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2" w:color="000000"/>
        </w:pBdr>
        <w:spacing w:lineRule="auto" w:line="276" w:before="0" w:after="0"/>
        <w:ind w:left="0" w:right="0" w:hanging="0"/>
        <w:jc w:val="both"/>
        <w:rPr>
          <w:rFonts w:ascii="Times New Roman" w:hAnsi="Times New Roman"/>
          <w:color w:val="auto"/>
          <w:sz w:val="36"/>
          <w:szCs w:val="36"/>
        </w:rPr>
      </w:pPr>
      <w:r>
        <w:rPr>
          <w:rFonts w:ascii="Times New Roman" w:hAnsi="Times New Roman"/>
          <w:b/>
          <w:color w:val="auto"/>
          <w:sz w:val="36"/>
          <w:szCs w:val="36"/>
        </w:rPr>
        <w:t xml:space="preserve">ÚZEMNÍ PLÁN </w:t>
      </w:r>
      <w:r>
        <w:rPr>
          <w:rFonts w:ascii="Times New Roman" w:hAnsi="Times New Roman"/>
          <w:b/>
          <w:color w:val="auto"/>
          <w:sz w:val="36"/>
          <w:szCs w:val="36"/>
        </w:rPr>
        <w:t>OSOBLAHA</w:t>
      </w:r>
    </w:p>
    <w:p>
      <w:pPr>
        <w:pStyle w:val="Normal"/>
        <w:spacing w:before="0" w:after="0"/>
        <w:ind w:left="0" w:right="0" w:hanging="0"/>
        <w:rPr>
          <w:rFonts w:ascii="Times New Roman" w:hAnsi="Times New Roman"/>
          <w:i/>
          <w:i/>
          <w:iCs/>
          <w:color w:val="auto"/>
          <w:sz w:val="24"/>
          <w:szCs w:val="24"/>
        </w:rPr>
      </w:pPr>
      <w:r>
        <w:rPr>
          <w:rFonts w:ascii="Times New Roman" w:hAnsi="Times New Roman"/>
          <w:i/>
          <w:iCs/>
          <w:color w:val="auto"/>
          <w:sz w:val="24"/>
          <w:szCs w:val="24"/>
        </w:rPr>
      </w:r>
    </w:p>
    <w:p>
      <w:pPr>
        <w:pStyle w:val="Normal"/>
        <w:spacing w:before="0" w:after="0"/>
        <w:ind w:left="0" w:right="0" w:hanging="0"/>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Normal"/>
        <w:spacing w:before="0" w:after="0"/>
        <w:ind w:left="0" w:right="0" w:hanging="0"/>
        <w:rPr>
          <w:rFonts w:ascii="Times New Roman" w:hAnsi="Times New Roman"/>
          <w:b w:val="false"/>
          <w:b w:val="false"/>
          <w:bCs w:val="false"/>
          <w:i/>
          <w:i/>
          <w:iCs/>
          <w:color w:val="auto"/>
          <w:sz w:val="24"/>
          <w:szCs w:val="24"/>
        </w:rPr>
      </w:pPr>
      <w:r>
        <w:rPr>
          <w:rFonts w:ascii="Times New Roman" w:hAnsi="Times New Roman"/>
          <w:b w:val="false"/>
          <w:bCs w:val="false"/>
          <w:i/>
          <w:iCs/>
          <w:color w:val="auto"/>
          <w:sz w:val="24"/>
          <w:szCs w:val="24"/>
        </w:rPr>
        <w:t>T</w:t>
      </w:r>
      <w:r>
        <w:rPr>
          <w:rFonts w:ascii="Times New Roman" w:hAnsi="Times New Roman"/>
          <w:b w:val="false"/>
          <w:bCs w:val="false"/>
          <w:i/>
          <w:iCs/>
          <w:color w:val="auto"/>
          <w:sz w:val="24"/>
          <w:szCs w:val="24"/>
        </w:rPr>
        <w:t>extov</w:t>
      </w:r>
      <w:r>
        <w:rPr>
          <w:rFonts w:ascii="Times New Roman" w:hAnsi="Times New Roman"/>
          <w:b w:val="false"/>
          <w:bCs w:val="false"/>
          <w:i/>
          <w:iCs/>
          <w:color w:val="auto"/>
          <w:sz w:val="24"/>
          <w:szCs w:val="24"/>
        </w:rPr>
        <w:t>á</w:t>
      </w:r>
      <w:r>
        <w:rPr>
          <w:rFonts w:ascii="Times New Roman" w:hAnsi="Times New Roman"/>
          <w:b w:val="false"/>
          <w:bCs w:val="false"/>
          <w:i/>
          <w:iCs/>
          <w:color w:val="auto"/>
          <w:sz w:val="24"/>
          <w:szCs w:val="24"/>
        </w:rPr>
        <w:t xml:space="preserve"> část </w:t>
      </w:r>
      <w:r>
        <w:rPr>
          <w:rFonts w:ascii="Times New Roman" w:hAnsi="Times New Roman"/>
          <w:b w:val="false"/>
          <w:bCs w:val="false"/>
          <w:i/>
          <w:iCs/>
          <w:color w:val="auto"/>
          <w:sz w:val="24"/>
          <w:szCs w:val="24"/>
        </w:rPr>
        <w:t xml:space="preserve">Územního plánu Osoblaha </w:t>
      </w:r>
      <w:r>
        <w:rPr>
          <w:rFonts w:ascii="Times New Roman" w:hAnsi="Times New Roman"/>
          <w:b w:val="false"/>
          <w:bCs w:val="false"/>
          <w:i/>
          <w:iCs/>
          <w:color w:val="auto"/>
          <w:sz w:val="24"/>
          <w:szCs w:val="24"/>
        </w:rPr>
        <w:t>obsahuj</w:t>
      </w:r>
      <w:r>
        <w:rPr>
          <w:rFonts w:ascii="Times New Roman" w:hAnsi="Times New Roman"/>
          <w:b w:val="false"/>
          <w:bCs w:val="false"/>
          <w:i/>
          <w:iCs/>
          <w:color w:val="auto"/>
          <w:sz w:val="24"/>
          <w:szCs w:val="24"/>
        </w:rPr>
        <w:t>e samostatný svazek formátu A4 s částmi:</w:t>
      </w:r>
    </w:p>
    <w:p>
      <w:pPr>
        <w:pStyle w:val="Normal"/>
        <w:spacing w:before="0" w:after="0"/>
        <w:ind w:left="0" w:right="0" w:hanging="0"/>
        <w:rPr>
          <w:rFonts w:ascii="Times New Roman" w:hAnsi="Times New Roman"/>
          <w:b w:val="false"/>
          <w:b w:val="false"/>
          <w:bCs w:val="false"/>
          <w:i/>
          <w:i/>
          <w:iCs/>
          <w:color w:val="auto"/>
          <w:sz w:val="24"/>
          <w:szCs w:val="24"/>
        </w:rPr>
      </w:pPr>
      <w:r>
        <w:rPr>
          <w:rFonts w:ascii="Times New Roman" w:hAnsi="Times New Roman"/>
          <w:b w:val="false"/>
          <w:bCs w:val="false"/>
          <w:i/>
          <w:iCs/>
          <w:color w:val="auto"/>
          <w:sz w:val="24"/>
          <w:szCs w:val="24"/>
        </w:rPr>
      </w:r>
    </w:p>
    <w:p>
      <w:pPr>
        <w:pStyle w:val="Normal"/>
        <w:tabs>
          <w:tab w:val="left" w:pos="17820" w:leader="none"/>
          <w:tab w:val="right" w:pos="26891" w:leader="dot"/>
        </w:tabs>
        <w:spacing w:lineRule="auto" w:line="264" w:before="0" w:after="0"/>
        <w:ind w:left="737" w:right="0" w:hanging="737"/>
        <w:rPr>
          <w:rFonts w:ascii="Times New Roman" w:hAnsi="Times New Roman"/>
          <w:color w:val="auto"/>
          <w:sz w:val="24"/>
          <w:szCs w:val="24"/>
        </w:rPr>
      </w:pPr>
      <w:r>
        <w:rPr>
          <w:rFonts w:ascii="Times New Roman" w:hAnsi="Times New Roman"/>
          <w:b/>
          <w:bCs/>
          <w:color w:val="auto"/>
          <w:sz w:val="24"/>
          <w:szCs w:val="24"/>
        </w:rPr>
        <w:t>I.</w:t>
      </w:r>
      <w:r>
        <w:rPr>
          <w:rFonts w:ascii="Times New Roman" w:hAnsi="Times New Roman"/>
          <w:b/>
          <w:bCs/>
          <w:color w:val="auto"/>
          <w:sz w:val="24"/>
          <w:szCs w:val="24"/>
        </w:rPr>
        <w:t>1.</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Ú</w:t>
      </w:r>
      <w:r>
        <w:rPr>
          <w:rFonts w:ascii="Times New Roman" w:hAnsi="Times New Roman"/>
          <w:b w:val="false"/>
          <w:bCs w:val="false"/>
          <w:color w:val="auto"/>
          <w:sz w:val="24"/>
          <w:szCs w:val="24"/>
        </w:rPr>
        <w:t xml:space="preserve">zemní plán </w:t>
      </w:r>
      <w:r>
        <w:rPr>
          <w:rFonts w:ascii="Times New Roman" w:hAnsi="Times New Roman"/>
          <w:b w:val="false"/>
          <w:bCs w:val="false"/>
          <w:color w:val="auto"/>
          <w:sz w:val="24"/>
          <w:szCs w:val="24"/>
        </w:rPr>
        <w:t>Osoblaha</w:t>
      </w:r>
    </w:p>
    <w:p>
      <w:pPr>
        <w:pStyle w:val="Normal"/>
        <w:tabs>
          <w:tab w:val="left" w:pos="17820" w:leader="none"/>
          <w:tab w:val="right" w:pos="26891" w:leader="dot"/>
        </w:tabs>
        <w:spacing w:lineRule="auto" w:line="264" w:before="0" w:after="0"/>
        <w:ind w:left="737" w:right="0" w:hanging="737"/>
        <w:rPr>
          <w:rFonts w:ascii="Times New Roman" w:hAnsi="Times New Roman"/>
          <w:color w:val="auto"/>
          <w:sz w:val="24"/>
          <w:szCs w:val="24"/>
        </w:rPr>
      </w:pPr>
      <w:r>
        <w:rPr>
          <w:rFonts w:ascii="Times New Roman" w:hAnsi="Times New Roman"/>
          <w:b/>
          <w:bCs/>
          <w:color w:val="auto"/>
          <w:sz w:val="24"/>
          <w:szCs w:val="24"/>
        </w:rPr>
        <w:t>II.1.</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ab/>
      </w:r>
      <w:r>
        <w:rPr>
          <w:rFonts w:ascii="Times New Roman" w:hAnsi="Times New Roman"/>
          <w:b w:val="false"/>
          <w:bCs w:val="false"/>
          <w:color w:val="auto"/>
          <w:sz w:val="24"/>
          <w:szCs w:val="24"/>
        </w:rPr>
        <w:t>O</w:t>
      </w:r>
      <w:r>
        <w:rPr>
          <w:rFonts w:ascii="Times New Roman" w:hAnsi="Times New Roman"/>
          <w:b w:val="false"/>
          <w:bCs w:val="false"/>
          <w:color w:val="auto"/>
          <w:sz w:val="24"/>
          <w:szCs w:val="24"/>
        </w:rPr>
        <w:t>důvodnění</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Ú</w:t>
      </w:r>
      <w:r>
        <w:rPr>
          <w:rFonts w:ascii="Times New Roman" w:hAnsi="Times New Roman"/>
          <w:b w:val="false"/>
          <w:bCs w:val="false"/>
          <w:color w:val="auto"/>
          <w:sz w:val="24"/>
          <w:szCs w:val="24"/>
        </w:rPr>
        <w:t xml:space="preserve">zemního plánu </w:t>
      </w:r>
      <w:r>
        <w:rPr>
          <w:rFonts w:ascii="Times New Roman" w:hAnsi="Times New Roman"/>
          <w:b w:val="false"/>
          <w:bCs w:val="false"/>
          <w:color w:val="auto"/>
          <w:sz w:val="24"/>
          <w:szCs w:val="24"/>
        </w:rPr>
        <w:t>Osoblaha</w:t>
      </w:r>
    </w:p>
    <w:p>
      <w:pPr>
        <w:pStyle w:val="Normal"/>
        <w:tabs>
          <w:tab w:val="left" w:pos="17820" w:leader="none"/>
          <w:tab w:val="right" w:pos="26891" w:leader="dot"/>
        </w:tabs>
        <w:spacing w:lineRule="auto" w:line="264" w:before="0" w:after="0"/>
        <w:ind w:left="737" w:right="0" w:hanging="737"/>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left" w:pos="17820" w:leader="none"/>
          <w:tab w:val="right" w:pos="26891" w:leader="dot"/>
        </w:tabs>
        <w:spacing w:lineRule="auto" w:line="264" w:before="0" w:after="0"/>
        <w:ind w:left="0" w:right="0" w:hanging="0"/>
        <w:rPr>
          <w:rFonts w:ascii="Times New Roman" w:hAnsi="Times New Roman"/>
          <w:i/>
          <w:i/>
          <w:iCs/>
          <w:color w:val="auto"/>
          <w:sz w:val="24"/>
          <w:szCs w:val="24"/>
        </w:rPr>
      </w:pPr>
      <w:r>
        <w:rPr>
          <w:rFonts w:ascii="Times New Roman" w:hAnsi="Times New Roman"/>
          <w:b w:val="false"/>
          <w:bCs w:val="false"/>
          <w:i/>
          <w:iCs/>
          <w:color w:val="auto"/>
          <w:sz w:val="24"/>
          <w:szCs w:val="24"/>
        </w:rPr>
        <w:t>Grafická</w:t>
      </w:r>
      <w:r>
        <w:rPr>
          <w:rFonts w:ascii="Times New Roman" w:hAnsi="Times New Roman"/>
          <w:b w:val="false"/>
          <w:bCs w:val="false"/>
          <w:i/>
          <w:iCs/>
          <w:color w:val="auto"/>
          <w:sz w:val="24"/>
          <w:szCs w:val="24"/>
        </w:rPr>
        <w:t xml:space="preserve"> část </w:t>
      </w:r>
      <w:r>
        <w:rPr>
          <w:rFonts w:ascii="Times New Roman" w:hAnsi="Times New Roman"/>
          <w:b w:val="false"/>
          <w:bCs w:val="false"/>
          <w:i/>
          <w:iCs/>
          <w:color w:val="auto"/>
          <w:sz w:val="24"/>
          <w:szCs w:val="24"/>
        </w:rPr>
        <w:t>Ú</w:t>
      </w:r>
      <w:r>
        <w:rPr>
          <w:rFonts w:ascii="Times New Roman" w:hAnsi="Times New Roman"/>
          <w:b w:val="false"/>
          <w:bCs w:val="false"/>
          <w:i/>
          <w:iCs/>
          <w:color w:val="auto"/>
          <w:sz w:val="24"/>
          <w:szCs w:val="24"/>
        </w:rPr>
        <w:t xml:space="preserve">zemního plánu </w:t>
      </w:r>
      <w:r>
        <w:rPr>
          <w:rFonts w:ascii="Times New Roman" w:hAnsi="Times New Roman"/>
          <w:b w:val="false"/>
          <w:bCs w:val="false"/>
          <w:i/>
          <w:iCs/>
          <w:color w:val="auto"/>
          <w:sz w:val="24"/>
          <w:szCs w:val="24"/>
        </w:rPr>
        <w:t>Osoblaha</w:t>
      </w:r>
      <w:r>
        <w:rPr>
          <w:rFonts w:ascii="Times New Roman" w:hAnsi="Times New Roman"/>
          <w:b w:val="false"/>
          <w:bCs w:val="false"/>
          <w:i/>
          <w:iCs/>
          <w:color w:val="auto"/>
          <w:sz w:val="24"/>
          <w:szCs w:val="24"/>
        </w:rPr>
        <w:t xml:space="preserve"> </w:t>
      </w:r>
      <w:r>
        <w:rPr>
          <w:rFonts w:ascii="Times New Roman" w:hAnsi="Times New Roman"/>
          <w:b w:val="false"/>
          <w:bCs w:val="false"/>
          <w:i/>
          <w:iCs/>
          <w:color w:val="auto"/>
          <w:sz w:val="24"/>
          <w:szCs w:val="24"/>
        </w:rPr>
        <w:t>obsahuj</w:t>
      </w:r>
      <w:r>
        <w:rPr>
          <w:rFonts w:ascii="Times New Roman" w:hAnsi="Times New Roman"/>
          <w:b w:val="false"/>
          <w:bCs w:val="false"/>
          <w:i/>
          <w:iCs/>
          <w:color w:val="auto"/>
          <w:sz w:val="24"/>
          <w:szCs w:val="24"/>
        </w:rPr>
        <w:t>e</w:t>
      </w:r>
      <w:r>
        <w:rPr>
          <w:rFonts w:ascii="Times New Roman" w:hAnsi="Times New Roman"/>
          <w:b w:val="false"/>
          <w:bCs w:val="false"/>
          <w:i/>
          <w:iCs/>
          <w:color w:val="auto"/>
          <w:sz w:val="24"/>
          <w:szCs w:val="24"/>
        </w:rPr>
        <w:t xml:space="preserve"> samostatné výkresy</w:t>
      </w:r>
      <w:r>
        <w:rPr>
          <w:rFonts w:ascii="Times New Roman" w:hAnsi="Times New Roman"/>
          <w:b w:val="false"/>
          <w:bCs w:val="false"/>
          <w:i/>
          <w:iCs/>
          <w:color w:val="auto"/>
          <w:sz w:val="24"/>
          <w:szCs w:val="24"/>
        </w:rPr>
        <w:t>:</w:t>
      </w:r>
    </w:p>
    <w:p>
      <w:pPr>
        <w:pStyle w:val="Normal"/>
        <w:tabs>
          <w:tab w:val="left" w:pos="17820" w:leader="none"/>
          <w:tab w:val="right" w:pos="26891" w:leader="dot"/>
        </w:tabs>
        <w:spacing w:lineRule="auto" w:line="264" w:before="0" w:after="0"/>
        <w:ind w:left="0" w:right="0" w:hanging="0"/>
        <w:rPr>
          <w:rFonts w:ascii="Times New Roman" w:hAnsi="Times New Roman"/>
          <w:b w:val="false"/>
          <w:b w:val="false"/>
          <w:bCs w:val="false"/>
          <w:i/>
          <w:i/>
          <w:iCs/>
          <w:color w:val="auto"/>
          <w:sz w:val="24"/>
          <w:szCs w:val="24"/>
        </w:rPr>
      </w:pPr>
      <w:r>
        <w:rPr>
          <w:rFonts w:ascii="Times New Roman" w:hAnsi="Times New Roman"/>
          <w:b w:val="false"/>
          <w:bCs w:val="false"/>
          <w:i/>
          <w:iCs/>
          <w:color w:val="auto"/>
          <w:sz w:val="24"/>
          <w:szCs w:val="24"/>
        </w:rPr>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w:t>
      </w:r>
      <w:r>
        <w:rPr>
          <w:rFonts w:ascii="Times New Roman" w:hAnsi="Times New Roman"/>
          <w:b/>
          <w:bCs/>
          <w:color w:val="auto"/>
          <w:sz w:val="24"/>
          <w:szCs w:val="24"/>
        </w:rPr>
        <w:t>.2</w:t>
      </w:r>
      <w:r>
        <w:rPr>
          <w:rFonts w:ascii="Times New Roman" w:hAnsi="Times New Roman"/>
          <w:b/>
          <w:bCs/>
          <w:color w:val="auto"/>
          <w:sz w:val="24"/>
          <w:szCs w:val="24"/>
        </w:rPr>
        <w:t>.</w:t>
      </w:r>
      <w:r>
        <w:rPr>
          <w:rFonts w:ascii="Times New Roman" w:hAnsi="Times New Roman"/>
          <w:b/>
          <w:bCs/>
          <w:color w:val="auto"/>
          <w:sz w:val="24"/>
          <w:szCs w:val="24"/>
        </w:rPr>
        <w:t>A.</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Výkres základního členění území  1:5 000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w:t>
      </w:r>
      <w:r>
        <w:rPr>
          <w:rFonts w:ascii="Times New Roman" w:hAnsi="Times New Roman"/>
          <w:b/>
          <w:bCs/>
          <w:color w:val="auto"/>
          <w:sz w:val="24"/>
          <w:szCs w:val="24"/>
        </w:rPr>
        <w:t>.</w:t>
      </w:r>
      <w:r>
        <w:rPr>
          <w:rFonts w:ascii="Times New Roman" w:hAnsi="Times New Roman"/>
          <w:b/>
          <w:bCs/>
          <w:color w:val="auto"/>
          <w:sz w:val="24"/>
          <w:szCs w:val="24"/>
        </w:rPr>
        <w:t>2.</w:t>
      </w:r>
      <w:r>
        <w:rPr>
          <w:rFonts w:ascii="Times New Roman" w:hAnsi="Times New Roman"/>
          <w:b/>
          <w:bCs/>
          <w:color w:val="auto"/>
          <w:sz w:val="24"/>
          <w:szCs w:val="24"/>
        </w:rPr>
        <w:t>B.</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Hlavní výkres  1:5 000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eastAsia="Lido STF CE" w:cs="Lido STF CE" w:ascii="Times New Roman" w:hAnsi="Times New Roman"/>
          <w:b/>
          <w:bCs/>
          <w:color w:val="auto"/>
          <w:sz w:val="24"/>
          <w:szCs w:val="24"/>
        </w:rPr>
        <w:t>I</w:t>
      </w:r>
      <w:r>
        <w:rPr>
          <w:rFonts w:eastAsia="Lido STF CE" w:cs="Lido STF CE" w:ascii="Times New Roman" w:hAnsi="Times New Roman"/>
          <w:b/>
          <w:bCs/>
          <w:color w:val="auto"/>
          <w:sz w:val="24"/>
          <w:szCs w:val="24"/>
        </w:rPr>
        <w:t>.2.C</w:t>
      </w:r>
      <w:r>
        <w:rPr>
          <w:rFonts w:eastAsia="Lido STF CE" w:cs="Lido STF CE" w:ascii="Times New Roman" w:hAnsi="Times New Roman"/>
          <w:b/>
          <w:bCs/>
          <w:color w:val="auto"/>
          <w:sz w:val="24"/>
          <w:szCs w:val="24"/>
        </w:rPr>
        <w:t>.</w:t>
      </w:r>
      <w:r>
        <w:rPr>
          <w:rFonts w:eastAsia="Lido STF CE" w:cs="Lido STF CE" w:ascii="Times New Roman" w:hAnsi="Times New Roman"/>
          <w:b/>
          <w:bCs/>
          <w:color w:val="auto"/>
          <w:sz w:val="24"/>
          <w:szCs w:val="24"/>
        </w:rPr>
        <w:t> </w:t>
      </w:r>
      <w:r>
        <w:rPr>
          <w:rFonts w:eastAsia="Lido STF CE" w:cs="Lido STF CE" w:ascii="Times New Roman" w:hAnsi="Times New Roman"/>
          <w:b/>
          <w:bCs/>
          <w:color w:val="auto"/>
          <w:sz w:val="24"/>
          <w:szCs w:val="24"/>
        </w:rPr>
        <w:tab/>
      </w:r>
      <w:r>
        <w:rPr>
          <w:rFonts w:eastAsia="Lido STF CE" w:cs="Lido STF CE" w:ascii="Times New Roman" w:hAnsi="Times New Roman"/>
          <w:b w:val="false"/>
          <w:bCs w:val="false"/>
          <w:color w:val="auto"/>
          <w:sz w:val="24"/>
          <w:szCs w:val="24"/>
        </w:rPr>
        <w:t>Výkres k</w:t>
      </w:r>
      <w:r>
        <w:rPr>
          <w:rFonts w:eastAsia="Lido STF CE" w:cs="Lido STF CE" w:ascii="Times New Roman" w:hAnsi="Times New Roman"/>
          <w:b w:val="false"/>
          <w:bCs w:val="false"/>
          <w:color w:val="auto"/>
          <w:sz w:val="24"/>
          <w:szCs w:val="24"/>
        </w:rPr>
        <w:t xml:space="preserve">oncepce </w:t>
      </w:r>
      <w:r>
        <w:rPr>
          <w:rFonts w:eastAsia="Lido STF CE" w:cs="Lido STF CE" w:ascii="Times New Roman" w:hAnsi="Times New Roman"/>
          <w:b w:val="false"/>
          <w:bCs w:val="false"/>
          <w:color w:val="auto"/>
          <w:sz w:val="24"/>
          <w:szCs w:val="24"/>
        </w:rPr>
        <w:t>dopravní a technické</w:t>
      </w:r>
      <w:r>
        <w:rPr>
          <w:rFonts w:eastAsia="Lido STF CE" w:cs="Lido STF CE" w:ascii="Times New Roman" w:hAnsi="Times New Roman"/>
          <w:b w:val="false"/>
          <w:bCs w:val="false"/>
          <w:color w:val="auto"/>
          <w:sz w:val="24"/>
          <w:szCs w:val="24"/>
        </w:rPr>
        <w:t xml:space="preserve"> infrastruktury</w:t>
      </w:r>
      <w:r>
        <w:rPr>
          <w:rFonts w:ascii="Times New Roman" w:hAnsi="Times New Roman"/>
          <w:b w:val="false"/>
          <w:bCs w:val="false"/>
          <w:color w:val="auto"/>
          <w:sz w:val="24"/>
          <w:szCs w:val="24"/>
        </w:rPr>
        <w:t xml:space="preserve">  1:5 000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w:t>
      </w:r>
      <w:r>
        <w:rPr>
          <w:rFonts w:ascii="Times New Roman" w:hAnsi="Times New Roman"/>
          <w:b/>
          <w:bCs/>
          <w:color w:val="auto"/>
          <w:sz w:val="24"/>
          <w:szCs w:val="24"/>
        </w:rPr>
        <w:t>.2.D</w:t>
      </w:r>
      <w:r>
        <w:rPr>
          <w:rFonts w:ascii="Times New Roman" w:hAnsi="Times New Roman"/>
          <w:b/>
          <w:bCs/>
          <w:color w:val="auto"/>
          <w:sz w:val="24"/>
          <w:szCs w:val="24"/>
        </w:rPr>
        <w:t>.</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Výkres veřejně prospěšných staveb, opatření a asanací  1:5</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II</w:t>
      </w:r>
      <w:r>
        <w:rPr>
          <w:rFonts w:ascii="Times New Roman" w:hAnsi="Times New Roman"/>
          <w:b/>
          <w:bCs/>
          <w:color w:val="auto"/>
          <w:sz w:val="24"/>
          <w:szCs w:val="24"/>
        </w:rPr>
        <w:t>.2.A.</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Koordinační výkres  1:5</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II</w:t>
      </w:r>
      <w:r>
        <w:rPr>
          <w:rFonts w:ascii="Times New Roman" w:hAnsi="Times New Roman"/>
          <w:b/>
          <w:bCs/>
          <w:color w:val="auto"/>
          <w:sz w:val="24"/>
          <w:szCs w:val="24"/>
        </w:rPr>
        <w:t>.</w:t>
      </w:r>
      <w:r>
        <w:rPr>
          <w:rFonts w:ascii="Times New Roman" w:hAnsi="Times New Roman"/>
          <w:b/>
          <w:bCs/>
          <w:color w:val="auto"/>
          <w:sz w:val="24"/>
          <w:szCs w:val="24"/>
        </w:rPr>
        <w:t>2</w:t>
      </w:r>
      <w:r>
        <w:rPr>
          <w:rFonts w:ascii="Times New Roman" w:hAnsi="Times New Roman"/>
          <w:b/>
          <w:bCs/>
          <w:color w:val="auto"/>
          <w:sz w:val="24"/>
          <w:szCs w:val="24"/>
        </w:rPr>
        <w:t>.B.</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Výkres širších vztahů  1:50</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II</w:t>
      </w:r>
      <w:r>
        <w:rPr>
          <w:rFonts w:ascii="Times New Roman" w:hAnsi="Times New Roman"/>
          <w:b/>
          <w:bCs/>
          <w:color w:val="auto"/>
          <w:sz w:val="24"/>
          <w:szCs w:val="24"/>
        </w:rPr>
        <w:t>.2.C.</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Výkres předpokládaných záborů půdního fondu  1:5</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widowControl w:val="false"/>
        <w:tabs>
          <w:tab w:val="left" w:pos="851" w:leader="none"/>
        </w:tabs>
        <w:suppressAutoHyphens w:val="true"/>
        <w:kinsoku w:val="true"/>
        <w:overflowPunct w:val="true"/>
        <w:autoSpaceDE w:val="true"/>
        <w:bidi w:val="0"/>
        <w:spacing w:lineRule="auto" w:line="264" w:before="0" w:after="0"/>
        <w:ind w:left="0" w:right="0" w:hanging="0"/>
        <w:jc w:val="both"/>
        <w:rPr>
          <w:rFonts w:ascii="Times New Roman" w:hAnsi="Times New Roman"/>
          <w:b w:val="false"/>
          <w:b w:val="false"/>
          <w:bCs w:val="false"/>
          <w:i/>
          <w:i/>
          <w:iCs/>
          <w:color w:val="auto"/>
          <w:sz w:val="24"/>
          <w:szCs w:val="24"/>
        </w:rPr>
      </w:pPr>
      <w:r>
        <w:rPr>
          <w:rFonts w:ascii="Times New Roman" w:hAnsi="Times New Roman"/>
          <w:b w:val="false"/>
          <w:bCs w:val="false"/>
          <w:i/>
          <w:iCs/>
          <w:color w:val="auto"/>
          <w:sz w:val="24"/>
          <w:szCs w:val="24"/>
        </w:rPr>
        <w:t xml:space="preserve">Výkresy územního plánu mohou být používány pro rozhodování </w:t>
      </w:r>
      <w:r>
        <w:rPr>
          <w:rFonts w:ascii="Times New Roman" w:hAnsi="Times New Roman"/>
          <w:b w:val="false"/>
          <w:bCs w:val="false"/>
          <w:i/>
          <w:iCs/>
          <w:color w:val="auto"/>
          <w:sz w:val="24"/>
          <w:szCs w:val="24"/>
        </w:rPr>
        <w:t xml:space="preserve">o změnách a o využití </w:t>
      </w:r>
      <w:r>
        <w:rPr>
          <w:rFonts w:ascii="Times New Roman" w:hAnsi="Times New Roman"/>
          <w:b w:val="false"/>
          <w:bCs w:val="false"/>
          <w:i/>
          <w:iCs/>
          <w:color w:val="auto"/>
          <w:sz w:val="24"/>
          <w:szCs w:val="24"/>
        </w:rPr>
        <w:t xml:space="preserve">území </w:t>
      </w:r>
      <w:r>
        <w:rPr>
          <w:rFonts w:ascii="Times New Roman" w:hAnsi="Times New Roman"/>
          <w:b w:val="false"/>
          <w:bCs w:val="false"/>
          <w:i/>
          <w:iCs/>
          <w:color w:val="auto"/>
          <w:sz w:val="24"/>
          <w:szCs w:val="24"/>
        </w:rPr>
        <w:t>pouze v podrobnosti mapového měřítka 1:5 000.</w:t>
      </w:r>
    </w:p>
    <w:p>
      <w:pPr>
        <w:pStyle w:val="Normal"/>
        <w:widowControl w:val="false"/>
        <w:tabs>
          <w:tab w:val="left" w:pos="851" w:leader="none"/>
        </w:tabs>
        <w:suppressAutoHyphens w:val="true"/>
        <w:kinsoku w:val="true"/>
        <w:overflowPunct w:val="true"/>
        <w:autoSpaceDE w:val="true"/>
        <w:bidi w:val="0"/>
        <w:spacing w:lineRule="auto" w:line="264" w:before="0" w:after="0"/>
        <w:ind w:left="0" w:right="0" w:hanging="0"/>
        <w:jc w:val="both"/>
        <w:rPr>
          <w:rFonts w:ascii="Times New Roman" w:hAnsi="Times New Roman"/>
          <w:b w:val="false"/>
          <w:b w:val="false"/>
          <w:bCs w:val="false"/>
          <w:i/>
          <w:i/>
          <w:iCs/>
          <w:color w:val="auto"/>
          <w:sz w:val="24"/>
          <w:szCs w:val="24"/>
        </w:rPr>
      </w:pPr>
      <w:r>
        <w:rPr>
          <w:rFonts w:ascii="Times New Roman" w:hAnsi="Times New Roman"/>
          <w:b w:val="false"/>
          <w:bCs w:val="false"/>
          <w:i/>
          <w:iCs/>
          <w:color w:val="auto"/>
          <w:sz w:val="24"/>
          <w:szCs w:val="24"/>
        </w:rPr>
      </w:r>
    </w:p>
    <w:p>
      <w:pPr>
        <w:pStyle w:val="Normal"/>
        <w:tabs>
          <w:tab w:val="left" w:pos="17820" w:leader="none"/>
          <w:tab w:val="right" w:pos="26891" w:leader="dot"/>
        </w:tabs>
        <w:spacing w:lineRule="auto" w:line="264" w:before="0" w:after="0"/>
        <w:ind w:left="0" w:right="0" w:hanging="0"/>
        <w:rPr>
          <w:rFonts w:ascii="Times New Roman" w:hAnsi="Times New Roman"/>
          <w:b w:val="false"/>
          <w:b w:val="false"/>
          <w:bCs w:val="false"/>
          <w:i/>
          <w:i/>
          <w:iCs/>
          <w:color w:val="auto"/>
          <w:sz w:val="24"/>
          <w:szCs w:val="24"/>
        </w:rPr>
      </w:pPr>
      <w:r>
        <w:rPr>
          <w:rFonts w:ascii="Times New Roman" w:hAnsi="Times New Roman"/>
          <w:b w:val="false"/>
          <w:bCs w:val="false"/>
          <w:i/>
          <w:iCs/>
          <w:color w:val="auto"/>
          <w:sz w:val="24"/>
          <w:szCs w:val="24"/>
        </w:rPr>
      </w:r>
    </w:p>
    <w:p>
      <w:pPr>
        <w:pStyle w:val="Normal"/>
        <w:widowControl w:val="false"/>
        <w:tabs>
          <w:tab w:val="left" w:pos="17820" w:leader="none"/>
          <w:tab w:val="right" w:pos="26891" w:leader="dot"/>
        </w:tabs>
        <w:suppressAutoHyphens w:val="true"/>
        <w:kinsoku w:val="true"/>
        <w:overflowPunct w:val="true"/>
        <w:autoSpaceDE w:val="true"/>
        <w:bidi w:val="0"/>
        <w:spacing w:lineRule="auto" w:line="264" w:before="0" w:after="0"/>
        <w:ind w:left="0" w:right="0" w:hanging="0"/>
        <w:jc w:val="both"/>
        <w:rPr>
          <w:rFonts w:ascii="Times New Roman" w:hAnsi="Times New Roman"/>
          <w:b w:val="false"/>
          <w:b w:val="false"/>
          <w:bCs w:val="false"/>
          <w:i/>
          <w:i/>
          <w:iCs/>
          <w:color w:val="auto"/>
          <w:sz w:val="24"/>
          <w:szCs w:val="24"/>
        </w:rPr>
      </w:pPr>
      <w:r>
        <w:rPr>
          <w:rFonts w:ascii="Times New Roman" w:hAnsi="Times New Roman"/>
          <w:b w:val="false"/>
          <w:bCs w:val="false"/>
          <w:i/>
          <w:iCs/>
          <w:color w:val="auto"/>
          <w:sz w:val="24"/>
          <w:szCs w:val="24"/>
        </w:rPr>
      </w:r>
    </w:p>
    <w:p>
      <w:pPr>
        <w:pStyle w:val="Normal"/>
        <w:widowControl w:val="false"/>
        <w:tabs>
          <w:tab w:val="left" w:pos="851" w:leader="none"/>
        </w:tabs>
        <w:suppressAutoHyphens w:val="true"/>
        <w:kinsoku w:val="true"/>
        <w:overflowPunct w:val="true"/>
        <w:autoSpaceDE w:val="true"/>
        <w:bidi w:val="0"/>
        <w:spacing w:lineRule="auto" w:line="264" w:before="0" w:after="0"/>
        <w:ind w:left="0" w:right="0" w:hanging="0"/>
        <w:jc w:val="both"/>
        <w:rPr>
          <w:rFonts w:ascii="Times New Roman" w:hAnsi="Times New Roman"/>
          <w:b w:val="false"/>
          <w:b w:val="false"/>
          <w:bCs w:val="false"/>
          <w:i/>
          <w:i/>
          <w:iCs/>
          <w:color w:val="auto"/>
          <w:sz w:val="22"/>
          <w:szCs w:val="22"/>
        </w:rPr>
      </w:pPr>
      <w:r>
        <w:rPr>
          <w:rFonts w:ascii="Times New Roman" w:hAnsi="Times New Roman"/>
          <w:b w:val="false"/>
          <w:bCs w:val="false"/>
          <w:i/>
          <w:iCs/>
          <w:color w:val="auto"/>
          <w:sz w:val="22"/>
          <w:szCs w:val="22"/>
        </w:rPr>
      </w:r>
      <w:r>
        <w:br w:type="page"/>
      </w:r>
    </w:p>
    <w:p>
      <w:pPr>
        <w:pStyle w:val="Normal"/>
        <w:pBdr>
          <w:bottom w:val="single" w:sz="4" w:space="2" w:color="000000"/>
        </w:pBdr>
        <w:spacing w:lineRule="auto" w:line="276"/>
        <w:jc w:val="both"/>
        <w:rPr>
          <w:rFonts w:ascii="Times New Roman" w:hAnsi="Times New Roman"/>
          <w:color w:val="auto"/>
          <w:sz w:val="28"/>
          <w:szCs w:val="28"/>
        </w:rPr>
      </w:pPr>
      <w:r>
        <w:rPr>
          <w:rFonts w:ascii="Times New Roman" w:hAnsi="Times New Roman"/>
          <w:b/>
          <w:color w:val="auto"/>
          <w:sz w:val="28"/>
          <w:szCs w:val="28"/>
        </w:rPr>
        <w:t>I.</w:t>
      </w:r>
      <w:r>
        <w:rPr>
          <w:rFonts w:ascii="Times New Roman" w:hAnsi="Times New Roman"/>
          <w:b/>
          <w:bCs/>
          <w:caps/>
          <w:color w:val="auto"/>
          <w:sz w:val="28"/>
          <w:szCs w:val="28"/>
        </w:rPr>
        <w:t xml:space="preserve"> </w:t>
      </w:r>
      <w:r>
        <w:rPr>
          <w:rFonts w:ascii="Times New Roman" w:hAnsi="Times New Roman"/>
          <w:b/>
          <w:color w:val="auto"/>
          <w:sz w:val="28"/>
          <w:szCs w:val="28"/>
        </w:rPr>
        <w:t xml:space="preserve">ÚZEMNÍ PLÁN </w:t>
      </w:r>
      <w:r>
        <w:rPr>
          <w:rFonts w:ascii="Times New Roman" w:hAnsi="Times New Roman"/>
          <w:b/>
          <w:color w:val="auto"/>
          <w:sz w:val="28"/>
          <w:szCs w:val="28"/>
        </w:rPr>
        <w:t>OSOBLAHA</w:t>
      </w:r>
      <w:r>
        <w:rPr>
          <w:rFonts w:ascii="Times New Roman" w:hAnsi="Times New Roman"/>
          <w:b/>
          <w:bCs/>
          <w:caps/>
          <w:color w:val="auto"/>
          <w:sz w:val="28"/>
          <w:szCs w:val="28"/>
        </w:rPr>
        <w:tab/>
      </w:r>
      <w:r>
        <w:rPr>
          <w:rFonts w:ascii="Times New Roman" w:hAnsi="Times New Roman"/>
          <w:b/>
          <w:bCs/>
          <w:caps/>
          <w:color w:val="auto"/>
          <w:sz w:val="28"/>
          <w:szCs w:val="28"/>
        </w:rPr>
        <w:tab/>
      </w:r>
    </w:p>
    <w:p>
      <w:pPr>
        <w:pStyle w:val="Normal"/>
        <w:pBdr>
          <w:bottom w:val="single" w:sz="4" w:space="2" w:color="000000"/>
        </w:pBdr>
        <w:spacing w:lineRule="auto" w:line="276"/>
        <w:jc w:val="both"/>
        <w:rPr>
          <w:rFonts w:ascii="Times New Roman" w:hAnsi="Times New Roman"/>
          <w:b/>
          <w:b/>
          <w:bCs/>
          <w:color w:val="auto"/>
          <w:sz w:val="16"/>
          <w:szCs w:val="16"/>
        </w:rPr>
      </w:pPr>
      <w:r>
        <w:rPr>
          <w:rFonts w:ascii="Times New Roman" w:hAnsi="Times New Roman"/>
          <w:b/>
          <w:bCs/>
          <w:color w:val="auto"/>
          <w:sz w:val="16"/>
          <w:szCs w:val="16"/>
        </w:rPr>
      </w:r>
    </w:p>
    <w:p>
      <w:pPr>
        <w:pStyle w:val="Normal"/>
        <w:spacing w:lineRule="auto" w:line="276"/>
        <w:jc w:val="both"/>
        <w:rPr>
          <w:rFonts w:ascii="Times New Roman" w:hAnsi="Times New Roman"/>
          <w:b/>
          <w:b/>
          <w:bCs/>
          <w:caps/>
          <w:color w:val="auto"/>
          <w:sz w:val="16"/>
          <w:szCs w:val="16"/>
        </w:rPr>
      </w:pPr>
      <w:r>
        <w:rPr>
          <w:rFonts w:ascii="Times New Roman" w:hAnsi="Times New Roman"/>
          <w:b/>
          <w:bCs/>
          <w:caps/>
          <w:color w:val="auto"/>
          <w:sz w:val="16"/>
          <w:szCs w:val="16"/>
        </w:rPr>
      </w:r>
    </w:p>
    <w:p>
      <w:pPr>
        <w:pStyle w:val="Normal"/>
        <w:tabs>
          <w:tab w:val="clear" w:pos="709"/>
        </w:tabs>
        <w:spacing w:lineRule="auto" w:line="264"/>
        <w:jc w:val="both"/>
        <w:rPr>
          <w:rFonts w:ascii="Times New Roman" w:hAnsi="Times New Roman"/>
          <w:color w:val="auto"/>
        </w:rPr>
      </w:pPr>
      <w:r>
        <w:rPr>
          <w:rFonts w:ascii="Times New Roman" w:hAnsi="Times New Roman"/>
          <w:b/>
          <w:bCs/>
          <w:color w:val="auto"/>
        </w:rPr>
        <w:t>I.</w:t>
      </w:r>
      <w:r>
        <w:rPr>
          <w:rFonts w:ascii="Times New Roman" w:hAnsi="Times New Roman"/>
          <w:b/>
          <w:bCs/>
          <w:color w:val="auto"/>
        </w:rPr>
        <w:t xml:space="preserve">1. </w:t>
      </w:r>
      <w:r>
        <w:rPr>
          <w:rFonts w:ascii="Times New Roman" w:hAnsi="Times New Roman"/>
          <w:b/>
          <w:bCs/>
          <w:color w:val="auto"/>
        </w:rPr>
        <w:t xml:space="preserve">Textová část </w:t>
      </w:r>
      <w:r>
        <w:rPr>
          <w:rFonts w:ascii="Times New Roman" w:hAnsi="Times New Roman"/>
          <w:b/>
          <w:bCs/>
          <w:color w:val="auto"/>
          <w:sz w:val="24"/>
          <w:szCs w:val="24"/>
        </w:rPr>
        <w:t>Ú</w:t>
      </w:r>
      <w:r>
        <w:rPr>
          <w:rFonts w:ascii="Times New Roman" w:hAnsi="Times New Roman"/>
          <w:b/>
          <w:bCs/>
          <w:color w:val="auto"/>
          <w:sz w:val="24"/>
          <w:szCs w:val="24"/>
        </w:rPr>
        <w:t xml:space="preserve">zemní plán </w:t>
      </w:r>
      <w:r>
        <w:rPr>
          <w:rFonts w:ascii="Times New Roman" w:hAnsi="Times New Roman"/>
          <w:b/>
          <w:bCs/>
          <w:color w:val="auto"/>
          <w:sz w:val="24"/>
          <w:szCs w:val="24"/>
        </w:rPr>
        <w:t>Osoblaha</w:t>
      </w:r>
      <w:r>
        <w:rPr>
          <w:rFonts w:ascii="Times New Roman" w:hAnsi="Times New Roman"/>
          <w:b/>
          <w:bCs/>
          <w:color w:val="auto"/>
        </w:rPr>
        <w:tab/>
        <w:tab/>
        <w:tab/>
        <w:tab/>
        <w:tab/>
      </w:r>
      <w:r>
        <w:rPr>
          <w:rFonts w:ascii="Times New Roman" w:hAnsi="Times New Roman"/>
          <w:b/>
          <w:bCs/>
          <w:color w:val="auto"/>
        </w:rPr>
        <w:tab/>
      </w:r>
      <w:r>
        <w:rPr>
          <w:rFonts w:ascii="Times New Roman" w:hAnsi="Times New Roman"/>
          <w:b/>
          <w:bCs/>
          <w:color w:val="auto"/>
        </w:rPr>
        <w:tab/>
      </w:r>
      <w:r>
        <w:rPr>
          <w:rFonts w:ascii="Times New Roman" w:hAnsi="Times New Roman"/>
          <w:b/>
          <w:bCs/>
          <w:color w:val="auto"/>
        </w:rPr>
        <w:t xml:space="preserve">   </w:t>
      </w:r>
    </w:p>
    <w:p>
      <w:pPr>
        <w:pStyle w:val="Normal"/>
        <w:widowControl w:val="false"/>
        <w:tabs>
          <w:tab w:val="right" w:pos="11427" w:leader="dot"/>
        </w:tabs>
        <w:suppressAutoHyphens w:val="true"/>
        <w:kinsoku w:val="true"/>
        <w:overflowPunct w:val="true"/>
        <w:autoSpaceDE w:val="true"/>
        <w:bidi w:val="0"/>
        <w:spacing w:lineRule="auto" w:line="264"/>
        <w:ind w:left="283" w:right="0" w:hanging="283"/>
        <w:jc w:val="left"/>
        <w:rPr>
          <w:rFonts w:ascii="Times New Roman" w:hAnsi="Times New Roman"/>
          <w:color w:val="auto"/>
        </w:rPr>
      </w:pPr>
      <w:r>
        <w:rPr>
          <w:rFonts w:ascii="Times New Roman" w:hAnsi="Times New Roman"/>
          <w:color w:val="auto"/>
        </w:rPr>
        <w:t>A.</w:t>
        <w:tab/>
      </w:r>
      <w:r>
        <w:rPr>
          <w:rFonts w:ascii="Times New Roman" w:hAnsi="Times New Roman"/>
          <w:color w:val="auto"/>
        </w:rPr>
        <w:t>Vymezení zastavěného území</w:t>
        <w:tab/>
      </w:r>
      <w:r>
        <w:rPr>
          <w:rFonts w:ascii="Times New Roman" w:hAnsi="Times New Roman"/>
          <w:color w:val="auto"/>
        </w:rPr>
        <w:t>1</w:t>
      </w:r>
    </w:p>
    <w:p>
      <w:pPr>
        <w:pStyle w:val="Normal"/>
        <w:widowControl w:val="false"/>
        <w:tabs>
          <w:tab w:val="right" w:pos="11427" w:leader="dot"/>
        </w:tabs>
        <w:suppressAutoHyphens w:val="true"/>
        <w:kinsoku w:val="true"/>
        <w:overflowPunct w:val="true"/>
        <w:autoSpaceDE w:val="true"/>
        <w:bidi w:val="0"/>
        <w:spacing w:lineRule="auto" w:line="264"/>
        <w:ind w:left="283" w:right="0" w:hanging="283"/>
        <w:jc w:val="left"/>
        <w:rPr>
          <w:rFonts w:ascii="Times New Roman" w:hAnsi="Times New Roman"/>
          <w:color w:val="auto"/>
        </w:rPr>
      </w:pPr>
      <w:r>
        <w:rPr>
          <w:rFonts w:ascii="Times New Roman" w:hAnsi="Times New Roman"/>
          <w:color w:val="auto"/>
        </w:rPr>
        <w:t>B.</w:t>
      </w:r>
      <w:r>
        <w:rPr>
          <w:rFonts w:ascii="Times New Roman" w:hAnsi="Times New Roman"/>
          <w:color w:val="auto"/>
        </w:rPr>
        <w:t xml:space="preserve"> </w:t>
        <w:tab/>
        <w:t>Základní koncepce rozvoje území obce, ochrany a rozvoje jeho hodnot</w:t>
        <w:tab/>
      </w:r>
      <w:r>
        <w:rPr>
          <w:rFonts w:ascii="Times New Roman" w:hAnsi="Times New Roman"/>
          <w:color w:val="auto"/>
        </w:rPr>
        <w:t>1</w:t>
      </w:r>
    </w:p>
    <w:p>
      <w:pPr>
        <w:pStyle w:val="Normal"/>
        <w:widowControl w:val="false"/>
        <w:tabs>
          <w:tab w:val="right" w:pos="11427" w:leader="dot"/>
        </w:tabs>
        <w:suppressAutoHyphens w:val="true"/>
        <w:kinsoku w:val="true"/>
        <w:overflowPunct w:val="true"/>
        <w:autoSpaceDE w:val="true"/>
        <w:bidi w:val="0"/>
        <w:spacing w:lineRule="auto" w:line="264"/>
        <w:ind w:left="283" w:right="0" w:hanging="283"/>
        <w:jc w:val="left"/>
        <w:rPr>
          <w:rFonts w:ascii="Times New Roman" w:hAnsi="Times New Roman"/>
          <w:color w:val="auto"/>
        </w:rPr>
      </w:pPr>
      <w:r>
        <w:rPr>
          <w:rFonts w:ascii="Times New Roman" w:hAnsi="Times New Roman"/>
          <w:color w:val="auto"/>
        </w:rPr>
        <w:t>C.</w:t>
      </w:r>
      <w:r>
        <w:rPr>
          <w:rFonts w:ascii="Times New Roman" w:hAnsi="Times New Roman"/>
          <w:color w:val="auto"/>
        </w:rPr>
        <w:t xml:space="preserve"> </w:t>
        <w:tab/>
        <w:t>Urbanistická koncepce</w:t>
      </w:r>
      <w:r>
        <w:rPr>
          <w:rFonts w:ascii="Times New Roman" w:hAnsi="Times New Roman"/>
          <w:color w:val="auto"/>
        </w:rPr>
        <w:t xml:space="preserve"> vč. urbanistické kompozice</w:t>
      </w:r>
      <w:r>
        <w:rPr>
          <w:rFonts w:ascii="Times New Roman" w:hAnsi="Times New Roman"/>
          <w:color w:val="auto"/>
        </w:rPr>
        <w:t xml:space="preserve">, vymezení ploch s rozdílným </w:t>
      </w:r>
    </w:p>
    <w:p>
      <w:pPr>
        <w:pStyle w:val="Normal"/>
        <w:widowControl w:val="false"/>
        <w:tabs>
          <w:tab w:val="right" w:pos="11427" w:leader="dot"/>
        </w:tabs>
        <w:suppressAutoHyphens w:val="true"/>
        <w:kinsoku w:val="true"/>
        <w:overflowPunct w:val="true"/>
        <w:autoSpaceDE w:val="true"/>
        <w:bidi w:val="0"/>
        <w:spacing w:lineRule="auto" w:line="264"/>
        <w:ind w:left="283" w:right="0" w:hanging="283"/>
        <w:jc w:val="left"/>
        <w:rPr>
          <w:rFonts w:ascii="Times New Roman" w:hAnsi="Times New Roman"/>
          <w:color w:val="auto"/>
        </w:rPr>
      </w:pPr>
      <w:r>
        <w:rPr>
          <w:rFonts w:ascii="Times New Roman" w:hAnsi="Times New Roman"/>
          <w:color w:val="auto"/>
        </w:rPr>
        <w:tab/>
      </w:r>
      <w:r>
        <w:rPr>
          <w:rFonts w:ascii="Times New Roman" w:hAnsi="Times New Roman"/>
          <w:color w:val="auto"/>
        </w:rPr>
        <w:t>způsobem využití</w:t>
      </w:r>
      <w:r>
        <w:rPr>
          <w:rFonts w:ascii="Times New Roman" w:hAnsi="Times New Roman"/>
          <w:color w:val="auto"/>
        </w:rPr>
        <w:t xml:space="preserve">, </w:t>
      </w:r>
      <w:r>
        <w:rPr>
          <w:rFonts w:ascii="Times New Roman" w:hAnsi="Times New Roman"/>
          <w:color w:val="auto"/>
        </w:rPr>
        <w:t>zastavitelných ploch, ploch přestavby a systému sídelní zeleně</w:t>
        <w:tab/>
      </w:r>
      <w:r>
        <w:rPr>
          <w:rFonts w:ascii="Times New Roman" w:hAnsi="Times New Roman"/>
          <w:color w:val="auto"/>
        </w:rPr>
        <w:t>3</w:t>
      </w:r>
    </w:p>
    <w:p>
      <w:pPr>
        <w:pStyle w:val="Normal"/>
        <w:widowControl w:val="false"/>
        <w:tabs>
          <w:tab w:val="right" w:pos="11427" w:leader="dot"/>
        </w:tabs>
        <w:suppressAutoHyphens w:val="true"/>
        <w:kinsoku w:val="true"/>
        <w:overflowPunct w:val="true"/>
        <w:autoSpaceDE w:val="true"/>
        <w:bidi w:val="0"/>
        <w:spacing w:lineRule="auto" w:line="264"/>
        <w:ind w:left="283" w:right="0" w:hanging="283"/>
        <w:jc w:val="left"/>
        <w:rPr>
          <w:rFonts w:ascii="Times New Roman" w:hAnsi="Times New Roman"/>
          <w:color w:val="auto"/>
        </w:rPr>
      </w:pPr>
      <w:r>
        <w:rPr>
          <w:rFonts w:ascii="Times New Roman" w:hAnsi="Times New Roman"/>
          <w:color w:val="auto"/>
        </w:rPr>
        <w:t>D.</w:t>
        <w:tab/>
      </w:r>
      <w:r>
        <w:rPr>
          <w:rFonts w:ascii="Times New Roman" w:hAnsi="Times New Roman"/>
          <w:color w:val="auto"/>
        </w:rPr>
        <w:t>Koncepce veřejné infrastruktury vč</w:t>
      </w:r>
      <w:r>
        <w:rPr>
          <w:rFonts w:ascii="Times New Roman" w:hAnsi="Times New Roman"/>
          <w:color w:val="auto"/>
        </w:rPr>
        <w:t xml:space="preserve">. </w:t>
      </w:r>
      <w:r>
        <w:rPr>
          <w:rFonts w:ascii="Times New Roman" w:hAnsi="Times New Roman"/>
          <w:color w:val="auto"/>
        </w:rPr>
        <w:t>podmínek pro její um</w:t>
      </w:r>
      <w:r>
        <w:rPr>
          <w:rFonts w:ascii="Times New Roman" w:hAnsi="Times New Roman"/>
          <w:color w:val="auto"/>
        </w:rPr>
        <w:t>í</w:t>
      </w:r>
      <w:r>
        <w:rPr>
          <w:rFonts w:ascii="Times New Roman" w:hAnsi="Times New Roman"/>
          <w:color w:val="auto"/>
        </w:rPr>
        <w:t>sťování, vymezení ploch a koridorů pro veřejnou infrastrukturu</w:t>
      </w:r>
      <w:r>
        <w:rPr>
          <w:rFonts w:ascii="Times New Roman" w:hAnsi="Times New Roman"/>
          <w:color w:val="auto"/>
        </w:rPr>
        <w:t xml:space="preserve">, dopravní a technickou infrastrukturu, </w:t>
      </w:r>
      <w:r>
        <w:rPr>
          <w:rFonts w:ascii="Times New Roman" w:hAnsi="Times New Roman"/>
          <w:color w:val="auto"/>
        </w:rPr>
        <w:t>vč</w:t>
      </w:r>
      <w:r>
        <w:rPr>
          <w:rFonts w:ascii="Times New Roman" w:hAnsi="Times New Roman"/>
          <w:color w:val="auto"/>
        </w:rPr>
        <w:t xml:space="preserve">. </w:t>
      </w:r>
      <w:r>
        <w:rPr>
          <w:rFonts w:ascii="Times New Roman" w:hAnsi="Times New Roman"/>
          <w:color w:val="auto"/>
        </w:rPr>
        <w:t>podmínek</w:t>
      </w:r>
    </w:p>
    <w:p>
      <w:pPr>
        <w:pStyle w:val="Normal"/>
        <w:widowControl w:val="false"/>
        <w:tabs>
          <w:tab w:val="right" w:pos="11427" w:leader="dot"/>
        </w:tabs>
        <w:suppressAutoHyphens w:val="true"/>
        <w:kinsoku w:val="true"/>
        <w:overflowPunct w:val="true"/>
        <w:autoSpaceDE w:val="true"/>
        <w:bidi w:val="0"/>
        <w:spacing w:lineRule="auto" w:line="264"/>
        <w:ind w:left="283" w:right="0" w:hanging="283"/>
        <w:jc w:val="left"/>
        <w:rPr>
          <w:rFonts w:ascii="Times New Roman" w:hAnsi="Times New Roman"/>
          <w:color w:val="auto"/>
        </w:rPr>
      </w:pPr>
      <w:r>
        <w:rPr>
          <w:rFonts w:ascii="Times New Roman" w:hAnsi="Times New Roman"/>
          <w:color w:val="auto"/>
        </w:rPr>
        <w:tab/>
      </w:r>
      <w:r>
        <w:rPr>
          <w:rFonts w:ascii="Times New Roman" w:hAnsi="Times New Roman"/>
          <w:color w:val="auto"/>
        </w:rPr>
        <w:t>pro jejich využití</w:t>
      </w:r>
    </w:p>
    <w:p>
      <w:pPr>
        <w:pStyle w:val="Normal"/>
        <w:widowControl w:val="false"/>
        <w:tabs>
          <w:tab w:val="right" w:pos="12853" w:leader="dot"/>
        </w:tabs>
        <w:suppressAutoHyphens w:val="true"/>
        <w:kinsoku w:val="true"/>
        <w:overflowPunct w:val="true"/>
        <w:autoSpaceDE w:val="true"/>
        <w:bidi w:val="0"/>
        <w:spacing w:lineRule="auto" w:line="264"/>
        <w:ind w:left="737" w:right="0" w:hanging="454"/>
        <w:jc w:val="left"/>
        <w:rPr>
          <w:rFonts w:ascii="Times New Roman" w:hAnsi="Times New Roman"/>
          <w:color w:val="auto"/>
        </w:rPr>
      </w:pPr>
      <w:r>
        <w:rPr>
          <w:rFonts w:ascii="Times New Roman" w:hAnsi="Times New Roman"/>
          <w:color w:val="auto"/>
        </w:rPr>
        <w:t>D1.</w:t>
      </w:r>
      <w:r>
        <w:rPr>
          <w:rFonts w:ascii="Times New Roman" w:hAnsi="Times New Roman"/>
          <w:color w:val="auto"/>
        </w:rPr>
        <w:t xml:space="preserve"> Koncepce dopravy </w:t>
        <w:tab/>
      </w:r>
      <w:r>
        <w:rPr>
          <w:rFonts w:ascii="Times New Roman" w:hAnsi="Times New Roman"/>
          <w:color w:val="auto"/>
        </w:rPr>
        <w:t>7</w:t>
      </w:r>
    </w:p>
    <w:p>
      <w:pPr>
        <w:pStyle w:val="Normal"/>
        <w:widowControl w:val="false"/>
        <w:tabs>
          <w:tab w:val="right" w:pos="12853" w:leader="dot"/>
        </w:tabs>
        <w:suppressAutoHyphens w:val="true"/>
        <w:kinsoku w:val="true"/>
        <w:overflowPunct w:val="true"/>
        <w:autoSpaceDE w:val="true"/>
        <w:bidi w:val="0"/>
        <w:spacing w:lineRule="auto" w:line="264"/>
        <w:ind w:left="737" w:right="0" w:hanging="454"/>
        <w:jc w:val="left"/>
        <w:rPr>
          <w:rFonts w:ascii="Times New Roman" w:hAnsi="Times New Roman"/>
          <w:color w:val="auto"/>
        </w:rPr>
      </w:pPr>
      <w:r>
        <w:rPr>
          <w:rFonts w:ascii="Times New Roman" w:hAnsi="Times New Roman"/>
          <w:color w:val="auto"/>
        </w:rPr>
        <w:t>D2.</w:t>
      </w:r>
      <w:r>
        <w:rPr>
          <w:rFonts w:ascii="Times New Roman" w:hAnsi="Times New Roman"/>
          <w:color w:val="auto"/>
        </w:rPr>
        <w:t xml:space="preserve"> Koncepce vodního hospodářství</w:t>
        <w:tab/>
      </w:r>
      <w:r>
        <w:rPr>
          <w:rFonts w:ascii="Times New Roman" w:hAnsi="Times New Roman"/>
          <w:color w:val="auto"/>
        </w:rPr>
        <w:t>9</w:t>
      </w:r>
    </w:p>
    <w:p>
      <w:pPr>
        <w:pStyle w:val="Normal"/>
        <w:widowControl w:val="false"/>
        <w:tabs>
          <w:tab w:val="right" w:pos="12853" w:leader="dot"/>
        </w:tabs>
        <w:suppressAutoHyphens w:val="true"/>
        <w:kinsoku w:val="true"/>
        <w:overflowPunct w:val="true"/>
        <w:autoSpaceDE w:val="true"/>
        <w:bidi w:val="0"/>
        <w:spacing w:lineRule="auto" w:line="264"/>
        <w:ind w:left="737" w:right="0" w:hanging="454"/>
        <w:jc w:val="left"/>
        <w:rPr>
          <w:rFonts w:ascii="Times New Roman" w:hAnsi="Times New Roman"/>
          <w:color w:val="auto"/>
        </w:rPr>
      </w:pPr>
      <w:r>
        <w:rPr>
          <w:rFonts w:ascii="Times New Roman" w:hAnsi="Times New Roman"/>
          <w:color w:val="auto"/>
        </w:rPr>
        <w:t>D3.</w:t>
      </w:r>
      <w:r>
        <w:rPr>
          <w:rFonts w:ascii="Times New Roman" w:hAnsi="Times New Roman"/>
          <w:color w:val="auto"/>
        </w:rPr>
        <w:t xml:space="preserve"> Koncepce energetiky a spojů</w:t>
        <w:tab/>
      </w:r>
      <w:r>
        <w:rPr>
          <w:rFonts w:ascii="Times New Roman" w:hAnsi="Times New Roman"/>
          <w:color w:val="auto"/>
        </w:rPr>
        <w:t>10</w:t>
      </w:r>
    </w:p>
    <w:p>
      <w:pPr>
        <w:pStyle w:val="Normal"/>
        <w:widowControl w:val="false"/>
        <w:tabs>
          <w:tab w:val="right" w:pos="12853" w:leader="dot"/>
        </w:tabs>
        <w:suppressAutoHyphens w:val="true"/>
        <w:kinsoku w:val="true"/>
        <w:overflowPunct w:val="true"/>
        <w:autoSpaceDE w:val="true"/>
        <w:bidi w:val="0"/>
        <w:spacing w:lineRule="auto" w:line="264"/>
        <w:ind w:left="737" w:right="0" w:hanging="454"/>
        <w:jc w:val="left"/>
        <w:rPr>
          <w:rFonts w:ascii="Times New Roman" w:hAnsi="Times New Roman"/>
          <w:color w:val="auto"/>
        </w:rPr>
      </w:pPr>
      <w:r>
        <w:rPr>
          <w:rFonts w:ascii="Times New Roman" w:hAnsi="Times New Roman"/>
          <w:color w:val="auto"/>
        </w:rPr>
        <w:t>D4.</w:t>
      </w:r>
      <w:r>
        <w:rPr>
          <w:rFonts w:ascii="Times New Roman" w:hAnsi="Times New Roman"/>
          <w:color w:val="auto"/>
        </w:rPr>
        <w:t xml:space="preserve"> Nakládání s odpady</w:t>
        <w:tab/>
      </w:r>
      <w:r>
        <w:rPr>
          <w:rFonts w:ascii="Times New Roman" w:hAnsi="Times New Roman"/>
          <w:color w:val="auto"/>
        </w:rPr>
        <w:t>10</w:t>
      </w:r>
    </w:p>
    <w:p>
      <w:pPr>
        <w:pStyle w:val="Normal"/>
        <w:widowControl w:val="false"/>
        <w:tabs>
          <w:tab w:val="right" w:pos="12853" w:leader="dot"/>
        </w:tabs>
        <w:suppressAutoHyphens w:val="true"/>
        <w:kinsoku w:val="true"/>
        <w:overflowPunct w:val="true"/>
        <w:autoSpaceDE w:val="true"/>
        <w:bidi w:val="0"/>
        <w:spacing w:lineRule="auto" w:line="264"/>
        <w:ind w:left="737" w:right="0" w:hanging="454"/>
        <w:jc w:val="left"/>
        <w:rPr>
          <w:rFonts w:ascii="Times New Roman" w:hAnsi="Times New Roman"/>
          <w:color w:val="auto"/>
        </w:rPr>
      </w:pPr>
      <w:r>
        <w:rPr>
          <w:rFonts w:ascii="Times New Roman" w:hAnsi="Times New Roman"/>
          <w:color w:val="auto"/>
        </w:rPr>
        <w:t>D5.</w:t>
      </w:r>
      <w:r>
        <w:rPr>
          <w:rFonts w:ascii="Times New Roman" w:hAnsi="Times New Roman"/>
          <w:color w:val="auto"/>
        </w:rPr>
        <w:t xml:space="preserve"> Občanské vybavení</w:t>
      </w:r>
      <w:r>
        <w:rPr>
          <w:rFonts w:ascii="Times New Roman" w:hAnsi="Times New Roman"/>
          <w:color w:val="auto"/>
        </w:rPr>
        <w:t>, cestovní ruch</w:t>
      </w:r>
      <w:r>
        <w:rPr>
          <w:rFonts w:ascii="Times New Roman" w:hAnsi="Times New Roman"/>
          <w:color w:val="auto"/>
        </w:rPr>
        <w:tab/>
      </w:r>
      <w:r>
        <w:rPr>
          <w:rFonts w:ascii="Times New Roman" w:hAnsi="Times New Roman"/>
          <w:color w:val="auto"/>
        </w:rPr>
        <w:t>11</w:t>
      </w:r>
    </w:p>
    <w:p>
      <w:pPr>
        <w:pStyle w:val="Normal"/>
        <w:widowControl w:val="false"/>
        <w:tabs>
          <w:tab w:val="right" w:pos="12853" w:leader="dot"/>
        </w:tabs>
        <w:suppressAutoHyphens w:val="true"/>
        <w:kinsoku w:val="true"/>
        <w:overflowPunct w:val="true"/>
        <w:autoSpaceDE w:val="true"/>
        <w:bidi w:val="0"/>
        <w:spacing w:lineRule="auto" w:line="264"/>
        <w:ind w:left="737" w:right="0" w:hanging="454"/>
        <w:jc w:val="left"/>
        <w:rPr>
          <w:rFonts w:ascii="Times New Roman" w:hAnsi="Times New Roman"/>
          <w:color w:val="auto"/>
        </w:rPr>
      </w:pPr>
      <w:r>
        <w:rPr>
          <w:rFonts w:ascii="Times New Roman" w:hAnsi="Times New Roman"/>
          <w:color w:val="auto"/>
        </w:rPr>
        <w:t>D6.</w:t>
      </w:r>
      <w:r>
        <w:rPr>
          <w:rFonts w:ascii="Times New Roman" w:hAnsi="Times New Roman"/>
          <w:color w:val="auto"/>
        </w:rPr>
        <w:t xml:space="preserve"> Veřejná prostranství</w:t>
        <w:tab/>
      </w:r>
      <w:r>
        <w:rPr>
          <w:rFonts w:ascii="Times New Roman" w:hAnsi="Times New Roman"/>
          <w:color w:val="auto"/>
        </w:rPr>
        <w:t>11</w:t>
      </w:r>
    </w:p>
    <w:p>
      <w:pPr>
        <w:pStyle w:val="Normal"/>
        <w:widowControl w:val="false"/>
        <w:tabs>
          <w:tab w:val="right" w:pos="11427" w:leader="dot"/>
        </w:tabs>
        <w:suppressAutoHyphens w:val="true"/>
        <w:kinsoku w:val="true"/>
        <w:overflowPunct w:val="true"/>
        <w:autoSpaceDE w:val="true"/>
        <w:bidi w:val="0"/>
        <w:spacing w:lineRule="auto" w:line="264"/>
        <w:ind w:left="283" w:right="0" w:hanging="283"/>
        <w:jc w:val="left"/>
        <w:rPr>
          <w:rFonts w:ascii="Times New Roman" w:hAnsi="Times New Roman"/>
          <w:b w:val="false"/>
          <w:b w:val="false"/>
          <w:bCs w:val="false"/>
          <w:color w:val="auto"/>
        </w:rPr>
      </w:pPr>
      <w:r>
        <w:rPr>
          <w:rFonts w:ascii="Times New Roman" w:hAnsi="Times New Roman"/>
          <w:b w:val="false"/>
          <w:bCs w:val="false"/>
          <w:color w:val="auto"/>
        </w:rPr>
        <w:t>E.</w:t>
      </w:r>
      <w:r>
        <w:rPr>
          <w:rFonts w:ascii="Times New Roman" w:hAnsi="Times New Roman"/>
          <w:b w:val="false"/>
          <w:bCs w:val="false"/>
          <w:color w:val="auto"/>
        </w:rPr>
        <w:t xml:space="preserve"> </w:t>
        <w:tab/>
        <w:t>Koncepce uspořádání krajiny vč</w:t>
      </w:r>
      <w:r>
        <w:rPr>
          <w:rFonts w:ascii="Times New Roman" w:hAnsi="Times New Roman"/>
          <w:b w:val="false"/>
          <w:bCs w:val="false"/>
          <w:color w:val="auto"/>
        </w:rPr>
        <w:t xml:space="preserve">. </w:t>
      </w:r>
      <w:r>
        <w:rPr>
          <w:rFonts w:ascii="Times New Roman" w:hAnsi="Times New Roman"/>
          <w:b w:val="false"/>
          <w:bCs w:val="false"/>
          <w:color w:val="auto"/>
        </w:rPr>
        <w:t>vymezení ploch s rozdílným způsobem využití</w:t>
      </w:r>
      <w:r>
        <w:rPr>
          <w:rFonts w:ascii="Times New Roman" w:hAnsi="Times New Roman"/>
          <w:b w:val="false"/>
          <w:bCs w:val="false"/>
          <w:color w:val="auto"/>
        </w:rPr>
        <w:t>, ploch</w:t>
      </w:r>
    </w:p>
    <w:p>
      <w:pPr>
        <w:pStyle w:val="Normal"/>
        <w:widowControl w:val="false"/>
        <w:tabs>
          <w:tab w:val="right" w:pos="11427" w:leader="dot"/>
        </w:tabs>
        <w:suppressAutoHyphens w:val="true"/>
        <w:kinsoku w:val="true"/>
        <w:overflowPunct w:val="true"/>
        <w:autoSpaceDE w:val="true"/>
        <w:bidi w:val="0"/>
        <w:spacing w:lineRule="auto" w:line="264"/>
        <w:ind w:left="283" w:right="0" w:hanging="283"/>
        <w:jc w:val="left"/>
        <w:rPr>
          <w:rFonts w:ascii="Times New Roman" w:hAnsi="Times New Roman"/>
          <w:b w:val="false"/>
          <w:b w:val="false"/>
          <w:bCs w:val="false"/>
          <w:color w:val="auto"/>
        </w:rPr>
      </w:pPr>
      <w:r>
        <w:rPr>
          <w:rFonts w:ascii="Times New Roman" w:hAnsi="Times New Roman"/>
          <w:b w:val="false"/>
          <w:bCs w:val="false"/>
          <w:color w:val="auto"/>
        </w:rPr>
        <w:tab/>
      </w:r>
      <w:r>
        <w:rPr>
          <w:rFonts w:ascii="Times New Roman" w:hAnsi="Times New Roman"/>
          <w:b w:val="false"/>
          <w:bCs w:val="false"/>
          <w:color w:val="auto"/>
        </w:rPr>
        <w:t>změn v krajině</w:t>
      </w:r>
      <w:r>
        <w:rPr>
          <w:rFonts w:ascii="Times New Roman" w:hAnsi="Times New Roman"/>
          <w:b w:val="false"/>
          <w:bCs w:val="false"/>
          <w:color w:val="auto"/>
        </w:rPr>
        <w:t xml:space="preserve"> a stanovení podmínek pro jejich využití, územního systému ekologické stability, prostupnosti krajiny, protierozních opatření, ochrany před povodněmi, rekreace, </w:t>
      </w:r>
    </w:p>
    <w:p>
      <w:pPr>
        <w:pStyle w:val="Normal"/>
        <w:widowControl w:val="false"/>
        <w:tabs>
          <w:tab w:val="right" w:pos="11427" w:leader="dot"/>
        </w:tabs>
        <w:suppressAutoHyphens w:val="true"/>
        <w:kinsoku w:val="true"/>
        <w:overflowPunct w:val="true"/>
        <w:autoSpaceDE w:val="true"/>
        <w:bidi w:val="0"/>
        <w:spacing w:lineRule="auto" w:line="264"/>
        <w:ind w:left="283" w:right="0" w:hanging="283"/>
        <w:jc w:val="left"/>
        <w:rPr>
          <w:rFonts w:ascii="Times New Roman" w:hAnsi="Times New Roman"/>
          <w:b w:val="false"/>
          <w:b w:val="false"/>
          <w:bCs w:val="false"/>
          <w:color w:val="auto"/>
        </w:rPr>
      </w:pPr>
      <w:r>
        <w:rPr>
          <w:rFonts w:ascii="Times New Roman" w:hAnsi="Times New Roman"/>
          <w:b w:val="false"/>
          <w:bCs w:val="false"/>
          <w:color w:val="auto"/>
        </w:rPr>
        <w:tab/>
        <w:t xml:space="preserve">dobývání ložisek nerostných surovin, ap. </w:t>
        <w:tab/>
        <w:t>12</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b w:val="false"/>
          <w:bCs w:val="false"/>
          <w:color w:val="auto"/>
        </w:rPr>
        <w:t>F.</w:t>
        <w:tab/>
      </w:r>
      <w:r>
        <w:rPr>
          <w:rFonts w:ascii="Times New Roman" w:hAnsi="Times New Roman"/>
          <w:b w:val="false"/>
          <w:bCs w:val="false"/>
          <w:color w:val="auto"/>
        </w:rPr>
        <w:t xml:space="preserve">Stanovení podmínek pro využití ploch s rozdílným způsobem využití, </w:t>
      </w:r>
      <w:r>
        <w:rPr>
          <w:rFonts w:ascii="Times New Roman" w:hAnsi="Times New Roman"/>
          <w:b w:val="false"/>
          <w:bCs w:val="false"/>
          <w:color w:val="auto"/>
        </w:rPr>
        <w:t>s </w:t>
      </w:r>
      <w:r>
        <w:rPr>
          <w:rFonts w:ascii="Times New Roman" w:hAnsi="Times New Roman"/>
          <w:b w:val="false"/>
          <w:bCs w:val="false"/>
          <w:color w:val="auto"/>
        </w:rPr>
        <w:t>určení</w:t>
      </w:r>
      <w:r>
        <w:rPr>
          <w:rFonts w:ascii="Times New Roman" w:hAnsi="Times New Roman"/>
          <w:b w:val="false"/>
          <w:bCs w:val="false"/>
          <w:color w:val="auto"/>
        </w:rPr>
        <w:t>m</w:t>
      </w:r>
      <w:r>
        <w:rPr>
          <w:rFonts w:ascii="Times New Roman" w:hAnsi="Times New Roman"/>
          <w:b w:val="false"/>
          <w:bCs w:val="false"/>
          <w:color w:val="auto"/>
        </w:rPr>
        <w:t xml:space="preserve"> hlavního </w:t>
      </w:r>
      <w:r>
        <w:rPr>
          <w:rFonts w:ascii="Times New Roman" w:hAnsi="Times New Roman"/>
          <w:b w:val="false"/>
          <w:bCs w:val="false"/>
          <w:color w:val="auto"/>
        </w:rPr>
        <w:t xml:space="preserve">(převažujícího) účelu </w:t>
      </w:r>
      <w:r>
        <w:rPr>
          <w:rFonts w:ascii="Times New Roman" w:hAnsi="Times New Roman"/>
          <w:b w:val="false"/>
          <w:bCs w:val="false"/>
          <w:color w:val="auto"/>
        </w:rPr>
        <w:t>využití</w:t>
      </w:r>
      <w:r>
        <w:rPr>
          <w:rFonts w:ascii="Times New Roman" w:hAnsi="Times New Roman"/>
          <w:b w:val="false"/>
          <w:bCs w:val="false"/>
          <w:color w:val="auto"/>
        </w:rPr>
        <w:t xml:space="preserve">, </w:t>
      </w:r>
      <w:r>
        <w:rPr>
          <w:rFonts w:ascii="Times New Roman" w:hAnsi="Times New Roman"/>
          <w:b w:val="false"/>
          <w:bCs w:val="false"/>
          <w:i w:val="false"/>
          <w:iCs w:val="false"/>
          <w:color w:val="auto"/>
          <w:sz w:val="24"/>
          <w:szCs w:val="24"/>
        </w:rPr>
        <w:t>pokud je možné jej stanovit</w:t>
      </w:r>
      <w:r>
        <w:rPr>
          <w:rFonts w:ascii="Times New Roman" w:hAnsi="Times New Roman"/>
          <w:b w:val="false"/>
          <w:bCs w:val="false"/>
          <w:color w:val="auto"/>
        </w:rPr>
        <w:t xml:space="preserve">, přípustného, nepřípustného, </w:t>
      </w:r>
      <w:r>
        <w:rPr>
          <w:rFonts w:ascii="Times New Roman" w:hAnsi="Times New Roman"/>
          <w:b w:val="false"/>
          <w:bCs w:val="false"/>
          <w:color w:val="auto"/>
        </w:rPr>
        <w:t>popřípadě</w:t>
      </w:r>
      <w:r>
        <w:rPr>
          <w:rFonts w:ascii="Times New Roman" w:hAnsi="Times New Roman"/>
          <w:b w:val="false"/>
          <w:bCs w:val="false"/>
          <w:color w:val="auto"/>
        </w:rPr>
        <w:t xml:space="preserve"> podmíněně přípustného využití</w:t>
      </w:r>
      <w:r>
        <w:rPr>
          <w:rFonts w:ascii="Times New Roman" w:hAnsi="Times New Roman"/>
          <w:b w:val="false"/>
          <w:bCs w:val="false"/>
          <w:color w:val="auto"/>
        </w:rPr>
        <w:t xml:space="preserve"> a</w:t>
      </w:r>
      <w:r>
        <w:rPr>
          <w:rFonts w:ascii="Times New Roman" w:hAnsi="Times New Roman"/>
          <w:b w:val="false"/>
          <w:bCs w:val="false"/>
          <w:color w:val="auto"/>
        </w:rPr>
        <w:t xml:space="preserve"> stanovení podmínek prostorového uspořádání</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b w:val="false"/>
          <w:bCs w:val="false"/>
          <w:color w:val="auto"/>
        </w:rPr>
        <w:tab/>
      </w:r>
      <w:r>
        <w:rPr>
          <w:rFonts w:ascii="Times New Roman" w:hAnsi="Times New Roman"/>
          <w:b w:val="false"/>
          <w:bCs w:val="false"/>
          <w:color w:val="auto"/>
        </w:rPr>
        <w:t>vč. základních podmínek ochrany krajinného rázu.</w:t>
      </w:r>
      <w:r>
        <w:rPr>
          <w:rFonts w:ascii="Times New Roman" w:hAnsi="Times New Roman"/>
          <w:color w:val="auto"/>
        </w:rPr>
        <w:tab/>
      </w:r>
      <w:r>
        <w:rPr>
          <w:rFonts w:ascii="Times New Roman" w:hAnsi="Times New Roman"/>
          <w:color w:val="auto"/>
        </w:rPr>
        <w:t>15</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color w:val="auto"/>
        </w:rPr>
        <w:t>G.</w:t>
        <w:tab/>
      </w:r>
      <w:r>
        <w:rPr>
          <w:rFonts w:ascii="Times New Roman" w:hAnsi="Times New Roman"/>
          <w:color w:val="auto"/>
        </w:rPr>
        <w:t>Vymezení veřejně prospěšných staveb</w:t>
      </w:r>
      <w:r>
        <w:rPr>
          <w:rFonts w:ascii="Times New Roman" w:hAnsi="Times New Roman"/>
          <w:color w:val="auto"/>
        </w:rPr>
        <w:t xml:space="preserve">, </w:t>
      </w:r>
      <w:r>
        <w:rPr>
          <w:rFonts w:ascii="Times New Roman" w:hAnsi="Times New Roman"/>
          <w:color w:val="auto"/>
        </w:rPr>
        <w:t>veřejně prospěšných opatření</w:t>
      </w:r>
      <w:r>
        <w:rPr>
          <w:rFonts w:ascii="Times New Roman" w:hAnsi="Times New Roman"/>
          <w:color w:val="auto"/>
        </w:rPr>
        <w:t>,</w:t>
      </w:r>
      <w:r>
        <w:rPr>
          <w:rFonts w:ascii="Times New Roman" w:hAnsi="Times New Roman"/>
          <w:color w:val="auto"/>
        </w:rPr>
        <w:t xml:space="preserve"> staveb a opatření pro zajišťování </w:t>
      </w:r>
      <w:r>
        <w:rPr>
          <w:rFonts w:ascii="Times New Roman" w:hAnsi="Times New Roman"/>
          <w:color w:val="auto"/>
        </w:rPr>
        <w:t xml:space="preserve">obrany a </w:t>
      </w:r>
      <w:r>
        <w:rPr>
          <w:rFonts w:ascii="Times New Roman" w:hAnsi="Times New Roman"/>
          <w:color w:val="auto"/>
        </w:rPr>
        <w:t>bezpečnosti státu a ploch pro asanaci, pro které lze práva k pozemkům a stavbám vyvlastnit</w:t>
        <w:tab/>
      </w:r>
      <w:r>
        <w:rPr>
          <w:rFonts w:ascii="Times New Roman" w:hAnsi="Times New Roman"/>
          <w:color w:val="auto"/>
        </w:rPr>
        <w:t>30</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color w:val="auto"/>
        </w:rPr>
        <w:t>H.</w:t>
        <w:tab/>
      </w:r>
      <w:r>
        <w:rPr>
          <w:rFonts w:ascii="Times New Roman" w:hAnsi="Times New Roman"/>
          <w:color w:val="auto"/>
        </w:rPr>
        <w:t xml:space="preserve">Vymezení veřejně prospěšných staveb a veřejných prostranství, pro které lze </w:t>
        <w:br/>
      </w:r>
      <w:r>
        <w:rPr>
          <w:rFonts w:ascii="Times New Roman" w:hAnsi="Times New Roman"/>
          <w:color w:val="auto"/>
          <w:sz w:val="24"/>
          <w:szCs w:val="24"/>
        </w:rPr>
        <w:t>uplatnit předkupní právo</w:t>
        <w:tab/>
      </w:r>
      <w:r>
        <w:rPr>
          <w:rFonts w:ascii="Times New Roman" w:hAnsi="Times New Roman"/>
          <w:color w:val="auto"/>
          <w:sz w:val="24"/>
          <w:szCs w:val="24"/>
        </w:rPr>
        <w:t>32</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sz w:val="24"/>
          <w:szCs w:val="24"/>
        </w:rPr>
      </w:pPr>
      <w:r>
        <w:rPr>
          <w:rFonts w:ascii="Times New Roman" w:hAnsi="Times New Roman"/>
          <w:color w:val="auto"/>
          <w:sz w:val="24"/>
          <w:szCs w:val="24"/>
        </w:rPr>
        <w:t>I.</w:t>
        <w:tab/>
      </w:r>
      <w:r>
        <w:rPr>
          <w:rFonts w:ascii="Times New Roman" w:hAnsi="Times New Roman"/>
          <w:color w:val="auto"/>
          <w:sz w:val="24"/>
          <w:szCs w:val="24"/>
        </w:rPr>
        <w:t>Stanovení kompenzačních opatření podle § 50, odst. 6 stavebního zákona</w:t>
        <w:tab/>
      </w:r>
      <w:r>
        <w:rPr>
          <w:rFonts w:ascii="Times New Roman" w:hAnsi="Times New Roman"/>
          <w:color w:val="auto"/>
          <w:sz w:val="24"/>
          <w:szCs w:val="24"/>
        </w:rPr>
        <w:t>32</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sz w:val="24"/>
          <w:szCs w:val="24"/>
        </w:rPr>
      </w:pPr>
      <w:r>
        <w:rPr>
          <w:rFonts w:ascii="Times New Roman" w:hAnsi="Times New Roman"/>
          <w:color w:val="auto"/>
          <w:sz w:val="24"/>
          <w:szCs w:val="24"/>
        </w:rPr>
        <w:t>J.</w:t>
        <w:tab/>
        <w:t>V</w:t>
      </w:r>
      <w:r>
        <w:rPr>
          <w:rFonts w:eastAsia="Lucida Sans Unicode" w:cs="Tahoma" w:ascii="Times New Roman" w:hAnsi="Times New Roman"/>
          <w:b w:val="false"/>
          <w:bCs w:val="false"/>
          <w:color w:val="auto"/>
          <w:kern w:val="2"/>
          <w:sz w:val="24"/>
          <w:szCs w:val="24"/>
          <w:lang w:val="cs-CZ" w:eastAsia="zxx" w:bidi="zxx"/>
        </w:rPr>
        <w:t xml:space="preserve">ymezení ploch a koridorů územních rezerv a stanovení možného budoucího </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eastAsia="Lucida Sans Unicode" w:cs="Tahoma" w:ascii="Times New Roman" w:hAnsi="Times New Roman"/>
          <w:b w:val="false"/>
          <w:bCs w:val="false"/>
          <w:color w:val="auto"/>
          <w:kern w:val="2"/>
          <w:sz w:val="24"/>
          <w:szCs w:val="24"/>
          <w:lang w:val="cs-CZ" w:eastAsia="zxx" w:bidi="zxx"/>
        </w:rPr>
        <w:tab/>
      </w:r>
      <w:r>
        <w:rPr>
          <w:rFonts w:eastAsia="Lucida Sans Unicode" w:cs="Tahoma" w:ascii="Times New Roman" w:hAnsi="Times New Roman"/>
          <w:b w:val="false"/>
          <w:bCs w:val="false"/>
          <w:color w:val="auto"/>
          <w:kern w:val="2"/>
          <w:sz w:val="24"/>
          <w:szCs w:val="24"/>
          <w:lang w:val="cs-CZ" w:eastAsia="zxx" w:bidi="zxx"/>
        </w:rPr>
        <w:t>využití, včetně podmínek pro jeho prověření</w:t>
      </w:r>
      <w:r>
        <w:rPr>
          <w:rFonts w:ascii="Times New Roman" w:hAnsi="Times New Roman"/>
          <w:color w:val="auto"/>
          <w:sz w:val="24"/>
          <w:szCs w:val="24"/>
        </w:rPr>
        <w:t xml:space="preserve"> </w:t>
        <w:tab/>
      </w:r>
      <w:r>
        <w:rPr>
          <w:rFonts w:ascii="Times New Roman" w:hAnsi="Times New Roman"/>
          <w:color w:val="auto"/>
          <w:sz w:val="24"/>
          <w:szCs w:val="24"/>
        </w:rPr>
        <w:t>3</w:t>
      </w:r>
      <w:r>
        <w:rPr>
          <w:rFonts w:ascii="Times New Roman" w:hAnsi="Times New Roman"/>
          <w:color w:val="auto"/>
          <w:sz w:val="24"/>
          <w:szCs w:val="24"/>
        </w:rPr>
        <w:t>2</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color w:val="auto"/>
          <w:sz w:val="24"/>
          <w:szCs w:val="24"/>
        </w:rPr>
        <w:t>K.</w:t>
        <w:tab/>
      </w:r>
      <w:r>
        <w:rPr>
          <w:rFonts w:ascii="Times New Roman" w:hAnsi="Times New Roman"/>
          <w:color w:val="auto"/>
          <w:sz w:val="24"/>
          <w:szCs w:val="24"/>
        </w:rPr>
        <w:t>V</w:t>
      </w:r>
      <w:r>
        <w:rPr>
          <w:rFonts w:ascii="Times New Roman" w:hAnsi="Times New Roman"/>
          <w:color w:val="auto"/>
        </w:rPr>
        <w:t>ymezení ploch, ve kterých je rozhodování o změnách v území podmíněno dohodou</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color w:val="auto"/>
        </w:rPr>
        <w:tab/>
      </w:r>
      <w:r>
        <w:rPr>
          <w:rFonts w:ascii="Times New Roman" w:hAnsi="Times New Roman"/>
          <w:color w:val="auto"/>
        </w:rPr>
        <w:t>o parcelaci</w:t>
      </w:r>
      <w:r>
        <w:rPr>
          <w:rFonts w:ascii="Times New Roman" w:hAnsi="Times New Roman"/>
          <w:color w:val="auto"/>
        </w:rPr>
        <w:t xml:space="preserve"> </w:t>
      </w:r>
      <w:r>
        <w:rPr>
          <w:rFonts w:ascii="Times New Roman" w:hAnsi="Times New Roman"/>
          <w:color w:val="auto"/>
          <w:sz w:val="24"/>
          <w:szCs w:val="24"/>
        </w:rPr>
        <w:tab/>
      </w:r>
      <w:r>
        <w:rPr>
          <w:rFonts w:ascii="Times New Roman" w:hAnsi="Times New Roman"/>
          <w:color w:val="auto"/>
          <w:sz w:val="24"/>
          <w:szCs w:val="24"/>
        </w:rPr>
        <w:t>33</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color w:val="auto"/>
          <w:sz w:val="24"/>
          <w:szCs w:val="24"/>
        </w:rPr>
        <w:t>L.</w:t>
        <w:tab/>
        <w:t>V</w:t>
      </w:r>
      <w:r>
        <w:rPr>
          <w:rFonts w:ascii="Times New Roman" w:hAnsi="Times New Roman"/>
          <w:color w:val="auto"/>
        </w:rPr>
        <w:t xml:space="preserve">ymezení ploch a koridorů, ve kterých je rozhodování o změnách v území podmíněno zpracováním územní studie, stanovení podmínek pro její pořízení a přiměřené lhůty </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color w:val="auto"/>
        </w:rPr>
        <w:tab/>
      </w:r>
      <w:r>
        <w:rPr>
          <w:rFonts w:ascii="Times New Roman" w:hAnsi="Times New Roman"/>
          <w:color w:val="auto"/>
        </w:rPr>
        <w:t>pro vložení dat o této studii do evidence územně plánovací činnosti</w:t>
      </w:r>
      <w:r>
        <w:rPr>
          <w:rFonts w:ascii="Times New Roman" w:hAnsi="Times New Roman"/>
          <w:color w:val="auto"/>
        </w:rPr>
        <w:t xml:space="preserve"> </w:t>
      </w:r>
      <w:r>
        <w:rPr>
          <w:rFonts w:ascii="Times New Roman" w:hAnsi="Times New Roman"/>
          <w:color w:val="auto"/>
          <w:sz w:val="24"/>
          <w:szCs w:val="24"/>
        </w:rPr>
        <w:tab/>
      </w:r>
      <w:r>
        <w:rPr>
          <w:rFonts w:ascii="Times New Roman" w:hAnsi="Times New Roman"/>
          <w:color w:val="auto"/>
          <w:sz w:val="24"/>
          <w:szCs w:val="24"/>
        </w:rPr>
        <w:t>3</w:t>
      </w:r>
      <w:r>
        <w:rPr>
          <w:rFonts w:ascii="Times New Roman" w:hAnsi="Times New Roman"/>
          <w:color w:val="auto"/>
          <w:sz w:val="24"/>
          <w:szCs w:val="24"/>
        </w:rPr>
        <w:t>3</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color w:val="auto"/>
          <w:sz w:val="24"/>
          <w:szCs w:val="24"/>
        </w:rPr>
        <w:t>M.</w:t>
        <w:tab/>
        <w:t>V</w:t>
      </w:r>
      <w:r>
        <w:rPr>
          <w:rFonts w:ascii="Times New Roman" w:hAnsi="Times New Roman"/>
          <w:color w:val="auto"/>
        </w:rPr>
        <w:t xml:space="preserve">ymezení ploch a koridorů, ve kterých je rozhodování o změnách v území podmíněno vydáním regulačního plánu, zadání regulačního plánu, stanovení, zda se bude jednat o regulační plán z podnětu nebo na žádost, u regulačního plánu z podnětu stanovení </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rPr>
      </w:pPr>
      <w:r>
        <w:rPr>
          <w:rFonts w:ascii="Times New Roman" w:hAnsi="Times New Roman"/>
          <w:color w:val="auto"/>
        </w:rPr>
        <w:tab/>
      </w:r>
      <w:r>
        <w:rPr>
          <w:rFonts w:ascii="Times New Roman" w:hAnsi="Times New Roman"/>
          <w:color w:val="auto"/>
        </w:rPr>
        <w:t>přiměřené lhůty pro jeho vydání</w:t>
      </w:r>
      <w:r>
        <w:rPr>
          <w:rFonts w:ascii="Times New Roman" w:hAnsi="Times New Roman"/>
          <w:color w:val="auto"/>
          <w:sz w:val="24"/>
          <w:szCs w:val="24"/>
        </w:rPr>
        <w:tab/>
      </w:r>
      <w:r>
        <w:rPr>
          <w:rFonts w:ascii="Times New Roman" w:hAnsi="Times New Roman"/>
          <w:color w:val="auto"/>
          <w:sz w:val="24"/>
          <w:szCs w:val="24"/>
        </w:rPr>
        <w:t>3</w:t>
      </w:r>
      <w:r>
        <w:rPr>
          <w:rFonts w:ascii="Times New Roman" w:hAnsi="Times New Roman"/>
          <w:color w:val="auto"/>
          <w:sz w:val="24"/>
          <w:szCs w:val="24"/>
        </w:rPr>
        <w:t>7</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color w:val="auto"/>
          <w:sz w:val="24"/>
          <w:szCs w:val="24"/>
        </w:rPr>
      </w:pPr>
      <w:r>
        <w:rPr>
          <w:rFonts w:ascii="Times New Roman" w:hAnsi="Times New Roman"/>
          <w:color w:val="auto"/>
          <w:sz w:val="24"/>
          <w:szCs w:val="24"/>
        </w:rPr>
        <w:t>N.</w:t>
        <w:tab/>
        <w:t xml:space="preserve">Stanovení pořadí změn v území (etapizace) </w:t>
      </w:r>
      <w:r>
        <w:rPr>
          <w:rFonts w:ascii="Times New Roman" w:hAnsi="Times New Roman"/>
          <w:color w:val="auto"/>
          <w:sz w:val="24"/>
          <w:szCs w:val="24"/>
        </w:rPr>
        <w:tab/>
      </w:r>
      <w:r>
        <w:rPr>
          <w:rFonts w:ascii="Times New Roman" w:hAnsi="Times New Roman"/>
          <w:color w:val="auto"/>
          <w:sz w:val="24"/>
          <w:szCs w:val="24"/>
        </w:rPr>
        <w:t>37</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O.</w:t>
        <w:tab/>
        <w:t>Vymezení architektonicky nebo urbanisticky významných staveb</w:t>
      </w:r>
      <w:r>
        <w:rPr>
          <w:rFonts w:ascii="Times New Roman" w:hAnsi="Times New Roman"/>
          <w:b w:val="false"/>
          <w:bCs w:val="false"/>
          <w:color w:val="auto"/>
          <w:sz w:val="24"/>
          <w:szCs w:val="24"/>
        </w:rPr>
        <w:tab/>
      </w:r>
      <w:r>
        <w:rPr>
          <w:rFonts w:ascii="Times New Roman" w:hAnsi="Times New Roman"/>
          <w:b w:val="false"/>
          <w:bCs w:val="false"/>
          <w:color w:val="auto"/>
          <w:sz w:val="24"/>
          <w:szCs w:val="24"/>
        </w:rPr>
        <w:t>37</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P.</w:t>
        <w:tab/>
      </w:r>
      <w:r>
        <w:rPr>
          <w:rFonts w:ascii="Times New Roman" w:hAnsi="Times New Roman"/>
          <w:b w:val="false"/>
          <w:bCs w:val="false"/>
          <w:color w:val="auto"/>
          <w:sz w:val="24"/>
          <w:szCs w:val="24"/>
        </w:rPr>
        <w:t xml:space="preserve">Údaje o počtu listů </w:t>
      </w:r>
      <w:r>
        <w:rPr>
          <w:rFonts w:ascii="Times New Roman" w:hAnsi="Times New Roman"/>
          <w:b w:val="false"/>
          <w:bCs w:val="false"/>
          <w:color w:val="auto"/>
          <w:sz w:val="24"/>
          <w:szCs w:val="24"/>
        </w:rPr>
        <w:t xml:space="preserve">textové části </w:t>
      </w:r>
      <w:r>
        <w:rPr>
          <w:rFonts w:ascii="Times New Roman" w:hAnsi="Times New Roman"/>
          <w:b w:val="false"/>
          <w:bCs w:val="false"/>
          <w:color w:val="auto"/>
          <w:sz w:val="24"/>
          <w:szCs w:val="24"/>
        </w:rPr>
        <w:t xml:space="preserve">územního plánu a počtu výkresů k němu připojené </w:t>
        <w:br/>
        <w:t>grafické části</w:t>
        <w:tab/>
      </w:r>
      <w:r>
        <w:rPr>
          <w:rFonts w:ascii="Times New Roman" w:hAnsi="Times New Roman"/>
          <w:b w:val="false"/>
          <w:bCs w:val="false"/>
          <w:color w:val="auto"/>
          <w:sz w:val="24"/>
          <w:szCs w:val="24"/>
        </w:rPr>
        <w:t>38</w:t>
      </w:r>
    </w:p>
    <w:p>
      <w:pPr>
        <w:pStyle w:val="Normal"/>
        <w:widowControl w:val="false"/>
        <w:tabs>
          <w:tab w:val="right" w:pos="11427" w:leader="dot"/>
        </w:tabs>
        <w:suppressAutoHyphens w:val="true"/>
        <w:kinsoku w:val="true"/>
        <w:overflowPunct w:val="true"/>
        <w:autoSpaceDE w:val="true"/>
        <w:bidi w:val="0"/>
        <w:spacing w:lineRule="auto" w:line="264"/>
        <w:ind w:left="340" w:right="0" w:hanging="283"/>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pBdr>
          <w:bottom w:val="single" w:sz="4" w:space="0" w:color="000000"/>
        </w:pBdr>
        <w:spacing w:lineRule="auto" w:line="276" w:before="57" w:after="0"/>
        <w:ind w:left="0" w:right="0" w:hanging="0"/>
        <w:jc w:val="both"/>
        <w:rPr>
          <w:rFonts w:ascii="Times New Roman" w:hAnsi="Times New Roman"/>
          <w:color w:val="auto"/>
        </w:rPr>
      </w:pPr>
      <w:r>
        <w:rPr>
          <w:rFonts w:ascii="Times New Roman" w:hAnsi="Times New Roman"/>
          <w:b/>
          <w:bCs/>
          <w:color w:val="auto"/>
          <w:sz w:val="24"/>
          <w:szCs w:val="24"/>
        </w:rPr>
        <w:t>A. </w:t>
      </w:r>
      <w:r>
        <w:rPr>
          <w:rFonts w:ascii="Times New Roman" w:hAnsi="Times New Roman"/>
          <w:b/>
          <w:bCs/>
          <w:color w:val="auto"/>
          <w:sz w:val="24"/>
          <w:szCs w:val="24"/>
        </w:rPr>
        <w:t>VYMEZENÍ ZASTAVĚNÉHO ÚZEMÍ</w:t>
      </w:r>
    </w:p>
    <w:p>
      <w:pPr>
        <w:pStyle w:val="Normal"/>
        <w:pBdr>
          <w:bottom w:val="single" w:sz="4" w:space="0" w:color="000000"/>
        </w:pBdr>
        <w:spacing w:lineRule="auto" w:line="276" w:before="57" w:after="0"/>
        <w:ind w:left="0" w:right="0" w:hanging="0"/>
        <w:jc w:val="both"/>
        <w:rPr>
          <w:rFonts w:ascii="Times New Roman" w:hAnsi="Times New Roman"/>
          <w:b/>
          <w:b/>
          <w:color w:val="auto"/>
          <w:sz w:val="24"/>
          <w:szCs w:val="24"/>
        </w:rPr>
      </w:pPr>
      <w:r>
        <w:rPr>
          <w:rFonts w:ascii="Times New Roman" w:hAnsi="Times New Roman"/>
          <w:b w:val="false"/>
          <w:bCs w:val="false"/>
          <w:i/>
          <w:iCs/>
          <w:color w:val="auto"/>
          <w:sz w:val="24"/>
          <w:szCs w:val="24"/>
        </w:rPr>
        <w:t>I</w:t>
      </w:r>
      <w:r>
        <w:rPr>
          <w:rFonts w:ascii="Times New Roman" w:hAnsi="Times New Roman"/>
          <w:b w:val="false"/>
          <w:bCs w:val="false"/>
          <w:i/>
          <w:iCs/>
          <w:color w:val="auto"/>
          <w:sz w:val="24"/>
          <w:szCs w:val="24"/>
        </w:rPr>
        <w:t>.2.A. </w:t>
      </w:r>
      <w:r>
        <w:rPr>
          <w:rFonts w:ascii="Times New Roman" w:hAnsi="Times New Roman"/>
          <w:b w:val="false"/>
          <w:bCs w:val="false"/>
          <w:i/>
          <w:iCs/>
          <w:color w:val="auto"/>
          <w:sz w:val="24"/>
          <w:szCs w:val="24"/>
        </w:rPr>
        <w:t>Výkres základního členění území</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w:t>
      </w:r>
      <w:r>
        <w:rPr>
          <w:rFonts w:ascii="Times New Roman" w:hAnsi="Times New Roman"/>
          <w:b/>
          <w:bCs/>
          <w:i w:val="false"/>
          <w:iCs w:val="false"/>
          <w:color w:val="auto"/>
          <w:sz w:val="24"/>
          <w:szCs w:val="24"/>
        </w:rPr>
        <w:t> </w:t>
      </w:r>
      <w:r>
        <w:rPr>
          <w:rFonts w:ascii="Times New Roman" w:hAnsi="Times New Roman"/>
          <w:i w:val="false"/>
          <w:iCs w:val="false"/>
          <w:color w:val="auto"/>
          <w:sz w:val="24"/>
          <w:szCs w:val="24"/>
        </w:rPr>
        <w:t xml:space="preserve">Zastavěné území je vymezeno pro </w:t>
      </w:r>
      <w:r>
        <w:rPr>
          <w:rFonts w:ascii="Times New Roman" w:hAnsi="Times New Roman"/>
          <w:i w:val="false"/>
          <w:iCs w:val="false"/>
          <w:color w:val="auto"/>
          <w:sz w:val="24"/>
          <w:szCs w:val="24"/>
        </w:rPr>
        <w:t>správní</w:t>
      </w:r>
      <w:r>
        <w:rPr>
          <w:rFonts w:ascii="Times New Roman" w:hAnsi="Times New Roman"/>
          <w:i w:val="false"/>
          <w:iCs w:val="false"/>
          <w:color w:val="auto"/>
          <w:sz w:val="24"/>
          <w:szCs w:val="24"/>
        </w:rPr>
        <w:t xml:space="preserve"> území </w:t>
      </w:r>
      <w:r>
        <w:rPr>
          <w:rFonts w:ascii="Times New Roman" w:hAnsi="Times New Roman"/>
          <w:i w:val="false"/>
          <w:iCs w:val="false"/>
          <w:color w:val="auto"/>
          <w:sz w:val="24"/>
          <w:szCs w:val="24"/>
        </w:rPr>
        <w:t>obce Osoblaha sestávající z </w:t>
      </w:r>
      <w:r>
        <w:rPr>
          <w:rFonts w:ascii="Times New Roman" w:hAnsi="Times New Roman"/>
          <w:i w:val="false"/>
          <w:iCs w:val="false"/>
          <w:color w:val="auto"/>
          <w:sz w:val="24"/>
          <w:szCs w:val="24"/>
        </w:rPr>
        <w:t>k.ú.</w:t>
      </w:r>
      <w:r>
        <w:rPr>
          <w:rFonts w:ascii="Times New Roman" w:hAnsi="Times New Roman"/>
          <w:i w:val="false"/>
          <w:iCs w:val="false"/>
          <w:color w:val="auto"/>
          <w:sz w:val="24"/>
          <w:szCs w:val="24"/>
        </w:rPr>
        <w:t xml:space="preserve"> Osoblaha, k.ú. Studnice u Osoblahy, a to </w:t>
      </w:r>
      <w:r>
        <w:rPr>
          <w:rFonts w:ascii="Times New Roman" w:hAnsi="Times New Roman"/>
          <w:i w:val="false"/>
          <w:iCs w:val="false"/>
          <w:color w:val="auto"/>
          <w:sz w:val="24"/>
          <w:szCs w:val="24"/>
        </w:rPr>
        <w:t>na digitalizované katastrální mapě vykazující stav k </w:t>
      </w:r>
      <w:r>
        <w:rPr>
          <w:rFonts w:ascii="Times New Roman" w:hAnsi="Times New Roman"/>
          <w:i w:val="false"/>
          <w:iCs w:val="false"/>
          <w:color w:val="auto"/>
          <w:sz w:val="24"/>
          <w:szCs w:val="24"/>
        </w:rPr>
        <w:t xml:space="preserve">září 2022. Součástí zastavěného území </w:t>
      </w:r>
      <w:r>
        <w:rPr>
          <w:rFonts w:ascii="Times New Roman" w:hAnsi="Times New Roman"/>
          <w:i w:val="false"/>
          <w:iCs w:val="false"/>
          <w:color w:val="auto"/>
          <w:sz w:val="24"/>
          <w:szCs w:val="24"/>
        </w:rPr>
        <w:t>je intravilán stanovený k 1.9.1966</w:t>
      </w:r>
      <w:r>
        <w:rPr>
          <w:rFonts w:ascii="Times New Roman" w:hAnsi="Times New Roman"/>
          <w:i w:val="false"/>
          <w:iCs w:val="false"/>
          <w:color w:val="auto"/>
          <w:sz w:val="24"/>
          <w:szCs w:val="24"/>
        </w:rPr>
        <w:t>, vyjma ploch zahradnictví ve východní části sídla Osoblaha.</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2.</w:t>
      </w:r>
      <w:r>
        <w:rPr>
          <w:rFonts w:ascii="Times New Roman" w:hAnsi="Times New Roman"/>
          <w:b/>
          <w:bCs/>
          <w:i w:val="false"/>
          <w:iCs w:val="false"/>
          <w:color w:val="auto"/>
          <w:sz w:val="24"/>
          <w:szCs w:val="24"/>
        </w:rPr>
        <w:t> </w:t>
      </w:r>
      <w:r>
        <w:rPr>
          <w:rFonts w:ascii="Times New Roman" w:hAnsi="Times New Roman"/>
          <w:i w:val="false"/>
          <w:iCs w:val="false"/>
          <w:color w:val="auto"/>
          <w:sz w:val="24"/>
          <w:szCs w:val="24"/>
        </w:rPr>
        <w:t xml:space="preserve">Zastavěné území </w:t>
      </w:r>
      <w:r>
        <w:rPr>
          <w:rFonts w:ascii="Times New Roman" w:hAnsi="Times New Roman"/>
          <w:i w:val="false"/>
          <w:iCs w:val="false"/>
          <w:color w:val="auto"/>
          <w:sz w:val="24"/>
          <w:szCs w:val="24"/>
        </w:rPr>
        <w:t xml:space="preserve">sídla Osoblaha tvoří jeden větší souvislý celek sídla a dále čtyři menší celky zastavěného území - hřbitov s kostelem Sv. Mikuláše, areál bývalé celnice u hraničního přechodu do Polska, lokalita neužívaného vodojemu "U jasanu", výrobní areál bývalých jatek směrem na Slezské Pavlovice. Další dvě drobná zastavěná území jsou vymezena v rozsahu zastavěných pozemků situovaných na pravém břehu Lesného potoka a na pravém břehu Osoblahy.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3. </w:t>
      </w:r>
      <w:r>
        <w:rPr>
          <w:rFonts w:ascii="Times New Roman" w:hAnsi="Times New Roman"/>
          <w:b w:val="false"/>
          <w:bCs w:val="false"/>
          <w:i w:val="false"/>
          <w:iCs w:val="false"/>
          <w:color w:val="auto"/>
          <w:sz w:val="24"/>
          <w:szCs w:val="24"/>
        </w:rPr>
        <w:t>V </w:t>
      </w:r>
      <w:r>
        <w:rPr>
          <w:rFonts w:ascii="Times New Roman" w:hAnsi="Times New Roman"/>
          <w:b w:val="false"/>
          <w:bCs w:val="false"/>
          <w:i w:val="false"/>
          <w:iCs w:val="false"/>
          <w:color w:val="auto"/>
          <w:sz w:val="24"/>
          <w:szCs w:val="24"/>
        </w:rPr>
        <w:t>sídle Studnice u Osoblahy</w:t>
      </w:r>
      <w:r>
        <w:rPr>
          <w:rFonts w:ascii="Times New Roman" w:hAnsi="Times New Roman"/>
          <w:b w:val="false"/>
          <w:bCs w:val="false"/>
          <w:i w:val="false"/>
          <w:iCs w:val="false"/>
          <w:color w:val="auto"/>
          <w:sz w:val="24"/>
          <w:szCs w:val="24"/>
        </w:rPr>
        <w:t xml:space="preserve"> jsou vymezena </w:t>
      </w:r>
      <w:r>
        <w:rPr>
          <w:rFonts w:ascii="Times New Roman" w:hAnsi="Times New Roman"/>
          <w:i w:val="false"/>
          <w:iCs w:val="false"/>
          <w:color w:val="auto"/>
          <w:sz w:val="24"/>
          <w:szCs w:val="24"/>
        </w:rPr>
        <w:t>čtyři zastavěná území, a to na pozemku zbořeniska, v ploše dosud stojícího stavení bývalého zemědělského dvora, okolo opravené kaple Sv. Linharta, a kolem rekreačního objektu-chaty na levém břehu toku Osoblahy.</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Tlotextu"/>
        <w:spacing w:before="57" w:after="0"/>
        <w:ind w:left="0" w:right="0" w:hanging="0"/>
        <w:jc w:val="both"/>
        <w:rPr>
          <w:rFonts w:ascii="Times New Roman" w:hAnsi="Times New Roman"/>
          <w:color w:val="auto"/>
          <w:sz w:val="24"/>
          <w:szCs w:val="24"/>
        </w:rPr>
      </w:pPr>
      <w:r>
        <w:rPr>
          <w:rFonts w:ascii="Times New Roman" w:hAnsi="Times New Roman"/>
          <w:color w:val="auto"/>
          <w:sz w:val="24"/>
          <w:szCs w:val="24"/>
        </w:rPr>
      </w:r>
    </w:p>
    <w:p>
      <w:pPr>
        <w:pStyle w:val="Normal"/>
        <w:widowControl w:val="false"/>
        <w:pBdr>
          <w:bottom w:val="single" w:sz="4" w:space="2" w:color="000000"/>
        </w:pBdr>
        <w:suppressAutoHyphens w:val="true"/>
        <w:kinsoku w:val="true"/>
        <w:overflowPunct w:val="true"/>
        <w:autoSpaceDE w:val="true"/>
        <w:bidi w:val="0"/>
        <w:spacing w:lineRule="auto" w:line="276" w:before="57" w:after="0"/>
        <w:ind w:left="283" w:right="0" w:hanging="283"/>
        <w:jc w:val="both"/>
        <w:rPr>
          <w:rFonts w:ascii="Times New Roman" w:hAnsi="Times New Roman" w:eastAsia="Times New Roman" w:cs="Times New Roman"/>
          <w:b/>
          <w:b/>
          <w:color w:val="auto"/>
          <w:sz w:val="24"/>
          <w:szCs w:val="24"/>
          <w:lang w:eastAsia="zxx" w:bidi="ar-SA"/>
        </w:rPr>
      </w:pPr>
      <w:r>
        <w:rPr>
          <w:rFonts w:eastAsia="Times New Roman" w:cs="Times New Roman" w:ascii="Times New Roman" w:hAnsi="Times New Roman"/>
          <w:b/>
          <w:color w:val="auto"/>
          <w:sz w:val="24"/>
          <w:szCs w:val="24"/>
          <w:lang w:eastAsia="zxx" w:bidi="ar-SA"/>
        </w:rPr>
        <w:t>B. </w:t>
      </w:r>
      <w:r>
        <w:rPr>
          <w:rFonts w:eastAsia="Times New Roman" w:cs="Times New Roman" w:ascii="Times New Roman" w:hAnsi="Times New Roman"/>
          <w:b/>
          <w:color w:val="auto"/>
          <w:sz w:val="24"/>
          <w:szCs w:val="24"/>
          <w:lang w:eastAsia="zxx" w:bidi="ar-SA"/>
        </w:rPr>
        <w:t>ZÁKLADNÍ KONCEPCE ROZVOJE ÚZEMÍ OBCE, OCHRANY A ROZVOJE JEHO HODNOT</w:t>
      </w:r>
    </w:p>
    <w:p>
      <w:pPr>
        <w:pStyle w:val="Normal"/>
        <w:widowControl w:val="false"/>
        <w:pBdr>
          <w:bottom w:val="single" w:sz="4" w:space="2" w:color="000000"/>
        </w:pBdr>
        <w:tabs>
          <w:tab w:val="left" w:pos="851" w:leader="none"/>
        </w:tabs>
        <w:suppressAutoHyphens w:val="true"/>
        <w:kinsoku w:val="true"/>
        <w:overflowPunct w:val="true"/>
        <w:autoSpaceDE w:val="true"/>
        <w:bidi w:val="0"/>
        <w:spacing w:lineRule="auto" w:line="264" w:before="0" w:after="0"/>
        <w:ind w:left="0" w:right="0" w:hanging="0"/>
        <w:jc w:val="both"/>
        <w:rPr>
          <w:rFonts w:ascii="Times New Roman" w:hAnsi="Times New Roman"/>
          <w:b w:val="false"/>
          <w:b w:val="false"/>
          <w:bCs w:val="false"/>
          <w:i/>
          <w:i/>
          <w:iCs/>
          <w:color w:val="auto"/>
          <w:sz w:val="24"/>
          <w:szCs w:val="24"/>
        </w:rPr>
      </w:pPr>
      <w:r>
        <w:rPr>
          <w:rFonts w:eastAsia="Times New Roman" w:cs="Times New Roman" w:ascii="Times New Roman" w:hAnsi="Times New Roman"/>
          <w:b w:val="false"/>
          <w:bCs w:val="false"/>
          <w:i/>
          <w:iCs/>
          <w:color w:val="auto"/>
          <w:sz w:val="24"/>
          <w:szCs w:val="24"/>
          <w:lang w:eastAsia="zxx" w:bidi="ar-SA"/>
        </w:rPr>
        <w:t>I</w:t>
      </w:r>
      <w:r>
        <w:rPr>
          <w:rFonts w:eastAsia="Times New Roman" w:cs="Times New Roman" w:ascii="Times New Roman" w:hAnsi="Times New Roman"/>
          <w:b w:val="false"/>
          <w:bCs w:val="false"/>
          <w:i/>
          <w:iCs/>
          <w:color w:val="auto"/>
          <w:sz w:val="24"/>
          <w:szCs w:val="24"/>
          <w:lang w:eastAsia="zxx" w:bidi="ar-SA"/>
        </w:rPr>
        <w:t>.</w:t>
      </w:r>
      <w:r>
        <w:rPr>
          <w:rFonts w:eastAsia="Times New Roman" w:cs="Times New Roman" w:ascii="Times New Roman" w:hAnsi="Times New Roman"/>
          <w:b w:val="false"/>
          <w:bCs w:val="false"/>
          <w:i/>
          <w:iCs/>
          <w:color w:val="auto"/>
          <w:sz w:val="24"/>
          <w:szCs w:val="24"/>
          <w:lang w:eastAsia="zxx" w:bidi="ar-SA"/>
        </w:rPr>
        <w:t>2.</w:t>
      </w:r>
      <w:r>
        <w:rPr>
          <w:rFonts w:eastAsia="Times New Roman" w:cs="Times New Roman" w:ascii="Times New Roman" w:hAnsi="Times New Roman"/>
          <w:b w:val="false"/>
          <w:bCs w:val="false"/>
          <w:i/>
          <w:iCs/>
          <w:color w:val="auto"/>
          <w:sz w:val="24"/>
          <w:szCs w:val="24"/>
          <w:lang w:eastAsia="zxx" w:bidi="ar-SA"/>
        </w:rPr>
        <w:t>B.</w:t>
      </w:r>
      <w:r>
        <w:rPr>
          <w:rFonts w:eastAsia="Times New Roman" w:cs="Times New Roman" w:ascii="Times New Roman" w:hAnsi="Times New Roman"/>
          <w:b w:val="false"/>
          <w:bCs w:val="false"/>
          <w:i/>
          <w:iCs/>
          <w:color w:val="auto"/>
          <w:sz w:val="24"/>
          <w:szCs w:val="24"/>
          <w:lang w:eastAsia="zxx" w:bidi="ar-SA"/>
        </w:rPr>
        <w:t> </w:t>
      </w:r>
      <w:r>
        <w:rPr>
          <w:rFonts w:eastAsia="Times New Roman" w:cs="Times New Roman" w:ascii="Times New Roman" w:hAnsi="Times New Roman"/>
          <w:b w:val="false"/>
          <w:bCs w:val="false"/>
          <w:i/>
          <w:iCs/>
          <w:color w:val="auto"/>
          <w:sz w:val="24"/>
          <w:szCs w:val="24"/>
          <w:lang w:eastAsia="zxx" w:bidi="ar-SA"/>
        </w:rPr>
        <w:t>Hlavní výkres</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Jako stabilizované </w:t>
      </w:r>
      <w:r>
        <w:rPr>
          <w:rFonts w:ascii="Times New Roman" w:hAnsi="Times New Roman"/>
          <w:b w:val="false"/>
          <w:bCs w:val="false"/>
          <w:i w:val="false"/>
          <w:iCs w:val="false"/>
          <w:color w:val="auto"/>
          <w:sz w:val="24"/>
          <w:szCs w:val="24"/>
        </w:rPr>
        <w:t xml:space="preserve">plochy </w:t>
      </w:r>
      <w:r>
        <w:rPr>
          <w:rFonts w:ascii="Times New Roman" w:hAnsi="Times New Roman"/>
          <w:b w:val="false"/>
          <w:bCs w:val="false"/>
          <w:i w:val="false"/>
          <w:iCs w:val="false"/>
          <w:color w:val="auto"/>
          <w:sz w:val="24"/>
          <w:szCs w:val="24"/>
        </w:rPr>
        <w:t xml:space="preserve">jsou </w:t>
      </w:r>
      <w:r>
        <w:rPr>
          <w:rFonts w:ascii="Times New Roman" w:hAnsi="Times New Roman"/>
          <w:b w:val="false"/>
          <w:bCs w:val="false"/>
          <w:i w:val="false"/>
          <w:iCs w:val="false"/>
          <w:color w:val="auto"/>
          <w:sz w:val="24"/>
          <w:szCs w:val="24"/>
        </w:rPr>
        <w:t xml:space="preserve">v zastavěném i nezastavěném území obce </w:t>
      </w:r>
      <w:r>
        <w:rPr>
          <w:rFonts w:ascii="Times New Roman" w:hAnsi="Times New Roman"/>
          <w:b w:val="false"/>
          <w:bCs w:val="false"/>
          <w:i w:val="false"/>
          <w:iCs w:val="false"/>
          <w:color w:val="auto"/>
          <w:sz w:val="24"/>
          <w:szCs w:val="24"/>
        </w:rPr>
        <w:t xml:space="preserve">vymezeny plochy plnící hlavní </w:t>
      </w:r>
      <w:r>
        <w:rPr>
          <w:rFonts w:ascii="Times New Roman" w:hAnsi="Times New Roman"/>
          <w:b w:val="false"/>
          <w:bCs w:val="false"/>
          <w:i w:val="false"/>
          <w:iCs w:val="false"/>
          <w:color w:val="auto"/>
          <w:sz w:val="24"/>
          <w:szCs w:val="24"/>
        </w:rPr>
        <w:t xml:space="preserve">funkční </w:t>
      </w:r>
      <w:r>
        <w:rPr>
          <w:rFonts w:ascii="Times New Roman" w:hAnsi="Times New Roman"/>
          <w:b w:val="false"/>
          <w:bCs w:val="false"/>
          <w:i w:val="false"/>
          <w:iCs w:val="false"/>
          <w:color w:val="auto"/>
          <w:sz w:val="24"/>
          <w:szCs w:val="24"/>
        </w:rPr>
        <w:t xml:space="preserve">využití </w:t>
      </w:r>
      <w:r>
        <w:rPr>
          <w:rFonts w:ascii="Times New Roman" w:hAnsi="Times New Roman"/>
          <w:b w:val="false"/>
          <w:bCs w:val="false"/>
          <w:i w:val="false"/>
          <w:iCs w:val="false"/>
          <w:color w:val="auto"/>
          <w:sz w:val="24"/>
          <w:szCs w:val="24"/>
        </w:rPr>
        <w:t xml:space="preserve">stanovených </w:t>
      </w:r>
      <w:r>
        <w:rPr>
          <w:rFonts w:ascii="Times New Roman" w:hAnsi="Times New Roman"/>
          <w:b w:val="false"/>
          <w:bCs w:val="false"/>
          <w:i w:val="false"/>
          <w:iCs w:val="false"/>
          <w:color w:val="auto"/>
          <w:sz w:val="24"/>
          <w:szCs w:val="24"/>
        </w:rPr>
        <w:t>ploch</w:t>
      </w:r>
      <w:r>
        <w:rPr>
          <w:rFonts w:ascii="Times New Roman" w:hAnsi="Times New Roman"/>
          <w:b w:val="false"/>
          <w:bCs w:val="false"/>
          <w:i w:val="false"/>
          <w:iCs w:val="false"/>
          <w:color w:val="auto"/>
          <w:sz w:val="24"/>
          <w:szCs w:val="24"/>
        </w:rPr>
        <w:t xml:space="preserve"> s rozdílným způsobem využití. Jako plochy změn </w:t>
      </w:r>
      <w:r>
        <w:rPr>
          <w:rFonts w:ascii="Times New Roman" w:hAnsi="Times New Roman"/>
          <w:b w:val="false"/>
          <w:bCs w:val="false"/>
          <w:i w:val="false"/>
          <w:iCs w:val="false"/>
          <w:color w:val="auto"/>
          <w:sz w:val="24"/>
          <w:szCs w:val="24"/>
        </w:rPr>
        <w:t>určených</w:t>
      </w:r>
      <w:r>
        <w:rPr>
          <w:rFonts w:ascii="Times New Roman" w:hAnsi="Times New Roman"/>
          <w:b w:val="false"/>
          <w:bCs w:val="false"/>
          <w:i w:val="false"/>
          <w:iCs w:val="false"/>
          <w:color w:val="auto"/>
          <w:sz w:val="24"/>
          <w:szCs w:val="24"/>
        </w:rPr>
        <w:t xml:space="preserve"> ke změně funkčního využití v souladu se stanovenými podmínkami </w:t>
      </w:r>
      <w:r>
        <w:rPr>
          <w:rFonts w:ascii="Times New Roman" w:hAnsi="Times New Roman"/>
          <w:b w:val="false"/>
          <w:bCs w:val="false"/>
          <w:i w:val="false"/>
          <w:iCs w:val="false"/>
          <w:color w:val="auto"/>
          <w:sz w:val="24"/>
          <w:szCs w:val="24"/>
        </w:rPr>
        <w:t>územního plánu</w:t>
      </w:r>
      <w:r>
        <w:rPr>
          <w:rFonts w:ascii="Times New Roman" w:hAnsi="Times New Roman"/>
          <w:b w:val="false"/>
          <w:bCs w:val="false"/>
          <w:i w:val="false"/>
          <w:iCs w:val="false"/>
          <w:color w:val="auto"/>
          <w:sz w:val="24"/>
          <w:szCs w:val="24"/>
        </w:rPr>
        <w:t xml:space="preserve"> jsou v zastavěném území vymezeny plochy zastavitelné, přestavbové</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v nezastavěném území jsou vymezeny plochy změn v krajině</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2</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Plochy </w:t>
      </w:r>
      <w:r>
        <w:rPr>
          <w:rFonts w:ascii="Times New Roman" w:hAnsi="Times New Roman"/>
          <w:b w:val="false"/>
          <w:bCs w:val="false"/>
          <w:i w:val="false"/>
          <w:iCs w:val="false"/>
          <w:color w:val="auto"/>
          <w:sz w:val="24"/>
          <w:szCs w:val="24"/>
        </w:rPr>
        <w:t>bydlení jsou</w:t>
      </w:r>
      <w:r>
        <w:rPr>
          <w:rFonts w:ascii="Times New Roman" w:hAnsi="Times New Roman"/>
          <w:b w:val="false"/>
          <w:bCs w:val="false"/>
          <w:i w:val="false"/>
          <w:iCs w:val="false"/>
          <w:color w:val="auto"/>
          <w:sz w:val="24"/>
          <w:szCs w:val="24"/>
        </w:rPr>
        <w:t xml:space="preserve"> územně stabilizované </w:t>
      </w:r>
      <w:r>
        <w:rPr>
          <w:rFonts w:ascii="Times New Roman" w:hAnsi="Times New Roman"/>
          <w:b w:val="false"/>
          <w:bCs w:val="false"/>
          <w:i w:val="false"/>
          <w:iCs w:val="false"/>
          <w:color w:val="auto"/>
          <w:sz w:val="24"/>
          <w:szCs w:val="24"/>
        </w:rPr>
        <w:t>v</w:t>
      </w:r>
      <w:r>
        <w:rPr>
          <w:rFonts w:ascii="Times New Roman" w:hAnsi="Times New Roman"/>
          <w:b w:val="false"/>
          <w:bCs w:val="false"/>
          <w:i w:val="false"/>
          <w:iCs w:val="false"/>
          <w:color w:val="auto"/>
          <w:sz w:val="24"/>
          <w:szCs w:val="24"/>
        </w:rPr>
        <w:t xml:space="preserve">e struktuře </w:t>
      </w:r>
      <w:r>
        <w:rPr>
          <w:rFonts w:ascii="Times New Roman" w:hAnsi="Times New Roman"/>
          <w:b w:val="false"/>
          <w:bCs w:val="false"/>
          <w:i w:val="false"/>
          <w:iCs w:val="false"/>
          <w:color w:val="auto"/>
          <w:sz w:val="24"/>
          <w:szCs w:val="24"/>
        </w:rPr>
        <w:t xml:space="preserve">zástavby </w:t>
      </w:r>
      <w:r>
        <w:rPr>
          <w:rFonts w:ascii="Times New Roman" w:hAnsi="Times New Roman"/>
          <w:b w:val="false"/>
          <w:bCs w:val="false"/>
          <w:i w:val="false"/>
          <w:iCs w:val="false"/>
          <w:color w:val="auto"/>
          <w:sz w:val="24"/>
          <w:szCs w:val="24"/>
        </w:rPr>
        <w:t xml:space="preserve">sídla Osoblaha a sídla Studnice. </w:t>
      </w:r>
      <w:r>
        <w:rPr>
          <w:rFonts w:ascii="Times New Roman" w:hAnsi="Times New Roman"/>
          <w:b w:val="false"/>
          <w:bCs w:val="false"/>
          <w:i w:val="false"/>
          <w:iCs w:val="false"/>
          <w:color w:val="auto"/>
          <w:sz w:val="24"/>
          <w:szCs w:val="24"/>
        </w:rPr>
        <w:t>P</w:t>
      </w:r>
      <w:r>
        <w:rPr>
          <w:rFonts w:ascii="Times New Roman" w:hAnsi="Times New Roman"/>
          <w:i w:val="false"/>
          <w:iCs w:val="false"/>
          <w:color w:val="auto"/>
          <w:sz w:val="24"/>
          <w:szCs w:val="24"/>
        </w:rPr>
        <w:t xml:space="preserve">ro rozvoj </w:t>
      </w:r>
      <w:r>
        <w:rPr>
          <w:rFonts w:ascii="Times New Roman" w:hAnsi="Times New Roman"/>
          <w:i w:val="false"/>
          <w:iCs w:val="false"/>
          <w:color w:val="auto"/>
          <w:sz w:val="24"/>
          <w:szCs w:val="24"/>
        </w:rPr>
        <w:t>trvalého i rekreačního bydlení budou využívány</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přednostně nevyužité územní kapacity zastavěného území obou sídel, z nich nejvýznamnější proluky jsou vymezené jako zastavitelné nebo přestavbové plochy </w:t>
      </w:r>
      <w:r>
        <w:rPr>
          <w:rFonts w:ascii="Times New Roman" w:hAnsi="Times New Roman"/>
          <w:b w:val="false"/>
          <w:bCs w:val="false"/>
          <w:i w:val="false"/>
          <w:iCs w:val="false"/>
          <w:color w:val="auto"/>
          <w:sz w:val="24"/>
          <w:szCs w:val="24"/>
        </w:rPr>
        <w:t>smíšené obytné (SB)</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bydlení hromadné (BH)</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rekreace individuální (RI)</w:t>
      </w:r>
      <w:r>
        <w:rPr>
          <w:rFonts w:ascii="Times New Roman" w:hAnsi="Times New Roman"/>
          <w:b w:val="false"/>
          <w:bCs w:val="false"/>
          <w:i w:val="false"/>
          <w:iCs w:val="false"/>
          <w:color w:val="auto"/>
          <w:sz w:val="24"/>
          <w:szCs w:val="24"/>
        </w:rPr>
        <w:t xml:space="preserve">; </w:t>
      </w:r>
      <w:r>
        <w:rPr>
          <w:rFonts w:ascii="Times New Roman" w:hAnsi="Times New Roman"/>
          <w:i w:val="false"/>
          <w:iCs w:val="false"/>
          <w:color w:val="auto"/>
          <w:sz w:val="24"/>
          <w:szCs w:val="24"/>
        </w:rPr>
        <w:t xml:space="preserve">pro územní rozvoj bydlení jsou navrženy zastavitelné plochy bydlení vymezené mimo zastavěné území. Územní rozvoj bydlení v plochách zemědělské a potravinářské výroby (VA) není přípustný.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3</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Jako stabilizované p</w:t>
      </w:r>
      <w:r>
        <w:rPr>
          <w:rFonts w:ascii="Times New Roman" w:hAnsi="Times New Roman"/>
          <w:b w:val="false"/>
          <w:bCs w:val="false"/>
          <w:i w:val="false"/>
          <w:iCs w:val="false"/>
          <w:color w:val="auto"/>
          <w:sz w:val="24"/>
          <w:szCs w:val="24"/>
        </w:rPr>
        <w:t xml:space="preserve">lochy </w:t>
      </w:r>
      <w:r>
        <w:rPr>
          <w:rFonts w:ascii="Times New Roman" w:hAnsi="Times New Roman"/>
          <w:b w:val="false"/>
          <w:bCs w:val="false"/>
          <w:i w:val="false"/>
          <w:iCs w:val="false"/>
          <w:color w:val="auto"/>
          <w:sz w:val="24"/>
          <w:szCs w:val="24"/>
        </w:rPr>
        <w:t>zahrad zastavěného území (ZZ)</w:t>
      </w:r>
      <w:r>
        <w:rPr>
          <w:rFonts w:ascii="Times New Roman" w:hAnsi="Times New Roman"/>
          <w:b w:val="false"/>
          <w:bCs w:val="false"/>
          <w:i w:val="false"/>
          <w:iCs w:val="false"/>
          <w:color w:val="auto"/>
          <w:sz w:val="24"/>
          <w:szCs w:val="24"/>
        </w:rPr>
        <w:t xml:space="preserve"> jsou</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vymezeny plochy obytného území určené k rozvoji vyhrazené sídelní zeleně; tyto plochy nejsou vhodné pro rozvoj obytné zástavby</w:t>
      </w:r>
      <w:r>
        <w:rPr>
          <w:rFonts w:ascii="Times New Roman" w:hAnsi="Times New Roman"/>
          <w:b w:val="false"/>
          <w:bCs w:val="false"/>
          <w:i w:val="false"/>
          <w:iCs w:val="false"/>
          <w:color w:val="auto"/>
          <w:sz w:val="24"/>
          <w:szCs w:val="24"/>
        </w:rPr>
        <w:t xml:space="preserve">, ale je možné je užívat s bydlením a individuální rekreací zpravidla pod společným oplocením. </w:t>
      </w:r>
      <w:r>
        <w:rPr>
          <w:rFonts w:ascii="Times New Roman" w:hAnsi="Times New Roman"/>
          <w:b w:val="false"/>
          <w:bCs w:val="false"/>
          <w:i w:val="false"/>
          <w:iCs w:val="false"/>
          <w:color w:val="auto"/>
          <w:sz w:val="24"/>
          <w:szCs w:val="24"/>
        </w:rPr>
        <w:t xml:space="preserve">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4</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i w:val="false"/>
          <w:iCs w:val="false"/>
          <w:color w:val="auto"/>
          <w:sz w:val="24"/>
          <w:szCs w:val="24"/>
        </w:rPr>
        <w:t>Plochy občanského vybavení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(OV)</w:t>
      </w:r>
      <w:r>
        <w:rPr>
          <w:rFonts w:ascii="Times New Roman" w:hAnsi="Times New Roman"/>
          <w:i w:val="false"/>
          <w:iCs w:val="false"/>
          <w:color w:val="auto"/>
          <w:sz w:val="24"/>
          <w:szCs w:val="24"/>
        </w:rPr>
        <w:t xml:space="preserve">, občanského vybavení-hřbitov </w:t>
      </w:r>
      <w:r>
        <w:rPr>
          <w:rFonts w:ascii="Times New Roman" w:hAnsi="Times New Roman"/>
          <w:i w:val="false"/>
          <w:iCs w:val="false"/>
          <w:color w:val="auto"/>
          <w:sz w:val="24"/>
          <w:szCs w:val="24"/>
        </w:rPr>
        <w:t>(OH)</w:t>
      </w:r>
      <w:r>
        <w:rPr>
          <w:rFonts w:ascii="Times New Roman" w:hAnsi="Times New Roman"/>
          <w:i w:val="false"/>
          <w:iCs w:val="false"/>
          <w:color w:val="auto"/>
          <w:sz w:val="24"/>
          <w:szCs w:val="24"/>
        </w:rPr>
        <w:t>, občanského vybavení-tělovýchova a sport (OS)</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jsou</w:t>
      </w:r>
      <w:r>
        <w:rPr>
          <w:rFonts w:ascii="Times New Roman" w:hAnsi="Times New Roman"/>
          <w:i w:val="false"/>
          <w:iCs w:val="false"/>
          <w:color w:val="auto"/>
          <w:sz w:val="24"/>
          <w:szCs w:val="24"/>
        </w:rPr>
        <w:t xml:space="preserve"> územně stabilizované</w:t>
      </w:r>
      <w:r>
        <w:rPr>
          <w:rFonts w:ascii="Times New Roman" w:hAnsi="Times New Roman"/>
          <w:i w:val="false"/>
          <w:iCs w:val="false"/>
          <w:color w:val="auto"/>
          <w:sz w:val="24"/>
          <w:szCs w:val="24"/>
        </w:rPr>
        <w:t>. Rozvoj občanského vybavení (OV) souvisejícího se stabilizovaným zastavěným územím je navržen jako plochy přestavby uvnitř zastavěného území. Územní rozvoj občanského vybavení souvisejícího s plochami zemědělské a potravinářské výroby je za stanovených podmínek a při respektování minimálního rozsahu a umístění ploch veřejných prostranství přípustný i v rámci vymezených zastavitelných ploch zemědělské a potravinářské výroby a skladování (VA).</w:t>
      </w:r>
    </w:p>
    <w:p>
      <w:pPr>
        <w:pStyle w:val="Tlotextu"/>
        <w:widowControl/>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5</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Plochy </w:t>
      </w:r>
      <w:r>
        <w:rPr>
          <w:rFonts w:ascii="Times New Roman" w:hAnsi="Times New Roman"/>
          <w:b w:val="false"/>
          <w:bCs w:val="false"/>
          <w:i w:val="false"/>
          <w:iCs w:val="false"/>
          <w:color w:val="auto"/>
          <w:sz w:val="24"/>
          <w:szCs w:val="24"/>
        </w:rPr>
        <w:t xml:space="preserve">dopravní infrastruktury-silnice a železnice (DS) a plochy </w:t>
      </w:r>
      <w:r>
        <w:rPr>
          <w:rFonts w:ascii="Times New Roman" w:hAnsi="Times New Roman"/>
          <w:b w:val="false"/>
          <w:bCs w:val="false"/>
          <w:i w:val="false"/>
          <w:iCs w:val="false"/>
          <w:color w:val="auto"/>
          <w:sz w:val="24"/>
          <w:szCs w:val="24"/>
        </w:rPr>
        <w:t xml:space="preserve">veřejných prostranství-komunikační prostory (PV) </w:t>
      </w:r>
      <w:r>
        <w:rPr>
          <w:rFonts w:ascii="Times New Roman" w:hAnsi="Times New Roman"/>
          <w:b w:val="false"/>
          <w:bCs w:val="false"/>
          <w:i w:val="false"/>
          <w:iCs w:val="false"/>
          <w:color w:val="auto"/>
          <w:sz w:val="24"/>
          <w:szCs w:val="24"/>
        </w:rPr>
        <w:t xml:space="preserve">jsou územně stabilizované a vytvářejí dopravní strukturu zajišťující </w:t>
      </w:r>
      <w:r>
        <w:rPr>
          <w:rFonts w:ascii="Times New Roman" w:hAnsi="Times New Roman"/>
          <w:b w:val="false"/>
          <w:bCs w:val="false"/>
          <w:i w:val="false"/>
          <w:iCs w:val="false"/>
          <w:color w:val="auto"/>
          <w:sz w:val="24"/>
          <w:szCs w:val="24"/>
        </w:rPr>
        <w:t xml:space="preserve">základní </w:t>
      </w:r>
      <w:r>
        <w:rPr>
          <w:rFonts w:ascii="Times New Roman" w:hAnsi="Times New Roman"/>
          <w:b w:val="false"/>
          <w:bCs w:val="false"/>
          <w:i w:val="false"/>
          <w:iCs w:val="false"/>
          <w:color w:val="auto"/>
          <w:sz w:val="24"/>
          <w:szCs w:val="24"/>
        </w:rPr>
        <w:t>obsluhu zastavěného i nezastavěného území obce</w:t>
      </w:r>
      <w:r>
        <w:rPr>
          <w:rFonts w:ascii="Times New Roman" w:hAnsi="Times New Roman"/>
          <w:b w:val="false"/>
          <w:bCs w:val="false"/>
          <w:i w:val="false"/>
          <w:iCs w:val="false"/>
          <w:color w:val="auto"/>
          <w:sz w:val="24"/>
          <w:szCs w:val="24"/>
        </w:rPr>
        <w:t xml:space="preserve"> a</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základní </w:t>
      </w:r>
      <w:r>
        <w:rPr>
          <w:rFonts w:ascii="Times New Roman" w:hAnsi="Times New Roman"/>
          <w:b w:val="false"/>
          <w:bCs w:val="false"/>
          <w:i w:val="false"/>
          <w:iCs w:val="false"/>
          <w:color w:val="auto"/>
          <w:sz w:val="24"/>
          <w:szCs w:val="24"/>
        </w:rPr>
        <w:t>prostupnost území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Pro rozvoj dopravní infrastruktury v souvislosti s očekávaným rozvojem zemědělské a průmyslové výroby je navržena </w:t>
      </w:r>
      <w:r>
        <w:rPr>
          <w:rFonts w:ascii="Times New Roman" w:hAnsi="Times New Roman"/>
          <w:b w:val="false"/>
          <w:bCs w:val="false"/>
          <w:i w:val="false"/>
          <w:iCs w:val="false"/>
          <w:color w:val="auto"/>
          <w:sz w:val="24"/>
          <w:szCs w:val="24"/>
        </w:rPr>
        <w:t>přestavba</w:t>
      </w:r>
      <w:r>
        <w:rPr>
          <w:rFonts w:ascii="Times New Roman" w:hAnsi="Times New Roman"/>
          <w:b w:val="false"/>
          <w:bCs w:val="false"/>
          <w:i w:val="false"/>
          <w:iCs w:val="false"/>
          <w:color w:val="auto"/>
          <w:sz w:val="24"/>
          <w:szCs w:val="24"/>
        </w:rPr>
        <w:t xml:space="preserve"> P6 </w:t>
      </w:r>
      <w:r>
        <w:rPr>
          <w:rFonts w:ascii="Times New Roman" w:hAnsi="Times New Roman"/>
          <w:b w:val="false"/>
          <w:bCs w:val="false"/>
          <w:i w:val="false"/>
          <w:iCs w:val="false"/>
          <w:color w:val="auto"/>
          <w:sz w:val="24"/>
          <w:szCs w:val="24"/>
        </w:rPr>
        <w:t xml:space="preserve">bývalých uhelných skladů na dopravní terminál nákladní dopravy v blízkosti </w:t>
      </w:r>
      <w:r>
        <w:rPr>
          <w:rFonts w:ascii="Times New Roman" w:hAnsi="Times New Roman"/>
          <w:b w:val="false"/>
          <w:bCs w:val="false"/>
          <w:i w:val="false"/>
          <w:iCs w:val="false"/>
          <w:color w:val="auto"/>
          <w:sz w:val="24"/>
          <w:szCs w:val="24"/>
        </w:rPr>
        <w:t xml:space="preserve">železničního </w:t>
      </w:r>
      <w:r>
        <w:rPr>
          <w:rFonts w:ascii="Times New Roman" w:hAnsi="Times New Roman"/>
          <w:b w:val="false"/>
          <w:bCs w:val="false"/>
          <w:i w:val="false"/>
          <w:iCs w:val="false"/>
          <w:color w:val="auto"/>
          <w:sz w:val="24"/>
          <w:szCs w:val="24"/>
        </w:rPr>
        <w:t>nádraží.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Pro zajištění územní ochrany ploch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 xml:space="preserve">zkvalitnění </w:t>
      </w:r>
      <w:r>
        <w:rPr>
          <w:rFonts w:ascii="Times New Roman" w:hAnsi="Times New Roman"/>
          <w:b w:val="false"/>
          <w:bCs w:val="false"/>
          <w:i w:val="false"/>
          <w:iCs w:val="false"/>
          <w:color w:val="auto"/>
          <w:sz w:val="24"/>
          <w:szCs w:val="24"/>
        </w:rPr>
        <w:t xml:space="preserve">stávající </w:t>
      </w:r>
      <w:r>
        <w:rPr>
          <w:rFonts w:ascii="Times New Roman" w:hAnsi="Times New Roman"/>
          <w:b w:val="false"/>
          <w:bCs w:val="false"/>
          <w:i w:val="false"/>
          <w:iCs w:val="false"/>
          <w:color w:val="auto"/>
          <w:sz w:val="24"/>
          <w:szCs w:val="24"/>
        </w:rPr>
        <w:t xml:space="preserve">dopravní infrastruktury silniční jsou </w:t>
      </w:r>
      <w:r>
        <w:rPr>
          <w:rFonts w:ascii="Times New Roman" w:hAnsi="Times New Roman"/>
          <w:b w:val="false"/>
          <w:bCs w:val="false"/>
          <w:i w:val="false"/>
          <w:iCs w:val="false"/>
          <w:color w:val="auto"/>
          <w:sz w:val="24"/>
          <w:szCs w:val="24"/>
        </w:rPr>
        <w:t xml:space="preserve">pro předpokládanou zvýšenou intenzitu nákladní a osobní dopravy související s rozvojem výroby a skladování </w:t>
      </w:r>
      <w:r>
        <w:rPr>
          <w:rFonts w:ascii="Times New Roman" w:hAnsi="Times New Roman"/>
          <w:b w:val="false"/>
          <w:bCs w:val="false"/>
          <w:i w:val="false"/>
          <w:iCs w:val="false"/>
          <w:color w:val="auto"/>
          <w:sz w:val="24"/>
          <w:szCs w:val="24"/>
        </w:rPr>
        <w:t>vymezeny čtyři koridor</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dopravní infrastruktury silniční. </w:t>
      </w:r>
      <w:r>
        <w:rPr>
          <w:rFonts w:ascii="Times New Roman" w:hAnsi="Times New Roman"/>
          <w:b w:val="false"/>
          <w:bCs w:val="false"/>
          <w:i w:val="false"/>
          <w:iCs w:val="false"/>
          <w:color w:val="auto"/>
          <w:sz w:val="24"/>
          <w:szCs w:val="24"/>
        </w:rPr>
        <w:t xml:space="preserve">Pro zajištění územní ochrany ploch </w:t>
      </w:r>
      <w:r>
        <w:rPr>
          <w:rFonts w:ascii="Times New Roman" w:hAnsi="Times New Roman"/>
          <w:b w:val="false"/>
          <w:bCs w:val="false"/>
          <w:i w:val="false"/>
          <w:iCs w:val="false"/>
          <w:color w:val="auto"/>
          <w:sz w:val="24"/>
          <w:szCs w:val="24"/>
        </w:rPr>
        <w:t>pro</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rozvoj</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dopravní infrastruktury </w:t>
      </w:r>
      <w:r>
        <w:rPr>
          <w:rFonts w:ascii="Times New Roman" w:hAnsi="Times New Roman"/>
          <w:b w:val="false"/>
          <w:bCs w:val="false"/>
          <w:i w:val="false"/>
          <w:iCs w:val="false"/>
          <w:color w:val="auto"/>
          <w:sz w:val="24"/>
          <w:szCs w:val="24"/>
        </w:rPr>
        <w:t>železniční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je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prodloužení trasy železniční dráhy do Polska přes území České republiky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vymezen</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koridor</w:t>
      </w:r>
      <w:r>
        <w:rPr>
          <w:rFonts w:ascii="Times New Roman" w:hAnsi="Times New Roman"/>
          <w:b w:val="false"/>
          <w:bCs w:val="false"/>
          <w:i w:val="false"/>
          <w:iCs w:val="false"/>
          <w:color w:val="auto"/>
          <w:sz w:val="24"/>
          <w:szCs w:val="24"/>
        </w:rPr>
        <w:t xml:space="preserve"> územní rezervy </w:t>
      </w:r>
      <w:r>
        <w:rPr>
          <w:rFonts w:ascii="Times New Roman" w:hAnsi="Times New Roman"/>
          <w:b w:val="false"/>
          <w:bCs w:val="false"/>
          <w:i w:val="false"/>
          <w:iCs w:val="false"/>
          <w:color w:val="auto"/>
          <w:sz w:val="24"/>
          <w:szCs w:val="24"/>
        </w:rPr>
        <w:t xml:space="preserve">D1 </w:t>
      </w:r>
      <w:r>
        <w:rPr>
          <w:rFonts w:ascii="Times New Roman" w:hAnsi="Times New Roman"/>
          <w:b w:val="false"/>
          <w:bCs w:val="false"/>
          <w:i w:val="false"/>
          <w:iCs w:val="false"/>
          <w:color w:val="auto"/>
          <w:sz w:val="24"/>
          <w:szCs w:val="24"/>
        </w:rPr>
        <w:t>pro železniční trať do Polska</w:t>
      </w:r>
      <w:r>
        <w:rPr>
          <w:rFonts w:ascii="Times New Roman" w:hAnsi="Times New Roman"/>
          <w:b w:val="false"/>
          <w:bCs w:val="false"/>
          <w:i w:val="false"/>
          <w:iCs w:val="false"/>
          <w:color w:val="auto"/>
          <w:sz w:val="24"/>
          <w:szCs w:val="24"/>
        </w:rPr>
        <w:t xml:space="preserve">. </w:t>
      </w:r>
    </w:p>
    <w:p>
      <w:pPr>
        <w:pStyle w:val="Tlotextu"/>
        <w:widowControl/>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6.</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Navržený r</w:t>
      </w:r>
      <w:r>
        <w:rPr>
          <w:rFonts w:ascii="Times New Roman" w:hAnsi="Times New Roman"/>
          <w:b w:val="false"/>
          <w:bCs w:val="false"/>
          <w:i w:val="false"/>
          <w:iCs w:val="false"/>
          <w:color w:val="auto"/>
          <w:sz w:val="24"/>
          <w:szCs w:val="24"/>
        </w:rPr>
        <w:t xml:space="preserve">ozvoj ploch </w:t>
      </w:r>
      <w:r>
        <w:rPr>
          <w:rFonts w:ascii="Times New Roman" w:hAnsi="Times New Roman"/>
          <w:b w:val="false"/>
          <w:bCs w:val="false"/>
          <w:i w:val="false"/>
          <w:iCs w:val="false"/>
          <w:color w:val="auto"/>
          <w:sz w:val="24"/>
          <w:szCs w:val="24"/>
        </w:rPr>
        <w:t>veřejných prostranství-komunikační prostory (PV)</w:t>
      </w:r>
      <w:r>
        <w:rPr>
          <w:rFonts w:ascii="Times New Roman" w:hAnsi="Times New Roman"/>
          <w:b w:val="false"/>
          <w:bCs w:val="false"/>
          <w:i w:val="false"/>
          <w:iCs w:val="false"/>
          <w:color w:val="auto"/>
          <w:sz w:val="24"/>
          <w:szCs w:val="24"/>
        </w:rPr>
        <w:t xml:space="preserve"> podmiňuje společně s </w:t>
      </w:r>
      <w:r>
        <w:rPr>
          <w:rFonts w:ascii="Times New Roman" w:hAnsi="Times New Roman"/>
          <w:b w:val="false"/>
          <w:bCs w:val="false"/>
          <w:i w:val="false"/>
          <w:iCs w:val="false"/>
          <w:color w:val="auto"/>
          <w:sz w:val="24"/>
          <w:szCs w:val="24"/>
        </w:rPr>
        <w:t xml:space="preserve">navrženým </w:t>
      </w:r>
      <w:r>
        <w:rPr>
          <w:rFonts w:ascii="Times New Roman" w:hAnsi="Times New Roman"/>
          <w:b w:val="false"/>
          <w:bCs w:val="false"/>
          <w:i w:val="false"/>
          <w:iCs w:val="false"/>
          <w:color w:val="auto"/>
          <w:sz w:val="24"/>
          <w:szCs w:val="24"/>
        </w:rPr>
        <w:t xml:space="preserve">rozvojem ploch </w:t>
      </w:r>
      <w:r>
        <w:rPr>
          <w:rFonts w:ascii="Times New Roman" w:hAnsi="Times New Roman"/>
          <w:b w:val="false"/>
          <w:bCs w:val="false"/>
          <w:i w:val="false"/>
          <w:iCs w:val="false"/>
          <w:color w:val="auto"/>
          <w:sz w:val="24"/>
          <w:szCs w:val="24"/>
        </w:rPr>
        <w:t>veřejných prostranství-veřejná zeleň (PZ)</w:t>
      </w:r>
      <w:r>
        <w:rPr>
          <w:rFonts w:ascii="Times New Roman" w:hAnsi="Times New Roman"/>
          <w:b w:val="false"/>
          <w:bCs w:val="false"/>
          <w:i w:val="false"/>
          <w:iCs w:val="false"/>
          <w:color w:val="auto"/>
          <w:sz w:val="24"/>
          <w:szCs w:val="24"/>
        </w:rPr>
        <w:t xml:space="preserve"> možnost využití </w:t>
      </w:r>
      <w:r>
        <w:rPr>
          <w:rFonts w:ascii="Times New Roman" w:hAnsi="Times New Roman"/>
          <w:b w:val="false"/>
          <w:bCs w:val="false"/>
          <w:i w:val="false"/>
          <w:iCs w:val="false"/>
          <w:color w:val="auto"/>
          <w:sz w:val="24"/>
          <w:szCs w:val="24"/>
        </w:rPr>
        <w:t xml:space="preserve">dvou </w:t>
      </w:r>
      <w:r>
        <w:rPr>
          <w:rFonts w:ascii="Times New Roman" w:hAnsi="Times New Roman"/>
          <w:b w:val="false"/>
          <w:bCs w:val="false"/>
          <w:i w:val="false"/>
          <w:iCs w:val="false"/>
          <w:color w:val="auto"/>
          <w:sz w:val="24"/>
          <w:szCs w:val="24"/>
        </w:rPr>
        <w:t>územně nejvýznamnějších</w:t>
      </w:r>
      <w:r>
        <w:rPr>
          <w:rFonts w:ascii="Times New Roman" w:hAnsi="Times New Roman"/>
          <w:b w:val="false"/>
          <w:bCs w:val="false"/>
          <w:i w:val="false"/>
          <w:iCs w:val="false"/>
          <w:color w:val="auto"/>
          <w:sz w:val="24"/>
          <w:szCs w:val="24"/>
        </w:rPr>
        <w:t xml:space="preserve"> zastavitelných ploch </w:t>
      </w:r>
      <w:r>
        <w:rPr>
          <w:rFonts w:ascii="Times New Roman" w:hAnsi="Times New Roman"/>
          <w:b w:val="false"/>
          <w:bCs w:val="false"/>
          <w:i w:val="false"/>
          <w:iCs w:val="false"/>
          <w:color w:val="auto"/>
          <w:sz w:val="24"/>
          <w:szCs w:val="24"/>
        </w:rPr>
        <w:t xml:space="preserve">Z17, Z22 </w:t>
      </w:r>
      <w:r>
        <w:rPr>
          <w:rFonts w:ascii="Times New Roman" w:hAnsi="Times New Roman"/>
          <w:b w:val="false"/>
          <w:bCs w:val="false"/>
          <w:i w:val="false"/>
          <w:iCs w:val="false"/>
          <w:color w:val="auto"/>
          <w:sz w:val="24"/>
          <w:szCs w:val="24"/>
        </w:rPr>
        <w:t>vymezených mimo zastavěné území</w:t>
      </w:r>
      <w:r>
        <w:rPr>
          <w:rFonts w:ascii="Times New Roman" w:hAnsi="Times New Roman"/>
          <w:b w:val="false"/>
          <w:bCs w:val="false"/>
          <w:i w:val="false"/>
          <w:iCs w:val="false"/>
          <w:color w:val="auto"/>
          <w:sz w:val="24"/>
          <w:szCs w:val="24"/>
        </w:rPr>
        <w:t xml:space="preserve"> obce.</w:t>
      </w:r>
      <w:r>
        <w:rPr>
          <w:rFonts w:ascii="Times New Roman" w:hAnsi="Times New Roman"/>
          <w:b w:val="false"/>
          <w:bCs w:val="false"/>
          <w:i w:val="false"/>
          <w:iCs w:val="false"/>
          <w:color w:val="auto"/>
          <w:sz w:val="24"/>
          <w:szCs w:val="24"/>
        </w:rPr>
        <w:t xml:space="preserve"> Pro rozvoj ploch </w:t>
      </w:r>
      <w:r>
        <w:rPr>
          <w:rFonts w:ascii="Times New Roman" w:hAnsi="Times New Roman"/>
          <w:b w:val="false"/>
          <w:bCs w:val="false"/>
          <w:i w:val="false"/>
          <w:iCs w:val="false"/>
          <w:color w:val="auto"/>
          <w:sz w:val="24"/>
          <w:szCs w:val="24"/>
        </w:rPr>
        <w:t xml:space="preserve">veřejných prostranství-komunikační prostory v oblasti </w:t>
      </w:r>
      <w:r>
        <w:rPr>
          <w:rFonts w:ascii="Times New Roman" w:hAnsi="Times New Roman"/>
          <w:b w:val="false"/>
          <w:bCs w:val="false"/>
          <w:i w:val="false"/>
          <w:iCs w:val="false"/>
          <w:color w:val="auto"/>
          <w:sz w:val="24"/>
          <w:szCs w:val="24"/>
        </w:rPr>
        <w:t xml:space="preserve">statické dopravy je uvnitř zastavěného území vymezena plocha přestavby areálu býv. úřadu práce </w:t>
      </w:r>
      <w:r>
        <w:rPr>
          <w:rFonts w:ascii="Times New Roman" w:hAnsi="Times New Roman"/>
          <w:b w:val="false"/>
          <w:bCs w:val="false"/>
          <w:i w:val="false"/>
          <w:iCs w:val="false"/>
          <w:color w:val="auto"/>
          <w:sz w:val="24"/>
          <w:szCs w:val="24"/>
        </w:rPr>
        <w:t xml:space="preserve">P1 </w:t>
      </w:r>
      <w:r>
        <w:rPr>
          <w:rFonts w:ascii="Times New Roman" w:hAnsi="Times New Roman"/>
          <w:b w:val="false"/>
          <w:bCs w:val="false"/>
          <w:i w:val="false"/>
          <w:iCs w:val="false"/>
          <w:color w:val="auto"/>
          <w:sz w:val="24"/>
          <w:szCs w:val="24"/>
        </w:rPr>
        <w:t xml:space="preserve">pro vybudování veřejného parkoviště pro návštěvníky klientů Domova pro seniory.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7</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Jako stabilizované jsou uvnitř zastavěného území sídla Osoblahy</w:t>
      </w:r>
      <w:r>
        <w:rPr>
          <w:rFonts w:ascii="Times New Roman" w:hAnsi="Times New Roman"/>
          <w:b w:val="false"/>
          <w:bCs w:val="false"/>
          <w:i w:val="false"/>
          <w:iCs w:val="false"/>
          <w:color w:val="auto"/>
          <w:sz w:val="24"/>
          <w:szCs w:val="24"/>
        </w:rPr>
        <w:t xml:space="preserve"> v částech areálů bývalého cukrovaru a býv. státního statku, </w:t>
      </w:r>
      <w:r>
        <w:rPr>
          <w:rFonts w:ascii="Times New Roman" w:hAnsi="Times New Roman"/>
          <w:b w:val="false"/>
          <w:bCs w:val="false"/>
          <w:i w:val="false"/>
          <w:iCs w:val="false"/>
          <w:color w:val="auto"/>
          <w:sz w:val="24"/>
          <w:szCs w:val="24"/>
        </w:rPr>
        <w:t>v územně odloučeném</w:t>
      </w:r>
      <w:r>
        <w:rPr>
          <w:rFonts w:ascii="Times New Roman" w:hAnsi="Times New Roman"/>
          <w:b w:val="false"/>
          <w:bCs w:val="false"/>
          <w:i w:val="false"/>
          <w:iCs w:val="false"/>
          <w:color w:val="auto"/>
          <w:sz w:val="24"/>
          <w:szCs w:val="24"/>
        </w:rPr>
        <w:t xml:space="preserve"> areálu bývalých jatek</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vymezeny </w:t>
      </w:r>
      <w:r>
        <w:rPr>
          <w:rFonts w:ascii="Times New Roman" w:hAnsi="Times New Roman"/>
          <w:b w:val="false"/>
          <w:bCs w:val="false"/>
          <w:i w:val="false"/>
          <w:iCs w:val="false"/>
          <w:color w:val="auto"/>
          <w:sz w:val="24"/>
          <w:szCs w:val="24"/>
        </w:rPr>
        <w:t>stávající</w:t>
      </w:r>
      <w:r>
        <w:rPr>
          <w:rFonts w:ascii="Times New Roman" w:hAnsi="Times New Roman"/>
          <w:b w:val="false"/>
          <w:bCs w:val="false"/>
          <w:i w:val="false"/>
          <w:iCs w:val="false"/>
          <w:color w:val="auto"/>
          <w:sz w:val="24"/>
          <w:szCs w:val="24"/>
        </w:rPr>
        <w:t xml:space="preserve"> p</w:t>
      </w:r>
      <w:r>
        <w:rPr>
          <w:rFonts w:ascii="Times New Roman" w:hAnsi="Times New Roman"/>
          <w:i w:val="false"/>
          <w:iCs w:val="false"/>
          <w:color w:val="auto"/>
          <w:sz w:val="24"/>
          <w:szCs w:val="24"/>
        </w:rPr>
        <w:t xml:space="preserve">lochy </w:t>
      </w:r>
      <w:r>
        <w:rPr>
          <w:rFonts w:ascii="Times New Roman" w:hAnsi="Times New Roman"/>
          <w:i w:val="false"/>
          <w:iCs w:val="false"/>
          <w:color w:val="auto"/>
          <w:sz w:val="24"/>
          <w:szCs w:val="24"/>
        </w:rPr>
        <w:t>smíšené výrobní (SV)</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využívané alespoň zčásti pro hospodářské činnosti spojené s průmyslovou nebo zemědělskou výrobou a skladováním. Tyto plochy umožňují další rozvoj smíšené výroby bez územních nároků zejména zvýšením intenzity využití ploch nebo </w:t>
      </w:r>
      <w:r>
        <w:rPr>
          <w:rFonts w:ascii="Times New Roman" w:hAnsi="Times New Roman"/>
          <w:i w:val="false"/>
          <w:iCs w:val="false"/>
          <w:color w:val="auto"/>
          <w:sz w:val="24"/>
          <w:szCs w:val="24"/>
        </w:rPr>
        <w:t xml:space="preserve"> přestavbou nevyužívaných částí</w:t>
      </w:r>
      <w:r>
        <w:rPr>
          <w:rFonts w:ascii="Times New Roman" w:hAnsi="Times New Roman"/>
          <w:i w:val="false"/>
          <w:iCs w:val="false"/>
          <w:color w:val="auto"/>
          <w:sz w:val="24"/>
          <w:szCs w:val="24"/>
        </w:rPr>
        <w:t xml:space="preserve">, modernizací objektů, apod. </w:t>
      </w:r>
      <w:r>
        <w:rPr>
          <w:rFonts w:eastAsia="Lucida Sans Unicode" w:cs="Tahoma" w:ascii="Times New Roman" w:hAnsi="Times New Roman"/>
          <w:b w:val="false"/>
          <w:bCs w:val="false"/>
          <w:i w:val="false"/>
          <w:iCs w:val="false"/>
          <w:color w:val="auto"/>
          <w:kern w:val="2"/>
          <w:sz w:val="24"/>
          <w:szCs w:val="24"/>
          <w:lang w:val="cs-CZ" w:eastAsia="zxx" w:bidi="zxx"/>
        </w:rPr>
        <w:t>Současná plocha brownfieldu situovaná v</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nevyužívané jižní části areálu býv. státního statku v</w:t>
      </w:r>
      <w:r>
        <w:rPr>
          <w:rFonts w:eastAsia="Lucida Sans Unicode" w:cs="Tahoma" w:ascii="Times New Roman" w:hAnsi="Times New Roman"/>
          <w:b w:val="false"/>
          <w:bCs w:val="false"/>
          <w:i w:val="false"/>
          <w:iCs w:val="false"/>
          <w:color w:val="auto"/>
          <w:kern w:val="2"/>
          <w:sz w:val="24"/>
          <w:szCs w:val="24"/>
          <w:lang w:val="cs-CZ" w:eastAsia="zxx" w:bidi="zxx"/>
        </w:rPr>
        <w:t> severo</w:t>
      </w:r>
      <w:r>
        <w:rPr>
          <w:rFonts w:eastAsia="Lucida Sans Unicode" w:cs="Tahoma" w:ascii="Times New Roman" w:hAnsi="Times New Roman"/>
          <w:b w:val="false"/>
          <w:bCs w:val="false"/>
          <w:i w:val="false"/>
          <w:iCs w:val="false"/>
          <w:color w:val="auto"/>
          <w:kern w:val="2"/>
          <w:sz w:val="24"/>
          <w:szCs w:val="24"/>
          <w:lang w:val="cs-CZ" w:eastAsia="zxx" w:bidi="zxx"/>
        </w:rPr>
        <w:t>západní části obce se zdevastov</w:t>
      </w:r>
      <w:r>
        <w:rPr>
          <w:rFonts w:ascii="Times New Roman" w:hAnsi="Times New Roman"/>
          <w:b w:val="false"/>
          <w:bCs w:val="false"/>
          <w:i w:val="false"/>
          <w:iCs w:val="false"/>
          <w:color w:val="auto"/>
          <w:sz w:val="24"/>
          <w:szCs w:val="24"/>
        </w:rPr>
        <w:t>anými pozůstatky býval</w:t>
      </w:r>
      <w:r>
        <w:rPr>
          <w:rFonts w:ascii="Times New Roman" w:hAnsi="Times New Roman"/>
          <w:b w:val="false"/>
          <w:bCs w:val="false"/>
          <w:i w:val="false"/>
          <w:iCs w:val="false"/>
          <w:color w:val="auto"/>
          <w:sz w:val="24"/>
          <w:szCs w:val="24"/>
        </w:rPr>
        <w:t xml:space="preserve">ých objektů chovu hospodářských zvířat je ponechána ke svému původnímu účelu zemědělské výroby (V) s vyloučením  </w:t>
      </w:r>
      <w:r>
        <w:rPr>
          <w:rFonts w:ascii="Times New Roman" w:hAnsi="Times New Roman"/>
          <w:b w:val="false"/>
          <w:bCs w:val="false"/>
          <w:i w:val="false"/>
          <w:iCs w:val="false"/>
          <w:color w:val="auto"/>
          <w:sz w:val="24"/>
          <w:szCs w:val="24"/>
        </w:rPr>
        <w:t>živočišné výroby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Před zahájením opětovného využívání plochy je nutno realizovat ozdravění území, vč. monitoringu a likvidace potenciálních starých ekologických zátěží</w:t>
      </w:r>
      <w:r>
        <w:rPr>
          <w:rFonts w:ascii="Times New Roman" w:hAnsi="Times New Roman"/>
          <w:b w:val="false"/>
          <w:bCs w:val="false"/>
          <w:i w:val="false"/>
          <w:iCs w:val="false"/>
          <w:color w:val="auto"/>
          <w:sz w:val="24"/>
          <w:szCs w:val="24"/>
        </w:rPr>
        <w:t xml:space="preserve"> a zajistit hospodárné nakládání s odpadními vodami splaškovými i dešťovými.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highlight w:val="white"/>
        </w:rPr>
        <w:t>8</w:t>
      </w:r>
      <w:r>
        <w:rPr>
          <w:rFonts w:ascii="Times New Roman" w:hAnsi="Times New Roman"/>
          <w:i w:val="false"/>
          <w:iCs w:val="false"/>
          <w:color w:val="auto"/>
          <w:sz w:val="24"/>
          <w:szCs w:val="24"/>
          <w:highlight w:val="white"/>
        </w:rPr>
        <w:t xml:space="preserve">. Pro </w:t>
      </w:r>
      <w:r>
        <w:rPr>
          <w:rFonts w:ascii="Times New Roman" w:hAnsi="Times New Roman"/>
          <w:i w:val="false"/>
          <w:iCs w:val="false"/>
          <w:color w:val="auto"/>
          <w:sz w:val="24"/>
          <w:szCs w:val="24"/>
          <w:highlight w:val="white"/>
        </w:rPr>
        <w:t xml:space="preserve">obec Osoblahu významný strategický územní </w:t>
      </w:r>
      <w:r>
        <w:rPr>
          <w:rFonts w:ascii="Times New Roman" w:hAnsi="Times New Roman"/>
          <w:i w:val="false"/>
          <w:iCs w:val="false"/>
          <w:color w:val="auto"/>
          <w:sz w:val="24"/>
          <w:szCs w:val="24"/>
          <w:highlight w:val="white"/>
        </w:rPr>
        <w:t xml:space="preserve">rozvoj zemědělské a potravinářské výroby </w:t>
      </w:r>
      <w:r>
        <w:rPr>
          <w:rFonts w:ascii="Times New Roman" w:hAnsi="Times New Roman"/>
          <w:i w:val="false"/>
          <w:iCs w:val="false"/>
          <w:color w:val="auto"/>
          <w:sz w:val="24"/>
          <w:szCs w:val="24"/>
          <w:highlight w:val="white"/>
        </w:rPr>
        <w:t xml:space="preserve">a skladování </w:t>
      </w:r>
      <w:r>
        <w:rPr>
          <w:rFonts w:ascii="Times New Roman" w:hAnsi="Times New Roman"/>
          <w:i w:val="false"/>
          <w:iCs w:val="false"/>
          <w:color w:val="auto"/>
          <w:sz w:val="24"/>
          <w:szCs w:val="24"/>
          <w:highlight w:val="white"/>
        </w:rPr>
        <w:t xml:space="preserve">(VA) </w:t>
      </w:r>
      <w:r>
        <w:rPr>
          <w:rFonts w:ascii="Times New Roman" w:hAnsi="Times New Roman"/>
          <w:i w:val="false"/>
          <w:iCs w:val="false"/>
          <w:color w:val="auto"/>
          <w:sz w:val="24"/>
          <w:szCs w:val="24"/>
          <w:highlight w:val="white"/>
        </w:rPr>
        <w:t xml:space="preserve">je navržen v nezastavěném území jako </w:t>
      </w:r>
      <w:r>
        <w:rPr>
          <w:rFonts w:ascii="Times New Roman" w:hAnsi="Times New Roman"/>
          <w:i w:val="false"/>
          <w:iCs w:val="false"/>
          <w:color w:val="auto"/>
          <w:sz w:val="24"/>
          <w:szCs w:val="24"/>
          <w:highlight w:val="white"/>
        </w:rPr>
        <w:t>zastaviteln</w:t>
      </w:r>
      <w:r>
        <w:rPr>
          <w:rFonts w:ascii="Times New Roman" w:hAnsi="Times New Roman"/>
          <w:i w:val="false"/>
          <w:iCs w:val="false"/>
          <w:color w:val="auto"/>
          <w:sz w:val="24"/>
          <w:szCs w:val="24"/>
          <w:highlight w:val="white"/>
        </w:rPr>
        <w:t xml:space="preserve">á </w:t>
      </w:r>
      <w:r>
        <w:rPr>
          <w:rFonts w:ascii="Times New Roman" w:hAnsi="Times New Roman"/>
          <w:i w:val="false"/>
          <w:iCs w:val="false"/>
          <w:color w:val="auto"/>
          <w:sz w:val="24"/>
          <w:szCs w:val="24"/>
          <w:highlight w:val="white"/>
        </w:rPr>
        <w:t>ploch</w:t>
      </w:r>
      <w:r>
        <w:rPr>
          <w:rFonts w:ascii="Times New Roman" w:hAnsi="Times New Roman"/>
          <w:i w:val="false"/>
          <w:iCs w:val="false"/>
          <w:color w:val="auto"/>
          <w:sz w:val="24"/>
          <w:szCs w:val="24"/>
          <w:highlight w:val="white"/>
        </w:rPr>
        <w:t xml:space="preserve">a Z17 napojená </w:t>
      </w:r>
      <w:r>
        <w:rPr>
          <w:rFonts w:ascii="Times New Roman" w:hAnsi="Times New Roman"/>
          <w:i w:val="false"/>
          <w:iCs w:val="false"/>
          <w:color w:val="auto"/>
          <w:sz w:val="24"/>
          <w:szCs w:val="24"/>
          <w:highlight w:val="white"/>
        </w:rPr>
        <w:t xml:space="preserve">na </w:t>
      </w:r>
      <w:r>
        <w:rPr>
          <w:rFonts w:ascii="Times New Roman" w:hAnsi="Times New Roman"/>
          <w:i w:val="false"/>
          <w:iCs w:val="false"/>
          <w:color w:val="auto"/>
          <w:sz w:val="24"/>
          <w:szCs w:val="24"/>
          <w:highlight w:val="white"/>
        </w:rPr>
        <w:t xml:space="preserve">stávající </w:t>
      </w:r>
      <w:r>
        <w:rPr>
          <w:rFonts w:ascii="Times New Roman" w:hAnsi="Times New Roman"/>
          <w:i w:val="false"/>
          <w:iCs w:val="false"/>
          <w:color w:val="auto"/>
          <w:sz w:val="24"/>
          <w:szCs w:val="24"/>
          <w:highlight w:val="white"/>
        </w:rPr>
        <w:t>silniční a železniční dopravní infrastrukturu</w:t>
      </w:r>
      <w:r>
        <w:rPr>
          <w:rFonts w:ascii="Times New Roman" w:hAnsi="Times New Roman"/>
          <w:i w:val="false"/>
          <w:iCs w:val="false"/>
          <w:color w:val="auto"/>
          <w:sz w:val="24"/>
          <w:szCs w:val="24"/>
          <w:highlight w:val="white"/>
        </w:rPr>
        <w:t xml:space="preserve"> v lokalitě mezi tokem Osoblahy, nádražní čtvrtí a státní hranicí se silničním hraničním přechodem do Polska. Zastavitelné plochy </w:t>
      </w:r>
      <w:r>
        <w:rPr>
          <w:rFonts w:ascii="Times New Roman" w:hAnsi="Times New Roman"/>
          <w:i w:val="false"/>
          <w:iCs w:val="false"/>
          <w:color w:val="auto"/>
          <w:sz w:val="24"/>
          <w:szCs w:val="24"/>
          <w:highlight w:val="white"/>
        </w:rPr>
        <w:t>zahrnují</w:t>
      </w:r>
      <w:r>
        <w:rPr>
          <w:rFonts w:ascii="Times New Roman" w:hAnsi="Times New Roman"/>
          <w:i w:val="false"/>
          <w:iCs w:val="false"/>
          <w:color w:val="auto"/>
          <w:sz w:val="24"/>
          <w:szCs w:val="24"/>
          <w:highlight w:val="white"/>
        </w:rPr>
        <w:t xml:space="preserve"> </w:t>
      </w:r>
      <w:r>
        <w:rPr>
          <w:rFonts w:ascii="Times New Roman" w:hAnsi="Times New Roman"/>
          <w:i w:val="false"/>
          <w:iCs w:val="false"/>
          <w:color w:val="auto"/>
          <w:sz w:val="24"/>
          <w:szCs w:val="24"/>
          <w:highlight w:val="white"/>
        </w:rPr>
        <w:t>kromě hlavního využití pro výrobu a skladování také související občanské vybavení</w:t>
      </w:r>
      <w:r>
        <w:rPr>
          <w:rFonts w:ascii="Times New Roman" w:hAnsi="Times New Roman"/>
          <w:i w:val="false"/>
          <w:iCs w:val="false"/>
          <w:color w:val="auto"/>
          <w:sz w:val="24"/>
          <w:szCs w:val="24"/>
          <w:highlight w:val="white"/>
        </w:rPr>
        <w:t xml:space="preserve">; </w:t>
      </w:r>
      <w:r>
        <w:rPr>
          <w:rFonts w:ascii="Times New Roman" w:hAnsi="Times New Roman"/>
          <w:i w:val="false"/>
          <w:iCs w:val="false"/>
          <w:color w:val="auto"/>
          <w:sz w:val="24"/>
          <w:szCs w:val="24"/>
          <w:highlight w:val="white"/>
        </w:rPr>
        <w:t>bydlení</w:t>
      </w:r>
      <w:r>
        <w:rPr>
          <w:rFonts w:ascii="Times New Roman" w:hAnsi="Times New Roman"/>
          <w:i w:val="false"/>
          <w:iCs w:val="false"/>
          <w:color w:val="auto"/>
          <w:sz w:val="24"/>
          <w:szCs w:val="24"/>
          <w:highlight w:val="white"/>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je</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v</w:t>
      </w:r>
      <w:r>
        <w:rPr>
          <w:rFonts w:eastAsia="Lucida Sans Unicode" w:cs="Tahoma" w:ascii="Times New Roman" w:hAnsi="Times New Roman"/>
          <w:b w:val="false"/>
          <w:bCs w:val="false"/>
          <w:i w:val="false"/>
          <w:iCs w:val="false"/>
          <w:color w:val="auto"/>
          <w:kern w:val="2"/>
          <w:sz w:val="24"/>
          <w:szCs w:val="24"/>
          <w:highlight w:val="white"/>
          <w:lang w:val="cs-CZ" w:eastAsia="zxx" w:bidi="zxx"/>
        </w:rPr>
        <w:t> </w:t>
      </w:r>
      <w:r>
        <w:rPr>
          <w:rFonts w:eastAsia="Lucida Sans Unicode" w:cs="Tahoma" w:ascii="Times New Roman" w:hAnsi="Times New Roman"/>
          <w:b w:val="false"/>
          <w:bCs w:val="false"/>
          <w:i w:val="false"/>
          <w:iCs w:val="false"/>
          <w:color w:val="auto"/>
          <w:kern w:val="2"/>
          <w:sz w:val="24"/>
          <w:szCs w:val="24"/>
          <w:highlight w:val="white"/>
          <w:lang w:val="cs-CZ" w:eastAsia="zxx" w:bidi="zxx"/>
        </w:rPr>
        <w:t>ploše (VA) nepřípustné</w:t>
      </w:r>
      <w:r>
        <w:rPr>
          <w:rFonts w:ascii="Times New Roman" w:hAnsi="Times New Roman"/>
          <w:i w:val="false"/>
          <w:iCs w:val="false"/>
          <w:color w:val="auto"/>
          <w:sz w:val="24"/>
          <w:szCs w:val="24"/>
          <w:highlight w:val="white"/>
        </w:rPr>
        <w:t xml:space="preserve">. Strategické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rozvojové plochy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(VA)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jsou vymezeny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ve veřejném</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zájmu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pro</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posílení dlouhodobě strukturálně oslabeného hospodářského pilíře Osoblahy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9</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Samostatné p</w:t>
      </w:r>
      <w:r>
        <w:rPr>
          <w:rFonts w:ascii="Times New Roman" w:hAnsi="Times New Roman"/>
          <w:i w:val="false"/>
          <w:iCs w:val="false"/>
          <w:color w:val="auto"/>
          <w:sz w:val="24"/>
          <w:szCs w:val="24"/>
        </w:rPr>
        <w:t xml:space="preserve">lochy technické infrastruktury </w:t>
      </w:r>
      <w:r>
        <w:rPr>
          <w:rFonts w:ascii="Times New Roman" w:hAnsi="Times New Roman"/>
          <w:i w:val="false"/>
          <w:iCs w:val="false"/>
          <w:color w:val="auto"/>
          <w:sz w:val="24"/>
          <w:szCs w:val="24"/>
        </w:rPr>
        <w:t xml:space="preserve">(T) </w:t>
      </w:r>
      <w:r>
        <w:rPr>
          <w:rFonts w:ascii="Times New Roman" w:hAnsi="Times New Roman"/>
          <w:i w:val="false"/>
          <w:iCs w:val="false"/>
          <w:color w:val="auto"/>
          <w:sz w:val="24"/>
          <w:szCs w:val="24"/>
        </w:rPr>
        <w:t xml:space="preserve">jsou </w:t>
      </w:r>
      <w:r>
        <w:rPr>
          <w:rFonts w:ascii="Times New Roman" w:hAnsi="Times New Roman"/>
          <w:i w:val="false"/>
          <w:iCs w:val="false"/>
          <w:color w:val="auto"/>
          <w:sz w:val="24"/>
          <w:szCs w:val="24"/>
        </w:rPr>
        <w:t xml:space="preserve">územně stabilizovány pro stavby a zařízení sloužící soustavnému systému likvidace odpadních vod, telekomunikacím, centrálnímu vytápění hromadného bydlení, vodárenskému zařízení-vodojemu. Tyto stabilizované plochy </w:t>
      </w:r>
      <w:r>
        <w:rPr>
          <w:rFonts w:ascii="Times New Roman" w:hAnsi="Times New Roman"/>
          <w:i w:val="false"/>
          <w:iCs w:val="false"/>
          <w:color w:val="auto"/>
          <w:sz w:val="24"/>
          <w:szCs w:val="24"/>
        </w:rPr>
        <w:t xml:space="preserve">technické infrastruktury </w:t>
      </w:r>
      <w:r>
        <w:rPr>
          <w:rFonts w:ascii="Times New Roman" w:hAnsi="Times New Roman"/>
          <w:i w:val="false"/>
          <w:iCs w:val="false"/>
          <w:color w:val="auto"/>
          <w:sz w:val="24"/>
          <w:szCs w:val="24"/>
        </w:rPr>
        <w:t xml:space="preserve">jsou společně s navrženým koridorem technické infrastruktury pro kanalizační řad T1 dostačující pro </w:t>
      </w:r>
      <w:r>
        <w:rPr>
          <w:rFonts w:ascii="Times New Roman" w:hAnsi="Times New Roman"/>
          <w:i w:val="false"/>
          <w:iCs w:val="false"/>
          <w:color w:val="auto"/>
          <w:sz w:val="24"/>
          <w:szCs w:val="24"/>
        </w:rPr>
        <w:t xml:space="preserve">předpokládaný rozvoj </w:t>
      </w:r>
      <w:r>
        <w:rPr>
          <w:rFonts w:ascii="Times New Roman" w:hAnsi="Times New Roman"/>
          <w:i w:val="false"/>
          <w:iCs w:val="false"/>
          <w:color w:val="auto"/>
          <w:sz w:val="24"/>
          <w:szCs w:val="24"/>
        </w:rPr>
        <w:t xml:space="preserve">obytných a obslužných funkcí </w:t>
      </w:r>
      <w:r>
        <w:rPr>
          <w:rFonts w:ascii="Times New Roman" w:hAnsi="Times New Roman"/>
          <w:i w:val="false"/>
          <w:iCs w:val="false"/>
          <w:color w:val="auto"/>
          <w:sz w:val="24"/>
          <w:szCs w:val="24"/>
        </w:rPr>
        <w:t>obce</w:t>
      </w:r>
      <w:r>
        <w:rPr>
          <w:rFonts w:ascii="Times New Roman" w:hAnsi="Times New Roman"/>
          <w:i w:val="false"/>
          <w:iCs w:val="false"/>
          <w:color w:val="auto"/>
          <w:sz w:val="24"/>
          <w:szCs w:val="24"/>
        </w:rPr>
        <w:t xml:space="preserve">. Další územní nebo kapacitní rozvoj technické infrastruktury obce bude řešen jako nedílná součást rozvoje strategických zastavitelných ploch zemědělské a potravinářské výroby a skladování (VA).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10</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Pro zásobování zastavěného území obce pitnou vodou je nadále využíván skupinový vodovod Osoblažsko. Stávající zdroj vody včetně vodojemu zůstanou zakonzervovány jako záložní zdroj pitné vody pro havarijní zásobování obce pitnou vodou. Podmínkou pro využití rozvojových ploch zemědělské a potravinářské výroby a skladování (VA) je zajištění dostatečné kapacity pitné vody dle technologických a personálních nároků výroby.</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11</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xml:space="preserve"> Likvidace splaškových vod ze zastavěného území obce bude nadále zajišťována prostřednictvím jednotné nebo oddílné splaškové kanalizace s čištěním odpadních vod v centrální ČOV. </w:t>
      </w:r>
      <w:r>
        <w:rPr>
          <w:rFonts w:ascii="Times New Roman" w:hAnsi="Times New Roman"/>
          <w:b w:val="false"/>
          <w:bCs w:val="false"/>
          <w:i w:val="false"/>
          <w:iCs w:val="false"/>
          <w:color w:val="auto"/>
          <w:sz w:val="24"/>
          <w:szCs w:val="24"/>
        </w:rPr>
        <w:t xml:space="preserve">Pro zajištění územní ochrany ploch nezbytných ke zkvalitnění </w:t>
      </w:r>
      <w:r>
        <w:rPr>
          <w:rFonts w:ascii="Times New Roman" w:hAnsi="Times New Roman"/>
          <w:b w:val="false"/>
          <w:bCs w:val="false"/>
          <w:i w:val="false"/>
          <w:iCs w:val="false"/>
          <w:color w:val="auto"/>
          <w:sz w:val="24"/>
          <w:szCs w:val="24"/>
        </w:rPr>
        <w:t>stávající technické</w:t>
      </w:r>
      <w:r>
        <w:rPr>
          <w:rFonts w:ascii="Times New Roman" w:hAnsi="Times New Roman"/>
          <w:b w:val="false"/>
          <w:bCs w:val="false"/>
          <w:i w:val="false"/>
          <w:iCs w:val="false"/>
          <w:color w:val="auto"/>
          <w:sz w:val="24"/>
          <w:szCs w:val="24"/>
        </w:rPr>
        <w:t xml:space="preserve"> infrastruktur</w:t>
      </w:r>
      <w:r>
        <w:rPr>
          <w:rFonts w:ascii="Times New Roman" w:hAnsi="Times New Roman"/>
          <w:b w:val="false"/>
          <w:bCs w:val="false"/>
          <w:i w:val="false"/>
          <w:iCs w:val="false"/>
          <w:color w:val="auto"/>
          <w:sz w:val="24"/>
          <w:szCs w:val="24"/>
        </w:rPr>
        <w:t xml:space="preserve">y na úseku likvidace splaškových vod je vymezen </w:t>
      </w:r>
      <w:r>
        <w:rPr>
          <w:rFonts w:ascii="Times New Roman" w:hAnsi="Times New Roman"/>
          <w:b w:val="false"/>
          <w:bCs w:val="false"/>
          <w:i w:val="false"/>
          <w:iCs w:val="false"/>
          <w:color w:val="auto"/>
          <w:sz w:val="24"/>
          <w:szCs w:val="24"/>
        </w:rPr>
        <w:t>koridor</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T1 </w:t>
      </w:r>
      <w:r>
        <w:rPr>
          <w:rFonts w:ascii="Times New Roman" w:hAnsi="Times New Roman"/>
          <w:b w:val="false"/>
          <w:bCs w:val="false"/>
          <w:i w:val="false"/>
          <w:iCs w:val="false"/>
          <w:color w:val="auto"/>
          <w:sz w:val="24"/>
          <w:szCs w:val="24"/>
        </w:rPr>
        <w:t>pro</w:t>
      </w:r>
      <w:r>
        <w:rPr>
          <w:rFonts w:ascii="Times New Roman" w:hAnsi="Times New Roman"/>
          <w:b w:val="false"/>
          <w:bCs w:val="false"/>
          <w:i w:val="false"/>
          <w:iCs w:val="false"/>
          <w:color w:val="auto"/>
          <w:sz w:val="24"/>
          <w:szCs w:val="24"/>
        </w:rPr>
        <w:t xml:space="preserve"> kanalizační řad</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i w:val="false"/>
          <w:iCs w:val="false"/>
          <w:color w:val="auto"/>
          <w:sz w:val="24"/>
          <w:szCs w:val="24"/>
        </w:rPr>
        <w:t xml:space="preserve">Podmínkou pro využití rozvojových ploch zemědělské a potravinářské výroby a skladování (VA) je zajištění ekologické likvidace splaškových a technologicky znečištěných odpadních vod vznikajících v ploše.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12</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Nakládání s dešťovými vodami ze zastavěného území obce je nadále zajišťováno prostřednictvím systému zasakovacích příkopů a oddílné dešťové kanalizace odvádějící přebytečné srážkové vody do nejbližších toků. Podmínkou pro využití rozvojových ploch zemědělské a potravinářské výroby a skladování (VA) je zajištění hospodárného nakládání s dešťovými vodami vznikajícími v místě spadu v těchto plochách.</w:t>
      </w:r>
    </w:p>
    <w:p>
      <w:pPr>
        <w:pStyle w:val="Tlotextu"/>
        <w:widowControl/>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13</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Převážná většina </w:t>
      </w:r>
      <w:r>
        <w:rPr>
          <w:rFonts w:ascii="Times New Roman" w:hAnsi="Times New Roman"/>
          <w:i w:val="false"/>
          <w:iCs w:val="false"/>
          <w:color w:val="auto"/>
          <w:sz w:val="24"/>
          <w:szCs w:val="24"/>
        </w:rPr>
        <w:t xml:space="preserve">nezastavěného území </w:t>
      </w:r>
      <w:r>
        <w:rPr>
          <w:rFonts w:ascii="Times New Roman" w:hAnsi="Times New Roman"/>
          <w:i w:val="false"/>
          <w:iCs w:val="false"/>
          <w:color w:val="auto"/>
          <w:sz w:val="24"/>
          <w:szCs w:val="24"/>
        </w:rPr>
        <w:t xml:space="preserve">obce </w:t>
      </w:r>
      <w:r>
        <w:rPr>
          <w:rFonts w:ascii="Times New Roman" w:hAnsi="Times New Roman"/>
          <w:i w:val="false"/>
          <w:iCs w:val="false"/>
          <w:color w:val="auto"/>
          <w:sz w:val="24"/>
          <w:szCs w:val="24"/>
        </w:rPr>
        <w:t xml:space="preserve">je vymezena </w:t>
      </w:r>
      <w:r>
        <w:rPr>
          <w:rFonts w:ascii="Times New Roman" w:hAnsi="Times New Roman"/>
          <w:i w:val="false"/>
          <w:iCs w:val="false"/>
          <w:color w:val="auto"/>
          <w:sz w:val="24"/>
          <w:szCs w:val="24"/>
        </w:rPr>
        <w:t xml:space="preserve">jako </w:t>
      </w:r>
      <w:r>
        <w:rPr>
          <w:rFonts w:ascii="Times New Roman" w:hAnsi="Times New Roman"/>
          <w:i w:val="false"/>
          <w:iCs w:val="false"/>
          <w:color w:val="auto"/>
          <w:sz w:val="24"/>
          <w:szCs w:val="24"/>
        </w:rPr>
        <w:t xml:space="preserve">stabilizovaná </w:t>
      </w:r>
      <w:r>
        <w:rPr>
          <w:rFonts w:ascii="Times New Roman" w:hAnsi="Times New Roman"/>
          <w:i w:val="false"/>
          <w:iCs w:val="false"/>
          <w:color w:val="auto"/>
          <w:sz w:val="24"/>
          <w:szCs w:val="24"/>
        </w:rPr>
        <w:t xml:space="preserve">plocha zemědělská (Z) s podmínkami umožňujícími zemědělské využívání kvalitní orné půdy ve specifické krajině Osoblaha v rámci Opavské pahorkatiny. Členěním nezastavěného území zemědělských ploch prostřednictvím ploch přírodních (P) a smíšených (S) je zajištěna žádoucí ochrana krajiny vč. posílení současných krajinných os tvořených vodními toky Osoblaha, Prudnik, Lesný potok a jejich přítoků vč. doprovodných porostů, je podpořena </w:t>
      </w:r>
      <w:r>
        <w:rPr>
          <w:rFonts w:ascii="Times New Roman" w:hAnsi="Times New Roman"/>
          <w:i w:val="false"/>
          <w:iCs w:val="false"/>
          <w:color w:val="auto"/>
          <w:sz w:val="24"/>
          <w:szCs w:val="24"/>
        </w:rPr>
        <w:t xml:space="preserve">členitost </w:t>
      </w:r>
      <w:r>
        <w:rPr>
          <w:rFonts w:ascii="Times New Roman" w:hAnsi="Times New Roman"/>
          <w:i w:val="false"/>
          <w:iCs w:val="false"/>
          <w:color w:val="auto"/>
          <w:sz w:val="24"/>
          <w:szCs w:val="24"/>
        </w:rPr>
        <w:t xml:space="preserve">krajiny i zachování celistvosti izolovaných lesních celků. V plochách zemědělských (Z) je umožněn rozvoj </w:t>
      </w:r>
      <w:r>
        <w:rPr>
          <w:rFonts w:ascii="Times New Roman" w:hAnsi="Times New Roman"/>
          <w:i w:val="false"/>
          <w:iCs w:val="false"/>
          <w:color w:val="auto"/>
          <w:sz w:val="24"/>
          <w:szCs w:val="24"/>
        </w:rPr>
        <w:t>přírodních prvků</w:t>
      </w:r>
      <w:r>
        <w:rPr>
          <w:rFonts w:ascii="Times New Roman" w:hAnsi="Times New Roman"/>
          <w:i w:val="false"/>
          <w:iCs w:val="false"/>
          <w:color w:val="auto"/>
          <w:sz w:val="24"/>
          <w:szCs w:val="24"/>
        </w:rPr>
        <w:t xml:space="preserve"> vč. </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zakládání a </w:t>
      </w:r>
      <w:r>
        <w:rPr>
          <w:rFonts w:ascii="Times New Roman" w:hAnsi="Times New Roman"/>
          <w:i w:val="false"/>
          <w:iCs w:val="false"/>
          <w:color w:val="auto"/>
          <w:sz w:val="24"/>
          <w:szCs w:val="24"/>
        </w:rPr>
        <w:t>rozšiřování různých forem krajinné zeleně</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realizac</w:t>
      </w:r>
      <w:r>
        <w:rPr>
          <w:rFonts w:ascii="Times New Roman" w:hAnsi="Times New Roman"/>
          <w:i w:val="false"/>
          <w:iCs w:val="false"/>
          <w:color w:val="auto"/>
          <w:sz w:val="24"/>
          <w:szCs w:val="24"/>
        </w:rPr>
        <w:t xml:space="preserve">e </w:t>
      </w:r>
      <w:r>
        <w:rPr>
          <w:rFonts w:ascii="Times New Roman" w:hAnsi="Times New Roman"/>
          <w:i w:val="false"/>
          <w:iCs w:val="false"/>
          <w:color w:val="auto"/>
          <w:sz w:val="24"/>
          <w:szCs w:val="24"/>
        </w:rPr>
        <w:t xml:space="preserve">protierozních </w:t>
      </w:r>
      <w:r>
        <w:rPr>
          <w:rFonts w:ascii="Times New Roman" w:hAnsi="Times New Roman"/>
          <w:i w:val="false"/>
          <w:iCs w:val="false"/>
          <w:color w:val="auto"/>
          <w:sz w:val="24"/>
          <w:szCs w:val="24"/>
        </w:rPr>
        <w:t xml:space="preserve">i dalších </w:t>
      </w:r>
      <w:r>
        <w:rPr>
          <w:rFonts w:ascii="Times New Roman" w:hAnsi="Times New Roman"/>
          <w:i w:val="false"/>
          <w:iCs w:val="false"/>
          <w:color w:val="auto"/>
          <w:sz w:val="24"/>
          <w:szCs w:val="24"/>
        </w:rPr>
        <w:t>opatření</w:t>
      </w:r>
      <w:r>
        <w:rPr>
          <w:rFonts w:ascii="Times New Roman" w:hAnsi="Times New Roman"/>
          <w:i w:val="false"/>
          <w:iCs w:val="false"/>
          <w:color w:val="auto"/>
          <w:sz w:val="24"/>
          <w:szCs w:val="24"/>
        </w:rPr>
        <w:t xml:space="preserve"> zvyšujících ekologickou stabilitu krajiny a zlepšujících ochranu přírodních a kulturních hodnot krajiny.</w:t>
      </w:r>
    </w:p>
    <w:p>
      <w:pPr>
        <w:pStyle w:val="Tlotextu"/>
        <w:widowControl/>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14</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Jako stabilizované jsou vymezeny plochy zemědělské-zahradnictví (A) v rozsahu stávajícího areálu zahradnictví na levém břehu Osoblahy, který poskytuje územní možnosti pro intenzifikaci </w:t>
      </w:r>
      <w:r>
        <w:rPr>
          <w:rFonts w:ascii="Times New Roman" w:hAnsi="Times New Roman"/>
          <w:b w:val="false"/>
          <w:bCs w:val="false"/>
          <w:i w:val="false"/>
          <w:iCs w:val="false"/>
          <w:color w:val="auto"/>
          <w:sz w:val="24"/>
          <w:szCs w:val="24"/>
        </w:rPr>
        <w:t xml:space="preserve">jeho </w:t>
      </w:r>
      <w:r>
        <w:rPr>
          <w:rFonts w:ascii="Times New Roman" w:hAnsi="Times New Roman"/>
          <w:b w:val="false"/>
          <w:bCs w:val="false"/>
          <w:i w:val="false"/>
          <w:iCs w:val="false"/>
          <w:color w:val="auto"/>
          <w:sz w:val="24"/>
          <w:szCs w:val="24"/>
        </w:rPr>
        <w:t xml:space="preserve">využití. </w:t>
      </w:r>
    </w:p>
    <w:p>
      <w:pPr>
        <w:pStyle w:val="Tlotextu"/>
        <w:widowControl/>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15</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Pro ochranu a rozvoj přírodních hodnot republikového a vyššího významu </w:t>
      </w:r>
      <w:r>
        <w:rPr>
          <w:rFonts w:ascii="Times New Roman" w:hAnsi="Times New Roman"/>
          <w:b w:val="false"/>
          <w:bCs w:val="false"/>
          <w:i w:val="false"/>
          <w:iCs w:val="false"/>
          <w:color w:val="auto"/>
          <w:sz w:val="24"/>
          <w:szCs w:val="24"/>
        </w:rPr>
        <w:t>e</w:t>
      </w:r>
      <w:r>
        <w:rPr>
          <w:rFonts w:ascii="Times New Roman" w:hAnsi="Times New Roman"/>
          <w:b w:val="false"/>
          <w:bCs w:val="false"/>
          <w:i w:val="false"/>
          <w:iCs w:val="false"/>
          <w:color w:val="auto"/>
          <w:sz w:val="24"/>
          <w:szCs w:val="24"/>
        </w:rPr>
        <w:t>vropsky významn</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lokalit</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Osoblažský výběžek</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řírodní památk</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Osoblažský výběžek</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řírodní rezervac</w:t>
      </w:r>
      <w:r>
        <w:rPr>
          <w:rFonts w:ascii="Times New Roman" w:hAnsi="Times New Roman"/>
          <w:b w:val="false"/>
          <w:bCs w:val="false"/>
          <w:i w:val="false"/>
          <w:iCs w:val="false"/>
          <w:color w:val="auto"/>
          <w:sz w:val="24"/>
          <w:szCs w:val="24"/>
        </w:rPr>
        <w:t>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Velký Pavlovický rybník</w:t>
      </w:r>
      <w:r>
        <w:rPr>
          <w:rFonts w:ascii="Times New Roman" w:hAnsi="Times New Roman"/>
          <w:b w:val="false"/>
          <w:bCs w:val="false"/>
          <w:i w:val="false"/>
          <w:iCs w:val="false"/>
          <w:color w:val="auto"/>
          <w:sz w:val="24"/>
          <w:szCs w:val="24"/>
        </w:rPr>
        <w:t xml:space="preserve"> a </w:t>
      </w:r>
      <w:r>
        <w:rPr>
          <w:rFonts w:ascii="Times New Roman" w:hAnsi="Times New Roman"/>
          <w:b w:val="false"/>
          <w:bCs w:val="false"/>
          <w:i w:val="false"/>
          <w:iCs w:val="false"/>
          <w:strike w:val="false"/>
          <w:dstrike w:val="false"/>
          <w:color w:val="auto"/>
          <w:sz w:val="24"/>
          <w:szCs w:val="24"/>
        </w:rPr>
        <w:t>p</w:t>
      </w:r>
      <w:r>
        <w:rPr>
          <w:rFonts w:ascii="Times New Roman" w:hAnsi="Times New Roman"/>
          <w:b w:val="false"/>
          <w:bCs w:val="false"/>
          <w:i w:val="false"/>
          <w:iCs w:val="false"/>
          <w:strike w:val="false"/>
          <w:dstrike w:val="false"/>
          <w:color w:val="auto"/>
          <w:sz w:val="24"/>
          <w:szCs w:val="24"/>
        </w:rPr>
        <w:t>řírodní rezervac</w:t>
      </w:r>
      <w:r>
        <w:rPr>
          <w:rFonts w:ascii="Times New Roman" w:hAnsi="Times New Roman"/>
          <w:b w:val="false"/>
          <w:bCs w:val="false"/>
          <w:i w:val="false"/>
          <w:iCs w:val="false"/>
          <w:strike w:val="false"/>
          <w:dstrike w:val="false"/>
          <w:color w:val="auto"/>
          <w:sz w:val="24"/>
          <w:szCs w:val="24"/>
        </w:rPr>
        <w:t xml:space="preserve">e </w:t>
      </w:r>
      <w:r>
        <w:rPr>
          <w:rFonts w:ascii="Times New Roman" w:hAnsi="Times New Roman"/>
          <w:b w:val="false"/>
          <w:bCs w:val="false"/>
          <w:i w:val="false"/>
          <w:iCs w:val="false"/>
          <w:strike w:val="false"/>
          <w:dstrike w:val="false"/>
          <w:color w:val="auto"/>
          <w:sz w:val="24"/>
          <w:szCs w:val="24"/>
        </w:rPr>
        <w:t>Džungle</w:t>
      </w:r>
      <w:r>
        <w:rPr>
          <w:rFonts w:ascii="Times New Roman" w:hAnsi="Times New Roman"/>
          <w:b w:val="false"/>
          <w:bCs w:val="false"/>
          <w:i w:val="false"/>
          <w:iCs w:val="false"/>
          <w:strike w:val="false"/>
          <w:dstrike w:val="false"/>
          <w:color w:val="auto"/>
          <w:sz w:val="24"/>
          <w:szCs w:val="24"/>
        </w:rPr>
        <w:t>, zejména pro snížení nežádoucích splachů orné půdy a hnojiv do toků, j</w:t>
      </w:r>
      <w:r>
        <w:rPr>
          <w:rFonts w:ascii="Times New Roman" w:hAnsi="Times New Roman"/>
          <w:b w:val="false"/>
          <w:bCs w:val="false"/>
          <w:i w:val="false"/>
          <w:iCs w:val="false"/>
          <w:strike w:val="false"/>
          <w:dstrike w:val="false"/>
          <w:color w:val="auto"/>
          <w:sz w:val="24"/>
          <w:szCs w:val="24"/>
        </w:rPr>
        <w:t xml:space="preserve">sou vymezeny plochy </w:t>
      </w:r>
      <w:r>
        <w:rPr>
          <w:rFonts w:ascii="Times New Roman" w:hAnsi="Times New Roman"/>
          <w:b w:val="false"/>
          <w:bCs w:val="false"/>
          <w:i w:val="false"/>
          <w:iCs w:val="false"/>
          <w:strike w:val="false"/>
          <w:dstrike w:val="false"/>
          <w:color w:val="auto"/>
          <w:sz w:val="24"/>
          <w:szCs w:val="24"/>
        </w:rPr>
        <w:t xml:space="preserve">smíšené </w:t>
      </w:r>
      <w:r>
        <w:rPr>
          <w:rFonts w:ascii="Times New Roman" w:hAnsi="Times New Roman"/>
          <w:b w:val="false"/>
          <w:bCs w:val="false"/>
          <w:i w:val="false"/>
          <w:iCs w:val="false"/>
          <w:strike w:val="false"/>
          <w:dstrike w:val="false"/>
          <w:color w:val="auto"/>
          <w:sz w:val="24"/>
          <w:szCs w:val="24"/>
        </w:rPr>
        <w:t>n</w:t>
      </w:r>
      <w:r>
        <w:rPr>
          <w:rFonts w:ascii="Times New Roman" w:hAnsi="Times New Roman"/>
          <w:b w:val="false"/>
          <w:bCs w:val="false"/>
          <w:i w:val="false"/>
          <w:iCs w:val="false"/>
          <w:strike w:val="false"/>
          <w:dstrike w:val="false"/>
          <w:color w:val="auto"/>
          <w:sz w:val="24"/>
          <w:szCs w:val="24"/>
        </w:rPr>
        <w:t>ezastavěné</w:t>
      </w:r>
      <w:r>
        <w:rPr>
          <w:rFonts w:ascii="Times New Roman" w:hAnsi="Times New Roman"/>
          <w:b w:val="false"/>
          <w:bCs w:val="false"/>
          <w:i w:val="false"/>
          <w:iCs w:val="false"/>
          <w:strike w:val="false"/>
          <w:dstrike w:val="false"/>
          <w:color w:val="auto"/>
          <w:sz w:val="24"/>
          <w:szCs w:val="24"/>
        </w:rPr>
        <w:t>ho</w:t>
      </w:r>
      <w:r>
        <w:rPr>
          <w:rFonts w:ascii="Times New Roman" w:hAnsi="Times New Roman"/>
          <w:b w:val="false"/>
          <w:bCs w:val="false"/>
          <w:i w:val="false"/>
          <w:iCs w:val="false"/>
          <w:strike w:val="false"/>
          <w:dstrike w:val="false"/>
          <w:color w:val="auto"/>
          <w:sz w:val="24"/>
          <w:szCs w:val="24"/>
        </w:rPr>
        <w:t xml:space="preserve"> území (S) </w:t>
      </w:r>
      <w:r>
        <w:rPr>
          <w:rFonts w:ascii="Times New Roman" w:hAnsi="Times New Roman"/>
          <w:b w:val="false"/>
          <w:bCs w:val="false"/>
          <w:i w:val="false"/>
          <w:iCs w:val="false"/>
          <w:strike w:val="false"/>
          <w:dstrike w:val="false"/>
          <w:color w:val="auto"/>
          <w:sz w:val="24"/>
          <w:szCs w:val="24"/>
        </w:rPr>
        <w:t>s vysokým</w:t>
      </w:r>
      <w:r>
        <w:rPr>
          <w:rFonts w:ascii="Times New Roman" w:hAnsi="Times New Roman"/>
          <w:b w:val="false"/>
          <w:bCs w:val="false"/>
          <w:i w:val="false"/>
          <w:iCs w:val="false"/>
          <w:strike w:val="false"/>
          <w:dstrike w:val="false"/>
          <w:color w:val="auto"/>
          <w:sz w:val="24"/>
          <w:szCs w:val="24"/>
        </w:rPr>
        <w:t xml:space="preserve"> podílem zatravněných pozemků</w:t>
      </w:r>
      <w:r>
        <w:rPr>
          <w:rFonts w:ascii="Times New Roman" w:hAnsi="Times New Roman"/>
          <w:b w:val="false"/>
          <w:bCs w:val="false"/>
          <w:i w:val="false"/>
          <w:iCs w:val="false"/>
          <w:color w:val="auto"/>
          <w:sz w:val="24"/>
          <w:szCs w:val="24"/>
        </w:rPr>
        <w:t xml:space="preserve"> a krajinné zeleně</w:t>
      </w:r>
      <w:r>
        <w:rPr>
          <w:rFonts w:ascii="Times New Roman" w:hAnsi="Times New Roman"/>
          <w:b w:val="false"/>
          <w:bCs w:val="false"/>
          <w:i w:val="false"/>
          <w:iCs w:val="false"/>
          <w:color w:val="auto"/>
          <w:sz w:val="24"/>
          <w:szCs w:val="24"/>
        </w:rPr>
        <w:t>, které</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bud</w:t>
      </w:r>
      <w:r>
        <w:rPr>
          <w:rFonts w:ascii="Times New Roman" w:hAnsi="Times New Roman"/>
          <w:b w:val="false"/>
          <w:bCs w:val="false"/>
          <w:i w:val="false"/>
          <w:iCs w:val="false"/>
          <w:color w:val="auto"/>
          <w:sz w:val="24"/>
          <w:szCs w:val="24"/>
        </w:rPr>
        <w:t>ou</w:t>
      </w:r>
      <w:r>
        <w:rPr>
          <w:rFonts w:ascii="Times New Roman" w:hAnsi="Times New Roman"/>
          <w:b w:val="false"/>
          <w:bCs w:val="false"/>
          <w:i w:val="false"/>
          <w:iCs w:val="false"/>
          <w:color w:val="auto"/>
          <w:sz w:val="24"/>
          <w:szCs w:val="24"/>
        </w:rPr>
        <w:t xml:space="preserve"> rozvíjen</w:t>
      </w:r>
      <w:r>
        <w:rPr>
          <w:rFonts w:ascii="Times New Roman" w:hAnsi="Times New Roman"/>
          <w:b w:val="false"/>
          <w:bCs w:val="false"/>
          <w:i w:val="false"/>
          <w:iCs w:val="false"/>
          <w:color w:val="auto"/>
          <w:sz w:val="24"/>
          <w:szCs w:val="24"/>
        </w:rPr>
        <w:t xml:space="preserve">y </w:t>
      </w:r>
      <w:r>
        <w:rPr>
          <w:rFonts w:ascii="Times New Roman" w:hAnsi="Times New Roman"/>
          <w:b w:val="false"/>
          <w:bCs w:val="false"/>
          <w:i w:val="false"/>
          <w:iCs w:val="false"/>
          <w:color w:val="auto"/>
          <w:sz w:val="24"/>
          <w:szCs w:val="24"/>
        </w:rPr>
        <w:t xml:space="preserve">jako </w:t>
      </w:r>
      <w:r>
        <w:rPr>
          <w:rFonts w:ascii="Times New Roman" w:hAnsi="Times New Roman"/>
          <w:b w:val="false"/>
          <w:bCs w:val="false"/>
          <w:i w:val="false"/>
          <w:iCs w:val="false"/>
          <w:color w:val="auto"/>
          <w:sz w:val="24"/>
          <w:szCs w:val="24"/>
        </w:rPr>
        <w:t>krajinářsky hodnotn</w:t>
      </w:r>
      <w:r>
        <w:rPr>
          <w:rFonts w:ascii="Times New Roman" w:hAnsi="Times New Roman"/>
          <w:b w:val="false"/>
          <w:bCs w:val="false"/>
          <w:i w:val="false"/>
          <w:iCs w:val="false"/>
          <w:color w:val="auto"/>
          <w:sz w:val="24"/>
          <w:szCs w:val="24"/>
        </w:rPr>
        <w:t>é segmenty</w:t>
      </w:r>
      <w:r>
        <w:rPr>
          <w:rFonts w:ascii="Times New Roman" w:hAnsi="Times New Roman"/>
          <w:b w:val="false"/>
          <w:bCs w:val="false"/>
          <w:i w:val="false"/>
          <w:iCs w:val="false"/>
          <w:color w:val="auto"/>
          <w:sz w:val="24"/>
          <w:szCs w:val="24"/>
        </w:rPr>
        <w:t xml:space="preserve"> území</w:t>
      </w:r>
      <w:r>
        <w:rPr>
          <w:rFonts w:ascii="Times New Roman" w:hAnsi="Times New Roman"/>
          <w:b w:val="false"/>
          <w:bCs w:val="false"/>
          <w:i w:val="false"/>
          <w:iCs w:val="false"/>
          <w:color w:val="auto"/>
          <w:sz w:val="24"/>
          <w:szCs w:val="24"/>
        </w:rPr>
        <w:t xml:space="preserve"> s možností extenzívního zemědělského hospodaření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a </w:t>
      </w:r>
      <w:r>
        <w:rPr>
          <w:rFonts w:ascii="Times New Roman" w:hAnsi="Times New Roman"/>
          <w:b w:val="false"/>
          <w:bCs w:val="false"/>
          <w:i w:val="false"/>
          <w:iCs w:val="false"/>
          <w:color w:val="auto"/>
          <w:sz w:val="24"/>
          <w:szCs w:val="24"/>
        </w:rPr>
        <w:t xml:space="preserve">s podporou </w:t>
      </w:r>
      <w:r>
        <w:rPr>
          <w:rFonts w:ascii="Times New Roman" w:hAnsi="Times New Roman"/>
          <w:b w:val="false"/>
          <w:bCs w:val="false"/>
          <w:i w:val="false"/>
          <w:iCs w:val="false"/>
          <w:color w:val="auto"/>
          <w:sz w:val="24"/>
          <w:szCs w:val="24"/>
        </w:rPr>
        <w:t xml:space="preserve">rozšiřování </w:t>
      </w:r>
      <w:r>
        <w:rPr>
          <w:rFonts w:ascii="Times New Roman" w:hAnsi="Times New Roman"/>
          <w:b w:val="false"/>
          <w:bCs w:val="false"/>
          <w:i w:val="false"/>
          <w:iCs w:val="false"/>
          <w:color w:val="auto"/>
          <w:sz w:val="24"/>
          <w:szCs w:val="24"/>
        </w:rPr>
        <w:t xml:space="preserve">vzrostlé krajinné zeleně, stromořadí, remízů, keřových podrostů, mezí, </w:t>
      </w:r>
      <w:r>
        <w:rPr>
          <w:rFonts w:ascii="Times New Roman" w:hAnsi="Times New Roman"/>
          <w:b w:val="false"/>
          <w:bCs w:val="false"/>
          <w:i w:val="false"/>
          <w:iCs w:val="false"/>
          <w:color w:val="auto"/>
          <w:sz w:val="24"/>
          <w:szCs w:val="24"/>
        </w:rPr>
        <w:t>lučních společenstev</w:t>
      </w:r>
      <w:r>
        <w:rPr>
          <w:rFonts w:ascii="Times New Roman" w:hAnsi="Times New Roman"/>
          <w:b w:val="false"/>
          <w:bCs w:val="false"/>
          <w:i w:val="false"/>
          <w:iCs w:val="false"/>
          <w:color w:val="auto"/>
          <w:sz w:val="24"/>
          <w:szCs w:val="24"/>
        </w:rPr>
        <w:t>, příp. pastvin</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Nefunkční-chybějící části plochy smíšené, které je potřeba odejmout pro stanovený účel ze zemědělského půdního fondu, jsou vymezeny jako plochy změn v krajině. </w:t>
      </w:r>
    </w:p>
    <w:p>
      <w:pPr>
        <w:pStyle w:val="Tlotextu"/>
        <w:widowControl/>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16</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V</w:t>
      </w:r>
      <w:r>
        <w:rPr>
          <w:rFonts w:ascii="Times New Roman" w:hAnsi="Times New Roman"/>
          <w:b w:val="false"/>
          <w:bCs w:val="false"/>
          <w:i w:val="false"/>
          <w:iCs w:val="false"/>
          <w:color w:val="auto"/>
          <w:sz w:val="24"/>
          <w:szCs w:val="24"/>
        </w:rPr>
        <w:t xml:space="preserve"> rozsahu </w:t>
      </w:r>
      <w:r>
        <w:rPr>
          <w:rFonts w:ascii="Times New Roman" w:hAnsi="Times New Roman"/>
          <w:b w:val="false"/>
          <w:bCs w:val="false"/>
          <w:i w:val="false"/>
          <w:iCs w:val="false"/>
          <w:color w:val="auto"/>
          <w:sz w:val="24"/>
          <w:szCs w:val="24"/>
        </w:rPr>
        <w:t>e</w:t>
      </w:r>
      <w:r>
        <w:rPr>
          <w:rFonts w:ascii="Times New Roman" w:hAnsi="Times New Roman"/>
          <w:b w:val="false"/>
          <w:bCs w:val="false"/>
          <w:i w:val="false"/>
          <w:iCs w:val="false"/>
          <w:color w:val="auto"/>
          <w:sz w:val="24"/>
          <w:szCs w:val="24"/>
        </w:rPr>
        <w:t>vropsky významn</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lokalit</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Osoblažský výběžek</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řírodní památk</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Osoblažský výběžek</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řírodní rezervac</w:t>
      </w:r>
      <w:r>
        <w:rPr>
          <w:rFonts w:ascii="Times New Roman" w:hAnsi="Times New Roman"/>
          <w:b w:val="false"/>
          <w:bCs w:val="false"/>
          <w:i w:val="false"/>
          <w:iCs w:val="false"/>
          <w:color w:val="auto"/>
          <w:sz w:val="24"/>
          <w:szCs w:val="24"/>
        </w:rPr>
        <w:t>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Velký Pavlovický rybník</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j</w:t>
      </w:r>
      <w:r>
        <w:rPr>
          <w:rFonts w:ascii="Times New Roman" w:hAnsi="Times New Roman"/>
          <w:b w:val="false"/>
          <w:bCs w:val="false"/>
          <w:i w:val="false"/>
          <w:iCs w:val="false"/>
          <w:color w:val="auto"/>
          <w:sz w:val="24"/>
          <w:szCs w:val="24"/>
        </w:rPr>
        <w:t>sou vytvořeny podmínky pro ochranu</w:t>
      </w:r>
      <w:r>
        <w:rPr>
          <w:rFonts w:ascii="Times New Roman" w:hAnsi="Times New Roman"/>
          <w:b/>
          <w:bCs/>
          <w:i w:val="false"/>
          <w:iCs w:val="false"/>
          <w:color w:val="auto"/>
          <w:sz w:val="24"/>
          <w:szCs w:val="24"/>
        </w:rPr>
        <w:t xml:space="preserve"> </w:t>
      </w:r>
      <w:r>
        <w:rPr>
          <w:rFonts w:ascii="Times New Roman" w:hAnsi="Times New Roman"/>
          <w:b w:val="false"/>
          <w:bCs w:val="false"/>
          <w:i w:val="false"/>
          <w:iCs w:val="false"/>
          <w:color w:val="auto"/>
          <w:sz w:val="24"/>
          <w:szCs w:val="24"/>
        </w:rPr>
        <w:t>přírodní</w:t>
      </w:r>
      <w:r>
        <w:rPr>
          <w:rFonts w:ascii="Times New Roman" w:hAnsi="Times New Roman"/>
          <w:b w:val="false"/>
          <w:bCs w:val="false"/>
          <w:i w:val="false"/>
          <w:iCs w:val="false"/>
          <w:color w:val="auto"/>
          <w:sz w:val="24"/>
          <w:szCs w:val="24"/>
        </w:rPr>
        <w:t>ch</w:t>
      </w:r>
      <w:r>
        <w:rPr>
          <w:rFonts w:ascii="Times New Roman" w:hAnsi="Times New Roman"/>
          <w:b w:val="false"/>
          <w:bCs w:val="false"/>
          <w:i w:val="false"/>
          <w:iCs w:val="false"/>
          <w:color w:val="auto"/>
          <w:sz w:val="24"/>
          <w:szCs w:val="24"/>
        </w:rPr>
        <w:t xml:space="preserve"> hodnot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před nežádoucími změnami</w:t>
      </w:r>
      <w:r>
        <w:rPr>
          <w:rFonts w:ascii="Times New Roman" w:hAnsi="Times New Roman"/>
          <w:b w:val="false"/>
          <w:bCs w:val="false"/>
          <w:i w:val="false"/>
          <w:iCs w:val="false"/>
          <w:color w:val="auto"/>
          <w:sz w:val="24"/>
          <w:szCs w:val="24"/>
        </w:rPr>
        <w:t xml:space="preserve"> vymezením plochy </w:t>
      </w:r>
      <w:r>
        <w:rPr>
          <w:rFonts w:ascii="Times New Roman" w:hAnsi="Times New Roman"/>
          <w:b w:val="false"/>
          <w:bCs w:val="false"/>
          <w:i w:val="false"/>
          <w:iCs w:val="false"/>
          <w:color w:val="auto"/>
          <w:sz w:val="24"/>
          <w:szCs w:val="24"/>
        </w:rPr>
        <w:t>přírodní (P)</w:t>
      </w:r>
      <w:r>
        <w:rPr>
          <w:rFonts w:ascii="Times New Roman" w:hAnsi="Times New Roman"/>
          <w:b w:val="false"/>
          <w:bCs w:val="false"/>
          <w:i w:val="false"/>
          <w:iCs w:val="false"/>
          <w:color w:val="auto"/>
          <w:sz w:val="24"/>
          <w:szCs w:val="24"/>
        </w:rPr>
        <w:t xml:space="preserve">, jejíž </w:t>
      </w:r>
      <w:r>
        <w:rPr>
          <w:rFonts w:ascii="Times New Roman" w:hAnsi="Times New Roman"/>
          <w:b w:val="false"/>
          <w:bCs w:val="false"/>
          <w:i w:val="false"/>
          <w:iCs w:val="false"/>
          <w:color w:val="auto"/>
          <w:sz w:val="24"/>
          <w:szCs w:val="24"/>
        </w:rPr>
        <w:t xml:space="preserve">podmínky využití umožňují vznik klimaxového stadia přirozeného lesního porostu. Plocha přírodní </w:t>
      </w:r>
      <w:r>
        <w:rPr>
          <w:rFonts w:ascii="Times New Roman" w:hAnsi="Times New Roman"/>
          <w:b w:val="false"/>
          <w:bCs w:val="false"/>
          <w:i w:val="false"/>
          <w:iCs w:val="false"/>
          <w:color w:val="auto"/>
          <w:sz w:val="24"/>
          <w:szCs w:val="24"/>
        </w:rPr>
        <w:t>nejvíce chrání nezastavěné území p</w:t>
      </w:r>
      <w:r>
        <w:rPr>
          <w:rFonts w:ascii="Times New Roman" w:hAnsi="Times New Roman"/>
          <w:i w:val="false"/>
          <w:iCs w:val="false"/>
          <w:color w:val="auto"/>
          <w:sz w:val="24"/>
          <w:szCs w:val="24"/>
        </w:rPr>
        <w:t xml:space="preserve">řed nežádoucím využíváním, zejména před intenzívním zemědělským hospodařením, před zastavováním a před oplocováním. Jako plochy přírodní (P) jsou vymezeny také skladebné </w:t>
      </w:r>
      <w:r>
        <w:rPr>
          <w:rFonts w:ascii="Times New Roman" w:hAnsi="Times New Roman"/>
          <w:i w:val="false"/>
          <w:iCs w:val="false"/>
          <w:color w:val="auto"/>
          <w:sz w:val="24"/>
          <w:szCs w:val="24"/>
        </w:rPr>
        <w:t>prvk</w:t>
      </w:r>
      <w:r>
        <w:rPr>
          <w:rFonts w:ascii="Times New Roman" w:hAnsi="Times New Roman"/>
          <w:i w:val="false"/>
          <w:iCs w:val="false"/>
          <w:color w:val="auto"/>
          <w:sz w:val="24"/>
          <w:szCs w:val="24"/>
        </w:rPr>
        <w:t>y</w:t>
      </w:r>
      <w:r>
        <w:rPr>
          <w:rFonts w:ascii="Times New Roman" w:hAnsi="Times New Roman"/>
          <w:i w:val="false"/>
          <w:iCs w:val="false"/>
          <w:color w:val="auto"/>
          <w:sz w:val="24"/>
          <w:szCs w:val="24"/>
        </w:rPr>
        <w:t xml:space="preserve"> územního systému ekologické stability.</w:t>
      </w:r>
      <w:r>
        <w:rPr>
          <w:rFonts w:ascii="Times New Roman" w:hAnsi="Times New Roman"/>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Nefunkční-chybějící části </w:t>
      </w:r>
      <w:r>
        <w:rPr>
          <w:rFonts w:ascii="Times New Roman" w:hAnsi="Times New Roman"/>
          <w:b w:val="false"/>
          <w:bCs w:val="false"/>
          <w:i w:val="false"/>
          <w:iCs w:val="false"/>
          <w:color w:val="auto"/>
          <w:sz w:val="24"/>
          <w:szCs w:val="24"/>
        </w:rPr>
        <w:t>ÚSES</w:t>
      </w:r>
      <w:r>
        <w:rPr>
          <w:rFonts w:ascii="Times New Roman" w:hAnsi="Times New Roman"/>
          <w:b w:val="false"/>
          <w:bCs w:val="false"/>
          <w:i w:val="false"/>
          <w:iCs w:val="false"/>
          <w:color w:val="auto"/>
          <w:sz w:val="24"/>
          <w:szCs w:val="24"/>
        </w:rPr>
        <w:t xml:space="preserve">, které je potřeba odejmout pro stanovený účel ze zemědělského půdního fondu, jsou vymezeny jako plochy změn v krajině. </w:t>
      </w:r>
    </w:p>
    <w:p>
      <w:pPr>
        <w:pStyle w:val="Tlotextu"/>
        <w:widowControl/>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17</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Podmínkou </w:t>
      </w:r>
      <w:r>
        <w:rPr>
          <w:rFonts w:ascii="Times New Roman" w:hAnsi="Times New Roman"/>
          <w:b w:val="false"/>
          <w:bCs w:val="false"/>
          <w:i w:val="false"/>
          <w:iCs w:val="false"/>
          <w:color w:val="auto"/>
          <w:sz w:val="24"/>
          <w:szCs w:val="24"/>
        </w:rPr>
        <w:t xml:space="preserve">všech </w:t>
      </w:r>
      <w:r>
        <w:rPr>
          <w:rFonts w:ascii="Times New Roman" w:hAnsi="Times New Roman"/>
          <w:b w:val="false"/>
          <w:bCs w:val="false"/>
          <w:i w:val="false"/>
          <w:iCs w:val="false"/>
          <w:color w:val="auto"/>
          <w:sz w:val="24"/>
          <w:szCs w:val="24"/>
        </w:rPr>
        <w:t xml:space="preserve">změn využití nezastavěného </w:t>
      </w:r>
      <w:r>
        <w:rPr>
          <w:rFonts w:ascii="Times New Roman" w:hAnsi="Times New Roman"/>
          <w:i w:val="false"/>
          <w:iCs w:val="false"/>
          <w:color w:val="auto"/>
          <w:sz w:val="24"/>
          <w:szCs w:val="24"/>
        </w:rPr>
        <w:t xml:space="preserve">území je zajištění </w:t>
      </w:r>
      <w:r>
        <w:rPr>
          <w:rFonts w:ascii="Times New Roman" w:hAnsi="Times New Roman"/>
          <w:i w:val="false"/>
          <w:iCs w:val="false"/>
          <w:color w:val="auto"/>
          <w:sz w:val="24"/>
          <w:szCs w:val="24"/>
        </w:rPr>
        <w:t>prostupnost</w:t>
      </w:r>
      <w:r>
        <w:rPr>
          <w:rFonts w:ascii="Times New Roman" w:hAnsi="Times New Roman"/>
          <w:i w:val="false"/>
          <w:iCs w:val="false"/>
          <w:color w:val="auto"/>
          <w:sz w:val="24"/>
          <w:szCs w:val="24"/>
        </w:rPr>
        <w:t xml:space="preserve">i krajiny minimálně podél toků a po místních, účelových a ostatních komunikacích, zachování nezastavěného a neoploceného průchodu v šířce min. 6 m podél břehové hrany toků, zachování přirozených koryt bez možnosti zatrubňování toků. </w:t>
      </w:r>
    </w:p>
    <w:p>
      <w:pPr>
        <w:pStyle w:val="Tlotextu"/>
        <w:widowControl/>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b/>
          <w:i w:val="false"/>
          <w:i w:val="false"/>
          <w:iCs w:val="false"/>
          <w:color w:val="auto"/>
          <w:sz w:val="24"/>
          <w:szCs w:val="24"/>
          <w:lang w:eastAsia="zxx" w:bidi="ar-SA"/>
        </w:rPr>
      </w:pPr>
      <w:r>
        <w:rPr>
          <w:rFonts w:eastAsia="Times New Roman" w:cs="Times New Roman" w:ascii="Times New Roman" w:hAnsi="Times New Roman"/>
          <w:b/>
          <w:i w:val="false"/>
          <w:iCs w:val="false"/>
          <w:color w:val="auto"/>
          <w:sz w:val="24"/>
          <w:szCs w:val="24"/>
          <w:lang w:eastAsia="zxx" w:bidi="ar-SA"/>
        </w:rPr>
      </w:r>
    </w:p>
    <w:p>
      <w:pPr>
        <w:pStyle w:val="Normal"/>
        <w:widowControl w:val="false"/>
        <w:pBdr>
          <w:bottom w:val="single" w:sz="4" w:space="2" w:color="000000"/>
        </w:pBdr>
        <w:suppressAutoHyphens w:val="true"/>
        <w:kinsoku w:val="true"/>
        <w:overflowPunct w:val="true"/>
        <w:autoSpaceDE w:val="true"/>
        <w:bidi w:val="0"/>
        <w:spacing w:lineRule="auto" w:line="276" w:before="57" w:after="0"/>
        <w:ind w:left="283" w:right="0" w:hanging="283"/>
        <w:jc w:val="both"/>
        <w:rPr>
          <w:rFonts w:ascii="Times New Roman" w:hAnsi="Times New Roman" w:eastAsia="Times New Roman" w:cs="Times New Roman"/>
          <w:b/>
          <w:b/>
          <w:color w:val="auto"/>
          <w:sz w:val="24"/>
          <w:szCs w:val="24"/>
          <w:lang w:eastAsia="zxx" w:bidi="ar-SA"/>
        </w:rPr>
      </w:pPr>
      <w:r>
        <w:rPr>
          <w:rFonts w:eastAsia="Times New Roman" w:cs="Times New Roman" w:ascii="Times New Roman" w:hAnsi="Times New Roman"/>
          <w:b/>
          <w:i w:val="false"/>
          <w:iCs w:val="false"/>
          <w:color w:val="auto"/>
          <w:sz w:val="24"/>
          <w:szCs w:val="24"/>
          <w:lang w:eastAsia="zxx" w:bidi="ar-SA"/>
        </w:rPr>
        <w:t>C. </w:t>
      </w:r>
      <w:r>
        <w:rPr>
          <w:rFonts w:eastAsia="Times New Roman" w:cs="Times New Roman" w:ascii="Times New Roman" w:hAnsi="Times New Roman"/>
          <w:b/>
          <w:i w:val="false"/>
          <w:iCs w:val="false"/>
          <w:color w:val="auto"/>
          <w:sz w:val="24"/>
          <w:szCs w:val="24"/>
          <w:lang w:eastAsia="zxx" w:bidi="ar-SA"/>
        </w:rPr>
        <w:t xml:space="preserve">URBANISTICKÁ KONCEPCE </w:t>
      </w:r>
      <w:r>
        <w:rPr>
          <w:rFonts w:eastAsia="Times New Roman" w:cs="Times New Roman" w:ascii="Times New Roman" w:hAnsi="Times New Roman"/>
          <w:b/>
          <w:i w:val="false"/>
          <w:iCs w:val="false"/>
          <w:color w:val="auto"/>
          <w:sz w:val="24"/>
          <w:szCs w:val="24"/>
          <w:lang w:eastAsia="zxx" w:bidi="ar-SA"/>
        </w:rPr>
        <w:t>VČ. URBANISTICKÉ K</w:t>
      </w:r>
      <w:r>
        <w:rPr>
          <w:rFonts w:eastAsia="Times New Roman" w:cs="Times New Roman" w:ascii="Times New Roman" w:hAnsi="Times New Roman"/>
          <w:b/>
          <w:color w:val="auto"/>
          <w:sz w:val="24"/>
          <w:szCs w:val="24"/>
          <w:lang w:eastAsia="zxx" w:bidi="ar-SA"/>
        </w:rPr>
        <w:t xml:space="preserve">OMPOZICE, </w:t>
      </w:r>
      <w:r>
        <w:rPr>
          <w:rFonts w:eastAsia="Times New Roman" w:cs="Times New Roman" w:ascii="Times New Roman" w:hAnsi="Times New Roman"/>
          <w:b/>
          <w:color w:val="auto"/>
          <w:sz w:val="24"/>
          <w:szCs w:val="24"/>
          <w:lang w:eastAsia="zxx" w:bidi="ar-SA"/>
        </w:rPr>
        <w:t>VYMEZENÍ PLOCH S</w:t>
      </w:r>
      <w:r>
        <w:rPr>
          <w:rFonts w:eastAsia="Times New Roman" w:cs="Times New Roman" w:ascii="Times New Roman" w:hAnsi="Times New Roman"/>
          <w:b/>
          <w:color w:val="auto"/>
          <w:sz w:val="24"/>
          <w:szCs w:val="24"/>
          <w:lang w:eastAsia="zxx" w:bidi="ar-SA"/>
        </w:rPr>
        <w:t> </w:t>
      </w:r>
      <w:r>
        <w:rPr>
          <w:rFonts w:eastAsia="Times New Roman" w:cs="Times New Roman" w:ascii="Times New Roman" w:hAnsi="Times New Roman"/>
          <w:b/>
          <w:color w:val="auto"/>
          <w:sz w:val="24"/>
          <w:szCs w:val="24"/>
          <w:lang w:eastAsia="zxx" w:bidi="ar-SA"/>
        </w:rPr>
        <w:t>ROZDÍLNÝM ZPŮSOBEM VYUŽITÍ, ZASTAVITELNÝCH PLOCH, PLOCH PŘESTAVBY A SYSTÉMU SÍDELNÍ ZELENĚ</w:t>
      </w:r>
    </w:p>
    <w:p>
      <w:pPr>
        <w:pStyle w:val="Normal"/>
        <w:widowControl w:val="false"/>
        <w:pBdr>
          <w:bottom w:val="single" w:sz="4" w:space="2" w:color="000000"/>
        </w:pBdr>
        <w:tabs>
          <w:tab w:val="left" w:pos="851" w:leader="none"/>
        </w:tabs>
        <w:suppressAutoHyphens w:val="true"/>
        <w:kinsoku w:val="true"/>
        <w:overflowPunct w:val="true"/>
        <w:autoSpaceDE w:val="true"/>
        <w:bidi w:val="0"/>
        <w:spacing w:lineRule="auto" w:line="264" w:before="0" w:after="0"/>
        <w:ind w:left="0" w:right="0" w:hanging="0"/>
        <w:jc w:val="both"/>
        <w:rPr>
          <w:rFonts w:ascii="Times New Roman" w:hAnsi="Times New Roman"/>
          <w:b w:val="false"/>
          <w:b w:val="false"/>
          <w:bCs w:val="false"/>
          <w:i/>
          <w:i/>
          <w:iCs/>
          <w:color w:val="auto"/>
          <w:sz w:val="24"/>
          <w:szCs w:val="24"/>
        </w:rPr>
      </w:pPr>
      <w:r>
        <w:rPr>
          <w:rFonts w:eastAsia="Times New Roman" w:cs="Times New Roman" w:ascii="Times New Roman" w:hAnsi="Times New Roman"/>
          <w:b w:val="false"/>
          <w:bCs w:val="false"/>
          <w:i/>
          <w:iCs/>
          <w:color w:val="auto"/>
          <w:sz w:val="24"/>
          <w:szCs w:val="24"/>
          <w:lang w:eastAsia="zxx" w:bidi="ar-SA"/>
        </w:rPr>
        <w:t>I</w:t>
      </w:r>
      <w:r>
        <w:rPr>
          <w:rFonts w:eastAsia="Times New Roman" w:cs="Times New Roman" w:ascii="Times New Roman" w:hAnsi="Times New Roman"/>
          <w:b w:val="false"/>
          <w:bCs w:val="false"/>
          <w:i/>
          <w:iCs/>
          <w:color w:val="auto"/>
          <w:sz w:val="24"/>
          <w:szCs w:val="24"/>
          <w:lang w:eastAsia="zxx" w:bidi="ar-SA"/>
        </w:rPr>
        <w:t>.</w:t>
      </w:r>
      <w:r>
        <w:rPr>
          <w:rFonts w:eastAsia="Times New Roman" w:cs="Times New Roman" w:ascii="Times New Roman" w:hAnsi="Times New Roman"/>
          <w:b w:val="false"/>
          <w:bCs w:val="false"/>
          <w:i/>
          <w:iCs/>
          <w:color w:val="auto"/>
          <w:sz w:val="24"/>
          <w:szCs w:val="24"/>
          <w:lang w:eastAsia="zxx" w:bidi="ar-SA"/>
        </w:rPr>
        <w:t>2.</w:t>
      </w:r>
      <w:r>
        <w:rPr>
          <w:rFonts w:eastAsia="Times New Roman" w:cs="Times New Roman" w:ascii="Times New Roman" w:hAnsi="Times New Roman"/>
          <w:b w:val="false"/>
          <w:bCs w:val="false"/>
          <w:i/>
          <w:iCs/>
          <w:color w:val="auto"/>
          <w:sz w:val="24"/>
          <w:szCs w:val="24"/>
          <w:lang w:eastAsia="zxx" w:bidi="ar-SA"/>
        </w:rPr>
        <w:t>B.</w:t>
      </w:r>
      <w:r>
        <w:rPr>
          <w:rFonts w:eastAsia="Times New Roman" w:cs="Times New Roman" w:ascii="Times New Roman" w:hAnsi="Times New Roman"/>
          <w:b w:val="false"/>
          <w:bCs w:val="false"/>
          <w:i/>
          <w:iCs/>
          <w:color w:val="auto"/>
          <w:sz w:val="24"/>
          <w:szCs w:val="24"/>
          <w:lang w:eastAsia="zxx" w:bidi="ar-SA"/>
        </w:rPr>
        <w:t> </w:t>
      </w:r>
      <w:r>
        <w:rPr>
          <w:rFonts w:eastAsia="Times New Roman" w:cs="Times New Roman" w:ascii="Times New Roman" w:hAnsi="Times New Roman"/>
          <w:b w:val="false"/>
          <w:bCs w:val="false"/>
          <w:i/>
          <w:iCs/>
          <w:color w:val="auto"/>
          <w:sz w:val="24"/>
          <w:szCs w:val="24"/>
          <w:lang w:eastAsia="zxx" w:bidi="ar-SA"/>
        </w:rPr>
        <w:t>Hlavní výkres</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lang w:eastAsia="zxx" w:bidi="ar-SA"/>
        </w:rPr>
        <w:t>1.</w:t>
      </w:r>
      <w:r>
        <w:rPr>
          <w:rFonts w:ascii="Times New Roman" w:hAnsi="Times New Roman"/>
          <w:i w:val="false"/>
          <w:iCs w:val="false"/>
          <w:color w:val="auto"/>
          <w:sz w:val="24"/>
          <w:szCs w:val="24"/>
          <w:lang w:eastAsia="zxx" w:bidi="ar-SA"/>
        </w:rPr>
        <w:t> </w:t>
      </w:r>
      <w:r>
        <w:rPr>
          <w:rFonts w:ascii="Times New Roman" w:hAnsi="Times New Roman"/>
          <w:i w:val="false"/>
          <w:iCs w:val="false"/>
          <w:color w:val="auto"/>
          <w:sz w:val="24"/>
          <w:szCs w:val="24"/>
          <w:lang w:eastAsia="zxx" w:bidi="ar-SA"/>
        </w:rPr>
        <w:t xml:space="preserve">Stanovená </w:t>
      </w:r>
      <w:r>
        <w:rPr>
          <w:rFonts w:ascii="Times New Roman" w:hAnsi="Times New Roman"/>
          <w:i w:val="false"/>
          <w:iCs w:val="false"/>
          <w:color w:val="auto"/>
          <w:sz w:val="24"/>
          <w:szCs w:val="24"/>
        </w:rPr>
        <w:t>urbanistická koncepce umožňuje naplnění základní koncepce rozvoje území obce,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ochrany a rozvoje jeho hodnot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zastavěném území, zastavitelných a přestavbových plochách</w:t>
      </w:r>
      <w:r>
        <w:rPr>
          <w:rFonts w:ascii="Times New Roman" w:hAnsi="Times New Roman"/>
          <w:i w:val="false"/>
          <w:iCs w:val="false"/>
          <w:color w:val="auto"/>
          <w:sz w:val="24"/>
          <w:szCs w:val="24"/>
        </w:rPr>
        <w:t>.</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2.</w:t>
      </w:r>
      <w:r>
        <w:rPr>
          <w:rFonts w:ascii="Times New Roman" w:hAnsi="Times New Roman"/>
          <w:i w:val="false"/>
          <w:iCs w:val="false"/>
          <w:color w:val="auto"/>
          <w:sz w:val="24"/>
          <w:szCs w:val="24"/>
        </w:rPr>
        <w:t xml:space="preserve"> Urbanistická kompozice zastavěného území obce je charakteristická soustředěním zástavby v sídle Osoblaha, jehož centrální městská část se rozvinula v území mezi Lesným potokem a levým břehem řeky Osoblahy. Na pravém břehu Osoblahy je dosud patrná část urbanistické kompozice výrobního dvora bývalého cukrovaru s konečnou stanicí úzkorozchodné železniční trati z r. 1898, které dokládají dřívější zemědělskou a průmyslovou prosperitu obce, která byla až do poválečného období městem.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Zástavba sídla </w:t>
      </w:r>
      <w:r>
        <w:rPr>
          <w:rFonts w:ascii="Times New Roman" w:hAnsi="Times New Roman"/>
          <w:i w:val="false"/>
          <w:iCs w:val="false"/>
          <w:color w:val="auto"/>
          <w:sz w:val="24"/>
          <w:szCs w:val="24"/>
        </w:rPr>
        <w:t xml:space="preserve">Studnice již </w:t>
      </w:r>
      <w:r>
        <w:rPr>
          <w:rFonts w:ascii="Times New Roman" w:hAnsi="Times New Roman"/>
          <w:i w:val="false"/>
          <w:iCs w:val="false"/>
          <w:color w:val="auto"/>
          <w:sz w:val="24"/>
          <w:szCs w:val="24"/>
        </w:rPr>
        <w:t xml:space="preserve">téměř </w:t>
      </w:r>
      <w:r>
        <w:rPr>
          <w:rFonts w:ascii="Times New Roman" w:hAnsi="Times New Roman"/>
          <w:i w:val="false"/>
          <w:iCs w:val="false"/>
          <w:color w:val="auto"/>
          <w:sz w:val="24"/>
          <w:szCs w:val="24"/>
        </w:rPr>
        <w:t>zanikl</w:t>
      </w:r>
      <w:r>
        <w:rPr>
          <w:rFonts w:ascii="Times New Roman" w:hAnsi="Times New Roman"/>
          <w:i w:val="false"/>
          <w:iCs w:val="false"/>
          <w:color w:val="auto"/>
          <w:sz w:val="24"/>
          <w:szCs w:val="24"/>
        </w:rPr>
        <w:t>a</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v urbanistické kompozici se uplatňuje již jen opravená </w:t>
      </w:r>
      <w:r>
        <w:rPr>
          <w:rFonts w:ascii="Times New Roman" w:hAnsi="Times New Roman"/>
          <w:i w:val="false"/>
          <w:iCs w:val="false"/>
          <w:color w:val="auto"/>
          <w:sz w:val="24"/>
          <w:szCs w:val="24"/>
        </w:rPr>
        <w:t>kapličk</w:t>
      </w:r>
      <w:r>
        <w:rPr>
          <w:rFonts w:ascii="Times New Roman" w:hAnsi="Times New Roman"/>
          <w:i w:val="false"/>
          <w:iCs w:val="false"/>
          <w:color w:val="auto"/>
          <w:sz w:val="24"/>
          <w:szCs w:val="24"/>
        </w:rPr>
        <w:t xml:space="preserve">a Sv. Linharta </w:t>
      </w:r>
      <w:r>
        <w:rPr>
          <w:rFonts w:ascii="Times New Roman" w:hAnsi="Times New Roman"/>
          <w:i w:val="false"/>
          <w:iCs w:val="false"/>
          <w:color w:val="auto"/>
          <w:sz w:val="24"/>
          <w:szCs w:val="24"/>
        </w:rPr>
        <w:t xml:space="preserve">a </w:t>
      </w:r>
      <w:r>
        <w:rPr>
          <w:rFonts w:ascii="Times New Roman" w:hAnsi="Times New Roman"/>
          <w:i w:val="false"/>
          <w:iCs w:val="false"/>
          <w:color w:val="auto"/>
          <w:sz w:val="24"/>
          <w:szCs w:val="24"/>
        </w:rPr>
        <w:t>dva objekty</w:t>
      </w:r>
      <w:r>
        <w:rPr>
          <w:rFonts w:ascii="Times New Roman" w:hAnsi="Times New Roman"/>
          <w:i w:val="false"/>
          <w:iCs w:val="false"/>
          <w:color w:val="auto"/>
          <w:sz w:val="24"/>
          <w:szCs w:val="24"/>
        </w:rPr>
        <w:t xml:space="preserve"> užívan</w:t>
      </w:r>
      <w:r>
        <w:rPr>
          <w:rFonts w:ascii="Times New Roman" w:hAnsi="Times New Roman"/>
          <w:i w:val="false"/>
          <w:iCs w:val="false"/>
          <w:color w:val="auto"/>
          <w:sz w:val="24"/>
          <w:szCs w:val="24"/>
        </w:rPr>
        <w:t>é</w:t>
      </w:r>
      <w:r>
        <w:rPr>
          <w:rFonts w:ascii="Times New Roman" w:hAnsi="Times New Roman"/>
          <w:i w:val="false"/>
          <w:iCs w:val="false"/>
          <w:color w:val="auto"/>
          <w:sz w:val="24"/>
          <w:szCs w:val="24"/>
        </w:rPr>
        <w:t xml:space="preserve"> k individuální rekreaci. Původní </w:t>
      </w:r>
      <w:r>
        <w:rPr>
          <w:rFonts w:ascii="Times New Roman" w:hAnsi="Times New Roman"/>
          <w:i w:val="false"/>
          <w:iCs w:val="false"/>
          <w:color w:val="auto"/>
          <w:sz w:val="24"/>
          <w:szCs w:val="24"/>
        </w:rPr>
        <w:t xml:space="preserve">městská </w:t>
      </w:r>
      <w:r>
        <w:rPr>
          <w:rFonts w:ascii="Times New Roman" w:hAnsi="Times New Roman"/>
          <w:i w:val="false"/>
          <w:iCs w:val="false"/>
          <w:color w:val="auto"/>
          <w:sz w:val="24"/>
          <w:szCs w:val="24"/>
        </w:rPr>
        <w:t xml:space="preserve">zástavba centra Osoblahy byla </w:t>
      </w:r>
      <w:r>
        <w:rPr>
          <w:rFonts w:ascii="Times New Roman" w:hAnsi="Times New Roman"/>
          <w:i w:val="false"/>
          <w:iCs w:val="false"/>
          <w:color w:val="auto"/>
          <w:sz w:val="24"/>
          <w:szCs w:val="24"/>
        </w:rPr>
        <w:t xml:space="preserve">ve značném rozsahu zničena </w:t>
      </w:r>
      <w:r>
        <w:rPr>
          <w:rFonts w:ascii="Times New Roman" w:hAnsi="Times New Roman"/>
          <w:i w:val="false"/>
          <w:iCs w:val="false"/>
          <w:color w:val="auto"/>
          <w:sz w:val="24"/>
          <w:szCs w:val="24"/>
        </w:rPr>
        <w:t xml:space="preserve">v důsledku </w:t>
      </w:r>
      <w:r>
        <w:rPr>
          <w:rFonts w:ascii="Times New Roman" w:hAnsi="Times New Roman"/>
          <w:i w:val="false"/>
          <w:iCs w:val="false"/>
          <w:color w:val="auto"/>
          <w:sz w:val="24"/>
          <w:szCs w:val="24"/>
        </w:rPr>
        <w:t xml:space="preserve">osvobozovacích </w:t>
      </w:r>
      <w:r>
        <w:rPr>
          <w:rFonts w:ascii="Times New Roman" w:hAnsi="Times New Roman"/>
          <w:i w:val="false"/>
          <w:iCs w:val="false"/>
          <w:color w:val="auto"/>
          <w:sz w:val="24"/>
          <w:szCs w:val="24"/>
        </w:rPr>
        <w:t xml:space="preserve">bojů </w:t>
      </w:r>
      <w:r>
        <w:rPr>
          <w:rFonts w:ascii="Times New Roman" w:hAnsi="Times New Roman"/>
          <w:i w:val="false"/>
          <w:iCs w:val="false"/>
          <w:color w:val="auto"/>
          <w:sz w:val="24"/>
          <w:szCs w:val="24"/>
        </w:rPr>
        <w:t xml:space="preserve">na konci </w:t>
      </w:r>
      <w:r>
        <w:rPr>
          <w:rFonts w:ascii="Times New Roman" w:hAnsi="Times New Roman"/>
          <w:i w:val="false"/>
          <w:iCs w:val="false"/>
          <w:color w:val="auto"/>
          <w:sz w:val="24"/>
          <w:szCs w:val="24"/>
        </w:rPr>
        <w:t>II. světové války</w:t>
      </w:r>
      <w:r>
        <w:rPr>
          <w:rFonts w:ascii="Times New Roman" w:hAnsi="Times New Roman"/>
          <w:i w:val="false"/>
          <w:iCs w:val="false"/>
          <w:color w:val="auto"/>
          <w:sz w:val="24"/>
          <w:szCs w:val="24"/>
        </w:rPr>
        <w:t>; k dalším destrukcím zástavby</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došlo v poválečném období následkem </w:t>
      </w:r>
      <w:r>
        <w:rPr>
          <w:rFonts w:ascii="Times New Roman" w:hAnsi="Times New Roman"/>
          <w:i w:val="false"/>
          <w:iCs w:val="false"/>
          <w:color w:val="auto"/>
          <w:sz w:val="24"/>
          <w:szCs w:val="24"/>
        </w:rPr>
        <w:t xml:space="preserve">zpřetrhaných vazeb dosídleného obyvatelstva k historii sídla, které vedlo v roce 1962 ke stržení </w:t>
      </w:r>
      <w:r>
        <w:rPr>
          <w:rFonts w:ascii="Times New Roman" w:hAnsi="Times New Roman"/>
          <w:i w:val="false"/>
          <w:iCs w:val="false"/>
          <w:color w:val="auto"/>
          <w:sz w:val="24"/>
          <w:szCs w:val="24"/>
        </w:rPr>
        <w:t>zachovalého</w:t>
      </w:r>
      <w:r>
        <w:rPr>
          <w:rFonts w:ascii="Times New Roman" w:hAnsi="Times New Roman"/>
          <w:i w:val="false"/>
          <w:iCs w:val="false"/>
          <w:color w:val="auto"/>
          <w:sz w:val="24"/>
          <w:szCs w:val="24"/>
        </w:rPr>
        <w:t xml:space="preserve"> torza gotického kostela z</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konce 13. století. Do </w:t>
      </w:r>
      <w:r>
        <w:rPr>
          <w:rFonts w:ascii="Times New Roman" w:hAnsi="Times New Roman"/>
          <w:i w:val="false"/>
          <w:iCs w:val="false"/>
          <w:color w:val="auto"/>
          <w:sz w:val="24"/>
          <w:szCs w:val="24"/>
        </w:rPr>
        <w:t xml:space="preserve">urbanistické </w:t>
      </w:r>
      <w:r>
        <w:rPr>
          <w:rFonts w:ascii="Times New Roman" w:hAnsi="Times New Roman"/>
          <w:i w:val="false"/>
          <w:iCs w:val="false"/>
          <w:color w:val="auto"/>
          <w:sz w:val="24"/>
          <w:szCs w:val="24"/>
        </w:rPr>
        <w:t xml:space="preserve">struktury zástavby významně zasáhla poválečná dostavba </w:t>
      </w:r>
      <w:r>
        <w:rPr>
          <w:rFonts w:ascii="Times New Roman" w:hAnsi="Times New Roman"/>
          <w:i w:val="false"/>
          <w:iCs w:val="false"/>
          <w:color w:val="auto"/>
          <w:sz w:val="24"/>
          <w:szCs w:val="24"/>
        </w:rPr>
        <w:t xml:space="preserve">souboru </w:t>
      </w:r>
      <w:r>
        <w:rPr>
          <w:rFonts w:ascii="Times New Roman" w:hAnsi="Times New Roman"/>
          <w:i w:val="false"/>
          <w:iCs w:val="false"/>
          <w:color w:val="auto"/>
          <w:sz w:val="24"/>
          <w:szCs w:val="24"/>
        </w:rPr>
        <w:t>bytových domů v centru kolem náměstí a výstavba rozlehlých areálů živočišné výroby státních statků, které byly v regionu Osoblažska nejvýznamnějším zaměstnavatelem až do 90. let 20. století.</w:t>
      </w:r>
      <w:r>
        <w:rPr>
          <w:rFonts w:ascii="Times New Roman" w:hAnsi="Times New Roman"/>
          <w:i w:val="false"/>
          <w:iCs w:val="false"/>
          <w:color w:val="auto"/>
          <w:sz w:val="24"/>
          <w:szCs w:val="24"/>
        </w:rPr>
        <w:t xml:space="preserve">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Zástavba Osoblahy má rozvolněný charakter, intenzita zastavění je nízká. Ve struktuře zástavby se uplatňuje větší množství proluk a volných ploch po zaniklých nebo neužívaných stavbách, zbořeniscích. </w:t>
      </w:r>
      <w:r>
        <w:rPr>
          <w:rFonts w:ascii="Times New Roman" w:hAnsi="Times New Roman"/>
          <w:i w:val="false"/>
          <w:iCs w:val="false"/>
          <w:color w:val="auto"/>
          <w:sz w:val="24"/>
          <w:szCs w:val="24"/>
        </w:rPr>
        <w:t xml:space="preserve">V urbanistické kompozici </w:t>
      </w:r>
      <w:r>
        <w:rPr>
          <w:rFonts w:ascii="Times New Roman" w:hAnsi="Times New Roman"/>
          <w:i w:val="false"/>
          <w:iCs w:val="false"/>
          <w:color w:val="auto"/>
          <w:sz w:val="24"/>
          <w:szCs w:val="24"/>
        </w:rPr>
        <w:t>zástavby sídla</w:t>
      </w:r>
      <w:r>
        <w:rPr>
          <w:rFonts w:ascii="Times New Roman" w:hAnsi="Times New Roman"/>
          <w:i w:val="false"/>
          <w:iCs w:val="false"/>
          <w:color w:val="auto"/>
          <w:sz w:val="24"/>
          <w:szCs w:val="24"/>
        </w:rPr>
        <w:t xml:space="preserve"> Osoblahy </w:t>
      </w:r>
      <w:r>
        <w:rPr>
          <w:rFonts w:ascii="Times New Roman" w:hAnsi="Times New Roman"/>
          <w:i w:val="false"/>
          <w:iCs w:val="false"/>
          <w:color w:val="auto"/>
          <w:sz w:val="24"/>
          <w:szCs w:val="24"/>
        </w:rPr>
        <w:t>jsou</w:t>
      </w:r>
      <w:r>
        <w:rPr>
          <w:rFonts w:ascii="Times New Roman" w:hAnsi="Times New Roman"/>
          <w:i w:val="false"/>
          <w:iCs w:val="false"/>
          <w:color w:val="auto"/>
          <w:sz w:val="24"/>
          <w:szCs w:val="24"/>
        </w:rPr>
        <w:t xml:space="preserve"> dodnes </w:t>
      </w:r>
      <w:r>
        <w:rPr>
          <w:rFonts w:ascii="Times New Roman" w:hAnsi="Times New Roman"/>
          <w:i w:val="false"/>
          <w:iCs w:val="false"/>
          <w:color w:val="auto"/>
          <w:sz w:val="24"/>
          <w:szCs w:val="24"/>
        </w:rPr>
        <w:t xml:space="preserve">výrazněji </w:t>
      </w:r>
      <w:r>
        <w:rPr>
          <w:rFonts w:ascii="Times New Roman" w:hAnsi="Times New Roman"/>
          <w:i w:val="false"/>
          <w:iCs w:val="false"/>
          <w:color w:val="auto"/>
          <w:sz w:val="24"/>
          <w:szCs w:val="24"/>
        </w:rPr>
        <w:t>čiteln</w:t>
      </w:r>
      <w:r>
        <w:rPr>
          <w:rFonts w:ascii="Times New Roman" w:hAnsi="Times New Roman"/>
          <w:i w:val="false"/>
          <w:iCs w:val="false"/>
          <w:color w:val="auto"/>
          <w:sz w:val="24"/>
          <w:szCs w:val="24"/>
        </w:rPr>
        <w:t>é tyto struktury:</w:t>
      </w:r>
    </w:p>
    <w:p>
      <w:pPr>
        <w:pStyle w:val="Tlotextu"/>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veřejn</w:t>
      </w:r>
      <w:r>
        <w:rPr>
          <w:rFonts w:ascii="Times New Roman" w:hAnsi="Times New Roman"/>
          <w:i w:val="false"/>
          <w:iCs w:val="false"/>
          <w:color w:val="auto"/>
          <w:sz w:val="24"/>
          <w:szCs w:val="24"/>
        </w:rPr>
        <w:t>ý</w:t>
      </w:r>
      <w:r>
        <w:rPr>
          <w:rFonts w:ascii="Times New Roman" w:hAnsi="Times New Roman"/>
          <w:i w:val="false"/>
          <w:iCs w:val="false"/>
          <w:color w:val="auto"/>
          <w:sz w:val="24"/>
          <w:szCs w:val="24"/>
        </w:rPr>
        <w:t xml:space="preserve"> prostor</w:t>
      </w:r>
      <w:r>
        <w:rPr>
          <w:rFonts w:ascii="Times New Roman" w:hAnsi="Times New Roman"/>
          <w:i w:val="false"/>
          <w:iCs w:val="false"/>
          <w:color w:val="auto"/>
          <w:sz w:val="24"/>
          <w:szCs w:val="24"/>
        </w:rPr>
        <w:t xml:space="preserve"> obdélníkového </w:t>
      </w:r>
      <w:r>
        <w:rPr>
          <w:rFonts w:ascii="Times New Roman" w:hAnsi="Times New Roman"/>
          <w:i w:val="false"/>
          <w:iCs w:val="false"/>
          <w:color w:val="auto"/>
          <w:sz w:val="24"/>
          <w:szCs w:val="24"/>
        </w:rPr>
        <w:t>náměstí</w:t>
      </w:r>
      <w:r>
        <w:rPr>
          <w:rFonts w:ascii="Times New Roman" w:hAnsi="Times New Roman"/>
          <w:i w:val="false"/>
          <w:iCs w:val="false"/>
          <w:color w:val="auto"/>
          <w:sz w:val="24"/>
          <w:szCs w:val="24"/>
        </w:rPr>
        <w:t xml:space="preserve"> situovaný v centru obce</w:t>
      </w:r>
      <w:r>
        <w:rPr>
          <w:rFonts w:ascii="Times New Roman" w:hAnsi="Times New Roman"/>
          <w:i w:val="false"/>
          <w:iCs w:val="false"/>
          <w:color w:val="auto"/>
          <w:sz w:val="24"/>
          <w:szCs w:val="24"/>
        </w:rPr>
        <w:t>,</w:t>
      </w:r>
    </w:p>
    <w:p>
      <w:pPr>
        <w:pStyle w:val="Tlotextu"/>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areál židovského hřbitova </w:t>
      </w:r>
      <w:r>
        <w:rPr>
          <w:rFonts w:ascii="Times New Roman" w:hAnsi="Times New Roman"/>
          <w:i w:val="false"/>
          <w:iCs w:val="false"/>
          <w:color w:val="auto"/>
          <w:sz w:val="24"/>
          <w:szCs w:val="24"/>
        </w:rPr>
        <w:t xml:space="preserve">situovaný </w:t>
      </w:r>
      <w:r>
        <w:rPr>
          <w:rFonts w:ascii="Times New Roman" w:hAnsi="Times New Roman"/>
          <w:i w:val="false"/>
          <w:iCs w:val="false"/>
          <w:color w:val="auto"/>
          <w:sz w:val="24"/>
          <w:szCs w:val="24"/>
        </w:rPr>
        <w:t>na ostrohu nad Lesným potokem</w:t>
      </w:r>
      <w:r>
        <w:rPr>
          <w:rFonts w:ascii="Times New Roman" w:hAnsi="Times New Roman"/>
          <w:i w:val="false"/>
          <w:iCs w:val="false"/>
          <w:color w:val="auto"/>
          <w:sz w:val="24"/>
          <w:szCs w:val="24"/>
        </w:rPr>
        <w:t xml:space="preserve">, </w:t>
      </w:r>
    </w:p>
    <w:p>
      <w:pPr>
        <w:pStyle w:val="Tlotextu"/>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bývalý cukrovarnický dvůr s konečnou stanicí úzkokolejné dráhy na pr</w:t>
      </w:r>
      <w:r>
        <w:rPr>
          <w:rFonts w:ascii="Times New Roman" w:hAnsi="Times New Roman"/>
          <w:i w:val="false"/>
          <w:iCs w:val="false"/>
          <w:color w:val="auto"/>
          <w:sz w:val="24"/>
          <w:szCs w:val="24"/>
        </w:rPr>
        <w:t>a</w:t>
      </w:r>
      <w:r>
        <w:rPr>
          <w:rFonts w:ascii="Times New Roman" w:hAnsi="Times New Roman"/>
          <w:i w:val="false"/>
          <w:iCs w:val="false"/>
          <w:color w:val="auto"/>
          <w:sz w:val="24"/>
          <w:szCs w:val="24"/>
        </w:rPr>
        <w:t>vém břehu řeky,</w:t>
      </w:r>
    </w:p>
    <w:p>
      <w:pPr>
        <w:pStyle w:val="Tlotextu"/>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plochy brownfieldů po zaniklých státních statcích</w:t>
      </w:r>
      <w:r>
        <w:rPr>
          <w:rFonts w:ascii="Times New Roman" w:hAnsi="Times New Roman"/>
          <w:i w:val="false"/>
          <w:iCs w:val="false"/>
          <w:color w:val="auto"/>
          <w:sz w:val="24"/>
          <w:szCs w:val="24"/>
        </w:rPr>
        <w:t xml:space="preserve"> živočišné výroby situované </w:t>
      </w:r>
      <w:r>
        <w:rPr>
          <w:rFonts w:ascii="Times New Roman" w:hAnsi="Times New Roman"/>
          <w:i w:val="false"/>
          <w:iCs w:val="false"/>
          <w:color w:val="auto"/>
          <w:sz w:val="24"/>
          <w:szCs w:val="24"/>
        </w:rPr>
        <w:t xml:space="preserve">na </w:t>
      </w:r>
      <w:r>
        <w:rPr>
          <w:rFonts w:ascii="Times New Roman" w:hAnsi="Times New Roman"/>
          <w:i w:val="false"/>
          <w:iCs w:val="false"/>
          <w:color w:val="auto"/>
          <w:sz w:val="24"/>
          <w:szCs w:val="24"/>
        </w:rPr>
        <w:t>severozápadním okraji</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zástavby.</w:t>
      </w:r>
    </w:p>
    <w:p>
      <w:pPr>
        <w:pStyle w:val="Tlotextu"/>
        <w:spacing w:before="57" w:after="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3</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V zastavěném území, zastavitelných</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a přestavbových plochách</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jsou vymezeny </w:t>
      </w:r>
      <w:r>
        <w:rPr>
          <w:rFonts w:ascii="Times New Roman" w:hAnsi="Times New Roman"/>
          <w:i w:val="false"/>
          <w:iCs w:val="false"/>
          <w:color w:val="auto"/>
          <w:sz w:val="24"/>
          <w:szCs w:val="24"/>
        </w:rPr>
        <w:t xml:space="preserve">následující plochy zastavěného území </w:t>
      </w:r>
      <w:r>
        <w:rPr>
          <w:rFonts w:ascii="Times New Roman" w:hAnsi="Times New Roman"/>
          <w:i w:val="false"/>
          <w:iCs w:val="false"/>
          <w:color w:val="auto"/>
          <w:sz w:val="24"/>
          <w:szCs w:val="24"/>
        </w:rPr>
        <w:t>s rozdílným způsobem využití</w:t>
      </w:r>
      <w:r>
        <w:rPr>
          <w:rFonts w:ascii="Times New Roman" w:hAnsi="Times New Roman"/>
          <w:i w:val="false"/>
          <w:iCs w:val="false"/>
          <w:color w:val="auto"/>
          <w:sz w:val="24"/>
          <w:szCs w:val="24"/>
        </w:rPr>
        <w:t xml:space="preserve">, které lze využívat a ve kterých </w:t>
      </w:r>
      <w:r>
        <w:rPr>
          <w:rFonts w:ascii="Times New Roman" w:hAnsi="Times New Roman"/>
          <w:b w:val="false"/>
          <w:bCs w:val="false"/>
          <w:i w:val="false"/>
          <w:iCs w:val="false"/>
          <w:color w:val="auto"/>
          <w:sz w:val="24"/>
          <w:szCs w:val="24"/>
        </w:rPr>
        <w:t xml:space="preserve">lze </w:t>
      </w:r>
      <w:r>
        <w:rPr>
          <w:rFonts w:ascii="Times New Roman" w:hAnsi="Times New Roman"/>
          <w:b w:val="false"/>
          <w:bCs w:val="false"/>
          <w:i w:val="false"/>
          <w:iCs w:val="false"/>
          <w:color w:val="auto"/>
          <w:sz w:val="24"/>
          <w:szCs w:val="24"/>
        </w:rPr>
        <w:t>umísťovat stavby</w:t>
      </w:r>
      <w:r>
        <w:rPr>
          <w:rFonts w:ascii="Times New Roman" w:hAnsi="Times New Roman"/>
          <w:b w:val="false"/>
          <w:bCs w:val="false"/>
          <w:i w:val="false"/>
          <w:iCs w:val="false"/>
          <w:color w:val="auto"/>
          <w:sz w:val="24"/>
          <w:szCs w:val="24"/>
        </w:rPr>
        <w:t>, zařízení a jiná opatření</w:t>
      </w:r>
      <w:r>
        <w:rPr>
          <w:rFonts w:ascii="Times New Roman" w:hAnsi="Times New Roman"/>
          <w:b w:val="false"/>
          <w:bCs w:val="false"/>
          <w:i w:val="false"/>
          <w:iCs w:val="false"/>
          <w:color w:val="auto"/>
          <w:sz w:val="24"/>
          <w:szCs w:val="24"/>
        </w:rPr>
        <w:t xml:space="preserve"> v</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souladu s</w:t>
      </w:r>
      <w:r>
        <w:rPr>
          <w:rFonts w:ascii="Times New Roman" w:hAnsi="Times New Roman"/>
          <w:b w:val="false"/>
          <w:bCs w:val="false"/>
          <w:i w:val="false"/>
          <w:iCs w:val="false"/>
          <w:color w:val="auto"/>
          <w:sz w:val="24"/>
          <w:szCs w:val="24"/>
        </w:rPr>
        <w:t xml:space="preserve">e stanovenými </w:t>
      </w:r>
      <w:r>
        <w:rPr>
          <w:rFonts w:ascii="Times New Roman" w:hAnsi="Times New Roman"/>
          <w:b w:val="false"/>
          <w:bCs w:val="false"/>
          <w:i w:val="false"/>
          <w:iCs w:val="false"/>
          <w:color w:val="auto"/>
          <w:sz w:val="24"/>
          <w:szCs w:val="24"/>
        </w:rPr>
        <w:t>podmínkami</w:t>
      </w:r>
      <w:r>
        <w:rPr>
          <w:rFonts w:ascii="Times New Roman" w:hAnsi="Times New Roman"/>
          <w:b w:val="false"/>
          <w:bCs w:val="false"/>
          <w:i w:val="false"/>
          <w:iCs w:val="false"/>
          <w:color w:val="auto"/>
          <w:sz w:val="24"/>
          <w:szCs w:val="24"/>
        </w:rPr>
        <w:t>:</w:t>
      </w:r>
    </w:p>
    <w:p>
      <w:pPr>
        <w:pStyle w:val="Tlotextu"/>
        <w:spacing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smíšené obytné (SB)</w:t>
      </w:r>
    </w:p>
    <w:p>
      <w:pPr>
        <w:pStyle w:val="Tlotextu"/>
        <w:spacing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bydlení hromadné</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(BH)</w:t>
      </w:r>
    </w:p>
    <w:p>
      <w:pPr>
        <w:pStyle w:val="Normal"/>
        <w:spacing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občanské vybavení</w:t>
      </w:r>
      <w:r>
        <w:rPr>
          <w:rFonts w:eastAsia="Lucida Sans Unicode" w:cs="Tahoma" w:ascii="Times New Roman" w:hAnsi="Times New Roman"/>
          <w:i w:val="false"/>
          <w:iCs w:val="false"/>
          <w:color w:val="auto"/>
          <w:kern w:val="2"/>
          <w:sz w:val="24"/>
          <w:szCs w:val="24"/>
          <w:lang w:val="cs-CZ" w:eastAsia="zxx" w:bidi="zxx"/>
        </w:rPr>
        <w:t xml:space="preserve"> (OV)</w:t>
      </w:r>
    </w:p>
    <w:p>
      <w:pPr>
        <w:pStyle w:val="Normal"/>
        <w:spacing w:lineRule="auto" w:line="264"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občanské vybavení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hřbitov</w:t>
      </w:r>
      <w:r>
        <w:rPr>
          <w:rFonts w:eastAsia="Lucida Sans Unicode" w:cs="Tahoma" w:ascii="Times New Roman" w:hAnsi="Times New Roman"/>
          <w:i w:val="false"/>
          <w:iCs w:val="false"/>
          <w:color w:val="auto"/>
          <w:kern w:val="2"/>
          <w:sz w:val="24"/>
          <w:szCs w:val="24"/>
          <w:lang w:val="cs-CZ" w:eastAsia="zxx" w:bidi="zxx"/>
        </w:rPr>
        <w:t xml:space="preserve"> (OH)</w:t>
      </w:r>
    </w:p>
    <w:p>
      <w:pPr>
        <w:pStyle w:val="Normal"/>
        <w:spacing w:lineRule="auto" w:line="264"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občanské vybavení</w:t>
      </w:r>
      <w:r>
        <w:rPr>
          <w:rFonts w:eastAsia="Lucida Sans Unicode" w:cs="Tahoma" w:ascii="Times New Roman" w:hAnsi="Times New Roman"/>
          <w:i w:val="false"/>
          <w:iCs w:val="false"/>
          <w:color w:val="auto"/>
          <w:kern w:val="2"/>
          <w:sz w:val="24"/>
          <w:szCs w:val="24"/>
          <w:lang w:val="cs-CZ" w:eastAsia="zxx" w:bidi="zxx"/>
        </w:rPr>
        <w:t>-tělovýchova a sport (OS)</w:t>
      </w:r>
    </w:p>
    <w:p>
      <w:pPr>
        <w:pStyle w:val="Normal"/>
        <w:spacing w:lineRule="auto" w:line="264"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komunikační prostory</w:t>
      </w:r>
      <w:r>
        <w:rPr>
          <w:rFonts w:eastAsia="Lucida Sans Unicode" w:cs="Tahoma" w:ascii="Times New Roman" w:hAnsi="Times New Roman"/>
          <w:i w:val="false"/>
          <w:iCs w:val="false"/>
          <w:color w:val="auto"/>
          <w:kern w:val="2"/>
          <w:sz w:val="24"/>
          <w:szCs w:val="24"/>
          <w:lang w:val="cs-CZ" w:eastAsia="zxx" w:bidi="zxx"/>
        </w:rPr>
        <w:t xml:space="preserve"> (PV)</w:t>
      </w:r>
    </w:p>
    <w:p>
      <w:pPr>
        <w:pStyle w:val="Normal"/>
        <w:spacing w:lineRule="auto" w:line="264"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-veřejná zeleň (PZ)</w:t>
      </w:r>
    </w:p>
    <w:p>
      <w:pPr>
        <w:pStyle w:val="Normal"/>
        <w:spacing w:lineRule="auto" w:line="264"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smíšené výrobní (SV)</w:t>
      </w:r>
    </w:p>
    <w:p>
      <w:pPr>
        <w:pStyle w:val="Normal"/>
        <w:spacing w:lineRule="auto" w:line="264"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zemědělská výroba (V)</w:t>
      </w:r>
    </w:p>
    <w:p>
      <w:pPr>
        <w:pStyle w:val="Normal"/>
        <w:spacing w:lineRule="auto" w:line="264"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zemědělská a potravinářská </w:t>
      </w:r>
      <w:r>
        <w:rPr>
          <w:rFonts w:ascii="Times New Roman" w:hAnsi="Times New Roman"/>
          <w:i w:val="false"/>
          <w:iCs w:val="false"/>
          <w:color w:val="auto"/>
          <w:sz w:val="24"/>
          <w:szCs w:val="24"/>
        </w:rPr>
        <w:t>výroba</w:t>
      </w:r>
      <w:r>
        <w:rPr>
          <w:rFonts w:ascii="Times New Roman" w:hAnsi="Times New Roman"/>
          <w:i w:val="false"/>
          <w:iCs w:val="false"/>
          <w:color w:val="auto"/>
          <w:sz w:val="24"/>
          <w:szCs w:val="24"/>
        </w:rPr>
        <w:t xml:space="preserve"> a skladování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(VA)</w:t>
      </w:r>
    </w:p>
    <w:p>
      <w:pPr>
        <w:pStyle w:val="Normal"/>
        <w:spacing w:lineRule="auto" w:line="264"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dopravní infrastruktura</w:t>
      </w:r>
      <w:r>
        <w:rPr>
          <w:rFonts w:ascii="Times New Roman" w:hAnsi="Times New Roman"/>
          <w:i w:val="false"/>
          <w:iCs w:val="false"/>
          <w:color w:val="auto"/>
          <w:sz w:val="24"/>
          <w:szCs w:val="24"/>
        </w:rPr>
        <w:t>-silnice a železnice (DS)</w:t>
      </w:r>
    </w:p>
    <w:p>
      <w:pPr>
        <w:pStyle w:val="Normal"/>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technická infrastruktura</w:t>
      </w:r>
      <w:r>
        <w:rPr>
          <w:rFonts w:ascii="Times New Roman" w:hAnsi="Times New Roman"/>
          <w:i w:val="false"/>
          <w:iCs w:val="false"/>
          <w:color w:val="auto"/>
          <w:sz w:val="24"/>
          <w:szCs w:val="24"/>
        </w:rPr>
        <w:t xml:space="preserve"> (T)</w:t>
      </w:r>
    </w:p>
    <w:p>
      <w:pPr>
        <w:pStyle w:val="Normal"/>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rekreace individuální (RI)</w:t>
      </w:r>
    </w:p>
    <w:p>
      <w:pPr>
        <w:pStyle w:val="Normal"/>
        <w:widowControl w:val="false"/>
        <w:suppressAutoHyphens w:val="true"/>
        <w:kinsoku w:val="true"/>
        <w:overflowPunct w:val="true"/>
        <w:autoSpaceDE w:val="true"/>
        <w:bidi w:val="0"/>
        <w:spacing w:lineRule="auto" w:line="264"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zahrady zastavěného území (ZZ)</w:t>
      </w:r>
    </w:p>
    <w:p>
      <w:pPr>
        <w:pStyle w:val="Normal"/>
        <w:tabs>
          <w:tab w:val="left" w:pos="525" w:leader="none"/>
        </w:tabs>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4</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Většina ploch obou sídel obce vymezená uvnitř zastavěného území obce je územně stabilizovaná a umožňuje intenzifikaci stávajícího využití</w:t>
      </w:r>
      <w:r>
        <w:rPr>
          <w:rFonts w:ascii="Times New Roman" w:hAnsi="Times New Roman"/>
          <w:i w:val="false"/>
          <w:iCs w:val="false"/>
          <w:color w:val="auto"/>
          <w:sz w:val="24"/>
          <w:szCs w:val="24"/>
        </w:rPr>
        <w:t>:</w:t>
      </w:r>
    </w:p>
    <w:p>
      <w:pPr>
        <w:pStyle w:val="Tlotextu"/>
        <w:spacing w:before="57"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plochy bydlení sestávající z plochy smíšené obytné (SB), bydlení hromadné</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(BH), rekreace individuální (RI), </w:t>
      </w:r>
      <w:r>
        <w:rPr>
          <w:rFonts w:eastAsia="Lucida Sans Unicode" w:cs="Tahoma" w:ascii="Times New Roman" w:hAnsi="Times New Roman"/>
          <w:b w:val="false"/>
          <w:bCs w:val="false"/>
          <w:i w:val="false"/>
          <w:iCs w:val="false"/>
          <w:color w:val="auto"/>
          <w:kern w:val="2"/>
          <w:sz w:val="24"/>
          <w:szCs w:val="24"/>
          <w:lang w:val="cs-CZ" w:eastAsia="zxx" w:bidi="zxx"/>
        </w:rPr>
        <w:t>které tvoří většinu zastavěného území obce,</w:t>
      </w:r>
      <w:r>
        <w:rPr>
          <w:rFonts w:eastAsia="Lucida Sans Unicode" w:cs="Tahoma" w:ascii="Times New Roman" w:hAnsi="Times New Roman"/>
          <w:b w:val="false"/>
          <w:bCs w:val="false"/>
          <w:i w:val="false"/>
          <w:iCs w:val="false"/>
          <w:color w:val="auto"/>
          <w:kern w:val="2"/>
          <w:sz w:val="24"/>
          <w:szCs w:val="24"/>
          <w:lang w:val="cs-CZ" w:eastAsia="zxx" w:bidi="zxx"/>
        </w:rPr>
        <w:t xml:space="preserve"> a dále </w:t>
      </w:r>
      <w:r>
        <w:rPr>
          <w:rFonts w:eastAsia="Lucida Sans Unicode" w:cs="Tahoma" w:ascii="Times New Roman" w:hAnsi="Times New Roman"/>
          <w:i w:val="false"/>
          <w:iCs w:val="false"/>
          <w:color w:val="auto"/>
          <w:kern w:val="2"/>
          <w:sz w:val="24"/>
          <w:szCs w:val="24"/>
          <w:lang w:val="cs-CZ" w:eastAsia="zxx" w:bidi="zxx"/>
        </w:rPr>
        <w:t xml:space="preserve">plochy </w:t>
      </w:r>
      <w:r>
        <w:rPr>
          <w:rFonts w:eastAsia="Lucida Sans Unicode" w:cs="Tahoma" w:ascii="Times New Roman" w:hAnsi="Times New Roman"/>
          <w:i w:val="false"/>
          <w:iCs w:val="false"/>
          <w:color w:val="auto"/>
          <w:kern w:val="2"/>
          <w:sz w:val="24"/>
          <w:szCs w:val="24"/>
          <w:lang w:val="cs-CZ" w:eastAsia="zxx" w:bidi="zxx"/>
        </w:rPr>
        <w:t>občanské</w:t>
      </w:r>
      <w:r>
        <w:rPr>
          <w:rFonts w:eastAsia="Lucida Sans Unicode" w:cs="Tahoma" w:ascii="Times New Roman" w:hAnsi="Times New Roman"/>
          <w:i w:val="false"/>
          <w:iCs w:val="false"/>
          <w:color w:val="auto"/>
          <w:kern w:val="2"/>
          <w:sz w:val="24"/>
          <w:szCs w:val="24"/>
          <w:lang w:val="cs-CZ" w:eastAsia="zxx" w:bidi="zxx"/>
        </w:rPr>
        <w:t>ho</w:t>
      </w:r>
      <w:r>
        <w:rPr>
          <w:rFonts w:eastAsia="Lucida Sans Unicode" w:cs="Tahoma" w:ascii="Times New Roman" w:hAnsi="Times New Roman"/>
          <w:i w:val="false"/>
          <w:iCs w:val="false"/>
          <w:color w:val="auto"/>
          <w:kern w:val="2"/>
          <w:sz w:val="24"/>
          <w:szCs w:val="24"/>
          <w:lang w:val="cs-CZ" w:eastAsia="zxx" w:bidi="zxx"/>
        </w:rPr>
        <w:t xml:space="preserve"> vybavení</w:t>
      </w:r>
      <w:r>
        <w:rPr>
          <w:rFonts w:eastAsia="Lucida Sans Unicode" w:cs="Tahoma" w:ascii="Times New Roman" w:hAnsi="Times New Roman"/>
          <w:i w:val="false"/>
          <w:iCs w:val="false"/>
          <w:color w:val="auto"/>
          <w:kern w:val="2"/>
          <w:sz w:val="24"/>
          <w:szCs w:val="24"/>
          <w:lang w:val="cs-CZ" w:eastAsia="zxx" w:bidi="zxx"/>
        </w:rPr>
        <w:t xml:space="preserve"> (OV) a plochy občanského vybavení-tělovýchova a sport (OS), které plochy bydlení v sídle Osoblaha doplňují;</w:t>
      </w:r>
    </w:p>
    <w:p>
      <w:pPr>
        <w:pStyle w:val="Normal"/>
        <w:spacing w:lineRule="auto" w:line="264" w:before="57"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plochy </w:t>
      </w:r>
      <w:r>
        <w:rPr>
          <w:rFonts w:eastAsia="Lucida Sans Unicode" w:cs="Tahoma" w:ascii="Times New Roman" w:hAnsi="Times New Roman"/>
          <w:i w:val="false"/>
          <w:iCs w:val="false"/>
          <w:color w:val="auto"/>
          <w:kern w:val="2"/>
          <w:sz w:val="24"/>
          <w:szCs w:val="24"/>
          <w:lang w:val="cs-CZ" w:eastAsia="zxx" w:bidi="zxx"/>
        </w:rPr>
        <w:t>občanské</w:t>
      </w:r>
      <w:r>
        <w:rPr>
          <w:rFonts w:eastAsia="Lucida Sans Unicode" w:cs="Tahoma" w:ascii="Times New Roman" w:hAnsi="Times New Roman"/>
          <w:i w:val="false"/>
          <w:iCs w:val="false"/>
          <w:color w:val="auto"/>
          <w:kern w:val="2"/>
          <w:sz w:val="24"/>
          <w:szCs w:val="24"/>
          <w:lang w:val="cs-CZ" w:eastAsia="zxx" w:bidi="zxx"/>
        </w:rPr>
        <w:t xml:space="preserve">ho </w:t>
      </w:r>
      <w:r>
        <w:rPr>
          <w:rFonts w:eastAsia="Lucida Sans Unicode" w:cs="Tahoma" w:ascii="Times New Roman" w:hAnsi="Times New Roman"/>
          <w:i w:val="false"/>
          <w:iCs w:val="false"/>
          <w:color w:val="auto"/>
          <w:kern w:val="2"/>
          <w:sz w:val="24"/>
          <w:szCs w:val="24"/>
          <w:lang w:val="cs-CZ" w:eastAsia="zxx" w:bidi="zxx"/>
        </w:rPr>
        <w:t>vybavení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hřbitov</w:t>
      </w:r>
      <w:r>
        <w:rPr>
          <w:rFonts w:eastAsia="Lucida Sans Unicode" w:cs="Tahoma" w:ascii="Times New Roman" w:hAnsi="Times New Roman"/>
          <w:i w:val="false"/>
          <w:iCs w:val="false"/>
          <w:color w:val="auto"/>
          <w:kern w:val="2"/>
          <w:sz w:val="24"/>
          <w:szCs w:val="24"/>
          <w:lang w:val="cs-CZ" w:eastAsia="zxx" w:bidi="zxx"/>
        </w:rPr>
        <w:t xml:space="preserve"> (OH) v prostoru územně odděleného židovského hřbitova a samostatného areálu hřbitova u  kostela Sv. Mikuláše mezi sídlem Osoblaha a Studnice;</w:t>
      </w:r>
    </w:p>
    <w:p>
      <w:pPr>
        <w:pStyle w:val="Normal"/>
        <w:spacing w:lineRule="auto" w:line="264" w:before="57"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plochy dopravní infrastruktury-silnice a železnice (DS), které společně s plochami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ých</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komunikační prostory</w:t>
      </w:r>
      <w:r>
        <w:rPr>
          <w:rFonts w:eastAsia="Lucida Sans Unicode" w:cs="Tahoma" w:ascii="Times New Roman" w:hAnsi="Times New Roman"/>
          <w:i w:val="false"/>
          <w:iCs w:val="false"/>
          <w:color w:val="auto"/>
          <w:kern w:val="2"/>
          <w:sz w:val="24"/>
          <w:szCs w:val="24"/>
          <w:lang w:val="cs-CZ" w:eastAsia="zxx" w:bidi="zxx"/>
        </w:rPr>
        <w:t xml:space="preserve"> (PV) zajišťují základní prostupnost zastavěného území vč. nezbytné a dopravní a technické obsluhy;</w:t>
      </w:r>
    </w:p>
    <w:p>
      <w:pPr>
        <w:pStyle w:val="Normal"/>
        <w:spacing w:lineRule="auto" w:line="264" w:before="57"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plochy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 xml:space="preserve">ých </w:t>
      </w:r>
      <w:r>
        <w:rPr>
          <w:rFonts w:eastAsia="Lucida Sans Unicode" w:cs="Tahoma" w:ascii="Times New Roman" w:hAnsi="Times New Roman"/>
          <w:i w:val="false"/>
          <w:iCs w:val="false"/>
          <w:color w:val="auto"/>
          <w:kern w:val="2"/>
          <w:sz w:val="24"/>
          <w:szCs w:val="24"/>
          <w:lang w:val="cs-CZ" w:eastAsia="zxx" w:bidi="zxx"/>
        </w:rPr>
        <w:t>prostranství</w:t>
      </w:r>
      <w:r>
        <w:rPr>
          <w:rFonts w:eastAsia="Lucida Sans Unicode" w:cs="Tahoma" w:ascii="Times New Roman" w:hAnsi="Times New Roman"/>
          <w:i w:val="false"/>
          <w:iCs w:val="false"/>
          <w:color w:val="auto"/>
          <w:kern w:val="2"/>
          <w:sz w:val="24"/>
          <w:szCs w:val="24"/>
          <w:lang w:val="cs-CZ" w:eastAsia="zxx" w:bidi="zxx"/>
        </w:rPr>
        <w:t xml:space="preserve">-veřejná zeleň (PZ), které společně s plochami zahrad zastavěného území (ZZ) a obytnou zelení ploch bydlení a občanského vybavení tvoří sídelní zeleň zastavěného území obce; </w:t>
      </w:r>
    </w:p>
    <w:p>
      <w:pPr>
        <w:pStyle w:val="Normal"/>
        <w:spacing w:lineRule="auto" w:line="264" w:before="57"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 xml:space="preserve">plochy smíšené výrobní (SV) </w:t>
      </w:r>
      <w:r>
        <w:rPr>
          <w:rFonts w:eastAsia="Lucida Sans Unicode" w:cs="Tahoma" w:ascii="Times New Roman" w:hAnsi="Times New Roman"/>
          <w:i w:val="false"/>
          <w:iCs w:val="false"/>
          <w:color w:val="auto"/>
          <w:kern w:val="2"/>
          <w:sz w:val="24"/>
          <w:szCs w:val="24"/>
          <w:lang w:val="cs-CZ" w:eastAsia="zxx" w:bidi="zxx"/>
        </w:rPr>
        <w:t xml:space="preserve">s možností využití v oblasti průmyslové i zemědělské </w:t>
      </w:r>
      <w:r>
        <w:rPr>
          <w:rFonts w:eastAsia="Lucida Sans Unicode" w:cs="Tahoma" w:ascii="Times New Roman" w:hAnsi="Times New Roman"/>
          <w:i w:val="false"/>
          <w:iCs w:val="false"/>
          <w:strike w:val="false"/>
          <w:dstrike w:val="false"/>
          <w:color w:val="auto"/>
          <w:kern w:val="2"/>
          <w:sz w:val="24"/>
          <w:szCs w:val="24"/>
          <w:lang w:val="cs-CZ" w:eastAsia="zxx" w:bidi="zxx"/>
        </w:rPr>
        <w:t>výroby vč.</w:t>
      </w:r>
      <w:r>
        <w:rPr>
          <w:rFonts w:eastAsia="Lucida Sans Unicode" w:cs="Tahoma" w:ascii="Times New Roman" w:hAnsi="Times New Roman"/>
          <w:i w:val="false"/>
          <w:iCs w:val="false"/>
          <w:strike w:val="false"/>
          <w:dstrike w:val="false"/>
          <w:color w:val="auto"/>
          <w:kern w:val="2"/>
          <w:sz w:val="24"/>
          <w:szCs w:val="24"/>
          <w:lang w:val="cs-CZ" w:eastAsia="zxx" w:bidi="zxx"/>
        </w:rPr>
        <w:t xml:space="preserve"> </w:t>
      </w:r>
      <w:r>
        <w:rPr>
          <w:rFonts w:eastAsia="Lucida Sans Unicode" w:cs="Tahoma" w:ascii="Times New Roman" w:hAnsi="Times New Roman"/>
          <w:i w:val="false"/>
          <w:iCs w:val="false"/>
          <w:strike w:val="false"/>
          <w:dstrike w:val="false"/>
          <w:color w:val="auto"/>
          <w:kern w:val="2"/>
          <w:sz w:val="24"/>
          <w:szCs w:val="24"/>
          <w:lang w:val="cs-CZ" w:eastAsia="zxx" w:bidi="zxx"/>
        </w:rPr>
        <w:t xml:space="preserve">živočišné </w:t>
      </w:r>
      <w:r>
        <w:rPr>
          <w:rFonts w:eastAsia="Lucida Sans Unicode" w:cs="Tahoma" w:ascii="Times New Roman" w:hAnsi="Times New Roman"/>
          <w:i w:val="false"/>
          <w:iCs w:val="false"/>
          <w:strike w:val="false"/>
          <w:dstrike w:val="false"/>
          <w:color w:val="auto"/>
          <w:kern w:val="2"/>
          <w:sz w:val="24"/>
          <w:szCs w:val="24"/>
          <w:lang w:val="cs-CZ" w:eastAsia="zxx" w:bidi="zxx"/>
        </w:rPr>
        <w:t>situ</w:t>
      </w:r>
      <w:r>
        <w:rPr>
          <w:rFonts w:eastAsia="Lucida Sans Unicode" w:cs="Tahoma" w:ascii="Times New Roman" w:hAnsi="Times New Roman"/>
          <w:i w:val="false"/>
          <w:iCs w:val="false"/>
          <w:color w:val="auto"/>
          <w:kern w:val="2"/>
          <w:sz w:val="24"/>
          <w:szCs w:val="24"/>
          <w:lang w:val="cs-CZ" w:eastAsia="zxx" w:bidi="zxx"/>
        </w:rPr>
        <w:t>ované v sídle Osoblaha v</w:t>
      </w:r>
      <w:r>
        <w:rPr>
          <w:rFonts w:eastAsia="Lucida Sans Unicode" w:cs="Tahoma" w:ascii="Times New Roman" w:hAnsi="Times New Roman"/>
          <w:i w:val="false"/>
          <w:iCs w:val="false"/>
          <w:color w:val="auto"/>
          <w:kern w:val="2"/>
          <w:sz w:val="24"/>
          <w:szCs w:val="24"/>
          <w:lang w:val="cs-CZ" w:eastAsia="zxx" w:bidi="zxx"/>
        </w:rPr>
        <w:t xml:space="preserve">e stále funkčních </w:t>
      </w:r>
      <w:r>
        <w:rPr>
          <w:rFonts w:eastAsia="Lucida Sans Unicode" w:cs="Tahoma" w:ascii="Times New Roman" w:hAnsi="Times New Roman"/>
          <w:i w:val="false"/>
          <w:iCs w:val="false"/>
          <w:color w:val="auto"/>
          <w:kern w:val="2"/>
          <w:sz w:val="24"/>
          <w:szCs w:val="24"/>
          <w:lang w:val="cs-CZ" w:eastAsia="zxx" w:bidi="zxx"/>
        </w:rPr>
        <w:t xml:space="preserve">částech </w:t>
      </w:r>
      <w:r>
        <w:rPr>
          <w:rFonts w:eastAsia="Lucida Sans Unicode" w:cs="Tahoma" w:ascii="Times New Roman" w:hAnsi="Times New Roman"/>
          <w:i w:val="false"/>
          <w:iCs w:val="false"/>
          <w:color w:val="auto"/>
          <w:kern w:val="2"/>
          <w:sz w:val="24"/>
          <w:szCs w:val="24"/>
          <w:lang w:val="cs-CZ" w:eastAsia="zxx" w:bidi="zxx"/>
        </w:rPr>
        <w:t xml:space="preserve">výrobních </w:t>
      </w:r>
      <w:r>
        <w:rPr>
          <w:rFonts w:eastAsia="Lucida Sans Unicode" w:cs="Tahoma" w:ascii="Times New Roman" w:hAnsi="Times New Roman"/>
          <w:i w:val="false"/>
          <w:iCs w:val="false"/>
          <w:color w:val="auto"/>
          <w:kern w:val="2"/>
          <w:sz w:val="24"/>
          <w:szCs w:val="24"/>
          <w:lang w:val="cs-CZ" w:eastAsia="zxx" w:bidi="zxx"/>
        </w:rPr>
        <w:t>areálů zaniklých státních statků</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 severní části území, v areálu bývalého cukrovaru ve východní části území, v centrální části obce;</w:t>
      </w:r>
    </w:p>
    <w:p>
      <w:pPr>
        <w:pStyle w:val="Normal"/>
        <w:spacing w:lineRule="auto" w:line="264" w:before="57"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 xml:space="preserve">plochy </w:t>
      </w:r>
      <w:r>
        <w:rPr>
          <w:rFonts w:eastAsia="Lucida Sans Unicode" w:cs="Tahoma" w:ascii="Times New Roman" w:hAnsi="Times New Roman"/>
          <w:i w:val="false"/>
          <w:iCs w:val="false"/>
          <w:color w:val="auto"/>
          <w:kern w:val="2"/>
          <w:sz w:val="24"/>
          <w:szCs w:val="24"/>
          <w:lang w:val="cs-CZ" w:eastAsia="zxx" w:bidi="zxx"/>
        </w:rPr>
        <w:t xml:space="preserve">zemědělské výroby </w:t>
      </w:r>
      <w:r>
        <w:rPr>
          <w:rFonts w:eastAsia="Lucida Sans Unicode" w:cs="Tahoma" w:ascii="Times New Roman" w:hAnsi="Times New Roman"/>
          <w:i w:val="false"/>
          <w:iCs w:val="false"/>
          <w:color w:val="auto"/>
          <w:kern w:val="2"/>
          <w:sz w:val="24"/>
          <w:szCs w:val="24"/>
          <w:lang w:val="cs-CZ" w:eastAsia="zxx" w:bidi="zxx"/>
        </w:rPr>
        <w:t xml:space="preserve"> (V) </w:t>
      </w:r>
      <w:r>
        <w:rPr>
          <w:rFonts w:eastAsia="Lucida Sans Unicode" w:cs="Tahoma" w:ascii="Times New Roman" w:hAnsi="Times New Roman"/>
          <w:i w:val="false"/>
          <w:iCs w:val="false"/>
          <w:color w:val="auto"/>
          <w:kern w:val="2"/>
          <w:sz w:val="24"/>
          <w:szCs w:val="24"/>
          <w:lang w:val="cs-CZ" w:eastAsia="zxx" w:bidi="zxx"/>
        </w:rPr>
        <w:t xml:space="preserve">s možností využití v oblasti průmyslové i zemědělské </w:t>
      </w:r>
      <w:r>
        <w:rPr>
          <w:rFonts w:eastAsia="Lucida Sans Unicode" w:cs="Tahoma" w:ascii="Times New Roman" w:hAnsi="Times New Roman"/>
          <w:i w:val="false"/>
          <w:iCs w:val="false"/>
          <w:strike w:val="false"/>
          <w:dstrike w:val="false"/>
          <w:color w:val="auto"/>
          <w:kern w:val="2"/>
          <w:sz w:val="24"/>
          <w:szCs w:val="24"/>
          <w:lang w:val="cs-CZ" w:eastAsia="zxx" w:bidi="zxx"/>
        </w:rPr>
        <w:t xml:space="preserve">výroby </w:t>
      </w:r>
      <w:r>
        <w:rPr>
          <w:rFonts w:eastAsia="Lucida Sans Unicode" w:cs="Tahoma" w:ascii="Times New Roman" w:hAnsi="Times New Roman"/>
          <w:i w:val="false"/>
          <w:iCs w:val="false"/>
          <w:strike w:val="false"/>
          <w:dstrike w:val="false"/>
          <w:color w:val="auto"/>
          <w:kern w:val="2"/>
          <w:sz w:val="24"/>
          <w:szCs w:val="24"/>
          <w:lang w:val="cs-CZ" w:eastAsia="zxx" w:bidi="zxx"/>
        </w:rPr>
        <w:t xml:space="preserve">s vyloučením </w:t>
      </w:r>
      <w:r>
        <w:rPr>
          <w:rFonts w:eastAsia="Lucida Sans Unicode" w:cs="Tahoma" w:ascii="Times New Roman" w:hAnsi="Times New Roman"/>
          <w:i w:val="false"/>
          <w:iCs w:val="false"/>
          <w:strike w:val="false"/>
          <w:dstrike w:val="false"/>
          <w:color w:val="auto"/>
          <w:kern w:val="2"/>
          <w:sz w:val="24"/>
          <w:szCs w:val="24"/>
          <w:lang w:val="cs-CZ" w:eastAsia="zxx" w:bidi="zxx"/>
        </w:rPr>
        <w:t xml:space="preserve">živočišné </w:t>
      </w:r>
      <w:r>
        <w:rPr>
          <w:rFonts w:eastAsia="Lucida Sans Unicode" w:cs="Tahoma" w:ascii="Times New Roman" w:hAnsi="Times New Roman"/>
          <w:i w:val="false"/>
          <w:iCs w:val="false"/>
          <w:strike w:val="false"/>
          <w:dstrike w:val="false"/>
          <w:color w:val="auto"/>
          <w:kern w:val="2"/>
          <w:sz w:val="24"/>
          <w:szCs w:val="24"/>
          <w:lang w:val="cs-CZ" w:eastAsia="zxx" w:bidi="zxx"/>
        </w:rPr>
        <w:t xml:space="preserve">výroby </w:t>
      </w:r>
      <w:r>
        <w:rPr>
          <w:rFonts w:eastAsia="Lucida Sans Unicode" w:cs="Tahoma" w:ascii="Times New Roman" w:hAnsi="Times New Roman"/>
          <w:i w:val="false"/>
          <w:iCs w:val="false"/>
          <w:strike w:val="false"/>
          <w:dstrike w:val="false"/>
          <w:color w:val="auto"/>
          <w:kern w:val="2"/>
          <w:sz w:val="24"/>
          <w:szCs w:val="24"/>
          <w:lang w:val="cs-CZ" w:eastAsia="zxx" w:bidi="zxx"/>
        </w:rPr>
        <w:t>situ</w:t>
      </w:r>
      <w:r>
        <w:rPr>
          <w:rFonts w:eastAsia="Lucida Sans Unicode" w:cs="Tahoma" w:ascii="Times New Roman" w:hAnsi="Times New Roman"/>
          <w:i w:val="false"/>
          <w:iCs w:val="false"/>
          <w:color w:val="auto"/>
          <w:kern w:val="2"/>
          <w:sz w:val="24"/>
          <w:szCs w:val="24"/>
          <w:lang w:val="cs-CZ" w:eastAsia="zxx" w:bidi="zxx"/>
        </w:rPr>
        <w:t xml:space="preserve">ované </w:t>
      </w:r>
      <w:r>
        <w:rPr>
          <w:rFonts w:eastAsia="Lucida Sans Unicode" w:cs="Tahoma" w:ascii="Times New Roman" w:hAnsi="Times New Roman"/>
          <w:i w:val="false"/>
          <w:iCs w:val="false"/>
          <w:color w:val="auto"/>
          <w:kern w:val="2"/>
          <w:sz w:val="24"/>
          <w:szCs w:val="24"/>
          <w:lang w:val="cs-CZ" w:eastAsia="zxx" w:bidi="zxx"/>
        </w:rPr>
        <w:t xml:space="preserve">v ploše brownfieldu </w:t>
      </w:r>
      <w:r>
        <w:rPr>
          <w:rFonts w:eastAsia="Lucida Sans Unicode" w:cs="Tahoma" w:ascii="Times New Roman" w:hAnsi="Times New Roman"/>
          <w:b w:val="false"/>
          <w:bCs w:val="false"/>
          <w:i w:val="false"/>
          <w:iCs w:val="false"/>
          <w:color w:val="auto"/>
          <w:kern w:val="2"/>
          <w:sz w:val="24"/>
          <w:szCs w:val="24"/>
          <w:lang w:val="cs-CZ" w:eastAsia="zxx" w:bidi="zxx"/>
        </w:rPr>
        <w:t>nevyužívané jižní části areálu býv. státního statku v</w:t>
      </w:r>
      <w:r>
        <w:rPr>
          <w:rFonts w:eastAsia="Lucida Sans Unicode" w:cs="Tahoma" w:ascii="Times New Roman" w:hAnsi="Times New Roman"/>
          <w:b w:val="false"/>
          <w:bCs w:val="false"/>
          <w:i w:val="false"/>
          <w:iCs w:val="false"/>
          <w:color w:val="auto"/>
          <w:kern w:val="2"/>
          <w:sz w:val="24"/>
          <w:szCs w:val="24"/>
          <w:lang w:val="cs-CZ" w:eastAsia="zxx" w:bidi="zxx"/>
        </w:rPr>
        <w:t> severo</w:t>
      </w:r>
      <w:r>
        <w:rPr>
          <w:rFonts w:eastAsia="Lucida Sans Unicode" w:cs="Tahoma" w:ascii="Times New Roman" w:hAnsi="Times New Roman"/>
          <w:b w:val="false"/>
          <w:bCs w:val="false"/>
          <w:i w:val="false"/>
          <w:iCs w:val="false"/>
          <w:color w:val="auto"/>
          <w:kern w:val="2"/>
          <w:sz w:val="24"/>
          <w:szCs w:val="24"/>
          <w:lang w:val="cs-CZ" w:eastAsia="zxx" w:bidi="zxx"/>
        </w:rPr>
        <w:t>západní části obce</w:t>
      </w:r>
      <w:r>
        <w:rPr>
          <w:rFonts w:eastAsia="Lucida Sans Unicode" w:cs="Tahoma" w:ascii="Times New Roman" w:hAnsi="Times New Roman"/>
          <w:b w:val="false"/>
          <w:bCs w:val="false"/>
          <w:i w:val="false"/>
          <w:iCs w:val="false"/>
          <w:color w:val="auto"/>
          <w:kern w:val="2"/>
          <w:sz w:val="24"/>
          <w:szCs w:val="24"/>
          <w:lang w:val="cs-CZ" w:eastAsia="zxx" w:bidi="zxx"/>
        </w:rPr>
        <w:t>;</w:t>
      </w:r>
    </w:p>
    <w:p>
      <w:pPr>
        <w:pStyle w:val="Normal"/>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územně méně významné plochy </w:t>
      </w:r>
      <w:r>
        <w:rPr>
          <w:rFonts w:ascii="Times New Roman" w:hAnsi="Times New Roman"/>
          <w:i w:val="false"/>
          <w:iCs w:val="false"/>
          <w:color w:val="auto"/>
          <w:sz w:val="24"/>
          <w:szCs w:val="24"/>
        </w:rPr>
        <w:t>technick</w:t>
      </w:r>
      <w:r>
        <w:rPr>
          <w:rFonts w:ascii="Times New Roman" w:hAnsi="Times New Roman"/>
          <w:i w:val="false"/>
          <w:iCs w:val="false"/>
          <w:color w:val="auto"/>
          <w:sz w:val="24"/>
          <w:szCs w:val="24"/>
        </w:rPr>
        <w:t xml:space="preserve">é </w:t>
      </w:r>
      <w:r>
        <w:rPr>
          <w:rFonts w:ascii="Times New Roman" w:hAnsi="Times New Roman"/>
          <w:i w:val="false"/>
          <w:iCs w:val="false"/>
          <w:color w:val="auto"/>
          <w:sz w:val="24"/>
          <w:szCs w:val="24"/>
        </w:rPr>
        <w:t>infrastruktur</w:t>
      </w:r>
      <w:r>
        <w:rPr>
          <w:rFonts w:ascii="Times New Roman" w:hAnsi="Times New Roman"/>
          <w:i w:val="false"/>
          <w:iCs w:val="false"/>
          <w:color w:val="auto"/>
          <w:sz w:val="24"/>
          <w:szCs w:val="24"/>
        </w:rPr>
        <w:t xml:space="preserve">y (T) zahrnují areál centrální čistírny odpadních vod v ulici Hrnčířská, areál čerpací stanice odpadních vod u zahradnictví, zakonzervované vodárenské zařízení-vodojem "U jasanu", zařízení telekomunikací za náměstím, plochu centrálního vytápění objektů hromadného bydlení. </w:t>
      </w:r>
    </w:p>
    <w:p>
      <w:pPr>
        <w:pStyle w:val="Normal"/>
        <w:spacing w:before="28"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5</w:t>
      </w:r>
      <w:r>
        <w:rPr>
          <w:rFonts w:ascii="Times New Roman" w:hAnsi="Times New Roman"/>
          <w:b/>
          <w:bCs/>
          <w:i w:val="false"/>
          <w:iCs w:val="false"/>
          <w:color w:val="auto"/>
          <w:sz w:val="24"/>
          <w:szCs w:val="24"/>
          <w:u w:val="none"/>
        </w:rPr>
        <w:t>.</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Pro rozvoj ploch zastavěného území</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jsou </w:t>
      </w:r>
      <w:r>
        <w:rPr>
          <w:rFonts w:ascii="Times New Roman" w:hAnsi="Times New Roman"/>
          <w:b w:val="false"/>
          <w:bCs w:val="false"/>
          <w:i w:val="false"/>
          <w:iCs w:val="false"/>
          <w:color w:val="auto"/>
          <w:sz w:val="24"/>
          <w:szCs w:val="24"/>
          <w:u w:val="none"/>
        </w:rPr>
        <w:t xml:space="preserve">uvnitř zastavěného území </w:t>
      </w:r>
      <w:r>
        <w:rPr>
          <w:rFonts w:ascii="Times New Roman" w:hAnsi="Times New Roman"/>
          <w:b w:val="false"/>
          <w:bCs w:val="false"/>
          <w:i w:val="false"/>
          <w:iCs w:val="false"/>
          <w:color w:val="auto"/>
          <w:sz w:val="24"/>
          <w:szCs w:val="24"/>
          <w:u w:val="none"/>
        </w:rPr>
        <w:t>obce</w:t>
      </w:r>
      <w:r>
        <w:rPr>
          <w:rFonts w:ascii="Times New Roman" w:hAnsi="Times New Roman"/>
          <w:b w:val="false"/>
          <w:bCs w:val="false"/>
          <w:i w:val="false"/>
          <w:iCs w:val="false"/>
          <w:color w:val="auto"/>
          <w:sz w:val="24"/>
          <w:szCs w:val="24"/>
          <w:u w:val="none"/>
        </w:rPr>
        <w:t xml:space="preserve">, tj. bez nároků na </w:t>
      </w:r>
      <w:r>
        <w:rPr>
          <w:rFonts w:ascii="Times New Roman" w:hAnsi="Times New Roman"/>
          <w:b w:val="false"/>
          <w:bCs w:val="false"/>
          <w:i w:val="false"/>
          <w:iCs w:val="false"/>
          <w:color w:val="auto"/>
          <w:sz w:val="24"/>
          <w:szCs w:val="24"/>
          <w:u w:val="none"/>
        </w:rPr>
        <w:t>zábory ploch nezastavěného území</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vymezeny </w:t>
      </w:r>
      <w:r>
        <w:rPr>
          <w:rFonts w:ascii="Times New Roman" w:hAnsi="Times New Roman"/>
          <w:b w:val="false"/>
          <w:bCs w:val="false"/>
          <w:i w:val="false"/>
          <w:iCs w:val="false"/>
          <w:color w:val="auto"/>
          <w:sz w:val="24"/>
          <w:szCs w:val="24"/>
          <w:u w:val="none"/>
        </w:rPr>
        <w:t xml:space="preserve">zastavitelné </w:t>
      </w:r>
      <w:r>
        <w:rPr>
          <w:rFonts w:ascii="Times New Roman" w:hAnsi="Times New Roman"/>
          <w:b w:val="false"/>
          <w:bCs w:val="false"/>
          <w:i w:val="false"/>
          <w:iCs w:val="false"/>
          <w:color w:val="auto"/>
          <w:sz w:val="24"/>
          <w:szCs w:val="24"/>
          <w:u w:val="none"/>
        </w:rPr>
        <w:t xml:space="preserve">plochy (označené kódem Z s pořadovým číslem) </w:t>
      </w:r>
      <w:r>
        <w:rPr>
          <w:rFonts w:ascii="Times New Roman" w:hAnsi="Times New Roman"/>
          <w:b w:val="false"/>
          <w:bCs w:val="false"/>
          <w:i w:val="false"/>
          <w:iCs w:val="false"/>
          <w:color w:val="auto"/>
          <w:sz w:val="24"/>
          <w:szCs w:val="24"/>
          <w:u w:val="none"/>
        </w:rPr>
        <w:t xml:space="preserve">a přestavbové plochy </w:t>
      </w:r>
      <w:r>
        <w:rPr>
          <w:rFonts w:ascii="Times New Roman" w:hAnsi="Times New Roman"/>
          <w:b w:val="false"/>
          <w:bCs w:val="false"/>
          <w:i w:val="false"/>
          <w:iCs w:val="false"/>
          <w:color w:val="auto"/>
          <w:sz w:val="24"/>
          <w:szCs w:val="24"/>
          <w:u w:val="none"/>
        </w:rPr>
        <w:t xml:space="preserve">(označené kódem P s pořadovým </w:t>
      </w:r>
      <w:r>
        <w:rPr>
          <w:rFonts w:ascii="Times New Roman" w:hAnsi="Times New Roman"/>
          <w:b w:val="false"/>
          <w:bCs w:val="false"/>
          <w:i w:val="false"/>
          <w:iCs w:val="false"/>
          <w:color w:val="auto"/>
          <w:sz w:val="24"/>
          <w:szCs w:val="24"/>
        </w:rPr>
        <w:t>číslem)</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Tyto plochy </w:t>
      </w:r>
      <w:r>
        <w:rPr>
          <w:rFonts w:ascii="Times New Roman" w:hAnsi="Times New Roman"/>
          <w:b w:val="false"/>
          <w:bCs w:val="false"/>
          <w:i w:val="false"/>
          <w:iCs w:val="false"/>
          <w:color w:val="auto"/>
          <w:sz w:val="24"/>
          <w:szCs w:val="24"/>
        </w:rPr>
        <w:t xml:space="preserve">vymezené v zastavěném území </w:t>
      </w:r>
      <w:r>
        <w:rPr>
          <w:rFonts w:ascii="Times New Roman" w:hAnsi="Times New Roman"/>
          <w:b w:val="false"/>
          <w:bCs w:val="false"/>
          <w:i w:val="false"/>
          <w:iCs w:val="false"/>
          <w:color w:val="auto"/>
          <w:sz w:val="24"/>
          <w:szCs w:val="24"/>
        </w:rPr>
        <w:t xml:space="preserve">vytvářejí podmínky pro </w:t>
      </w:r>
      <w:r>
        <w:rPr>
          <w:rFonts w:ascii="Times New Roman" w:hAnsi="Times New Roman"/>
          <w:b w:val="false"/>
          <w:bCs w:val="false"/>
          <w:i w:val="false"/>
          <w:iCs w:val="false"/>
          <w:color w:val="auto"/>
          <w:sz w:val="24"/>
          <w:szCs w:val="24"/>
        </w:rPr>
        <w:t>využití volných ploch, pro</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opětovné využití </w:t>
      </w:r>
      <w:r>
        <w:rPr>
          <w:rFonts w:ascii="Times New Roman" w:hAnsi="Times New Roman"/>
          <w:b w:val="false"/>
          <w:bCs w:val="false"/>
          <w:i w:val="false"/>
          <w:iCs w:val="false"/>
          <w:color w:val="auto"/>
          <w:sz w:val="24"/>
          <w:szCs w:val="24"/>
        </w:rPr>
        <w:t>znehodnocených či jinak devastovaných</w:t>
      </w:r>
      <w:r>
        <w:rPr>
          <w:rFonts w:ascii="Times New Roman" w:hAnsi="Times New Roman"/>
          <w:b w:val="false"/>
          <w:bCs w:val="false"/>
          <w:i w:val="false"/>
          <w:iCs w:val="false"/>
          <w:color w:val="auto"/>
          <w:sz w:val="24"/>
          <w:szCs w:val="24"/>
        </w:rPr>
        <w:t xml:space="preserve"> ploch, </w:t>
      </w:r>
      <w:r>
        <w:rPr>
          <w:rFonts w:ascii="Times New Roman" w:hAnsi="Times New Roman"/>
          <w:b w:val="false"/>
          <w:bCs w:val="false"/>
          <w:i w:val="false"/>
          <w:iCs w:val="false"/>
          <w:color w:val="auto"/>
          <w:sz w:val="24"/>
          <w:szCs w:val="24"/>
        </w:rPr>
        <w:t>stanovují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podmínky pro </w:t>
      </w:r>
      <w:r>
        <w:rPr>
          <w:rFonts w:ascii="Times New Roman" w:hAnsi="Times New Roman"/>
          <w:b w:val="false"/>
          <w:bCs w:val="false"/>
          <w:i w:val="false"/>
          <w:iCs w:val="false"/>
          <w:color w:val="auto"/>
          <w:sz w:val="24"/>
          <w:szCs w:val="24"/>
        </w:rPr>
        <w:t>vhodné využití významnější</w:t>
      </w:r>
      <w:r>
        <w:rPr>
          <w:rFonts w:ascii="Times New Roman" w:hAnsi="Times New Roman"/>
          <w:b w:val="false"/>
          <w:bCs w:val="false"/>
          <w:i w:val="false"/>
          <w:iCs w:val="false"/>
          <w:color w:val="auto"/>
          <w:sz w:val="24"/>
          <w:szCs w:val="24"/>
        </w:rPr>
        <w:t xml:space="preserve">ch </w:t>
      </w:r>
      <w:r>
        <w:rPr>
          <w:rFonts w:ascii="Times New Roman" w:hAnsi="Times New Roman"/>
          <w:b w:val="false"/>
          <w:bCs w:val="false"/>
          <w:i w:val="false"/>
          <w:iCs w:val="false"/>
          <w:color w:val="auto"/>
          <w:sz w:val="24"/>
          <w:szCs w:val="24"/>
        </w:rPr>
        <w:t xml:space="preserve">proluk, </w:t>
      </w:r>
      <w:r>
        <w:rPr>
          <w:rFonts w:ascii="Times New Roman" w:hAnsi="Times New Roman"/>
          <w:b w:val="false"/>
          <w:bCs w:val="false"/>
          <w:i w:val="false"/>
          <w:iCs w:val="false"/>
          <w:color w:val="auto"/>
          <w:sz w:val="24"/>
          <w:szCs w:val="24"/>
        </w:rPr>
        <w:t xml:space="preserve">uvolněných </w:t>
      </w:r>
      <w:r>
        <w:rPr>
          <w:rFonts w:ascii="Times New Roman" w:hAnsi="Times New Roman"/>
          <w:b w:val="false"/>
          <w:bCs w:val="false"/>
          <w:i w:val="false"/>
          <w:iCs w:val="false"/>
          <w:color w:val="auto"/>
          <w:sz w:val="24"/>
          <w:szCs w:val="24"/>
        </w:rPr>
        <w:t>ploch po zbořeniscích</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zaniklých stavbách</w:t>
      </w:r>
      <w:r>
        <w:rPr>
          <w:rFonts w:ascii="Times New Roman" w:hAnsi="Times New Roman"/>
          <w:b w:val="false"/>
          <w:bCs w:val="false"/>
          <w:i w:val="false"/>
          <w:iCs w:val="false"/>
          <w:color w:val="auto"/>
          <w:sz w:val="24"/>
          <w:szCs w:val="24"/>
        </w:rPr>
        <w:t>, ap.</w:t>
      </w:r>
    </w:p>
    <w:p>
      <w:pPr>
        <w:pStyle w:val="Normal"/>
        <w:spacing w:before="28"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V</w:t>
      </w:r>
      <w:r>
        <w:rPr>
          <w:rFonts w:ascii="Times New Roman" w:hAnsi="Times New Roman"/>
          <w:b w:val="false"/>
          <w:bCs w:val="false"/>
          <w:i w:val="false"/>
          <w:iCs w:val="false"/>
          <w:color w:val="auto"/>
          <w:sz w:val="24"/>
          <w:szCs w:val="24"/>
        </w:rPr>
        <w:t>yužití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zastavitelných a přestavbových ploch vymezených uvnitř zastavěného území </w:t>
      </w:r>
      <w:r>
        <w:rPr>
          <w:rFonts w:ascii="Times New Roman" w:hAnsi="Times New Roman"/>
          <w:b w:val="false"/>
          <w:bCs w:val="false"/>
          <w:i w:val="false"/>
          <w:iCs w:val="false"/>
          <w:color w:val="auto"/>
          <w:sz w:val="24"/>
          <w:szCs w:val="24"/>
        </w:rPr>
        <w:t>zajistí</w:t>
      </w:r>
      <w:r>
        <w:rPr>
          <w:rFonts w:ascii="Times New Roman" w:hAnsi="Times New Roman"/>
          <w:b w:val="false"/>
          <w:bCs w:val="false"/>
          <w:i w:val="false"/>
          <w:iCs w:val="false"/>
          <w:color w:val="auto"/>
          <w:sz w:val="24"/>
          <w:szCs w:val="24"/>
        </w:rPr>
        <w:t>:</w:t>
      </w:r>
    </w:p>
    <w:p>
      <w:pPr>
        <w:pStyle w:val="Normal"/>
        <w:spacing w:before="28"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žádoucí </w:t>
      </w:r>
      <w:r>
        <w:rPr>
          <w:rFonts w:ascii="Times New Roman" w:hAnsi="Times New Roman"/>
          <w:b w:val="false"/>
          <w:bCs w:val="false"/>
          <w:i w:val="false"/>
          <w:iCs w:val="false"/>
          <w:color w:val="auto"/>
          <w:sz w:val="24"/>
          <w:szCs w:val="24"/>
        </w:rPr>
        <w:t>obnovu a rozvoj stávající urbanistické struktury</w:t>
      </w:r>
      <w:r>
        <w:rPr>
          <w:rFonts w:ascii="Times New Roman" w:hAnsi="Times New Roman"/>
          <w:b w:val="false"/>
          <w:bCs w:val="false"/>
          <w:i w:val="false"/>
          <w:iCs w:val="false"/>
          <w:color w:val="auto"/>
          <w:sz w:val="24"/>
          <w:szCs w:val="24"/>
        </w:rPr>
        <w:t xml:space="preserve"> obce</w:t>
      </w:r>
      <w:r>
        <w:rPr>
          <w:rFonts w:ascii="Times New Roman" w:hAnsi="Times New Roman"/>
          <w:b w:val="false"/>
          <w:bCs w:val="false"/>
          <w:i w:val="false"/>
          <w:iCs w:val="false"/>
          <w:color w:val="auto"/>
          <w:sz w:val="24"/>
          <w:szCs w:val="24"/>
        </w:rPr>
        <w:t xml:space="preserve">, </w:t>
      </w:r>
    </w:p>
    <w:p>
      <w:pPr>
        <w:pStyle w:val="Normal"/>
        <w:spacing w:before="28"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udržení stávající</w:t>
      </w:r>
      <w:r>
        <w:rPr>
          <w:rFonts w:ascii="Times New Roman" w:hAnsi="Times New Roman"/>
          <w:b w:val="false"/>
          <w:bCs w:val="false"/>
          <w:i w:val="false"/>
          <w:iCs w:val="false"/>
          <w:color w:val="auto"/>
          <w:sz w:val="24"/>
          <w:szCs w:val="24"/>
        </w:rPr>
        <w:t xml:space="preserve">ho územního rozsahu </w:t>
      </w:r>
      <w:r>
        <w:rPr>
          <w:rFonts w:ascii="Times New Roman" w:hAnsi="Times New Roman"/>
          <w:b w:val="false"/>
          <w:bCs w:val="false"/>
          <w:i w:val="false"/>
          <w:iCs w:val="false"/>
          <w:color w:val="auto"/>
          <w:sz w:val="24"/>
          <w:szCs w:val="24"/>
        </w:rPr>
        <w:t xml:space="preserve">výrobních </w:t>
      </w:r>
      <w:r>
        <w:rPr>
          <w:rFonts w:ascii="Times New Roman" w:hAnsi="Times New Roman"/>
          <w:b w:val="false"/>
          <w:bCs w:val="false"/>
          <w:i w:val="false"/>
          <w:iCs w:val="false"/>
          <w:color w:val="auto"/>
          <w:sz w:val="24"/>
          <w:szCs w:val="24"/>
        </w:rPr>
        <w:t xml:space="preserve">ploch </w:t>
      </w:r>
      <w:r>
        <w:rPr>
          <w:rFonts w:ascii="Times New Roman" w:hAnsi="Times New Roman"/>
          <w:b w:val="false"/>
          <w:bCs w:val="false"/>
          <w:i w:val="false"/>
          <w:iCs w:val="false"/>
          <w:color w:val="auto"/>
          <w:sz w:val="24"/>
          <w:szCs w:val="24"/>
        </w:rPr>
        <w:t xml:space="preserve">využitelných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 xml:space="preserve">plnění </w:t>
      </w:r>
      <w:r>
        <w:rPr>
          <w:rFonts w:ascii="Times New Roman" w:hAnsi="Times New Roman"/>
          <w:b w:val="false"/>
          <w:bCs w:val="false"/>
          <w:i w:val="false"/>
          <w:iCs w:val="false"/>
          <w:color w:val="auto"/>
          <w:sz w:val="24"/>
          <w:szCs w:val="24"/>
        </w:rPr>
        <w:t>funkc</w:t>
      </w:r>
      <w:r>
        <w:rPr>
          <w:rFonts w:ascii="Times New Roman" w:hAnsi="Times New Roman"/>
          <w:b w:val="false"/>
          <w:bCs w:val="false"/>
          <w:i w:val="false"/>
          <w:iCs w:val="false"/>
          <w:color w:val="auto"/>
          <w:sz w:val="24"/>
          <w:szCs w:val="24"/>
        </w:rPr>
        <w:t xml:space="preserve">e </w:t>
      </w:r>
      <w:r>
        <w:rPr>
          <w:rFonts w:eastAsia="Lucida Sans Unicode" w:cs="Tahoma" w:ascii="Times New Roman" w:hAnsi="Times New Roman"/>
          <w:b w:val="false"/>
          <w:bCs w:val="false"/>
          <w:i w:val="false"/>
          <w:iCs w:val="false"/>
          <w:color w:val="auto"/>
          <w:kern w:val="2"/>
          <w:sz w:val="24"/>
          <w:szCs w:val="24"/>
          <w:lang w:val="cs-CZ" w:eastAsia="zxx" w:bidi="zxx"/>
        </w:rPr>
        <w:t>hospodářsk</w:t>
      </w:r>
      <w:r>
        <w:rPr>
          <w:rFonts w:eastAsia="Lucida Sans Unicode" w:cs="Tahoma" w:ascii="Times New Roman" w:hAnsi="Times New Roman"/>
          <w:b w:val="false"/>
          <w:bCs w:val="false"/>
          <w:i w:val="false"/>
          <w:iCs w:val="false"/>
          <w:color w:val="auto"/>
          <w:kern w:val="2"/>
          <w:sz w:val="24"/>
          <w:szCs w:val="24"/>
          <w:lang w:val="cs-CZ" w:eastAsia="zxx" w:bidi="zxx"/>
        </w:rPr>
        <w:t>ého</w:t>
      </w:r>
      <w:r>
        <w:rPr>
          <w:rFonts w:eastAsia="Lucida Sans Unicode" w:cs="Tahoma" w:ascii="Times New Roman" w:hAnsi="Times New Roman"/>
          <w:b w:val="false"/>
          <w:bCs w:val="false"/>
          <w:i w:val="false"/>
          <w:iCs w:val="false"/>
          <w:color w:val="auto"/>
          <w:kern w:val="2"/>
          <w:sz w:val="24"/>
          <w:szCs w:val="24"/>
          <w:lang w:val="cs-CZ" w:eastAsia="zxx" w:bidi="zxx"/>
        </w:rPr>
        <w:t xml:space="preserve"> pilíř</w:t>
      </w:r>
      <w:r>
        <w:rPr>
          <w:rFonts w:eastAsia="Lucida Sans Unicode" w:cs="Tahoma" w:ascii="Times New Roman" w:hAnsi="Times New Roman"/>
          <w:b w:val="false"/>
          <w:bCs w:val="false"/>
          <w:i w:val="false"/>
          <w:iCs w:val="false"/>
          <w:color w:val="auto"/>
          <w:kern w:val="2"/>
          <w:sz w:val="24"/>
          <w:szCs w:val="24"/>
          <w:lang w:val="cs-CZ" w:eastAsia="zxx" w:bidi="zxx"/>
        </w:rPr>
        <w:t>e</w:t>
      </w:r>
      <w:r>
        <w:rPr>
          <w:rFonts w:eastAsia="Lucida Sans Unicode" w:cs="Tahoma" w:ascii="Times New Roman" w:hAnsi="Times New Roman"/>
          <w:b w:val="false"/>
          <w:bCs w:val="false"/>
          <w:i w:val="false"/>
          <w:iCs w:val="false"/>
          <w:color w:val="auto"/>
          <w:kern w:val="2"/>
          <w:sz w:val="24"/>
          <w:szCs w:val="24"/>
          <w:lang w:val="cs-CZ" w:eastAsia="zxx" w:bidi="zxx"/>
        </w:rPr>
        <w:t xml:space="preserve"> obce a regionu </w:t>
      </w:r>
      <w:r>
        <w:rPr>
          <w:rFonts w:ascii="Times New Roman" w:hAnsi="Times New Roman"/>
          <w:b w:val="false"/>
          <w:bCs w:val="false"/>
          <w:i w:val="false"/>
          <w:iCs w:val="false"/>
          <w:color w:val="auto"/>
          <w:sz w:val="24"/>
          <w:szCs w:val="24"/>
        </w:rPr>
        <w:t>umožňujících intenzifikaci, vnitřní přestavbu či modernizaci</w:t>
      </w:r>
      <w:r>
        <w:rPr>
          <w:rFonts w:eastAsia="Lucida Sans Unicode" w:cs="Tahoma" w:ascii="Times New Roman" w:hAnsi="Times New Roman"/>
          <w:b w:val="false"/>
          <w:bCs w:val="false"/>
          <w:i w:val="false"/>
          <w:iCs w:val="false"/>
          <w:color w:val="auto"/>
          <w:kern w:val="2"/>
          <w:sz w:val="24"/>
          <w:szCs w:val="24"/>
          <w:lang w:val="cs-CZ" w:eastAsia="zxx" w:bidi="zxx"/>
        </w:rPr>
        <w:t>,</w:t>
      </w:r>
    </w:p>
    <w:p>
      <w:pPr>
        <w:pStyle w:val="Normal"/>
        <w:spacing w:before="28"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lang w:val="cs-CZ" w:eastAsia="zxx" w:bidi="zxx"/>
        </w:rPr>
        <w:t xml:space="preserve">- rozvoj ploch občanského vybavení sociálního charakteru </w:t>
      </w:r>
      <w:r>
        <w:rPr>
          <w:rFonts w:eastAsia="Lucida Sans Unicode" w:cs="Tahoma" w:ascii="Times New Roman" w:hAnsi="Times New Roman"/>
          <w:b w:val="false"/>
          <w:bCs w:val="false"/>
          <w:i w:val="false"/>
          <w:iCs w:val="false"/>
          <w:color w:val="auto"/>
          <w:kern w:val="2"/>
          <w:sz w:val="24"/>
          <w:szCs w:val="24"/>
          <w:lang w:val="cs-CZ" w:eastAsia="zxx" w:bidi="zxx"/>
        </w:rPr>
        <w:t xml:space="preserve">přestavbami </w:t>
      </w:r>
      <w:r>
        <w:rPr>
          <w:rFonts w:eastAsia="Lucida Sans Unicode" w:cs="Tahoma" w:ascii="Times New Roman" w:hAnsi="Times New Roman"/>
          <w:b w:val="false"/>
          <w:bCs w:val="false"/>
          <w:i w:val="false"/>
          <w:iCs w:val="false"/>
          <w:color w:val="auto"/>
          <w:kern w:val="2"/>
          <w:sz w:val="24"/>
          <w:szCs w:val="24"/>
          <w:lang w:val="cs-CZ" w:eastAsia="zxx" w:bidi="zxx"/>
        </w:rPr>
        <w:t>uvnitř stávající struktury obytné zástavby</w:t>
      </w:r>
      <w:r>
        <w:rPr>
          <w:rFonts w:eastAsia="Lucida Sans Unicode" w:cs="Tahoma" w:ascii="Times New Roman" w:hAnsi="Times New Roman"/>
          <w:b w:val="false"/>
          <w:bCs w:val="false"/>
          <w:i w:val="false"/>
          <w:iCs w:val="false"/>
          <w:color w:val="auto"/>
          <w:kern w:val="2"/>
          <w:sz w:val="24"/>
          <w:szCs w:val="24"/>
          <w:lang w:val="cs-CZ" w:eastAsia="zxx" w:bidi="zxx"/>
        </w:rPr>
        <w:t xml:space="preserve"> se </w:t>
      </w:r>
      <w:r>
        <w:rPr>
          <w:rFonts w:eastAsia="Lucida Sans Unicode" w:cs="Tahoma" w:ascii="Times New Roman" w:hAnsi="Times New Roman"/>
          <w:b w:val="false"/>
          <w:bCs w:val="false"/>
          <w:i w:val="false"/>
          <w:iCs w:val="false"/>
          <w:color w:val="auto"/>
          <w:kern w:val="2"/>
          <w:sz w:val="24"/>
          <w:szCs w:val="24"/>
          <w:lang w:val="cs-CZ" w:eastAsia="zxx" w:bidi="zxx"/>
        </w:rPr>
        <w:t xml:space="preserve">žádoucím </w:t>
      </w:r>
      <w:r>
        <w:rPr>
          <w:rFonts w:eastAsia="Lucida Sans Unicode" w:cs="Tahoma" w:ascii="Times New Roman" w:hAnsi="Times New Roman"/>
          <w:b w:val="false"/>
          <w:bCs w:val="false"/>
          <w:i w:val="false"/>
          <w:iCs w:val="false"/>
          <w:color w:val="auto"/>
          <w:kern w:val="2"/>
          <w:sz w:val="24"/>
          <w:szCs w:val="24"/>
          <w:lang w:val="cs-CZ" w:eastAsia="zxx" w:bidi="zxx"/>
        </w:rPr>
        <w:t xml:space="preserve">zachováním přímého kontaktu poskytovaných sociálních služeb </w:t>
      </w:r>
      <w:r>
        <w:rPr>
          <w:rFonts w:eastAsia="Lucida Sans Unicode" w:cs="Tahoma" w:ascii="Times New Roman" w:hAnsi="Times New Roman"/>
          <w:b w:val="false"/>
          <w:bCs w:val="false"/>
          <w:i w:val="false"/>
          <w:iCs w:val="false"/>
          <w:color w:val="auto"/>
          <w:kern w:val="2"/>
          <w:sz w:val="24"/>
          <w:szCs w:val="24"/>
          <w:lang w:val="cs-CZ" w:eastAsia="zxx" w:bidi="zxx"/>
        </w:rPr>
        <w:t>v plochách bydlení,</w:t>
      </w:r>
    </w:p>
    <w:p>
      <w:pPr>
        <w:pStyle w:val="Normal"/>
        <w:spacing w:before="28"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 xml:space="preserve">územní možnosti pro </w:t>
      </w:r>
      <w:r>
        <w:rPr>
          <w:rFonts w:eastAsia="Lucida Sans Unicode" w:cs="Tahoma" w:ascii="Times New Roman" w:hAnsi="Times New Roman"/>
          <w:b w:val="false"/>
          <w:bCs w:val="false"/>
          <w:i w:val="false"/>
          <w:iCs w:val="false"/>
          <w:color w:val="auto"/>
          <w:kern w:val="2"/>
          <w:sz w:val="24"/>
          <w:szCs w:val="24"/>
          <w:lang w:val="cs-CZ" w:eastAsia="zxx" w:bidi="zxx"/>
        </w:rPr>
        <w:t xml:space="preserve">stabilizaci </w:t>
      </w:r>
      <w:r>
        <w:rPr>
          <w:rFonts w:eastAsia="Lucida Sans Unicode" w:cs="Tahoma" w:ascii="Times New Roman" w:hAnsi="Times New Roman"/>
          <w:b w:val="false"/>
          <w:bCs w:val="false"/>
          <w:i w:val="false"/>
          <w:iCs w:val="false"/>
          <w:color w:val="auto"/>
          <w:kern w:val="2"/>
          <w:sz w:val="24"/>
          <w:szCs w:val="24"/>
          <w:lang w:val="cs-CZ" w:eastAsia="zxx" w:bidi="zxx"/>
        </w:rPr>
        <w:t xml:space="preserve">a udržení </w:t>
      </w:r>
      <w:r>
        <w:rPr>
          <w:rFonts w:eastAsia="Lucida Sans Unicode" w:cs="Tahoma" w:ascii="Times New Roman" w:hAnsi="Times New Roman"/>
          <w:b w:val="false"/>
          <w:bCs w:val="false"/>
          <w:i w:val="false"/>
          <w:iCs w:val="false"/>
          <w:color w:val="auto"/>
          <w:kern w:val="2"/>
          <w:sz w:val="24"/>
          <w:szCs w:val="24"/>
          <w:lang w:val="cs-CZ" w:eastAsia="zxx" w:bidi="zxx"/>
        </w:rPr>
        <w:t xml:space="preserve">počtu </w:t>
      </w:r>
      <w:r>
        <w:rPr>
          <w:rFonts w:eastAsia="Lucida Sans Unicode" w:cs="Tahoma" w:ascii="Times New Roman" w:hAnsi="Times New Roman"/>
          <w:b w:val="false"/>
          <w:bCs w:val="false"/>
          <w:i w:val="false"/>
          <w:iCs w:val="false"/>
          <w:color w:val="auto"/>
          <w:kern w:val="2"/>
          <w:sz w:val="24"/>
          <w:szCs w:val="24"/>
          <w:lang w:val="cs-CZ" w:eastAsia="zxx" w:bidi="zxx"/>
        </w:rPr>
        <w:t xml:space="preserve">trvale žijících </w:t>
      </w:r>
      <w:r>
        <w:rPr>
          <w:rFonts w:eastAsia="Lucida Sans Unicode" w:cs="Tahoma" w:ascii="Times New Roman" w:hAnsi="Times New Roman"/>
          <w:b w:val="false"/>
          <w:bCs w:val="false"/>
          <w:i w:val="false"/>
          <w:iCs w:val="false"/>
          <w:color w:val="auto"/>
          <w:kern w:val="2"/>
          <w:sz w:val="24"/>
          <w:szCs w:val="24"/>
          <w:lang w:val="cs-CZ" w:eastAsia="zxx" w:bidi="zxx"/>
        </w:rPr>
        <w:t>obyvatel v obci</w:t>
      </w:r>
      <w:r>
        <w:rPr>
          <w:rFonts w:eastAsia="Lucida Sans Unicode" w:cs="Tahoma" w:ascii="Times New Roman" w:hAnsi="Times New Roman"/>
          <w:b w:val="false"/>
          <w:bCs w:val="false"/>
          <w:i w:val="false"/>
          <w:iCs w:val="false"/>
          <w:color w:val="auto"/>
          <w:kern w:val="2"/>
          <w:sz w:val="24"/>
          <w:szCs w:val="24"/>
          <w:lang w:val="cs-CZ" w:eastAsia="zxx" w:bidi="zxx"/>
        </w:rPr>
        <w:t xml:space="preserve"> při </w:t>
      </w:r>
      <w:r>
        <w:rPr>
          <w:rFonts w:ascii="Times New Roman" w:hAnsi="Times New Roman"/>
          <w:b w:val="false"/>
          <w:bCs w:val="false"/>
          <w:i w:val="false"/>
          <w:iCs w:val="false"/>
          <w:color w:val="auto"/>
          <w:sz w:val="24"/>
          <w:szCs w:val="24"/>
        </w:rPr>
        <w:t>předpokládan</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potřeb</w:t>
      </w:r>
      <w:r>
        <w:rPr>
          <w:rFonts w:ascii="Times New Roman" w:hAnsi="Times New Roman"/>
          <w:b w:val="false"/>
          <w:bCs w:val="false"/>
          <w:i w:val="false"/>
          <w:iCs w:val="false"/>
          <w:color w:val="auto"/>
          <w:sz w:val="24"/>
          <w:szCs w:val="24"/>
        </w:rPr>
        <w:t>ě</w:t>
      </w:r>
      <w:r>
        <w:rPr>
          <w:rFonts w:ascii="Times New Roman" w:hAnsi="Times New Roman"/>
          <w:b w:val="false"/>
          <w:bCs w:val="false"/>
          <w:i w:val="false"/>
          <w:iCs w:val="false"/>
          <w:color w:val="auto"/>
          <w:sz w:val="24"/>
          <w:szCs w:val="24"/>
        </w:rPr>
        <w:t xml:space="preserve"> výstavby nových bytů </w:t>
      </w:r>
      <w:r>
        <w:rPr>
          <w:rFonts w:ascii="Times New Roman" w:hAnsi="Times New Roman"/>
          <w:b w:val="false"/>
          <w:bCs w:val="false"/>
          <w:i w:val="false"/>
          <w:iCs w:val="false"/>
          <w:color w:val="auto"/>
          <w:sz w:val="24"/>
          <w:szCs w:val="24"/>
        </w:rPr>
        <w:t>dle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odborn</w:t>
      </w:r>
      <w:r>
        <w:rPr>
          <w:rFonts w:ascii="Times New Roman" w:hAnsi="Times New Roman"/>
          <w:b w:val="false"/>
          <w:bCs w:val="false"/>
          <w:i w:val="false"/>
          <w:iCs w:val="false"/>
          <w:color w:val="auto"/>
          <w:sz w:val="24"/>
          <w:szCs w:val="24"/>
        </w:rPr>
        <w:t xml:space="preserve">ého odhadu </w:t>
      </w:r>
      <w:r>
        <w:rPr>
          <w:rFonts w:ascii="Times New Roman" w:hAnsi="Times New Roman"/>
          <w:b w:val="false"/>
          <w:bCs w:val="false"/>
          <w:i w:val="false"/>
          <w:iCs w:val="false"/>
          <w:color w:val="auto"/>
          <w:sz w:val="24"/>
          <w:szCs w:val="24"/>
        </w:rPr>
        <w:t xml:space="preserve">bilance </w:t>
      </w:r>
      <w:r>
        <w:rPr>
          <w:rFonts w:ascii="Times New Roman" w:hAnsi="Times New Roman"/>
          <w:b w:val="false"/>
          <w:bCs w:val="false"/>
          <w:i w:val="false"/>
          <w:iCs w:val="false"/>
          <w:color w:val="auto"/>
          <w:sz w:val="24"/>
          <w:szCs w:val="24"/>
        </w:rPr>
        <w:t xml:space="preserve">dosavadního dlouhodobého </w:t>
      </w:r>
      <w:r>
        <w:rPr>
          <w:rFonts w:ascii="Times New Roman" w:hAnsi="Times New Roman"/>
          <w:b w:val="false"/>
          <w:bCs w:val="false"/>
          <w:i w:val="false"/>
          <w:iCs w:val="false"/>
          <w:color w:val="auto"/>
          <w:sz w:val="24"/>
          <w:szCs w:val="24"/>
        </w:rPr>
        <w:t xml:space="preserve">vývoje počtu obyvatel </w:t>
      </w:r>
      <w:r>
        <w:rPr>
          <w:rFonts w:ascii="Times New Roman" w:hAnsi="Times New Roman"/>
          <w:b w:val="false"/>
          <w:bCs w:val="false"/>
          <w:i w:val="false"/>
          <w:iCs w:val="false"/>
          <w:color w:val="auto"/>
          <w:sz w:val="24"/>
          <w:szCs w:val="24"/>
        </w:rPr>
        <w:t xml:space="preserve">za posledních cca 30 let </w:t>
      </w:r>
      <w:r>
        <w:rPr>
          <w:rFonts w:ascii="Times New Roman" w:hAnsi="Times New Roman"/>
          <w:b w:val="false"/>
          <w:bCs w:val="false"/>
          <w:i w:val="false"/>
          <w:iCs w:val="false"/>
          <w:color w:val="auto"/>
          <w:sz w:val="24"/>
          <w:szCs w:val="24"/>
        </w:rPr>
        <w:t xml:space="preserve">vztažené </w:t>
      </w:r>
      <w:r>
        <w:rPr>
          <w:rFonts w:ascii="Times New Roman" w:hAnsi="Times New Roman"/>
          <w:b w:val="false"/>
          <w:bCs w:val="false"/>
          <w:i w:val="false"/>
          <w:iCs w:val="false"/>
          <w:color w:val="auto"/>
          <w:sz w:val="24"/>
          <w:szCs w:val="24"/>
        </w:rPr>
        <w:t>k roku 2030</w:t>
      </w:r>
      <w:r>
        <w:rPr>
          <w:rFonts w:ascii="Times New Roman" w:hAnsi="Times New Roman"/>
          <w:b w:val="false"/>
          <w:bCs w:val="false"/>
          <w:i w:val="false"/>
          <w:iCs w:val="false"/>
          <w:color w:val="auto"/>
          <w:sz w:val="24"/>
          <w:szCs w:val="24"/>
        </w:rPr>
        <w:t xml:space="preserve">; tuto </w:t>
      </w:r>
      <w:r>
        <w:rPr>
          <w:rFonts w:ascii="Times New Roman" w:hAnsi="Times New Roman"/>
          <w:b w:val="false"/>
          <w:bCs w:val="false"/>
          <w:i w:val="false"/>
          <w:iCs w:val="false"/>
          <w:color w:val="auto"/>
          <w:sz w:val="24"/>
          <w:szCs w:val="24"/>
        </w:rPr>
        <w:t xml:space="preserve">územní potřebu </w:t>
      </w:r>
      <w:r>
        <w:rPr>
          <w:rFonts w:ascii="Times New Roman" w:hAnsi="Times New Roman"/>
          <w:b w:val="false"/>
          <w:bCs w:val="false"/>
          <w:i w:val="false"/>
          <w:iCs w:val="false"/>
          <w:color w:val="auto"/>
          <w:sz w:val="24"/>
          <w:szCs w:val="24"/>
        </w:rPr>
        <w:t xml:space="preserve">pro funkci bydlení </w:t>
      </w:r>
      <w:r>
        <w:rPr>
          <w:rFonts w:ascii="Times New Roman" w:hAnsi="Times New Roman"/>
          <w:b w:val="false"/>
          <w:bCs w:val="false"/>
          <w:i w:val="false"/>
          <w:iCs w:val="false"/>
          <w:color w:val="auto"/>
          <w:sz w:val="24"/>
          <w:szCs w:val="24"/>
        </w:rPr>
        <w:t>vč. cca 20 % rezervy lze uspokojit uvnitř zastavěného území obce</w:t>
      </w:r>
      <w:r>
        <w:rPr>
          <w:rFonts w:ascii="Times New Roman" w:hAnsi="Times New Roman"/>
          <w:b w:val="false"/>
          <w:bCs w:val="false"/>
          <w:i w:val="false"/>
          <w:iCs w:val="false"/>
          <w:color w:val="auto"/>
          <w:sz w:val="24"/>
          <w:szCs w:val="24"/>
        </w:rPr>
        <w:t>, kde je k dispozici dostatečná již existující veřejná infrastruktura</w:t>
      </w:r>
      <w:r>
        <w:rPr>
          <w:rFonts w:ascii="Times New Roman" w:hAnsi="Times New Roman"/>
          <w:b w:val="false"/>
          <w:bCs w:val="false"/>
          <w:i w:val="false"/>
          <w:iCs w:val="false"/>
          <w:color w:val="auto"/>
          <w:sz w:val="24"/>
          <w:szCs w:val="24"/>
        </w:rPr>
        <w:t>.</w:t>
      </w:r>
    </w:p>
    <w:p>
      <w:pPr>
        <w:pStyle w:val="Normal"/>
        <w:spacing w:before="113"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6.</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U</w:t>
      </w:r>
      <w:r>
        <w:rPr>
          <w:rFonts w:ascii="Times New Roman" w:hAnsi="Times New Roman"/>
          <w:b w:val="false"/>
          <w:bCs w:val="false"/>
          <w:i w:val="false"/>
          <w:iCs w:val="false"/>
          <w:color w:val="auto"/>
          <w:sz w:val="24"/>
          <w:szCs w:val="24"/>
        </w:rPr>
        <w:t xml:space="preserve">vnitř zastavěného území </w:t>
      </w:r>
      <w:r>
        <w:rPr>
          <w:rFonts w:ascii="Times New Roman" w:hAnsi="Times New Roman"/>
          <w:b w:val="false"/>
          <w:bCs w:val="false"/>
          <w:i w:val="false"/>
          <w:iCs w:val="false"/>
          <w:color w:val="auto"/>
          <w:sz w:val="24"/>
          <w:szCs w:val="24"/>
        </w:rPr>
        <w:t xml:space="preserve">obce </w:t>
      </w:r>
      <w:r>
        <w:rPr>
          <w:rFonts w:ascii="Times New Roman" w:hAnsi="Times New Roman"/>
          <w:b w:val="false"/>
          <w:bCs w:val="false"/>
          <w:i w:val="false"/>
          <w:iCs w:val="false"/>
          <w:color w:val="auto"/>
          <w:sz w:val="24"/>
          <w:szCs w:val="24"/>
        </w:rPr>
        <w:t xml:space="preserve">jsou </w:t>
      </w:r>
      <w:r>
        <w:rPr>
          <w:rFonts w:ascii="Times New Roman" w:hAnsi="Times New Roman"/>
          <w:b w:val="false"/>
          <w:bCs w:val="false"/>
          <w:i w:val="false"/>
          <w:iCs w:val="false"/>
          <w:color w:val="auto"/>
          <w:sz w:val="24"/>
          <w:szCs w:val="24"/>
        </w:rPr>
        <w:t>vymezeny</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p>
    <w:p>
      <w:pPr>
        <w:pStyle w:val="Normal"/>
        <w:widowControl w:val="false"/>
        <w:suppressAutoHyphens w:val="true"/>
        <w:kinsoku w:val="true"/>
        <w:overflowPunct w:val="true"/>
        <w:autoSpaceDE w:val="true"/>
        <w:bidi w:val="0"/>
        <w:spacing w:before="113" w:after="113"/>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a) </w:t>
      </w:r>
      <w:r>
        <w:rPr>
          <w:rFonts w:ascii="Times New Roman" w:hAnsi="Times New Roman"/>
          <w:b w:val="false"/>
          <w:bCs w:val="false"/>
          <w:i w:val="false"/>
          <w:iCs w:val="false"/>
          <w:color w:val="auto"/>
          <w:sz w:val="24"/>
          <w:szCs w:val="24"/>
        </w:rPr>
        <w:t>zastavitelné plochy</w:t>
      </w:r>
      <w:r>
        <w:rPr>
          <w:rFonts w:ascii="Times New Roman" w:hAnsi="Times New Roman"/>
          <w:b w:val="false"/>
          <w:bCs w:val="false"/>
          <w:i w:val="false"/>
          <w:iCs w:val="false"/>
          <w:color w:val="auto"/>
          <w:sz w:val="24"/>
          <w:szCs w:val="24"/>
        </w:rPr>
        <w:t>:</w:t>
      </w:r>
      <w:r>
        <w:rPr>
          <w:rFonts w:ascii="Times New Roman" w:hAnsi="Times New Roman"/>
          <w:b/>
          <w:bCs/>
          <w:i w:val="false"/>
          <w:iCs w:val="false"/>
          <w:color w:val="auto"/>
          <w:sz w:val="24"/>
          <w:szCs w:val="24"/>
        </w:rPr>
        <w:t xml:space="preserve"> </w:t>
      </w:r>
    </w:p>
    <w:tbl>
      <w:tblPr>
        <w:tblW w:w="9585"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0"/>
        <w:gridCol w:w="2726"/>
        <w:gridCol w:w="5094"/>
        <w:gridCol w:w="975"/>
      </w:tblGrid>
      <w:tr>
        <w:trPr>
          <w:cantSplit w:val="true"/>
        </w:trPr>
        <w:tc>
          <w:tcPr>
            <w:tcW w:w="790" w:type="dxa"/>
            <w:tcBorders>
              <w:top w:val="single" w:sz="2" w:space="0" w:color="000000"/>
              <w:left w:val="single" w:sz="2" w:space="0" w:color="000000"/>
              <w:bottom w:val="single" w:sz="2" w:space="0" w:color="000000"/>
              <w:insideH w:val="single" w:sz="2" w:space="0" w:color="000000"/>
            </w:tcBorders>
            <w:shd w:fill="auto" w:val="clear"/>
          </w:tcPr>
          <w:p>
            <w:pPr>
              <w:pStyle w:val="Zkladntextodsazen3"/>
              <w:keepNext w:val="true"/>
              <w:spacing w:before="0" w:after="0"/>
              <w:ind w:left="0" w:right="0" w:hanging="0"/>
              <w:jc w:val="center"/>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označ</w:t>
            </w:r>
            <w:r>
              <w:rPr>
                <w:rFonts w:cs="Times New Roman" w:ascii="Times New Roman" w:hAnsi="Times New Roman"/>
                <w:i w:val="false"/>
                <w:iCs w:val="false"/>
                <w:color w:val="auto"/>
                <w:sz w:val="20"/>
                <w:szCs w:val="20"/>
              </w:rPr>
              <w:t>.</w:t>
            </w:r>
          </w:p>
        </w:tc>
        <w:tc>
          <w:tcPr>
            <w:tcW w:w="2726"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plochy</w:t>
            </w:r>
          </w:p>
        </w:tc>
        <w:tc>
          <w:tcPr>
            <w:tcW w:w="5094" w:type="dxa"/>
            <w:tcBorders>
              <w:top w:val="single" w:sz="2" w:space="0" w:color="000000"/>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w:t>
            </w:r>
            <w:r>
              <w:rPr>
                <w:rFonts w:cs="Times New Roman" w:ascii="Times New Roman" w:hAnsi="Times New Roman"/>
                <w:i w:val="false"/>
                <w:iCs w:val="false"/>
                <w:color w:val="auto"/>
                <w:sz w:val="20"/>
                <w:szCs w:val="20"/>
              </w:rPr>
              <w:t>oznámka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výměra</w:t>
            </w:r>
            <w:r>
              <w:rPr>
                <w:rFonts w:cs="Times New Roman" w:ascii="Times New Roman" w:hAnsi="Times New Roman"/>
                <w:i w:val="false"/>
                <w:iCs w:val="false"/>
                <w:color w:val="auto"/>
                <w:sz w:val="20"/>
                <w:szCs w:val="20"/>
              </w:rPr>
              <w:t xml:space="preserve"> ha</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0,14</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Z4</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0,42</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Z5</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0,38</w:t>
            </w:r>
          </w:p>
        </w:tc>
      </w:tr>
    </w:tbl>
    <w:p>
      <w:pPr>
        <w:pStyle w:val="Tlotextu"/>
        <w:rPr>
          <w:rFonts w:ascii="Times New Roman" w:hAnsi="Times New Roman"/>
          <w:color w:val="auto"/>
        </w:rPr>
      </w:pPr>
      <w:r>
        <w:rPr>
          <w:rFonts w:ascii="Times New Roman" w:hAnsi="Times New Roman"/>
          <w:color w:val="auto"/>
        </w:rPr>
      </w:r>
    </w:p>
    <w:tbl>
      <w:tblPr>
        <w:tblW w:w="9585"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0"/>
        <w:gridCol w:w="2726"/>
        <w:gridCol w:w="5094"/>
        <w:gridCol w:w="975"/>
      </w:tblGrid>
      <w:tr>
        <w:trPr>
          <w:tblHeader w:val="true"/>
          <w:cantSplit w:val="true"/>
        </w:trPr>
        <w:tc>
          <w:tcPr>
            <w:tcW w:w="790" w:type="dxa"/>
            <w:tcBorders>
              <w:top w:val="single" w:sz="2" w:space="0" w:color="000000"/>
              <w:left w:val="single" w:sz="2" w:space="0" w:color="000000"/>
              <w:bottom w:val="single" w:sz="2" w:space="0" w:color="000000"/>
              <w:insideH w:val="single" w:sz="2" w:space="0" w:color="000000"/>
            </w:tcBorders>
            <w:shd w:fill="auto" w:val="clear"/>
          </w:tcPr>
          <w:p>
            <w:pPr>
              <w:pStyle w:val="Zkladntextodsazen3"/>
              <w:keepNext w:val="true"/>
              <w:spacing w:before="0" w:after="0"/>
              <w:ind w:left="0" w:right="0" w:hanging="0"/>
              <w:jc w:val="center"/>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označ</w:t>
            </w:r>
            <w:r>
              <w:rPr>
                <w:rFonts w:cs="Times New Roman" w:ascii="Times New Roman" w:hAnsi="Times New Roman"/>
                <w:i w:val="false"/>
                <w:iCs w:val="false"/>
                <w:color w:val="auto"/>
                <w:sz w:val="20"/>
                <w:szCs w:val="20"/>
              </w:rPr>
              <w:t>.</w:t>
            </w:r>
          </w:p>
        </w:tc>
        <w:tc>
          <w:tcPr>
            <w:tcW w:w="2726"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plochy</w:t>
            </w:r>
          </w:p>
        </w:tc>
        <w:tc>
          <w:tcPr>
            <w:tcW w:w="5094" w:type="dxa"/>
            <w:tcBorders>
              <w:top w:val="single" w:sz="2" w:space="0" w:color="000000"/>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w:t>
            </w:r>
            <w:r>
              <w:rPr>
                <w:rFonts w:cs="Times New Roman" w:ascii="Times New Roman" w:hAnsi="Times New Roman"/>
                <w:i w:val="false"/>
                <w:iCs w:val="false"/>
                <w:color w:val="auto"/>
                <w:sz w:val="20"/>
                <w:szCs w:val="20"/>
              </w:rPr>
              <w:t>oznámka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výměra</w:t>
            </w:r>
            <w:r>
              <w:rPr>
                <w:rFonts w:cs="Times New Roman" w:ascii="Times New Roman" w:hAnsi="Times New Roman"/>
                <w:i w:val="false"/>
                <w:iCs w:val="false"/>
                <w:color w:val="auto"/>
                <w:sz w:val="20"/>
                <w:szCs w:val="20"/>
              </w:rPr>
              <w:t xml:space="preserve"> ha</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Z6</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0,19</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Z7</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0,21</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Z8</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0,24</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Z9</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0,30</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Z10</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1,26</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Z11</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0,39</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Z12</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0,37</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Z13</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rekreace individuální</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RI</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0,53</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Z14</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rekreace individuální</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RI</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0,61</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Z15</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dostavba </w:t>
            </w:r>
            <w:r>
              <w:rPr>
                <w:rFonts w:cs="Times New Roman" w:ascii="Times New Roman" w:hAnsi="Times New Roman"/>
                <w:i w:val="false"/>
                <w:iCs w:val="false"/>
                <w:color w:val="auto"/>
                <w:sz w:val="20"/>
                <w:szCs w:val="20"/>
              </w:rPr>
              <w:t>větší proluky v zastavěném území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0,43</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Z19</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4"/>
                <w:szCs w:val="24"/>
              </w:rPr>
              <w:t>bydlení hromadné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BH</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možnost dostavby v areálu býv. cukrovaru přebudovaného na obytný dům</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0,36</w:t>
            </w:r>
          </w:p>
        </w:tc>
      </w:tr>
    </w:tbl>
    <w:p>
      <w:pPr>
        <w:pStyle w:val="Normal"/>
        <w:widowControl w:val="false"/>
        <w:suppressAutoHyphens w:val="true"/>
        <w:kinsoku w:val="true"/>
        <w:overflowPunct w:val="true"/>
        <w:autoSpaceDE w:val="true"/>
        <w:bidi w:val="0"/>
        <w:spacing w:before="113" w:after="113"/>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b) přestavbové plochy: </w:t>
      </w:r>
    </w:p>
    <w:tbl>
      <w:tblPr>
        <w:tblW w:w="9585"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0"/>
        <w:gridCol w:w="2726"/>
        <w:gridCol w:w="5094"/>
        <w:gridCol w:w="975"/>
      </w:tblGrid>
      <w:tr>
        <w:trPr/>
        <w:tc>
          <w:tcPr>
            <w:tcW w:w="79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w:t>
            </w:r>
            <w:r>
              <w:rPr>
                <w:rFonts w:ascii="Times New Roman" w:hAnsi="Times New Roman"/>
                <w:i w:val="false"/>
                <w:iCs w:val="false"/>
                <w:color w:val="auto"/>
                <w:sz w:val="20"/>
                <w:szCs w:val="20"/>
              </w:rPr>
              <w:t xml:space="preserve">. </w:t>
            </w:r>
          </w:p>
        </w:tc>
        <w:tc>
          <w:tcPr>
            <w:tcW w:w="2726"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plochy</w:t>
            </w:r>
          </w:p>
        </w:tc>
        <w:tc>
          <w:tcPr>
            <w:tcW w:w="509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poznámka</w:t>
            </w:r>
          </w:p>
        </w:tc>
        <w:tc>
          <w:tcPr>
            <w:tcW w:w="9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výměra</w:t>
            </w:r>
            <w:r>
              <w:rPr>
                <w:rFonts w:cs="Times New Roman" w:ascii="Times New Roman" w:hAnsi="Times New Roman"/>
                <w:i w:val="false"/>
                <w:iCs w:val="false"/>
                <w:color w:val="auto"/>
                <w:sz w:val="20"/>
                <w:szCs w:val="20"/>
              </w:rPr>
              <w:t xml:space="preserve"> ha</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P1</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ascii="Times New Roman" w:hAnsi="Times New Roman"/>
                <w:i w:val="false"/>
                <w:iCs w:val="false"/>
                <w:color w:val="auto"/>
              </w:rPr>
              <w:t>veřejná prostranství</w:t>
            </w:r>
            <w:r>
              <w:rPr>
                <w:rStyle w:val="Standardnpsmoodstavce"/>
                <w:rFonts w:eastAsia="Lucida Sans Unicode" w:cs="Tahoma" w:ascii="Times New Roman" w:hAnsi="Times New Roman"/>
                <w:i w:val="false"/>
                <w:iCs w:val="false"/>
                <w:color w:val="auto"/>
                <w:kern w:val="2"/>
                <w:sz w:val="24"/>
                <w:szCs w:val="24"/>
                <w:lang w:val="cs-CZ" w:eastAsia="zxx" w:bidi="zxx"/>
              </w:rPr>
              <w:t>-</w:t>
            </w:r>
            <w:r>
              <w:rPr>
                <w:rStyle w:val="Standardnpsmoodstavce"/>
                <w:rFonts w:ascii="Times New Roman" w:hAnsi="Times New Roman"/>
                <w:i w:val="false"/>
                <w:iCs w:val="false"/>
                <w:color w:val="auto"/>
              </w:rPr>
              <w:t>komunikační prostory</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P</w:t>
            </w:r>
            <w:r>
              <w:rPr>
                <w:rStyle w:val="Standardnpsmoodstavce"/>
                <w:rFonts w:cs="Times New Roman" w:ascii="Times New Roman" w:hAnsi="Times New Roman"/>
                <w:i w:val="false"/>
                <w:iCs w:val="false"/>
                <w:color w:val="auto"/>
                <w:sz w:val="24"/>
                <w:szCs w:val="24"/>
              </w:rPr>
              <w:t>V)</w:t>
            </w:r>
          </w:p>
        </w:tc>
        <w:tc>
          <w:tcPr>
            <w:tcW w:w="5094"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býv. areál</w:t>
            </w:r>
            <w:r>
              <w:rPr>
                <w:rFonts w:ascii="Times New Roman" w:hAnsi="Times New Roman"/>
                <w:i w:val="false"/>
                <w:iCs w:val="false"/>
                <w:color w:val="auto"/>
                <w:sz w:val="20"/>
                <w:szCs w:val="20"/>
              </w:rPr>
              <w:t xml:space="preserve"> a budova pobočky</w:t>
            </w:r>
            <w:r>
              <w:rPr>
                <w:rFonts w:ascii="Times New Roman" w:hAnsi="Times New Roman"/>
                <w:i w:val="false"/>
                <w:iCs w:val="false"/>
                <w:color w:val="auto"/>
                <w:sz w:val="20"/>
                <w:szCs w:val="20"/>
              </w:rPr>
              <w:t xml:space="preserve"> úřadu práce na </w:t>
            </w:r>
            <w:r>
              <w:rPr>
                <w:rFonts w:ascii="Times New Roman" w:hAnsi="Times New Roman"/>
                <w:i w:val="false"/>
                <w:iCs w:val="false"/>
                <w:color w:val="auto"/>
                <w:sz w:val="20"/>
                <w:szCs w:val="20"/>
              </w:rPr>
              <w:t>parkoviště pro návštěvníky Domova pro seniory</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righ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0,09</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P2</w:t>
            </w:r>
          </w:p>
        </w:tc>
        <w:tc>
          <w:tcPr>
            <w:tcW w:w="2726"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24"/>
                <w:szCs w:val="24"/>
                <w:highlight w:val="white"/>
                <w:lang w:val="cs-CZ" w:eastAsia="zxx" w:bidi="zxx"/>
              </w:rPr>
              <w:t>občanské vybavení</w:t>
            </w:r>
            <w:r>
              <w:rPr>
                <w:rStyle w:val="Standardnpsmoodstavce"/>
                <w:rFonts w:eastAsia="Lucida Sans Unicode" w:cs="Tahoma" w:ascii="Times New Roman" w:hAnsi="Times New Roman"/>
                <w:i w:val="false"/>
                <w:iCs w:val="false"/>
                <w:color w:val="auto"/>
                <w:kern w:val="2"/>
                <w:sz w:val="24"/>
                <w:szCs w:val="24"/>
                <w:highlight w:val="white"/>
                <w:lang w:val="cs-CZ" w:eastAsia="zxx" w:bidi="zxx"/>
              </w:rPr>
              <w:t xml:space="preserve"> (OV)</w:t>
            </w:r>
          </w:p>
        </w:tc>
        <w:tc>
          <w:tcPr>
            <w:tcW w:w="5094" w:type="dxa"/>
            <w:tcBorders>
              <w:left w:val="single" w:sz="2" w:space="0" w:color="000000"/>
              <w:bottom w:val="single" w:sz="2" w:space="0" w:color="000000"/>
              <w:insideH w:val="single" w:sz="2" w:space="0" w:color="000000"/>
            </w:tcBorders>
            <w:shd w:fill="auto" w:val="clear"/>
          </w:tcPr>
          <w:p>
            <w:pPr>
              <w:pStyle w:val="Zkladntextodsazen3"/>
              <w:snapToGrid w:val="false"/>
              <w:spacing w:lineRule="auto" w:line="240" w:before="0" w:after="0"/>
              <w:ind w:left="0" w:right="0" w:hanging="5"/>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 </w:t>
            </w:r>
            <w:r>
              <w:rPr>
                <w:rFonts w:cs="Times New Roman" w:ascii="Times New Roman" w:hAnsi="Times New Roman"/>
                <w:i w:val="false"/>
                <w:iCs w:val="false"/>
                <w:color w:val="auto"/>
                <w:sz w:val="20"/>
                <w:szCs w:val="20"/>
              </w:rPr>
              <w:t xml:space="preserve">býv. areál a budova mateřské školy na </w:t>
            </w:r>
            <w:r>
              <w:rPr>
                <w:rFonts w:cs="Times New Roman" w:ascii="Times New Roman" w:hAnsi="Times New Roman"/>
                <w:i w:val="false"/>
                <w:iCs w:val="false"/>
                <w:color w:val="auto"/>
                <w:sz w:val="20"/>
                <w:szCs w:val="20"/>
              </w:rPr>
              <w:t>zařízení sociálních služeb pro seniory</w:t>
            </w:r>
            <w:r>
              <w:rPr>
                <w:rFonts w:cs="Times New Roman" w:ascii="Times New Roman" w:hAnsi="Times New Roman"/>
                <w:i w:val="false"/>
                <w:iCs w:val="false"/>
                <w:color w:val="auto"/>
                <w:sz w:val="20"/>
                <w:szCs w:val="20"/>
              </w:rPr>
              <w:t xml:space="preserve"> - </w:t>
            </w:r>
            <w:r>
              <w:rPr>
                <w:rFonts w:cs="Times New Roman" w:ascii="Times New Roman" w:hAnsi="Times New Roman"/>
                <w:i w:val="false"/>
                <w:iCs w:val="false"/>
                <w:color w:val="auto"/>
                <w:sz w:val="20"/>
                <w:szCs w:val="20"/>
              </w:rPr>
              <w:t xml:space="preserve">dům s pečovatelskou službou, </w:t>
            </w:r>
            <w:r>
              <w:rPr>
                <w:rFonts w:cs="Times New Roman" w:ascii="Times New Roman" w:hAnsi="Times New Roman"/>
                <w:i w:val="false"/>
                <w:iCs w:val="false"/>
                <w:color w:val="auto"/>
                <w:sz w:val="20"/>
                <w:szCs w:val="20"/>
              </w:rPr>
              <w:t>denní stacionář</w:t>
            </w:r>
            <w:r>
              <w:rPr>
                <w:rFonts w:cs="Times New Roman" w:ascii="Times New Roman" w:hAnsi="Times New Roman"/>
                <w:i w:val="false"/>
                <w:iCs w:val="false"/>
                <w:color w:val="auto"/>
                <w:sz w:val="20"/>
                <w:szCs w:val="20"/>
              </w:rPr>
              <w:t>, 3 krizové byty</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napToGrid w:val="false"/>
              <w:spacing w:lineRule="auto" w:line="240" w:before="0" w:after="0"/>
              <w:ind w:left="0" w:right="0" w:hanging="5"/>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0,42</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P3</w:t>
            </w:r>
          </w:p>
        </w:tc>
        <w:tc>
          <w:tcPr>
            <w:tcW w:w="2726"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24"/>
                <w:szCs w:val="24"/>
                <w:highlight w:val="white"/>
                <w:lang w:val="cs-CZ" w:eastAsia="zxx" w:bidi="zxx"/>
              </w:rPr>
              <w:t>občanské vybavení</w:t>
            </w:r>
            <w:r>
              <w:rPr>
                <w:rStyle w:val="Standardnpsmoodstavce"/>
                <w:rFonts w:eastAsia="Lucida Sans Unicode" w:cs="Tahoma" w:ascii="Times New Roman" w:hAnsi="Times New Roman"/>
                <w:i w:val="false"/>
                <w:iCs w:val="false"/>
                <w:color w:val="auto"/>
                <w:kern w:val="2"/>
                <w:sz w:val="24"/>
                <w:szCs w:val="24"/>
                <w:highlight w:val="white"/>
                <w:lang w:val="cs-CZ" w:eastAsia="zxx" w:bidi="zxx"/>
              </w:rPr>
              <w:t xml:space="preserve"> (OV)</w:t>
            </w:r>
          </w:p>
        </w:tc>
        <w:tc>
          <w:tcPr>
            <w:tcW w:w="5094"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b w:val="false"/>
                <w:b w:val="false"/>
                <w:bCs w:val="false"/>
                <w:i w:val="false"/>
                <w:i w:val="false"/>
                <w:iCs w:val="false"/>
                <w:color w:val="auto"/>
                <w:sz w:val="20"/>
                <w:szCs w:val="20"/>
              </w:rPr>
            </w:pPr>
            <w:r>
              <w:rPr>
                <w:rFonts w:cs="Times New Roman" w:ascii="Times New Roman" w:hAnsi="Times New Roman"/>
                <w:b w:val="false"/>
                <w:bCs w:val="false"/>
                <w:i w:val="false"/>
                <w:iCs w:val="false"/>
                <w:color w:val="auto"/>
                <w:sz w:val="20"/>
                <w:szCs w:val="20"/>
              </w:rPr>
              <w:t>býv. areál kanceláří státních statků na</w:t>
            </w:r>
            <w:r>
              <w:rPr>
                <w:rFonts w:cs="Times New Roman" w:ascii="Times New Roman" w:hAnsi="Times New Roman"/>
                <w:b w:val="false"/>
                <w:bCs w:val="false"/>
                <w:i w:val="false"/>
                <w:iCs w:val="false"/>
                <w:color w:val="auto"/>
                <w:sz w:val="20"/>
                <w:szCs w:val="20"/>
              </w:rPr>
              <w:t xml:space="preserve"> sociální bydlení cca 15 bytů</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right"/>
              <w:rPr>
                <w:rFonts w:ascii="Times New Roman" w:hAnsi="Times New Roman" w:cs="Times New Roman"/>
                <w:b w:val="false"/>
                <w:b w:val="false"/>
                <w:bCs w:val="false"/>
                <w:i w:val="false"/>
                <w:i w:val="false"/>
                <w:iCs w:val="false"/>
                <w:color w:val="auto"/>
                <w:sz w:val="20"/>
                <w:szCs w:val="20"/>
              </w:rPr>
            </w:pPr>
            <w:r>
              <w:rPr>
                <w:rFonts w:cs="Times New Roman" w:ascii="Times New Roman" w:hAnsi="Times New Roman"/>
                <w:b w:val="false"/>
                <w:bCs w:val="false"/>
                <w:i w:val="false"/>
                <w:iCs w:val="false"/>
                <w:color w:val="auto"/>
                <w:sz w:val="20"/>
                <w:szCs w:val="20"/>
              </w:rPr>
              <w:t>0,34</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P5</w:t>
            </w:r>
          </w:p>
        </w:tc>
        <w:tc>
          <w:tcPr>
            <w:tcW w:w="2726"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24"/>
                <w:szCs w:val="24"/>
                <w:highlight w:val="white"/>
                <w:lang w:val="cs-CZ" w:eastAsia="zxx" w:bidi="zxx"/>
              </w:rPr>
              <w:t>občanské vybavení</w:t>
            </w:r>
            <w:r>
              <w:rPr>
                <w:rStyle w:val="Standardnpsmoodstavce"/>
                <w:rFonts w:eastAsia="Lucida Sans Unicode" w:cs="Tahoma" w:ascii="Times New Roman" w:hAnsi="Times New Roman"/>
                <w:i w:val="false"/>
                <w:iCs w:val="false"/>
                <w:color w:val="auto"/>
                <w:kern w:val="2"/>
                <w:sz w:val="24"/>
                <w:szCs w:val="24"/>
                <w:highlight w:val="white"/>
                <w:lang w:val="cs-CZ" w:eastAsia="zxx" w:bidi="zxx"/>
              </w:rPr>
              <w:t xml:space="preserve"> (OV)</w:t>
            </w:r>
          </w:p>
        </w:tc>
        <w:tc>
          <w:tcPr>
            <w:tcW w:w="509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stávající budovy a areál nádraží úzkokolejky na informační turistické centrum s prodejem lokálních výrobků</w:t>
            </w:r>
            <w:r>
              <w:rPr>
                <w:rFonts w:cs="Times New Roman" w:ascii="Times New Roman" w:hAnsi="Times New Roman"/>
                <w:i w:val="false"/>
                <w:iCs w:val="false"/>
                <w:color w:val="auto"/>
                <w:sz w:val="20"/>
                <w:szCs w:val="20"/>
              </w:rPr>
              <w:t>, suvenýrů a půjčovnou jízdních kol</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2,06</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P6</w:t>
            </w:r>
          </w:p>
        </w:tc>
        <w:tc>
          <w:tcPr>
            <w:tcW w:w="2726"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2" w:right="0" w:firstLine="2"/>
              <w:jc w:val="left"/>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dopravní infrastruktura</w:t>
            </w:r>
            <w:r>
              <w:rPr>
                <w:rFonts w:eastAsia="Lucida Sans Unicode" w:cs="Tahoma" w:ascii="Times New Roman" w:hAnsi="Times New Roman"/>
                <w:i w:val="false"/>
                <w:iCs w:val="false"/>
                <w:color w:val="auto"/>
                <w:kern w:val="2"/>
                <w:sz w:val="24"/>
                <w:szCs w:val="24"/>
                <w:lang w:val="cs-CZ" w:eastAsia="zxx" w:bidi="zxx"/>
              </w:rPr>
              <w:t>-</w:t>
            </w:r>
            <w:r>
              <w:rPr>
                <w:rFonts w:ascii="Times New Roman" w:hAnsi="Times New Roman"/>
                <w:i w:val="false"/>
                <w:iCs w:val="false"/>
                <w:color w:val="auto"/>
                <w:sz w:val="24"/>
                <w:szCs w:val="24"/>
              </w:rPr>
              <w:t>silnice</w:t>
            </w:r>
            <w:r>
              <w:rPr>
                <w:rFonts w:ascii="Times New Roman" w:hAnsi="Times New Roman"/>
                <w:i w:val="false"/>
                <w:iCs w:val="false"/>
                <w:color w:val="auto"/>
                <w:sz w:val="24"/>
                <w:szCs w:val="24"/>
              </w:rPr>
              <w:t xml:space="preserve"> a železnice (DS)</w:t>
            </w:r>
          </w:p>
        </w:tc>
        <w:tc>
          <w:tcPr>
            <w:tcW w:w="5094" w:type="dxa"/>
            <w:tcBorders>
              <w:left w:val="single" w:sz="2" w:space="0" w:color="000000"/>
              <w:bottom w:val="single" w:sz="2" w:space="0" w:color="000000"/>
              <w:insideH w:val="single" w:sz="2" w:space="0" w:color="000000"/>
            </w:tcBorders>
            <w:shd w:fill="auto" w:val="clear"/>
          </w:tcPr>
          <w:p>
            <w:pPr>
              <w:pStyle w:val="Zkladntextodsazen3"/>
              <w:suppressAutoHyphens w:val="true"/>
              <w:snapToGrid w:val="false"/>
              <w:spacing w:lineRule="auto" w:line="240" w:before="0" w:after="0"/>
              <w:ind w:left="0" w:right="0" w:hanging="5"/>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budovy a areál býv. uhelných skladů na dopravní terminál a překladiště zboží, skladové prostory</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uppressAutoHyphens w:val="true"/>
              <w:snapToGrid w:val="false"/>
              <w:spacing w:lineRule="auto" w:line="240" w:before="0" w:after="0"/>
              <w:ind w:left="0" w:right="0" w:hanging="5"/>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0,50</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P7</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rekreace individuální</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RI</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býv. zemědělská usedlost s bydlením na rekreační objekt pro rodinnou individuální rekreaci</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0,50</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P8</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přestavba rekreačních chatek na bydlení individuální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0,60</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P9</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přestavba býv. zemědělského objektu (dnes zbor) na bydlení individuální</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0,41</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P11</w:t>
            </w:r>
          </w:p>
        </w:tc>
        <w:tc>
          <w:tcPr>
            <w:tcW w:w="2726"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veřejná prostranství-veřejná zeleň</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PZ</w:t>
            </w:r>
            <w:r>
              <w:rPr>
                <w:rStyle w:val="Standardnpsmoodstavce"/>
                <w:rFonts w:cs="Times New Roman" w:ascii="Times New Roman" w:hAnsi="Times New Roman"/>
                <w:i w:val="false"/>
                <w:iCs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prostor před hlavním stupem na židovský hřbitov  z plochy zahrádkové osady na veřejné prostranství zeleně pietního charakteru</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0,54</w:t>
            </w:r>
          </w:p>
        </w:tc>
      </w:tr>
      <w:tr>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strike w:val="false"/>
                <w:dstrike w:val="false"/>
                <w:color w:val="auto"/>
                <w:kern w:val="2"/>
                <w:sz w:val="24"/>
                <w:szCs w:val="24"/>
                <w:lang w:eastAsia="zh-CN" w:bidi="hi-IN"/>
              </w:rPr>
              <w:t>P</w:t>
            </w:r>
            <w:r>
              <w:rPr>
                <w:rStyle w:val="Standardnpsmoodstavce"/>
                <w:rFonts w:cs="Times New Roman" w:ascii="Times New Roman" w:hAnsi="Times New Roman"/>
                <w:b/>
                <w:bCs/>
                <w:i w:val="false"/>
                <w:iCs w:val="false"/>
                <w:strike w:val="false"/>
                <w:dstrike w:val="false"/>
                <w:color w:val="auto"/>
                <w:kern w:val="2"/>
                <w:sz w:val="24"/>
                <w:szCs w:val="24"/>
                <w:lang w:eastAsia="zh-CN" w:bidi="hi-IN"/>
              </w:rPr>
              <w:t>16</w:t>
            </w:r>
          </w:p>
        </w:tc>
        <w:tc>
          <w:tcPr>
            <w:tcW w:w="2726" w:type="dxa"/>
            <w:tcBorders>
              <w:left w:val="single" w:sz="2" w:space="0" w:color="000000"/>
              <w:bottom w:val="single" w:sz="2" w:space="0" w:color="000000"/>
              <w:insideH w:val="single" w:sz="2" w:space="0" w:color="000000"/>
            </w:tcBorders>
            <w:shd w:fill="auto" w:val="clear"/>
          </w:tcPr>
          <w:p>
            <w:pPr>
              <w:pStyle w:val="Zkladntextodsazen3"/>
              <w:keepNext w:val="true"/>
              <w:widowControl w:val="false"/>
              <w:suppressAutoHyphens w:val="true"/>
              <w:spacing w:before="0" w:after="0"/>
              <w:ind w:left="57" w:right="0" w:hanging="0"/>
              <w:jc w:val="left"/>
              <w:rPr>
                <w:i w:val="false"/>
                <w:i w:val="false"/>
                <w:iCs w:val="false"/>
              </w:rPr>
            </w:pPr>
            <w:r>
              <w:rPr>
                <w:rStyle w:val="Standardnpsmoodstavce"/>
                <w:rFonts w:cs="Times New Roman" w:ascii="Times New Roman" w:hAnsi="Times New Roman"/>
                <w:i w:val="false"/>
                <w:iCs w:val="false"/>
                <w:strike w:val="false"/>
                <w:dstrike w:val="false"/>
                <w:color w:val="auto"/>
                <w:sz w:val="24"/>
                <w:szCs w:val="24"/>
              </w:rPr>
              <w:t>veřejná prostranství-</w:t>
            </w:r>
            <w:r>
              <w:rPr>
                <w:rStyle w:val="Standardnpsmoodstavce"/>
                <w:rFonts w:cs="Times New Roman" w:ascii="Times New Roman" w:hAnsi="Times New Roman"/>
                <w:i w:val="false"/>
                <w:iCs w:val="false"/>
                <w:strike w:val="false"/>
                <w:dstrike w:val="false"/>
                <w:color w:val="auto"/>
                <w:sz w:val="24"/>
                <w:szCs w:val="24"/>
              </w:rPr>
              <w:t>v</w:t>
            </w:r>
            <w:r>
              <w:rPr>
                <w:rStyle w:val="Standardnpsmoodstavce"/>
                <w:rFonts w:cs="Times New Roman" w:ascii="Times New Roman" w:hAnsi="Times New Roman"/>
                <w:i w:val="false"/>
                <w:iCs w:val="false"/>
                <w:strike w:val="false"/>
                <w:dstrike w:val="false"/>
                <w:color w:val="auto"/>
                <w:sz w:val="24"/>
                <w:szCs w:val="24"/>
              </w:rPr>
              <w:t>eřejná zeleň</w:t>
            </w:r>
            <w:r>
              <w:rPr>
                <w:rStyle w:val="Standardnpsmoodstavce"/>
                <w:rFonts w:cs="Times New Roman" w:ascii="Times New Roman" w:hAnsi="Times New Roman"/>
                <w:i w:val="false"/>
                <w:iCs w:val="false"/>
                <w:strike w:val="false"/>
                <w:dstrike w:val="false"/>
                <w:color w:val="auto"/>
                <w:sz w:val="24"/>
                <w:szCs w:val="24"/>
              </w:rPr>
              <w:t xml:space="preserve"> (</w:t>
            </w:r>
            <w:r>
              <w:rPr>
                <w:rStyle w:val="Standardnpsmoodstavce"/>
                <w:rFonts w:cs="Times New Roman" w:ascii="Times New Roman" w:hAnsi="Times New Roman"/>
                <w:i w:val="false"/>
                <w:iCs w:val="false"/>
                <w:strike w:val="false"/>
                <w:dstrike w:val="false"/>
                <w:color w:val="auto"/>
                <w:sz w:val="24"/>
                <w:szCs w:val="24"/>
              </w:rPr>
              <w:t>PZ</w:t>
            </w:r>
            <w:r>
              <w:rPr>
                <w:rStyle w:val="Standardnpsmoodstavce"/>
                <w:rFonts w:cs="Times New Roman" w:ascii="Times New Roman" w:hAnsi="Times New Roman"/>
                <w:i w:val="false"/>
                <w:iCs w:val="false"/>
                <w:strike w:val="false"/>
                <w:dstrike w:val="false"/>
                <w:color w:val="auto"/>
                <w:sz w:val="24"/>
                <w:szCs w:val="24"/>
              </w:rPr>
              <w:t>)</w:t>
            </w:r>
          </w:p>
        </w:tc>
        <w:tc>
          <w:tcPr>
            <w:tcW w:w="5094" w:type="dxa"/>
            <w:tcBorders>
              <w:left w:val="single" w:sz="2" w:space="0" w:color="000000"/>
              <w:bottom w:val="single" w:sz="2" w:space="0" w:color="000000"/>
              <w:insideH w:val="single" w:sz="2" w:space="0" w:color="000000"/>
            </w:tcBorders>
            <w:shd w:fill="auto" w:val="clear"/>
          </w:tcPr>
          <w:p>
            <w:pPr>
              <w:pStyle w:val="Zkladntextodsazen3"/>
              <w:keepNext w:val="true"/>
              <w:widowControl w:val="false"/>
              <w:suppressAutoHyphens w:val="true"/>
              <w:spacing w:before="0" w:after="0"/>
              <w:ind w:left="0" w:right="0" w:hanging="0"/>
              <w:jc w:val="left"/>
              <w:rPr>
                <w:rFonts w:ascii="Times New Roman" w:hAnsi="Times New Roman" w:cs="Times New Roman"/>
                <w:i w:val="false"/>
                <w:i w:val="false"/>
                <w:iCs w:val="false"/>
                <w:strike w:val="false"/>
                <w:dstrike w:val="false"/>
                <w:color w:val="auto"/>
                <w:sz w:val="20"/>
                <w:szCs w:val="20"/>
              </w:rPr>
            </w:pPr>
            <w:r>
              <w:rPr>
                <w:rFonts w:cs="Times New Roman" w:ascii="Times New Roman" w:hAnsi="Times New Roman"/>
                <w:i w:val="false"/>
                <w:iCs w:val="false"/>
                <w:strike w:val="false"/>
                <w:dstrike w:val="false"/>
                <w:color w:val="auto"/>
                <w:sz w:val="20"/>
                <w:szCs w:val="20"/>
              </w:rPr>
              <w:t xml:space="preserve">plocha veřejné zeleně se </w:t>
            </w:r>
            <w:r>
              <w:rPr>
                <w:rFonts w:cs="Times New Roman" w:ascii="Times New Roman" w:hAnsi="Times New Roman"/>
                <w:i w:val="false"/>
                <w:iCs w:val="false"/>
                <w:strike w:val="false"/>
                <w:dstrike w:val="false"/>
                <w:color w:val="auto"/>
                <w:sz w:val="20"/>
                <w:szCs w:val="20"/>
              </w:rPr>
              <w:t>sportovně rekreační</w:t>
            </w:r>
            <w:r>
              <w:rPr>
                <w:rFonts w:cs="Times New Roman" w:ascii="Times New Roman" w:hAnsi="Times New Roman"/>
                <w:i w:val="false"/>
                <w:iCs w:val="false"/>
                <w:strike w:val="false"/>
                <w:dstrike w:val="false"/>
                <w:color w:val="auto"/>
                <w:sz w:val="20"/>
                <w:szCs w:val="20"/>
              </w:rPr>
              <w:t>m</w:t>
            </w:r>
            <w:r>
              <w:rPr>
                <w:rFonts w:cs="Times New Roman" w:ascii="Times New Roman" w:hAnsi="Times New Roman"/>
                <w:i w:val="false"/>
                <w:iCs w:val="false"/>
                <w:strike w:val="false"/>
                <w:dstrike w:val="false"/>
                <w:color w:val="auto"/>
                <w:sz w:val="20"/>
                <w:szCs w:val="20"/>
              </w:rPr>
              <w:t xml:space="preserve"> charakter</w:t>
            </w:r>
            <w:r>
              <w:rPr>
                <w:rFonts w:cs="Times New Roman" w:ascii="Times New Roman" w:hAnsi="Times New Roman"/>
                <w:i w:val="false"/>
                <w:iCs w:val="false"/>
                <w:strike w:val="false"/>
                <w:dstrike w:val="false"/>
                <w:color w:val="auto"/>
                <w:sz w:val="20"/>
                <w:szCs w:val="20"/>
              </w:rPr>
              <w:t>em</w:t>
            </w:r>
            <w:r>
              <w:rPr>
                <w:rFonts w:cs="Times New Roman" w:ascii="Times New Roman" w:hAnsi="Times New Roman"/>
                <w:i w:val="false"/>
                <w:iCs w:val="false"/>
                <w:strike w:val="false"/>
                <w:dstrike w:val="false"/>
                <w:color w:val="auto"/>
                <w:sz w:val="20"/>
                <w:szCs w:val="20"/>
              </w:rPr>
              <w:t xml:space="preserve"> v návaznosti na koupaliště a kemp</w:t>
            </w:r>
          </w:p>
        </w:tc>
        <w:tc>
          <w:tcPr>
            <w:tcW w:w="9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keepNext w:val="true"/>
              <w:widowControl w:val="false"/>
              <w:suppressAutoHyphens w:val="true"/>
              <w:spacing w:before="0" w:after="0"/>
              <w:ind w:left="0" w:right="0" w:hanging="0"/>
              <w:jc w:val="right"/>
              <w:rPr>
                <w:rFonts w:ascii="Times New Roman" w:hAnsi="Times New Roman" w:cs="Times New Roman"/>
                <w:i w:val="false"/>
                <w:i w:val="false"/>
                <w:iCs w:val="false"/>
                <w:strike w:val="false"/>
                <w:dstrike w:val="false"/>
                <w:color w:val="auto"/>
                <w:sz w:val="20"/>
                <w:szCs w:val="20"/>
              </w:rPr>
            </w:pPr>
            <w:r>
              <w:rPr>
                <w:rFonts w:cs="Times New Roman" w:ascii="Times New Roman" w:hAnsi="Times New Roman"/>
                <w:i w:val="false"/>
                <w:iCs w:val="false"/>
                <w:strike w:val="false"/>
                <w:dstrike w:val="false"/>
                <w:color w:val="auto"/>
                <w:sz w:val="20"/>
                <w:szCs w:val="20"/>
              </w:rPr>
              <w:t>0,85</w:t>
            </w:r>
          </w:p>
        </w:tc>
      </w:tr>
    </w:tbl>
    <w:p>
      <w:pPr>
        <w:pStyle w:val="Normal"/>
        <w:widowControl w:val="false"/>
        <w:suppressAutoHyphens w:val="true"/>
        <w:kinsoku w:val="true"/>
        <w:overflowPunct w:val="true"/>
        <w:autoSpaceDE w:val="true"/>
        <w:bidi w:val="0"/>
        <w:spacing w:before="113" w:after="113"/>
        <w:ind w:left="0" w:right="0" w:hanging="0"/>
        <w:jc w:val="both"/>
        <w:rPr>
          <w:rFonts w:ascii="Times New Roman" w:hAnsi="Times New Roman" w:eastAsia="Lucida Sans Unicode" w:cs="Tahoma"/>
          <w:b w:val="false"/>
          <w:b w:val="false"/>
          <w:bCs w:val="false"/>
          <w:i w:val="false"/>
          <w:i w:val="false"/>
          <w:iCs w:val="false"/>
          <w:strike/>
          <w:color w:val="auto"/>
          <w:kern w:val="2"/>
          <w:sz w:val="6"/>
          <w:szCs w:val="6"/>
          <w:lang w:val="cs-CZ" w:eastAsia="zxx" w:bidi="zxx"/>
        </w:rPr>
      </w:pPr>
      <w:r>
        <w:rPr>
          <w:rFonts w:eastAsia="Lucida Sans Unicode" w:cs="Tahoma" w:ascii="Times New Roman" w:hAnsi="Times New Roman"/>
          <w:b w:val="false"/>
          <w:bCs w:val="false"/>
          <w:i w:val="false"/>
          <w:iCs w:val="false"/>
          <w:strike/>
          <w:color w:val="auto"/>
          <w:kern w:val="2"/>
          <w:sz w:val="6"/>
          <w:szCs w:val="6"/>
          <w:lang w:val="cs-CZ" w:eastAsia="zxx" w:bidi="zxx"/>
        </w:rPr>
      </w:r>
    </w:p>
    <w:p>
      <w:pPr>
        <w:pStyle w:val="Normal"/>
        <w:spacing w:before="113"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7</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eastAsia="Lucida Sans Unicode" w:cs="Tahoma" w:ascii="Times New Roman" w:hAnsi="Times New Roman"/>
          <w:b w:val="false"/>
          <w:bCs w:val="false"/>
          <w:i w:val="false"/>
          <w:iCs w:val="false"/>
          <w:color w:val="auto"/>
          <w:kern w:val="2"/>
          <w:sz w:val="24"/>
          <w:szCs w:val="24"/>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lang w:val="cs-CZ" w:eastAsia="zxx" w:bidi="zxx"/>
        </w:rPr>
        <w:t xml:space="preserve">žádoucí </w:t>
      </w:r>
      <w:r>
        <w:rPr>
          <w:rFonts w:eastAsia="Lucida Sans Unicode" w:cs="Tahoma" w:ascii="Times New Roman" w:hAnsi="Times New Roman"/>
          <w:b w:val="false"/>
          <w:bCs w:val="false"/>
          <w:i w:val="false"/>
          <w:iCs w:val="false"/>
          <w:color w:val="auto"/>
          <w:kern w:val="2"/>
          <w:sz w:val="24"/>
          <w:szCs w:val="24"/>
          <w:lang w:val="cs-CZ" w:eastAsia="zxx" w:bidi="zxx"/>
        </w:rPr>
        <w:t>rozvoj</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dlouhodobě poddimen</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zovaného a silně oslabeného hospodářského pilíře obce i regionu Osoblažska jsou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nadále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 územním plánu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vymezeny mimo zastavěné území obce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ve východní části mezi tokem Osoblahy a státní hranicí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plochy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výroby a skladování </w:t>
      </w:r>
      <w:r>
        <w:rPr>
          <w:rFonts w:eastAsia="Lucida Sans Unicode" w:cs="Tahoma" w:ascii="Times New Roman" w:hAnsi="Times New Roman"/>
          <w:b/>
          <w:bCs/>
          <w:i w:val="false"/>
          <w:iCs w:val="false"/>
          <w:color w:val="auto"/>
          <w:kern w:val="2"/>
          <w:sz w:val="24"/>
          <w:szCs w:val="24"/>
          <w:u w:val="none"/>
          <w:lang w:val="cs-CZ" w:eastAsia="zxx" w:bidi="zxx"/>
        </w:rPr>
        <w:t>Z17</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u w:val="none"/>
          <w:lang w:val="cs-CZ" w:eastAsia="zxx" w:bidi="zxx"/>
        </w:rPr>
        <w:t>zemědělsk</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ou </w:t>
      </w:r>
      <w:r>
        <w:rPr>
          <w:rFonts w:eastAsia="Lucida Sans Unicode" w:cs="Tahoma" w:ascii="Times New Roman" w:hAnsi="Times New Roman"/>
          <w:b w:val="false"/>
          <w:bCs w:val="false"/>
          <w:i w:val="false"/>
          <w:iCs w:val="false"/>
          <w:color w:val="auto"/>
          <w:kern w:val="2"/>
          <w:sz w:val="24"/>
          <w:szCs w:val="24"/>
          <w:u w:val="none"/>
          <w:lang w:val="cs-CZ" w:eastAsia="zxx" w:bidi="zxx"/>
        </w:rPr>
        <w:t>a potravinářsk</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ou </w:t>
      </w:r>
      <w:r>
        <w:rPr>
          <w:rFonts w:eastAsia="Lucida Sans Unicode" w:cs="Tahoma" w:ascii="Times New Roman" w:hAnsi="Times New Roman"/>
          <w:b w:val="false"/>
          <w:bCs w:val="false"/>
          <w:i w:val="false"/>
          <w:iCs w:val="false"/>
          <w:color w:val="auto"/>
          <w:kern w:val="2"/>
          <w:sz w:val="24"/>
          <w:szCs w:val="24"/>
          <w:u w:val="none"/>
          <w:lang w:val="cs-CZ" w:eastAsia="zxx" w:bidi="zxx"/>
        </w:rPr>
        <w:t>výrob</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u vyjma živočišné </w:t>
      </w:r>
      <w:r>
        <w:rPr>
          <w:rFonts w:eastAsia="Lucida Sans Unicode" w:cs="Tahoma" w:ascii="Times New Roman" w:hAnsi="Times New Roman"/>
          <w:b w:val="false"/>
          <w:bCs w:val="false"/>
          <w:i w:val="false"/>
          <w:iCs w:val="false"/>
          <w:color w:val="auto"/>
          <w:kern w:val="2"/>
          <w:sz w:val="24"/>
          <w:szCs w:val="24"/>
          <w:u w:val="none"/>
          <w:lang w:val="cs-CZ" w:eastAsia="zxx" w:bidi="zxx"/>
        </w:rPr>
        <w:t>(VA)</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p>
    <w:p>
      <w:pPr>
        <w:pStyle w:val="Normal"/>
        <w:spacing w:before="113" w:after="0"/>
        <w:ind w:left="0" w:right="0" w:hanging="0"/>
        <w:jc w:val="both"/>
        <w:rPr>
          <w:rFonts w:ascii="Times New Roman" w:hAnsi="Times New Roman"/>
          <w:i w:val="false"/>
          <w:i w:val="false"/>
          <w:iCs w:val="false"/>
          <w:color w:val="auto"/>
          <w:sz w:val="24"/>
          <w:szCs w:val="24"/>
          <w:u w:val="none"/>
        </w:rPr>
      </w:pPr>
      <w:r>
        <w:rPr>
          <w:rFonts w:eastAsia="Lucida Sans Unicode" w:cs="Tahoma" w:ascii="Times New Roman" w:hAnsi="Times New Roman"/>
          <w:b/>
          <w:bCs/>
          <w:i w:val="false"/>
          <w:iCs w:val="false"/>
          <w:color w:val="auto"/>
          <w:kern w:val="2"/>
          <w:sz w:val="24"/>
          <w:szCs w:val="24"/>
          <w:u w:val="none"/>
          <w:lang w:val="cs-CZ" w:eastAsia="zxx" w:bidi="zxx"/>
        </w:rPr>
        <w:t>8.</w:t>
      </w:r>
      <w:r>
        <w:rPr>
          <w:rFonts w:eastAsia="Lucida Sans Unicode" w:cs="Tahoma" w:ascii="Times New Roman" w:hAnsi="Times New Roman"/>
          <w:b w:val="false"/>
          <w:bCs w:val="false"/>
          <w:i w:val="false"/>
          <w:iCs w:val="false"/>
          <w:color w:val="auto"/>
          <w:kern w:val="2"/>
          <w:sz w:val="24"/>
          <w:szCs w:val="24"/>
          <w:u w:val="none"/>
          <w:lang w:val="cs-CZ" w:eastAsia="zxx" w:bidi="zxx"/>
        </w:rPr>
        <w:t> Pro</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dlouhodobý </w:t>
      </w:r>
      <w:r>
        <w:rPr>
          <w:rFonts w:eastAsia="Lucida Sans Unicode" w:cs="Tahoma" w:ascii="Times New Roman" w:hAnsi="Times New Roman"/>
          <w:b w:val="false"/>
          <w:bCs w:val="false"/>
          <w:i w:val="false"/>
          <w:iCs w:val="false"/>
          <w:color w:val="auto"/>
          <w:kern w:val="2"/>
          <w:sz w:val="24"/>
          <w:szCs w:val="24"/>
          <w:u w:val="none"/>
          <w:lang w:val="cs-CZ" w:eastAsia="zxx" w:bidi="zxx"/>
        </w:rPr>
        <w:t>územní rozvoj bydlení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souvise</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jící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se</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ž</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ádoucím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rozvojem </w:t>
      </w:r>
      <w:r>
        <w:rPr>
          <w:rFonts w:eastAsia="Lucida Sans Unicode" w:cs="Tahoma" w:ascii="Times New Roman" w:hAnsi="Times New Roman"/>
          <w:b w:val="false"/>
          <w:bCs w:val="false"/>
          <w:i w:val="false"/>
          <w:iCs w:val="false"/>
          <w:color w:val="auto"/>
          <w:kern w:val="2"/>
          <w:sz w:val="24"/>
          <w:szCs w:val="24"/>
          <w:u w:val="none"/>
          <w:lang w:val="cs-CZ" w:eastAsia="zxx" w:bidi="zxx"/>
        </w:rPr>
        <w:t>zemědělské a potravinářské výroby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a skladování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jsou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mimo zastavěné území obce </w:t>
      </w:r>
      <w:r>
        <w:rPr>
          <w:rFonts w:eastAsia="Lucida Sans Unicode" w:cs="Tahoma" w:ascii="Times New Roman" w:hAnsi="Times New Roman"/>
          <w:b w:val="false"/>
          <w:bCs w:val="false"/>
          <w:i w:val="false"/>
          <w:iCs w:val="false"/>
          <w:color w:val="auto"/>
          <w:kern w:val="2"/>
          <w:sz w:val="24"/>
          <w:szCs w:val="24"/>
          <w:u w:val="none"/>
          <w:lang w:val="cs-CZ" w:eastAsia="zxx" w:bidi="zxx"/>
        </w:rPr>
        <w:t>vymezeny zastavitelné plochy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bCs/>
          <w:i w:val="false"/>
          <w:iCs w:val="false"/>
          <w:color w:val="auto"/>
          <w:kern w:val="2"/>
          <w:sz w:val="24"/>
          <w:szCs w:val="24"/>
          <w:u w:val="none"/>
          <w:lang w:val="cs-CZ" w:eastAsia="zxx" w:bidi="zxx"/>
        </w:rPr>
        <w:t>Z22</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bCs/>
          <w:i w:val="false"/>
          <w:iCs w:val="false"/>
          <w:color w:val="auto"/>
          <w:kern w:val="2"/>
          <w:sz w:val="24"/>
          <w:szCs w:val="24"/>
          <w:u w:val="none"/>
          <w:lang w:val="cs-CZ" w:eastAsia="zxx" w:bidi="zxx"/>
        </w:rPr>
        <w:t>Z23</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smíšen</w:t>
      </w:r>
      <w:r>
        <w:rPr>
          <w:rFonts w:eastAsia="Lucida Sans Unicode" w:cs="Tahoma" w:ascii="Times New Roman" w:hAnsi="Times New Roman"/>
          <w:b w:val="false"/>
          <w:bCs w:val="false"/>
          <w:i w:val="false"/>
          <w:iCs w:val="false"/>
          <w:color w:val="auto"/>
          <w:kern w:val="2"/>
          <w:sz w:val="24"/>
          <w:szCs w:val="24"/>
          <w:u w:val="none"/>
          <w:lang w:val="cs-CZ" w:eastAsia="zxx" w:bidi="zxx"/>
        </w:rPr>
        <w:t>é</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obytn</w:t>
      </w:r>
      <w:r>
        <w:rPr>
          <w:rFonts w:eastAsia="Lucida Sans Unicode" w:cs="Tahoma" w:ascii="Times New Roman" w:hAnsi="Times New Roman"/>
          <w:b w:val="false"/>
          <w:bCs w:val="false"/>
          <w:i w:val="false"/>
          <w:iCs w:val="false"/>
          <w:color w:val="auto"/>
          <w:kern w:val="2"/>
          <w:sz w:val="24"/>
          <w:szCs w:val="24"/>
          <w:u w:val="none"/>
          <w:lang w:val="cs-CZ" w:eastAsia="zxx" w:bidi="zxx"/>
        </w:rPr>
        <w:t>é</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(SB)</w:t>
      </w:r>
      <w:r>
        <w:rPr>
          <w:rFonts w:eastAsia="Lucida Sans Unicode" w:cs="Tahoma" w:ascii="Times New Roman" w:hAnsi="Times New Roman"/>
          <w:b w:val="false"/>
          <w:bCs w:val="false"/>
          <w:i w:val="false"/>
          <w:iCs w:val="false"/>
          <w:color w:val="auto"/>
          <w:kern w:val="2"/>
          <w:sz w:val="24"/>
          <w:szCs w:val="24"/>
          <w:u w:val="none"/>
          <w:lang w:val="cs-CZ" w:eastAsia="zxx" w:bidi="zxx"/>
        </w:rPr>
        <w:t>, kter</w:t>
      </w:r>
      <w:r>
        <w:rPr>
          <w:rFonts w:eastAsia="Lucida Sans Unicode" w:cs="Tahoma" w:ascii="Times New Roman" w:hAnsi="Times New Roman"/>
          <w:b w:val="false"/>
          <w:bCs w:val="false"/>
          <w:i w:val="false"/>
          <w:iCs w:val="false"/>
          <w:color w:val="auto"/>
          <w:kern w:val="2"/>
          <w:sz w:val="24"/>
          <w:szCs w:val="24"/>
          <w:u w:val="none"/>
          <w:lang w:val="cs-CZ" w:eastAsia="zxx" w:bidi="zxx"/>
        </w:rPr>
        <w:t>é</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vytv</w:t>
      </w:r>
      <w:r>
        <w:rPr>
          <w:rFonts w:eastAsia="Lucida Sans Unicode" w:cs="Tahoma" w:ascii="Times New Roman" w:hAnsi="Times New Roman"/>
          <w:b w:val="false"/>
          <w:bCs w:val="false"/>
          <w:i w:val="false"/>
          <w:iCs w:val="false"/>
          <w:color w:val="auto"/>
          <w:kern w:val="2"/>
          <w:sz w:val="24"/>
          <w:szCs w:val="24"/>
          <w:u w:val="none"/>
          <w:lang w:val="cs-CZ" w:eastAsia="zxx" w:bidi="zxx"/>
        </w:rPr>
        <w:t>áře</w:t>
      </w:r>
      <w:r>
        <w:rPr>
          <w:rFonts w:eastAsia="Lucida Sans Unicode" w:cs="Tahoma" w:ascii="Times New Roman" w:hAnsi="Times New Roman"/>
          <w:b w:val="false"/>
          <w:bCs w:val="false"/>
          <w:i w:val="false"/>
          <w:iCs w:val="false"/>
          <w:color w:val="auto"/>
          <w:kern w:val="2"/>
          <w:sz w:val="24"/>
          <w:szCs w:val="24"/>
          <w:u w:val="none"/>
          <w:lang w:val="cs-CZ" w:eastAsia="zxx" w:bidi="zxx"/>
        </w:rPr>
        <w:t>j</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í </w:t>
      </w:r>
      <w:r>
        <w:rPr>
          <w:rFonts w:eastAsia="Lucida Sans Unicode" w:cs="Tahoma" w:ascii="Times New Roman" w:hAnsi="Times New Roman"/>
          <w:b w:val="false"/>
          <w:bCs w:val="false"/>
          <w:i w:val="false"/>
          <w:iCs w:val="false"/>
          <w:color w:val="auto"/>
          <w:kern w:val="2"/>
          <w:sz w:val="24"/>
          <w:szCs w:val="24"/>
          <w:u w:val="none"/>
          <w:lang w:val="cs-CZ" w:eastAsia="zxx" w:bidi="zxx"/>
        </w:rPr>
        <w:t>územní podmínky pro nárůst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počtu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trvale žijících </w:t>
      </w:r>
      <w:r>
        <w:rPr>
          <w:rFonts w:eastAsia="Lucida Sans Unicode" w:cs="Tahoma" w:ascii="Times New Roman" w:hAnsi="Times New Roman"/>
          <w:b w:val="false"/>
          <w:bCs w:val="false"/>
          <w:i w:val="false"/>
          <w:iCs w:val="false"/>
          <w:color w:val="auto"/>
          <w:kern w:val="2"/>
          <w:sz w:val="24"/>
          <w:szCs w:val="24"/>
          <w:u w:val="none"/>
          <w:lang w:val="cs-CZ" w:eastAsia="zxx" w:bidi="zxx"/>
        </w:rPr>
        <w:t>obyvatel v obci</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očekávaný s</w:t>
      </w:r>
      <w:r>
        <w:rPr>
          <w:rFonts w:eastAsia="Lucida Sans Unicode" w:cs="Tahoma" w:ascii="Times New Roman" w:hAnsi="Times New Roman"/>
          <w:b w:val="false"/>
          <w:bCs w:val="false"/>
          <w:i w:val="false"/>
          <w:iCs w:val="false"/>
          <w:color w:val="auto"/>
          <w:kern w:val="2"/>
          <w:sz w:val="24"/>
          <w:szCs w:val="24"/>
          <w:u w:val="none"/>
          <w:lang w:val="cs-CZ" w:eastAsia="zxx" w:bidi="zxx"/>
        </w:rPr>
        <w:t>oučasně s</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využitím zastavitelných ploch </w:t>
      </w:r>
      <w:r>
        <w:rPr>
          <w:rFonts w:eastAsia="Lucida Sans Unicode" w:cs="Tahoma" w:ascii="Times New Roman" w:hAnsi="Times New Roman"/>
          <w:b w:val="false"/>
          <w:bCs w:val="false"/>
          <w:i w:val="false"/>
          <w:iCs w:val="false"/>
          <w:color w:val="auto"/>
          <w:kern w:val="2"/>
          <w:sz w:val="24"/>
          <w:szCs w:val="24"/>
          <w:u w:val="none"/>
          <w:lang w:val="cs-CZ" w:eastAsia="zxx" w:bidi="zxx"/>
        </w:rPr>
        <w:t>zemědělské a potravinářské výroby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a skladování (VA) na východě obce a současně s obnovou a využitím stávajících devastovaných ploch zemědělské výroby (V) na západě obce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p>
    <w:p>
      <w:pPr>
        <w:pStyle w:val="Normal"/>
        <w:spacing w:before="113" w:after="113"/>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u w:val="none"/>
          <w:lang w:val="cs-CZ" w:eastAsia="zxx" w:bidi="zxx"/>
        </w:rPr>
        <w:t>9.</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Podmínkou územního rozvoje ploch vymezených mimo zastavěné území obce je odpovídající rozvoj veřejné infrastruktury</w:t>
      </w:r>
      <w:r>
        <w:rPr>
          <w:rFonts w:eastAsia="Lucida Sans Unicode" w:cs="Tahoma" w:ascii="Times New Roman" w:hAnsi="Times New Roman"/>
          <w:b w:val="false"/>
          <w:bCs w:val="false"/>
          <w:i w:val="false"/>
          <w:iCs w:val="false"/>
          <w:color w:val="auto"/>
          <w:kern w:val="2"/>
          <w:sz w:val="24"/>
          <w:szCs w:val="24"/>
          <w:u w:val="none"/>
          <w:lang w:val="cs-CZ" w:eastAsia="zxx" w:bidi="zxx"/>
        </w:rPr>
        <w: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ascii="Times New Roman" w:hAnsi="Times New Roman"/>
          <w:b w:val="false"/>
          <w:bCs w:val="false"/>
          <w:i w:val="false"/>
          <w:iCs w:val="false"/>
          <w:color w:val="auto"/>
          <w:sz w:val="24"/>
          <w:szCs w:val="24"/>
          <w:u w:val="none"/>
        </w:rPr>
        <w:t xml:space="preserve">Mimo </w:t>
      </w:r>
      <w:r>
        <w:rPr>
          <w:rFonts w:ascii="Times New Roman" w:hAnsi="Times New Roman"/>
          <w:b w:val="false"/>
          <w:bCs w:val="false"/>
          <w:i w:val="false"/>
          <w:iCs w:val="false"/>
          <w:color w:val="auto"/>
          <w:sz w:val="24"/>
          <w:szCs w:val="24"/>
          <w:u w:val="none"/>
        </w:rPr>
        <w:t>zastavěné</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úz</w:t>
      </w:r>
      <w:r>
        <w:rPr>
          <w:rFonts w:ascii="Times New Roman" w:hAnsi="Times New Roman"/>
          <w:b w:val="false"/>
          <w:bCs w:val="false"/>
          <w:i w:val="false"/>
          <w:iCs w:val="false"/>
          <w:color w:val="auto"/>
          <w:sz w:val="24"/>
          <w:szCs w:val="24"/>
        </w:rPr>
        <w:t xml:space="preserve">emí </w:t>
      </w:r>
      <w:r>
        <w:rPr>
          <w:rFonts w:ascii="Times New Roman" w:hAnsi="Times New Roman"/>
          <w:b w:val="false"/>
          <w:bCs w:val="false"/>
          <w:i w:val="false"/>
          <w:iCs w:val="false"/>
          <w:color w:val="auto"/>
          <w:sz w:val="24"/>
          <w:szCs w:val="24"/>
        </w:rPr>
        <w:t xml:space="preserve">obce </w:t>
      </w:r>
      <w:r>
        <w:rPr>
          <w:rFonts w:ascii="Times New Roman" w:hAnsi="Times New Roman"/>
          <w:b w:val="false"/>
          <w:bCs w:val="false"/>
          <w:i w:val="false"/>
          <w:iCs w:val="false"/>
          <w:color w:val="auto"/>
          <w:sz w:val="24"/>
          <w:szCs w:val="24"/>
        </w:rPr>
        <w:t xml:space="preserve">jsou </w:t>
      </w:r>
      <w:r>
        <w:rPr>
          <w:rFonts w:ascii="Times New Roman" w:hAnsi="Times New Roman"/>
          <w:b w:val="false"/>
          <w:bCs w:val="false"/>
          <w:i w:val="false"/>
          <w:iCs w:val="false"/>
          <w:color w:val="auto"/>
          <w:sz w:val="24"/>
          <w:szCs w:val="24"/>
        </w:rPr>
        <w:t xml:space="preserve">vymezeny </w:t>
      </w:r>
      <w:r>
        <w:rPr>
          <w:rFonts w:ascii="Times New Roman" w:hAnsi="Times New Roman"/>
          <w:b w:val="false"/>
          <w:bCs w:val="false"/>
          <w:i w:val="false"/>
          <w:iCs w:val="false"/>
          <w:color w:val="auto"/>
          <w:sz w:val="24"/>
          <w:szCs w:val="24"/>
        </w:rPr>
        <w:t>zastavitelné plochy</w:t>
      </w:r>
      <w:r>
        <w:rPr>
          <w:rFonts w:ascii="Times New Roman" w:hAnsi="Times New Roman"/>
          <w:b w:val="false"/>
          <w:bCs w:val="false"/>
          <w:i w:val="false"/>
          <w:iCs w:val="false"/>
          <w:color w:val="auto"/>
          <w:sz w:val="24"/>
          <w:szCs w:val="24"/>
        </w:rPr>
        <w:t>:</w:t>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0"/>
        <w:gridCol w:w="4090"/>
        <w:gridCol w:w="3796"/>
        <w:gridCol w:w="914"/>
      </w:tblGrid>
      <w:tr>
        <w:trPr/>
        <w:tc>
          <w:tcPr>
            <w:tcW w:w="790" w:type="dxa"/>
            <w:tcBorders>
              <w:top w:val="single" w:sz="2" w:space="0" w:color="000000"/>
              <w:left w:val="single" w:sz="2" w:space="0" w:color="000000"/>
              <w:bottom w:val="single" w:sz="2" w:space="0" w:color="000000"/>
              <w:insideH w:val="single" w:sz="2" w:space="0" w:color="000000"/>
            </w:tcBorders>
            <w:shd w:fill="auto" w:val="clear"/>
          </w:tcPr>
          <w:p>
            <w:pPr>
              <w:pStyle w:val="Zkladntextodsazen3"/>
              <w:keepNext w:val="true"/>
              <w:spacing w:before="0" w:after="0"/>
              <w:ind w:left="0" w:right="0" w:hanging="0"/>
              <w:jc w:val="center"/>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označ</w:t>
            </w:r>
            <w:r>
              <w:rPr>
                <w:rFonts w:cs="Times New Roman" w:ascii="Times New Roman" w:hAnsi="Times New Roman"/>
                <w:i w:val="false"/>
                <w:iCs w:val="false"/>
                <w:color w:val="auto"/>
                <w:sz w:val="20"/>
                <w:szCs w:val="20"/>
              </w:rPr>
              <w:t>.</w:t>
            </w:r>
          </w:p>
          <w:p>
            <w:pPr>
              <w:pStyle w:val="Zkladntextodsazen3"/>
              <w:spacing w:before="0" w:after="0"/>
              <w:ind w:left="0" w:right="0" w:hanging="0"/>
              <w:jc w:val="center"/>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plochy</w:t>
            </w:r>
          </w:p>
        </w:tc>
        <w:tc>
          <w:tcPr>
            <w:tcW w:w="409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plochy</w:t>
            </w:r>
          </w:p>
        </w:tc>
        <w:tc>
          <w:tcPr>
            <w:tcW w:w="3796" w:type="dxa"/>
            <w:tcBorders>
              <w:top w:val="single" w:sz="2" w:space="0" w:color="000000"/>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w:t>
            </w:r>
            <w:r>
              <w:rPr>
                <w:rFonts w:cs="Times New Roman" w:ascii="Times New Roman" w:hAnsi="Times New Roman"/>
                <w:i w:val="false"/>
                <w:iCs w:val="false"/>
                <w:color w:val="auto"/>
                <w:sz w:val="20"/>
                <w:szCs w:val="20"/>
              </w:rPr>
              <w:t>oznámka</w:t>
            </w:r>
          </w:p>
        </w:tc>
        <w:tc>
          <w:tcPr>
            <w:tcW w:w="9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výměra</w:t>
            </w:r>
          </w:p>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ha</w:t>
            </w:r>
          </w:p>
        </w:tc>
      </w:tr>
      <w:tr>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Z17</w:t>
            </w:r>
          </w:p>
        </w:tc>
        <w:tc>
          <w:tcPr>
            <w:tcW w:w="4090"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pPr>
            <w:r>
              <w:rPr>
                <w:rStyle w:val="Standardnpsmoodstavce"/>
                <w:rFonts w:cs="Times New Roman" w:ascii="Times New Roman" w:hAnsi="Times New Roman"/>
                <w:i w:val="false"/>
                <w:iCs w:val="false"/>
                <w:color w:val="auto"/>
                <w:sz w:val="24"/>
                <w:szCs w:val="24"/>
              </w:rPr>
              <w:t>zemědělská a potravinářská výroba (VA)</w:t>
            </w:r>
          </w:p>
        </w:tc>
        <w:tc>
          <w:tcPr>
            <w:tcW w:w="3796"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územní </w:t>
            </w:r>
            <w:r>
              <w:rPr>
                <w:rFonts w:cs="Times New Roman" w:ascii="Times New Roman" w:hAnsi="Times New Roman"/>
                <w:i w:val="false"/>
                <w:iCs w:val="false"/>
                <w:color w:val="auto"/>
                <w:sz w:val="20"/>
                <w:szCs w:val="20"/>
              </w:rPr>
              <w:t xml:space="preserve">záměr </w:t>
            </w:r>
            <w:r>
              <w:rPr>
                <w:rFonts w:cs="Times New Roman" w:ascii="Times New Roman" w:hAnsi="Times New Roman"/>
                <w:i w:val="false"/>
                <w:iCs w:val="false"/>
                <w:color w:val="auto"/>
                <w:sz w:val="20"/>
                <w:szCs w:val="20"/>
              </w:rPr>
              <w:t xml:space="preserve">obce a </w:t>
            </w:r>
            <w:r>
              <w:rPr>
                <w:rFonts w:cs="Times New Roman" w:ascii="Times New Roman" w:hAnsi="Times New Roman"/>
                <w:i w:val="false"/>
                <w:iCs w:val="false"/>
                <w:color w:val="auto"/>
                <w:sz w:val="20"/>
                <w:szCs w:val="20"/>
              </w:rPr>
              <w:t>investora</w:t>
            </w:r>
            <w:r>
              <w:rPr>
                <w:rFonts w:cs="Times New Roman" w:ascii="Times New Roman" w:hAnsi="Times New Roman"/>
                <w:i w:val="false"/>
                <w:iCs w:val="false"/>
                <w:color w:val="auto"/>
                <w:sz w:val="20"/>
                <w:szCs w:val="20"/>
              </w:rPr>
              <w:t xml:space="preserve"> na využití zastavitelné plochy vymezené v platném ÚP jako výroba průmyslová, výrobní služby, sklady (V)</w:t>
            </w:r>
          </w:p>
        </w:tc>
        <w:tc>
          <w:tcPr>
            <w:tcW w:w="9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7,73</w:t>
            </w:r>
          </w:p>
          <w:p>
            <w:pPr>
              <w:pStyle w:val="Zkladntextodsazen3"/>
              <w:spacing w:before="0" w:after="0"/>
              <w:ind w:left="0" w:right="0" w:hanging="0"/>
              <w:jc w:val="right"/>
              <w:rPr>
                <w:rFonts w:ascii="Times New Roman" w:hAnsi="Times New Roman" w:cs="Times New Roman"/>
                <w:i w:val="false"/>
                <w:i w:val="false"/>
                <w:iCs w:val="false"/>
                <w:strike/>
                <w:color w:val="auto"/>
                <w:sz w:val="20"/>
                <w:szCs w:val="20"/>
              </w:rPr>
            </w:pPr>
            <w:r>
              <w:rPr>
                <w:rFonts w:cs="Times New Roman" w:ascii="Times New Roman" w:hAnsi="Times New Roman"/>
                <w:i w:val="false"/>
                <w:iCs w:val="false"/>
                <w:strike/>
                <w:color w:val="auto"/>
                <w:sz w:val="20"/>
                <w:szCs w:val="20"/>
              </w:rPr>
            </w:r>
          </w:p>
        </w:tc>
      </w:tr>
      <w:tr>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Z22</w:t>
            </w:r>
          </w:p>
        </w:tc>
        <w:tc>
          <w:tcPr>
            <w:tcW w:w="40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3796"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plocha určena zejména pro uspokojení zvýšené poptávky nových obyvatel po bydlení očekávané po úspěšné realizaci záměru výroby v ploše Z17 a po vyčerpání disponibilních ploch bydlení </w:t>
            </w:r>
            <w:r>
              <w:rPr>
                <w:rFonts w:cs="Times New Roman" w:ascii="Times New Roman" w:hAnsi="Times New Roman"/>
                <w:i w:val="false"/>
                <w:iCs w:val="false"/>
                <w:color w:val="auto"/>
                <w:sz w:val="20"/>
                <w:szCs w:val="20"/>
              </w:rPr>
              <w:t xml:space="preserve"> </w:t>
            </w:r>
            <w:r>
              <w:rPr>
                <w:rFonts w:cs="Times New Roman" w:ascii="Times New Roman" w:hAnsi="Times New Roman"/>
                <w:i w:val="false"/>
                <w:iCs w:val="false"/>
                <w:color w:val="auto"/>
                <w:sz w:val="20"/>
                <w:szCs w:val="20"/>
              </w:rPr>
              <w:t xml:space="preserve">vymezených </w:t>
            </w:r>
            <w:r>
              <w:rPr>
                <w:rFonts w:cs="Times New Roman" w:ascii="Times New Roman" w:hAnsi="Times New Roman"/>
                <w:i w:val="false"/>
                <w:iCs w:val="false"/>
                <w:color w:val="auto"/>
                <w:sz w:val="20"/>
                <w:szCs w:val="20"/>
              </w:rPr>
              <w:t>uvnitř zastavěného území</w:t>
            </w:r>
          </w:p>
        </w:tc>
        <w:tc>
          <w:tcPr>
            <w:tcW w:w="9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3,12</w:t>
            </w:r>
          </w:p>
        </w:tc>
      </w:tr>
      <w:tr>
        <w:trPr/>
        <w:tc>
          <w:tcPr>
            <w:tcW w:w="790" w:type="dxa"/>
            <w:tcBorders>
              <w:left w:val="single" w:sz="2" w:space="0" w:color="000000"/>
              <w:bottom w:val="single" w:sz="2" w:space="0" w:color="000000"/>
              <w:insideH w:val="single" w:sz="2" w:space="0" w:color="000000"/>
            </w:tcBorders>
            <w:shd w:fill="auto" w:val="clear"/>
          </w:tcPr>
          <w:p>
            <w:pPr>
              <w:pStyle w:val="Zkladntextodsazen3"/>
              <w:keepNext w:val="true"/>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Z2</w:t>
            </w:r>
            <w:r>
              <w:rPr>
                <w:rStyle w:val="Standardnpsmoodstavce"/>
                <w:rFonts w:cs="Times New Roman" w:ascii="Times New Roman" w:hAnsi="Times New Roman"/>
                <w:b/>
                <w:bCs/>
                <w:i w:val="false"/>
                <w:iCs w:val="false"/>
                <w:color w:val="auto"/>
                <w:kern w:val="2"/>
                <w:sz w:val="24"/>
                <w:szCs w:val="24"/>
                <w:lang w:eastAsia="zh-CN" w:bidi="hi-IN"/>
              </w:rPr>
              <w:t>3</w:t>
            </w:r>
          </w:p>
        </w:tc>
        <w:tc>
          <w:tcPr>
            <w:tcW w:w="40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smíšené obyt</w:t>
            </w:r>
            <w:r>
              <w:rPr>
                <w:rStyle w:val="Standardnpsmoodstavce"/>
                <w:rFonts w:cs="Times New Roman" w:ascii="Times New Roman" w:hAnsi="Times New Roman"/>
                <w:i w:val="false"/>
                <w:iCs w:val="false"/>
                <w:color w:val="auto"/>
                <w:sz w:val="24"/>
                <w:szCs w:val="24"/>
              </w:rPr>
              <w:t>né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SB</w:t>
            </w:r>
            <w:r>
              <w:rPr>
                <w:rStyle w:val="Standardnpsmoodstavce"/>
                <w:rFonts w:cs="Times New Roman" w:ascii="Times New Roman" w:hAnsi="Times New Roman"/>
                <w:i w:val="false"/>
                <w:iCs w:val="false"/>
                <w:color w:val="auto"/>
                <w:sz w:val="24"/>
                <w:szCs w:val="24"/>
              </w:rPr>
              <w:t>)</w:t>
            </w:r>
          </w:p>
        </w:tc>
        <w:tc>
          <w:tcPr>
            <w:tcW w:w="3796" w:type="dxa"/>
            <w:tcBorders>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plocha </w:t>
            </w:r>
            <w:r>
              <w:rPr>
                <w:rFonts w:cs="Times New Roman" w:ascii="Times New Roman" w:hAnsi="Times New Roman"/>
                <w:i w:val="false"/>
                <w:iCs w:val="false"/>
                <w:color w:val="auto"/>
                <w:sz w:val="20"/>
                <w:szCs w:val="20"/>
              </w:rPr>
              <w:t>doplňující zástavbu na druhé straně stávající ulice K Vodojemu, vydané povolení</w:t>
            </w:r>
            <w:r>
              <w:rPr>
                <w:rFonts w:cs="Times New Roman" w:ascii="Times New Roman" w:hAnsi="Times New Roman"/>
                <w:i w:val="false"/>
                <w:iCs w:val="false"/>
                <w:color w:val="auto"/>
                <w:sz w:val="20"/>
                <w:szCs w:val="20"/>
              </w:rPr>
              <w:t xml:space="preserve"> </w:t>
            </w:r>
          </w:p>
        </w:tc>
        <w:tc>
          <w:tcPr>
            <w:tcW w:w="9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0,15</w:t>
            </w:r>
          </w:p>
          <w:p>
            <w:pPr>
              <w:pStyle w:val="Zkladntextodsazen3"/>
              <w:spacing w:before="0" w:after="0"/>
              <w:ind w:left="0" w:right="0" w:hanging="0"/>
              <w:jc w:val="righ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r>
          </w:p>
        </w:tc>
      </w:tr>
    </w:tbl>
    <w:p>
      <w:pPr>
        <w:pStyle w:val="Normal"/>
        <w:widowControl w:val="false"/>
        <w:suppressAutoHyphens w:val="true"/>
        <w:kinsoku w:val="true"/>
        <w:overflowPunct w:val="true"/>
        <w:autoSpaceDE w:val="true"/>
        <w:bidi w:val="0"/>
        <w:spacing w:before="113" w:after="0"/>
        <w:ind w:left="0" w:right="0" w:hanging="0"/>
        <w:jc w:val="both"/>
        <w:rPr>
          <w:rFonts w:ascii="Times New Roman" w:hAnsi="Times New Roman"/>
          <w:b w:val="false"/>
          <w:b w:val="false"/>
          <w:bCs w:val="false"/>
          <w:i w:val="false"/>
          <w:i w:val="false"/>
          <w:iCs w:val="false"/>
          <w:color w:val="auto"/>
          <w:sz w:val="6"/>
          <w:szCs w:val="6"/>
        </w:rPr>
      </w:pPr>
      <w:r>
        <w:rPr>
          <w:rFonts w:ascii="Times New Roman" w:hAnsi="Times New Roman"/>
          <w:b w:val="false"/>
          <w:bCs w:val="false"/>
          <w:i w:val="false"/>
          <w:iCs w:val="false"/>
          <w:color w:val="auto"/>
          <w:sz w:val="6"/>
          <w:szCs w:val="6"/>
        </w:rPr>
      </w:r>
    </w:p>
    <w:p>
      <w:pPr>
        <w:pStyle w:val="Tlotextu"/>
        <w:spacing w:before="113"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sz w:val="24"/>
          <w:szCs w:val="24"/>
          <w:lang w:eastAsia="zxx" w:bidi="ar-SA"/>
        </w:rPr>
        <w:t>10</w:t>
      </w:r>
      <w:r>
        <w:rPr>
          <w:rFonts w:eastAsia="Times New Roman" w:cs="Times New Roman" w:ascii="Times New Roman" w:hAnsi="Times New Roman"/>
          <w:b/>
          <w:bCs/>
          <w:i w:val="false"/>
          <w:iCs w:val="false"/>
          <w:color w:val="auto"/>
          <w:sz w:val="24"/>
          <w:szCs w:val="24"/>
          <w:lang w:eastAsia="zxx" w:bidi="ar-SA"/>
        </w:rPr>
        <w:t>.</w:t>
      </w:r>
      <w:r>
        <w:rPr>
          <w:rFonts w:eastAsia="Times New Roman" w:cs="Times New Roman" w:ascii="Times New Roman" w:hAnsi="Times New Roman"/>
          <w:b/>
          <w:bCs/>
          <w:i w:val="false"/>
          <w:iCs w:val="false"/>
          <w:color w:val="auto"/>
          <w:sz w:val="24"/>
          <w:szCs w:val="24"/>
          <w:lang w:eastAsia="zxx" w:bidi="ar-SA"/>
        </w:rPr>
        <w:t> </w:t>
      </w:r>
      <w:r>
        <w:rPr>
          <w:rFonts w:eastAsia="Times New Roman" w:cs="Times New Roman" w:ascii="Times New Roman" w:hAnsi="Times New Roman"/>
          <w:b w:val="false"/>
          <w:bCs w:val="false"/>
          <w:i w:val="false"/>
          <w:iCs w:val="false"/>
          <w:color w:val="auto"/>
          <w:sz w:val="24"/>
          <w:szCs w:val="24"/>
          <w:lang w:eastAsia="zxx" w:bidi="ar-SA"/>
        </w:rPr>
        <w:t>Propojen</w:t>
      </w:r>
      <w:r>
        <w:rPr>
          <w:rFonts w:eastAsia="Times New Roman" w:cs="Times New Roman" w:ascii="Times New Roman" w:hAnsi="Times New Roman"/>
          <w:b w:val="false"/>
          <w:bCs w:val="false"/>
          <w:i w:val="false"/>
          <w:iCs w:val="false"/>
          <w:color w:val="auto"/>
          <w:sz w:val="24"/>
          <w:szCs w:val="24"/>
          <w:lang w:eastAsia="zxx" w:bidi="ar-SA"/>
        </w:rPr>
        <w:t>í</w:t>
      </w:r>
      <w:r>
        <w:rPr>
          <w:rFonts w:eastAsia="Times New Roman" w:cs="Times New Roman" w:ascii="Times New Roman" w:hAnsi="Times New Roman"/>
          <w:b w:val="false"/>
          <w:bCs w:val="false"/>
          <w:i w:val="false"/>
          <w:iCs w:val="false"/>
          <w:color w:val="auto"/>
          <w:sz w:val="24"/>
          <w:szCs w:val="24"/>
          <w:lang w:eastAsia="zxx" w:bidi="ar-SA"/>
        </w:rPr>
        <w:t xml:space="preserve"> systému sídelní a krajinné zeleně </w:t>
      </w:r>
      <w:r>
        <w:rPr>
          <w:rFonts w:eastAsia="Times New Roman" w:cs="Times New Roman" w:ascii="Times New Roman" w:hAnsi="Times New Roman"/>
          <w:b w:val="false"/>
          <w:bCs w:val="false"/>
          <w:i w:val="false"/>
          <w:iCs w:val="false"/>
          <w:color w:val="auto"/>
          <w:sz w:val="24"/>
          <w:szCs w:val="24"/>
          <w:lang w:eastAsia="zxx" w:bidi="ar-SA"/>
        </w:rPr>
        <w:t>je</w:t>
      </w:r>
      <w:r>
        <w:rPr>
          <w:rFonts w:eastAsia="Times New Roman" w:cs="Times New Roman" w:ascii="Times New Roman" w:hAnsi="Times New Roman"/>
          <w:b w:val="false"/>
          <w:bCs w:val="false"/>
          <w:i w:val="false"/>
          <w:iCs w:val="false"/>
          <w:color w:val="auto"/>
          <w:sz w:val="24"/>
          <w:szCs w:val="24"/>
          <w:lang w:eastAsia="zxx" w:bidi="ar-SA"/>
        </w:rPr>
        <w:t xml:space="preserve"> zaji</w:t>
      </w:r>
      <w:r>
        <w:rPr>
          <w:rFonts w:eastAsia="Times New Roman" w:cs="Times New Roman" w:ascii="Times New Roman" w:hAnsi="Times New Roman"/>
          <w:b w:val="false"/>
          <w:bCs w:val="false"/>
          <w:i w:val="false"/>
          <w:iCs w:val="false"/>
          <w:color w:val="auto"/>
          <w:sz w:val="24"/>
          <w:szCs w:val="24"/>
          <w:lang w:eastAsia="zxx" w:bidi="ar-SA"/>
        </w:rPr>
        <w:t>š</w:t>
      </w:r>
      <w:r>
        <w:rPr>
          <w:rFonts w:eastAsia="Times New Roman" w:cs="Times New Roman" w:ascii="Times New Roman" w:hAnsi="Times New Roman"/>
          <w:b w:val="false"/>
          <w:bCs w:val="false"/>
          <w:i w:val="false"/>
          <w:iCs w:val="false"/>
          <w:color w:val="auto"/>
          <w:sz w:val="24"/>
          <w:szCs w:val="24"/>
          <w:lang w:eastAsia="zxx" w:bidi="ar-SA"/>
        </w:rPr>
        <w:t>těno</w:t>
      </w:r>
      <w:r>
        <w:rPr>
          <w:rFonts w:eastAsia="Times New Roman" w:cs="Times New Roman" w:ascii="Times New Roman" w:hAnsi="Times New Roman"/>
          <w:b w:val="false"/>
          <w:bCs w:val="false"/>
          <w:i w:val="false"/>
          <w:iCs w:val="false"/>
          <w:color w:val="auto"/>
          <w:sz w:val="24"/>
          <w:szCs w:val="24"/>
          <w:lang w:eastAsia="zxx" w:bidi="ar-SA"/>
        </w:rPr>
        <w:t xml:space="preserve"> </w:t>
      </w:r>
      <w:r>
        <w:rPr>
          <w:rFonts w:eastAsia="Times New Roman" w:cs="Times New Roman" w:ascii="Times New Roman" w:hAnsi="Times New Roman"/>
          <w:b w:val="false"/>
          <w:bCs w:val="false"/>
          <w:i w:val="false"/>
          <w:iCs w:val="false"/>
          <w:color w:val="auto"/>
          <w:sz w:val="24"/>
          <w:szCs w:val="24"/>
          <w:lang w:eastAsia="zxx" w:bidi="ar-SA"/>
        </w:rPr>
        <w:t xml:space="preserve">vymezením funkčních ploch stabilizovaných i navrhovaných veřejných prostranství-komunikační prostory (PV) a veřejná zeleň (PZ) v minimálním rozsahu; dále také stanovením podmínek využití funkčních ploch umožňujících </w:t>
      </w:r>
      <w:r>
        <w:rPr>
          <w:rFonts w:eastAsia="Times New Roman" w:cs="Times New Roman" w:ascii="Times New Roman" w:hAnsi="Times New Roman"/>
          <w:b w:val="false"/>
          <w:bCs w:val="false"/>
          <w:i w:val="false"/>
          <w:iCs w:val="false"/>
          <w:color w:val="auto"/>
          <w:sz w:val="24"/>
          <w:szCs w:val="24"/>
          <w:lang w:eastAsia="zxx" w:bidi="ar-SA"/>
        </w:rPr>
        <w:t>realizac</w:t>
      </w:r>
      <w:r>
        <w:rPr>
          <w:rFonts w:eastAsia="Times New Roman" w:cs="Times New Roman" w:ascii="Times New Roman" w:hAnsi="Times New Roman"/>
          <w:b w:val="false"/>
          <w:bCs w:val="false"/>
          <w:i w:val="false"/>
          <w:iCs w:val="false"/>
          <w:color w:val="auto"/>
          <w:sz w:val="24"/>
          <w:szCs w:val="24"/>
          <w:lang w:eastAsia="zxx" w:bidi="ar-SA"/>
        </w:rPr>
        <w:t>i</w:t>
      </w:r>
      <w:r>
        <w:rPr>
          <w:rFonts w:eastAsia="Times New Roman" w:cs="Times New Roman" w:ascii="Times New Roman" w:hAnsi="Times New Roman"/>
          <w:b w:val="false"/>
          <w:bCs w:val="false"/>
          <w:i w:val="false"/>
          <w:iCs w:val="false"/>
          <w:color w:val="auto"/>
          <w:sz w:val="24"/>
          <w:szCs w:val="24"/>
          <w:lang w:eastAsia="zxx" w:bidi="ar-SA"/>
        </w:rPr>
        <w:t xml:space="preserve"> </w:t>
      </w:r>
      <w:r>
        <w:rPr>
          <w:rFonts w:eastAsia="Times New Roman" w:cs="Times New Roman" w:ascii="Times New Roman" w:hAnsi="Times New Roman"/>
          <w:b w:val="false"/>
          <w:bCs w:val="false"/>
          <w:i w:val="false"/>
          <w:iCs w:val="false"/>
          <w:color w:val="auto"/>
          <w:sz w:val="24"/>
          <w:szCs w:val="24"/>
          <w:lang w:eastAsia="zxx" w:bidi="ar-SA"/>
        </w:rPr>
        <w:t xml:space="preserve">veřejné </w:t>
      </w:r>
      <w:r>
        <w:rPr>
          <w:rFonts w:eastAsia="Times New Roman" w:cs="Times New Roman" w:ascii="Times New Roman" w:hAnsi="Times New Roman"/>
          <w:b w:val="false"/>
          <w:bCs w:val="false"/>
          <w:i w:val="false"/>
          <w:iCs w:val="false"/>
          <w:color w:val="auto"/>
          <w:sz w:val="24"/>
          <w:szCs w:val="24"/>
          <w:lang w:eastAsia="zxx" w:bidi="ar-SA"/>
        </w:rPr>
        <w:t xml:space="preserve">zeleně </w:t>
      </w:r>
      <w:r>
        <w:rPr>
          <w:rFonts w:eastAsia="Times New Roman" w:cs="Times New Roman" w:ascii="Times New Roman" w:hAnsi="Times New Roman"/>
          <w:b w:val="false"/>
          <w:bCs w:val="false"/>
          <w:i w:val="false"/>
          <w:iCs w:val="false"/>
          <w:color w:val="auto"/>
          <w:sz w:val="24"/>
          <w:szCs w:val="24"/>
          <w:lang w:eastAsia="zxx" w:bidi="ar-SA"/>
        </w:rPr>
        <w:t xml:space="preserve">i v ostatních </w:t>
      </w:r>
      <w:r>
        <w:rPr>
          <w:rFonts w:eastAsia="Times New Roman" w:cs="Times New Roman" w:ascii="Times New Roman" w:hAnsi="Times New Roman"/>
          <w:b w:val="false"/>
          <w:bCs w:val="false"/>
          <w:i w:val="false"/>
          <w:iCs w:val="false"/>
          <w:color w:val="auto"/>
          <w:sz w:val="24"/>
          <w:szCs w:val="24"/>
          <w:lang w:eastAsia="zxx" w:bidi="ar-SA"/>
        </w:rPr>
        <w:t>plochách</w:t>
      </w:r>
      <w:r>
        <w:rPr>
          <w:rFonts w:eastAsia="Times New Roman" w:cs="Times New Roman" w:ascii="Times New Roman" w:hAnsi="Times New Roman"/>
          <w:b w:val="false"/>
          <w:bCs w:val="false"/>
          <w:i w:val="false"/>
          <w:iCs w:val="false"/>
          <w:color w:val="auto"/>
          <w:sz w:val="24"/>
          <w:szCs w:val="24"/>
          <w:lang w:eastAsia="zxx" w:bidi="ar-SA"/>
        </w:rPr>
        <w:t xml:space="preserve"> zastavěného a nezastavěného území, např. v plochách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komunikační prostory</w:t>
      </w:r>
      <w:r>
        <w:rPr>
          <w:rFonts w:eastAsia="Lucida Sans Unicode" w:cs="Tahoma" w:ascii="Times New Roman" w:hAnsi="Times New Roman"/>
          <w:i w:val="false"/>
          <w:iCs w:val="false"/>
          <w:color w:val="auto"/>
          <w:kern w:val="2"/>
          <w:sz w:val="24"/>
          <w:szCs w:val="24"/>
          <w:lang w:val="cs-CZ" w:eastAsia="zxx" w:bidi="zxx"/>
        </w:rPr>
        <w:t xml:space="preserve"> (PV)</w:t>
      </w:r>
      <w:r>
        <w:rPr>
          <w:rFonts w:eastAsia="Lucida Sans Unicode" w:cs="Tahoma" w:ascii="Times New Roman" w:hAnsi="Times New Roman"/>
          <w:i w:val="false"/>
          <w:iCs w:val="false"/>
          <w:color w:val="auto"/>
          <w:kern w:val="2"/>
          <w:sz w:val="24"/>
          <w:szCs w:val="24"/>
          <w:lang w:val="cs-CZ" w:eastAsia="zxx" w:bidi="zxx"/>
        </w:rPr>
        <w:t>, v </w:t>
      </w:r>
      <w:r>
        <w:rPr>
          <w:rFonts w:eastAsia="Lucida Sans Unicode" w:cs="Tahoma" w:ascii="Times New Roman" w:hAnsi="Times New Roman"/>
          <w:i w:val="false"/>
          <w:iCs w:val="false"/>
          <w:color w:val="auto"/>
          <w:kern w:val="2"/>
          <w:sz w:val="24"/>
          <w:szCs w:val="24"/>
          <w:lang w:val="cs-CZ" w:eastAsia="zxx" w:bidi="zxx"/>
        </w:rPr>
        <w:t xml:space="preserve">plochách </w:t>
      </w:r>
      <w:r>
        <w:rPr>
          <w:rFonts w:eastAsia="Times New Roman" w:cs="Times New Roman" w:ascii="Times New Roman" w:hAnsi="Times New Roman"/>
          <w:b w:val="false"/>
          <w:bCs w:val="false"/>
          <w:i w:val="false"/>
          <w:iCs w:val="false"/>
          <w:color w:val="auto"/>
          <w:sz w:val="24"/>
          <w:szCs w:val="24"/>
          <w:lang w:eastAsia="zxx" w:bidi="ar-SA"/>
        </w:rPr>
        <w:t>dopravní infrastruktura</w:t>
      </w:r>
      <w:r>
        <w:rPr>
          <w:rFonts w:eastAsia="Times New Roman" w:cs="Times New Roman" w:ascii="Times New Roman" w:hAnsi="Times New Roman"/>
          <w:b w:val="false"/>
          <w:bCs w:val="false"/>
          <w:i w:val="false"/>
          <w:iCs w:val="false"/>
          <w:color w:val="auto"/>
          <w:sz w:val="24"/>
          <w:szCs w:val="24"/>
          <w:lang w:eastAsia="zxx" w:bidi="ar-SA"/>
        </w:rPr>
        <w:t>-silnice a železnice (DS)</w:t>
      </w:r>
      <w:r>
        <w:rPr>
          <w:rFonts w:eastAsia="Times New Roman" w:cs="Times New Roman" w:ascii="Times New Roman" w:hAnsi="Times New Roman"/>
          <w:b w:val="false"/>
          <w:bCs w:val="false"/>
          <w:i w:val="false"/>
          <w:iCs w:val="false"/>
          <w:color w:val="auto"/>
          <w:sz w:val="24"/>
          <w:szCs w:val="24"/>
          <w:lang w:eastAsia="zxx" w:bidi="ar-SA"/>
        </w:rPr>
        <w:t>, ap.</w:t>
      </w:r>
    </w:p>
    <w:p>
      <w:pPr>
        <w:pStyle w:val="Tlotextu"/>
        <w:spacing w:before="113" w:after="0"/>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r>
    </w:p>
    <w:p>
      <w:pPr>
        <w:pStyle w:val="Tlotextu"/>
        <w:spacing w:before="113" w:after="0"/>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r>
    </w:p>
    <w:p>
      <w:pPr>
        <w:pStyle w:val="Normal"/>
        <w:widowControl w:val="false"/>
        <w:pBdr>
          <w:bottom w:val="single" w:sz="4" w:space="2" w:color="000000"/>
        </w:pBdr>
        <w:suppressAutoHyphens w:val="true"/>
        <w:kinsoku w:val="true"/>
        <w:overflowPunct w:val="true"/>
        <w:autoSpaceDE w:val="true"/>
        <w:bidi w:val="0"/>
        <w:spacing w:lineRule="auto" w:line="276" w:before="57" w:after="0"/>
        <w:ind w:left="283" w:right="0" w:hanging="283"/>
        <w:jc w:val="both"/>
        <w:rPr>
          <w:rFonts w:ascii="Times New Roman" w:hAnsi="Times New Roman"/>
          <w:b/>
          <w:b/>
          <w:color w:val="auto"/>
          <w:sz w:val="24"/>
          <w:szCs w:val="24"/>
        </w:rPr>
      </w:pPr>
      <w:r>
        <w:rPr>
          <w:rFonts w:ascii="Times New Roman" w:hAnsi="Times New Roman"/>
          <w:b/>
          <w:i w:val="false"/>
          <w:iCs w:val="false"/>
          <w:color w:val="auto"/>
          <w:sz w:val="24"/>
          <w:szCs w:val="24"/>
        </w:rPr>
        <w:t>D. </w:t>
      </w:r>
      <w:r>
        <w:rPr>
          <w:rFonts w:ascii="Times New Roman" w:hAnsi="Times New Roman"/>
          <w:b/>
          <w:i w:val="false"/>
          <w:iCs w:val="false"/>
          <w:color w:val="auto"/>
          <w:sz w:val="24"/>
          <w:szCs w:val="24"/>
        </w:rPr>
        <w:t>KONCEPCE VEŘEJNÉ INFRASTRUKTURY VČ</w:t>
      </w:r>
      <w:r>
        <w:rPr>
          <w:rFonts w:ascii="Times New Roman" w:hAnsi="Times New Roman"/>
          <w:b/>
          <w:i w:val="false"/>
          <w:iCs w:val="false"/>
          <w:color w:val="auto"/>
          <w:sz w:val="24"/>
          <w:szCs w:val="24"/>
        </w:rPr>
        <w:t xml:space="preserve">. </w:t>
      </w:r>
      <w:r>
        <w:rPr>
          <w:rFonts w:ascii="Times New Roman" w:hAnsi="Times New Roman"/>
          <w:b/>
          <w:i w:val="false"/>
          <w:iCs w:val="false"/>
          <w:color w:val="auto"/>
          <w:sz w:val="24"/>
          <w:szCs w:val="24"/>
        </w:rPr>
        <w:t>PODMÍNEK PRO JEJÍ UM</w:t>
      </w:r>
      <w:r>
        <w:rPr>
          <w:rFonts w:ascii="Times New Roman" w:hAnsi="Times New Roman"/>
          <w:b/>
          <w:i w:val="false"/>
          <w:iCs w:val="false"/>
          <w:color w:val="auto"/>
          <w:sz w:val="24"/>
          <w:szCs w:val="24"/>
        </w:rPr>
        <w:t>Í</w:t>
      </w:r>
      <w:r>
        <w:rPr>
          <w:rFonts w:ascii="Times New Roman" w:hAnsi="Times New Roman"/>
          <w:b/>
          <w:i w:val="false"/>
          <w:iCs w:val="false"/>
          <w:color w:val="auto"/>
          <w:sz w:val="24"/>
          <w:szCs w:val="24"/>
        </w:rPr>
        <w:t>SŤOVÁNÍ, VYMEZENÍ PL</w:t>
      </w:r>
      <w:r>
        <w:rPr>
          <w:rFonts w:ascii="Times New Roman" w:hAnsi="Times New Roman"/>
          <w:b/>
          <w:color w:val="auto"/>
          <w:sz w:val="24"/>
          <w:szCs w:val="24"/>
        </w:rPr>
        <w:t>OCH A KORIDORŮ PRO VEŘEJNOU INFRASTRUKTURU</w:t>
      </w:r>
      <w:r>
        <w:rPr>
          <w:rFonts w:ascii="Times New Roman" w:hAnsi="Times New Roman"/>
          <w:b/>
          <w:color w:val="auto"/>
          <w:sz w:val="24"/>
          <w:szCs w:val="24"/>
        </w:rPr>
        <w:t xml:space="preserve">, DOPRAVNÍ A TECHNICKOU INFRASTRUKTURU, </w:t>
      </w:r>
      <w:r>
        <w:rPr>
          <w:rFonts w:ascii="Times New Roman" w:hAnsi="Times New Roman"/>
          <w:b/>
          <w:color w:val="auto"/>
          <w:sz w:val="24"/>
          <w:szCs w:val="24"/>
        </w:rPr>
        <w:t>VČ</w:t>
      </w:r>
      <w:r>
        <w:rPr>
          <w:rFonts w:ascii="Times New Roman" w:hAnsi="Times New Roman"/>
          <w:b/>
          <w:color w:val="auto"/>
          <w:sz w:val="24"/>
          <w:szCs w:val="24"/>
        </w:rPr>
        <w:t xml:space="preserve">. </w:t>
      </w:r>
      <w:r>
        <w:rPr>
          <w:rFonts w:ascii="Times New Roman" w:hAnsi="Times New Roman"/>
          <w:b/>
          <w:color w:val="auto"/>
          <w:sz w:val="24"/>
          <w:szCs w:val="24"/>
        </w:rPr>
        <w:t>PODMÍNEK PRO JEJICH VYUŽITÍ</w:t>
      </w:r>
    </w:p>
    <w:p>
      <w:pPr>
        <w:pStyle w:val="Normal"/>
        <w:widowControl w:val="false"/>
        <w:pBdr>
          <w:bottom w:val="single" w:sz="4" w:space="2" w:color="000000"/>
        </w:pBdr>
        <w:suppressAutoHyphens w:val="true"/>
        <w:kinsoku w:val="true"/>
        <w:overflowPunct w:val="true"/>
        <w:bidi w:val="0"/>
        <w:spacing w:lineRule="auto" w:line="276" w:before="0" w:after="0"/>
        <w:ind w:left="0" w:right="0" w:hanging="0"/>
        <w:jc w:val="both"/>
        <w:rPr>
          <w:rFonts w:ascii="Times New Roman" w:hAnsi="Times New Roman"/>
          <w:b w:val="false"/>
          <w:b w:val="false"/>
          <w:bCs w:val="false"/>
          <w:i/>
          <w:i/>
          <w:iCs/>
          <w:color w:val="auto"/>
          <w:sz w:val="24"/>
          <w:szCs w:val="24"/>
        </w:rPr>
      </w:pPr>
      <w:r>
        <w:rPr>
          <w:rFonts w:eastAsia="Lido STF CE" w:cs="Lido STF CE" w:ascii="Times New Roman" w:hAnsi="Times New Roman"/>
          <w:b w:val="false"/>
          <w:bCs w:val="false"/>
          <w:i/>
          <w:iCs/>
          <w:color w:val="auto"/>
          <w:sz w:val="24"/>
          <w:szCs w:val="24"/>
        </w:rPr>
        <w:t>I</w:t>
      </w:r>
      <w:r>
        <w:rPr>
          <w:rFonts w:eastAsia="Lido STF CE" w:cs="Lido STF CE" w:ascii="Times New Roman" w:hAnsi="Times New Roman"/>
          <w:b w:val="false"/>
          <w:bCs w:val="false"/>
          <w:i/>
          <w:iCs/>
          <w:color w:val="auto"/>
          <w:sz w:val="24"/>
          <w:szCs w:val="24"/>
        </w:rPr>
        <w:t>.2.C</w:t>
      </w:r>
      <w:r>
        <w:rPr>
          <w:rFonts w:eastAsia="Lido STF CE" w:cs="Lido STF CE" w:ascii="Times New Roman" w:hAnsi="Times New Roman"/>
          <w:b w:val="false"/>
          <w:bCs w:val="false"/>
          <w:i/>
          <w:iCs/>
          <w:color w:val="auto"/>
          <w:sz w:val="24"/>
          <w:szCs w:val="24"/>
        </w:rPr>
        <w:t>.</w:t>
      </w:r>
      <w:r>
        <w:rPr>
          <w:rFonts w:eastAsia="Lido STF CE" w:cs="Lido STF CE" w:ascii="Times New Roman" w:hAnsi="Times New Roman"/>
          <w:b w:val="false"/>
          <w:bCs w:val="false"/>
          <w:i/>
          <w:iCs/>
          <w:color w:val="auto"/>
          <w:sz w:val="24"/>
          <w:szCs w:val="24"/>
        </w:rPr>
        <w:t> </w:t>
      </w:r>
      <w:r>
        <w:rPr>
          <w:rFonts w:eastAsia="Lido STF CE" w:cs="Lido STF CE" w:ascii="Times New Roman" w:hAnsi="Times New Roman"/>
          <w:b w:val="false"/>
          <w:bCs w:val="false"/>
          <w:i/>
          <w:iCs/>
          <w:color w:val="auto"/>
          <w:sz w:val="24"/>
          <w:szCs w:val="24"/>
        </w:rPr>
        <w:t>Výkres k</w:t>
      </w:r>
      <w:r>
        <w:rPr>
          <w:rFonts w:eastAsia="Lido STF CE" w:cs="Lido STF CE" w:ascii="Times New Roman" w:hAnsi="Times New Roman"/>
          <w:b w:val="false"/>
          <w:bCs w:val="false"/>
          <w:i/>
          <w:iCs/>
          <w:color w:val="auto"/>
          <w:sz w:val="24"/>
          <w:szCs w:val="24"/>
        </w:rPr>
        <w:t xml:space="preserve">oncepce </w:t>
      </w:r>
      <w:r>
        <w:rPr>
          <w:rFonts w:eastAsia="Lido STF CE" w:cs="Lido STF CE" w:ascii="Times New Roman" w:hAnsi="Times New Roman"/>
          <w:b w:val="false"/>
          <w:bCs w:val="false"/>
          <w:i/>
          <w:iCs/>
          <w:color w:val="auto"/>
          <w:sz w:val="24"/>
          <w:szCs w:val="24"/>
        </w:rPr>
        <w:t>dopravní a technické</w:t>
      </w:r>
      <w:r>
        <w:rPr>
          <w:rFonts w:eastAsia="Lido STF CE" w:cs="Lido STF CE" w:ascii="Times New Roman" w:hAnsi="Times New Roman"/>
          <w:b w:val="false"/>
          <w:bCs w:val="false"/>
          <w:i/>
          <w:iCs/>
          <w:color w:val="auto"/>
          <w:sz w:val="24"/>
          <w:szCs w:val="24"/>
        </w:rPr>
        <w:t xml:space="preserve"> infrastruktury</w:t>
      </w:r>
      <w:r>
        <w:rPr>
          <w:rFonts w:eastAsia="Lido STF CE" w:cs="Lido STF CE" w:ascii="Times New Roman" w:hAnsi="Times New Roman"/>
          <w:b w:val="false"/>
          <w:bCs w:val="false"/>
          <w:i/>
          <w:iCs/>
          <w:color w:val="auto"/>
          <w:sz w:val="24"/>
          <w:szCs w:val="24"/>
        </w:rPr>
        <w:t xml:space="preserve">, </w:t>
      </w:r>
      <w:r>
        <w:rPr>
          <w:rFonts w:eastAsia="Times New Roman" w:cs="Times New Roman" w:ascii="Times New Roman" w:hAnsi="Times New Roman"/>
          <w:b w:val="false"/>
          <w:bCs w:val="false"/>
          <w:i/>
          <w:iCs/>
          <w:color w:val="auto"/>
          <w:sz w:val="24"/>
          <w:szCs w:val="24"/>
          <w:lang w:eastAsia="zxx" w:bidi="ar-SA"/>
        </w:rPr>
        <w:t>I</w:t>
      </w:r>
      <w:r>
        <w:rPr>
          <w:rFonts w:eastAsia="Times New Roman" w:cs="Times New Roman" w:ascii="Times New Roman" w:hAnsi="Times New Roman"/>
          <w:b w:val="false"/>
          <w:bCs w:val="false"/>
          <w:i/>
          <w:iCs/>
          <w:color w:val="auto"/>
          <w:sz w:val="24"/>
          <w:szCs w:val="24"/>
          <w:lang w:eastAsia="zxx" w:bidi="ar-SA"/>
        </w:rPr>
        <w:t>.</w:t>
      </w:r>
      <w:r>
        <w:rPr>
          <w:rFonts w:eastAsia="Times New Roman" w:cs="Times New Roman" w:ascii="Times New Roman" w:hAnsi="Times New Roman"/>
          <w:b w:val="false"/>
          <w:bCs w:val="false"/>
          <w:i/>
          <w:iCs/>
          <w:color w:val="auto"/>
          <w:sz w:val="24"/>
          <w:szCs w:val="24"/>
          <w:lang w:eastAsia="zxx" w:bidi="ar-SA"/>
        </w:rPr>
        <w:t>2.</w:t>
      </w:r>
      <w:r>
        <w:rPr>
          <w:rFonts w:eastAsia="Times New Roman" w:cs="Times New Roman" w:ascii="Times New Roman" w:hAnsi="Times New Roman"/>
          <w:b w:val="false"/>
          <w:bCs w:val="false"/>
          <w:i/>
          <w:iCs/>
          <w:color w:val="auto"/>
          <w:sz w:val="24"/>
          <w:szCs w:val="24"/>
          <w:lang w:eastAsia="zxx" w:bidi="ar-SA"/>
        </w:rPr>
        <w:t>B.</w:t>
      </w:r>
      <w:r>
        <w:rPr>
          <w:rFonts w:eastAsia="Times New Roman" w:cs="Times New Roman" w:ascii="Times New Roman" w:hAnsi="Times New Roman"/>
          <w:b w:val="false"/>
          <w:bCs w:val="false"/>
          <w:i/>
          <w:iCs/>
          <w:color w:val="auto"/>
          <w:sz w:val="24"/>
          <w:szCs w:val="24"/>
          <w:lang w:eastAsia="zxx" w:bidi="ar-SA"/>
        </w:rPr>
        <w:t> </w:t>
      </w:r>
      <w:r>
        <w:rPr>
          <w:rFonts w:eastAsia="Times New Roman" w:cs="Times New Roman" w:ascii="Times New Roman" w:hAnsi="Times New Roman"/>
          <w:b w:val="false"/>
          <w:bCs w:val="false"/>
          <w:i/>
          <w:iCs/>
          <w:color w:val="auto"/>
          <w:sz w:val="24"/>
          <w:szCs w:val="24"/>
          <w:lang w:eastAsia="zxx" w:bidi="ar-SA"/>
        </w:rPr>
        <w:t>Hlavní výkres</w:t>
      </w:r>
    </w:p>
    <w:p>
      <w:pPr>
        <w:pStyle w:val="Normal"/>
        <w:tabs>
          <w:tab w:val="left" w:pos="510" w:leader="none"/>
        </w:tabs>
        <w:spacing w:lineRule="auto" w:line="276"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D1.</w:t>
      </w:r>
      <w:r>
        <w:rPr>
          <w:rFonts w:ascii="Times New Roman" w:hAnsi="Times New Roman"/>
          <w:b/>
          <w:bCs/>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KONCEPCE DOPRAVY</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i w:val="false"/>
          <w:iCs w:val="false"/>
          <w:color w:val="auto"/>
          <w:kern w:val="2"/>
          <w:sz w:val="24"/>
          <w:szCs w:val="24"/>
          <w:lang w:val="cs-CZ" w:eastAsia="zxx" w:bidi="zxx"/>
        </w:rPr>
        <w:t>AUTOMOBILOVÁ</w:t>
      </w:r>
      <w:r>
        <w:rPr>
          <w:rFonts w:ascii="Times New Roman" w:hAnsi="Times New Roman"/>
          <w:i w:val="false"/>
          <w:iCs w:val="false"/>
          <w:color w:val="auto"/>
          <w:sz w:val="24"/>
          <w:szCs w:val="24"/>
        </w:rPr>
        <w:t xml:space="preserve"> DOPRAVA A HROMADNÁ DOPRAVA</w:t>
      </w:r>
    </w:p>
    <w:p>
      <w:pPr>
        <w:pStyle w:val="Tlotextu"/>
        <w:spacing w:before="57" w:after="0"/>
        <w:ind w:left="0" w:right="0" w:hanging="0"/>
        <w:jc w:val="both"/>
        <w:rPr>
          <w:rFonts w:ascii="Times New Roman" w:hAnsi="Times New Roman"/>
          <w:i w:val="false"/>
          <w:i w:val="false"/>
          <w:iCs w:val="false"/>
          <w:color w:val="auto"/>
        </w:rPr>
      </w:pPr>
      <w:r>
        <w:rPr>
          <w:rFonts w:ascii="Times New Roman" w:hAnsi="Times New Roman"/>
          <w:b/>
          <w:bCs/>
          <w:i w:val="false"/>
          <w:iCs w:val="false"/>
          <w:color w:val="auto"/>
          <w:sz w:val="24"/>
          <w:szCs w:val="24"/>
        </w:rPr>
        <w:t>1.</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Silnice II. třídy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č. </w:t>
      </w:r>
      <w:r>
        <w:rPr>
          <w:rFonts w:ascii="Times New Roman" w:hAnsi="Times New Roman"/>
          <w:b w:val="false"/>
          <w:bCs w:val="false"/>
          <w:i w:val="false"/>
          <w:iCs w:val="false"/>
          <w:color w:val="auto"/>
          <w:sz w:val="24"/>
          <w:szCs w:val="24"/>
        </w:rPr>
        <w:t xml:space="preserve">457 ze směru Javorník, Vidnava, Zlaté Hory, Janov, Osoblaha, </w:t>
      </w:r>
      <w:r>
        <w:rPr>
          <w:rFonts w:ascii="Times New Roman" w:hAnsi="Times New Roman"/>
          <w:b w:val="false"/>
          <w:bCs w:val="false"/>
          <w:i w:val="false"/>
          <w:iCs w:val="false"/>
          <w:color w:val="auto"/>
        </w:rPr>
        <w:t xml:space="preserve">Pomorzowiczki (Polsko) zůstává hlavní </w:t>
      </w:r>
      <w:r>
        <w:rPr>
          <w:rFonts w:ascii="Times New Roman" w:hAnsi="Times New Roman"/>
          <w:b w:val="false"/>
          <w:bCs w:val="false"/>
          <w:i w:val="false"/>
          <w:iCs w:val="false"/>
          <w:color w:val="auto"/>
          <w:sz w:val="24"/>
          <w:szCs w:val="24"/>
        </w:rPr>
        <w:t xml:space="preserve">komunikací, která </w:t>
      </w:r>
      <w:r>
        <w:rPr>
          <w:rFonts w:ascii="Times New Roman" w:hAnsi="Times New Roman"/>
          <w:b w:val="false"/>
          <w:bCs w:val="false"/>
          <w:i w:val="false"/>
          <w:iCs w:val="false"/>
          <w:color w:val="auto"/>
          <w:sz w:val="24"/>
          <w:szCs w:val="24"/>
        </w:rPr>
        <w:t>zajišťuje hlavní dopravní na</w:t>
      </w:r>
      <w:r>
        <w:rPr>
          <w:rFonts w:ascii="Times New Roman" w:hAnsi="Times New Roman"/>
          <w:b w:val="false"/>
          <w:bCs w:val="false"/>
          <w:i w:val="false"/>
          <w:iCs w:val="false"/>
          <w:color w:val="auto"/>
          <w:sz w:val="24"/>
          <w:szCs w:val="24"/>
        </w:rPr>
        <w:t xml:space="preserve">pojení obce na </w:t>
      </w:r>
      <w:r>
        <w:rPr>
          <w:rFonts w:ascii="Times New Roman" w:hAnsi="Times New Roman"/>
          <w:b w:val="false"/>
          <w:bCs w:val="false"/>
          <w:i w:val="false"/>
          <w:iCs w:val="false"/>
          <w:color w:val="auto"/>
          <w:sz w:val="24"/>
          <w:szCs w:val="24"/>
        </w:rPr>
        <w:t xml:space="preserve">vozidlovou dopravní síť </w:t>
      </w:r>
      <w:r>
        <w:rPr>
          <w:rFonts w:ascii="Times New Roman" w:hAnsi="Times New Roman"/>
          <w:b w:val="false"/>
          <w:bCs w:val="false"/>
          <w:i w:val="false"/>
          <w:iCs w:val="false"/>
          <w:color w:val="auto"/>
          <w:sz w:val="24"/>
          <w:szCs w:val="24"/>
        </w:rPr>
        <w:t>České i Polské republiky</w:t>
      </w:r>
      <w:r>
        <w:rPr>
          <w:rFonts w:ascii="Times New Roman" w:hAnsi="Times New Roman"/>
          <w:b w:val="false"/>
          <w:bCs w:val="false"/>
          <w:i w:val="false"/>
          <w:iCs w:val="false"/>
          <w:color w:val="auto"/>
          <w:sz w:val="24"/>
          <w:szCs w:val="24"/>
        </w:rPr>
        <w:t>.</w:t>
      </w:r>
    </w:p>
    <w:p>
      <w:pPr>
        <w:pStyle w:val="Tlotextu"/>
        <w:spacing w:before="57" w:after="0"/>
        <w:ind w:left="0" w:right="0" w:hanging="0"/>
        <w:jc w:val="both"/>
        <w:rPr>
          <w:rFonts w:ascii="Times New Roman" w:hAnsi="Times New Roman"/>
          <w:i w:val="false"/>
          <w:i w:val="false"/>
          <w:iCs w:val="false"/>
          <w:color w:val="auto"/>
        </w:rPr>
      </w:pPr>
      <w:r>
        <w:rPr>
          <w:rFonts w:ascii="Times New Roman" w:hAnsi="Times New Roman"/>
          <w:b/>
          <w:bCs/>
          <w:i w:val="false"/>
          <w:iCs w:val="false"/>
          <w:color w:val="auto"/>
          <w:sz w:val="24"/>
          <w:szCs w:val="24"/>
        </w:rPr>
        <w:t>2</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Silnice III. třídy č. 45729</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zajišťuje napojení z </w:t>
      </w:r>
      <w:r>
        <w:rPr>
          <w:rFonts w:ascii="Times New Roman" w:hAnsi="Times New Roman"/>
          <w:b w:val="false"/>
          <w:bCs w:val="false"/>
          <w:i w:val="false"/>
          <w:iCs w:val="false"/>
          <w:color w:val="auto"/>
          <w:sz w:val="24"/>
          <w:szCs w:val="24"/>
        </w:rPr>
        <w:t xml:space="preserve">centra Osoblahy </w:t>
      </w:r>
      <w:r>
        <w:rPr>
          <w:rFonts w:ascii="Times New Roman" w:hAnsi="Times New Roman"/>
          <w:b w:val="false"/>
          <w:bCs w:val="false"/>
          <w:i w:val="false"/>
          <w:iCs w:val="false"/>
          <w:color w:val="auto"/>
          <w:sz w:val="24"/>
          <w:szCs w:val="24"/>
        </w:rPr>
        <w:t xml:space="preserve">západním směrem </w:t>
      </w:r>
      <w:r>
        <w:rPr>
          <w:rFonts w:ascii="Times New Roman" w:hAnsi="Times New Roman"/>
          <w:b w:val="false"/>
          <w:bCs w:val="false"/>
          <w:i w:val="false"/>
          <w:iCs w:val="false"/>
          <w:color w:val="auto"/>
          <w:sz w:val="24"/>
          <w:szCs w:val="24"/>
        </w:rPr>
        <w:t>do Hlinky (Rylovky)</w:t>
      </w:r>
      <w:r>
        <w:rPr>
          <w:rFonts w:ascii="Times New Roman" w:hAnsi="Times New Roman"/>
          <w:b w:val="false"/>
          <w:bCs w:val="false"/>
          <w:i w:val="false"/>
          <w:iCs w:val="false"/>
          <w:color w:val="auto"/>
          <w:sz w:val="24"/>
          <w:szCs w:val="24"/>
        </w:rPr>
        <w:t xml:space="preserve"> a dále </w:t>
      </w:r>
      <w:r>
        <w:rPr>
          <w:rFonts w:ascii="Times New Roman" w:hAnsi="Times New Roman"/>
          <w:b w:val="false"/>
          <w:bCs w:val="false"/>
          <w:i w:val="false"/>
          <w:iCs w:val="false"/>
          <w:color w:val="auto"/>
          <w:sz w:val="24"/>
          <w:szCs w:val="24"/>
        </w:rPr>
        <w:t xml:space="preserve">po místní komunikaci </w:t>
      </w:r>
      <w:r>
        <w:rPr>
          <w:rFonts w:ascii="Times New Roman" w:hAnsi="Times New Roman"/>
          <w:b w:val="false"/>
          <w:bCs w:val="false"/>
          <w:i w:val="false"/>
          <w:iCs w:val="false"/>
          <w:color w:val="auto"/>
          <w:sz w:val="24"/>
          <w:szCs w:val="24"/>
        </w:rPr>
        <w:t>do</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města </w:t>
      </w:r>
      <w:r>
        <w:rPr>
          <w:rFonts w:ascii="Times New Roman" w:hAnsi="Times New Roman"/>
          <w:b w:val="false"/>
          <w:bCs w:val="false"/>
          <w:i w:val="false"/>
          <w:iCs w:val="false"/>
          <w:color w:val="auto"/>
          <w:sz w:val="24"/>
          <w:szCs w:val="24"/>
        </w:rPr>
        <w:t xml:space="preserve">Prudnik </w:t>
      </w:r>
      <w:r>
        <w:rPr>
          <w:rFonts w:ascii="Times New Roman" w:hAnsi="Times New Roman"/>
          <w:b w:val="false"/>
          <w:bCs w:val="false"/>
          <w:i w:val="false"/>
          <w:iCs w:val="false"/>
          <w:color w:val="auto"/>
          <w:sz w:val="24"/>
          <w:szCs w:val="24"/>
        </w:rPr>
        <w:t>v Polsku (</w:t>
      </w:r>
      <w:r>
        <w:rPr>
          <w:rFonts w:ascii="Times New Roman" w:hAnsi="Times New Roman"/>
          <w:b w:val="false"/>
          <w:bCs w:val="false"/>
          <w:i w:val="false"/>
          <w:iCs w:val="false"/>
          <w:color w:val="auto"/>
          <w:sz w:val="24"/>
          <w:szCs w:val="24"/>
        </w:rPr>
        <w:t xml:space="preserve">směrem na </w:t>
      </w:r>
      <w:r>
        <w:rPr>
          <w:rFonts w:ascii="Times New Roman" w:hAnsi="Times New Roman"/>
          <w:b w:val="false"/>
          <w:bCs w:val="false"/>
          <w:i w:val="false"/>
          <w:iCs w:val="false"/>
          <w:color w:val="auto"/>
          <w:sz w:val="24"/>
          <w:szCs w:val="24"/>
        </w:rPr>
        <w:t>Krzyżkowice</w:t>
      </w:r>
      <w:r>
        <w:rPr>
          <w:rFonts w:ascii="Times New Roman" w:hAnsi="Times New Roman"/>
          <w:b w:val="false"/>
          <w:bCs w:val="false"/>
          <w:i w:val="false"/>
          <w:iCs w:val="false"/>
          <w:color w:val="auto"/>
          <w:sz w:val="24"/>
          <w:szCs w:val="24"/>
        </w:rPr>
        <w:t>. Dytmarów</w:t>
      </w:r>
      <w:r>
        <w:rPr>
          <w:rFonts w:ascii="Times New Roman" w:hAnsi="Times New Roman"/>
          <w:b w:val="false"/>
          <w:bCs w:val="false"/>
          <w:i w:val="false"/>
          <w:iCs w:val="false"/>
          <w:color w:val="auto"/>
          <w:sz w:val="24"/>
          <w:szCs w:val="24"/>
        </w:rPr>
        <w:t>); krátký úsek silnice č.</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45726 </w:t>
      </w:r>
      <w:r>
        <w:rPr>
          <w:rFonts w:ascii="Times New Roman" w:hAnsi="Times New Roman"/>
          <w:b w:val="false"/>
          <w:bCs w:val="false"/>
          <w:i w:val="false"/>
          <w:iCs w:val="false"/>
          <w:color w:val="auto"/>
          <w:sz w:val="24"/>
          <w:szCs w:val="24"/>
        </w:rPr>
        <w:t xml:space="preserve">zajišťuje spojení </w:t>
      </w:r>
      <w:r>
        <w:rPr>
          <w:rFonts w:ascii="Times New Roman" w:hAnsi="Times New Roman"/>
          <w:b w:val="false"/>
          <w:bCs w:val="false"/>
          <w:i w:val="false"/>
          <w:iCs w:val="false"/>
          <w:color w:val="auto"/>
          <w:sz w:val="24"/>
          <w:szCs w:val="24"/>
        </w:rPr>
        <w:t xml:space="preserve">Slezských Pavlovic přes </w:t>
      </w:r>
      <w:r>
        <w:rPr>
          <w:rFonts w:ascii="Times New Roman" w:hAnsi="Times New Roman"/>
          <w:b w:val="false"/>
          <w:bCs w:val="false"/>
          <w:i w:val="false"/>
          <w:iCs w:val="false"/>
          <w:color w:val="auto"/>
          <w:sz w:val="24"/>
          <w:szCs w:val="24"/>
        </w:rPr>
        <w:t xml:space="preserve">severní části území Osoblahy </w:t>
      </w:r>
      <w:r>
        <w:rPr>
          <w:rFonts w:ascii="Times New Roman" w:hAnsi="Times New Roman"/>
          <w:b w:val="false"/>
          <w:bCs w:val="false"/>
          <w:i w:val="false"/>
          <w:iCs w:val="false"/>
          <w:color w:val="auto"/>
          <w:sz w:val="24"/>
          <w:szCs w:val="24"/>
        </w:rPr>
        <w:t>s Hlinkou</w:t>
      </w:r>
      <w:r>
        <w:rPr>
          <w:rFonts w:ascii="Times New Roman" w:hAnsi="Times New Roman"/>
          <w:b w:val="false"/>
          <w:bCs w:val="false"/>
          <w:i w:val="false"/>
          <w:iCs w:val="false"/>
          <w:color w:val="auto"/>
          <w:sz w:val="24"/>
          <w:szCs w:val="24"/>
        </w:rPr>
        <w:t xml:space="preserve"> (Rylov</w:t>
      </w:r>
      <w:r>
        <w:rPr>
          <w:rFonts w:ascii="Times New Roman" w:hAnsi="Times New Roman"/>
          <w:b w:val="false"/>
          <w:bCs w:val="false"/>
          <w:i w:val="false"/>
          <w:iCs w:val="false"/>
          <w:color w:val="auto"/>
          <w:sz w:val="24"/>
          <w:szCs w:val="24"/>
        </w:rPr>
        <w:t>kou</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silnice č. </w:t>
      </w:r>
      <w:r>
        <w:rPr>
          <w:rFonts w:ascii="Times New Roman" w:hAnsi="Times New Roman"/>
          <w:b w:val="false"/>
          <w:bCs w:val="false"/>
          <w:i w:val="false"/>
          <w:iCs w:val="false"/>
          <w:color w:val="auto"/>
          <w:sz w:val="24"/>
          <w:szCs w:val="24"/>
        </w:rPr>
        <w:t xml:space="preserve">45814 </w:t>
      </w:r>
      <w:r>
        <w:rPr>
          <w:rFonts w:ascii="Times New Roman" w:hAnsi="Times New Roman"/>
          <w:b w:val="false"/>
          <w:bCs w:val="false"/>
          <w:i w:val="false"/>
          <w:iCs w:val="false"/>
          <w:color w:val="auto"/>
          <w:sz w:val="24"/>
          <w:szCs w:val="24"/>
        </w:rPr>
        <w:t xml:space="preserve">zajišťuje napojení z Osoblahy směrem na jih </w:t>
      </w:r>
      <w:r>
        <w:rPr>
          <w:rFonts w:ascii="Times New Roman" w:hAnsi="Times New Roman"/>
          <w:b w:val="false"/>
          <w:bCs w:val="false"/>
          <w:i w:val="false"/>
          <w:iCs w:val="false"/>
          <w:color w:val="auto"/>
          <w:sz w:val="24"/>
          <w:szCs w:val="24"/>
        </w:rPr>
        <w:t>do Bohušova</w:t>
      </w:r>
      <w:r>
        <w:rPr>
          <w:rFonts w:ascii="Times New Roman" w:hAnsi="Times New Roman"/>
          <w:b w:val="false"/>
          <w:bCs w:val="false"/>
          <w:i w:val="false"/>
          <w:iCs w:val="false"/>
          <w:color w:val="auto"/>
          <w:sz w:val="24"/>
          <w:szCs w:val="24"/>
        </w:rPr>
        <w:t xml:space="preserve">. </w:t>
      </w:r>
    </w:p>
    <w:p>
      <w:pPr>
        <w:pStyle w:val="Tlotextu"/>
        <w:spacing w:before="57" w:after="0"/>
        <w:ind w:left="0" w:right="0" w:hanging="0"/>
        <w:jc w:val="both"/>
        <w:rPr>
          <w:rFonts w:ascii="Times New Roman" w:hAnsi="Times New Roman"/>
          <w:i w:val="false"/>
          <w:i w:val="false"/>
          <w:iCs w:val="false"/>
          <w:color w:val="auto"/>
        </w:rPr>
      </w:pPr>
      <w:r>
        <w:rPr>
          <w:rFonts w:ascii="Times New Roman" w:hAnsi="Times New Roman"/>
          <w:b/>
          <w:bCs/>
          <w:i w:val="false"/>
          <w:iCs w:val="false"/>
          <w:color w:val="auto"/>
          <w:sz w:val="24"/>
          <w:szCs w:val="24"/>
        </w:rPr>
        <w:t>3.</w:t>
      </w:r>
      <w:r>
        <w:rPr>
          <w:rFonts w:ascii="Times New Roman" w:hAnsi="Times New Roman"/>
          <w:b w:val="false"/>
          <w:bCs w:val="false"/>
          <w:i w:val="false"/>
          <w:iCs w:val="false"/>
          <w:color w:val="auto"/>
          <w:sz w:val="24"/>
          <w:szCs w:val="24"/>
        </w:rPr>
        <w:t> Ostatní silnice III. třídy mají pro obec jen doplňkový význam, a to silnice č. </w:t>
      </w:r>
      <w:r>
        <w:rPr>
          <w:rFonts w:ascii="Times New Roman" w:hAnsi="Times New Roman"/>
          <w:b w:val="false"/>
          <w:bCs w:val="false"/>
          <w:i w:val="false"/>
          <w:iCs w:val="false"/>
          <w:color w:val="auto"/>
          <w:sz w:val="24"/>
          <w:szCs w:val="24"/>
        </w:rPr>
        <w:t xml:space="preserve">45730 </w:t>
      </w:r>
      <w:r>
        <w:rPr>
          <w:rFonts w:ascii="Times New Roman" w:hAnsi="Times New Roman"/>
          <w:b w:val="false"/>
          <w:bCs w:val="false"/>
          <w:i w:val="false"/>
          <w:iCs w:val="false"/>
          <w:color w:val="auto"/>
          <w:sz w:val="24"/>
          <w:szCs w:val="24"/>
        </w:rPr>
        <w:t xml:space="preserve">zajišťující napojení </w:t>
      </w:r>
      <w:r>
        <w:rPr>
          <w:rFonts w:ascii="Times New Roman" w:hAnsi="Times New Roman"/>
          <w:b w:val="false"/>
          <w:bCs w:val="false"/>
          <w:i w:val="false"/>
          <w:iCs w:val="false"/>
          <w:color w:val="auto"/>
          <w:sz w:val="24"/>
          <w:szCs w:val="24"/>
        </w:rPr>
        <w:t>do Slezských Pavlovic</w:t>
      </w:r>
      <w:r>
        <w:rPr>
          <w:rFonts w:ascii="Times New Roman" w:hAnsi="Times New Roman"/>
          <w:b w:val="false"/>
          <w:bCs w:val="false"/>
          <w:i w:val="false"/>
          <w:iCs w:val="false"/>
          <w:color w:val="auto"/>
          <w:sz w:val="24"/>
          <w:szCs w:val="24"/>
        </w:rPr>
        <w:t xml:space="preserve"> (zde silnice končí), silnice č. </w:t>
      </w:r>
      <w:r>
        <w:rPr>
          <w:rFonts w:ascii="Times New Roman" w:hAnsi="Times New Roman"/>
          <w:b w:val="false"/>
          <w:bCs w:val="false"/>
          <w:i w:val="false"/>
          <w:iCs w:val="false"/>
          <w:color w:val="auto"/>
          <w:sz w:val="24"/>
          <w:szCs w:val="24"/>
        </w:rPr>
        <w:t xml:space="preserve">45731 </w:t>
      </w:r>
      <w:r>
        <w:rPr>
          <w:rFonts w:ascii="Times New Roman" w:hAnsi="Times New Roman"/>
          <w:b w:val="false"/>
          <w:bCs w:val="false"/>
          <w:i w:val="false"/>
          <w:iCs w:val="false"/>
          <w:color w:val="auto"/>
          <w:sz w:val="24"/>
          <w:szCs w:val="24"/>
        </w:rPr>
        <w:t>zajišťující dopravní spojení k </w:t>
      </w:r>
      <w:r>
        <w:rPr>
          <w:rFonts w:ascii="Times New Roman" w:hAnsi="Times New Roman"/>
          <w:b w:val="false"/>
          <w:bCs w:val="false"/>
          <w:i w:val="false"/>
          <w:iCs w:val="false"/>
          <w:color w:val="auto"/>
          <w:sz w:val="24"/>
          <w:szCs w:val="24"/>
        </w:rPr>
        <w:t>nádraží Osoblaha</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(zde </w:t>
      </w:r>
      <w:r>
        <w:rPr>
          <w:rFonts w:ascii="Times New Roman" w:hAnsi="Times New Roman"/>
          <w:b w:val="false"/>
          <w:bCs w:val="false"/>
          <w:i w:val="false"/>
          <w:iCs w:val="false"/>
          <w:color w:val="auto"/>
          <w:sz w:val="24"/>
          <w:szCs w:val="24"/>
        </w:rPr>
        <w:t xml:space="preserve">silnice </w:t>
      </w:r>
      <w:r>
        <w:rPr>
          <w:rFonts w:ascii="Times New Roman" w:hAnsi="Times New Roman"/>
          <w:b w:val="false"/>
          <w:bCs w:val="false"/>
          <w:i w:val="false"/>
          <w:iCs w:val="false"/>
          <w:color w:val="auto"/>
          <w:sz w:val="24"/>
          <w:szCs w:val="24"/>
        </w:rPr>
        <w:t>končí)</w:t>
      </w:r>
      <w:r>
        <w:rPr>
          <w:rFonts w:ascii="Times New Roman" w:hAnsi="Times New Roman"/>
          <w:b w:val="false"/>
          <w:bCs w:val="false"/>
          <w:i w:val="false"/>
          <w:iCs w:val="false"/>
          <w:color w:val="auto"/>
          <w:sz w:val="24"/>
          <w:szCs w:val="24"/>
        </w:rPr>
        <w:t>, silnice č. </w:t>
      </w:r>
      <w:r>
        <w:rPr>
          <w:rFonts w:ascii="Times New Roman" w:hAnsi="Times New Roman"/>
          <w:b w:val="false"/>
          <w:bCs w:val="false"/>
          <w:i w:val="false"/>
          <w:iCs w:val="false"/>
          <w:color w:val="auto"/>
          <w:sz w:val="24"/>
          <w:szCs w:val="24"/>
        </w:rPr>
        <w:t xml:space="preserve">45732 do </w:t>
      </w:r>
      <w:r>
        <w:rPr>
          <w:rFonts w:ascii="Times New Roman" w:hAnsi="Times New Roman"/>
          <w:b w:val="false"/>
          <w:bCs w:val="false"/>
          <w:i w:val="false"/>
          <w:iCs w:val="false"/>
          <w:color w:val="auto"/>
          <w:sz w:val="24"/>
          <w:szCs w:val="24"/>
        </w:rPr>
        <w:t xml:space="preserve">sídla </w:t>
      </w:r>
      <w:r>
        <w:rPr>
          <w:rFonts w:ascii="Times New Roman" w:hAnsi="Times New Roman"/>
          <w:b w:val="false"/>
          <w:bCs w:val="false"/>
          <w:i w:val="false"/>
          <w:iCs w:val="false"/>
          <w:color w:val="auto"/>
          <w:sz w:val="24"/>
          <w:szCs w:val="24"/>
        </w:rPr>
        <w:t xml:space="preserve">Studnice </w:t>
      </w:r>
      <w:r>
        <w:rPr>
          <w:rFonts w:ascii="Times New Roman" w:hAnsi="Times New Roman"/>
          <w:b w:val="false"/>
          <w:bCs w:val="false"/>
          <w:i w:val="false"/>
          <w:iCs w:val="false"/>
          <w:color w:val="auto"/>
          <w:sz w:val="24"/>
          <w:szCs w:val="24"/>
        </w:rPr>
        <w:t xml:space="preserve">u Osoblahy </w:t>
      </w:r>
      <w:r>
        <w:rPr>
          <w:rFonts w:ascii="Times New Roman" w:hAnsi="Times New Roman"/>
          <w:b w:val="false"/>
          <w:bCs w:val="false"/>
          <w:i w:val="false"/>
          <w:iCs w:val="false"/>
          <w:color w:val="auto"/>
          <w:sz w:val="24"/>
          <w:szCs w:val="24"/>
        </w:rPr>
        <w:t xml:space="preserve">(zde </w:t>
      </w:r>
      <w:r>
        <w:rPr>
          <w:rFonts w:ascii="Times New Roman" w:hAnsi="Times New Roman"/>
          <w:b w:val="false"/>
          <w:bCs w:val="false"/>
          <w:i w:val="false"/>
          <w:iCs w:val="false"/>
          <w:color w:val="auto"/>
          <w:sz w:val="24"/>
          <w:szCs w:val="24"/>
        </w:rPr>
        <w:t xml:space="preserve">silnice </w:t>
      </w:r>
      <w:r>
        <w:rPr>
          <w:rFonts w:ascii="Times New Roman" w:hAnsi="Times New Roman"/>
          <w:b w:val="false"/>
          <w:bCs w:val="false"/>
          <w:i w:val="false"/>
          <w:iCs w:val="false"/>
          <w:color w:val="auto"/>
          <w:sz w:val="24"/>
          <w:szCs w:val="24"/>
        </w:rPr>
        <w:t>končí)</w:t>
      </w:r>
      <w:r>
        <w:rPr>
          <w:rFonts w:ascii="Times New Roman" w:hAnsi="Times New Roman"/>
          <w:b w:val="false"/>
          <w:bCs w:val="false"/>
          <w:i w:val="false"/>
          <w:iCs w:val="false"/>
          <w:color w:val="auto"/>
          <w:sz w:val="24"/>
          <w:szCs w:val="24"/>
        </w:rPr>
        <w:t xml:space="preserve">.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4.</w:t>
      </w:r>
      <w:r>
        <w:rPr>
          <w:rFonts w:ascii="Times New Roman" w:hAnsi="Times New Roman"/>
          <w:b w:val="false"/>
          <w:bCs w:val="false"/>
          <w:i w:val="false"/>
          <w:iCs w:val="false"/>
          <w:color w:val="auto"/>
          <w:sz w:val="24"/>
          <w:szCs w:val="24"/>
        </w:rPr>
        <w:t> Stávající s</w:t>
      </w:r>
      <w:r>
        <w:rPr>
          <w:rFonts w:ascii="Times New Roman" w:hAnsi="Times New Roman"/>
          <w:b w:val="false"/>
          <w:bCs w:val="false"/>
          <w:i w:val="false"/>
          <w:iCs w:val="false"/>
          <w:color w:val="auto"/>
          <w:sz w:val="24"/>
          <w:szCs w:val="24"/>
        </w:rPr>
        <w:t xml:space="preserve">ilnice </w:t>
      </w:r>
      <w:r>
        <w:rPr>
          <w:rFonts w:ascii="Times New Roman" w:hAnsi="Times New Roman"/>
          <w:b w:val="false"/>
          <w:bCs w:val="false"/>
          <w:i w:val="false"/>
          <w:iCs w:val="false"/>
          <w:color w:val="auto"/>
          <w:sz w:val="24"/>
          <w:szCs w:val="24"/>
        </w:rPr>
        <w:t xml:space="preserve">jsou v řešeném území stabilizovány </w:t>
      </w:r>
      <w:r>
        <w:rPr>
          <w:rFonts w:ascii="Times New Roman" w:hAnsi="Times New Roman"/>
          <w:b w:val="false"/>
          <w:bCs w:val="false"/>
          <w:i w:val="false"/>
          <w:iCs w:val="false"/>
          <w:color w:val="auto"/>
          <w:sz w:val="24"/>
          <w:szCs w:val="24"/>
        </w:rPr>
        <w:t>v</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plochách dopravní infrastruktury</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silnice </w:t>
      </w:r>
      <w:r>
        <w:rPr>
          <w:rFonts w:ascii="Times New Roman" w:hAnsi="Times New Roman"/>
          <w:b w:val="false"/>
          <w:bCs w:val="false"/>
          <w:i w:val="false"/>
          <w:iCs w:val="false"/>
          <w:color w:val="auto"/>
          <w:sz w:val="24"/>
          <w:szCs w:val="24"/>
        </w:rPr>
        <w:t>a železnice (</w:t>
      </w:r>
      <w:r>
        <w:rPr>
          <w:rFonts w:ascii="Times New Roman" w:hAnsi="Times New Roman"/>
          <w:b w:val="false"/>
          <w:bCs w:val="false"/>
          <w:i w:val="false"/>
          <w:iCs w:val="false"/>
          <w:color w:val="auto"/>
          <w:sz w:val="24"/>
          <w:szCs w:val="24"/>
        </w:rPr>
        <w:t>DS</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5</w:t>
      </w:r>
      <w:r>
        <w:rPr>
          <w:rFonts w:ascii="Times New Roman" w:hAnsi="Times New Roman"/>
          <w:b/>
          <w:bCs/>
          <w:i w:val="false"/>
          <w:iCs w:val="false"/>
          <w:color w:val="auto"/>
          <w:sz w:val="24"/>
          <w:szCs w:val="24"/>
        </w:rPr>
        <w:t>.</w:t>
      </w:r>
      <w:r>
        <w:rPr>
          <w:rFonts w:ascii="Times New Roman" w:hAnsi="Times New Roman"/>
          <w:b/>
          <w:bCs/>
          <w:i w:val="false"/>
          <w:iCs w:val="false"/>
          <w:strike w:val="false"/>
          <w:dstrike w:val="false"/>
          <w:color w:val="auto"/>
          <w:sz w:val="24"/>
          <w:szCs w:val="24"/>
        </w:rPr>
        <w:t> </w:t>
      </w:r>
      <w:r>
        <w:rPr>
          <w:rFonts w:ascii="Times New Roman" w:hAnsi="Times New Roman"/>
          <w:b w:val="false"/>
          <w:bCs w:val="false"/>
          <w:i w:val="false"/>
          <w:iCs w:val="false"/>
          <w:strike w:val="false"/>
          <w:dstrike w:val="false"/>
          <w:color w:val="auto"/>
          <w:sz w:val="24"/>
          <w:szCs w:val="24"/>
        </w:rPr>
        <w:t>N</w:t>
      </w:r>
      <w:r>
        <w:rPr>
          <w:rFonts w:ascii="Times New Roman" w:hAnsi="Times New Roman"/>
          <w:b w:val="false"/>
          <w:bCs w:val="false"/>
          <w:i w:val="false"/>
          <w:iCs w:val="false"/>
          <w:strike w:val="false"/>
          <w:dstrike w:val="false"/>
          <w:color w:val="auto"/>
          <w:sz w:val="24"/>
          <w:szCs w:val="24"/>
        </w:rPr>
        <w:t xml:space="preserve">avrhují se </w:t>
      </w:r>
      <w:r>
        <w:rPr>
          <w:rFonts w:ascii="Times New Roman" w:hAnsi="Times New Roman"/>
          <w:b w:val="false"/>
          <w:bCs w:val="false"/>
          <w:i w:val="false"/>
          <w:iCs w:val="false"/>
          <w:strike w:val="false"/>
          <w:dstrike w:val="false"/>
          <w:color w:val="auto"/>
          <w:sz w:val="24"/>
          <w:szCs w:val="24"/>
        </w:rPr>
        <w:t xml:space="preserve">koridory </w:t>
      </w:r>
      <w:r>
        <w:rPr>
          <w:rFonts w:ascii="Times New Roman" w:hAnsi="Times New Roman"/>
          <w:b w:val="false"/>
          <w:bCs w:val="false"/>
          <w:i w:val="false"/>
          <w:iCs w:val="false"/>
          <w:strike w:val="false"/>
          <w:dstrike w:val="false"/>
          <w:color w:val="auto"/>
          <w:sz w:val="24"/>
          <w:szCs w:val="24"/>
        </w:rPr>
        <w:t xml:space="preserve">dopravní infrastruktury silniční </w:t>
      </w:r>
      <w:r>
        <w:rPr>
          <w:rFonts w:ascii="Times New Roman" w:hAnsi="Times New Roman"/>
          <w:b w:val="false"/>
          <w:bCs w:val="false"/>
          <w:i w:val="false"/>
          <w:iCs w:val="false"/>
          <w:strike w:val="false"/>
          <w:dstrike w:val="false"/>
          <w:color w:val="auto"/>
          <w:sz w:val="24"/>
          <w:szCs w:val="24"/>
        </w:rPr>
        <w:t>a koridor územní rezervy pro</w:t>
      </w:r>
      <w:r>
        <w:rPr>
          <w:rFonts w:ascii="Times New Roman" w:hAnsi="Times New Roman"/>
          <w:b w:val="false"/>
          <w:bCs w:val="false"/>
          <w:i w:val="false"/>
          <w:iCs w:val="false"/>
          <w:strike w:val="false"/>
          <w:dstrike w:val="false"/>
          <w:color w:val="auto"/>
          <w:sz w:val="24"/>
          <w:szCs w:val="24"/>
        </w:rPr>
        <w:t xml:space="preserve"> železniční </w:t>
      </w:r>
      <w:r>
        <w:rPr>
          <w:rFonts w:ascii="Times New Roman" w:hAnsi="Times New Roman"/>
          <w:b w:val="false"/>
          <w:bCs w:val="false"/>
          <w:i w:val="false"/>
          <w:iCs w:val="false"/>
          <w:strike w:val="false"/>
          <w:dstrike w:val="false"/>
          <w:color w:val="auto"/>
          <w:sz w:val="24"/>
          <w:szCs w:val="24"/>
        </w:rPr>
        <w:t>trať do Polska</w:t>
      </w:r>
      <w:r>
        <w:rPr>
          <w:rFonts w:ascii="Times New Roman" w:hAnsi="Times New Roman"/>
          <w:b w:val="false"/>
          <w:bCs w:val="false"/>
          <w:i w:val="false"/>
          <w:iCs w:val="false"/>
          <w:strike w:val="false"/>
          <w:dstrike w:val="false"/>
          <w:color w:val="auto"/>
          <w:sz w:val="24"/>
          <w:szCs w:val="24"/>
        </w:rPr>
        <w:t xml:space="preserve">. </w:t>
      </w:r>
      <w:r>
        <w:rPr>
          <w:rFonts w:ascii="Times New Roman" w:hAnsi="Times New Roman"/>
          <w:b w:val="false"/>
          <w:bCs w:val="false"/>
          <w:i w:val="false"/>
          <w:iCs w:val="false"/>
          <w:color w:val="auto"/>
          <w:sz w:val="24"/>
          <w:szCs w:val="24"/>
        </w:rPr>
        <w:t xml:space="preserve">Na silnici II. třídy jsou </w:t>
      </w:r>
      <w:r>
        <w:rPr>
          <w:rFonts w:ascii="Times New Roman" w:hAnsi="Times New Roman"/>
          <w:b w:val="false"/>
          <w:bCs w:val="false"/>
          <w:i w:val="false"/>
          <w:iCs w:val="false"/>
          <w:color w:val="auto"/>
          <w:sz w:val="24"/>
          <w:szCs w:val="24"/>
        </w:rPr>
        <w:t>vymezen</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koridor</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dopravní infrastruktury </w:t>
      </w:r>
      <w:r>
        <w:rPr>
          <w:rFonts w:ascii="Times New Roman" w:hAnsi="Times New Roman"/>
          <w:b/>
          <w:bCs/>
          <w:i w:val="false"/>
          <w:iCs w:val="false"/>
          <w:color w:val="auto"/>
          <w:sz w:val="24"/>
          <w:szCs w:val="24"/>
        </w:rPr>
        <w:t>S1</w:t>
      </w:r>
      <w:r>
        <w:rPr>
          <w:rFonts w:ascii="Times New Roman" w:hAnsi="Times New Roman"/>
          <w:b w:val="false"/>
          <w:bCs w:val="false"/>
          <w:i w:val="false"/>
          <w:iCs w:val="false"/>
          <w:color w:val="auto"/>
          <w:sz w:val="24"/>
          <w:szCs w:val="24"/>
        </w:rPr>
        <w:t xml:space="preserve"> pro realizaci </w:t>
      </w:r>
      <w:r>
        <w:rPr>
          <w:rFonts w:ascii="Times New Roman" w:hAnsi="Times New Roman"/>
          <w:b w:val="false"/>
          <w:bCs w:val="false"/>
          <w:i w:val="false"/>
          <w:iCs w:val="false"/>
          <w:color w:val="auto"/>
          <w:sz w:val="24"/>
          <w:szCs w:val="24"/>
        </w:rPr>
        <w:t xml:space="preserve">homogenizace </w:t>
      </w:r>
      <w:r>
        <w:rPr>
          <w:rFonts w:ascii="Times New Roman" w:hAnsi="Times New Roman"/>
          <w:b w:val="false"/>
          <w:bCs w:val="false"/>
          <w:i w:val="false"/>
          <w:iCs w:val="false"/>
          <w:color w:val="auto"/>
          <w:sz w:val="24"/>
          <w:szCs w:val="24"/>
        </w:rPr>
        <w:t>a směrov</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úprav</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silnice II/457</w:t>
      </w:r>
      <w:r>
        <w:rPr>
          <w:rFonts w:ascii="Times New Roman" w:hAnsi="Times New Roman"/>
          <w:b w:val="false"/>
          <w:bCs w:val="false"/>
          <w:i w:val="false"/>
          <w:iCs w:val="false"/>
          <w:color w:val="auto"/>
          <w:sz w:val="24"/>
          <w:szCs w:val="24"/>
        </w:rPr>
        <w:t xml:space="preserve"> v nezastavěném území;</w:t>
      </w:r>
      <w:r>
        <w:rPr>
          <w:rFonts w:ascii="Times New Roman" w:hAnsi="Times New Roman"/>
          <w:b w:val="false"/>
          <w:bCs w:val="false"/>
          <w:i w:val="false"/>
          <w:iCs w:val="false"/>
          <w:color w:val="auto"/>
          <w:sz w:val="24"/>
          <w:szCs w:val="24"/>
        </w:rPr>
        <w:t xml:space="preserve"> koridor </w:t>
      </w:r>
      <w:r>
        <w:rPr>
          <w:rFonts w:ascii="Times New Roman" w:hAnsi="Times New Roman"/>
          <w:b/>
          <w:bCs/>
          <w:i w:val="false"/>
          <w:iCs w:val="false"/>
          <w:color w:val="auto"/>
          <w:sz w:val="24"/>
          <w:szCs w:val="24"/>
        </w:rPr>
        <w:t>S2</w:t>
      </w:r>
      <w:r>
        <w:rPr>
          <w:rFonts w:ascii="Times New Roman" w:hAnsi="Times New Roman"/>
          <w:b w:val="false"/>
          <w:bCs w:val="false"/>
          <w:i w:val="false"/>
          <w:iCs w:val="false"/>
          <w:color w:val="auto"/>
          <w:sz w:val="24"/>
          <w:szCs w:val="24"/>
        </w:rPr>
        <w:t xml:space="preserve"> pro realizaci </w:t>
      </w:r>
      <w:r>
        <w:rPr>
          <w:rFonts w:ascii="Times New Roman" w:hAnsi="Times New Roman"/>
          <w:b w:val="false"/>
          <w:bCs w:val="false"/>
          <w:i w:val="false"/>
          <w:iCs w:val="false"/>
          <w:color w:val="auto"/>
          <w:sz w:val="24"/>
          <w:szCs w:val="24"/>
        </w:rPr>
        <w:t>ú</w:t>
      </w:r>
      <w:r>
        <w:rPr>
          <w:rFonts w:ascii="Times New Roman" w:hAnsi="Times New Roman"/>
          <w:b w:val="false"/>
          <w:bCs w:val="false"/>
          <w:i w:val="false"/>
          <w:iCs w:val="false"/>
          <w:color w:val="auto"/>
          <w:sz w:val="24"/>
          <w:szCs w:val="24"/>
        </w:rPr>
        <w:t>prav</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křižovatky silnice II/457 </w:t>
      </w:r>
      <w:r>
        <w:rPr>
          <w:rFonts w:ascii="Times New Roman" w:hAnsi="Times New Roman"/>
          <w:b w:val="false"/>
          <w:bCs w:val="false"/>
          <w:i w:val="false"/>
          <w:iCs w:val="false"/>
          <w:color w:val="auto"/>
          <w:sz w:val="24"/>
          <w:szCs w:val="24"/>
        </w:rPr>
        <w:t>se silnicí III/45729 a místní komunikací před budovou školní družiny v zastavěném území v centru obce</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Na silnicích III. třídy jsou </w:t>
      </w:r>
      <w:r>
        <w:rPr>
          <w:rFonts w:ascii="Times New Roman" w:hAnsi="Times New Roman"/>
          <w:b w:val="false"/>
          <w:bCs w:val="false"/>
          <w:i w:val="false"/>
          <w:iCs w:val="false"/>
          <w:color w:val="auto"/>
          <w:sz w:val="24"/>
          <w:szCs w:val="24"/>
        </w:rPr>
        <w:t>vymezen</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koridor</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dopravní infrastruktury </w:t>
      </w:r>
      <w:r>
        <w:rPr>
          <w:rFonts w:ascii="Times New Roman" w:hAnsi="Times New Roman"/>
          <w:b/>
          <w:bCs/>
          <w:i w:val="false"/>
          <w:iCs w:val="false"/>
          <w:color w:val="auto"/>
          <w:sz w:val="24"/>
          <w:szCs w:val="24"/>
        </w:rPr>
        <w:t>S3</w:t>
      </w:r>
      <w:r>
        <w:rPr>
          <w:rFonts w:ascii="Times New Roman" w:hAnsi="Times New Roman"/>
          <w:b w:val="false"/>
          <w:bCs w:val="false"/>
          <w:i w:val="false"/>
          <w:iCs w:val="false"/>
          <w:color w:val="auto"/>
          <w:sz w:val="24"/>
          <w:szCs w:val="24"/>
        </w:rPr>
        <w:t xml:space="preserve"> pro realizaci </w:t>
      </w:r>
      <w:r>
        <w:rPr>
          <w:rFonts w:ascii="Times New Roman" w:hAnsi="Times New Roman"/>
          <w:b w:val="false"/>
          <w:bCs w:val="false"/>
          <w:i w:val="false"/>
          <w:iCs w:val="false"/>
          <w:color w:val="auto"/>
          <w:sz w:val="24"/>
          <w:szCs w:val="24"/>
        </w:rPr>
        <w:t xml:space="preserve">homogenizace </w:t>
      </w:r>
      <w:r>
        <w:rPr>
          <w:rFonts w:ascii="Times New Roman" w:hAnsi="Times New Roman"/>
          <w:b w:val="false"/>
          <w:bCs w:val="false"/>
          <w:i w:val="false"/>
          <w:iCs w:val="false"/>
          <w:color w:val="auto"/>
          <w:sz w:val="24"/>
          <w:szCs w:val="24"/>
        </w:rPr>
        <w:t>a směrov</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úprav</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silnice I</w:t>
      </w:r>
      <w:r>
        <w:rPr>
          <w:rFonts w:ascii="Times New Roman" w:hAnsi="Times New Roman"/>
          <w:b w:val="false"/>
          <w:bCs w:val="false"/>
          <w:i w:val="false"/>
          <w:iCs w:val="false"/>
          <w:color w:val="auto"/>
          <w:sz w:val="24"/>
          <w:szCs w:val="24"/>
        </w:rPr>
        <w:t>I</w:t>
      </w:r>
      <w:r>
        <w:rPr>
          <w:rFonts w:ascii="Times New Roman" w:hAnsi="Times New Roman"/>
          <w:b w:val="false"/>
          <w:bCs w:val="false"/>
          <w:i w:val="false"/>
          <w:iCs w:val="false"/>
          <w:color w:val="auto"/>
          <w:sz w:val="24"/>
          <w:szCs w:val="24"/>
        </w:rPr>
        <w:t>I/457</w:t>
      </w:r>
      <w:r>
        <w:rPr>
          <w:rFonts w:ascii="Times New Roman" w:hAnsi="Times New Roman"/>
          <w:b w:val="false"/>
          <w:bCs w:val="false"/>
          <w:i w:val="false"/>
          <w:iCs w:val="false"/>
          <w:color w:val="auto"/>
          <w:sz w:val="24"/>
          <w:szCs w:val="24"/>
        </w:rPr>
        <w:t>29</w:t>
      </w:r>
      <w:r>
        <w:rPr>
          <w:rFonts w:ascii="Times New Roman" w:hAnsi="Times New Roman"/>
          <w:b w:val="false"/>
          <w:bCs w:val="false"/>
          <w:i w:val="false"/>
          <w:iCs w:val="false"/>
          <w:color w:val="auto"/>
          <w:sz w:val="24"/>
          <w:szCs w:val="24"/>
        </w:rPr>
        <w:t xml:space="preserve"> v zastavěném území</w:t>
      </w:r>
      <w:r>
        <w:rPr>
          <w:rFonts w:ascii="Times New Roman" w:hAnsi="Times New Roman"/>
          <w:b w:val="false"/>
          <w:bCs w:val="false"/>
          <w:i w:val="false"/>
          <w:iCs w:val="false"/>
          <w:color w:val="auto"/>
          <w:sz w:val="24"/>
          <w:szCs w:val="24"/>
        </w:rPr>
        <w:t xml:space="preserve">, koridor </w:t>
      </w:r>
      <w:r>
        <w:rPr>
          <w:rFonts w:ascii="Times New Roman" w:hAnsi="Times New Roman"/>
          <w:b/>
          <w:bCs/>
          <w:i w:val="false"/>
          <w:iCs w:val="false"/>
          <w:color w:val="auto"/>
          <w:sz w:val="24"/>
          <w:szCs w:val="24"/>
        </w:rPr>
        <w:t>S4</w:t>
      </w:r>
      <w:r>
        <w:rPr>
          <w:rFonts w:ascii="Times New Roman" w:hAnsi="Times New Roman"/>
          <w:b w:val="false"/>
          <w:bCs w:val="false"/>
          <w:i w:val="false"/>
          <w:iCs w:val="false"/>
          <w:color w:val="auto"/>
          <w:sz w:val="24"/>
          <w:szCs w:val="24"/>
        </w:rPr>
        <w:t xml:space="preserve"> pro realizaci </w:t>
      </w:r>
      <w:r>
        <w:rPr>
          <w:rFonts w:ascii="Times New Roman" w:hAnsi="Times New Roman"/>
          <w:b w:val="false"/>
          <w:bCs w:val="false"/>
          <w:i w:val="false"/>
          <w:iCs w:val="false"/>
          <w:color w:val="auto"/>
          <w:sz w:val="24"/>
          <w:szCs w:val="24"/>
        </w:rPr>
        <w:t>směrov</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úprav</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silnice III/45726 vč. rekonstrukce mostu</w:t>
      </w:r>
      <w:r>
        <w:rPr>
          <w:rFonts w:ascii="Times New Roman" w:hAnsi="Times New Roman"/>
          <w:b w:val="false"/>
          <w:bCs w:val="false"/>
          <w:i w:val="false"/>
          <w:iCs w:val="false"/>
          <w:color w:val="auto"/>
          <w:sz w:val="24"/>
          <w:szCs w:val="24"/>
        </w:rPr>
        <w:t xml:space="preserve"> (navazuje na území sousední obce Hlinka)</w:t>
      </w:r>
      <w:r>
        <w:rPr>
          <w:rFonts w:ascii="Times New Roman" w:hAnsi="Times New Roman"/>
          <w:b w:val="false"/>
          <w:bCs w:val="false"/>
          <w:i w:val="false"/>
          <w:iCs w:val="false"/>
          <w:color w:val="auto"/>
          <w:sz w:val="24"/>
          <w:szCs w:val="24"/>
        </w:rPr>
        <w:t xml:space="preserve"> v nezastavěném území</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K</w:t>
      </w:r>
      <w:r>
        <w:rPr>
          <w:rFonts w:ascii="Times New Roman" w:hAnsi="Times New Roman"/>
          <w:b w:val="false"/>
          <w:bCs w:val="false"/>
          <w:i w:val="false"/>
          <w:iCs w:val="false"/>
          <w:strike w:val="false"/>
          <w:dstrike w:val="false"/>
          <w:color w:val="auto"/>
          <w:sz w:val="24"/>
          <w:szCs w:val="24"/>
        </w:rPr>
        <w:t xml:space="preserve">oridor územní rezervy </w:t>
      </w:r>
      <w:r>
        <w:rPr>
          <w:rFonts w:ascii="Times New Roman" w:hAnsi="Times New Roman"/>
          <w:b/>
          <w:bCs/>
          <w:i w:val="false"/>
          <w:iCs w:val="false"/>
          <w:strike w:val="false"/>
          <w:dstrike w:val="false"/>
          <w:color w:val="auto"/>
          <w:sz w:val="24"/>
          <w:szCs w:val="24"/>
        </w:rPr>
        <w:t>D1</w:t>
      </w:r>
      <w:r>
        <w:rPr>
          <w:rFonts w:ascii="Times New Roman" w:hAnsi="Times New Roman"/>
          <w:b w:val="false"/>
          <w:bCs w:val="false"/>
          <w:i w:val="false"/>
          <w:iCs w:val="false"/>
          <w:strike w:val="false"/>
          <w:dstrike w:val="false"/>
          <w:color w:val="auto"/>
          <w:sz w:val="24"/>
          <w:szCs w:val="24"/>
        </w:rPr>
        <w:t xml:space="preserve"> </w:t>
      </w:r>
      <w:r>
        <w:rPr>
          <w:rFonts w:ascii="Times New Roman" w:hAnsi="Times New Roman"/>
          <w:b w:val="false"/>
          <w:bCs w:val="false"/>
          <w:i w:val="false"/>
          <w:iCs w:val="false"/>
          <w:strike w:val="false"/>
          <w:dstrike w:val="false"/>
          <w:color w:val="auto"/>
          <w:sz w:val="24"/>
          <w:szCs w:val="24"/>
        </w:rPr>
        <w:t>pro</w:t>
      </w:r>
      <w:r>
        <w:rPr>
          <w:rFonts w:ascii="Times New Roman" w:hAnsi="Times New Roman"/>
          <w:b w:val="false"/>
          <w:bCs w:val="false"/>
          <w:i w:val="false"/>
          <w:iCs w:val="false"/>
          <w:strike w:val="false"/>
          <w:dstrike w:val="false"/>
          <w:color w:val="auto"/>
          <w:sz w:val="24"/>
          <w:szCs w:val="24"/>
        </w:rPr>
        <w:t xml:space="preserve"> železniční </w:t>
      </w:r>
      <w:r>
        <w:rPr>
          <w:rFonts w:ascii="Times New Roman" w:hAnsi="Times New Roman"/>
          <w:b w:val="false"/>
          <w:bCs w:val="false"/>
          <w:i w:val="false"/>
          <w:iCs w:val="false"/>
          <w:strike w:val="false"/>
          <w:dstrike w:val="false"/>
          <w:color w:val="auto"/>
          <w:sz w:val="24"/>
          <w:szCs w:val="24"/>
        </w:rPr>
        <w:t>trať do Polska</w:t>
      </w:r>
      <w:r>
        <w:rPr>
          <w:rFonts w:ascii="Times New Roman" w:hAnsi="Times New Roman"/>
          <w:b w:val="false"/>
          <w:bCs w:val="false"/>
          <w:i w:val="false"/>
          <w:iCs w:val="false"/>
          <w:strike w:val="false"/>
          <w:dstrike w:val="false"/>
          <w:color w:val="auto"/>
          <w:sz w:val="24"/>
          <w:szCs w:val="24"/>
        </w:rPr>
        <w:t xml:space="preserve"> se vymezuje v nezastavěném území </w:t>
      </w:r>
      <w:r>
        <w:rPr>
          <w:rFonts w:ascii="Times New Roman" w:hAnsi="Times New Roman"/>
          <w:b w:val="false"/>
          <w:bCs w:val="false"/>
          <w:i w:val="false"/>
          <w:iCs w:val="false"/>
          <w:strike w:val="false"/>
          <w:dstrike w:val="false"/>
          <w:color w:val="auto"/>
          <w:sz w:val="24"/>
          <w:szCs w:val="24"/>
        </w:rPr>
        <w:t xml:space="preserve">mezi tokem Osoblahy a státní hranicí v úseku </w:t>
      </w:r>
      <w:r>
        <w:rPr>
          <w:rFonts w:ascii="Times New Roman" w:hAnsi="Times New Roman"/>
          <w:b w:val="false"/>
          <w:bCs w:val="false"/>
          <w:i w:val="false"/>
          <w:iCs w:val="false"/>
          <w:strike w:val="false"/>
          <w:dstrike w:val="false"/>
          <w:color w:val="auto"/>
          <w:sz w:val="24"/>
          <w:szCs w:val="24"/>
        </w:rPr>
        <w:t xml:space="preserve">od konečné stanice úzkorozchodné dráhy </w:t>
      </w:r>
      <w:r>
        <w:rPr>
          <w:rFonts w:ascii="Times New Roman" w:hAnsi="Times New Roman"/>
          <w:b w:val="false"/>
          <w:bCs w:val="false"/>
          <w:i w:val="false"/>
          <w:iCs w:val="false"/>
          <w:strike w:val="false"/>
          <w:dstrike w:val="false"/>
          <w:color w:val="auto"/>
          <w:sz w:val="24"/>
          <w:szCs w:val="24"/>
        </w:rPr>
        <w:t xml:space="preserve">směrem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na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Racławice Śląskie</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 v šířce</w:t>
      </w:r>
      <w:r>
        <w:rPr>
          <w:rFonts w:ascii="Times New Roman" w:hAnsi="Times New Roman"/>
          <w:b w:val="false"/>
          <w:bCs w:val="false"/>
          <w:i w:val="false"/>
          <w:iCs w:val="false"/>
          <w:strike w:val="false"/>
          <w:dstrike w:val="false"/>
          <w:color w:val="auto"/>
          <w:sz w:val="24"/>
          <w:szCs w:val="24"/>
        </w:rPr>
        <w:t xml:space="preserve"> 60 m na každou stranu od osy směrné trasy prodloužení dráhy do Polska přes území České republiky. </w:t>
      </w:r>
    </w:p>
    <w:p>
      <w:pPr>
        <w:pStyle w:val="Tlotextu"/>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i w:val="false"/>
          <w:iCs w:val="false"/>
          <w:color w:val="auto"/>
          <w:kern w:val="2"/>
          <w:sz w:val="24"/>
          <w:szCs w:val="24"/>
          <w:lang w:val="cs-CZ" w:eastAsia="zxx" w:bidi="zxx"/>
        </w:rPr>
        <w:t>Přehled koridorů</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vymezených </w:t>
      </w:r>
      <w:r>
        <w:rPr>
          <w:rFonts w:eastAsia="Lucida Sans Unicode" w:cs="Tahoma" w:ascii="Times New Roman" w:hAnsi="Times New Roman"/>
          <w:i w:val="false"/>
          <w:iCs w:val="false"/>
          <w:color w:val="auto"/>
          <w:kern w:val="2"/>
          <w:sz w:val="24"/>
          <w:szCs w:val="24"/>
          <w:lang w:val="cs-CZ" w:eastAsia="zxx" w:bidi="zxx"/>
        </w:rPr>
        <w:t>pro dopravní infrastrukturu</w:t>
      </w:r>
      <w:r>
        <w:rPr>
          <w:rFonts w:eastAsia="Lucida Sans Unicode" w:cs="Tahoma" w:ascii="Times New Roman" w:hAnsi="Times New Roman"/>
          <w:i w:val="false"/>
          <w:iCs w:val="false"/>
          <w:color w:val="auto"/>
          <w:kern w:val="2"/>
          <w:sz w:val="24"/>
          <w:szCs w:val="24"/>
          <w:lang w:val="cs-CZ" w:eastAsia="zxx" w:bidi="zxx"/>
        </w:rPr>
        <w:t xml:space="preserve"> silniční</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a pro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územní rezerv</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u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pro</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 železniční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trať do Polska</w:t>
      </w:r>
      <w:r>
        <w:rPr>
          <w:rFonts w:eastAsia="Lucida Sans Unicode" w:cs="Tahoma" w:ascii="Times New Roman" w:hAnsi="Times New Roman"/>
          <w:i w:val="false"/>
          <w:iCs w:val="false"/>
          <w:color w:val="auto"/>
          <w:kern w:val="2"/>
          <w:sz w:val="24"/>
          <w:szCs w:val="24"/>
          <w:lang w:val="cs-CZ" w:eastAsia="zxx" w:bidi="zxx"/>
        </w:rPr>
        <w:t>:</w:t>
      </w:r>
    </w:p>
    <w:p>
      <w:pPr>
        <w:pStyle w:val="Tlotextu"/>
        <w:spacing w:before="57" w:after="0"/>
        <w:ind w:left="0" w:right="0" w:hanging="0"/>
        <w:jc w:val="both"/>
        <w:rPr>
          <w:rFonts w:ascii="Times New Roman" w:hAnsi="Times New Roman" w:eastAsia="Lucida Sans Unicode" w:cs="Tahoma"/>
          <w:i w:val="false"/>
          <w:i w:val="false"/>
          <w:iCs w:val="false"/>
          <w:color w:val="auto"/>
          <w:kern w:val="2"/>
          <w:sz w:val="6"/>
          <w:szCs w:val="6"/>
          <w:lang w:val="cs-CZ" w:eastAsia="zxx" w:bidi="zxx"/>
        </w:rPr>
      </w:pPr>
      <w:r>
        <w:rPr>
          <w:rFonts w:eastAsia="Lucida Sans Unicode" w:cs="Tahoma" w:ascii="Times New Roman" w:hAnsi="Times New Roman"/>
          <w:i w:val="false"/>
          <w:iCs w:val="false"/>
          <w:color w:val="auto"/>
          <w:kern w:val="2"/>
          <w:sz w:val="6"/>
          <w:szCs w:val="6"/>
          <w:lang w:val="cs-CZ" w:eastAsia="zxx" w:bidi="zxx"/>
        </w:rPr>
      </w:r>
    </w:p>
    <w:tbl>
      <w:tblPr>
        <w:tblW w:w="9607" w:type="dxa"/>
        <w:jc w:val="left"/>
        <w:tblInd w:w="44" w:type="dxa"/>
        <w:tblBorders>
          <w:top w:val="single" w:sz="2" w:space="0" w:color="000000"/>
          <w:left w:val="single" w:sz="2" w:space="0" w:color="000000"/>
          <w:bottom w:val="single" w:sz="2" w:space="0" w:color="000000"/>
          <w:insideH w:val="single" w:sz="2" w:space="0" w:color="000000"/>
        </w:tblBorders>
        <w:tblCellMar>
          <w:top w:w="0" w:type="dxa"/>
          <w:left w:w="56" w:type="dxa"/>
          <w:bottom w:w="0" w:type="dxa"/>
          <w:right w:w="57" w:type="dxa"/>
        </w:tblCellMar>
      </w:tblPr>
      <w:tblGrid>
        <w:gridCol w:w="1190"/>
        <w:gridCol w:w="8417"/>
      </w:tblGrid>
      <w:tr>
        <w:trPr>
          <w:cantSplit w:val="true"/>
        </w:trPr>
        <w:tc>
          <w:tcPr>
            <w:tcW w:w="1190"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označení koridoru</w:t>
            </w:r>
          </w:p>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r>
          </w:p>
        </w:tc>
        <w:tc>
          <w:tcPr>
            <w:tcW w:w="8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w:t>
            </w:r>
            <w:r>
              <w:rPr>
                <w:rFonts w:cs="Times New Roman" w:ascii="Times New Roman" w:hAnsi="Times New Roman"/>
                <w:i w:val="false"/>
                <w:iCs w:val="false"/>
                <w:color w:val="auto"/>
                <w:sz w:val="20"/>
                <w:szCs w:val="20"/>
              </w:rPr>
              <w:t>koridoru</w:t>
            </w:r>
            <w:r>
              <w:rPr>
                <w:rFonts w:ascii="Times New Roman" w:hAnsi="Times New Roman"/>
                <w:i w:val="false"/>
                <w:iCs w:val="false"/>
                <w:color w:val="auto"/>
                <w:sz w:val="20"/>
                <w:szCs w:val="20"/>
              </w:rPr>
              <w:t xml:space="preserve"> </w:t>
            </w:r>
          </w:p>
        </w:tc>
      </w:tr>
      <w:tr>
        <w:trPr>
          <w:cantSplit w:val="true"/>
        </w:trPr>
        <w:tc>
          <w:tcPr>
            <w:tcW w:w="119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S1</w:t>
            </w:r>
          </w:p>
        </w:tc>
        <w:tc>
          <w:tcPr>
            <w:tcW w:w="84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homogenizace </w:t>
            </w:r>
            <w:r>
              <w:rPr>
                <w:rFonts w:ascii="Times New Roman" w:hAnsi="Times New Roman"/>
                <w:i w:val="false"/>
                <w:iCs w:val="false"/>
                <w:color w:val="auto"/>
                <w:sz w:val="24"/>
                <w:szCs w:val="24"/>
              </w:rPr>
              <w:t xml:space="preserve">a směrová úprava </w:t>
            </w:r>
            <w:r>
              <w:rPr>
                <w:rFonts w:ascii="Times New Roman" w:hAnsi="Times New Roman"/>
                <w:i w:val="false"/>
                <w:iCs w:val="false"/>
                <w:color w:val="auto"/>
                <w:sz w:val="24"/>
                <w:szCs w:val="24"/>
              </w:rPr>
              <w:t>silnice II/457</w:t>
            </w:r>
          </w:p>
        </w:tc>
      </w:tr>
      <w:tr>
        <w:trPr>
          <w:cantSplit w:val="true"/>
        </w:trPr>
        <w:tc>
          <w:tcPr>
            <w:tcW w:w="119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S2</w:t>
            </w:r>
          </w:p>
        </w:tc>
        <w:tc>
          <w:tcPr>
            <w:tcW w:w="84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ú</w:t>
            </w:r>
            <w:r>
              <w:rPr>
                <w:rFonts w:ascii="Times New Roman" w:hAnsi="Times New Roman"/>
                <w:i w:val="false"/>
                <w:iCs w:val="false"/>
                <w:color w:val="auto"/>
                <w:sz w:val="24"/>
                <w:szCs w:val="24"/>
              </w:rPr>
              <w:t>prava křižovatky silnice II/457 v centru obce</w:t>
            </w:r>
          </w:p>
        </w:tc>
      </w:tr>
      <w:tr>
        <w:trPr>
          <w:cantSplit w:val="true"/>
        </w:trPr>
        <w:tc>
          <w:tcPr>
            <w:tcW w:w="119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S3</w:t>
            </w:r>
          </w:p>
        </w:tc>
        <w:tc>
          <w:tcPr>
            <w:tcW w:w="84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homogenizace </w:t>
            </w:r>
            <w:r>
              <w:rPr>
                <w:rFonts w:ascii="Times New Roman" w:hAnsi="Times New Roman"/>
                <w:i w:val="false"/>
                <w:iCs w:val="false"/>
                <w:color w:val="auto"/>
                <w:sz w:val="24"/>
                <w:szCs w:val="24"/>
              </w:rPr>
              <w:t xml:space="preserve">a směrová úprava </w:t>
            </w:r>
            <w:r>
              <w:rPr>
                <w:rFonts w:ascii="Times New Roman" w:hAnsi="Times New Roman"/>
                <w:i w:val="false"/>
                <w:iCs w:val="false"/>
                <w:color w:val="auto"/>
                <w:sz w:val="24"/>
                <w:szCs w:val="24"/>
              </w:rPr>
              <w:t>silnice I</w:t>
            </w:r>
            <w:r>
              <w:rPr>
                <w:rFonts w:ascii="Times New Roman" w:hAnsi="Times New Roman"/>
                <w:i w:val="false"/>
                <w:iCs w:val="false"/>
                <w:color w:val="auto"/>
                <w:sz w:val="24"/>
                <w:szCs w:val="24"/>
              </w:rPr>
              <w:t>I</w:t>
            </w:r>
            <w:r>
              <w:rPr>
                <w:rFonts w:ascii="Times New Roman" w:hAnsi="Times New Roman"/>
                <w:i w:val="false"/>
                <w:iCs w:val="false"/>
                <w:color w:val="auto"/>
                <w:sz w:val="24"/>
                <w:szCs w:val="24"/>
              </w:rPr>
              <w:t>I/457</w:t>
            </w:r>
            <w:r>
              <w:rPr>
                <w:rFonts w:ascii="Times New Roman" w:hAnsi="Times New Roman"/>
                <w:i w:val="false"/>
                <w:iCs w:val="false"/>
                <w:color w:val="auto"/>
                <w:sz w:val="24"/>
                <w:szCs w:val="24"/>
              </w:rPr>
              <w:t>29</w:t>
            </w:r>
          </w:p>
        </w:tc>
      </w:tr>
      <w:tr>
        <w:trPr>
          <w:cantSplit w:val="true"/>
        </w:trPr>
        <w:tc>
          <w:tcPr>
            <w:tcW w:w="119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S4</w:t>
            </w:r>
          </w:p>
        </w:tc>
        <w:tc>
          <w:tcPr>
            <w:tcW w:w="84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směrová úprava silnice III/45726 vč. rekonstrukce mostu</w:t>
            </w:r>
          </w:p>
        </w:tc>
      </w:tr>
      <w:tr>
        <w:trPr>
          <w:cantSplit w:val="true"/>
        </w:trPr>
        <w:tc>
          <w:tcPr>
            <w:tcW w:w="119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D1</w:t>
            </w:r>
          </w:p>
        </w:tc>
        <w:tc>
          <w:tcPr>
            <w:tcW w:w="84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územní rezerv</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a</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 pro</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 železniční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trať do Polska</w:t>
            </w:r>
          </w:p>
        </w:tc>
      </w:tr>
    </w:tbl>
    <w:p>
      <w:pPr>
        <w:pStyle w:val="Tlotextu"/>
        <w:spacing w:before="57" w:after="0"/>
        <w:ind w:left="0" w:right="0" w:hanging="0"/>
        <w:jc w:val="both"/>
        <w:rPr>
          <w:rFonts w:ascii="Times New Roman" w:hAnsi="Times New Roman"/>
          <w:b/>
          <w:b/>
          <w:bCs/>
          <w:i w:val="false"/>
          <w:i w:val="false"/>
          <w:iCs w:val="false"/>
          <w:color w:val="auto"/>
          <w:sz w:val="6"/>
          <w:szCs w:val="6"/>
        </w:rPr>
      </w:pPr>
      <w:r>
        <w:rPr>
          <w:rFonts w:ascii="Times New Roman" w:hAnsi="Times New Roman"/>
          <w:b/>
          <w:bCs/>
          <w:i w:val="false"/>
          <w:iCs w:val="false"/>
          <w:color w:val="auto"/>
          <w:sz w:val="6"/>
          <w:szCs w:val="6"/>
        </w:rPr>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6</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i w:val="false"/>
          <w:iCs w:val="false"/>
          <w:color w:val="auto"/>
          <w:sz w:val="24"/>
          <w:szCs w:val="24"/>
        </w:rPr>
        <w:t xml:space="preserve">Stávající místní, účelové a ostatní komunikace </w:t>
      </w:r>
      <w:r>
        <w:rPr>
          <w:rFonts w:ascii="Times New Roman" w:hAnsi="Times New Roman"/>
          <w:i w:val="false"/>
          <w:iCs w:val="false"/>
          <w:color w:val="auto"/>
          <w:sz w:val="24"/>
          <w:szCs w:val="24"/>
        </w:rPr>
        <w:t xml:space="preserve">zajišťující </w:t>
      </w:r>
      <w:r>
        <w:rPr>
          <w:rFonts w:ascii="Times New Roman" w:hAnsi="Times New Roman"/>
          <w:i w:val="false"/>
          <w:iCs w:val="false"/>
          <w:color w:val="auto"/>
          <w:sz w:val="24"/>
          <w:szCs w:val="24"/>
        </w:rPr>
        <w:t xml:space="preserve">dopravní obsluhu území jsou </w:t>
      </w:r>
      <w:r>
        <w:rPr>
          <w:rFonts w:ascii="Times New Roman" w:hAnsi="Times New Roman"/>
          <w:i w:val="false"/>
          <w:iCs w:val="false"/>
          <w:color w:val="auto"/>
          <w:sz w:val="24"/>
          <w:szCs w:val="24"/>
        </w:rPr>
        <w:t>stabilizovány v ploše veřejná prostranství-komunikační prostory (PV)</w:t>
      </w:r>
      <w:r>
        <w:rPr>
          <w:rFonts w:ascii="Times New Roman" w:hAnsi="Times New Roman"/>
          <w:i w:val="false"/>
          <w:iCs w:val="false"/>
          <w:color w:val="auto"/>
          <w:sz w:val="24"/>
          <w:szCs w:val="24"/>
        </w:rPr>
        <w:t xml:space="preserve">. Dopravní závady </w:t>
      </w:r>
      <w:r>
        <w:rPr>
          <w:rFonts w:ascii="Times New Roman" w:hAnsi="Times New Roman"/>
          <w:i w:val="false"/>
          <w:iCs w:val="false"/>
          <w:color w:val="auto"/>
          <w:sz w:val="24"/>
          <w:szCs w:val="24"/>
        </w:rPr>
        <w:t xml:space="preserve">a úpravy </w:t>
      </w:r>
      <w:r>
        <w:rPr>
          <w:rFonts w:ascii="Times New Roman" w:hAnsi="Times New Roman"/>
          <w:i w:val="false"/>
          <w:iCs w:val="false"/>
          <w:color w:val="auto"/>
          <w:sz w:val="24"/>
          <w:szCs w:val="24"/>
        </w:rPr>
        <w:t>na nich lze řešit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přilehlých plochách 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rozdílným způsobem využití.</w:t>
      </w:r>
      <w:r>
        <w:rPr>
          <w:rFonts w:ascii="Times New Roman" w:hAnsi="Times New Roman"/>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Nové úseky komunikací jsou navrhovány v rozvojových plochách </w:t>
      </w:r>
      <w:r>
        <w:rPr>
          <w:rFonts w:ascii="Times New Roman" w:hAnsi="Times New Roman"/>
          <w:b w:val="false"/>
          <w:bCs w:val="false"/>
          <w:i w:val="false"/>
          <w:iCs w:val="false"/>
          <w:color w:val="auto"/>
          <w:sz w:val="24"/>
          <w:szCs w:val="24"/>
        </w:rPr>
        <w:t>veřejn</w:t>
      </w:r>
      <w:r>
        <w:rPr>
          <w:rFonts w:ascii="Times New Roman" w:hAnsi="Times New Roman"/>
          <w:b w:val="false"/>
          <w:bCs w:val="false"/>
          <w:i w:val="false"/>
          <w:iCs w:val="false"/>
          <w:color w:val="auto"/>
          <w:sz w:val="24"/>
          <w:szCs w:val="24"/>
        </w:rPr>
        <w:t>á</w:t>
      </w:r>
      <w:r>
        <w:rPr>
          <w:rFonts w:ascii="Times New Roman" w:hAnsi="Times New Roman"/>
          <w:b w:val="false"/>
          <w:bCs w:val="false"/>
          <w:i w:val="false"/>
          <w:iCs w:val="false"/>
          <w:color w:val="auto"/>
          <w:sz w:val="24"/>
          <w:szCs w:val="24"/>
        </w:rPr>
        <w:t xml:space="preserve"> prostranství-komunikační prostory</w:t>
      </w:r>
      <w:r>
        <w:rPr>
          <w:rFonts w:ascii="Times New Roman" w:hAnsi="Times New Roman"/>
          <w:b w:val="false"/>
          <w:bCs w:val="false"/>
          <w:i w:val="false"/>
          <w:iCs w:val="false"/>
          <w:color w:val="auto"/>
          <w:sz w:val="24"/>
          <w:szCs w:val="24"/>
        </w:rPr>
        <w:t xml:space="preserve"> (PV</w:t>
      </w:r>
      <w:r>
        <w:rPr>
          <w:rFonts w:ascii="Times New Roman" w:hAnsi="Times New Roman"/>
          <w:b w:val="false"/>
          <w:bCs w:val="false"/>
          <w:i w:val="false"/>
          <w:iCs w:val="false"/>
          <w:color w:val="auto"/>
          <w:sz w:val="24"/>
          <w:szCs w:val="24"/>
        </w:rPr>
        <w:t xml:space="preserve">) v rámci zastavitelných ploch Z17, Z22 a v přestavbové ploše P1.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7</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Ostatní k</w:t>
      </w:r>
      <w:r>
        <w:rPr>
          <w:rFonts w:ascii="Times New Roman" w:hAnsi="Times New Roman"/>
          <w:i w:val="false"/>
          <w:iCs w:val="false"/>
          <w:color w:val="auto"/>
          <w:sz w:val="24"/>
          <w:szCs w:val="24"/>
        </w:rPr>
        <w:t>omunikace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které nebylo účelné </w:t>
      </w:r>
      <w:r>
        <w:rPr>
          <w:rFonts w:ascii="Times New Roman" w:hAnsi="Times New Roman"/>
          <w:i w:val="false"/>
          <w:iCs w:val="false"/>
          <w:color w:val="auto"/>
          <w:sz w:val="24"/>
          <w:szCs w:val="24"/>
        </w:rPr>
        <w:t>samostatně vymezovat jako</w:t>
      </w:r>
      <w:r>
        <w:rPr>
          <w:rFonts w:eastAsia="Lucida Sans Unicode" w:cs="Tahoma" w:ascii="Times New Roman" w:hAnsi="Times New Roman"/>
          <w:i w:val="false"/>
          <w:iCs w:val="false"/>
          <w:color w:val="auto"/>
          <w:kern w:val="2"/>
          <w:sz w:val="24"/>
          <w:szCs w:val="24"/>
          <w:lang w:val="cs-CZ" w:eastAsia="zxx" w:bidi="zxx"/>
        </w:rPr>
        <w:t xml:space="preserve"> plochy </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PV</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 xml:space="preserve"> 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prostranství-komunikační prostory</w:t>
      </w:r>
      <w:r>
        <w:rPr>
          <w:rFonts w:ascii="Times New Roman" w:hAnsi="Times New Roman"/>
          <w:i w:val="false"/>
          <w:iCs w:val="false"/>
          <w:color w:val="auto"/>
          <w:sz w:val="24"/>
          <w:szCs w:val="24"/>
        </w:rPr>
        <w:t>, jsou součástí ploch 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rozdílným způsobem využití, ve kterých se nacházejí a</w:t>
      </w:r>
      <w:r>
        <w:rPr>
          <w:rFonts w:eastAsia="Lucida Sans Unicode" w:cs="Tahoma" w:ascii="Times New Roman" w:hAnsi="Times New Roman"/>
          <w:i w:val="false"/>
          <w:iCs w:val="false"/>
          <w:color w:val="auto"/>
          <w:kern w:val="2"/>
          <w:sz w:val="24"/>
          <w:szCs w:val="24"/>
          <w:lang w:val="cs-CZ" w:eastAsia="zxx" w:bidi="zxx"/>
        </w:rPr>
        <w:t xml:space="preserve"> </w:t>
      </w:r>
      <w:r>
        <w:rPr>
          <w:rFonts w:ascii="Times New Roman" w:hAnsi="Times New Roman"/>
          <w:i w:val="false"/>
          <w:iCs w:val="false"/>
          <w:color w:val="auto"/>
          <w:sz w:val="24"/>
          <w:szCs w:val="24"/>
        </w:rPr>
        <w:t xml:space="preserve">lze </w:t>
      </w:r>
      <w:r>
        <w:rPr>
          <w:rFonts w:ascii="Times New Roman" w:hAnsi="Times New Roman"/>
          <w:i w:val="false"/>
          <w:iCs w:val="false"/>
          <w:color w:val="auto"/>
          <w:sz w:val="24"/>
          <w:szCs w:val="24"/>
        </w:rPr>
        <w:t xml:space="preserve">je </w:t>
      </w:r>
      <w:r>
        <w:rPr>
          <w:rFonts w:ascii="Times New Roman" w:hAnsi="Times New Roman"/>
          <w:i w:val="false"/>
          <w:iCs w:val="false"/>
          <w:color w:val="auto"/>
          <w:sz w:val="24"/>
          <w:szCs w:val="24"/>
        </w:rPr>
        <w:t>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těchto plochách </w:t>
      </w:r>
      <w:r>
        <w:rPr>
          <w:rFonts w:ascii="Times New Roman" w:hAnsi="Times New Roman"/>
          <w:i w:val="false"/>
          <w:iCs w:val="false"/>
          <w:color w:val="auto"/>
          <w:sz w:val="24"/>
          <w:szCs w:val="24"/>
        </w:rPr>
        <w:t>podle potřeby</w:t>
      </w:r>
      <w:r>
        <w:rPr>
          <w:rFonts w:ascii="Times New Roman" w:hAnsi="Times New Roman"/>
          <w:i w:val="false"/>
          <w:iCs w:val="false"/>
          <w:color w:val="auto"/>
          <w:sz w:val="24"/>
          <w:szCs w:val="24"/>
        </w:rPr>
        <w:t xml:space="preserve"> upravovat, měnit</w:t>
      </w:r>
      <w:r>
        <w:rPr>
          <w:rFonts w:ascii="Times New Roman" w:hAnsi="Times New Roman"/>
          <w:i w:val="false"/>
          <w:iCs w:val="false"/>
          <w:color w:val="auto"/>
          <w:sz w:val="24"/>
          <w:szCs w:val="24"/>
        </w:rPr>
        <w:t xml:space="preserve"> nebo </w:t>
      </w:r>
      <w:r>
        <w:rPr>
          <w:rFonts w:ascii="Times New Roman" w:hAnsi="Times New Roman"/>
          <w:i w:val="false"/>
          <w:iCs w:val="false"/>
          <w:color w:val="auto"/>
          <w:sz w:val="24"/>
          <w:szCs w:val="24"/>
        </w:rPr>
        <w:t>zřizovat nové</w:t>
      </w:r>
      <w:r>
        <w:rPr>
          <w:rFonts w:ascii="Times New Roman" w:hAnsi="Times New Roman"/>
          <w:i w:val="false"/>
          <w:iCs w:val="false"/>
          <w:color w:val="auto"/>
          <w:sz w:val="24"/>
          <w:szCs w:val="24"/>
        </w:rPr>
        <w:t>.</w:t>
      </w:r>
    </w:p>
    <w:p>
      <w:pPr>
        <w:pStyle w:val="Tlotextu"/>
        <w:widowControl w:val="false"/>
        <w:suppressAutoHyphens w:val="true"/>
        <w:kinsoku w:val="true"/>
        <w:overflowPunct w:val="true"/>
        <w:autoSpaceDE w:val="true"/>
        <w:bidi w:val="0"/>
        <w:spacing w:before="113" w:after="0"/>
        <w:ind w:left="0" w:right="0" w:hanging="0"/>
        <w:jc w:val="both"/>
        <w:rPr>
          <w:rFonts w:ascii="Times New Roman" w:hAnsi="Times New Roman" w:eastAsia="Times New Roman" w:cs="Times New Roman"/>
          <w:i w:val="false"/>
          <w:i w:val="false"/>
          <w:iCs w:val="false"/>
          <w:color w:val="auto"/>
          <w:kern w:val="2"/>
          <w:sz w:val="24"/>
          <w:szCs w:val="24"/>
          <w:lang w:val="cs-CZ" w:eastAsia="zxx" w:bidi="ar-SA"/>
        </w:rPr>
      </w:pPr>
      <w:r>
        <w:rPr>
          <w:rFonts w:eastAsia="Lucida Sans Unicode" w:cs="Tahoma" w:ascii="Times New Roman" w:hAnsi="Times New Roman"/>
          <w:b/>
          <w:bCs/>
          <w:i w:val="false"/>
          <w:iCs w:val="false"/>
          <w:color w:val="auto"/>
          <w:kern w:val="2"/>
          <w:sz w:val="24"/>
          <w:szCs w:val="24"/>
          <w:lang w:val="cs-CZ" w:eastAsia="zxx" w:bidi="zxx"/>
        </w:rPr>
        <w:t>8</w:t>
      </w:r>
      <w:r>
        <w:rPr>
          <w:rFonts w:eastAsia="Times New Roman" w:cs="Times New Roman" w:ascii="Times New Roman" w:hAnsi="Times New Roman"/>
          <w:b/>
          <w:bCs/>
          <w:i w:val="false"/>
          <w:iCs w:val="false"/>
          <w:color w:val="auto"/>
          <w:kern w:val="2"/>
          <w:sz w:val="24"/>
          <w:szCs w:val="24"/>
          <w:lang w:val="cs-CZ" w:eastAsia="zxx" w:bidi="ar-SA"/>
        </w:rPr>
        <w:t>.</w:t>
      </w:r>
      <w:r>
        <w:rPr>
          <w:rFonts w:eastAsia="Times New Roman" w:cs="Times New Roman" w:ascii="Times New Roman" w:hAnsi="Times New Roman"/>
          <w:b/>
          <w:bCs/>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Hromadná doprava bude nadále zajišťována autobusovými linkami</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Změny </w:t>
      </w:r>
      <w:r>
        <w:rPr>
          <w:rFonts w:eastAsia="Times New Roman" w:cs="Times New Roman" w:ascii="Times New Roman" w:hAnsi="Times New Roman"/>
          <w:b w:val="false"/>
          <w:bCs w:val="false"/>
          <w:i w:val="false"/>
          <w:iCs w:val="false"/>
          <w:color w:val="auto"/>
          <w:kern w:val="2"/>
          <w:sz w:val="24"/>
          <w:szCs w:val="24"/>
          <w:lang w:val="cs-CZ" w:eastAsia="zxx" w:bidi="ar-SA"/>
        </w:rPr>
        <w:t>v</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umístění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počtu </w:t>
      </w:r>
      <w:r>
        <w:rPr>
          <w:rFonts w:eastAsia="Times New Roman" w:cs="Times New Roman" w:ascii="Times New Roman" w:hAnsi="Times New Roman"/>
          <w:b w:val="false"/>
          <w:bCs w:val="false"/>
          <w:i w:val="false"/>
          <w:iCs w:val="false"/>
          <w:color w:val="auto"/>
          <w:kern w:val="2"/>
          <w:sz w:val="24"/>
          <w:szCs w:val="24"/>
          <w:lang w:val="cs-CZ" w:eastAsia="zxx" w:bidi="ar-SA"/>
        </w:rPr>
        <w:t>autobusov</w:t>
      </w:r>
      <w:r>
        <w:rPr>
          <w:rFonts w:eastAsia="Times New Roman" w:cs="Times New Roman" w:ascii="Times New Roman" w:hAnsi="Times New Roman"/>
          <w:b w:val="false"/>
          <w:bCs w:val="false"/>
          <w:i w:val="false"/>
          <w:iCs w:val="false"/>
          <w:color w:val="auto"/>
          <w:kern w:val="2"/>
          <w:sz w:val="24"/>
          <w:szCs w:val="24"/>
          <w:lang w:val="cs-CZ" w:eastAsia="zxx" w:bidi="ar-SA"/>
        </w:rPr>
        <w:t>ých</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zastáv</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ek </w:t>
      </w:r>
      <w:r>
        <w:rPr>
          <w:rFonts w:eastAsia="Times New Roman" w:cs="Times New Roman" w:ascii="Times New Roman" w:hAnsi="Times New Roman"/>
          <w:b w:val="false"/>
          <w:bCs w:val="false"/>
          <w:i w:val="false"/>
          <w:iCs w:val="false"/>
          <w:color w:val="auto"/>
          <w:kern w:val="2"/>
          <w:sz w:val="24"/>
          <w:szCs w:val="24"/>
          <w:lang w:val="cs-CZ" w:eastAsia="zxx" w:bidi="ar-SA"/>
        </w:rPr>
        <w:t>jsou  možné v přilehlých plochách zastavěného i nezastavěného území.</w:t>
      </w:r>
    </w:p>
    <w:p>
      <w:pPr>
        <w:pStyle w:val="Tlotextu"/>
        <w:widowControl w:val="false"/>
        <w:suppressAutoHyphens w:val="true"/>
        <w:kinsoku w:val="true"/>
        <w:overflowPunct w:val="true"/>
        <w:autoSpaceDE w:val="true"/>
        <w:bidi w:val="0"/>
        <w:spacing w:before="17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STATICKÁ </w:t>
      </w:r>
      <w:r>
        <w:rPr>
          <w:rFonts w:eastAsia="Lucida Sans Unicode" w:cs="Tahoma" w:ascii="Times New Roman" w:hAnsi="Times New Roman"/>
          <w:i w:val="false"/>
          <w:iCs w:val="false"/>
          <w:color w:val="auto"/>
          <w:kern w:val="2"/>
          <w:sz w:val="24"/>
          <w:szCs w:val="24"/>
          <w:lang w:val="cs-CZ" w:eastAsia="zxx" w:bidi="zxx"/>
        </w:rPr>
        <w:t>DOPRAVA, CYKLISTICKÁ DOPRAVA A PĚŠÍ PROVOZ</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highlight w:val="white"/>
          <w:u w:val="none"/>
          <w:lang w:val="cs-CZ" w:eastAsia="zxx" w:bidi="zxx"/>
        </w:rPr>
        <w:t>9</w:t>
      </w:r>
      <w:r>
        <w:rPr>
          <w:rFonts w:eastAsia="Lucida Sans Unicode" w:cs="Tahoma" w:ascii="Times New Roman" w:hAnsi="Times New Roman"/>
          <w:b/>
          <w:bCs/>
          <w:i w:val="false"/>
          <w:iCs w:val="false"/>
          <w:color w:val="auto"/>
          <w:kern w:val="2"/>
          <w:sz w:val="24"/>
          <w:szCs w:val="24"/>
          <w:highlight w:val="white"/>
          <w:u w:val="none"/>
          <w:lang w:val="cs-CZ" w:eastAsia="zxx" w:bidi="zxx"/>
        </w:rPr>
        <w:t>.</w:t>
      </w:r>
      <w:r>
        <w:rPr>
          <w:rFonts w:eastAsia="Lucida Sans Unicode" w:cs="Tahoma" w:ascii="Times New Roman" w:hAnsi="Times New Roman"/>
          <w:b w:val="false"/>
          <w:bCs w:val="false"/>
          <w:i w:val="false"/>
          <w:iCs w:val="false"/>
          <w:color w:val="auto"/>
          <w:kern w:val="2"/>
          <w:sz w:val="24"/>
          <w:szCs w:val="24"/>
          <w:highlight w:val="white"/>
          <w:u w:val="none"/>
          <w:lang w:val="cs-CZ" w:eastAsia="zxx" w:bidi="zxx"/>
        </w:rPr>
        <w:t> </w:t>
      </w:r>
      <w:r>
        <w:rPr>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V blízkosti domova pro seniory je vymezena přestavbová plocha </w:t>
      </w:r>
      <w:r>
        <w:rPr>
          <w:rFonts w:eastAsia="Lucida Sans Unicode" w:cs="Tahoma" w:ascii="Times New Roman" w:hAnsi="Times New Roman"/>
          <w:b/>
          <w:bCs/>
          <w:i w:val="false"/>
          <w:iCs w:val="false"/>
          <w:color w:val="auto"/>
          <w:kern w:val="2"/>
          <w:sz w:val="24"/>
          <w:szCs w:val="24"/>
          <w:highlight w:val="white"/>
          <w:u w:val="none"/>
          <w:lang w:val="cs-CZ" w:eastAsia="zxx" w:bidi="zxx"/>
        </w:rPr>
        <w:t>P1</w:t>
      </w:r>
      <w:r>
        <w:rPr>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pro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veřejná prostranství</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komunikační prostory</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V)</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určená pro umístění</w:t>
      </w:r>
      <w:r>
        <w:rPr>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u w:val="none"/>
          <w:lang w:val="cs-CZ" w:eastAsia="zxx" w:bidi="zxx"/>
        </w:rPr>
        <w:t>parkoviště pro návštěvníky Domova pro seniory</w:t>
      </w:r>
      <w:r>
        <w:rPr>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na místě bývalého areálu a budovy </w:t>
      </w:r>
      <w:r>
        <w:rPr>
          <w:rFonts w:eastAsia="Lucida Sans Unicode" w:cs="Tahoma" w:ascii="Times New Roman" w:hAnsi="Times New Roman"/>
          <w:b w:val="false"/>
          <w:bCs w:val="false"/>
          <w:i w:val="false"/>
          <w:iCs w:val="false"/>
          <w:color w:val="auto"/>
          <w:kern w:val="2"/>
          <w:sz w:val="24"/>
          <w:szCs w:val="24"/>
          <w:highlight w:val="white"/>
          <w:u w:val="none"/>
          <w:lang w:val="cs-CZ" w:eastAsia="zxx" w:bidi="zxx"/>
        </w:rPr>
        <w:t>pobočky</w:t>
      </w:r>
      <w:r>
        <w:rPr>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úřadu práce</w:t>
      </w:r>
      <w:r>
        <w:rPr>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Stávající </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odstavné a </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parkovací plochy </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ve veřejných prostranstvích </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jsou pro stupeň automobilizace 1:2,5 dostačující a </w:t>
      </w:r>
      <w:r>
        <w:rPr>
          <w:rFonts w:eastAsia="Times New Roman" w:cs="Times New Roman" w:ascii="Times New Roman" w:hAnsi="Times New Roman"/>
          <w:b w:val="false"/>
          <w:bCs w:val="false"/>
          <w:i w:val="false"/>
          <w:iCs w:val="false"/>
          <w:color w:val="auto"/>
          <w:sz w:val="24"/>
          <w:szCs w:val="24"/>
          <w:highlight w:val="white"/>
          <w:u w:val="none"/>
          <w:lang w:eastAsia="zxx" w:bidi="ar-SA"/>
        </w:rPr>
        <w:t>nemění</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 se</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 </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Další </w:t>
      </w:r>
      <w:r>
        <w:rPr>
          <w:rFonts w:eastAsia="Times New Roman" w:cs="Times New Roman" w:ascii="Times New Roman" w:hAnsi="Times New Roman"/>
          <w:b w:val="false"/>
          <w:bCs w:val="false"/>
          <w:i w:val="false"/>
          <w:iCs w:val="false"/>
          <w:color w:val="auto"/>
          <w:sz w:val="24"/>
          <w:szCs w:val="24"/>
          <w:highlight w:val="white"/>
          <w:u w:val="none"/>
          <w:lang w:eastAsia="zxx" w:bidi="ar-SA"/>
        </w:rPr>
        <w:t>veřejné parkovací plochy</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 je možn</w:t>
      </w:r>
      <w:r>
        <w:rPr>
          <w:rFonts w:eastAsia="Times New Roman" w:cs="Times New Roman" w:ascii="Times New Roman" w:hAnsi="Times New Roman"/>
          <w:b w:val="false"/>
          <w:bCs w:val="false"/>
          <w:i w:val="false"/>
          <w:iCs w:val="false"/>
          <w:color w:val="auto"/>
          <w:sz w:val="24"/>
          <w:szCs w:val="24"/>
          <w:highlight w:val="white"/>
          <w:u w:val="none"/>
          <w:lang w:eastAsia="zxx" w:bidi="ar-SA"/>
        </w:rPr>
        <w:t>o</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 </w:t>
      </w:r>
      <w:r>
        <w:rPr>
          <w:rFonts w:eastAsia="Times New Roman" w:cs="Times New Roman" w:ascii="Times New Roman" w:hAnsi="Times New Roman"/>
          <w:b w:val="false"/>
          <w:bCs w:val="false"/>
          <w:i w:val="false"/>
          <w:iCs w:val="false"/>
          <w:color w:val="auto"/>
          <w:sz w:val="24"/>
          <w:szCs w:val="24"/>
          <w:highlight w:val="white"/>
          <w:u w:val="none"/>
          <w:lang w:eastAsia="zxx" w:bidi="ar-SA"/>
        </w:rPr>
        <w:t>v</w:t>
      </w:r>
      <w:r>
        <w:rPr>
          <w:rFonts w:eastAsia="Times New Roman" w:cs="Times New Roman" w:ascii="Times New Roman" w:hAnsi="Times New Roman"/>
          <w:b w:val="false"/>
          <w:bCs w:val="false"/>
          <w:i w:val="false"/>
          <w:iCs w:val="false"/>
          <w:color w:val="auto"/>
          <w:sz w:val="24"/>
          <w:szCs w:val="24"/>
          <w:highlight w:val="white"/>
          <w:u w:val="none"/>
          <w:lang w:eastAsia="zxx" w:bidi="ar-SA"/>
        </w:rPr>
        <w:t> </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zastavěném území obce </w:t>
      </w:r>
      <w:r>
        <w:rPr>
          <w:rFonts w:eastAsia="Times New Roman" w:cs="Times New Roman" w:ascii="Times New Roman" w:hAnsi="Times New Roman"/>
          <w:b w:val="false"/>
          <w:bCs w:val="false"/>
          <w:i w:val="false"/>
          <w:iCs w:val="false"/>
          <w:color w:val="auto"/>
          <w:sz w:val="24"/>
          <w:szCs w:val="24"/>
          <w:highlight w:val="white"/>
          <w:u w:val="none"/>
          <w:lang w:eastAsia="zxx" w:bidi="ar-SA"/>
        </w:rPr>
        <w:t>zřizovat v</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e veřejně přístupných částech </w:t>
      </w:r>
      <w:r>
        <w:rPr>
          <w:rFonts w:eastAsia="Times New Roman" w:cs="Times New Roman" w:ascii="Times New Roman" w:hAnsi="Times New Roman"/>
          <w:b w:val="false"/>
          <w:bCs w:val="false"/>
          <w:i w:val="false"/>
          <w:iCs w:val="false"/>
          <w:color w:val="auto"/>
          <w:sz w:val="24"/>
          <w:szCs w:val="24"/>
          <w:highlight w:val="white"/>
          <w:u w:val="none"/>
          <w:lang w:eastAsia="zxx" w:bidi="ar-SA"/>
        </w:rPr>
        <w:t>ploch</w:t>
      </w:r>
      <w:r>
        <w:rPr>
          <w:rFonts w:eastAsia="Times New Roman" w:cs="Times New Roman" w:ascii="Times New Roman" w:hAnsi="Times New Roman"/>
          <w:b w:val="false"/>
          <w:bCs w:val="false"/>
          <w:i w:val="false"/>
          <w:iCs w:val="false"/>
          <w:color w:val="auto"/>
          <w:sz w:val="24"/>
          <w:szCs w:val="24"/>
          <w:highlight w:val="white"/>
          <w:u w:val="none"/>
          <w:lang w:eastAsia="zxx" w:bidi="ar-SA"/>
        </w:rPr>
        <w:t xml:space="preserve"> </w:t>
      </w:r>
      <w:r>
        <w:rPr>
          <w:rFonts w:eastAsia="Times New Roman" w:cs="Times New Roman" w:ascii="Times New Roman" w:hAnsi="Times New Roman"/>
          <w:b w:val="false"/>
          <w:bCs w:val="false"/>
          <w:i w:val="false"/>
          <w:iCs w:val="false"/>
          <w:color w:val="auto"/>
          <w:sz w:val="24"/>
          <w:szCs w:val="24"/>
          <w:highlight w:val="white"/>
          <w:u w:val="none"/>
          <w:lang w:eastAsia="zxx" w:bidi="ar-SA"/>
        </w:rPr>
        <w:t>s rozdílným způsobem využití.</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eastAsia="Times New Roman" w:cs="Times New Roman" w:ascii="Times New Roman" w:hAnsi="Times New Roman"/>
          <w:b/>
          <w:bCs/>
          <w:i w:val="false"/>
          <w:iCs w:val="false"/>
          <w:color w:val="auto"/>
          <w:sz w:val="24"/>
          <w:szCs w:val="24"/>
          <w:u w:val="none"/>
          <w:lang w:eastAsia="zxx" w:bidi="ar-SA"/>
        </w:rPr>
        <w:t>10</w:t>
      </w:r>
      <w:r>
        <w:rPr>
          <w:rFonts w:eastAsia="Times New Roman" w:cs="Times New Roman" w:ascii="Times New Roman" w:hAnsi="Times New Roman"/>
          <w:b/>
          <w:bCs/>
          <w:i w:val="false"/>
          <w:iCs w:val="false"/>
          <w:color w:val="auto"/>
          <w:sz w:val="24"/>
          <w:szCs w:val="24"/>
          <w:u w:val="none"/>
          <w:lang w:eastAsia="zxx" w:bidi="ar-SA"/>
        </w:rPr>
        <w:t>.</w:t>
      </w:r>
      <w:r>
        <w:rPr>
          <w:rFonts w:eastAsia="Times New Roman" w:cs="Times New Roman" w:ascii="Times New Roman" w:hAnsi="Times New Roman"/>
          <w:b w:val="false"/>
          <w:bCs w:val="false"/>
          <w:i w:val="false"/>
          <w:iCs w:val="false"/>
          <w:color w:val="auto"/>
          <w:sz w:val="24"/>
          <w:szCs w:val="24"/>
          <w:u w:val="none"/>
          <w:lang w:eastAsia="zxx" w:bidi="ar-SA"/>
        </w:rPr>
        <w:t> </w:t>
      </w:r>
      <w:r>
        <w:rPr>
          <w:rFonts w:eastAsia="Times New Roman" w:cs="Times New Roman" w:ascii="Times New Roman" w:hAnsi="Times New Roman"/>
          <w:b w:val="false"/>
          <w:bCs w:val="false"/>
          <w:i w:val="false"/>
          <w:iCs w:val="false"/>
          <w:color w:val="auto"/>
          <w:sz w:val="24"/>
          <w:szCs w:val="24"/>
          <w:u w:val="none"/>
          <w:lang w:eastAsia="ar-SA" w:bidi="ar-SA"/>
        </w:rPr>
        <w:t>Stávající cykl</w:t>
      </w:r>
      <w:r>
        <w:rPr>
          <w:rFonts w:eastAsia="Times New Roman" w:cs="Times New Roman" w:ascii="Times New Roman" w:hAnsi="Times New Roman"/>
          <w:b w:val="false"/>
          <w:bCs w:val="false"/>
          <w:i w:val="false"/>
          <w:iCs w:val="false"/>
          <w:color w:val="auto"/>
          <w:sz w:val="24"/>
          <w:szCs w:val="24"/>
          <w:u w:val="none"/>
          <w:lang w:eastAsia="ar-SA" w:bidi="ar-SA"/>
        </w:rPr>
        <w:t>oturistické</w:t>
      </w:r>
      <w:r>
        <w:rPr>
          <w:rFonts w:eastAsia="Times New Roman" w:cs="Times New Roman" w:ascii="Times New Roman" w:hAnsi="Times New Roman"/>
          <w:b w:val="false"/>
          <w:bCs w:val="false"/>
          <w:i w:val="false"/>
          <w:iCs w:val="false"/>
          <w:color w:val="auto"/>
          <w:sz w:val="24"/>
          <w:szCs w:val="24"/>
          <w:u w:val="none"/>
          <w:lang w:eastAsia="ar-SA" w:bidi="ar-SA"/>
        </w:rPr>
        <w:t xml:space="preserve"> trasy vedené po silnic</w:t>
      </w:r>
      <w:r>
        <w:rPr>
          <w:rFonts w:eastAsia="Times New Roman" w:cs="Times New Roman" w:ascii="Times New Roman" w:hAnsi="Times New Roman"/>
          <w:b w:val="false"/>
          <w:bCs w:val="false"/>
          <w:i w:val="false"/>
          <w:iCs w:val="false"/>
          <w:color w:val="auto"/>
          <w:sz w:val="24"/>
          <w:szCs w:val="24"/>
          <w:u w:val="none"/>
          <w:lang w:eastAsia="ar-SA" w:bidi="ar-SA"/>
        </w:rPr>
        <w:t>ích</w:t>
      </w:r>
      <w:r>
        <w:rPr>
          <w:rFonts w:eastAsia="Times New Roman" w:cs="Times New Roman" w:ascii="Times New Roman" w:hAnsi="Times New Roman"/>
          <w:b w:val="false"/>
          <w:bCs w:val="false"/>
          <w:i w:val="false"/>
          <w:iCs w:val="false"/>
          <w:color w:val="auto"/>
          <w:sz w:val="24"/>
          <w:szCs w:val="24"/>
          <w:u w:val="none"/>
          <w:lang w:eastAsia="ar-SA" w:bidi="ar-SA"/>
        </w:rPr>
        <w:t xml:space="preserve">, </w:t>
      </w:r>
      <w:r>
        <w:rPr>
          <w:rFonts w:eastAsia="Times New Roman" w:cs="Times New Roman" w:ascii="Times New Roman" w:hAnsi="Times New Roman"/>
          <w:b w:val="false"/>
          <w:bCs w:val="false"/>
          <w:i w:val="false"/>
          <w:iCs w:val="false"/>
          <w:color w:val="auto"/>
          <w:sz w:val="24"/>
          <w:szCs w:val="24"/>
          <w:u w:val="none"/>
          <w:lang w:eastAsia="ar-SA" w:bidi="ar-SA"/>
        </w:rPr>
        <w:t>místních</w:t>
      </w:r>
      <w:r>
        <w:rPr>
          <w:rFonts w:eastAsia="Times New Roman" w:cs="Times New Roman" w:ascii="Times New Roman" w:hAnsi="Times New Roman"/>
          <w:b w:val="false"/>
          <w:bCs w:val="false"/>
          <w:i w:val="false"/>
          <w:iCs w:val="false"/>
          <w:color w:val="auto"/>
          <w:sz w:val="24"/>
          <w:szCs w:val="24"/>
          <w:u w:val="none"/>
          <w:lang w:eastAsia="ar-SA" w:bidi="ar-SA"/>
        </w:rPr>
        <w:t xml:space="preserve">, </w:t>
      </w:r>
      <w:r>
        <w:rPr>
          <w:rFonts w:eastAsia="Times New Roman" w:cs="Times New Roman" w:ascii="Times New Roman" w:hAnsi="Times New Roman"/>
          <w:b w:val="false"/>
          <w:bCs w:val="false"/>
          <w:i w:val="false"/>
          <w:iCs w:val="false"/>
          <w:color w:val="auto"/>
          <w:sz w:val="24"/>
          <w:szCs w:val="24"/>
          <w:u w:val="none"/>
          <w:lang w:eastAsia="ar-SA" w:bidi="ar-SA"/>
        </w:rPr>
        <w:t xml:space="preserve">účelových </w:t>
      </w:r>
      <w:r>
        <w:rPr>
          <w:rFonts w:eastAsia="Times New Roman" w:cs="Times New Roman" w:ascii="Times New Roman" w:hAnsi="Times New Roman"/>
          <w:b w:val="false"/>
          <w:bCs w:val="false"/>
          <w:i w:val="false"/>
          <w:iCs w:val="false"/>
          <w:color w:val="auto"/>
          <w:sz w:val="24"/>
          <w:szCs w:val="24"/>
          <w:u w:val="none"/>
          <w:lang w:eastAsia="ar-SA" w:bidi="ar-SA"/>
        </w:rPr>
        <w:t xml:space="preserve">a ostatních </w:t>
      </w:r>
      <w:r>
        <w:rPr>
          <w:rFonts w:eastAsia="Times New Roman" w:cs="Times New Roman" w:ascii="Times New Roman" w:hAnsi="Times New Roman"/>
          <w:b w:val="false"/>
          <w:bCs w:val="false"/>
          <w:i w:val="false"/>
          <w:iCs w:val="false"/>
          <w:color w:val="auto"/>
          <w:sz w:val="24"/>
          <w:szCs w:val="24"/>
          <w:u w:val="none"/>
          <w:lang w:eastAsia="ar-SA" w:bidi="ar-SA"/>
        </w:rPr>
        <w:t>komunikacích</w:t>
      </w:r>
      <w:r>
        <w:rPr>
          <w:rFonts w:eastAsia="Times New Roman" w:cs="Times New Roman" w:ascii="Times New Roman" w:hAnsi="Times New Roman"/>
          <w:b w:val="false"/>
          <w:bCs w:val="false"/>
          <w:i w:val="false"/>
          <w:iCs w:val="false"/>
          <w:color w:val="auto"/>
          <w:sz w:val="24"/>
          <w:szCs w:val="24"/>
          <w:u w:val="none"/>
          <w:lang w:eastAsia="ar-SA" w:bidi="ar-SA"/>
        </w:rPr>
        <w:t>, jsou územně stabilizované</w:t>
      </w:r>
      <w:r>
        <w:rPr>
          <w:rFonts w:eastAsia="Times New Roman" w:cs="Times New Roman" w:ascii="Times New Roman" w:hAnsi="Times New Roman"/>
          <w:b w:val="false"/>
          <w:bCs w:val="false"/>
          <w:i w:val="false"/>
          <w:iCs w:val="false"/>
          <w:color w:val="auto"/>
          <w:sz w:val="24"/>
          <w:szCs w:val="24"/>
          <w:u w:val="none"/>
          <w:lang w:eastAsia="ar-SA" w:bidi="ar-SA"/>
        </w:rPr>
        <w:t>.</w:t>
      </w:r>
      <w:r>
        <w:rPr>
          <w:rFonts w:eastAsia="Times New Roman" w:cs="Times New Roman" w:ascii="Times New Roman" w:hAnsi="Times New Roman"/>
          <w:b w:val="false"/>
          <w:bCs w:val="false"/>
          <w:i w:val="false"/>
          <w:iCs w:val="false"/>
          <w:color w:val="auto"/>
          <w:sz w:val="24"/>
          <w:szCs w:val="24"/>
          <w:u w:val="none"/>
          <w:lang w:eastAsia="ar-SA" w:bidi="ar-SA"/>
        </w:rPr>
        <w:t xml:space="preserve"> </w:t>
      </w:r>
      <w:r>
        <w:rPr>
          <w:rFonts w:eastAsia="Times New Roman" w:cs="Times New Roman" w:ascii="Times New Roman" w:hAnsi="Times New Roman"/>
          <w:b w:val="false"/>
          <w:bCs w:val="false"/>
          <w:i w:val="false"/>
          <w:iCs w:val="false"/>
          <w:color w:val="auto"/>
          <w:sz w:val="24"/>
          <w:szCs w:val="24"/>
          <w:u w:val="none"/>
          <w:lang w:eastAsia="ar-SA" w:bidi="ar-SA"/>
        </w:rPr>
        <w:t xml:space="preserve">Je navrženo doplnění </w:t>
      </w:r>
      <w:r>
        <w:rPr>
          <w:rFonts w:eastAsia="Times New Roman" w:cs="Times New Roman" w:ascii="Times New Roman" w:hAnsi="Times New Roman"/>
          <w:b w:val="false"/>
          <w:bCs w:val="false"/>
          <w:i w:val="false"/>
          <w:iCs w:val="false"/>
          <w:color w:val="auto"/>
          <w:sz w:val="24"/>
          <w:szCs w:val="24"/>
          <w:u w:val="none"/>
          <w:lang w:eastAsia="ar-SA" w:bidi="ar-SA"/>
        </w:rPr>
        <w:t xml:space="preserve">cyklotras </w:t>
      </w:r>
      <w:r>
        <w:rPr>
          <w:rFonts w:eastAsia="Times New Roman" w:cs="Times New Roman" w:ascii="Times New Roman" w:hAnsi="Times New Roman"/>
          <w:b w:val="false"/>
          <w:bCs w:val="false"/>
          <w:i w:val="false"/>
          <w:iCs w:val="false"/>
          <w:color w:val="auto"/>
          <w:sz w:val="24"/>
          <w:szCs w:val="24"/>
          <w:u w:val="none"/>
          <w:lang w:eastAsia="ar-SA" w:bidi="ar-SA"/>
        </w:rPr>
        <w:t xml:space="preserve">po silnici II/457 jihozápadním směrem </w:t>
      </w:r>
      <w:r>
        <w:rPr>
          <w:rFonts w:eastAsia="Times New Roman" w:cs="Times New Roman" w:ascii="Times New Roman" w:hAnsi="Times New Roman"/>
          <w:b w:val="false"/>
          <w:bCs w:val="false"/>
          <w:i w:val="false"/>
          <w:iCs w:val="false"/>
          <w:color w:val="auto"/>
          <w:sz w:val="24"/>
          <w:szCs w:val="24"/>
          <w:u w:val="none"/>
          <w:lang w:eastAsia="ar-SA" w:bidi="ar-SA"/>
        </w:rPr>
        <w:t xml:space="preserve">na </w:t>
      </w:r>
      <w:r>
        <w:rPr>
          <w:rFonts w:eastAsia="Times New Roman" w:cs="Times New Roman" w:ascii="Times New Roman" w:hAnsi="Times New Roman"/>
          <w:b w:val="false"/>
          <w:bCs w:val="false"/>
          <w:i w:val="false"/>
          <w:iCs w:val="false"/>
          <w:color w:val="auto"/>
          <w:sz w:val="24"/>
          <w:szCs w:val="24"/>
          <w:u w:val="none"/>
          <w:lang w:eastAsia="ar-SA" w:bidi="ar-SA"/>
        </w:rPr>
        <w:t xml:space="preserve">Dívčí Hrad, po silnici III/45731 východním směrem na  Starou Wies do Polska, v trase prodloužení </w:t>
      </w:r>
      <w:r>
        <w:rPr>
          <w:rFonts w:eastAsia="Times New Roman" w:cs="Times New Roman" w:ascii="Times New Roman" w:hAnsi="Times New Roman"/>
          <w:b w:val="false"/>
          <w:bCs w:val="false"/>
          <w:i w:val="false"/>
          <w:iCs w:val="false"/>
          <w:color w:val="auto"/>
          <w:sz w:val="24"/>
          <w:szCs w:val="24"/>
          <w:u w:val="none"/>
          <w:lang w:eastAsia="ar-SA" w:bidi="ar-SA"/>
        </w:rPr>
        <w:t>silnice III/45732 ze Studnice u Osoblahy severním směrem na na Racławice Śląskie do Polska. Vzhledem k dlouhotrvajícímu nízkému dopravnímu zatížení vozidlových komunikací nejsou navrženy samostatné cyklistické stezky nebo jízdní pruhy.</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u w:val="none"/>
        </w:rPr>
      </w:pPr>
      <w:r>
        <w:rPr>
          <w:rFonts w:eastAsia="Times New Roman" w:cs="Times New Roman" w:ascii="Times New Roman" w:hAnsi="Times New Roman"/>
          <w:b/>
          <w:bCs/>
          <w:i w:val="false"/>
          <w:iCs w:val="false"/>
          <w:color w:val="auto"/>
          <w:sz w:val="24"/>
          <w:szCs w:val="24"/>
          <w:u w:val="none"/>
          <w:lang w:eastAsia="ar-SA" w:bidi="ar-SA"/>
        </w:rPr>
        <w:t>11</w:t>
      </w:r>
      <w:r>
        <w:rPr>
          <w:rFonts w:eastAsia="Times New Roman" w:cs="Times New Roman" w:ascii="Times New Roman" w:hAnsi="Times New Roman"/>
          <w:b/>
          <w:bCs/>
          <w:i w:val="false"/>
          <w:iCs w:val="false"/>
          <w:color w:val="auto"/>
          <w:sz w:val="24"/>
          <w:szCs w:val="24"/>
          <w:u w:val="none"/>
          <w:lang w:eastAsia="ar-SA" w:bidi="ar-SA"/>
        </w:rPr>
        <w:t>.</w:t>
      </w:r>
      <w:r>
        <w:rPr>
          <w:rFonts w:eastAsia="Times New Roman" w:cs="Times New Roman" w:ascii="Times New Roman" w:hAnsi="Times New Roman"/>
          <w:b w:val="false"/>
          <w:bCs w:val="false"/>
          <w:i w:val="false"/>
          <w:iCs w:val="false"/>
          <w:color w:val="auto"/>
          <w:sz w:val="24"/>
          <w:szCs w:val="24"/>
          <w:u w:val="none"/>
          <w:lang w:eastAsia="ar-SA" w:bidi="ar-SA"/>
        </w:rPr>
        <w:t> </w:t>
      </w:r>
      <w:r>
        <w:rPr>
          <w:rFonts w:eastAsia="Times New Roman" w:cs="Times New Roman" w:ascii="Times New Roman" w:hAnsi="Times New Roman"/>
          <w:b w:val="false"/>
          <w:bCs w:val="false"/>
          <w:i w:val="false"/>
          <w:iCs w:val="false"/>
          <w:color w:val="auto"/>
          <w:sz w:val="24"/>
          <w:szCs w:val="24"/>
          <w:u w:val="none"/>
          <w:lang w:eastAsia="ar-SA" w:bidi="ar-SA"/>
        </w:rPr>
        <w:t>Trasy</w:t>
      </w:r>
      <w:r>
        <w:rPr>
          <w:rFonts w:eastAsia="Times New Roman" w:cs="Times New Roman" w:ascii="Times New Roman" w:hAnsi="Times New Roman"/>
          <w:b w:val="false"/>
          <w:bCs w:val="false"/>
          <w:i w:val="false"/>
          <w:iCs w:val="false"/>
          <w:color w:val="auto"/>
          <w:sz w:val="24"/>
          <w:szCs w:val="24"/>
          <w:u w:val="none"/>
          <w:lang w:eastAsia="ar-SA" w:bidi="ar-SA"/>
        </w:rPr>
        <w:t xml:space="preserve"> pro pěší</w:t>
      </w:r>
      <w:r>
        <w:rPr>
          <w:rFonts w:eastAsia="Times New Roman" w:cs="Times New Roman" w:ascii="Times New Roman" w:hAnsi="Times New Roman"/>
          <w:b w:val="false"/>
          <w:bCs w:val="false"/>
          <w:i w:val="false"/>
          <w:iCs w:val="false"/>
          <w:color w:val="auto"/>
          <w:sz w:val="24"/>
          <w:szCs w:val="24"/>
          <w:u w:val="none"/>
          <w:lang w:eastAsia="ar-SA" w:bidi="ar-SA"/>
        </w:rPr>
        <w:t xml:space="preserve">, turistiku, cykloturistiku,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hippoturistiku </w:t>
      </w:r>
      <w:r>
        <w:rPr>
          <w:rFonts w:eastAsia="Times New Roman" w:cs="Times New Roman" w:ascii="Times New Roman" w:hAnsi="Times New Roman"/>
          <w:b w:val="false"/>
          <w:bCs w:val="false"/>
          <w:i w:val="false"/>
          <w:iCs w:val="false"/>
          <w:color w:val="auto"/>
          <w:sz w:val="24"/>
          <w:szCs w:val="24"/>
          <w:u w:val="none"/>
          <w:lang w:eastAsia="ar-SA" w:bidi="ar-SA"/>
        </w:rPr>
        <w:t xml:space="preserve">lze </w:t>
      </w:r>
      <w:r>
        <w:rPr>
          <w:rFonts w:eastAsia="Times New Roman" w:cs="Times New Roman" w:ascii="Times New Roman" w:hAnsi="Times New Roman"/>
          <w:b w:val="false"/>
          <w:bCs w:val="false"/>
          <w:i w:val="false"/>
          <w:iCs w:val="false"/>
          <w:color w:val="auto"/>
          <w:sz w:val="24"/>
          <w:szCs w:val="24"/>
          <w:u w:val="none"/>
          <w:lang w:eastAsia="ar-SA" w:bidi="ar-SA"/>
        </w:rPr>
        <w:t xml:space="preserve">podle potřeby </w:t>
      </w:r>
      <w:r>
        <w:rPr>
          <w:rFonts w:eastAsia="Times New Roman" w:cs="Times New Roman" w:ascii="Times New Roman" w:hAnsi="Times New Roman"/>
          <w:b w:val="false"/>
          <w:bCs w:val="false"/>
          <w:i w:val="false"/>
          <w:iCs w:val="false"/>
          <w:color w:val="auto"/>
          <w:sz w:val="24"/>
          <w:szCs w:val="24"/>
          <w:u w:val="none"/>
          <w:lang w:eastAsia="ar-SA" w:bidi="ar-SA"/>
        </w:rPr>
        <w:t xml:space="preserve">zřizovat </w:t>
      </w:r>
      <w:r>
        <w:rPr>
          <w:rFonts w:eastAsia="Times New Roman" w:cs="Times New Roman" w:ascii="Times New Roman" w:hAnsi="Times New Roman"/>
          <w:b w:val="false"/>
          <w:bCs w:val="false"/>
          <w:i w:val="false"/>
          <w:iCs w:val="false"/>
          <w:color w:val="auto"/>
          <w:sz w:val="24"/>
          <w:szCs w:val="24"/>
          <w:u w:val="none"/>
          <w:lang w:eastAsia="ar-SA" w:bidi="ar-SA"/>
        </w:rPr>
        <w:t>v</w:t>
      </w:r>
      <w:r>
        <w:rPr>
          <w:rFonts w:eastAsia="Times New Roman" w:cs="Times New Roman" w:ascii="Times New Roman" w:hAnsi="Times New Roman"/>
          <w:b w:val="false"/>
          <w:bCs w:val="false"/>
          <w:i w:val="false"/>
          <w:iCs w:val="false"/>
          <w:color w:val="auto"/>
          <w:sz w:val="24"/>
          <w:szCs w:val="24"/>
          <w:u w:val="none"/>
          <w:lang w:eastAsia="ar-SA" w:bidi="ar-SA"/>
        </w:rPr>
        <w:t> </w:t>
      </w:r>
      <w:r>
        <w:rPr>
          <w:rFonts w:eastAsia="Times New Roman" w:cs="Times New Roman" w:ascii="Times New Roman" w:hAnsi="Times New Roman"/>
          <w:b w:val="false"/>
          <w:bCs w:val="false"/>
          <w:i w:val="false"/>
          <w:iCs w:val="false"/>
          <w:color w:val="auto"/>
          <w:sz w:val="24"/>
          <w:szCs w:val="24"/>
          <w:u w:val="none"/>
          <w:lang w:eastAsia="ar-SA" w:bidi="ar-SA"/>
        </w:rPr>
        <w:t xml:space="preserve">plochách </w:t>
      </w:r>
      <w:r>
        <w:rPr>
          <w:rFonts w:eastAsia="Times New Roman" w:cs="Times New Roman" w:ascii="Times New Roman" w:hAnsi="Times New Roman"/>
          <w:b w:val="false"/>
          <w:bCs w:val="false"/>
          <w:i w:val="false"/>
          <w:iCs w:val="false"/>
          <w:color w:val="auto"/>
          <w:sz w:val="24"/>
          <w:szCs w:val="24"/>
          <w:u w:val="none"/>
          <w:lang w:eastAsia="ar-SA" w:bidi="ar-SA"/>
        </w:rPr>
        <w:t>s</w:t>
      </w:r>
      <w:r>
        <w:rPr>
          <w:rFonts w:eastAsia="Times New Roman" w:cs="Times New Roman" w:ascii="Times New Roman" w:hAnsi="Times New Roman"/>
          <w:b w:val="false"/>
          <w:bCs w:val="false"/>
          <w:i w:val="false"/>
          <w:iCs w:val="false"/>
          <w:color w:val="auto"/>
          <w:sz w:val="24"/>
          <w:szCs w:val="24"/>
          <w:u w:val="none"/>
          <w:lang w:eastAsia="ar-SA" w:bidi="ar-SA"/>
        </w:rPr>
        <w:t> </w:t>
      </w:r>
      <w:r>
        <w:rPr>
          <w:rFonts w:eastAsia="Times New Roman" w:cs="Times New Roman" w:ascii="Times New Roman" w:hAnsi="Times New Roman"/>
          <w:b w:val="false"/>
          <w:bCs w:val="false"/>
          <w:i w:val="false"/>
          <w:iCs w:val="false"/>
          <w:color w:val="auto"/>
          <w:sz w:val="24"/>
          <w:szCs w:val="24"/>
          <w:u w:val="none"/>
          <w:lang w:eastAsia="ar-SA" w:bidi="ar-SA"/>
        </w:rPr>
        <w:t>rozdílným způsobem využití</w:t>
      </w:r>
      <w:r>
        <w:rPr>
          <w:rFonts w:eastAsia="Times New Roman" w:cs="Times New Roman" w:ascii="Times New Roman" w:hAnsi="Times New Roman"/>
          <w:b w:val="false"/>
          <w:bCs w:val="false"/>
          <w:i w:val="false"/>
          <w:iCs w:val="false"/>
          <w:color w:val="auto"/>
          <w:sz w:val="24"/>
          <w:szCs w:val="24"/>
          <w:u w:val="none"/>
          <w:lang w:eastAsia="ar-SA" w:bidi="ar-SA"/>
        </w:rPr>
        <w:t>.</w:t>
      </w:r>
    </w:p>
    <w:p>
      <w:pPr>
        <w:pStyle w:val="Tlotextu"/>
        <w:widowControl w:val="false"/>
        <w:suppressAutoHyphens w:val="true"/>
        <w:kinsoku w:val="true"/>
        <w:overflowPunct w:val="true"/>
        <w:autoSpaceDE w:val="true"/>
        <w:bidi w:val="0"/>
        <w:spacing w:before="17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ŽELEZNIČNÍ DOPRAVA</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u w:val="none"/>
        </w:rPr>
      </w:pPr>
      <w:r>
        <w:rPr>
          <w:rFonts w:eastAsia="Times New Roman" w:cs="Times New Roman" w:ascii="Times New Roman" w:hAnsi="Times New Roman"/>
          <w:b/>
          <w:bCs/>
          <w:i w:val="false"/>
          <w:iCs w:val="false"/>
          <w:color w:val="auto"/>
          <w:sz w:val="24"/>
          <w:szCs w:val="24"/>
          <w:u w:val="none"/>
          <w:lang w:eastAsia="ar-SA" w:bidi="ar-SA"/>
        </w:rPr>
        <w:t>12</w:t>
      </w:r>
      <w:r>
        <w:rPr>
          <w:rFonts w:eastAsia="Times New Roman" w:cs="Times New Roman" w:ascii="Times New Roman" w:hAnsi="Times New Roman"/>
          <w:b/>
          <w:bCs/>
          <w:i w:val="false"/>
          <w:iCs w:val="false"/>
          <w:color w:val="auto"/>
          <w:sz w:val="24"/>
          <w:szCs w:val="24"/>
          <w:u w:val="none"/>
          <w:lang w:eastAsia="ar-SA" w:bidi="ar-SA"/>
        </w:rPr>
        <w:t>.</w:t>
      </w:r>
      <w:r>
        <w:rPr>
          <w:rFonts w:eastAsia="Times New Roman" w:cs="Times New Roman" w:ascii="Times New Roman" w:hAnsi="Times New Roman"/>
          <w:b/>
          <w:bCs/>
          <w:i w:val="false"/>
          <w:iCs w:val="false"/>
          <w:color w:val="auto"/>
          <w:sz w:val="24"/>
          <w:szCs w:val="24"/>
          <w:u w:val="none"/>
          <w:lang w:eastAsia="ar-SA" w:bidi="ar-SA"/>
        </w:rPr>
        <w:t> </w:t>
      </w:r>
      <w:r>
        <w:rPr>
          <w:rFonts w:eastAsia="Times New Roman" w:cs="Times New Roman" w:ascii="Times New Roman" w:hAnsi="Times New Roman"/>
          <w:b w:val="false"/>
          <w:bCs w:val="false"/>
          <w:i w:val="false"/>
          <w:iCs w:val="false"/>
          <w:color w:val="auto"/>
          <w:sz w:val="24"/>
          <w:szCs w:val="24"/>
          <w:u w:val="none"/>
          <w:lang w:eastAsia="ar-SA" w:bidi="ar-SA"/>
        </w:rPr>
        <w:t xml:space="preserve">Stávající </w:t>
      </w:r>
      <w:r>
        <w:rPr>
          <w:rFonts w:eastAsia="Times New Roman" w:cs="Times New Roman" w:ascii="Times New Roman" w:hAnsi="Times New Roman"/>
          <w:b w:val="false"/>
          <w:bCs w:val="false"/>
          <w:i w:val="false"/>
          <w:iCs w:val="false"/>
          <w:color w:val="auto"/>
          <w:sz w:val="24"/>
          <w:szCs w:val="24"/>
          <w:u w:val="none"/>
          <w:lang w:eastAsia="ar-SA" w:bidi="ar-SA"/>
        </w:rPr>
        <w:t xml:space="preserve">úzkorozchodná železniční trať je </w:t>
      </w:r>
      <w:r>
        <w:rPr>
          <w:rFonts w:eastAsia="Times New Roman" w:cs="Times New Roman" w:ascii="Times New Roman" w:hAnsi="Times New Roman"/>
          <w:b w:val="false"/>
          <w:bCs w:val="false"/>
          <w:i w:val="false"/>
          <w:iCs w:val="false"/>
          <w:color w:val="auto"/>
          <w:sz w:val="24"/>
          <w:szCs w:val="24"/>
          <w:u w:val="none"/>
          <w:lang w:eastAsia="ar-SA" w:bidi="ar-SA"/>
        </w:rPr>
        <w:t>v řešeném území stabilizován</w:t>
      </w:r>
      <w:r>
        <w:rPr>
          <w:rFonts w:eastAsia="Times New Roman" w:cs="Times New Roman" w:ascii="Times New Roman" w:hAnsi="Times New Roman"/>
          <w:b w:val="false"/>
          <w:bCs w:val="false"/>
          <w:i w:val="false"/>
          <w:iCs w:val="false"/>
          <w:color w:val="auto"/>
          <w:sz w:val="24"/>
          <w:szCs w:val="24"/>
          <w:u w:val="none"/>
          <w:lang w:eastAsia="ar-SA" w:bidi="ar-SA"/>
        </w:rPr>
        <w:t>a</w:t>
      </w:r>
      <w:r>
        <w:rPr>
          <w:rFonts w:eastAsia="Times New Roman" w:cs="Times New Roman" w:ascii="Times New Roman" w:hAnsi="Times New Roman"/>
          <w:b w:val="false"/>
          <w:bCs w:val="false"/>
          <w:i w:val="false"/>
          <w:iCs w:val="false"/>
          <w:color w:val="auto"/>
          <w:sz w:val="24"/>
          <w:szCs w:val="24"/>
          <w:u w:val="none"/>
          <w:lang w:eastAsia="ar-SA" w:bidi="ar-SA"/>
        </w:rPr>
        <w:t xml:space="preserve"> </w:t>
      </w:r>
      <w:r>
        <w:rPr>
          <w:rFonts w:eastAsia="Times New Roman" w:cs="Times New Roman" w:ascii="Times New Roman" w:hAnsi="Times New Roman"/>
          <w:b w:val="false"/>
          <w:bCs w:val="false"/>
          <w:i w:val="false"/>
          <w:iCs w:val="false"/>
          <w:color w:val="auto"/>
          <w:sz w:val="24"/>
          <w:szCs w:val="24"/>
          <w:u w:val="none"/>
          <w:lang w:eastAsia="ar-SA" w:bidi="ar-SA"/>
        </w:rPr>
        <w:t>v</w:t>
      </w:r>
      <w:r>
        <w:rPr>
          <w:rFonts w:eastAsia="Times New Roman" w:cs="Times New Roman" w:ascii="Times New Roman" w:hAnsi="Times New Roman"/>
          <w:b w:val="false"/>
          <w:bCs w:val="false"/>
          <w:i w:val="false"/>
          <w:iCs w:val="false"/>
          <w:color w:val="auto"/>
          <w:sz w:val="24"/>
          <w:szCs w:val="24"/>
          <w:u w:val="none"/>
          <w:lang w:eastAsia="ar-SA" w:bidi="ar-SA"/>
        </w:rPr>
        <w:t> </w:t>
      </w:r>
      <w:r>
        <w:rPr>
          <w:rFonts w:eastAsia="Times New Roman" w:cs="Times New Roman" w:ascii="Times New Roman" w:hAnsi="Times New Roman"/>
          <w:b w:val="false"/>
          <w:bCs w:val="false"/>
          <w:i w:val="false"/>
          <w:iCs w:val="false"/>
          <w:color w:val="auto"/>
          <w:sz w:val="24"/>
          <w:szCs w:val="24"/>
          <w:u w:val="none"/>
          <w:lang w:eastAsia="ar-SA" w:bidi="ar-SA"/>
        </w:rPr>
        <w:t>plochách dopravní infrastruktury</w:t>
      </w:r>
      <w:r>
        <w:rPr>
          <w:rFonts w:eastAsia="Times New Roman" w:cs="Times New Roman" w:ascii="Times New Roman" w:hAnsi="Times New Roman"/>
          <w:b w:val="false"/>
          <w:bCs w:val="false"/>
          <w:i w:val="false"/>
          <w:iCs w:val="false"/>
          <w:color w:val="auto"/>
          <w:sz w:val="24"/>
          <w:szCs w:val="24"/>
          <w:u w:val="none"/>
          <w:lang w:eastAsia="ar-SA" w:bidi="ar-SA"/>
        </w:rPr>
        <w:t>-</w:t>
      </w:r>
      <w:r>
        <w:rPr>
          <w:rFonts w:eastAsia="Times New Roman" w:cs="Times New Roman" w:ascii="Times New Roman" w:hAnsi="Times New Roman"/>
          <w:b w:val="false"/>
          <w:bCs w:val="false"/>
          <w:i w:val="false"/>
          <w:iCs w:val="false"/>
          <w:color w:val="auto"/>
          <w:sz w:val="24"/>
          <w:szCs w:val="24"/>
          <w:u w:val="none"/>
          <w:lang w:eastAsia="ar-SA" w:bidi="ar-SA"/>
        </w:rPr>
        <w:t xml:space="preserve">silnice </w:t>
      </w:r>
      <w:r>
        <w:rPr>
          <w:rFonts w:eastAsia="Times New Roman" w:cs="Times New Roman" w:ascii="Times New Roman" w:hAnsi="Times New Roman"/>
          <w:b w:val="false"/>
          <w:bCs w:val="false"/>
          <w:i w:val="false"/>
          <w:iCs w:val="false"/>
          <w:color w:val="auto"/>
          <w:sz w:val="24"/>
          <w:szCs w:val="24"/>
          <w:u w:val="none"/>
          <w:lang w:eastAsia="ar-SA" w:bidi="ar-SA"/>
        </w:rPr>
        <w:t>a železnice (</w:t>
      </w:r>
      <w:r>
        <w:rPr>
          <w:rFonts w:eastAsia="Times New Roman" w:cs="Times New Roman" w:ascii="Times New Roman" w:hAnsi="Times New Roman"/>
          <w:b w:val="false"/>
          <w:bCs w:val="false"/>
          <w:i w:val="false"/>
          <w:iCs w:val="false"/>
          <w:color w:val="auto"/>
          <w:sz w:val="24"/>
          <w:szCs w:val="24"/>
          <w:u w:val="none"/>
          <w:lang w:eastAsia="ar-SA" w:bidi="ar-SA"/>
        </w:rPr>
        <w:t>DS</w:t>
      </w:r>
      <w:r>
        <w:rPr>
          <w:rFonts w:eastAsia="Times New Roman" w:cs="Times New Roman" w:ascii="Times New Roman" w:hAnsi="Times New Roman"/>
          <w:b w:val="false"/>
          <w:bCs w:val="false"/>
          <w:i w:val="false"/>
          <w:iCs w:val="false"/>
          <w:color w:val="auto"/>
          <w:sz w:val="24"/>
          <w:szCs w:val="24"/>
          <w:u w:val="none"/>
          <w:lang w:eastAsia="ar-SA" w:bidi="ar-SA"/>
        </w:rPr>
        <w:t>)</w:t>
      </w:r>
      <w:r>
        <w:rPr>
          <w:rFonts w:eastAsia="Times New Roman" w:cs="Times New Roman" w:ascii="Times New Roman" w:hAnsi="Times New Roman"/>
          <w:b w:val="false"/>
          <w:bCs w:val="false"/>
          <w:i w:val="false"/>
          <w:iCs w:val="false"/>
          <w:color w:val="auto"/>
          <w:sz w:val="24"/>
          <w:szCs w:val="24"/>
          <w:u w:val="none"/>
          <w:lang w:eastAsia="ar-SA" w:bidi="ar-SA"/>
        </w:rPr>
        <w:t>.</w:t>
      </w:r>
      <w:r>
        <w:rPr>
          <w:rFonts w:eastAsia="Times New Roman" w:cs="Times New Roman" w:ascii="Times New Roman" w:hAnsi="Times New Roman"/>
          <w:b w:val="false"/>
          <w:bCs w:val="false"/>
          <w:i w:val="false"/>
          <w:iCs w:val="false"/>
          <w:color w:val="auto"/>
          <w:sz w:val="24"/>
          <w:szCs w:val="24"/>
          <w:u w:val="none"/>
          <w:lang w:eastAsia="ar-SA" w:bidi="ar-SA"/>
        </w:rPr>
        <w:t xml:space="preserve"> Pro rozvoj zejména osobní železniční dopravy s turistickým zaměřením je navržena plocha přestavby </w:t>
      </w:r>
      <w:r>
        <w:rPr>
          <w:rFonts w:eastAsia="Times New Roman" w:cs="Times New Roman" w:ascii="Times New Roman" w:hAnsi="Times New Roman"/>
          <w:b/>
          <w:bCs/>
          <w:i w:val="false"/>
          <w:iCs w:val="false"/>
          <w:color w:val="auto"/>
          <w:sz w:val="24"/>
          <w:szCs w:val="24"/>
          <w:u w:val="none"/>
          <w:lang w:eastAsia="ar-SA" w:bidi="ar-SA"/>
        </w:rPr>
        <w:t>P5</w:t>
      </w:r>
      <w:r>
        <w:rPr>
          <w:rFonts w:eastAsia="Times New Roman" w:cs="Times New Roman" w:ascii="Times New Roman" w:hAnsi="Times New Roman"/>
          <w:b w:val="false"/>
          <w:bCs w:val="false"/>
          <w:i w:val="false"/>
          <w:iCs w:val="false"/>
          <w:color w:val="auto"/>
          <w:sz w:val="24"/>
          <w:szCs w:val="24"/>
          <w:u w:val="none"/>
          <w:lang w:eastAsia="ar-SA" w:bidi="ar-SA"/>
        </w:rPr>
        <w:t xml:space="preserve"> určená pro přestavbu stávajícího areálu železniční stanice Osoblaha na plochu občanského vybavení (OV) zahrnující turistické infocentrum s půjčovnou cyklistických kol a související nabídkou služeb.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u w:val="none"/>
        </w:rPr>
      </w:pPr>
      <w:r>
        <w:rPr>
          <w:rFonts w:eastAsia="Times New Roman" w:cs="Times New Roman" w:ascii="Times New Roman" w:hAnsi="Times New Roman"/>
          <w:b/>
          <w:bCs/>
          <w:i w:val="false"/>
          <w:iCs w:val="false"/>
          <w:color w:val="auto"/>
          <w:kern w:val="2"/>
          <w:sz w:val="24"/>
          <w:szCs w:val="24"/>
          <w:u w:val="none"/>
          <w:lang w:val="cs-CZ" w:eastAsia="ar-SA" w:bidi="ar-SA"/>
        </w:rPr>
        <w:t>13.</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 rozvoj železniční dopravy je vymezen k</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oridor územní rezervy </w:t>
      </w:r>
      <w:r>
        <w:rPr>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D1</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pro</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prodloužení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železniční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tra</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ti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do Polska</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přes území České republiky</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Koridor územní rezervy D1 včetně t</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ras</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y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prodloužení dráhy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v úseku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od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železniční</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stanice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Osoblaha směrem</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na Racławice Śląskie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je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vymezen</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tak, aby co nejméně omezoval</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zastavitelnou plochu Z17 vymezenou pro rozvoj potravinářské a zemědělské výroby a skladování (VA). P</w:t>
      </w:r>
      <w:r>
        <w:rPr>
          <w:rFonts w:eastAsia="Times New Roman" w:cs="Times New Roman" w:ascii="Times New Roman" w:hAnsi="Times New Roman"/>
          <w:b w:val="false"/>
          <w:bCs w:val="false"/>
          <w:i w:val="false"/>
          <w:iCs w:val="false"/>
          <w:color w:val="auto"/>
          <w:kern w:val="2"/>
          <w:sz w:val="24"/>
          <w:szCs w:val="24"/>
          <w:u w:val="none"/>
          <w:lang w:val="cs-CZ" w:eastAsia="ar-SA" w:bidi="ar-SA"/>
        </w:rPr>
        <w:t>odrobnější ú</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zemní podmínky pro propojení úzkorozchodné trati Třemešná ve Slezsku - Osoblaha ze stávající konečné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žel. </w:t>
      </w:r>
      <w:r>
        <w:rPr>
          <w:rFonts w:eastAsia="Times New Roman" w:cs="Times New Roman" w:ascii="Times New Roman" w:hAnsi="Times New Roman"/>
          <w:b w:val="false"/>
          <w:bCs w:val="false"/>
          <w:i w:val="false"/>
          <w:iCs w:val="false"/>
          <w:color w:val="auto"/>
          <w:kern w:val="2"/>
          <w:sz w:val="24"/>
          <w:szCs w:val="24"/>
          <w:u w:val="none"/>
          <w:lang w:val="cs-CZ" w:eastAsia="ar-SA" w:bidi="ar-SA"/>
        </w:rPr>
        <w:t>stanice Osoblaha s železniční sítí na území Polska</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příp. pro zřízení železniční nákladní vlečky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zásobující nový výrobní a skladový areál Z17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budou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prověřeny a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stanoveny v územní studii, která je podmínkou pro využití zastavitelné plochy </w:t>
      </w:r>
      <w:r>
        <w:rPr>
          <w:rFonts w:eastAsia="Times New Roman" w:cs="Times New Roman" w:ascii="Times New Roman" w:hAnsi="Times New Roman"/>
          <w:b/>
          <w:bCs/>
          <w:i w:val="false"/>
          <w:iCs w:val="false"/>
          <w:color w:val="auto"/>
          <w:kern w:val="2"/>
          <w:sz w:val="24"/>
          <w:szCs w:val="24"/>
          <w:u w:val="none"/>
          <w:lang w:val="cs-CZ" w:eastAsia="ar-SA" w:bidi="ar-SA"/>
        </w:rPr>
        <w:t>Z17</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pro zemědělskou a potravinářskou výrobu (VA).</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u w:val="none"/>
        </w:rPr>
      </w:pPr>
      <w:r>
        <w:rPr>
          <w:rFonts w:eastAsia="Times New Roman" w:cs="Times New Roman" w:ascii="Times New Roman" w:hAnsi="Times New Roman"/>
          <w:b/>
          <w:bCs/>
          <w:i w:val="false"/>
          <w:iCs w:val="false"/>
          <w:color w:val="auto"/>
          <w:kern w:val="2"/>
          <w:sz w:val="24"/>
          <w:szCs w:val="24"/>
          <w:u w:val="none"/>
          <w:lang w:val="cs-CZ" w:eastAsia="ar-SA" w:bidi="ar-SA"/>
        </w:rPr>
        <w:t>1</w:t>
      </w:r>
      <w:r>
        <w:rPr>
          <w:rFonts w:eastAsia="Times New Roman" w:cs="Times New Roman" w:ascii="Times New Roman" w:hAnsi="Times New Roman"/>
          <w:b/>
          <w:bCs/>
          <w:i w:val="false"/>
          <w:iCs w:val="false"/>
          <w:color w:val="auto"/>
          <w:kern w:val="2"/>
          <w:sz w:val="24"/>
          <w:szCs w:val="24"/>
          <w:u w:val="none"/>
          <w:lang w:val="cs-CZ" w:eastAsia="ar-SA" w:bidi="ar-SA"/>
        </w:rPr>
        <w:t>4.</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Pro předpokládaný rozvoj železniční nákladní a osobní přepravy v souvislosti s očekávaným rozvojem výroby a skladování navrženým pro zemědělskou a potravinářskou výrobu v ploše Z17 je v ploše bývalých uhelných skladů u nádraží konečné stanice úzkorozchodné dráhy vymezena plocha přestavby </w:t>
      </w:r>
      <w:r>
        <w:rPr>
          <w:rFonts w:eastAsia="Times New Roman" w:cs="Times New Roman" w:ascii="Times New Roman" w:hAnsi="Times New Roman"/>
          <w:b/>
          <w:bCs/>
          <w:i w:val="false"/>
          <w:iCs w:val="false"/>
          <w:color w:val="auto"/>
          <w:kern w:val="2"/>
          <w:sz w:val="24"/>
          <w:szCs w:val="24"/>
          <w:u w:val="none"/>
          <w:lang w:val="cs-CZ" w:eastAsia="ar-SA" w:bidi="ar-SA"/>
        </w:rPr>
        <w:t>P6</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určená pro </w:t>
      </w:r>
      <w:r>
        <w:rPr>
          <w:rFonts w:eastAsia="Times New Roman" w:cs="Times New Roman" w:ascii="Times New Roman" w:hAnsi="Times New Roman"/>
          <w:b w:val="false"/>
          <w:bCs w:val="false"/>
          <w:i w:val="false"/>
          <w:iCs w:val="false"/>
          <w:color w:val="auto"/>
          <w:kern w:val="2"/>
          <w:sz w:val="24"/>
          <w:szCs w:val="24"/>
          <w:u w:val="none"/>
          <w:lang w:val="cs-CZ" w:eastAsia="ar-SA" w:bidi="ar-SA"/>
        </w:rPr>
        <w:t>dopravní terminál a překladiště zboží, skladové prostory</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p>
      <w:pPr>
        <w:pStyle w:val="Normal"/>
        <w:keepNext w:val="true"/>
        <w:spacing w:lineRule="auto" w:line="240" w:before="227" w:after="113"/>
        <w:ind w:left="0" w:right="0" w:hanging="0"/>
        <w:jc w:val="both"/>
        <w:rPr>
          <w:rFonts w:ascii="Times New Roman" w:hAnsi="Times New Roman"/>
          <w:b/>
          <w:b/>
          <w:i w:val="false"/>
          <w:i w:val="false"/>
          <w:iCs w:val="false"/>
          <w:color w:val="auto"/>
          <w:sz w:val="24"/>
          <w:szCs w:val="24"/>
          <w:u w:val="none"/>
        </w:rPr>
      </w:pPr>
      <w:r>
        <w:rPr>
          <w:rFonts w:ascii="Times New Roman" w:hAnsi="Times New Roman"/>
          <w:b/>
          <w:i w:val="false"/>
          <w:iCs w:val="false"/>
          <w:color w:val="auto"/>
          <w:sz w:val="24"/>
          <w:szCs w:val="24"/>
          <w:u w:val="none"/>
        </w:rPr>
        <w:t>D2.</w:t>
      </w:r>
      <w:r>
        <w:rPr>
          <w:rFonts w:ascii="Times New Roman" w:hAnsi="Times New Roman"/>
          <w:b/>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KONCEPCE VODNÍHO HOSPODÁŘSTVÍ</w:t>
      </w:r>
    </w:p>
    <w:p>
      <w:pPr>
        <w:pStyle w:val="Tlotextu"/>
        <w:spacing w:before="57" w:after="0"/>
        <w:ind w:left="0" w:right="0" w:hanging="0"/>
        <w:jc w:val="both"/>
        <w:rPr>
          <w:rFonts w:ascii="Times New Roman" w:hAnsi="Times New Roman"/>
          <w:i w:val="false"/>
          <w:i w:val="false"/>
          <w:iCs w:val="false"/>
          <w:color w:val="auto"/>
          <w:sz w:val="24"/>
          <w:szCs w:val="24"/>
          <w:u w:val="none"/>
        </w:rPr>
      </w:pPr>
      <w:r>
        <w:rPr>
          <w:rFonts w:ascii="Times New Roman" w:hAnsi="Times New Roman"/>
          <w:b/>
          <w:bCs/>
          <w:i w:val="false"/>
          <w:iCs w:val="false"/>
          <w:color w:val="auto"/>
          <w:sz w:val="24"/>
          <w:szCs w:val="24"/>
          <w:u w:val="none"/>
        </w:rPr>
        <w:t>1</w:t>
      </w:r>
      <w:r>
        <w:rPr>
          <w:rFonts w:ascii="Times New Roman" w:hAnsi="Times New Roman"/>
          <w:b/>
          <w:bCs/>
          <w:i w:val="false"/>
          <w:iCs w:val="false"/>
          <w:color w:val="auto"/>
          <w:sz w:val="24"/>
          <w:szCs w:val="24"/>
          <w:u w:val="none"/>
        </w:rPr>
        <w:t>.</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Je</w:t>
      </w:r>
      <w:r>
        <w:rPr>
          <w:rFonts w:ascii="Times New Roman" w:hAnsi="Times New Roman"/>
          <w:b/>
          <w:bCs/>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zachováno</w:t>
      </w:r>
      <w:r>
        <w:rPr>
          <w:rFonts w:ascii="Times New Roman" w:hAnsi="Times New Roman"/>
          <w:b w:val="false"/>
          <w:bCs w:val="false"/>
          <w:i w:val="false"/>
          <w:iCs w:val="false"/>
          <w:color w:val="auto"/>
          <w:sz w:val="24"/>
          <w:szCs w:val="24"/>
          <w:u w:val="none"/>
        </w:rPr>
        <w:t xml:space="preserve"> zá</w:t>
      </w:r>
      <w:r>
        <w:rPr>
          <w:rFonts w:ascii="Times New Roman" w:hAnsi="Times New Roman"/>
          <w:i w:val="false"/>
          <w:iCs w:val="false"/>
          <w:color w:val="auto"/>
          <w:sz w:val="24"/>
          <w:szCs w:val="24"/>
          <w:u w:val="none"/>
        </w:rPr>
        <w:t xml:space="preserve">sobování obce pitnou vodou </w:t>
      </w:r>
      <w:r>
        <w:rPr>
          <w:rFonts w:ascii="Times New Roman" w:hAnsi="Times New Roman"/>
          <w:i w:val="false"/>
          <w:iCs w:val="false"/>
          <w:color w:val="auto"/>
          <w:sz w:val="24"/>
          <w:szCs w:val="24"/>
          <w:u w:val="none"/>
        </w:rPr>
        <w:t xml:space="preserve">napojením na </w:t>
      </w:r>
      <w:r>
        <w:rPr>
          <w:rFonts w:cs="Times New Roman" w:ascii="Times New Roman" w:hAnsi="Times New Roman"/>
          <w:i w:val="false"/>
          <w:iCs w:val="false"/>
          <w:color w:val="auto"/>
          <w:sz w:val="24"/>
          <w:szCs w:val="24"/>
          <w:u w:val="none"/>
        </w:rPr>
        <w:t>Skupinový vodovod Osoblažsko</w:t>
      </w:r>
      <w:r>
        <w:rPr>
          <w:rFonts w:cs="Times New Roman" w:ascii="Times New Roman" w:hAnsi="Times New Roman"/>
          <w:i w:val="false"/>
          <w:iCs w:val="false"/>
          <w:color w:val="auto"/>
          <w:sz w:val="24"/>
          <w:szCs w:val="24"/>
          <w:u w:val="none"/>
        </w:rPr>
        <w:t>, voda je dodávána ze zdroje a úpravny podzemní vody Třemešná - Damašek</w:t>
      </w:r>
      <w:r>
        <w:rPr>
          <w:rFonts w:ascii="Times New Roman" w:hAnsi="Times New Roman"/>
          <w:i w:val="false"/>
          <w:iCs w:val="false"/>
          <w:color w:val="auto"/>
          <w:sz w:val="24"/>
          <w:szCs w:val="24"/>
          <w:u w:val="none"/>
        </w:rPr>
        <w:t xml:space="preserve"> a řídící vodojem v Liptani. Místní zdroj vody "U pískovny" je včetně úpravny vody a zemního vodojemu zakonzervován jako náhradní zdroj pro případ nouzového zásobování obce pitnou vodou. </w:t>
      </w:r>
      <w:r>
        <w:rPr>
          <w:rFonts w:eastAsia="Arial" w:cs="Arial" w:ascii="Times New Roman" w:hAnsi="Times New Roman"/>
          <w:i w:val="false"/>
          <w:iCs w:val="false"/>
          <w:color w:val="auto"/>
          <w:sz w:val="24"/>
          <w:szCs w:val="24"/>
          <w:u w:val="none"/>
          <w:lang w:eastAsia="cs-CZ" w:bidi="ar-SA"/>
        </w:rPr>
        <w:t>Nové vodovodní řady budou</w:t>
      </w:r>
      <w:r>
        <w:rPr>
          <w:rFonts w:eastAsia="Arial" w:cs="Arial" w:ascii="Times New Roman" w:hAnsi="Times New Roman"/>
          <w:i w:val="false"/>
          <w:iCs w:val="false"/>
          <w:color w:val="auto"/>
          <w:sz w:val="24"/>
          <w:szCs w:val="24"/>
          <w:u w:val="none"/>
          <w:lang w:eastAsia="cs-CZ" w:bidi="ar-SA"/>
        </w:rPr>
        <w:t xml:space="preserve"> </w:t>
      </w:r>
      <w:r>
        <w:rPr>
          <w:rFonts w:eastAsia="Arial" w:cs="Arial" w:ascii="Times New Roman" w:hAnsi="Times New Roman"/>
          <w:i w:val="false"/>
          <w:iCs w:val="false"/>
          <w:color w:val="auto"/>
          <w:sz w:val="24"/>
          <w:szCs w:val="24"/>
          <w:u w:val="none"/>
          <w:lang w:eastAsia="cs-CZ" w:bidi="ar-SA"/>
        </w:rPr>
        <w:t>přednostně umisťov</w:t>
      </w:r>
      <w:r>
        <w:rPr>
          <w:rFonts w:eastAsia="Arial" w:cs="Arial" w:ascii="Times New Roman" w:hAnsi="Times New Roman"/>
          <w:i w:val="false"/>
          <w:iCs w:val="false"/>
          <w:color w:val="auto"/>
          <w:sz w:val="24"/>
          <w:szCs w:val="24"/>
          <w:u w:val="none"/>
          <w:lang w:eastAsia="cs-CZ" w:bidi="ar-SA"/>
        </w:rPr>
        <w:t>ány</w:t>
      </w:r>
      <w:r>
        <w:rPr>
          <w:rFonts w:eastAsia="Arial" w:cs="Arial" w:ascii="Times New Roman" w:hAnsi="Times New Roman"/>
          <w:i w:val="false"/>
          <w:iCs w:val="false"/>
          <w:color w:val="auto"/>
          <w:sz w:val="24"/>
          <w:szCs w:val="24"/>
          <w:u w:val="none"/>
          <w:lang w:eastAsia="cs-CZ" w:bidi="ar-SA"/>
        </w:rPr>
        <w:t xml:space="preserve"> do ploch</w:t>
      </w:r>
      <w:r>
        <w:rPr>
          <w:rFonts w:eastAsia="Arial" w:cs="Arial" w:ascii="Times New Roman" w:hAnsi="Times New Roman"/>
          <w:i w:val="false"/>
          <w:iCs w:val="false"/>
          <w:color w:val="auto"/>
          <w:sz w:val="24"/>
          <w:szCs w:val="24"/>
          <w:u w:val="none"/>
          <w:lang w:eastAsia="cs-CZ" w:bidi="ar-SA"/>
        </w:rPr>
        <w:t>y</w:t>
      </w:r>
      <w:r>
        <w:rPr>
          <w:rFonts w:eastAsia="Arial" w:cs="Arial" w:ascii="Times New Roman" w:hAnsi="Times New Roman"/>
          <w:i w:val="false"/>
          <w:iCs w:val="false"/>
          <w:color w:val="auto"/>
          <w:sz w:val="24"/>
          <w:szCs w:val="24"/>
          <w:u w:val="none"/>
          <w:lang w:eastAsia="cs-CZ" w:bidi="ar-SA"/>
        </w:rPr>
        <w:t xml:space="preserve"> veřejn</w:t>
      </w:r>
      <w:r>
        <w:rPr>
          <w:rFonts w:eastAsia="Arial" w:cs="Arial" w:ascii="Times New Roman" w:hAnsi="Times New Roman"/>
          <w:i w:val="false"/>
          <w:iCs w:val="false"/>
          <w:color w:val="auto"/>
          <w:sz w:val="24"/>
          <w:szCs w:val="24"/>
          <w:u w:val="none"/>
          <w:lang w:eastAsia="cs-CZ" w:bidi="ar-SA"/>
        </w:rPr>
        <w:t>á</w:t>
      </w:r>
      <w:r>
        <w:rPr>
          <w:rFonts w:eastAsia="Arial" w:cs="Arial" w:ascii="Times New Roman" w:hAnsi="Times New Roman"/>
          <w:i w:val="false"/>
          <w:iCs w:val="false"/>
          <w:color w:val="auto"/>
          <w:sz w:val="24"/>
          <w:szCs w:val="24"/>
          <w:u w:val="none"/>
          <w:lang w:eastAsia="cs-CZ" w:bidi="ar-SA"/>
        </w:rPr>
        <w:t xml:space="preserve"> prostranství </w:t>
      </w:r>
      <w:r>
        <w:rPr>
          <w:rFonts w:eastAsia="Arial" w:cs="Arial" w:ascii="Times New Roman" w:hAnsi="Times New Roman"/>
          <w:i w:val="false"/>
          <w:iCs w:val="false"/>
          <w:color w:val="auto"/>
          <w:sz w:val="24"/>
          <w:szCs w:val="24"/>
          <w:u w:val="none"/>
          <w:lang w:eastAsia="cs-CZ" w:bidi="ar-SA"/>
        </w:rPr>
        <w:t>-</w:t>
      </w:r>
      <w:r>
        <w:rPr>
          <w:rFonts w:eastAsia="Arial" w:cs="Arial" w:ascii="Times New Roman" w:hAnsi="Times New Roman"/>
          <w:i w:val="false"/>
          <w:iCs w:val="false"/>
          <w:color w:val="auto"/>
          <w:sz w:val="24"/>
          <w:szCs w:val="24"/>
          <w:u w:val="none"/>
          <w:lang w:eastAsia="cs-CZ" w:bidi="ar-SA"/>
        </w:rPr>
        <w:t xml:space="preserve"> komunikační prostory </w:t>
      </w:r>
      <w:r>
        <w:rPr>
          <w:rFonts w:eastAsia="Arial" w:cs="Arial" w:ascii="Times New Roman" w:hAnsi="Times New Roman"/>
          <w:i w:val="false"/>
          <w:iCs w:val="false"/>
          <w:color w:val="auto"/>
          <w:sz w:val="24"/>
          <w:szCs w:val="24"/>
          <w:u w:val="none"/>
          <w:lang w:eastAsia="cs-CZ" w:bidi="ar-SA"/>
        </w:rPr>
        <w:t>(</w:t>
      </w:r>
      <w:r>
        <w:rPr>
          <w:rFonts w:eastAsia="Arial" w:cs="Arial" w:ascii="Times New Roman" w:hAnsi="Times New Roman"/>
          <w:i w:val="false"/>
          <w:iCs w:val="false"/>
          <w:color w:val="auto"/>
          <w:sz w:val="24"/>
          <w:szCs w:val="24"/>
          <w:u w:val="none"/>
          <w:lang w:eastAsia="cs-CZ" w:bidi="ar-SA"/>
        </w:rPr>
        <w:t>PV</w:t>
      </w:r>
      <w:r>
        <w:rPr>
          <w:rFonts w:eastAsia="Arial" w:cs="Arial" w:ascii="Times New Roman" w:hAnsi="Times New Roman"/>
          <w:i w:val="false"/>
          <w:iCs w:val="false"/>
          <w:color w:val="auto"/>
          <w:sz w:val="24"/>
          <w:szCs w:val="24"/>
          <w:u w:val="none"/>
          <w:lang w:eastAsia="cs-CZ" w:bidi="ar-SA"/>
        </w:rPr>
        <w:t>).</w:t>
      </w:r>
    </w:p>
    <w:p>
      <w:pPr>
        <w:pStyle w:val="Tlotextu"/>
        <w:spacing w:before="57" w:after="0"/>
        <w:ind w:left="0" w:right="0" w:hanging="0"/>
        <w:jc w:val="both"/>
        <w:rPr>
          <w:rFonts w:ascii="Times New Roman" w:hAnsi="Times New Roman"/>
          <w:i w:val="false"/>
          <w:i w:val="false"/>
          <w:iCs w:val="false"/>
          <w:color w:val="auto"/>
          <w:sz w:val="24"/>
          <w:szCs w:val="24"/>
        </w:rPr>
      </w:pPr>
      <w:r>
        <w:rPr>
          <w:rFonts w:eastAsia="Arial" w:cs="Arial" w:ascii="Times New Roman" w:hAnsi="Times New Roman"/>
          <w:b/>
          <w:bCs/>
          <w:i w:val="false"/>
          <w:iCs w:val="false"/>
          <w:color w:val="auto"/>
          <w:sz w:val="24"/>
          <w:szCs w:val="24"/>
          <w:lang w:eastAsia="cs-CZ" w:bidi="ar-SA"/>
        </w:rPr>
        <w:t>2</w:t>
      </w:r>
      <w:r>
        <w:rPr>
          <w:rFonts w:eastAsia="Arial" w:cs="Arial" w:ascii="Times New Roman" w:hAnsi="Times New Roman"/>
          <w:b/>
          <w:bCs/>
          <w:i w:val="false"/>
          <w:iCs w:val="false"/>
          <w:color w:val="auto"/>
          <w:sz w:val="24"/>
          <w:szCs w:val="24"/>
          <w:lang w:eastAsia="cs-CZ" w:bidi="ar-SA"/>
        </w:rPr>
        <w:t>.</w:t>
      </w:r>
      <w:r>
        <w:rPr>
          <w:rFonts w:eastAsia="Arial" w:cs="Arial" w:ascii="Times New Roman" w:hAnsi="Times New Roman"/>
          <w:b/>
          <w:bCs/>
          <w:i w:val="false"/>
          <w:iCs w:val="false"/>
          <w:color w:val="auto"/>
          <w:sz w:val="24"/>
          <w:szCs w:val="24"/>
          <w:lang w:eastAsia="cs-CZ" w:bidi="ar-SA"/>
        </w:rPr>
        <w:t> </w:t>
      </w:r>
      <w:r>
        <w:rPr>
          <w:rFonts w:eastAsia="Arial" w:cs="Arial" w:ascii="Times New Roman" w:hAnsi="Times New Roman"/>
          <w:b w:val="false"/>
          <w:bCs w:val="false"/>
          <w:i w:val="false"/>
          <w:iCs w:val="false"/>
          <w:color w:val="auto"/>
          <w:sz w:val="24"/>
          <w:szCs w:val="24"/>
          <w:lang w:eastAsia="cs-CZ" w:bidi="ar-SA"/>
        </w:rPr>
        <w:t>V</w:t>
      </w:r>
      <w:r>
        <w:rPr>
          <w:rFonts w:eastAsia="Arial" w:cs="Arial" w:ascii="Times New Roman" w:hAnsi="Times New Roman"/>
          <w:b w:val="false"/>
          <w:bCs w:val="false"/>
          <w:i w:val="false"/>
          <w:iCs w:val="false"/>
          <w:color w:val="auto"/>
          <w:sz w:val="24"/>
          <w:szCs w:val="24"/>
          <w:lang w:eastAsia="cs-CZ" w:bidi="ar-SA"/>
        </w:rPr>
        <w:t xml:space="preserve"> centrální části </w:t>
      </w:r>
      <w:r>
        <w:rPr>
          <w:rFonts w:eastAsia="Arial" w:cs="Arial" w:ascii="Times New Roman" w:hAnsi="Times New Roman"/>
          <w:b w:val="false"/>
          <w:bCs w:val="false"/>
          <w:i w:val="false"/>
          <w:iCs w:val="false"/>
          <w:color w:val="auto"/>
          <w:sz w:val="24"/>
          <w:szCs w:val="24"/>
          <w:lang w:eastAsia="cs-CZ" w:bidi="ar-SA"/>
        </w:rPr>
        <w:t xml:space="preserve">zástavby </w:t>
      </w:r>
      <w:r>
        <w:rPr>
          <w:rFonts w:eastAsia="Arial" w:cs="Arial" w:ascii="Times New Roman" w:hAnsi="Times New Roman"/>
          <w:b w:val="false"/>
          <w:bCs w:val="false"/>
          <w:i w:val="false"/>
          <w:iCs w:val="false"/>
          <w:color w:val="auto"/>
          <w:sz w:val="24"/>
          <w:szCs w:val="24"/>
          <w:lang w:eastAsia="cs-CZ" w:bidi="ar-SA"/>
        </w:rPr>
        <w:t xml:space="preserve">obce </w:t>
      </w:r>
      <w:r>
        <w:rPr>
          <w:rFonts w:eastAsia="Arial" w:cs="Arial" w:ascii="Times New Roman" w:hAnsi="Times New Roman"/>
          <w:b w:val="false"/>
          <w:bCs w:val="false"/>
          <w:i w:val="false"/>
          <w:iCs w:val="false"/>
          <w:color w:val="auto"/>
          <w:sz w:val="24"/>
          <w:szCs w:val="24"/>
          <w:lang w:eastAsia="cs-CZ" w:bidi="ar-SA"/>
        </w:rPr>
        <w:t xml:space="preserve">jsou provozovány úseky jednotné kanalizace ukončené na </w:t>
      </w:r>
      <w:r>
        <w:rPr>
          <w:rFonts w:eastAsia="Arial" w:cs="Arial" w:ascii="Times New Roman" w:hAnsi="Times New Roman"/>
          <w:b w:val="false"/>
          <w:bCs w:val="false"/>
          <w:i w:val="false"/>
          <w:iCs w:val="false"/>
          <w:color w:val="auto"/>
          <w:sz w:val="24"/>
          <w:szCs w:val="24"/>
          <w:lang w:eastAsia="cs-CZ" w:bidi="ar-SA"/>
        </w:rPr>
        <w:t>centrální</w:t>
      </w:r>
      <w:r>
        <w:rPr>
          <w:rFonts w:eastAsia="Arial" w:cs="Arial" w:ascii="Times New Roman" w:hAnsi="Times New Roman"/>
          <w:b w:val="false"/>
          <w:bCs w:val="false"/>
          <w:i w:val="false"/>
          <w:iCs w:val="false"/>
          <w:color w:val="auto"/>
          <w:sz w:val="24"/>
          <w:szCs w:val="24"/>
          <w:lang w:eastAsia="cs-CZ" w:bidi="ar-SA"/>
        </w:rPr>
        <w:t xml:space="preserve"> čistírně odpadních vod</w:t>
      </w:r>
      <w:r>
        <w:rPr>
          <w:rFonts w:eastAsia="Arial" w:cs="Arial" w:ascii="Times New Roman" w:hAnsi="Times New Roman"/>
          <w:b w:val="false"/>
          <w:bCs w:val="false"/>
          <w:i w:val="false"/>
          <w:iCs w:val="false"/>
          <w:color w:val="auto"/>
          <w:sz w:val="24"/>
          <w:szCs w:val="24"/>
          <w:lang w:eastAsia="cs-CZ" w:bidi="ar-SA"/>
        </w:rPr>
        <w:t xml:space="preserve"> v ulici Hrnčířská</w:t>
      </w:r>
      <w:r>
        <w:rPr>
          <w:rFonts w:eastAsia="Arial" w:cs="Arial" w:ascii="Times New Roman" w:hAnsi="Times New Roman"/>
          <w:b w:val="false"/>
          <w:bCs w:val="false"/>
          <w:i w:val="false"/>
          <w:iCs w:val="false"/>
          <w:color w:val="auto"/>
          <w:sz w:val="24"/>
          <w:szCs w:val="24"/>
          <w:lang w:eastAsia="cs-CZ" w:bidi="ar-SA"/>
        </w:rPr>
        <w:t xml:space="preserve"> odvádějící přečištěné vody do toku Lesného potoka. V</w:t>
      </w:r>
      <w:r>
        <w:rPr>
          <w:rFonts w:eastAsia="Arial" w:cs="Arial" w:ascii="Times New Roman" w:hAnsi="Times New Roman"/>
          <w:b w:val="false"/>
          <w:bCs w:val="false"/>
          <w:i w:val="false"/>
          <w:iCs w:val="false"/>
          <w:color w:val="auto"/>
          <w:sz w:val="24"/>
          <w:szCs w:val="24"/>
          <w:lang w:eastAsia="cs-CZ" w:bidi="ar-SA"/>
        </w:rPr>
        <w:t xml:space="preserve"> okrajových </w:t>
      </w:r>
      <w:r>
        <w:rPr>
          <w:rFonts w:eastAsia="Arial" w:cs="Arial" w:ascii="Times New Roman" w:hAnsi="Times New Roman"/>
          <w:b w:val="false"/>
          <w:bCs w:val="false"/>
          <w:i w:val="false"/>
          <w:iCs w:val="false"/>
          <w:color w:val="auto"/>
          <w:sz w:val="24"/>
          <w:szCs w:val="24"/>
          <w:lang w:eastAsia="cs-CZ" w:bidi="ar-SA"/>
        </w:rPr>
        <w:t xml:space="preserve">částech </w:t>
      </w:r>
      <w:r>
        <w:rPr>
          <w:rFonts w:eastAsia="Arial" w:cs="Arial" w:ascii="Times New Roman" w:hAnsi="Times New Roman"/>
          <w:b w:val="false"/>
          <w:bCs w:val="false"/>
          <w:i w:val="false"/>
          <w:iCs w:val="false"/>
          <w:color w:val="auto"/>
          <w:sz w:val="24"/>
          <w:szCs w:val="24"/>
          <w:lang w:eastAsia="cs-CZ" w:bidi="ar-SA"/>
        </w:rPr>
        <w:t xml:space="preserve">zástavby </w:t>
      </w:r>
      <w:r>
        <w:rPr>
          <w:rFonts w:eastAsia="Arial" w:cs="Arial" w:ascii="Times New Roman" w:hAnsi="Times New Roman"/>
          <w:b w:val="false"/>
          <w:bCs w:val="false"/>
          <w:i w:val="false"/>
          <w:iCs w:val="false"/>
          <w:color w:val="auto"/>
          <w:sz w:val="24"/>
          <w:szCs w:val="24"/>
          <w:lang w:eastAsia="cs-CZ" w:bidi="ar-SA"/>
        </w:rPr>
        <w:t xml:space="preserve">obce jsou provozovány </w:t>
      </w:r>
      <w:r>
        <w:rPr>
          <w:rFonts w:eastAsia="Arial" w:cs="Arial" w:ascii="Times New Roman" w:hAnsi="Times New Roman"/>
          <w:b w:val="false"/>
          <w:bCs w:val="false"/>
          <w:i w:val="false"/>
          <w:iCs w:val="false"/>
          <w:color w:val="auto"/>
          <w:sz w:val="24"/>
          <w:szCs w:val="24"/>
          <w:lang w:eastAsia="cs-CZ" w:bidi="ar-SA"/>
        </w:rPr>
        <w:t xml:space="preserve">úseky </w:t>
      </w:r>
      <w:r>
        <w:rPr>
          <w:rFonts w:eastAsia="Arial" w:cs="Arial" w:ascii="Times New Roman" w:hAnsi="Times New Roman"/>
          <w:b w:val="false"/>
          <w:bCs w:val="false"/>
          <w:i w:val="false"/>
          <w:iCs w:val="false"/>
          <w:color w:val="auto"/>
          <w:sz w:val="24"/>
          <w:szCs w:val="24"/>
          <w:lang w:eastAsia="cs-CZ" w:bidi="ar-SA"/>
        </w:rPr>
        <w:t xml:space="preserve">oddílné </w:t>
      </w:r>
      <w:r>
        <w:rPr>
          <w:rFonts w:eastAsia="Arial" w:cs="Arial" w:ascii="Times New Roman" w:hAnsi="Times New Roman"/>
          <w:b w:val="false"/>
          <w:bCs w:val="false"/>
          <w:i w:val="false"/>
          <w:iCs w:val="false"/>
          <w:color w:val="auto"/>
          <w:sz w:val="24"/>
          <w:szCs w:val="24"/>
          <w:lang w:eastAsia="cs-CZ" w:bidi="ar-SA"/>
        </w:rPr>
        <w:t xml:space="preserve">splaškové kanalizace odvádějící odpadní vody </w:t>
      </w:r>
      <w:r>
        <w:rPr>
          <w:rFonts w:eastAsia="Arial" w:cs="Arial" w:ascii="Times New Roman" w:hAnsi="Times New Roman"/>
          <w:b w:val="false"/>
          <w:bCs w:val="false"/>
          <w:i w:val="false"/>
          <w:iCs w:val="false"/>
          <w:color w:val="auto"/>
          <w:sz w:val="24"/>
          <w:szCs w:val="24"/>
          <w:lang w:eastAsia="cs-CZ" w:bidi="ar-SA"/>
        </w:rPr>
        <w:t>k čištění</w:t>
      </w:r>
      <w:r>
        <w:rPr>
          <w:rFonts w:eastAsia="Arial" w:cs="Arial" w:ascii="Times New Roman" w:hAnsi="Times New Roman"/>
          <w:b w:val="false"/>
          <w:bCs w:val="false"/>
          <w:i w:val="false"/>
          <w:iCs w:val="false"/>
          <w:color w:val="auto"/>
          <w:sz w:val="24"/>
          <w:szCs w:val="24"/>
          <w:lang w:eastAsia="cs-CZ" w:bidi="ar-SA"/>
        </w:rPr>
        <w:t xml:space="preserve"> na lokální ČOV</w:t>
      </w:r>
      <w:r>
        <w:rPr>
          <w:rFonts w:eastAsia="Arial" w:cs="Arial" w:ascii="Times New Roman" w:hAnsi="Times New Roman"/>
          <w:b w:val="false"/>
          <w:bCs w:val="false"/>
          <w:i w:val="false"/>
          <w:iCs w:val="false"/>
          <w:color w:val="auto"/>
          <w:sz w:val="24"/>
          <w:szCs w:val="24"/>
          <w:lang w:eastAsia="cs-CZ" w:bidi="ar-SA"/>
        </w:rPr>
        <w:t xml:space="preserve"> u zahradnictví</w:t>
      </w:r>
      <w:r>
        <w:rPr>
          <w:rFonts w:eastAsia="Arial" w:cs="Arial" w:ascii="Times New Roman" w:hAnsi="Times New Roman"/>
          <w:b w:val="false"/>
          <w:bCs w:val="false"/>
          <w:i w:val="false"/>
          <w:iCs w:val="false"/>
          <w:color w:val="auto"/>
          <w:sz w:val="24"/>
          <w:szCs w:val="24"/>
          <w:lang w:eastAsia="cs-CZ" w:bidi="ar-SA"/>
        </w:rPr>
        <w:t xml:space="preserve">. Vlastní ČOV mají také větší </w:t>
      </w:r>
      <w:r>
        <w:rPr>
          <w:rFonts w:eastAsia="Arial" w:cs="Arial" w:ascii="Times New Roman" w:hAnsi="Times New Roman"/>
          <w:b w:val="false"/>
          <w:bCs w:val="false"/>
          <w:i w:val="false"/>
          <w:iCs w:val="false"/>
          <w:color w:val="auto"/>
          <w:sz w:val="24"/>
          <w:szCs w:val="24"/>
          <w:lang w:eastAsia="cs-CZ" w:bidi="ar-SA"/>
        </w:rPr>
        <w:t xml:space="preserve">areálová </w:t>
      </w:r>
      <w:r>
        <w:rPr>
          <w:rFonts w:eastAsia="Arial" w:cs="Arial" w:ascii="Times New Roman" w:hAnsi="Times New Roman"/>
          <w:b w:val="false"/>
          <w:bCs w:val="false"/>
          <w:i w:val="false"/>
          <w:iCs w:val="false"/>
          <w:color w:val="auto"/>
          <w:sz w:val="24"/>
          <w:szCs w:val="24"/>
          <w:lang w:eastAsia="cs-CZ" w:bidi="ar-SA"/>
        </w:rPr>
        <w:t xml:space="preserve">zařízení občanské vybavenosti </w:t>
      </w:r>
      <w:r>
        <w:rPr>
          <w:rFonts w:eastAsia="Arial" w:cs="Arial" w:ascii="Times New Roman" w:hAnsi="Times New Roman"/>
          <w:b w:val="false"/>
          <w:bCs w:val="false"/>
          <w:i w:val="false"/>
          <w:iCs w:val="false"/>
          <w:color w:val="auto"/>
          <w:sz w:val="24"/>
          <w:szCs w:val="24"/>
          <w:lang w:eastAsia="cs-CZ" w:bidi="ar-SA"/>
        </w:rPr>
        <w:t>-</w:t>
      </w:r>
      <w:r>
        <w:rPr>
          <w:rFonts w:eastAsia="Arial" w:cs="Arial" w:ascii="Times New Roman" w:hAnsi="Times New Roman"/>
          <w:b w:val="false"/>
          <w:bCs w:val="false"/>
          <w:i w:val="false"/>
          <w:iCs w:val="false"/>
          <w:color w:val="auto"/>
          <w:sz w:val="24"/>
          <w:szCs w:val="24"/>
          <w:lang w:eastAsia="cs-CZ" w:bidi="ar-SA"/>
        </w:rPr>
        <w:t xml:space="preserve"> Domov pro seniory, základní škol</w:t>
      </w:r>
      <w:r>
        <w:rPr>
          <w:rFonts w:eastAsia="Arial" w:cs="Arial" w:ascii="Times New Roman" w:hAnsi="Times New Roman"/>
          <w:b w:val="false"/>
          <w:bCs w:val="false"/>
          <w:i w:val="false"/>
          <w:iCs w:val="false"/>
          <w:color w:val="auto"/>
          <w:sz w:val="24"/>
          <w:szCs w:val="24"/>
          <w:lang w:eastAsia="cs-CZ" w:bidi="ar-SA"/>
        </w:rPr>
        <w:t>a.</w:t>
      </w:r>
    </w:p>
    <w:p>
      <w:pPr>
        <w:pStyle w:val="Tlotextu"/>
        <w:spacing w:before="57" w:after="0"/>
        <w:ind w:left="0" w:right="0" w:hanging="0"/>
        <w:jc w:val="both"/>
        <w:rPr>
          <w:rFonts w:ascii="Times New Roman" w:hAnsi="Times New Roman"/>
          <w:i w:val="false"/>
          <w:i w:val="false"/>
          <w:iCs w:val="false"/>
          <w:color w:val="auto"/>
          <w:sz w:val="24"/>
          <w:szCs w:val="24"/>
        </w:rPr>
      </w:pPr>
      <w:r>
        <w:rPr>
          <w:rFonts w:eastAsia="Arial" w:cs="Arial" w:ascii="Times New Roman" w:hAnsi="Times New Roman"/>
          <w:b/>
          <w:bCs/>
          <w:i w:val="false"/>
          <w:iCs w:val="false"/>
          <w:color w:val="auto"/>
          <w:sz w:val="24"/>
          <w:szCs w:val="24"/>
          <w:lang w:eastAsia="cs-CZ" w:bidi="ar-SA"/>
        </w:rPr>
        <w:t>3</w:t>
      </w:r>
      <w:r>
        <w:rPr>
          <w:rFonts w:eastAsia="Arial" w:cs="Arial" w:ascii="Times New Roman" w:hAnsi="Times New Roman"/>
          <w:b/>
          <w:bCs/>
          <w:i w:val="false"/>
          <w:iCs w:val="false"/>
          <w:color w:val="auto"/>
          <w:sz w:val="24"/>
          <w:szCs w:val="24"/>
          <w:lang w:eastAsia="cs-CZ" w:bidi="ar-SA"/>
        </w:rPr>
        <w:t>.</w:t>
      </w:r>
      <w:r>
        <w:rPr>
          <w:rFonts w:eastAsia="Arial" w:cs="Arial" w:ascii="Times New Roman" w:hAnsi="Times New Roman"/>
          <w:b w:val="false"/>
          <w:bCs w:val="false"/>
          <w:i w:val="false"/>
          <w:iCs w:val="false"/>
          <w:color w:val="auto"/>
          <w:sz w:val="24"/>
          <w:szCs w:val="24"/>
          <w:lang w:eastAsia="cs-CZ" w:bidi="ar-SA"/>
        </w:rPr>
        <w:t> </w:t>
      </w:r>
      <w:r>
        <w:rPr>
          <w:rFonts w:eastAsia="Arial" w:cs="Arial" w:ascii="Times New Roman" w:hAnsi="Times New Roman"/>
          <w:b w:val="false"/>
          <w:bCs w:val="false"/>
          <w:i w:val="false"/>
          <w:iCs w:val="false"/>
          <w:color w:val="auto"/>
          <w:sz w:val="24"/>
          <w:szCs w:val="24"/>
          <w:lang w:eastAsia="cs-CZ" w:bidi="ar-SA"/>
        </w:rPr>
        <w:t xml:space="preserve">Pro </w:t>
      </w:r>
      <w:r>
        <w:rPr>
          <w:rFonts w:eastAsia="Arial" w:cs="Arial" w:ascii="Times New Roman" w:hAnsi="Times New Roman"/>
          <w:b w:val="false"/>
          <w:bCs w:val="false"/>
          <w:i w:val="false"/>
          <w:iCs w:val="false"/>
          <w:color w:val="auto"/>
          <w:sz w:val="24"/>
          <w:szCs w:val="24"/>
          <w:lang w:eastAsia="cs-CZ" w:bidi="ar-SA"/>
        </w:rPr>
        <w:t xml:space="preserve">zlepšení systému </w:t>
      </w:r>
      <w:r>
        <w:rPr>
          <w:rFonts w:eastAsia="Arial" w:cs="Arial" w:ascii="Times New Roman" w:hAnsi="Times New Roman"/>
          <w:b w:val="false"/>
          <w:bCs w:val="false"/>
          <w:i w:val="false"/>
          <w:iCs w:val="false"/>
          <w:color w:val="auto"/>
          <w:sz w:val="24"/>
          <w:szCs w:val="24"/>
          <w:lang w:eastAsia="cs-CZ" w:bidi="ar-SA"/>
        </w:rPr>
        <w:t xml:space="preserve">likvidace odpadních vod v obci je </w:t>
      </w:r>
      <w:r>
        <w:rPr>
          <w:rFonts w:eastAsia="Arial" w:cs="Arial" w:ascii="Times New Roman" w:hAnsi="Times New Roman"/>
          <w:b w:val="false"/>
          <w:bCs w:val="false"/>
          <w:i w:val="false"/>
          <w:iCs w:val="false"/>
          <w:color w:val="auto"/>
          <w:sz w:val="24"/>
          <w:szCs w:val="24"/>
          <w:lang w:eastAsia="cs-CZ" w:bidi="ar-SA"/>
        </w:rPr>
        <w:t>navržen</w:t>
      </w:r>
      <w:r>
        <w:rPr>
          <w:rFonts w:eastAsia="Arial" w:cs="Arial" w:ascii="Times New Roman" w:hAnsi="Times New Roman"/>
          <w:b w:val="false"/>
          <w:bCs w:val="false"/>
          <w:i w:val="false"/>
          <w:iCs w:val="false"/>
          <w:color w:val="auto"/>
          <w:sz w:val="24"/>
          <w:szCs w:val="24"/>
          <w:lang w:eastAsia="cs-CZ" w:bidi="ar-SA"/>
        </w:rPr>
        <w:t xml:space="preserve"> rozvoj kanalizačních řadů oddílné splaškové kanalizace do dosud neodkanalizovaných částí zastavěného území a </w:t>
      </w:r>
      <w:r>
        <w:rPr>
          <w:rFonts w:eastAsia="Arial" w:cs="Arial" w:ascii="Times New Roman" w:hAnsi="Times New Roman"/>
          <w:b w:val="false"/>
          <w:bCs w:val="false"/>
          <w:i w:val="false"/>
          <w:iCs w:val="false"/>
          <w:color w:val="auto"/>
          <w:sz w:val="24"/>
          <w:szCs w:val="24"/>
          <w:lang w:eastAsia="cs-CZ" w:bidi="ar-SA"/>
        </w:rPr>
        <w:t>k navrženým zastavitelným plochám</w:t>
      </w:r>
      <w:r>
        <w:rPr>
          <w:rFonts w:eastAsia="Arial" w:cs="Arial" w:ascii="Times New Roman" w:hAnsi="Times New Roman"/>
          <w:b w:val="false"/>
          <w:bCs w:val="false"/>
          <w:i w:val="false"/>
          <w:iCs w:val="false"/>
          <w:color w:val="auto"/>
          <w:sz w:val="24"/>
          <w:szCs w:val="24"/>
          <w:lang w:eastAsia="cs-CZ" w:bidi="ar-SA"/>
        </w:rPr>
        <w:t>,</w:t>
      </w:r>
      <w:r>
        <w:rPr>
          <w:rFonts w:eastAsia="Arial" w:cs="Arial" w:ascii="Times New Roman" w:hAnsi="Times New Roman"/>
          <w:b w:val="false"/>
          <w:bCs w:val="false"/>
          <w:i w:val="false"/>
          <w:iCs w:val="false"/>
          <w:color w:val="auto"/>
          <w:sz w:val="24"/>
          <w:szCs w:val="24"/>
          <w:lang w:eastAsia="cs-CZ" w:bidi="ar-SA"/>
        </w:rPr>
        <w:t xml:space="preserve"> dále</w:t>
      </w:r>
      <w:r>
        <w:rPr>
          <w:rFonts w:eastAsia="Arial" w:cs="Arial" w:ascii="Times New Roman" w:hAnsi="Times New Roman"/>
          <w:b w:val="false"/>
          <w:bCs w:val="false"/>
          <w:i w:val="false"/>
          <w:iCs w:val="false"/>
          <w:color w:val="auto"/>
          <w:sz w:val="24"/>
          <w:szCs w:val="24"/>
          <w:lang w:eastAsia="cs-CZ" w:bidi="ar-SA"/>
        </w:rPr>
        <w:t xml:space="preserve"> rekonstrukce zastaralých řadů a modernizace technických zařízení na síti </w:t>
      </w:r>
      <w:r>
        <w:rPr>
          <w:rFonts w:eastAsia="Arial" w:cs="Arial" w:ascii="Times New Roman" w:hAnsi="Times New Roman"/>
          <w:b w:val="false"/>
          <w:bCs w:val="false"/>
          <w:i w:val="false"/>
          <w:iCs w:val="false"/>
          <w:color w:val="auto"/>
          <w:sz w:val="24"/>
          <w:szCs w:val="24"/>
          <w:lang w:eastAsia="cs-CZ" w:bidi="ar-SA"/>
        </w:rPr>
        <w:t xml:space="preserve">- zejména </w:t>
      </w:r>
      <w:r>
        <w:rPr>
          <w:rFonts w:eastAsia="Arial" w:cs="Arial" w:ascii="Times New Roman" w:hAnsi="Times New Roman"/>
          <w:b w:val="false"/>
          <w:bCs w:val="false"/>
          <w:i w:val="false"/>
          <w:iCs w:val="false"/>
          <w:color w:val="auto"/>
          <w:sz w:val="24"/>
          <w:szCs w:val="24"/>
          <w:lang w:eastAsia="cs-CZ" w:bidi="ar-SA"/>
        </w:rPr>
        <w:t>čerpací stanice, tlaková kanalizace</w:t>
      </w:r>
      <w:r>
        <w:rPr>
          <w:rFonts w:eastAsia="Arial" w:cs="Arial" w:ascii="Times New Roman" w:hAnsi="Times New Roman"/>
          <w:b w:val="false"/>
          <w:bCs w:val="false"/>
          <w:i w:val="false"/>
          <w:iCs w:val="false"/>
          <w:color w:val="auto"/>
          <w:sz w:val="24"/>
          <w:szCs w:val="24"/>
          <w:lang w:eastAsia="cs-CZ" w:bidi="ar-SA"/>
        </w:rPr>
        <w:t xml:space="preserve"> - </w:t>
      </w:r>
      <w:r>
        <w:rPr>
          <w:rFonts w:eastAsia="Arial" w:cs="Arial" w:ascii="Times New Roman" w:hAnsi="Times New Roman"/>
          <w:b w:val="false"/>
          <w:bCs w:val="false"/>
          <w:i w:val="false"/>
          <w:iCs w:val="false"/>
          <w:color w:val="auto"/>
          <w:sz w:val="24"/>
          <w:szCs w:val="24"/>
          <w:lang w:eastAsia="cs-CZ" w:bidi="ar-SA"/>
        </w:rPr>
        <w:t xml:space="preserve">tak, aby maximum odpadních vod </w:t>
      </w:r>
      <w:r>
        <w:rPr>
          <w:rFonts w:eastAsia="Arial" w:cs="Arial" w:ascii="Times New Roman" w:hAnsi="Times New Roman"/>
          <w:b w:val="false"/>
          <w:bCs w:val="false"/>
          <w:i w:val="false"/>
          <w:iCs w:val="false"/>
          <w:color w:val="auto"/>
          <w:sz w:val="24"/>
          <w:szCs w:val="24"/>
          <w:lang w:eastAsia="cs-CZ" w:bidi="ar-SA"/>
        </w:rPr>
        <w:t xml:space="preserve">ze zastavěného území </w:t>
      </w:r>
      <w:r>
        <w:rPr>
          <w:rFonts w:eastAsia="Arial" w:cs="Arial" w:ascii="Times New Roman" w:hAnsi="Times New Roman"/>
          <w:b w:val="false"/>
          <w:bCs w:val="false"/>
          <w:i w:val="false"/>
          <w:iCs w:val="false"/>
          <w:color w:val="auto"/>
          <w:sz w:val="24"/>
          <w:szCs w:val="24"/>
          <w:lang w:eastAsia="cs-CZ" w:bidi="ar-SA"/>
        </w:rPr>
        <w:t>bylo odvedeno oddílnou kanalizací na centrální ČOV.</w:t>
      </w:r>
    </w:p>
    <w:p>
      <w:pPr>
        <w:pStyle w:val="Tlotextu"/>
        <w:spacing w:before="57" w:after="0"/>
        <w:ind w:left="0" w:right="0" w:hanging="0"/>
        <w:jc w:val="both"/>
        <w:rPr>
          <w:rFonts w:ascii="Times New Roman" w:hAnsi="Times New Roman"/>
          <w:i w:val="false"/>
          <w:i w:val="false"/>
          <w:iCs w:val="false"/>
          <w:color w:val="auto"/>
          <w:sz w:val="24"/>
          <w:szCs w:val="24"/>
        </w:rPr>
      </w:pPr>
      <w:r>
        <w:rPr>
          <w:rFonts w:eastAsia="Arial" w:cs="Arial" w:ascii="Times New Roman" w:hAnsi="Times New Roman"/>
          <w:b/>
          <w:bCs/>
          <w:i w:val="false"/>
          <w:iCs w:val="false"/>
          <w:color w:val="auto"/>
          <w:sz w:val="24"/>
          <w:szCs w:val="24"/>
          <w:lang w:eastAsia="cs-CZ" w:bidi="ar-SA"/>
        </w:rPr>
        <w:t>4</w:t>
      </w:r>
      <w:r>
        <w:rPr>
          <w:rFonts w:eastAsia="Arial" w:cs="Arial" w:ascii="Times New Roman" w:hAnsi="Times New Roman"/>
          <w:b/>
          <w:bCs/>
          <w:i w:val="false"/>
          <w:iCs w:val="false"/>
          <w:color w:val="auto"/>
          <w:sz w:val="24"/>
          <w:szCs w:val="24"/>
          <w:lang w:eastAsia="cs-CZ" w:bidi="ar-SA"/>
        </w:rPr>
        <w:t>.</w:t>
      </w:r>
      <w:r>
        <w:rPr>
          <w:rFonts w:eastAsia="Arial" w:cs="Arial" w:ascii="Times New Roman" w:hAnsi="Times New Roman"/>
          <w:b w:val="false"/>
          <w:bCs w:val="false"/>
          <w:i w:val="false"/>
          <w:iCs w:val="false"/>
          <w:color w:val="auto"/>
          <w:sz w:val="24"/>
          <w:szCs w:val="24"/>
          <w:lang w:eastAsia="cs-CZ" w:bidi="ar-SA"/>
        </w:rPr>
        <w:t> </w:t>
      </w:r>
      <w:r>
        <w:rPr>
          <w:rFonts w:eastAsia="Arial" w:cs="Arial" w:ascii="Times New Roman" w:hAnsi="Times New Roman"/>
          <w:b w:val="false"/>
          <w:bCs w:val="false"/>
          <w:i w:val="false"/>
          <w:iCs w:val="false"/>
          <w:color w:val="auto"/>
          <w:sz w:val="24"/>
          <w:szCs w:val="24"/>
          <w:lang w:eastAsia="cs-CZ" w:bidi="ar-SA"/>
        </w:rPr>
        <w:t>Zastavitelné plochy zemědělské a potravinářské výroby Z17 budou odkanalizovány oddílnou kanalizací do ČOV</w:t>
      </w:r>
      <w:r>
        <w:rPr>
          <w:rFonts w:eastAsia="Arial" w:cs="Arial" w:ascii="Times New Roman" w:hAnsi="Times New Roman"/>
          <w:b w:val="false"/>
          <w:bCs w:val="false"/>
          <w:i w:val="false"/>
          <w:iCs w:val="false"/>
          <w:color w:val="auto"/>
          <w:sz w:val="24"/>
          <w:szCs w:val="24"/>
          <w:lang w:eastAsia="cs-CZ" w:bidi="ar-SA"/>
        </w:rPr>
        <w:t xml:space="preserve"> s možností vypouštění přečištěných vod do toku Osoblahy. V</w:t>
      </w:r>
      <w:r>
        <w:rPr>
          <w:rFonts w:eastAsia="Arial" w:cs="Arial" w:ascii="Times New Roman" w:hAnsi="Times New Roman"/>
          <w:b w:val="false"/>
          <w:bCs w:val="false"/>
          <w:i w:val="false"/>
          <w:iCs w:val="false"/>
          <w:color w:val="auto"/>
          <w:sz w:val="24"/>
          <w:szCs w:val="24"/>
          <w:lang w:eastAsia="cs-CZ" w:bidi="ar-SA"/>
        </w:rPr>
        <w:t xml:space="preserve"> rámci výrobních provozů budou zajištěny areálové čistírny dle </w:t>
      </w:r>
      <w:r>
        <w:rPr>
          <w:rFonts w:eastAsia="Arial" w:cs="Times New Roman" w:ascii="Times New Roman" w:hAnsi="Times New Roman"/>
          <w:b w:val="false"/>
          <w:bCs w:val="false"/>
          <w:i w:val="false"/>
          <w:iCs w:val="false"/>
          <w:color w:val="auto"/>
          <w:sz w:val="24"/>
          <w:szCs w:val="24"/>
          <w:lang w:eastAsia="cs-CZ" w:bidi="ar-SA"/>
        </w:rPr>
        <w:t>potřeby a kapacity výrobního procesu</w:t>
      </w:r>
      <w:r>
        <w:rPr>
          <w:rFonts w:eastAsia="Arial" w:cs="Times New Roman" w:ascii="Times New Roman" w:hAnsi="Times New Roman"/>
          <w:b w:val="false"/>
          <w:bCs w:val="false"/>
          <w:i w:val="false"/>
          <w:iCs w:val="false"/>
          <w:color w:val="auto"/>
          <w:sz w:val="24"/>
          <w:szCs w:val="24"/>
          <w:lang w:eastAsia="cs-CZ" w:bidi="ar-SA"/>
        </w:rPr>
        <w:t xml:space="preserve">, dle </w:t>
      </w:r>
      <w:r>
        <w:rPr>
          <w:rFonts w:eastAsia="Arial" w:cs="Arial" w:ascii="Times New Roman" w:hAnsi="Times New Roman"/>
          <w:b w:val="false"/>
          <w:bCs w:val="false"/>
          <w:i w:val="false"/>
          <w:iCs w:val="false"/>
          <w:color w:val="auto"/>
          <w:sz w:val="24"/>
          <w:szCs w:val="24"/>
          <w:lang w:eastAsia="cs-CZ" w:bidi="ar-SA"/>
        </w:rPr>
        <w:t>druhu technologického znečištění</w:t>
      </w:r>
      <w:r>
        <w:rPr>
          <w:rFonts w:eastAsia="Arial" w:cs="Arial" w:ascii="Times New Roman" w:hAnsi="Times New Roman"/>
          <w:b w:val="false"/>
          <w:bCs w:val="false"/>
          <w:i w:val="false"/>
          <w:iCs w:val="false"/>
          <w:color w:val="auto"/>
          <w:sz w:val="24"/>
          <w:szCs w:val="24"/>
          <w:lang w:eastAsia="cs-CZ" w:bidi="ar-SA"/>
        </w:rPr>
        <w:t xml:space="preserve"> odpadních vod.  </w:t>
      </w:r>
    </w:p>
    <w:p>
      <w:pPr>
        <w:pStyle w:val="Tlotextu"/>
        <w:spacing w:before="57" w:after="0"/>
        <w:ind w:left="0" w:right="0" w:hanging="0"/>
        <w:jc w:val="both"/>
        <w:rPr>
          <w:rFonts w:ascii="Times New Roman" w:hAnsi="Times New Roman"/>
          <w:i w:val="false"/>
          <w:i w:val="false"/>
          <w:iCs w:val="false"/>
          <w:color w:val="auto"/>
          <w:sz w:val="24"/>
          <w:szCs w:val="24"/>
        </w:rPr>
      </w:pPr>
      <w:r>
        <w:rPr>
          <w:rFonts w:eastAsia="Arial" w:cs="Arial" w:ascii="Times New Roman" w:hAnsi="Times New Roman"/>
          <w:b/>
          <w:bCs/>
          <w:i w:val="false"/>
          <w:iCs w:val="false"/>
          <w:color w:val="auto"/>
          <w:sz w:val="24"/>
          <w:szCs w:val="24"/>
          <w:lang w:eastAsia="cs-CZ" w:bidi="ar-SA"/>
        </w:rPr>
        <w:t>5</w:t>
      </w:r>
      <w:r>
        <w:rPr>
          <w:rFonts w:eastAsia="Arial" w:cs="Arial" w:ascii="Times New Roman" w:hAnsi="Times New Roman"/>
          <w:b/>
          <w:bCs/>
          <w:i w:val="false"/>
          <w:iCs w:val="false"/>
          <w:color w:val="auto"/>
          <w:sz w:val="24"/>
          <w:szCs w:val="24"/>
          <w:lang w:eastAsia="cs-CZ" w:bidi="ar-SA"/>
        </w:rPr>
        <w:t>.</w:t>
      </w:r>
      <w:r>
        <w:rPr>
          <w:rFonts w:eastAsia="Arial" w:cs="Arial" w:ascii="Times New Roman" w:hAnsi="Times New Roman"/>
          <w:i w:val="false"/>
          <w:iCs w:val="false"/>
          <w:color w:val="auto"/>
          <w:sz w:val="24"/>
          <w:szCs w:val="24"/>
          <w:lang w:eastAsia="cs-CZ" w:bidi="ar-SA"/>
        </w:rPr>
        <w:t> </w:t>
      </w:r>
      <w:r>
        <w:rPr>
          <w:rFonts w:eastAsia="Arial" w:cs="Arial" w:ascii="Times New Roman" w:hAnsi="Times New Roman"/>
          <w:i w:val="false"/>
          <w:iCs w:val="false"/>
          <w:color w:val="auto"/>
          <w:sz w:val="24"/>
          <w:szCs w:val="24"/>
          <w:lang w:eastAsia="cs-CZ" w:bidi="ar-SA"/>
        </w:rPr>
        <w:t xml:space="preserve">Pro </w:t>
      </w:r>
      <w:r>
        <w:rPr>
          <w:rFonts w:eastAsia="Arial" w:cs="Arial" w:ascii="Times New Roman" w:hAnsi="Times New Roman"/>
          <w:i w:val="false"/>
          <w:iCs w:val="false"/>
          <w:color w:val="auto"/>
          <w:sz w:val="24"/>
          <w:szCs w:val="24"/>
          <w:lang w:eastAsia="cs-CZ" w:bidi="ar-SA"/>
        </w:rPr>
        <w:t xml:space="preserve">kanalizační řad - úsek tlakové kanalizace situovaný </w:t>
      </w:r>
      <w:r>
        <w:rPr>
          <w:rFonts w:eastAsia="Arial" w:cs="Arial" w:ascii="Times New Roman" w:hAnsi="Times New Roman"/>
          <w:i w:val="false"/>
          <w:iCs w:val="false"/>
          <w:color w:val="auto"/>
          <w:sz w:val="24"/>
          <w:szCs w:val="24"/>
          <w:lang w:eastAsia="cs-CZ" w:bidi="ar-SA"/>
        </w:rPr>
        <w:t xml:space="preserve">a okraji </w:t>
      </w:r>
      <w:r>
        <w:rPr>
          <w:rFonts w:eastAsia="Arial" w:cs="Arial" w:ascii="Times New Roman" w:hAnsi="Times New Roman"/>
          <w:i w:val="false"/>
          <w:iCs w:val="false"/>
          <w:color w:val="auto"/>
          <w:sz w:val="24"/>
          <w:szCs w:val="24"/>
          <w:lang w:eastAsia="cs-CZ" w:bidi="ar-SA"/>
        </w:rPr>
        <w:t xml:space="preserve">areálu zahradnictví - </w:t>
      </w:r>
      <w:r>
        <w:rPr>
          <w:rFonts w:eastAsia="Arial" w:cs="Arial" w:ascii="Times New Roman" w:hAnsi="Times New Roman"/>
          <w:i w:val="false"/>
          <w:iCs w:val="false"/>
          <w:color w:val="auto"/>
          <w:sz w:val="24"/>
          <w:szCs w:val="24"/>
          <w:lang w:eastAsia="cs-CZ" w:bidi="ar-SA"/>
        </w:rPr>
        <w:t>je vymezen</w:t>
      </w:r>
      <w:r>
        <w:rPr>
          <w:rFonts w:eastAsia="Arial" w:cs="Arial" w:ascii="Times New Roman" w:hAnsi="Times New Roman"/>
          <w:i w:val="false"/>
          <w:iCs w:val="false"/>
          <w:color w:val="auto"/>
          <w:sz w:val="24"/>
          <w:szCs w:val="24"/>
          <w:lang w:eastAsia="cs-CZ" w:bidi="ar-SA"/>
        </w:rPr>
        <w:t xml:space="preserve"> koridor </w:t>
      </w:r>
      <w:r>
        <w:rPr>
          <w:rFonts w:eastAsia="Arial" w:cs="Arial" w:ascii="Times New Roman" w:hAnsi="Times New Roman"/>
          <w:i w:val="false"/>
          <w:iCs w:val="false"/>
          <w:color w:val="auto"/>
          <w:sz w:val="24"/>
          <w:szCs w:val="24"/>
          <w:lang w:eastAsia="cs-CZ" w:bidi="ar-SA"/>
        </w:rPr>
        <w:t>pro technickou infrastrukt</w:t>
      </w:r>
      <w:r>
        <w:rPr>
          <w:rFonts w:eastAsia="Arial" w:cs="Arial" w:ascii="Times New Roman" w:hAnsi="Times New Roman"/>
          <w:b w:val="false"/>
          <w:bCs w:val="false"/>
          <w:i w:val="false"/>
          <w:iCs w:val="false"/>
          <w:color w:val="auto"/>
          <w:sz w:val="24"/>
          <w:szCs w:val="24"/>
          <w:lang w:eastAsia="cs-CZ" w:bidi="ar-SA"/>
        </w:rPr>
        <w:t xml:space="preserve">uru </w:t>
      </w:r>
      <w:r>
        <w:rPr>
          <w:rFonts w:eastAsia="Arial" w:cs="Arial" w:ascii="Times New Roman" w:hAnsi="Times New Roman"/>
          <w:b/>
          <w:bCs/>
          <w:i w:val="false"/>
          <w:iCs w:val="false"/>
          <w:color w:val="auto"/>
          <w:sz w:val="24"/>
          <w:szCs w:val="24"/>
          <w:lang w:eastAsia="cs-CZ" w:bidi="ar-SA"/>
        </w:rPr>
        <w:t>T</w:t>
      </w:r>
      <w:r>
        <w:rPr>
          <w:rFonts w:eastAsia="Arial" w:cs="Arial" w:ascii="Times New Roman" w:hAnsi="Times New Roman"/>
          <w:b/>
          <w:bCs/>
          <w:i w:val="false"/>
          <w:iCs w:val="false"/>
          <w:color w:val="auto"/>
          <w:sz w:val="24"/>
          <w:szCs w:val="24"/>
          <w:lang w:eastAsia="cs-CZ" w:bidi="ar-SA"/>
        </w:rPr>
        <w:t>1</w:t>
      </w:r>
      <w:r>
        <w:rPr>
          <w:rFonts w:eastAsia="Arial" w:cs="Arial" w:ascii="Times New Roman" w:hAnsi="Times New Roman"/>
          <w:b w:val="false"/>
          <w:bCs w:val="false"/>
          <w:i w:val="false"/>
          <w:iCs w:val="false"/>
          <w:color w:val="auto"/>
          <w:sz w:val="24"/>
          <w:szCs w:val="24"/>
          <w:lang w:eastAsia="cs-CZ" w:bidi="ar-SA"/>
        </w:rPr>
        <w:t>.</w:t>
      </w:r>
      <w:r>
        <w:rPr>
          <w:rFonts w:eastAsia="Arial" w:cs="Arial" w:ascii="Times New Roman" w:hAnsi="Times New Roman"/>
          <w:b w:val="false"/>
          <w:bCs w:val="false"/>
          <w:i w:val="false"/>
          <w:iCs w:val="false"/>
          <w:color w:val="auto"/>
          <w:sz w:val="24"/>
          <w:szCs w:val="24"/>
          <w:lang w:eastAsia="cs-CZ" w:bidi="ar-SA"/>
        </w:rPr>
        <w:t xml:space="preserve"> </w:t>
      </w:r>
      <w:r>
        <w:rPr>
          <w:rFonts w:eastAsia="Arial" w:cs="Arial" w:ascii="Times New Roman" w:hAnsi="Times New Roman"/>
          <w:b w:val="false"/>
          <w:bCs w:val="false"/>
          <w:i w:val="false"/>
          <w:iCs w:val="false"/>
          <w:color w:val="auto"/>
          <w:sz w:val="24"/>
          <w:szCs w:val="24"/>
          <w:lang w:eastAsia="cs-CZ" w:bidi="ar-SA"/>
        </w:rPr>
        <w:t>Veřejné k</w:t>
      </w:r>
      <w:r>
        <w:rPr>
          <w:rFonts w:eastAsia="Arial" w:cs="Arial" w:ascii="Times New Roman" w:hAnsi="Times New Roman"/>
          <w:b w:val="false"/>
          <w:bCs w:val="false"/>
          <w:i w:val="false"/>
          <w:iCs w:val="false"/>
          <w:color w:val="auto"/>
          <w:sz w:val="24"/>
          <w:szCs w:val="24"/>
          <w:lang w:eastAsia="cs-CZ" w:bidi="ar-SA"/>
        </w:rPr>
        <w:t>analiza</w:t>
      </w:r>
      <w:r>
        <w:rPr>
          <w:rFonts w:eastAsia="Arial" w:cs="Arial" w:ascii="Times New Roman" w:hAnsi="Times New Roman"/>
          <w:b w:val="false"/>
          <w:bCs w:val="false"/>
          <w:i w:val="false"/>
          <w:iCs w:val="false"/>
          <w:color w:val="auto"/>
          <w:sz w:val="24"/>
          <w:szCs w:val="24"/>
          <w:lang w:eastAsia="cs-CZ" w:bidi="ar-SA"/>
        </w:rPr>
        <w:t>ční řa</w:t>
      </w:r>
      <w:r>
        <w:rPr>
          <w:rFonts w:eastAsia="Arial" w:cs="Arial" w:ascii="Times New Roman" w:hAnsi="Times New Roman"/>
          <w:i w:val="false"/>
          <w:iCs w:val="false"/>
          <w:color w:val="auto"/>
          <w:sz w:val="24"/>
          <w:szCs w:val="24"/>
          <w:lang w:eastAsia="cs-CZ" w:bidi="ar-SA"/>
        </w:rPr>
        <w:t xml:space="preserve">dy budou </w:t>
      </w:r>
      <w:r>
        <w:rPr>
          <w:rFonts w:eastAsia="Arial" w:cs="Arial" w:ascii="Times New Roman" w:hAnsi="Times New Roman"/>
          <w:i w:val="false"/>
          <w:iCs w:val="false"/>
          <w:color w:val="auto"/>
          <w:sz w:val="24"/>
          <w:szCs w:val="24"/>
          <w:lang w:eastAsia="cs-CZ" w:bidi="ar-SA"/>
        </w:rPr>
        <w:t>přednostně um</w:t>
      </w:r>
      <w:r>
        <w:rPr>
          <w:rFonts w:eastAsia="Arial" w:cs="Arial" w:ascii="Times New Roman" w:hAnsi="Times New Roman"/>
          <w:i w:val="false"/>
          <w:iCs w:val="false"/>
          <w:color w:val="auto"/>
          <w:sz w:val="24"/>
          <w:szCs w:val="24"/>
          <w:lang w:eastAsia="cs-CZ" w:bidi="ar-SA"/>
        </w:rPr>
        <w:t>í</w:t>
      </w:r>
      <w:r>
        <w:rPr>
          <w:rFonts w:eastAsia="Arial" w:cs="Arial" w:ascii="Times New Roman" w:hAnsi="Times New Roman"/>
          <w:i w:val="false"/>
          <w:iCs w:val="false"/>
          <w:color w:val="auto"/>
          <w:sz w:val="24"/>
          <w:szCs w:val="24"/>
          <w:lang w:eastAsia="cs-CZ" w:bidi="ar-SA"/>
        </w:rPr>
        <w:t>sťov</w:t>
      </w:r>
      <w:r>
        <w:rPr>
          <w:rFonts w:eastAsia="Arial" w:cs="Arial" w:ascii="Times New Roman" w:hAnsi="Times New Roman"/>
          <w:i w:val="false"/>
          <w:iCs w:val="false"/>
          <w:color w:val="auto"/>
          <w:sz w:val="24"/>
          <w:szCs w:val="24"/>
          <w:lang w:eastAsia="cs-CZ" w:bidi="ar-SA"/>
        </w:rPr>
        <w:t>án</w:t>
      </w:r>
      <w:r>
        <w:rPr>
          <w:rFonts w:eastAsia="Arial" w:cs="Arial" w:ascii="Times New Roman" w:hAnsi="Times New Roman"/>
          <w:i w:val="false"/>
          <w:iCs w:val="false"/>
          <w:color w:val="auto"/>
          <w:sz w:val="24"/>
          <w:szCs w:val="24"/>
          <w:lang w:eastAsia="cs-CZ" w:bidi="ar-SA"/>
        </w:rPr>
        <w:t>y</w:t>
      </w:r>
      <w:r>
        <w:rPr>
          <w:rFonts w:eastAsia="Arial" w:cs="Arial" w:ascii="Times New Roman" w:hAnsi="Times New Roman"/>
          <w:i w:val="false"/>
          <w:iCs w:val="false"/>
          <w:color w:val="auto"/>
          <w:sz w:val="24"/>
          <w:szCs w:val="24"/>
          <w:lang w:eastAsia="cs-CZ" w:bidi="ar-SA"/>
        </w:rPr>
        <w:t xml:space="preserve"> do ploch</w:t>
      </w:r>
      <w:r>
        <w:rPr>
          <w:rFonts w:eastAsia="Arial" w:cs="Arial" w:ascii="Times New Roman" w:hAnsi="Times New Roman"/>
          <w:i w:val="false"/>
          <w:iCs w:val="false"/>
          <w:color w:val="auto"/>
          <w:sz w:val="24"/>
          <w:szCs w:val="24"/>
          <w:lang w:eastAsia="cs-CZ" w:bidi="ar-SA"/>
        </w:rPr>
        <w:t xml:space="preserve">y </w:t>
      </w:r>
      <w:r>
        <w:rPr>
          <w:rFonts w:eastAsia="Arial" w:cs="Arial" w:ascii="Times New Roman" w:hAnsi="Times New Roman"/>
          <w:i w:val="false"/>
          <w:iCs w:val="false"/>
          <w:color w:val="auto"/>
          <w:sz w:val="24"/>
          <w:szCs w:val="24"/>
          <w:lang w:eastAsia="cs-CZ" w:bidi="ar-SA"/>
        </w:rPr>
        <w:t>veř</w:t>
      </w:r>
      <w:r>
        <w:rPr>
          <w:rFonts w:eastAsia="Arial" w:cs="Arial" w:ascii="Times New Roman" w:hAnsi="Times New Roman"/>
          <w:i w:val="false"/>
          <w:iCs w:val="false"/>
          <w:color w:val="auto"/>
          <w:sz w:val="24"/>
          <w:szCs w:val="24"/>
          <w:lang w:eastAsia="cs-CZ" w:bidi="ar-SA"/>
        </w:rPr>
        <w:t xml:space="preserve">ejná </w:t>
      </w:r>
      <w:r>
        <w:rPr>
          <w:rFonts w:eastAsia="Arial" w:cs="Arial" w:ascii="Times New Roman" w:hAnsi="Times New Roman"/>
          <w:i w:val="false"/>
          <w:iCs w:val="false"/>
          <w:color w:val="auto"/>
          <w:sz w:val="24"/>
          <w:szCs w:val="24"/>
          <w:lang w:eastAsia="cs-CZ" w:bidi="ar-SA"/>
        </w:rPr>
        <w:t xml:space="preserve">prostranství </w:t>
      </w:r>
      <w:r>
        <w:rPr>
          <w:rFonts w:eastAsia="Arial" w:cs="Arial" w:ascii="Times New Roman" w:hAnsi="Times New Roman"/>
          <w:i w:val="false"/>
          <w:iCs w:val="false"/>
          <w:color w:val="auto"/>
          <w:sz w:val="24"/>
          <w:szCs w:val="24"/>
          <w:lang w:eastAsia="cs-CZ" w:bidi="ar-SA"/>
        </w:rPr>
        <w:t>-</w:t>
      </w:r>
      <w:r>
        <w:rPr>
          <w:rFonts w:eastAsia="Arial" w:cs="Arial" w:ascii="Times New Roman" w:hAnsi="Times New Roman"/>
          <w:i w:val="false"/>
          <w:iCs w:val="false"/>
          <w:color w:val="auto"/>
          <w:sz w:val="24"/>
          <w:szCs w:val="24"/>
          <w:lang w:eastAsia="cs-CZ" w:bidi="ar-SA"/>
        </w:rPr>
        <w:t xml:space="preserve"> komunikační prostory </w:t>
      </w:r>
      <w:r>
        <w:rPr>
          <w:rFonts w:eastAsia="Arial" w:cs="Arial" w:ascii="Times New Roman" w:hAnsi="Times New Roman"/>
          <w:i w:val="false"/>
          <w:iCs w:val="false"/>
          <w:color w:val="auto"/>
          <w:sz w:val="24"/>
          <w:szCs w:val="24"/>
          <w:lang w:eastAsia="cs-CZ" w:bidi="ar-SA"/>
        </w:rPr>
        <w:t>(</w:t>
      </w:r>
      <w:r>
        <w:rPr>
          <w:rFonts w:eastAsia="Arial" w:cs="Arial" w:ascii="Times New Roman" w:hAnsi="Times New Roman"/>
          <w:i w:val="false"/>
          <w:iCs w:val="false"/>
          <w:color w:val="auto"/>
          <w:sz w:val="24"/>
          <w:szCs w:val="24"/>
          <w:lang w:eastAsia="cs-CZ" w:bidi="ar-SA"/>
        </w:rPr>
        <w:t>PV</w:t>
      </w:r>
      <w:r>
        <w:rPr>
          <w:rFonts w:eastAsia="Arial" w:cs="Arial" w:ascii="Times New Roman" w:hAnsi="Times New Roman"/>
          <w:i w:val="false"/>
          <w:iCs w:val="false"/>
          <w:color w:val="auto"/>
          <w:sz w:val="24"/>
          <w:szCs w:val="24"/>
          <w:lang w:eastAsia="cs-CZ" w:bidi="ar-SA"/>
        </w:rPr>
        <w:t>)</w:t>
      </w:r>
      <w:r>
        <w:rPr>
          <w:rFonts w:eastAsia="Arial" w:cs="Arial" w:ascii="Times New Roman" w:hAnsi="Times New Roman"/>
          <w:i w:val="false"/>
          <w:iCs w:val="false"/>
          <w:color w:val="auto"/>
          <w:sz w:val="24"/>
          <w:szCs w:val="24"/>
          <w:lang w:eastAsia="cs-CZ" w:bidi="ar-SA"/>
        </w:rPr>
        <w:t xml:space="preserve">, je možno je zřizovat i v přilehlých plochách s rozdílným způsobem využití. </w:t>
      </w:r>
    </w:p>
    <w:p>
      <w:pPr>
        <w:pStyle w:val="Tlotextu"/>
        <w:spacing w:before="57" w:after="0"/>
        <w:ind w:left="0" w:right="0" w:hanging="0"/>
        <w:jc w:val="both"/>
        <w:rPr>
          <w:rFonts w:ascii="Times New Roman" w:hAnsi="Times New Roman" w:eastAsia="Lucida Sans Unicode" w:cs="Tahoma"/>
          <w:i w:val="false"/>
          <w:i w:val="false"/>
          <w:iCs w:val="false"/>
          <w:color w:val="auto"/>
          <w:kern w:val="2"/>
          <w:sz w:val="6"/>
          <w:szCs w:val="6"/>
          <w:lang w:val="cs-CZ" w:eastAsia="zxx" w:bidi="zxx"/>
        </w:rPr>
      </w:pPr>
      <w:r>
        <w:rPr>
          <w:rFonts w:eastAsia="Lucida Sans Unicode" w:cs="Tahoma" w:ascii="Times New Roman" w:hAnsi="Times New Roman"/>
          <w:i w:val="false"/>
          <w:iCs w:val="false"/>
          <w:color w:val="auto"/>
          <w:kern w:val="2"/>
          <w:sz w:val="6"/>
          <w:szCs w:val="6"/>
          <w:lang w:val="cs-CZ" w:eastAsia="zxx" w:bidi="zxx"/>
        </w:rPr>
      </w:r>
    </w:p>
    <w:p>
      <w:pPr>
        <w:pStyle w:val="Tlotextu"/>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i w:val="false"/>
          <w:iCs w:val="false"/>
          <w:color w:val="auto"/>
          <w:kern w:val="2"/>
          <w:sz w:val="24"/>
          <w:szCs w:val="24"/>
          <w:lang w:val="cs-CZ" w:eastAsia="zxx" w:bidi="zxx"/>
        </w:rPr>
        <w:t>Přehled koridorů</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vymezených </w:t>
      </w:r>
      <w:r>
        <w:rPr>
          <w:rFonts w:eastAsia="Lucida Sans Unicode" w:cs="Tahoma" w:ascii="Times New Roman" w:hAnsi="Times New Roman"/>
          <w:i w:val="false"/>
          <w:iCs w:val="false"/>
          <w:color w:val="auto"/>
          <w:kern w:val="2"/>
          <w:sz w:val="24"/>
          <w:szCs w:val="24"/>
          <w:lang w:val="cs-CZ" w:eastAsia="zxx" w:bidi="zxx"/>
        </w:rPr>
        <w:t xml:space="preserve">pro </w:t>
      </w:r>
      <w:r>
        <w:rPr>
          <w:rFonts w:eastAsia="Lucida Sans Unicode" w:cs="Tahoma" w:ascii="Times New Roman" w:hAnsi="Times New Roman"/>
          <w:i w:val="false"/>
          <w:iCs w:val="false"/>
          <w:color w:val="auto"/>
          <w:kern w:val="2"/>
          <w:sz w:val="24"/>
          <w:szCs w:val="24"/>
          <w:lang w:val="cs-CZ" w:eastAsia="zxx" w:bidi="zxx"/>
        </w:rPr>
        <w:t>technickou</w:t>
      </w:r>
      <w:r>
        <w:rPr>
          <w:rFonts w:eastAsia="Lucida Sans Unicode" w:cs="Tahoma" w:ascii="Times New Roman" w:hAnsi="Times New Roman"/>
          <w:i w:val="false"/>
          <w:iCs w:val="false"/>
          <w:color w:val="auto"/>
          <w:kern w:val="2"/>
          <w:sz w:val="24"/>
          <w:szCs w:val="24"/>
          <w:lang w:val="cs-CZ" w:eastAsia="zxx" w:bidi="zxx"/>
        </w:rPr>
        <w:t xml:space="preserve"> infrastrukturu</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vodní hospodářství</w:t>
      </w:r>
      <w:r>
        <w:rPr>
          <w:rFonts w:eastAsia="Lucida Sans Unicode" w:cs="Tahoma" w:ascii="Times New Roman" w:hAnsi="Times New Roman"/>
          <w:i w:val="false"/>
          <w:iCs w:val="false"/>
          <w:color w:val="auto"/>
          <w:kern w:val="2"/>
          <w:sz w:val="24"/>
          <w:szCs w:val="24"/>
          <w:lang w:val="cs-CZ" w:eastAsia="zxx" w:bidi="zxx"/>
        </w:rPr>
        <w:t>:</w:t>
      </w:r>
    </w:p>
    <w:p>
      <w:pPr>
        <w:pStyle w:val="Tlotextu"/>
        <w:spacing w:before="57" w:after="0"/>
        <w:ind w:left="0" w:right="0" w:hanging="0"/>
        <w:jc w:val="both"/>
        <w:rPr>
          <w:rFonts w:ascii="Times New Roman" w:hAnsi="Times New Roman" w:eastAsia="Lucida Sans Unicode" w:cs="Tahoma"/>
          <w:i w:val="false"/>
          <w:i w:val="false"/>
          <w:iCs w:val="false"/>
          <w:color w:val="auto"/>
          <w:kern w:val="2"/>
          <w:sz w:val="6"/>
          <w:szCs w:val="6"/>
          <w:lang w:val="cs-CZ" w:eastAsia="zxx" w:bidi="zxx"/>
        </w:rPr>
      </w:pPr>
      <w:r>
        <w:rPr>
          <w:rFonts w:eastAsia="Lucida Sans Unicode" w:cs="Tahoma" w:ascii="Times New Roman" w:hAnsi="Times New Roman"/>
          <w:i w:val="false"/>
          <w:iCs w:val="false"/>
          <w:color w:val="auto"/>
          <w:kern w:val="2"/>
          <w:sz w:val="6"/>
          <w:szCs w:val="6"/>
          <w:lang w:val="cs-CZ" w:eastAsia="zxx" w:bidi="zxx"/>
        </w:rPr>
      </w:r>
    </w:p>
    <w:tbl>
      <w:tblPr>
        <w:tblW w:w="9607" w:type="dxa"/>
        <w:jc w:val="left"/>
        <w:tblInd w:w="44" w:type="dxa"/>
        <w:tblBorders>
          <w:top w:val="single" w:sz="2" w:space="0" w:color="000000"/>
          <w:left w:val="single" w:sz="2" w:space="0" w:color="000000"/>
          <w:bottom w:val="single" w:sz="2" w:space="0" w:color="000000"/>
          <w:insideH w:val="single" w:sz="2" w:space="0" w:color="000000"/>
        </w:tblBorders>
        <w:tblCellMar>
          <w:top w:w="0" w:type="dxa"/>
          <w:left w:w="56" w:type="dxa"/>
          <w:bottom w:w="0" w:type="dxa"/>
          <w:right w:w="57" w:type="dxa"/>
        </w:tblCellMar>
      </w:tblPr>
      <w:tblGrid>
        <w:gridCol w:w="1190"/>
        <w:gridCol w:w="8417"/>
      </w:tblGrid>
      <w:tr>
        <w:trPr>
          <w:cantSplit w:val="true"/>
        </w:trPr>
        <w:tc>
          <w:tcPr>
            <w:tcW w:w="1190"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označení </w:t>
            </w:r>
          </w:p>
        </w:tc>
        <w:tc>
          <w:tcPr>
            <w:tcW w:w="8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w:t>
            </w:r>
            <w:r>
              <w:rPr>
                <w:rFonts w:cs="Times New Roman" w:ascii="Times New Roman" w:hAnsi="Times New Roman"/>
                <w:i w:val="false"/>
                <w:iCs w:val="false"/>
                <w:color w:val="auto"/>
                <w:sz w:val="20"/>
                <w:szCs w:val="20"/>
              </w:rPr>
              <w:t>koridoru</w:t>
            </w:r>
            <w:r>
              <w:rPr>
                <w:rFonts w:ascii="Times New Roman" w:hAnsi="Times New Roman"/>
                <w:i w:val="false"/>
                <w:iCs w:val="false"/>
                <w:color w:val="auto"/>
                <w:sz w:val="20"/>
                <w:szCs w:val="20"/>
              </w:rPr>
              <w:t xml:space="preserve"> </w:t>
            </w:r>
          </w:p>
        </w:tc>
      </w:tr>
      <w:tr>
        <w:trPr>
          <w:cantSplit w:val="true"/>
        </w:trPr>
        <w:tc>
          <w:tcPr>
            <w:tcW w:w="119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113" w:after="113"/>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T1</w:t>
            </w:r>
          </w:p>
        </w:tc>
        <w:tc>
          <w:tcPr>
            <w:tcW w:w="84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113" w:after="113"/>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kanalizační řad</w:t>
            </w:r>
          </w:p>
        </w:tc>
      </w:tr>
    </w:tbl>
    <w:p>
      <w:pPr>
        <w:pStyle w:val="Tlotextu"/>
        <w:widowControl w:val="false"/>
        <w:suppressAutoHyphens w:val="true"/>
        <w:kinsoku w:val="true"/>
        <w:overflowPunct w:val="true"/>
        <w:autoSpaceDE w:val="true"/>
        <w:bidi w:val="0"/>
        <w:spacing w:before="113" w:after="0"/>
        <w:ind w:left="0" w:right="0" w:hanging="0"/>
        <w:jc w:val="both"/>
        <w:rPr>
          <w:rFonts w:ascii="Times New Roman" w:hAnsi="Times New Roman" w:eastAsia="Times New Roman" w:cs="Times New Roman"/>
          <w:b/>
          <w:b/>
          <w:bCs/>
          <w:i w:val="false"/>
          <w:i w:val="false"/>
          <w:iCs w:val="false"/>
          <w:color w:val="auto"/>
          <w:kern w:val="2"/>
          <w:sz w:val="6"/>
          <w:szCs w:val="6"/>
          <w:lang w:val="cs-CZ" w:eastAsia="zxx" w:bidi="ar-SA"/>
        </w:rPr>
      </w:pPr>
      <w:r>
        <w:rPr>
          <w:rFonts w:eastAsia="Times New Roman" w:cs="Times New Roman" w:ascii="Times New Roman" w:hAnsi="Times New Roman"/>
          <w:b/>
          <w:bCs/>
          <w:i w:val="false"/>
          <w:iCs w:val="false"/>
          <w:color w:val="auto"/>
          <w:kern w:val="2"/>
          <w:sz w:val="6"/>
          <w:szCs w:val="6"/>
          <w:lang w:val="cs-CZ" w:eastAsia="zxx" w:bidi="ar-SA"/>
        </w:rPr>
      </w:r>
    </w:p>
    <w:p>
      <w:pPr>
        <w:pStyle w:val="Tlotextu"/>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sz w:val="24"/>
          <w:szCs w:val="24"/>
          <w:lang w:eastAsia="cs-CZ" w:bidi="ar-SA"/>
        </w:rPr>
        <w:t>6</w:t>
      </w:r>
      <w:r>
        <w:rPr>
          <w:rFonts w:eastAsia="Times New Roman" w:cs="Times New Roman" w:ascii="Times New Roman" w:hAnsi="Times New Roman"/>
          <w:b/>
          <w:bCs/>
          <w:i w:val="false"/>
          <w:iCs w:val="false"/>
          <w:color w:val="auto"/>
          <w:sz w:val="24"/>
          <w:szCs w:val="24"/>
          <w:lang w:eastAsia="cs-CZ" w:bidi="ar-SA"/>
        </w:rPr>
        <w:t>.</w:t>
      </w:r>
      <w:r>
        <w:rPr>
          <w:rFonts w:eastAsia="Times New Roman" w:cs="Times New Roman" w:ascii="Times New Roman" w:hAnsi="Times New Roman"/>
          <w:b w:val="false"/>
          <w:bCs w:val="false"/>
          <w:i w:val="false"/>
          <w:iCs w:val="false"/>
          <w:color w:val="auto"/>
          <w:sz w:val="24"/>
          <w:szCs w:val="24"/>
          <w:lang w:eastAsia="cs-CZ" w:bidi="ar-SA"/>
        </w:rPr>
        <w:t> </w:t>
      </w:r>
      <w:r>
        <w:rPr>
          <w:rFonts w:eastAsia="Times New Roman" w:cs="Times New Roman" w:ascii="Times New Roman" w:hAnsi="Times New Roman"/>
          <w:b w:val="false"/>
          <w:bCs w:val="false"/>
          <w:i w:val="false"/>
          <w:iCs w:val="false"/>
          <w:color w:val="auto"/>
          <w:sz w:val="24"/>
          <w:szCs w:val="24"/>
          <w:lang w:eastAsia="cs-CZ" w:bidi="ar-SA"/>
        </w:rPr>
        <w:t xml:space="preserve">S dešťovými vodami bude nakládáno hospodárně a v souladu se zásadami přírodě blízkého technického řešení, tzn. s využitím potenciálu krajiny a rostlinných porostů, modelace terénu, kvality půdního podloží, atp. se zadržováním vod v místě spadu srážek, jejich zasakováním a </w:t>
      </w:r>
      <w:r>
        <w:rPr>
          <w:rFonts w:eastAsia="Times New Roman" w:cs="Times New Roman" w:ascii="Times New Roman" w:hAnsi="Times New Roman"/>
          <w:b w:val="false"/>
          <w:bCs w:val="false"/>
          <w:i w:val="false"/>
          <w:iCs w:val="false"/>
          <w:color w:val="auto"/>
          <w:sz w:val="24"/>
          <w:szCs w:val="24"/>
          <w:lang w:eastAsia="cs-CZ" w:bidi="ar-SA"/>
        </w:rPr>
        <w:t>řízeným</w:t>
      </w:r>
      <w:r>
        <w:rPr>
          <w:rFonts w:eastAsia="Times New Roman" w:cs="Times New Roman" w:ascii="Times New Roman" w:hAnsi="Times New Roman"/>
          <w:b w:val="false"/>
          <w:bCs w:val="false"/>
          <w:i w:val="false"/>
          <w:iCs w:val="false"/>
          <w:color w:val="auto"/>
          <w:sz w:val="24"/>
          <w:szCs w:val="24"/>
          <w:lang w:eastAsia="cs-CZ" w:bidi="ar-SA"/>
        </w:rPr>
        <w:t xml:space="preserve"> vypouštěním do nejbližších vodních toků.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7</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xml:space="preserve"> Vodní toky </w:t>
      </w:r>
      <w:r>
        <w:rPr>
          <w:rFonts w:ascii="Times New Roman" w:hAnsi="Times New Roman"/>
          <w:i w:val="false"/>
          <w:iCs w:val="false"/>
          <w:color w:val="auto"/>
          <w:sz w:val="24"/>
          <w:szCs w:val="24"/>
        </w:rPr>
        <w:t xml:space="preserve">nesmějí být </w:t>
      </w:r>
      <w:r>
        <w:rPr>
          <w:rFonts w:ascii="Times New Roman" w:hAnsi="Times New Roman"/>
          <w:i w:val="false"/>
          <w:iCs w:val="false"/>
          <w:color w:val="auto"/>
          <w:sz w:val="24"/>
          <w:szCs w:val="24"/>
        </w:rPr>
        <w:t>zatrubňovány</w:t>
      </w:r>
      <w:r>
        <w:rPr>
          <w:rFonts w:ascii="Times New Roman" w:hAnsi="Times New Roman"/>
          <w:i w:val="false"/>
          <w:iCs w:val="false"/>
          <w:color w:val="auto"/>
          <w:sz w:val="24"/>
          <w:szCs w:val="24"/>
        </w:rPr>
        <w:t xml:space="preserve">, již zatrubněné toky a jejich části je nutno při změnách v území odtrubnit.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8</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Ve</w:t>
      </w:r>
      <w:r>
        <w:rPr>
          <w:rFonts w:ascii="Times New Roman" w:hAnsi="Times New Roman"/>
          <w:i w:val="false"/>
          <w:iCs w:val="false"/>
          <w:color w:val="auto"/>
          <w:sz w:val="24"/>
          <w:szCs w:val="24"/>
        </w:rPr>
        <w:t xml:space="preserve"> vzdálenosti 6 m od břehových hran </w:t>
      </w:r>
      <w:r>
        <w:rPr>
          <w:rFonts w:ascii="Times New Roman" w:hAnsi="Times New Roman"/>
          <w:i w:val="false"/>
          <w:iCs w:val="false"/>
          <w:color w:val="auto"/>
          <w:sz w:val="24"/>
          <w:szCs w:val="24"/>
        </w:rPr>
        <w:t>toků</w:t>
      </w:r>
      <w:r>
        <w:rPr>
          <w:rFonts w:ascii="Times New Roman" w:hAnsi="Times New Roman"/>
          <w:i w:val="false"/>
          <w:iCs w:val="false"/>
          <w:color w:val="auto"/>
          <w:sz w:val="24"/>
          <w:szCs w:val="24"/>
        </w:rPr>
        <w:t xml:space="preserve"> nebudou umisťovány trvalé stavby ani oplocení.</w:t>
      </w:r>
    </w:p>
    <w:p>
      <w:pPr>
        <w:pStyle w:val="Normal"/>
        <w:tabs>
          <w:tab w:val="left" w:pos="510" w:leader="none"/>
        </w:tabs>
        <w:spacing w:lineRule="auto" w:line="240" w:before="227" w:after="113"/>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D</w:t>
      </w:r>
      <w:r>
        <w:rPr>
          <w:rFonts w:ascii="Times New Roman" w:hAnsi="Times New Roman"/>
          <w:b/>
          <w:bCs/>
          <w:i w:val="false"/>
          <w:iCs w:val="false"/>
          <w:color w:val="auto"/>
          <w:sz w:val="24"/>
          <w:szCs w:val="24"/>
        </w:rPr>
        <w:t>3</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xml:space="preserve"> </w:t>
      </w:r>
      <w:r>
        <w:rPr>
          <w:rFonts w:ascii="Times New Roman" w:hAnsi="Times New Roman"/>
          <w:b w:val="false"/>
          <w:bCs w:val="false"/>
          <w:i w:val="false"/>
          <w:iCs w:val="false"/>
          <w:color w:val="auto"/>
          <w:sz w:val="24"/>
          <w:szCs w:val="24"/>
        </w:rPr>
        <w:t>KONCEPCE ENERGETIKY A SPOJŮ</w:t>
      </w:r>
    </w:p>
    <w:p>
      <w:pPr>
        <w:pStyle w:val="Tlotextu"/>
        <w:spacing w:before="57" w:after="0"/>
        <w:ind w:left="0" w:right="0" w:hanging="0"/>
        <w:jc w:val="both"/>
        <w:rPr>
          <w:rFonts w:ascii="Times New Roman" w:hAnsi="Times New Roman"/>
          <w:i w:val="false"/>
          <w:i w:val="false"/>
          <w:iCs w:val="false"/>
          <w:color w:val="auto"/>
          <w:sz w:val="24"/>
          <w:szCs w:val="24"/>
        </w:rPr>
      </w:pPr>
      <w:r>
        <w:rPr>
          <w:rFonts w:eastAsia="Times New Roman" w:ascii="Times New Roman" w:hAnsi="Times New Roman"/>
          <w:b/>
          <w:bCs/>
          <w:i w:val="false"/>
          <w:iCs w:val="false"/>
          <w:color w:val="auto"/>
          <w:sz w:val="24"/>
          <w:szCs w:val="24"/>
          <w:lang w:eastAsia="ar-SA"/>
        </w:rPr>
        <w:t>1</w:t>
      </w:r>
      <w:r>
        <w:rPr>
          <w:rFonts w:eastAsia="Times New Roman" w:ascii="Times New Roman" w:hAnsi="Times New Roman"/>
          <w:b/>
          <w:bCs/>
          <w:i w:val="false"/>
          <w:iCs w:val="false"/>
          <w:color w:val="auto"/>
          <w:sz w:val="24"/>
          <w:szCs w:val="24"/>
          <w:lang w:eastAsia="ar-SA"/>
        </w:rPr>
        <w:t>.</w:t>
      </w:r>
      <w:r>
        <w:rPr>
          <w:rFonts w:eastAsia="Times New Roman" w:ascii="Times New Roman" w:hAnsi="Times New Roman"/>
          <w:b/>
          <w:bCs/>
          <w:i w:val="false"/>
          <w:iCs w:val="false"/>
          <w:color w:val="auto"/>
          <w:sz w:val="24"/>
          <w:szCs w:val="24"/>
          <w:lang w:eastAsia="ar-SA"/>
        </w:rPr>
        <w:t> </w:t>
      </w:r>
      <w:r>
        <w:rPr>
          <w:rFonts w:eastAsia="Times New Roman" w:ascii="Times New Roman" w:hAnsi="Times New Roman"/>
          <w:i w:val="false"/>
          <w:iCs w:val="false"/>
          <w:color w:val="auto"/>
          <w:sz w:val="24"/>
          <w:szCs w:val="24"/>
          <w:lang w:eastAsia="ar-SA"/>
        </w:rPr>
        <w:t>Hlavním zásobovacím vedením el. energie zůstává stávající vedení vysokého napětí 22</w:t>
      </w:r>
      <w:r>
        <w:rPr>
          <w:rFonts w:eastAsia="Times New Roman" w:ascii="Times New Roman" w:hAnsi="Times New Roman"/>
          <w:i w:val="false"/>
          <w:iCs w:val="false"/>
          <w:color w:val="auto"/>
          <w:sz w:val="24"/>
          <w:szCs w:val="24"/>
          <w:lang w:eastAsia="ar-SA"/>
        </w:rPr>
        <w:t> </w:t>
      </w:r>
      <w:r>
        <w:rPr>
          <w:rFonts w:eastAsia="Times New Roman" w:ascii="Times New Roman" w:hAnsi="Times New Roman"/>
          <w:i w:val="false"/>
          <w:iCs w:val="false"/>
          <w:color w:val="auto"/>
          <w:sz w:val="24"/>
          <w:szCs w:val="24"/>
          <w:lang w:eastAsia="ar-SA"/>
        </w:rPr>
        <w:t>kV</w:t>
      </w:r>
      <w:r>
        <w:rPr>
          <w:rFonts w:eastAsia="Times New Roman" w:ascii="Times New Roman" w:hAnsi="Times New Roman"/>
          <w:i w:val="false"/>
          <w:iCs w:val="false"/>
          <w:color w:val="auto"/>
          <w:sz w:val="24"/>
          <w:szCs w:val="24"/>
          <w:lang w:eastAsia="ar-SA"/>
        </w:rPr>
        <w:t xml:space="preserve"> - obočka z linky Bohušov - Karlov, Sádek</w:t>
      </w:r>
      <w:r>
        <w:rPr>
          <w:rFonts w:eastAsia="Times New Roman" w:ascii="Times New Roman" w:hAnsi="Times New Roman"/>
          <w:i w:val="false"/>
          <w:iCs w:val="false"/>
          <w:color w:val="auto"/>
          <w:sz w:val="24"/>
          <w:szCs w:val="24"/>
          <w:lang w:eastAsia="ar-SA"/>
        </w:rPr>
        <w:t xml:space="preserve">. </w:t>
      </w:r>
      <w:r>
        <w:rPr>
          <w:rFonts w:ascii="Times New Roman" w:hAnsi="Times New Roman"/>
          <w:i w:val="false"/>
          <w:iCs w:val="false"/>
          <w:color w:val="auto"/>
          <w:sz w:val="24"/>
          <w:szCs w:val="24"/>
        </w:rPr>
        <w:t xml:space="preserve">Distribuční trafostanice zásobující zastavěné území obce </w:t>
      </w:r>
      <w:r>
        <w:rPr>
          <w:rFonts w:ascii="Times New Roman" w:hAnsi="Times New Roman"/>
          <w:i w:val="false"/>
          <w:iCs w:val="false"/>
          <w:color w:val="auto"/>
          <w:sz w:val="24"/>
          <w:szCs w:val="24"/>
        </w:rPr>
        <w:t xml:space="preserve">jsou stabilizovány ve funkčních plochách, ve kterých se nacházejí.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2.</w:t>
      </w:r>
      <w:r>
        <w:rPr>
          <w:rFonts w:ascii="Times New Roman" w:hAnsi="Times New Roman"/>
          <w:i w:val="false"/>
          <w:iCs w:val="false"/>
          <w:color w:val="auto"/>
          <w:sz w:val="24"/>
          <w:szCs w:val="24"/>
        </w:rPr>
        <w:t xml:space="preserve"> Potřeba navýšení </w:t>
      </w:r>
      <w:r>
        <w:rPr>
          <w:rFonts w:ascii="Times New Roman" w:hAnsi="Times New Roman"/>
          <w:i w:val="false"/>
          <w:iCs w:val="false"/>
          <w:color w:val="auto"/>
          <w:sz w:val="24"/>
          <w:szCs w:val="24"/>
        </w:rPr>
        <w:t xml:space="preserve">transformačního výkonu </w:t>
      </w:r>
      <w:r>
        <w:rPr>
          <w:rFonts w:ascii="Times New Roman" w:hAnsi="Times New Roman"/>
          <w:i w:val="false"/>
          <w:iCs w:val="false"/>
          <w:color w:val="auto"/>
          <w:sz w:val="24"/>
          <w:szCs w:val="24"/>
        </w:rPr>
        <w:t>pro navrhované zastavitelné a přestavbové plochy bude řešena</w:t>
      </w:r>
      <w:r>
        <w:rPr>
          <w:rFonts w:ascii="Times New Roman" w:hAnsi="Times New Roman"/>
          <w:i w:val="false"/>
          <w:iCs w:val="false"/>
          <w:color w:val="auto"/>
          <w:sz w:val="24"/>
          <w:szCs w:val="24"/>
        </w:rPr>
        <w:t xml:space="preserve"> posílením stávající</w:t>
      </w:r>
      <w:r>
        <w:rPr>
          <w:rFonts w:ascii="Times New Roman" w:hAnsi="Times New Roman"/>
          <w:i w:val="false"/>
          <w:iCs w:val="false"/>
          <w:color w:val="auto"/>
          <w:sz w:val="24"/>
          <w:szCs w:val="24"/>
        </w:rPr>
        <w:t>ch</w:t>
      </w:r>
      <w:r>
        <w:rPr>
          <w:rFonts w:ascii="Times New Roman" w:hAnsi="Times New Roman"/>
          <w:i w:val="false"/>
          <w:iCs w:val="false"/>
          <w:color w:val="auto"/>
          <w:sz w:val="24"/>
          <w:szCs w:val="24"/>
        </w:rPr>
        <w:t xml:space="preserve"> trafostanic nebo výstavbou nov</w:t>
      </w:r>
      <w:r>
        <w:rPr>
          <w:rFonts w:ascii="Times New Roman" w:hAnsi="Times New Roman"/>
          <w:i w:val="false"/>
          <w:iCs w:val="false"/>
          <w:color w:val="auto"/>
          <w:sz w:val="24"/>
          <w:szCs w:val="24"/>
        </w:rPr>
        <w:t xml:space="preserve">ých trafostanic; jejich umísťování je přípustné ve všech funkčních plochách zastavěného území.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3</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lyn</w:t>
      </w:r>
      <w:r>
        <w:rPr>
          <w:rFonts w:ascii="Times New Roman" w:hAnsi="Times New Roman"/>
          <w:i w:val="false"/>
          <w:iCs w:val="false"/>
          <w:color w:val="auto"/>
          <w:sz w:val="24"/>
          <w:szCs w:val="24"/>
        </w:rPr>
        <w:t>ofikac</w:t>
      </w:r>
      <w:r>
        <w:rPr>
          <w:rFonts w:ascii="Times New Roman" w:hAnsi="Times New Roman"/>
          <w:i w:val="false"/>
          <w:iCs w:val="false"/>
          <w:color w:val="auto"/>
          <w:sz w:val="24"/>
          <w:szCs w:val="24"/>
        </w:rPr>
        <w:t>e</w:t>
      </w:r>
      <w:r>
        <w:rPr>
          <w:rFonts w:ascii="Times New Roman" w:hAnsi="Times New Roman"/>
          <w:i w:val="false"/>
          <w:iCs w:val="false"/>
          <w:color w:val="auto"/>
          <w:sz w:val="24"/>
          <w:szCs w:val="24"/>
        </w:rPr>
        <w:t xml:space="preserve"> obce </w:t>
      </w:r>
      <w:r>
        <w:rPr>
          <w:rFonts w:ascii="Times New Roman" w:hAnsi="Times New Roman"/>
          <w:i w:val="false"/>
          <w:iCs w:val="false"/>
          <w:color w:val="auto"/>
          <w:sz w:val="24"/>
          <w:szCs w:val="24"/>
        </w:rPr>
        <w:t>se nenavrhuje</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B</w:t>
      </w:r>
      <w:r>
        <w:rPr>
          <w:rFonts w:ascii="Times New Roman" w:hAnsi="Times New Roman"/>
          <w:b w:val="false"/>
          <w:bCs w:val="false"/>
          <w:i w:val="false"/>
          <w:iCs w:val="false"/>
          <w:color w:val="auto"/>
          <w:sz w:val="24"/>
          <w:szCs w:val="24"/>
        </w:rPr>
        <w:t>ioplynové stanice</w:t>
      </w:r>
      <w:r>
        <w:rPr>
          <w:rFonts w:ascii="Times New Roman" w:hAnsi="Times New Roman"/>
          <w:b w:val="false"/>
          <w:bCs w:val="false"/>
          <w:i w:val="false"/>
          <w:iCs w:val="false"/>
          <w:color w:val="auto"/>
          <w:sz w:val="24"/>
          <w:szCs w:val="24"/>
        </w:rPr>
        <w:t xml:space="preserve"> je možno za stanovených podmínek umísťovat pouze v zastavitelných plochách zemědělské a potravinářské výroby</w:t>
      </w:r>
      <w:r>
        <w:rPr>
          <w:rFonts w:ascii="Times New Roman" w:hAnsi="Times New Roman"/>
          <w:b w:val="false"/>
          <w:bCs w:val="false"/>
          <w:i w:val="false"/>
          <w:iCs w:val="false"/>
          <w:color w:val="auto"/>
          <w:sz w:val="24"/>
          <w:szCs w:val="24"/>
        </w:rPr>
        <w:t xml:space="preserve"> a skladování</w:t>
      </w:r>
      <w:r>
        <w:rPr>
          <w:rFonts w:ascii="Times New Roman" w:hAnsi="Times New Roman"/>
          <w:b w:val="false"/>
          <w:bCs w:val="false"/>
          <w:i w:val="false"/>
          <w:iCs w:val="false"/>
          <w:color w:val="auto"/>
          <w:sz w:val="24"/>
          <w:szCs w:val="24"/>
        </w:rPr>
        <w:t xml:space="preserve"> (VA)</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4</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i w:val="false"/>
          <w:iCs w:val="false"/>
          <w:color w:val="auto"/>
          <w:sz w:val="24"/>
          <w:szCs w:val="24"/>
        </w:rPr>
        <w:t xml:space="preserve">Vytápění rodinných domů </w:t>
      </w:r>
      <w:r>
        <w:rPr>
          <w:rFonts w:ascii="Times New Roman" w:hAnsi="Times New Roman"/>
          <w:i w:val="false"/>
          <w:iCs w:val="false"/>
          <w:color w:val="auto"/>
          <w:sz w:val="24"/>
          <w:szCs w:val="24"/>
        </w:rPr>
        <w:t>bude nadále řešeno individuálně. O</w:t>
      </w:r>
      <w:r>
        <w:rPr>
          <w:rFonts w:ascii="Times New Roman" w:hAnsi="Times New Roman"/>
          <w:i w:val="false"/>
          <w:iCs w:val="false"/>
          <w:color w:val="auto"/>
          <w:sz w:val="24"/>
          <w:szCs w:val="24"/>
        </w:rPr>
        <w:t>bjekty bytových domů, občanského vybavení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a</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výroby </w:t>
      </w:r>
      <w:r>
        <w:rPr>
          <w:rFonts w:ascii="Times New Roman" w:hAnsi="Times New Roman"/>
          <w:i w:val="false"/>
          <w:iCs w:val="false"/>
          <w:color w:val="auto"/>
          <w:sz w:val="24"/>
          <w:szCs w:val="24"/>
        </w:rPr>
        <w:t xml:space="preserve">budou </w:t>
      </w:r>
      <w:r>
        <w:rPr>
          <w:rFonts w:ascii="Times New Roman" w:hAnsi="Times New Roman"/>
          <w:i w:val="false"/>
          <w:iCs w:val="false"/>
          <w:color w:val="auto"/>
          <w:sz w:val="24"/>
          <w:szCs w:val="24"/>
        </w:rPr>
        <w:t>nadále vytápě</w:t>
      </w:r>
      <w:r>
        <w:rPr>
          <w:rFonts w:ascii="Times New Roman" w:hAnsi="Times New Roman"/>
          <w:i w:val="false"/>
          <w:iCs w:val="false"/>
          <w:color w:val="auto"/>
          <w:sz w:val="24"/>
          <w:szCs w:val="24"/>
        </w:rPr>
        <w:t>ny</w:t>
      </w:r>
      <w:r>
        <w:rPr>
          <w:rFonts w:ascii="Times New Roman" w:hAnsi="Times New Roman"/>
          <w:i w:val="false"/>
          <w:iCs w:val="false"/>
          <w:color w:val="auto"/>
          <w:sz w:val="24"/>
          <w:szCs w:val="24"/>
        </w:rPr>
        <w:t xml:space="preserve"> domovními kotelnami. </w:t>
      </w:r>
      <w:r>
        <w:rPr>
          <w:rFonts w:ascii="Times New Roman" w:hAnsi="Times New Roman"/>
          <w:i w:val="false"/>
          <w:iCs w:val="false"/>
          <w:color w:val="auto"/>
          <w:sz w:val="24"/>
          <w:szCs w:val="24"/>
        </w:rPr>
        <w:t>Budou preferovány</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obnovitelné zdroje energie, např. </w:t>
      </w:r>
      <w:r>
        <w:rPr>
          <w:rFonts w:ascii="Times New Roman" w:hAnsi="Times New Roman"/>
          <w:i w:val="false"/>
          <w:iCs w:val="false"/>
          <w:color w:val="auto"/>
          <w:sz w:val="24"/>
          <w:szCs w:val="24"/>
        </w:rPr>
        <w:t>solární a geotermální systémy vytápění a ohřevu</w:t>
      </w:r>
      <w:r>
        <w:rPr>
          <w:rFonts w:ascii="Times New Roman" w:hAnsi="Times New Roman"/>
          <w:i w:val="false"/>
          <w:iCs w:val="false"/>
          <w:color w:val="auto"/>
          <w:sz w:val="24"/>
          <w:szCs w:val="24"/>
        </w:rPr>
        <w:t xml:space="preserve"> vody. Bude podporováno využívání </w:t>
      </w:r>
      <w:r>
        <w:rPr>
          <w:rFonts w:ascii="Times New Roman" w:hAnsi="Times New Roman"/>
          <w:i w:val="false"/>
          <w:iCs w:val="false"/>
          <w:color w:val="auto"/>
          <w:sz w:val="24"/>
          <w:szCs w:val="24"/>
        </w:rPr>
        <w:t>ekologick</w:t>
      </w:r>
      <w:r>
        <w:rPr>
          <w:rFonts w:ascii="Times New Roman" w:hAnsi="Times New Roman"/>
          <w:i w:val="false"/>
          <w:iCs w:val="false"/>
          <w:color w:val="auto"/>
          <w:sz w:val="24"/>
          <w:szCs w:val="24"/>
        </w:rPr>
        <w:t xml:space="preserve">ých </w:t>
      </w:r>
      <w:r>
        <w:rPr>
          <w:rFonts w:ascii="Times New Roman" w:hAnsi="Times New Roman"/>
          <w:i w:val="false"/>
          <w:iCs w:val="false"/>
          <w:color w:val="auto"/>
          <w:sz w:val="24"/>
          <w:szCs w:val="24"/>
        </w:rPr>
        <w:t>obnoviteln</w:t>
      </w:r>
      <w:r>
        <w:rPr>
          <w:rFonts w:ascii="Times New Roman" w:hAnsi="Times New Roman"/>
          <w:i w:val="false"/>
          <w:iCs w:val="false"/>
          <w:color w:val="auto"/>
          <w:sz w:val="24"/>
          <w:szCs w:val="24"/>
        </w:rPr>
        <w:t>ých</w:t>
      </w:r>
      <w:r>
        <w:rPr>
          <w:rFonts w:ascii="Times New Roman" w:hAnsi="Times New Roman"/>
          <w:i w:val="false"/>
          <w:iCs w:val="false"/>
          <w:color w:val="auto"/>
          <w:sz w:val="24"/>
          <w:szCs w:val="24"/>
        </w:rPr>
        <w:t xml:space="preserve"> paliv</w:t>
      </w:r>
      <w:r>
        <w:rPr>
          <w:rFonts w:ascii="Times New Roman" w:hAnsi="Times New Roman"/>
          <w:i w:val="false"/>
          <w:iCs w:val="false"/>
          <w:color w:val="auto"/>
          <w:sz w:val="24"/>
          <w:szCs w:val="24"/>
        </w:rPr>
        <w:t xml:space="preserve"> z místních zdrojů.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5</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i w:val="false"/>
          <w:iCs w:val="false"/>
          <w:color w:val="auto"/>
          <w:sz w:val="24"/>
          <w:szCs w:val="24"/>
        </w:rPr>
        <w:t>V telekomunikačních ani radiokomunikačních zařízeních nejsou navrhovány změny</w:t>
      </w:r>
      <w:r>
        <w:rPr>
          <w:rFonts w:ascii="Times New Roman" w:hAnsi="Times New Roman"/>
          <w:i w:val="false"/>
          <w:iCs w:val="false"/>
          <w:color w:val="auto"/>
          <w:sz w:val="24"/>
          <w:szCs w:val="24"/>
        </w:rPr>
        <w:t xml:space="preserve">. Za územně stabilizované jsou považovány telekomunikační trasy z Třemešné - Krnova vedené v souběhu se silnicí II/457 a z Bohušova vedené po místní komunikaci. Telekomunikační vedení jsou ukončená v centru Osoblahy. </w:t>
      </w:r>
    </w:p>
    <w:p>
      <w:pPr>
        <w:pStyle w:val="Tlotextu"/>
        <w:spacing w:before="227" w:after="113"/>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D</w:t>
      </w:r>
      <w:r>
        <w:rPr>
          <w:rFonts w:ascii="Times New Roman" w:hAnsi="Times New Roman"/>
          <w:b/>
          <w:bCs/>
          <w:i w:val="false"/>
          <w:iCs w:val="false"/>
          <w:color w:val="auto"/>
          <w:sz w:val="24"/>
          <w:szCs w:val="24"/>
          <w:u w:val="none"/>
        </w:rPr>
        <w:t>4</w:t>
      </w:r>
      <w:r>
        <w:rPr>
          <w:rFonts w:ascii="Times New Roman" w:hAnsi="Times New Roman"/>
          <w:b/>
          <w:bCs/>
          <w:i w:val="false"/>
          <w:iCs w:val="false"/>
          <w:color w:val="auto"/>
          <w:sz w:val="24"/>
          <w:szCs w:val="24"/>
          <w:u w:val="none"/>
        </w:rPr>
        <w:t>.</w:t>
      </w:r>
      <w:r>
        <w:rPr>
          <w:rFonts w:ascii="Times New Roman" w:hAnsi="Times New Roman"/>
          <w:b/>
          <w:bCs/>
          <w:i w:val="false"/>
          <w:iCs w:val="false"/>
          <w:color w:val="auto"/>
          <w:sz w:val="24"/>
          <w:szCs w:val="24"/>
          <w:u w:val="none"/>
        </w:rPr>
        <w:t> </w:t>
      </w:r>
      <w:r>
        <w:rPr>
          <w:rFonts w:ascii="Times New Roman" w:hAnsi="Times New Roman"/>
          <w:b w:val="false"/>
          <w:bCs w:val="false"/>
          <w:i w:val="false"/>
          <w:iCs w:val="false"/>
          <w:color w:val="auto"/>
          <w:sz w:val="24"/>
          <w:szCs w:val="24"/>
          <w:u w:val="none"/>
        </w:rPr>
        <w:t>NAKLÁDÁNÍ S ODPADY</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Ponechává se</w:t>
      </w:r>
      <w:r>
        <w:rPr>
          <w:rFonts w:ascii="Times New Roman" w:hAnsi="Times New Roman"/>
          <w:b w:val="false"/>
          <w:bCs w:val="false"/>
          <w:i w:val="false"/>
          <w:iCs w:val="false"/>
          <w:color w:val="auto"/>
          <w:sz w:val="24"/>
          <w:szCs w:val="24"/>
        </w:rPr>
        <w:t xml:space="preserve"> dosavadní systém nakládání s</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komunálními </w:t>
      </w:r>
      <w:r>
        <w:rPr>
          <w:rFonts w:ascii="Times New Roman" w:hAnsi="Times New Roman"/>
          <w:b w:val="false"/>
          <w:bCs w:val="false"/>
          <w:i w:val="false"/>
          <w:iCs w:val="false"/>
          <w:color w:val="auto"/>
          <w:sz w:val="24"/>
          <w:szCs w:val="24"/>
        </w:rPr>
        <w:t>odpady</w:t>
      </w:r>
      <w:r>
        <w:rPr>
          <w:rFonts w:ascii="Times New Roman" w:hAnsi="Times New Roman"/>
          <w:b w:val="false"/>
          <w:bCs w:val="false"/>
          <w:i w:val="false"/>
          <w:iCs w:val="false"/>
          <w:color w:val="auto"/>
          <w:sz w:val="24"/>
          <w:szCs w:val="24"/>
        </w:rPr>
        <w:t xml:space="preserve">, které budou </w:t>
      </w:r>
      <w:r>
        <w:rPr>
          <w:rFonts w:ascii="Times New Roman" w:hAnsi="Times New Roman"/>
          <w:b w:val="false"/>
          <w:bCs w:val="false"/>
          <w:i w:val="false"/>
          <w:iCs w:val="false"/>
          <w:color w:val="auto"/>
          <w:sz w:val="24"/>
          <w:szCs w:val="24"/>
        </w:rPr>
        <w:t xml:space="preserve">nadále </w:t>
      </w:r>
      <w:r>
        <w:rPr>
          <w:rFonts w:ascii="Times New Roman" w:hAnsi="Times New Roman"/>
          <w:b w:val="false"/>
          <w:bCs w:val="false"/>
          <w:i w:val="false"/>
          <w:iCs w:val="false"/>
          <w:color w:val="auto"/>
          <w:sz w:val="24"/>
          <w:szCs w:val="24"/>
        </w:rPr>
        <w:t>odvážen</w:t>
      </w:r>
      <w:r>
        <w:rPr>
          <w:rFonts w:ascii="Times New Roman" w:hAnsi="Times New Roman"/>
          <w:b w:val="false"/>
          <w:bCs w:val="false"/>
          <w:i w:val="false"/>
          <w:iCs w:val="false"/>
          <w:color w:val="auto"/>
          <w:sz w:val="24"/>
          <w:szCs w:val="24"/>
        </w:rPr>
        <w:t xml:space="preserve">y </w:t>
      </w:r>
      <w:r>
        <w:rPr>
          <w:rFonts w:ascii="Times New Roman" w:hAnsi="Times New Roman"/>
          <w:b w:val="false"/>
          <w:bCs w:val="false"/>
          <w:i w:val="false"/>
          <w:iCs w:val="false"/>
          <w:color w:val="auto"/>
          <w:sz w:val="24"/>
          <w:szCs w:val="24"/>
        </w:rPr>
        <w:t xml:space="preserve">a </w:t>
      </w:r>
      <w:r>
        <w:rPr>
          <w:rFonts w:ascii="Times New Roman" w:hAnsi="Times New Roman"/>
          <w:b w:val="false"/>
          <w:bCs w:val="false"/>
          <w:i w:val="false"/>
          <w:iCs w:val="false"/>
          <w:color w:val="auto"/>
          <w:sz w:val="24"/>
          <w:szCs w:val="24"/>
        </w:rPr>
        <w:t>likvidován</w:t>
      </w:r>
      <w:r>
        <w:rPr>
          <w:rFonts w:ascii="Times New Roman" w:hAnsi="Times New Roman"/>
          <w:b w:val="false"/>
          <w:bCs w:val="false"/>
          <w:i w:val="false"/>
          <w:iCs w:val="false"/>
          <w:color w:val="auto"/>
          <w:sz w:val="24"/>
          <w:szCs w:val="24"/>
        </w:rPr>
        <w:t xml:space="preserve">y </w:t>
      </w:r>
      <w:r>
        <w:rPr>
          <w:rFonts w:ascii="Times New Roman" w:hAnsi="Times New Roman"/>
          <w:b w:val="false"/>
          <w:bCs w:val="false"/>
          <w:i w:val="false"/>
          <w:iCs w:val="false"/>
          <w:color w:val="auto"/>
          <w:sz w:val="24"/>
          <w:szCs w:val="24"/>
        </w:rPr>
        <w:t xml:space="preserve">mimo území obce. </w:t>
      </w:r>
      <w:r>
        <w:rPr>
          <w:rFonts w:ascii="Times New Roman" w:hAnsi="Times New Roman"/>
          <w:b w:val="false"/>
          <w:bCs w:val="false"/>
          <w:i w:val="false"/>
          <w:iCs w:val="false"/>
          <w:color w:val="auto"/>
          <w:sz w:val="24"/>
          <w:szCs w:val="24"/>
        </w:rPr>
        <w:t>Možnost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ukládání komunálního </w:t>
      </w:r>
      <w:r>
        <w:rPr>
          <w:rFonts w:ascii="Times New Roman" w:hAnsi="Times New Roman"/>
          <w:b w:val="false"/>
          <w:bCs w:val="false"/>
          <w:i w:val="false"/>
          <w:iCs w:val="false"/>
          <w:color w:val="auto"/>
          <w:sz w:val="24"/>
          <w:szCs w:val="24"/>
        </w:rPr>
        <w:t xml:space="preserve">biologicky </w:t>
      </w:r>
      <w:r>
        <w:rPr>
          <w:rFonts w:ascii="Times New Roman" w:hAnsi="Times New Roman"/>
          <w:b w:val="false"/>
          <w:bCs w:val="false"/>
          <w:i w:val="false"/>
          <w:iCs w:val="false"/>
          <w:color w:val="auto"/>
          <w:sz w:val="24"/>
          <w:szCs w:val="24"/>
        </w:rPr>
        <w:t>rozložiteln</w:t>
      </w:r>
      <w:r>
        <w:rPr>
          <w:rFonts w:ascii="Times New Roman" w:hAnsi="Times New Roman"/>
          <w:b w:val="false"/>
          <w:bCs w:val="false"/>
          <w:i w:val="false"/>
          <w:iCs w:val="false"/>
          <w:color w:val="auto"/>
          <w:sz w:val="24"/>
          <w:szCs w:val="24"/>
        </w:rPr>
        <w:t xml:space="preserve">ého odpadu </w:t>
      </w:r>
      <w:r>
        <w:rPr>
          <w:rFonts w:ascii="Times New Roman" w:hAnsi="Times New Roman"/>
          <w:b w:val="false"/>
          <w:bCs w:val="false"/>
          <w:i w:val="false"/>
          <w:iCs w:val="false"/>
          <w:color w:val="auto"/>
          <w:sz w:val="24"/>
          <w:szCs w:val="24"/>
        </w:rPr>
        <w:t>vyprodukovan</w:t>
      </w:r>
      <w:r>
        <w:rPr>
          <w:rFonts w:ascii="Times New Roman" w:hAnsi="Times New Roman"/>
          <w:b w:val="false"/>
          <w:bCs w:val="false"/>
          <w:i w:val="false"/>
          <w:iCs w:val="false"/>
          <w:color w:val="auto"/>
          <w:sz w:val="24"/>
          <w:szCs w:val="24"/>
        </w:rPr>
        <w:t xml:space="preserve">ého </w:t>
      </w:r>
      <w:r>
        <w:rPr>
          <w:rFonts w:ascii="Times New Roman" w:hAnsi="Times New Roman"/>
          <w:b w:val="false"/>
          <w:bCs w:val="false"/>
          <w:i w:val="false"/>
          <w:iCs w:val="false"/>
          <w:color w:val="auto"/>
          <w:sz w:val="24"/>
          <w:szCs w:val="24"/>
        </w:rPr>
        <w:t>na území obce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 ploch veřejné zeleně a z ploch zahrad občanů obce </w:t>
      </w:r>
      <w:r>
        <w:rPr>
          <w:rFonts w:ascii="Times New Roman" w:hAnsi="Times New Roman"/>
          <w:b w:val="false"/>
          <w:bCs w:val="false"/>
          <w:i w:val="false"/>
          <w:iCs w:val="false"/>
          <w:color w:val="auto"/>
          <w:sz w:val="24"/>
          <w:szCs w:val="24"/>
        </w:rPr>
        <w:t xml:space="preserve">a možnost zřizování sběrných dvorů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 xml:space="preserve">přechodné ukládání </w:t>
      </w:r>
      <w:r>
        <w:rPr>
          <w:rFonts w:ascii="Times New Roman" w:hAnsi="Times New Roman"/>
          <w:b w:val="false"/>
          <w:bCs w:val="false"/>
          <w:i w:val="false"/>
          <w:iCs w:val="false"/>
          <w:color w:val="auto"/>
          <w:sz w:val="24"/>
          <w:szCs w:val="24"/>
        </w:rPr>
        <w:t>komunálního</w:t>
      </w:r>
      <w:r>
        <w:rPr>
          <w:rFonts w:ascii="Times New Roman" w:hAnsi="Times New Roman"/>
          <w:b w:val="false"/>
          <w:bCs w:val="false"/>
          <w:i w:val="false"/>
          <w:iCs w:val="false"/>
          <w:color w:val="auto"/>
          <w:sz w:val="24"/>
          <w:szCs w:val="24"/>
        </w:rPr>
        <w:t>, tříděného, velkoobjemového, nebezpečného,</w:t>
      </w:r>
      <w:r>
        <w:rPr>
          <w:rFonts w:ascii="Times New Roman" w:hAnsi="Times New Roman"/>
          <w:b w:val="false"/>
          <w:bCs w:val="false"/>
          <w:i w:val="false"/>
          <w:iCs w:val="false"/>
          <w:color w:val="auto"/>
          <w:sz w:val="24"/>
          <w:szCs w:val="24"/>
        </w:rPr>
        <w:t xml:space="preserve"> a jiného</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odpadu</w:t>
      </w:r>
      <w:r>
        <w:rPr>
          <w:rFonts w:ascii="Times New Roman" w:hAnsi="Times New Roman"/>
          <w:b w:val="false"/>
          <w:bCs w:val="false"/>
          <w:i w:val="false"/>
          <w:iCs w:val="false"/>
          <w:color w:val="auto"/>
          <w:sz w:val="24"/>
          <w:szCs w:val="24"/>
        </w:rPr>
        <w:t xml:space="preserve"> vyprodukovan</w:t>
      </w:r>
      <w:r>
        <w:rPr>
          <w:rFonts w:ascii="Times New Roman" w:hAnsi="Times New Roman"/>
          <w:b w:val="false"/>
          <w:bCs w:val="false"/>
          <w:i w:val="false"/>
          <w:iCs w:val="false"/>
          <w:color w:val="auto"/>
          <w:sz w:val="24"/>
          <w:szCs w:val="24"/>
        </w:rPr>
        <w:t>ého</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na území obce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před </w:t>
      </w:r>
      <w:r>
        <w:rPr>
          <w:rFonts w:ascii="Times New Roman" w:hAnsi="Times New Roman"/>
          <w:b w:val="false"/>
          <w:bCs w:val="false"/>
          <w:i w:val="false"/>
          <w:iCs w:val="false"/>
          <w:color w:val="auto"/>
          <w:sz w:val="24"/>
          <w:szCs w:val="24"/>
        </w:rPr>
        <w:t xml:space="preserve">jeho </w:t>
      </w:r>
      <w:r>
        <w:rPr>
          <w:rFonts w:ascii="Times New Roman" w:hAnsi="Times New Roman"/>
          <w:b w:val="false"/>
          <w:bCs w:val="false"/>
          <w:i w:val="false"/>
          <w:iCs w:val="false"/>
          <w:color w:val="auto"/>
          <w:sz w:val="24"/>
          <w:szCs w:val="24"/>
        </w:rPr>
        <w:t>odvozem k likvidaci mimo</w:t>
      </w:r>
      <w:r>
        <w:rPr>
          <w:rFonts w:ascii="Times New Roman" w:hAnsi="Times New Roman"/>
          <w:b w:val="false"/>
          <w:bCs w:val="false"/>
          <w:i w:val="false"/>
          <w:iCs w:val="false"/>
          <w:color w:val="auto"/>
          <w:sz w:val="24"/>
          <w:szCs w:val="24"/>
        </w:rPr>
        <w:t xml:space="preserve"> obec</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je</w:t>
      </w:r>
      <w:r>
        <w:rPr>
          <w:rFonts w:ascii="Times New Roman" w:hAnsi="Times New Roman"/>
          <w:b w:val="false"/>
          <w:bCs w:val="false"/>
          <w:i w:val="false"/>
          <w:iCs w:val="false"/>
          <w:color w:val="auto"/>
          <w:sz w:val="24"/>
          <w:szCs w:val="24"/>
        </w:rPr>
        <w:t xml:space="preserve"> ponechán</w:t>
      </w:r>
      <w:r>
        <w:rPr>
          <w:rFonts w:ascii="Times New Roman" w:hAnsi="Times New Roman"/>
          <w:b w:val="false"/>
          <w:bCs w:val="false"/>
          <w:i w:val="false"/>
          <w:iCs w:val="false"/>
          <w:color w:val="auto"/>
          <w:sz w:val="24"/>
          <w:szCs w:val="24"/>
        </w:rPr>
        <w:t>a ve stabilizovaných plochách smíšených výrobních (</w:t>
      </w:r>
      <w:r>
        <w:rPr>
          <w:rFonts w:ascii="Times New Roman" w:hAnsi="Times New Roman"/>
          <w:b w:val="false"/>
          <w:bCs w:val="false"/>
          <w:i w:val="false"/>
          <w:iCs w:val="false"/>
          <w:color w:val="auto"/>
          <w:sz w:val="24"/>
          <w:szCs w:val="24"/>
        </w:rPr>
        <w:t>SV</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Komerční a výrobní zpracování odpadů, které nejsou komunálním odpadem vzniklým na území obce, je v plochách smíšených výrobních nepřípustné.</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2</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Pozemky, stavby a zařízení pro z</w:t>
      </w:r>
      <w:r>
        <w:rPr>
          <w:rFonts w:ascii="Times New Roman" w:hAnsi="Times New Roman"/>
          <w:b w:val="false"/>
          <w:bCs w:val="false"/>
          <w:i w:val="false"/>
          <w:iCs w:val="false"/>
          <w:color w:val="auto"/>
          <w:sz w:val="24"/>
          <w:szCs w:val="24"/>
        </w:rPr>
        <w:t>pracování biologicky rozložitelného odpadu</w:t>
      </w:r>
      <w:r>
        <w:rPr>
          <w:rFonts w:ascii="Times New Roman" w:hAnsi="Times New Roman"/>
          <w:b w:val="false"/>
          <w:bCs w:val="false"/>
          <w:i w:val="false"/>
          <w:iCs w:val="false"/>
          <w:color w:val="auto"/>
          <w:sz w:val="24"/>
          <w:szCs w:val="24"/>
        </w:rPr>
        <w:t xml:space="preserve"> a ostatních odpadů</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kromě </w:t>
      </w:r>
      <w:r>
        <w:rPr>
          <w:rFonts w:ascii="Times New Roman" w:hAnsi="Times New Roman"/>
          <w:b w:val="false"/>
          <w:bCs w:val="false"/>
          <w:i w:val="false"/>
          <w:iCs w:val="false"/>
          <w:color w:val="auto"/>
          <w:sz w:val="24"/>
          <w:szCs w:val="24"/>
        </w:rPr>
        <w:t xml:space="preserve">nebezpečných, které nejsou </w:t>
      </w:r>
      <w:r>
        <w:rPr>
          <w:rFonts w:ascii="Times New Roman" w:hAnsi="Times New Roman"/>
          <w:b w:val="false"/>
          <w:bCs w:val="false"/>
          <w:i w:val="false"/>
          <w:iCs w:val="false"/>
          <w:color w:val="auto"/>
          <w:sz w:val="24"/>
          <w:szCs w:val="24"/>
        </w:rPr>
        <w:t>komunálním odpadem</w:t>
      </w:r>
      <w:r>
        <w:rPr>
          <w:rFonts w:ascii="Times New Roman" w:hAnsi="Times New Roman"/>
          <w:b w:val="false"/>
          <w:bCs w:val="false"/>
          <w:i w:val="false"/>
          <w:iCs w:val="false"/>
          <w:color w:val="auto"/>
          <w:sz w:val="24"/>
          <w:szCs w:val="24"/>
        </w:rPr>
        <w:t xml:space="preserve"> a současně vznikají na území obce</w:t>
      </w:r>
      <w:r>
        <w:rPr>
          <w:rFonts w:ascii="Times New Roman" w:hAnsi="Times New Roman"/>
          <w:b w:val="false"/>
          <w:bCs w:val="false"/>
          <w:i w:val="false"/>
          <w:iCs w:val="false"/>
          <w:color w:val="auto"/>
          <w:sz w:val="24"/>
          <w:szCs w:val="24"/>
        </w:rPr>
        <w:t xml:space="preserve"> - </w:t>
      </w:r>
      <w:r>
        <w:rPr>
          <w:rFonts w:ascii="Times New Roman" w:hAnsi="Times New Roman"/>
          <w:b w:val="false"/>
          <w:bCs w:val="false"/>
          <w:i w:val="false"/>
          <w:iCs w:val="false"/>
          <w:color w:val="auto"/>
          <w:sz w:val="24"/>
          <w:szCs w:val="24"/>
        </w:rPr>
        <w:t>např. odpad</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z</w:t>
      </w:r>
      <w:r>
        <w:rPr>
          <w:rFonts w:ascii="Times New Roman" w:hAnsi="Times New Roman"/>
          <w:b w:val="false"/>
          <w:bCs w:val="false"/>
          <w:i w:val="false"/>
          <w:iCs w:val="false"/>
          <w:color w:val="auto"/>
          <w:sz w:val="24"/>
          <w:szCs w:val="24"/>
        </w:rPr>
        <w:t xml:space="preserve"> průmyslové a zemědělské nebo potravinářské </w:t>
      </w:r>
      <w:r>
        <w:rPr>
          <w:rFonts w:ascii="Times New Roman" w:hAnsi="Times New Roman"/>
          <w:b w:val="false"/>
          <w:bCs w:val="false"/>
          <w:i w:val="false"/>
          <w:iCs w:val="false"/>
          <w:color w:val="auto"/>
          <w:sz w:val="24"/>
          <w:szCs w:val="24"/>
        </w:rPr>
        <w:t>výroby</w:t>
      </w:r>
      <w:r>
        <w:rPr>
          <w:rFonts w:ascii="Times New Roman" w:hAnsi="Times New Roman"/>
          <w:b w:val="false"/>
          <w:bCs w:val="false"/>
          <w:i w:val="false"/>
          <w:iCs w:val="false"/>
          <w:color w:val="auto"/>
          <w:sz w:val="24"/>
          <w:szCs w:val="24"/>
        </w:rPr>
        <w:t>, odpady z </w:t>
      </w:r>
      <w:r>
        <w:rPr>
          <w:rFonts w:ascii="Times New Roman" w:hAnsi="Times New Roman"/>
          <w:b w:val="false"/>
          <w:bCs w:val="false"/>
          <w:i w:val="false"/>
          <w:iCs w:val="false"/>
          <w:color w:val="auto"/>
          <w:sz w:val="24"/>
          <w:szCs w:val="24"/>
        </w:rPr>
        <w:t>podnikání fyzických a právnických osob</w:t>
      </w:r>
      <w:r>
        <w:rPr>
          <w:rFonts w:ascii="Times New Roman" w:hAnsi="Times New Roman"/>
          <w:b w:val="false"/>
          <w:bCs w:val="false"/>
          <w:i w:val="false"/>
          <w:iCs w:val="false"/>
          <w:color w:val="auto"/>
          <w:sz w:val="24"/>
          <w:szCs w:val="24"/>
        </w:rPr>
        <w:t xml:space="preserve"> činností provozovanou na území obce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je možné </w:t>
      </w:r>
      <w:r>
        <w:rPr>
          <w:rFonts w:ascii="Times New Roman" w:hAnsi="Times New Roman"/>
          <w:b w:val="false"/>
          <w:bCs w:val="false"/>
          <w:i w:val="false"/>
          <w:iCs w:val="false"/>
          <w:color w:val="auto"/>
          <w:sz w:val="24"/>
          <w:szCs w:val="24"/>
        </w:rPr>
        <w:t>zřizovat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pouze </w:t>
      </w:r>
      <w:r>
        <w:rPr>
          <w:rFonts w:ascii="Times New Roman" w:hAnsi="Times New Roman"/>
          <w:b w:val="false"/>
          <w:bCs w:val="false"/>
          <w:i w:val="false"/>
          <w:iCs w:val="false"/>
          <w:color w:val="auto"/>
          <w:sz w:val="24"/>
          <w:szCs w:val="24"/>
        </w:rPr>
        <w:t>v </w:t>
      </w:r>
      <w:r>
        <w:rPr>
          <w:rFonts w:ascii="Times New Roman" w:hAnsi="Times New Roman"/>
          <w:b w:val="false"/>
          <w:bCs w:val="false"/>
          <w:i w:val="false"/>
          <w:iCs w:val="false"/>
          <w:color w:val="auto"/>
          <w:sz w:val="24"/>
          <w:szCs w:val="24"/>
        </w:rPr>
        <w:t xml:space="preserve">ploše </w:t>
      </w:r>
      <w:r>
        <w:rPr>
          <w:rFonts w:ascii="Times New Roman" w:hAnsi="Times New Roman"/>
          <w:b w:val="false"/>
          <w:bCs w:val="false"/>
          <w:i w:val="false"/>
          <w:iCs w:val="false"/>
          <w:color w:val="auto"/>
          <w:sz w:val="24"/>
          <w:szCs w:val="24"/>
        </w:rPr>
        <w:t xml:space="preserve">Z17, </w:t>
      </w:r>
      <w:r>
        <w:rPr>
          <w:rFonts w:ascii="Times New Roman" w:hAnsi="Times New Roman"/>
          <w:b w:val="false"/>
          <w:bCs w:val="false"/>
          <w:i w:val="false"/>
          <w:iCs w:val="false"/>
          <w:color w:val="auto"/>
          <w:position w:val="0"/>
          <w:sz w:val="24"/>
          <w:sz w:val="24"/>
          <w:szCs w:val="24"/>
          <w:vertAlign w:val="baseline"/>
        </w:rPr>
        <w:t xml:space="preserve">pouze </w:t>
      </w:r>
      <w:r>
        <w:rPr>
          <w:rFonts w:ascii="Times New Roman" w:hAnsi="Times New Roman"/>
          <w:b w:val="false"/>
          <w:bCs w:val="false"/>
          <w:i w:val="false"/>
          <w:iCs w:val="false"/>
          <w:color w:val="auto"/>
          <w:position w:val="0"/>
          <w:sz w:val="24"/>
          <w:sz w:val="24"/>
          <w:szCs w:val="24"/>
          <w:vertAlign w:val="baseline"/>
        </w:rPr>
        <w:t xml:space="preserve">pokud se tím nenaruší kvalita prostředí a pohoda bydlení </w:t>
      </w:r>
      <w:r>
        <w:rPr>
          <w:rFonts w:ascii="Times New Roman" w:hAnsi="Times New Roman"/>
          <w:b w:val="false"/>
          <w:bCs w:val="false"/>
          <w:i w:val="false"/>
          <w:iCs w:val="false"/>
          <w:color w:val="auto"/>
          <w:position w:val="0"/>
          <w:sz w:val="24"/>
          <w:sz w:val="24"/>
          <w:szCs w:val="24"/>
          <w:vertAlign w:val="baseline"/>
        </w:rPr>
        <w:t>v</w:t>
      </w:r>
      <w:r>
        <w:rPr>
          <w:rFonts w:ascii="Times New Roman" w:hAnsi="Times New Roman"/>
          <w:b w:val="false"/>
          <w:bCs w:val="false"/>
          <w:i w:val="false"/>
          <w:iCs w:val="false"/>
          <w:color w:val="auto"/>
          <w:position w:val="0"/>
          <w:sz w:val="24"/>
          <w:sz w:val="24"/>
          <w:szCs w:val="24"/>
          <w:vertAlign w:val="baseline"/>
        </w:rPr>
        <w:t> </w:t>
      </w:r>
      <w:r>
        <w:rPr>
          <w:rFonts w:ascii="Times New Roman" w:hAnsi="Times New Roman"/>
          <w:b w:val="false"/>
          <w:bCs w:val="false"/>
          <w:i w:val="false"/>
          <w:iCs w:val="false"/>
          <w:color w:val="auto"/>
          <w:position w:val="0"/>
          <w:sz w:val="24"/>
          <w:sz w:val="24"/>
          <w:szCs w:val="24"/>
          <w:vertAlign w:val="baseline"/>
        </w:rPr>
        <w:t>plochách s trvalým pobytem osob</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 o</w:t>
      </w:r>
      <w:r>
        <w:rPr>
          <w:rFonts w:ascii="Times New Roman" w:hAnsi="Times New Roman"/>
          <w:b w:val="false"/>
          <w:bCs w:val="false"/>
          <w:i w:val="false"/>
          <w:iCs w:val="false"/>
          <w:color w:val="auto"/>
          <w:position w:val="0"/>
          <w:sz w:val="24"/>
          <w:sz w:val="24"/>
          <w:szCs w:val="24"/>
          <w:vertAlign w:val="baseline"/>
        </w:rPr>
        <w:t>bci nebo příhraniční oblasti sousedního Polska</w:t>
      </w:r>
      <w:r>
        <w:rPr>
          <w:rFonts w:ascii="Times New Roman" w:hAnsi="Times New Roman"/>
          <w:b w:val="false"/>
          <w:bCs w:val="false"/>
          <w:i w:val="false"/>
          <w:iCs w:val="false"/>
          <w:color w:val="auto"/>
          <w:position w:val="0"/>
          <w:sz w:val="24"/>
          <w:sz w:val="24"/>
          <w:szCs w:val="24"/>
          <w:vertAlign w:val="baseline"/>
        </w:rPr>
        <w:t>.</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3</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Na území obce je nepřípustné vymezování pozemků, umísťování </w:t>
      </w:r>
      <w:r>
        <w:rPr>
          <w:rFonts w:ascii="Times New Roman" w:hAnsi="Times New Roman"/>
          <w:b w:val="false"/>
          <w:bCs w:val="false"/>
          <w:i w:val="false"/>
          <w:iCs w:val="false"/>
          <w:color w:val="auto"/>
          <w:position w:val="0"/>
          <w:sz w:val="24"/>
          <w:sz w:val="24"/>
          <w:szCs w:val="24"/>
          <w:vertAlign w:val="baseline"/>
        </w:rPr>
        <w:t>staveb</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zařízení </w:t>
      </w:r>
      <w:r>
        <w:rPr>
          <w:rFonts w:ascii="Times New Roman" w:hAnsi="Times New Roman"/>
          <w:b w:val="false"/>
          <w:bCs w:val="false"/>
          <w:i w:val="false"/>
          <w:iCs w:val="false"/>
          <w:color w:val="auto"/>
          <w:position w:val="0"/>
          <w:sz w:val="24"/>
          <w:sz w:val="24"/>
          <w:szCs w:val="24"/>
          <w:vertAlign w:val="baseline"/>
        </w:rPr>
        <w:t xml:space="preserve">a jiných opatření </w:t>
      </w:r>
      <w:r>
        <w:rPr>
          <w:rFonts w:ascii="Times New Roman" w:hAnsi="Times New Roman"/>
          <w:b w:val="false"/>
          <w:bCs w:val="false"/>
          <w:i w:val="false"/>
          <w:iCs w:val="false"/>
          <w:color w:val="auto"/>
          <w:position w:val="0"/>
          <w:sz w:val="24"/>
          <w:sz w:val="24"/>
          <w:szCs w:val="24"/>
          <w:vertAlign w:val="baseline"/>
        </w:rPr>
        <w:t xml:space="preserve">určených </w:t>
      </w:r>
      <w:r>
        <w:rPr>
          <w:rFonts w:ascii="Times New Roman" w:hAnsi="Times New Roman"/>
          <w:b w:val="false"/>
          <w:bCs w:val="false"/>
          <w:i w:val="false"/>
          <w:iCs w:val="false"/>
          <w:color w:val="auto"/>
          <w:position w:val="0"/>
          <w:sz w:val="24"/>
          <w:sz w:val="24"/>
          <w:szCs w:val="24"/>
          <w:vertAlign w:val="baseline"/>
        </w:rPr>
        <w:t xml:space="preserve">pro </w:t>
      </w:r>
      <w:r>
        <w:rPr>
          <w:rFonts w:ascii="Times New Roman" w:hAnsi="Times New Roman"/>
          <w:b w:val="false"/>
          <w:bCs w:val="false"/>
          <w:i w:val="false"/>
          <w:iCs w:val="false"/>
          <w:color w:val="auto"/>
          <w:position w:val="0"/>
          <w:sz w:val="24"/>
          <w:sz w:val="24"/>
          <w:szCs w:val="24"/>
          <w:vertAlign w:val="baseline"/>
        </w:rPr>
        <w:t>nakládání s </w:t>
      </w:r>
      <w:r>
        <w:rPr>
          <w:rFonts w:ascii="Times New Roman" w:hAnsi="Times New Roman"/>
          <w:b w:val="false"/>
          <w:bCs w:val="false"/>
          <w:i w:val="false"/>
          <w:iCs w:val="false"/>
          <w:color w:val="auto"/>
          <w:position w:val="0"/>
          <w:sz w:val="24"/>
          <w:sz w:val="24"/>
          <w:szCs w:val="24"/>
          <w:vertAlign w:val="baseline"/>
        </w:rPr>
        <w:t>odpady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vč. nebezpečných</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vyprodukovan</w:t>
      </w:r>
      <w:r>
        <w:rPr>
          <w:rFonts w:ascii="Times New Roman" w:hAnsi="Times New Roman"/>
          <w:b w:val="false"/>
          <w:bCs w:val="false"/>
          <w:i w:val="false"/>
          <w:iCs w:val="false"/>
          <w:color w:val="auto"/>
          <w:position w:val="0"/>
          <w:sz w:val="24"/>
          <w:sz w:val="24"/>
          <w:szCs w:val="24"/>
          <w:vertAlign w:val="baseline"/>
        </w:rPr>
        <w:t>ý</w:t>
      </w:r>
      <w:r>
        <w:rPr>
          <w:rFonts w:ascii="Times New Roman" w:hAnsi="Times New Roman"/>
          <w:b w:val="false"/>
          <w:bCs w:val="false"/>
          <w:i w:val="false"/>
          <w:iCs w:val="false"/>
          <w:color w:val="auto"/>
          <w:position w:val="0"/>
          <w:sz w:val="24"/>
          <w:sz w:val="24"/>
          <w:szCs w:val="24"/>
          <w:vertAlign w:val="baseline"/>
        </w:rPr>
        <w:t>ch</w:t>
      </w:r>
      <w:r>
        <w:rPr>
          <w:rFonts w:ascii="Times New Roman" w:hAnsi="Times New Roman"/>
          <w:b w:val="false"/>
          <w:bCs w:val="false"/>
          <w:i w:val="false"/>
          <w:iCs w:val="false"/>
          <w:color w:val="auto"/>
          <w:position w:val="0"/>
          <w:sz w:val="24"/>
          <w:sz w:val="24"/>
          <w:szCs w:val="24"/>
          <w:vertAlign w:val="baseline"/>
        </w:rPr>
        <w:t xml:space="preserve"> mimo území obce </w:t>
      </w:r>
      <w:r>
        <w:rPr>
          <w:rFonts w:ascii="Times New Roman" w:hAnsi="Times New Roman"/>
          <w:b w:val="false"/>
          <w:bCs w:val="false"/>
          <w:i w:val="false"/>
          <w:iCs w:val="false"/>
          <w:color w:val="auto"/>
          <w:position w:val="0"/>
          <w:sz w:val="24"/>
          <w:sz w:val="24"/>
          <w:szCs w:val="24"/>
          <w:vertAlign w:val="baseline"/>
        </w:rPr>
        <w:t xml:space="preserve"> Osoblaha,</w:t>
      </w:r>
      <w:r>
        <w:rPr>
          <w:rFonts w:ascii="Times New Roman" w:hAnsi="Times New Roman"/>
          <w:b w:val="false"/>
          <w:bCs w:val="false"/>
          <w:i w:val="false"/>
          <w:iCs w:val="false"/>
          <w:color w:val="auto"/>
          <w:position w:val="0"/>
          <w:sz w:val="24"/>
          <w:sz w:val="24"/>
          <w:szCs w:val="24"/>
          <w:vertAlign w:val="baseline"/>
        </w:rPr>
        <w:t xml:space="preserve"> zejména </w:t>
      </w:r>
      <w:r>
        <w:rPr>
          <w:rFonts w:ascii="Times New Roman" w:hAnsi="Times New Roman"/>
          <w:b w:val="false"/>
          <w:bCs w:val="false"/>
          <w:i w:val="false"/>
          <w:iCs w:val="false"/>
          <w:color w:val="auto"/>
          <w:position w:val="0"/>
          <w:sz w:val="24"/>
          <w:sz w:val="24"/>
          <w:szCs w:val="24"/>
          <w:vertAlign w:val="baseline"/>
        </w:rPr>
        <w:t xml:space="preserve">je nepřípustné </w:t>
      </w:r>
      <w:r>
        <w:rPr>
          <w:rFonts w:ascii="Times New Roman" w:hAnsi="Times New Roman"/>
          <w:b w:val="false"/>
          <w:bCs w:val="false"/>
          <w:i w:val="false"/>
          <w:iCs w:val="false"/>
          <w:color w:val="auto"/>
          <w:position w:val="0"/>
          <w:sz w:val="24"/>
          <w:sz w:val="24"/>
          <w:szCs w:val="24"/>
          <w:vertAlign w:val="baseline"/>
        </w:rPr>
        <w:t xml:space="preserve">jejich </w:t>
      </w:r>
      <w:r>
        <w:rPr>
          <w:rFonts w:ascii="Times New Roman" w:hAnsi="Times New Roman"/>
          <w:b w:val="false"/>
          <w:bCs w:val="false"/>
          <w:i w:val="false"/>
          <w:iCs w:val="false"/>
          <w:color w:val="auto"/>
          <w:position w:val="0"/>
          <w:sz w:val="24"/>
          <w:sz w:val="24"/>
          <w:szCs w:val="24"/>
          <w:vertAlign w:val="baseline"/>
        </w:rPr>
        <w:t>dovážení, ukládání,</w:t>
      </w:r>
      <w:r>
        <w:rPr>
          <w:rFonts w:ascii="Times New Roman" w:hAnsi="Times New Roman"/>
          <w:b w:val="false"/>
          <w:bCs w:val="false"/>
          <w:i w:val="false"/>
          <w:iCs w:val="false"/>
          <w:color w:val="auto"/>
          <w:position w:val="0"/>
          <w:sz w:val="24"/>
          <w:sz w:val="24"/>
          <w:szCs w:val="24"/>
          <w:vertAlign w:val="baseline"/>
        </w:rPr>
        <w:t xml:space="preserve"> skládkování,</w:t>
      </w:r>
      <w:r>
        <w:rPr>
          <w:rFonts w:ascii="Times New Roman" w:hAnsi="Times New Roman"/>
          <w:b w:val="false"/>
          <w:bCs w:val="false"/>
          <w:i w:val="false"/>
          <w:iCs w:val="false"/>
          <w:color w:val="auto"/>
          <w:position w:val="0"/>
          <w:sz w:val="24"/>
          <w:sz w:val="24"/>
          <w:szCs w:val="24"/>
          <w:vertAlign w:val="baseline"/>
        </w:rPr>
        <w:t xml:space="preserve"> třídění, </w:t>
      </w:r>
      <w:r>
        <w:rPr>
          <w:rFonts w:ascii="Times New Roman" w:hAnsi="Times New Roman"/>
          <w:b w:val="false"/>
          <w:bCs w:val="false"/>
          <w:i w:val="false"/>
          <w:iCs w:val="false"/>
          <w:color w:val="auto"/>
          <w:position w:val="0"/>
          <w:sz w:val="24"/>
          <w:sz w:val="24"/>
          <w:szCs w:val="24"/>
          <w:vertAlign w:val="baseline"/>
        </w:rPr>
        <w:t>zpracování, skladování, drcení, ap.</w:t>
      </w:r>
      <w:r>
        <w:rPr>
          <w:rFonts w:ascii="Times New Roman" w:hAnsi="Times New Roman"/>
          <w:b w:val="false"/>
          <w:bCs w:val="false"/>
          <w:i w:val="false"/>
          <w:iCs w:val="false"/>
          <w:color w:val="auto"/>
          <w:position w:val="0"/>
          <w:sz w:val="24"/>
          <w:sz w:val="24"/>
          <w:szCs w:val="24"/>
          <w:vertAlign w:val="baseline"/>
        </w:rPr>
        <w:t xml:space="preserve"> </w:t>
      </w:r>
    </w:p>
    <w:p>
      <w:pPr>
        <w:pStyle w:val="Tlotextu"/>
        <w:spacing w:before="227" w:after="113"/>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D5.</w:t>
      </w:r>
      <w:r>
        <w:rPr>
          <w:rFonts w:ascii="Times New Roman" w:hAnsi="Times New Roman"/>
          <w:b/>
          <w:bCs/>
          <w:i w:val="false"/>
          <w:iCs w:val="false"/>
          <w:color w:val="auto"/>
          <w:sz w:val="24"/>
          <w:szCs w:val="24"/>
          <w:u w:val="none"/>
        </w:rPr>
        <w:t> </w:t>
      </w:r>
      <w:r>
        <w:rPr>
          <w:rFonts w:ascii="Times New Roman" w:hAnsi="Times New Roman"/>
          <w:b w:val="false"/>
          <w:bCs w:val="false"/>
          <w:i w:val="false"/>
          <w:iCs w:val="false"/>
          <w:color w:val="auto"/>
          <w:sz w:val="24"/>
          <w:szCs w:val="24"/>
          <w:u w:val="none"/>
        </w:rPr>
        <w:t>OBČANSKÉ VYBAVENÍ</w:t>
      </w:r>
      <w:r>
        <w:rPr>
          <w:rFonts w:ascii="Times New Roman" w:hAnsi="Times New Roman"/>
          <w:b w:val="false"/>
          <w:bCs w:val="false"/>
          <w:i w:val="false"/>
          <w:iCs w:val="false"/>
          <w:color w:val="auto"/>
          <w:sz w:val="24"/>
          <w:szCs w:val="24"/>
          <w:u w:val="none"/>
        </w:rPr>
        <w:t>, CESTOVNÍ RUCH</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i w:val="false"/>
          <w:iCs w:val="false"/>
          <w:color w:val="auto"/>
          <w:sz w:val="24"/>
          <w:szCs w:val="24"/>
        </w:rPr>
        <w:t xml:space="preserve">Pro občanskou vybavenost </w:t>
      </w:r>
      <w:r>
        <w:rPr>
          <w:rFonts w:ascii="Times New Roman" w:hAnsi="Times New Roman"/>
          <w:i w:val="false"/>
          <w:iCs w:val="false"/>
          <w:color w:val="auto"/>
          <w:sz w:val="24"/>
          <w:szCs w:val="24"/>
        </w:rPr>
        <w:t xml:space="preserve">jsou vymezeny územně stabilizované plochy </w:t>
      </w:r>
      <w:r>
        <w:rPr>
          <w:rFonts w:ascii="Times New Roman" w:hAnsi="Times New Roman"/>
          <w:i w:val="false"/>
          <w:iCs w:val="false"/>
          <w:color w:val="auto"/>
          <w:sz w:val="24"/>
          <w:szCs w:val="24"/>
        </w:rPr>
        <w:t xml:space="preserve">občanské vybavení </w:t>
      </w:r>
      <w:r>
        <w:rPr>
          <w:rFonts w:ascii="Times New Roman" w:hAnsi="Times New Roman"/>
          <w:i w:val="false"/>
          <w:iCs w:val="false"/>
          <w:color w:val="auto"/>
          <w:sz w:val="24"/>
          <w:szCs w:val="24"/>
        </w:rPr>
        <w:t>(OV), občanské vybavení-hřbitov (OH), občanské vybavení-tělovýchova a sport (OS). Občanské vybavení obce je určeno především pro rozvoj veřejné infrastruktury v oblasti zdravotních a sociálních služeb a vzdělávání, dále také pro rozvoj ostatní komerční infrastruktury zejména v oblasti volnočasových a rekreačně sportovních služeb zahrnujících i turistické ubytování a stravování pro podporu cestovního ruchu.</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2.</w:t>
      </w:r>
      <w:r>
        <w:rPr>
          <w:rFonts w:ascii="Times New Roman" w:hAnsi="Times New Roman"/>
          <w:i w:val="false"/>
          <w:iCs w:val="false"/>
          <w:color w:val="auto"/>
          <w:sz w:val="24"/>
          <w:szCs w:val="24"/>
        </w:rPr>
        <w:t xml:space="preserve"> Rozvoj </w:t>
      </w:r>
      <w:r>
        <w:rPr>
          <w:rFonts w:ascii="Times New Roman" w:hAnsi="Times New Roman"/>
          <w:b w:val="false"/>
          <w:bCs w:val="false"/>
          <w:i w:val="false"/>
          <w:iCs w:val="false"/>
          <w:color w:val="auto"/>
          <w:sz w:val="24"/>
          <w:szCs w:val="24"/>
        </w:rPr>
        <w:t xml:space="preserve">občanské vybavenosti </w:t>
      </w:r>
      <w:r>
        <w:rPr>
          <w:rFonts w:ascii="Times New Roman" w:hAnsi="Times New Roman"/>
          <w:b w:val="false"/>
          <w:bCs w:val="false"/>
          <w:i w:val="false"/>
          <w:iCs w:val="false"/>
          <w:color w:val="auto"/>
          <w:sz w:val="24"/>
          <w:szCs w:val="24"/>
        </w:rPr>
        <w:t xml:space="preserve">je navržen </w:t>
      </w:r>
      <w:r>
        <w:rPr>
          <w:rFonts w:ascii="Times New Roman" w:hAnsi="Times New Roman"/>
          <w:b w:val="false"/>
          <w:bCs w:val="false"/>
          <w:i w:val="false"/>
          <w:iCs w:val="false"/>
          <w:color w:val="auto"/>
          <w:sz w:val="24"/>
          <w:szCs w:val="24"/>
        </w:rPr>
        <w:t xml:space="preserve">v zastavěném území </w:t>
      </w:r>
      <w:r>
        <w:rPr>
          <w:rFonts w:ascii="Times New Roman" w:hAnsi="Times New Roman"/>
          <w:b w:val="false"/>
          <w:bCs w:val="false"/>
          <w:i w:val="false"/>
          <w:iCs w:val="false"/>
          <w:color w:val="auto"/>
          <w:sz w:val="24"/>
          <w:szCs w:val="24"/>
        </w:rPr>
        <w:t>ve vymezených přestavbových plochách</w:t>
      </w:r>
      <w:r>
        <w:rPr>
          <w:rFonts w:ascii="Times New Roman" w:hAnsi="Times New Roman"/>
          <w:b w:val="false"/>
          <w:bCs w:val="false"/>
          <w:i w:val="false"/>
          <w:iCs w:val="false"/>
          <w:color w:val="auto"/>
          <w:sz w:val="24"/>
          <w:szCs w:val="24"/>
        </w:rPr>
        <w:t>:</w:t>
      </w:r>
    </w:p>
    <w:p>
      <w:pPr>
        <w:pStyle w:val="Tlotextu"/>
        <w:spacing w:before="57" w:after="0"/>
        <w:ind w:left="0" w:right="0" w:hanging="0"/>
        <w:jc w:val="both"/>
        <w:rPr>
          <w:rFonts w:ascii="Times New Roman" w:hAnsi="Times New Roman"/>
          <w:b w:val="false"/>
          <w:b w:val="false"/>
          <w:bCs w:val="false"/>
          <w:i w:val="false"/>
          <w:i w:val="false"/>
          <w:iCs w:val="false"/>
          <w:color w:val="auto"/>
          <w:sz w:val="6"/>
          <w:szCs w:val="6"/>
        </w:rPr>
      </w:pPr>
      <w:r>
        <w:rPr>
          <w:rFonts w:ascii="Times New Roman" w:hAnsi="Times New Roman"/>
          <w:b w:val="false"/>
          <w:bCs w:val="false"/>
          <w:i w:val="false"/>
          <w:iCs w:val="false"/>
          <w:color w:val="auto"/>
          <w:sz w:val="6"/>
          <w:szCs w:val="6"/>
        </w:rPr>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323"/>
        <w:gridCol w:w="7267"/>
      </w:tblGrid>
      <w:tr>
        <w:trPr/>
        <w:tc>
          <w:tcPr>
            <w:tcW w:w="2323"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113"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označení</w:t>
            </w:r>
            <w:r>
              <w:rPr>
                <w:rFonts w:ascii="Times New Roman" w:hAnsi="Times New Roman"/>
                <w:i w:val="false"/>
                <w:iCs w:val="false"/>
                <w:color w:val="auto"/>
                <w:sz w:val="20"/>
                <w:szCs w:val="20"/>
              </w:rPr>
              <w:t xml:space="preserve"> přestavbové plochy</w:t>
            </w:r>
          </w:p>
        </w:tc>
        <w:tc>
          <w:tcPr>
            <w:tcW w:w="72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w:t>
            </w:r>
            <w:r>
              <w:rPr>
                <w:rFonts w:cs="Times New Roman" w:ascii="Times New Roman" w:hAnsi="Times New Roman"/>
                <w:i w:val="false"/>
                <w:iCs w:val="false"/>
                <w:color w:val="auto"/>
                <w:sz w:val="20"/>
                <w:szCs w:val="20"/>
              </w:rPr>
              <w:t>plochy</w:t>
            </w:r>
            <w:r>
              <w:rPr>
                <w:rFonts w:ascii="Times New Roman" w:hAnsi="Times New Roman"/>
                <w:i w:val="false"/>
                <w:iCs w:val="false"/>
                <w:color w:val="auto"/>
                <w:sz w:val="20"/>
                <w:szCs w:val="20"/>
              </w:rPr>
              <w:t xml:space="preserve"> </w:t>
            </w:r>
          </w:p>
        </w:tc>
      </w:tr>
      <w:tr>
        <w:trPr/>
        <w:tc>
          <w:tcPr>
            <w:tcW w:w="2323"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227"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P2</w:t>
            </w:r>
          </w:p>
        </w:tc>
        <w:tc>
          <w:tcPr>
            <w:tcW w:w="72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napToGrid w:val="false"/>
              <w:spacing w:lineRule="auto" w:line="240" w:before="0" w:after="0"/>
              <w:ind w:left="0" w:right="0" w:hanging="5"/>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přestavba</w:t>
            </w:r>
            <w:r>
              <w:rPr>
                <w:rFonts w:cs="Times New Roman" w:ascii="Times New Roman" w:hAnsi="Times New Roman"/>
                <w:i w:val="false"/>
                <w:iCs w:val="false"/>
                <w:color w:val="auto"/>
                <w:sz w:val="20"/>
                <w:szCs w:val="20"/>
              </w:rPr>
              <w:t xml:space="preserve"> býv</w:t>
            </w:r>
            <w:r>
              <w:rPr>
                <w:rFonts w:cs="Times New Roman" w:ascii="Times New Roman" w:hAnsi="Times New Roman"/>
                <w:i w:val="false"/>
                <w:iCs w:val="false"/>
                <w:color w:val="auto"/>
                <w:sz w:val="20"/>
                <w:szCs w:val="20"/>
              </w:rPr>
              <w:t xml:space="preserve">alého </w:t>
            </w:r>
            <w:r>
              <w:rPr>
                <w:rFonts w:cs="Times New Roman" w:ascii="Times New Roman" w:hAnsi="Times New Roman"/>
                <w:i w:val="false"/>
                <w:iCs w:val="false"/>
                <w:color w:val="auto"/>
                <w:sz w:val="20"/>
                <w:szCs w:val="20"/>
              </w:rPr>
              <w:t>areál</w:t>
            </w:r>
            <w:r>
              <w:rPr>
                <w:rFonts w:cs="Times New Roman" w:ascii="Times New Roman" w:hAnsi="Times New Roman"/>
                <w:i w:val="false"/>
                <w:iCs w:val="false"/>
                <w:color w:val="auto"/>
                <w:sz w:val="20"/>
                <w:szCs w:val="20"/>
              </w:rPr>
              <w:t>u</w:t>
            </w:r>
            <w:r>
              <w:rPr>
                <w:rFonts w:cs="Times New Roman" w:ascii="Times New Roman" w:hAnsi="Times New Roman"/>
                <w:i w:val="false"/>
                <w:iCs w:val="false"/>
                <w:color w:val="auto"/>
                <w:sz w:val="20"/>
                <w:szCs w:val="20"/>
              </w:rPr>
              <w:t xml:space="preserve"> a budov</w:t>
            </w:r>
            <w:r>
              <w:rPr>
                <w:rFonts w:cs="Times New Roman" w:ascii="Times New Roman" w:hAnsi="Times New Roman"/>
                <w:i w:val="false"/>
                <w:iCs w:val="false"/>
                <w:color w:val="auto"/>
                <w:sz w:val="20"/>
                <w:szCs w:val="20"/>
              </w:rPr>
              <w:t>y</w:t>
            </w:r>
            <w:r>
              <w:rPr>
                <w:rFonts w:cs="Times New Roman" w:ascii="Times New Roman" w:hAnsi="Times New Roman"/>
                <w:i w:val="false"/>
                <w:iCs w:val="false"/>
                <w:color w:val="auto"/>
                <w:sz w:val="20"/>
                <w:szCs w:val="20"/>
              </w:rPr>
              <w:t xml:space="preserve"> mateřské školy na </w:t>
            </w:r>
            <w:r>
              <w:rPr>
                <w:rFonts w:cs="Times New Roman" w:ascii="Times New Roman" w:hAnsi="Times New Roman"/>
                <w:i w:val="false"/>
                <w:iCs w:val="false"/>
                <w:color w:val="auto"/>
                <w:sz w:val="20"/>
                <w:szCs w:val="20"/>
              </w:rPr>
              <w:t>zařízení sociálních služeb pro seniory</w:t>
            </w:r>
            <w:r>
              <w:rPr>
                <w:rFonts w:cs="Times New Roman" w:ascii="Times New Roman" w:hAnsi="Times New Roman"/>
                <w:i w:val="false"/>
                <w:iCs w:val="false"/>
                <w:color w:val="auto"/>
                <w:sz w:val="20"/>
                <w:szCs w:val="20"/>
              </w:rPr>
              <w:t xml:space="preserve"> - </w:t>
            </w:r>
            <w:r>
              <w:rPr>
                <w:rFonts w:cs="Times New Roman" w:ascii="Times New Roman" w:hAnsi="Times New Roman"/>
                <w:i w:val="false"/>
                <w:iCs w:val="false"/>
                <w:color w:val="auto"/>
                <w:sz w:val="20"/>
                <w:szCs w:val="20"/>
              </w:rPr>
              <w:t xml:space="preserve">dům s pečovatelskou službou, </w:t>
            </w:r>
            <w:r>
              <w:rPr>
                <w:rFonts w:cs="Times New Roman" w:ascii="Times New Roman" w:hAnsi="Times New Roman"/>
                <w:i w:val="false"/>
                <w:iCs w:val="false"/>
                <w:color w:val="auto"/>
                <w:sz w:val="20"/>
                <w:szCs w:val="20"/>
              </w:rPr>
              <w:t>denní stacionář</w:t>
            </w:r>
            <w:r>
              <w:rPr>
                <w:rFonts w:cs="Times New Roman" w:ascii="Times New Roman" w:hAnsi="Times New Roman"/>
                <w:i w:val="false"/>
                <w:iCs w:val="false"/>
                <w:color w:val="auto"/>
                <w:sz w:val="20"/>
                <w:szCs w:val="20"/>
              </w:rPr>
              <w:t>, 3 krizové byty</w:t>
            </w:r>
          </w:p>
        </w:tc>
      </w:tr>
      <w:tr>
        <w:trPr/>
        <w:tc>
          <w:tcPr>
            <w:tcW w:w="2323"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227"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P3</w:t>
            </w:r>
          </w:p>
        </w:tc>
        <w:tc>
          <w:tcPr>
            <w:tcW w:w="72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b w:val="false"/>
                <w:b w:val="false"/>
                <w:bCs w:val="false"/>
                <w:i w:val="false"/>
                <w:i w:val="false"/>
                <w:iCs w:val="false"/>
                <w:color w:val="auto"/>
                <w:sz w:val="20"/>
                <w:szCs w:val="20"/>
              </w:rPr>
            </w:pPr>
            <w:r>
              <w:rPr>
                <w:rFonts w:cs="Times New Roman" w:ascii="Times New Roman" w:hAnsi="Times New Roman"/>
                <w:b w:val="false"/>
                <w:bCs w:val="false"/>
                <w:i w:val="false"/>
                <w:iCs w:val="false"/>
                <w:color w:val="auto"/>
                <w:sz w:val="20"/>
                <w:szCs w:val="20"/>
              </w:rPr>
              <w:t>přestavba bývalého areálu</w:t>
            </w:r>
            <w:r>
              <w:rPr>
                <w:rFonts w:cs="Times New Roman" w:ascii="Times New Roman" w:hAnsi="Times New Roman"/>
                <w:b w:val="false"/>
                <w:bCs w:val="false"/>
                <w:i w:val="false"/>
                <w:iCs w:val="false"/>
                <w:color w:val="auto"/>
                <w:sz w:val="20"/>
                <w:szCs w:val="20"/>
              </w:rPr>
              <w:t xml:space="preserve"> kanceláří státních statků na</w:t>
            </w:r>
            <w:r>
              <w:rPr>
                <w:rFonts w:cs="Times New Roman" w:ascii="Times New Roman" w:hAnsi="Times New Roman"/>
                <w:b w:val="false"/>
                <w:bCs w:val="false"/>
                <w:i w:val="false"/>
                <w:iCs w:val="false"/>
                <w:color w:val="auto"/>
                <w:sz w:val="20"/>
                <w:szCs w:val="20"/>
              </w:rPr>
              <w:t xml:space="preserve"> sociální bydlení cca 15 bytů</w:t>
            </w:r>
          </w:p>
        </w:tc>
      </w:tr>
      <w:tr>
        <w:trPr/>
        <w:tc>
          <w:tcPr>
            <w:tcW w:w="2323"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227"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P5</w:t>
            </w:r>
          </w:p>
        </w:tc>
        <w:tc>
          <w:tcPr>
            <w:tcW w:w="726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přestavba</w:t>
            </w:r>
            <w:r>
              <w:rPr>
                <w:rFonts w:cs="Times New Roman" w:ascii="Times New Roman" w:hAnsi="Times New Roman"/>
                <w:i w:val="false"/>
                <w:iCs w:val="false"/>
                <w:color w:val="auto"/>
                <w:sz w:val="20"/>
                <w:szCs w:val="20"/>
              </w:rPr>
              <w:t xml:space="preserve"> stávající budovy a areál</w:t>
            </w:r>
            <w:r>
              <w:rPr>
                <w:rFonts w:cs="Times New Roman" w:ascii="Times New Roman" w:hAnsi="Times New Roman"/>
                <w:i w:val="false"/>
                <w:iCs w:val="false"/>
                <w:color w:val="auto"/>
                <w:sz w:val="20"/>
                <w:szCs w:val="20"/>
              </w:rPr>
              <w:t>u</w:t>
            </w:r>
            <w:r>
              <w:rPr>
                <w:rFonts w:cs="Times New Roman" w:ascii="Times New Roman" w:hAnsi="Times New Roman"/>
                <w:i w:val="false"/>
                <w:iCs w:val="false"/>
                <w:color w:val="auto"/>
                <w:sz w:val="20"/>
                <w:szCs w:val="20"/>
              </w:rPr>
              <w:t xml:space="preserve"> nádraží úzkokolejky na informační turistické centrum s prodejem lokálních výrobků</w:t>
            </w:r>
            <w:r>
              <w:rPr>
                <w:rFonts w:cs="Times New Roman" w:ascii="Times New Roman" w:hAnsi="Times New Roman"/>
                <w:i w:val="false"/>
                <w:iCs w:val="false"/>
                <w:color w:val="auto"/>
                <w:sz w:val="20"/>
                <w:szCs w:val="20"/>
              </w:rPr>
              <w:t>, suvenýrů a půjčovnou jízdních kol</w:t>
            </w:r>
          </w:p>
        </w:tc>
      </w:tr>
    </w:tbl>
    <w:p>
      <w:pPr>
        <w:pStyle w:val="Tlotextu"/>
        <w:spacing w:before="57" w:after="0"/>
        <w:ind w:left="0" w:right="0" w:hanging="0"/>
        <w:jc w:val="both"/>
        <w:rPr>
          <w:rFonts w:ascii="Times New Roman" w:hAnsi="Times New Roman"/>
          <w:b w:val="false"/>
          <w:b w:val="false"/>
          <w:bCs w:val="false"/>
          <w:i w:val="false"/>
          <w:i w:val="false"/>
          <w:iCs w:val="false"/>
          <w:color w:val="auto"/>
          <w:sz w:val="6"/>
          <w:szCs w:val="6"/>
        </w:rPr>
      </w:pPr>
      <w:r>
        <w:rPr>
          <w:rFonts w:ascii="Times New Roman" w:hAnsi="Times New Roman"/>
          <w:b w:val="false"/>
          <w:bCs w:val="false"/>
          <w:i w:val="false"/>
          <w:iCs w:val="false"/>
          <w:color w:val="auto"/>
          <w:sz w:val="6"/>
          <w:szCs w:val="6"/>
        </w:rPr>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highlight w:val="white"/>
        </w:rPr>
        <w:t>3.</w:t>
      </w:r>
      <w:r>
        <w:rPr>
          <w:rFonts w:ascii="Times New Roman" w:hAnsi="Times New Roman"/>
          <w:b w:val="false"/>
          <w:bCs w:val="false"/>
          <w:i w:val="false"/>
          <w:iCs w:val="false"/>
          <w:color w:val="auto"/>
          <w:sz w:val="24"/>
          <w:szCs w:val="24"/>
          <w:highlight w:val="white"/>
        </w:rPr>
        <w:t> </w:t>
      </w:r>
      <w:r>
        <w:rPr>
          <w:rFonts w:ascii="Times New Roman" w:hAnsi="Times New Roman"/>
          <w:b w:val="false"/>
          <w:bCs w:val="false"/>
          <w:i w:val="false"/>
          <w:iCs w:val="false"/>
          <w:color w:val="auto"/>
          <w:sz w:val="24"/>
          <w:szCs w:val="24"/>
          <w:highlight w:val="white"/>
        </w:rPr>
        <w:t>Nová zařízení občanské vybavenosti lze v souladu se stanovenými podmínkami využití ploch s</w:t>
      </w:r>
      <w:r>
        <w:rPr>
          <w:rFonts w:ascii="Times New Roman" w:hAnsi="Times New Roman"/>
          <w:b w:val="false"/>
          <w:bCs w:val="false"/>
          <w:i w:val="false"/>
          <w:iCs w:val="false"/>
          <w:color w:val="auto"/>
          <w:sz w:val="24"/>
          <w:szCs w:val="24"/>
          <w:highlight w:val="white"/>
        </w:rPr>
        <w:t> </w:t>
      </w:r>
      <w:r>
        <w:rPr>
          <w:rFonts w:ascii="Times New Roman" w:hAnsi="Times New Roman"/>
          <w:b w:val="false"/>
          <w:bCs w:val="false"/>
          <w:i w:val="false"/>
          <w:iCs w:val="false"/>
          <w:color w:val="auto"/>
          <w:sz w:val="24"/>
          <w:szCs w:val="24"/>
          <w:highlight w:val="white"/>
        </w:rPr>
        <w:t xml:space="preserve">rozdílným způsobem využití </w:t>
      </w:r>
      <w:r>
        <w:rPr>
          <w:rFonts w:ascii="Times New Roman" w:hAnsi="Times New Roman"/>
          <w:b w:val="false"/>
          <w:bCs w:val="false"/>
          <w:i w:val="false"/>
          <w:iCs w:val="false"/>
          <w:color w:val="auto"/>
          <w:sz w:val="24"/>
          <w:szCs w:val="24"/>
          <w:highlight w:val="white"/>
        </w:rPr>
        <w:t>zřizovat</w:t>
      </w:r>
      <w:r>
        <w:rPr>
          <w:rFonts w:ascii="Times New Roman" w:hAnsi="Times New Roman"/>
          <w:b w:val="false"/>
          <w:bCs w:val="false"/>
          <w:i w:val="false"/>
          <w:iCs w:val="false"/>
          <w:color w:val="auto"/>
          <w:sz w:val="24"/>
          <w:szCs w:val="24"/>
          <w:highlight w:val="white"/>
        </w:rPr>
        <w:t xml:space="preserve"> také v prolukách ostatních ploch zastavěného území - smíšených obytných (SB), bydlení hromadné (BH)</w:t>
      </w:r>
      <w:r>
        <w:rPr>
          <w:rFonts w:ascii="Times New Roman" w:hAnsi="Times New Roman"/>
          <w:b w:val="false"/>
          <w:bCs w:val="false"/>
          <w:i w:val="false"/>
          <w:iCs w:val="false"/>
          <w:color w:val="auto"/>
          <w:sz w:val="24"/>
          <w:szCs w:val="24"/>
          <w:highlight w:val="white"/>
        </w:rPr>
        <w:t>. D</w:t>
      </w:r>
      <w:r>
        <w:rPr>
          <w:rFonts w:ascii="Times New Roman" w:hAnsi="Times New Roman"/>
          <w:b w:val="false"/>
          <w:bCs w:val="false"/>
          <w:i w:val="false"/>
          <w:iCs w:val="false"/>
          <w:color w:val="auto"/>
          <w:sz w:val="24"/>
          <w:szCs w:val="24"/>
          <w:highlight w:val="white"/>
        </w:rPr>
        <w:t xml:space="preserve">alší </w:t>
      </w:r>
      <w:r>
        <w:rPr>
          <w:rFonts w:ascii="Times New Roman" w:hAnsi="Times New Roman"/>
          <w:b w:val="false"/>
          <w:bCs w:val="false"/>
          <w:i w:val="false"/>
          <w:iCs w:val="false"/>
          <w:color w:val="auto"/>
          <w:sz w:val="24"/>
          <w:szCs w:val="24"/>
          <w:highlight w:val="white"/>
        </w:rPr>
        <w:t xml:space="preserve">vybranou </w:t>
      </w:r>
      <w:r>
        <w:rPr>
          <w:rFonts w:ascii="Times New Roman" w:hAnsi="Times New Roman"/>
          <w:b w:val="false"/>
          <w:bCs w:val="false"/>
          <w:i w:val="false"/>
          <w:iCs w:val="false"/>
          <w:color w:val="auto"/>
          <w:sz w:val="24"/>
          <w:szCs w:val="24"/>
          <w:highlight w:val="white"/>
        </w:rPr>
        <w:t xml:space="preserve">občanskou vybavenost lze ve vazbě na hlavní výrobní a skladovací využití </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zřizovat</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 také jako součást ploch smíšených výrobních (SV)</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 a</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 ploch </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zemědělské a potravinářské výroby</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 a skladování</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 (VA)</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w:t>
      </w:r>
    </w:p>
    <w:p>
      <w:pPr>
        <w:pStyle w:val="Tlotextu"/>
        <w:spacing w:before="227" w:after="113"/>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D6.</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VEŘEJNÁ PROSTRANSTVÍ</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1</w:t>
      </w:r>
      <w:r>
        <w:rPr>
          <w:rFonts w:ascii="Times New Roman" w:hAnsi="Times New Roman"/>
          <w:b/>
          <w:bCs/>
          <w:i w:val="false"/>
          <w:iCs w:val="false"/>
          <w:color w:val="auto"/>
          <w:sz w:val="24"/>
          <w:szCs w:val="24"/>
          <w:u w:val="none"/>
        </w:rPr>
        <w:t>.</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Pro zkvalitnění veřejných prostranství v</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 xml:space="preserve">obci </w:t>
      </w:r>
      <w:r>
        <w:rPr>
          <w:rFonts w:ascii="Times New Roman" w:hAnsi="Times New Roman"/>
          <w:b w:val="false"/>
          <w:bCs w:val="false"/>
          <w:i w:val="false"/>
          <w:iCs w:val="false"/>
          <w:color w:val="auto"/>
          <w:sz w:val="24"/>
          <w:szCs w:val="24"/>
          <w:u w:val="none"/>
        </w:rPr>
        <w:t>jsou navrženy nové plochy veřejných prostranství</w:t>
      </w:r>
      <w:r>
        <w:rPr>
          <w:rFonts w:ascii="Times New Roman" w:hAnsi="Times New Roman"/>
          <w:b w:val="false"/>
          <w:bCs w:val="false"/>
          <w:i w:val="false"/>
          <w:iCs w:val="false"/>
          <w:color w:val="auto"/>
          <w:sz w:val="24"/>
          <w:szCs w:val="24"/>
          <w:u w:val="none"/>
        </w:rPr>
        <w:t xml:space="preserve"> v rámci zastavitelných nebo přestavbových ploch. </w:t>
      </w:r>
      <w:r>
        <w:rPr>
          <w:rFonts w:ascii="Times New Roman" w:hAnsi="Times New Roman"/>
          <w:b w:val="false"/>
          <w:bCs w:val="false"/>
          <w:i w:val="false"/>
          <w:iCs w:val="false"/>
          <w:color w:val="auto"/>
          <w:sz w:val="24"/>
          <w:szCs w:val="24"/>
          <w:u w:val="none"/>
        </w:rPr>
        <w:t>V</w:t>
      </w:r>
      <w:r>
        <w:rPr>
          <w:rFonts w:ascii="Times New Roman" w:hAnsi="Times New Roman"/>
          <w:b w:val="false"/>
          <w:bCs w:val="false"/>
          <w:i w:val="false"/>
          <w:iCs w:val="false"/>
          <w:color w:val="auto"/>
          <w:sz w:val="24"/>
          <w:szCs w:val="24"/>
          <w:u w:val="none"/>
        </w:rPr>
        <w:t>eřejn</w:t>
      </w:r>
      <w:r>
        <w:rPr>
          <w:rFonts w:ascii="Times New Roman" w:hAnsi="Times New Roman"/>
          <w:b w:val="false"/>
          <w:bCs w:val="false"/>
          <w:i w:val="false"/>
          <w:iCs w:val="false"/>
          <w:color w:val="auto"/>
          <w:sz w:val="24"/>
          <w:szCs w:val="24"/>
          <w:u w:val="none"/>
        </w:rPr>
        <w:t xml:space="preserve">á </w:t>
      </w:r>
      <w:r>
        <w:rPr>
          <w:rFonts w:ascii="Times New Roman" w:hAnsi="Times New Roman"/>
          <w:b w:val="false"/>
          <w:bCs w:val="false"/>
          <w:i w:val="false"/>
          <w:iCs w:val="false"/>
          <w:color w:val="auto"/>
          <w:sz w:val="24"/>
          <w:szCs w:val="24"/>
          <w:u w:val="none"/>
        </w:rPr>
        <w:t xml:space="preserve">prostranství-veřejné zeleně </w:t>
      </w:r>
      <w:r>
        <w:rPr>
          <w:rFonts w:ascii="Times New Roman" w:hAnsi="Times New Roman"/>
          <w:b w:val="false"/>
          <w:bCs w:val="false"/>
          <w:i w:val="false"/>
          <w:iCs w:val="false"/>
          <w:color w:val="auto"/>
          <w:sz w:val="24"/>
          <w:szCs w:val="24"/>
          <w:u w:val="none"/>
        </w:rPr>
        <w:t>(PZ)</w:t>
      </w:r>
      <w:r>
        <w:rPr>
          <w:rFonts w:ascii="Times New Roman" w:hAnsi="Times New Roman"/>
          <w:b w:val="false"/>
          <w:bCs w:val="false"/>
          <w:i w:val="false"/>
          <w:iCs w:val="false"/>
          <w:color w:val="auto"/>
          <w:sz w:val="24"/>
          <w:szCs w:val="24"/>
          <w:u w:val="none"/>
        </w:rPr>
        <w:t xml:space="preserve"> mají </w:t>
      </w:r>
      <w:r>
        <w:rPr>
          <w:rFonts w:ascii="Times New Roman" w:hAnsi="Times New Roman"/>
          <w:b w:val="false"/>
          <w:bCs w:val="false"/>
          <w:i w:val="false"/>
          <w:iCs w:val="false"/>
          <w:color w:val="auto"/>
          <w:sz w:val="24"/>
          <w:szCs w:val="24"/>
          <w:u w:val="none"/>
        </w:rPr>
        <w:t xml:space="preserve">vždy </w:t>
      </w:r>
      <w:r>
        <w:rPr>
          <w:rFonts w:ascii="Times New Roman" w:hAnsi="Times New Roman"/>
          <w:b w:val="false"/>
          <w:bCs w:val="false"/>
          <w:i w:val="false"/>
          <w:iCs w:val="false"/>
          <w:color w:val="auto"/>
          <w:sz w:val="24"/>
          <w:szCs w:val="24"/>
          <w:u w:val="none"/>
        </w:rPr>
        <w:t xml:space="preserve">převahu nezpevněných ploch schopných přirozeného vsakování vody; </w:t>
      </w:r>
      <w:r>
        <w:rPr>
          <w:rFonts w:ascii="Times New Roman" w:hAnsi="Times New Roman"/>
          <w:b w:val="false"/>
          <w:bCs w:val="false"/>
          <w:i w:val="false"/>
          <w:iCs w:val="false"/>
          <w:color w:val="auto"/>
          <w:sz w:val="24"/>
          <w:szCs w:val="24"/>
          <w:u w:val="none"/>
        </w:rPr>
        <w:t>veřejn</w:t>
      </w:r>
      <w:r>
        <w:rPr>
          <w:rFonts w:ascii="Times New Roman" w:hAnsi="Times New Roman"/>
          <w:b w:val="false"/>
          <w:bCs w:val="false"/>
          <w:i w:val="false"/>
          <w:iCs w:val="false"/>
          <w:color w:val="auto"/>
          <w:sz w:val="24"/>
          <w:szCs w:val="24"/>
          <w:u w:val="none"/>
        </w:rPr>
        <w:t xml:space="preserve">á </w:t>
      </w:r>
      <w:r>
        <w:rPr>
          <w:rFonts w:ascii="Times New Roman" w:hAnsi="Times New Roman"/>
          <w:b w:val="false"/>
          <w:bCs w:val="false"/>
          <w:i w:val="false"/>
          <w:iCs w:val="false"/>
          <w:color w:val="auto"/>
          <w:sz w:val="24"/>
          <w:szCs w:val="24"/>
          <w:u w:val="none"/>
        </w:rPr>
        <w:t>prostranství-</w:t>
      </w:r>
      <w:r>
        <w:rPr>
          <w:rFonts w:ascii="Times New Roman" w:hAnsi="Times New Roman"/>
          <w:b w:val="false"/>
          <w:bCs w:val="false"/>
          <w:i w:val="false"/>
          <w:iCs w:val="false"/>
          <w:color w:val="auto"/>
          <w:sz w:val="24"/>
          <w:szCs w:val="24"/>
          <w:u w:val="none"/>
        </w:rPr>
        <w:t>komunikační prostory</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(P</w:t>
      </w:r>
      <w:r>
        <w:rPr>
          <w:rFonts w:ascii="Times New Roman" w:hAnsi="Times New Roman"/>
          <w:b w:val="false"/>
          <w:bCs w:val="false"/>
          <w:i w:val="false"/>
          <w:iCs w:val="false"/>
          <w:color w:val="auto"/>
          <w:sz w:val="24"/>
          <w:szCs w:val="24"/>
          <w:u w:val="none"/>
        </w:rPr>
        <w:t>V</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 xml:space="preserve"> mají zpravidla převahu zpevněných ploch vyžadujících přírodě blízká nebo technická řešení pro hospodárné nakládání s dešťovými vodami.  </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2</w:t>
      </w:r>
      <w:r>
        <w:rPr>
          <w:rFonts w:ascii="Times New Roman" w:hAnsi="Times New Roman"/>
          <w:b/>
          <w:bCs/>
          <w:i w:val="false"/>
          <w:iCs w:val="false"/>
          <w:color w:val="auto"/>
          <w:sz w:val="24"/>
          <w:szCs w:val="24"/>
          <w:u w:val="none"/>
        </w:rPr>
        <w:t>.</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 xml:space="preserve">Pro rozvoj </w:t>
      </w:r>
      <w:r>
        <w:rPr>
          <w:rFonts w:ascii="Times New Roman" w:hAnsi="Times New Roman"/>
          <w:b w:val="false"/>
          <w:bCs w:val="false"/>
          <w:i w:val="false"/>
          <w:iCs w:val="false"/>
          <w:color w:val="auto"/>
          <w:sz w:val="24"/>
          <w:szCs w:val="24"/>
          <w:u w:val="none"/>
        </w:rPr>
        <w:t xml:space="preserve">samostatných významnějších </w:t>
      </w:r>
      <w:r>
        <w:rPr>
          <w:rFonts w:ascii="Times New Roman" w:hAnsi="Times New Roman"/>
          <w:b w:val="false"/>
          <w:bCs w:val="false"/>
          <w:i w:val="false"/>
          <w:iCs w:val="false"/>
          <w:color w:val="auto"/>
          <w:sz w:val="24"/>
          <w:szCs w:val="24"/>
          <w:u w:val="none"/>
        </w:rPr>
        <w:t xml:space="preserve">ploch veřejných prostranství-veřejné zeleně </w:t>
      </w:r>
      <w:r>
        <w:rPr>
          <w:rFonts w:ascii="Times New Roman" w:hAnsi="Times New Roman"/>
          <w:b w:val="false"/>
          <w:bCs w:val="false"/>
          <w:i w:val="false"/>
          <w:iCs w:val="false"/>
          <w:color w:val="auto"/>
          <w:sz w:val="24"/>
          <w:szCs w:val="24"/>
          <w:u w:val="none"/>
        </w:rPr>
        <w:t xml:space="preserve">(PZ) </w:t>
      </w:r>
      <w:r>
        <w:rPr>
          <w:rFonts w:ascii="Times New Roman" w:hAnsi="Times New Roman"/>
          <w:b w:val="false"/>
          <w:bCs w:val="false"/>
          <w:i w:val="false"/>
          <w:iCs w:val="false"/>
          <w:color w:val="auto"/>
          <w:sz w:val="24"/>
          <w:szCs w:val="24"/>
          <w:u w:val="none"/>
        </w:rPr>
        <w:t>jsou navrženy:</w:t>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320"/>
        <w:gridCol w:w="7270"/>
      </w:tblGrid>
      <w:tr>
        <w:trPr/>
        <w:tc>
          <w:tcPr>
            <w:tcW w:w="232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7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označení</w:t>
            </w:r>
            <w:r>
              <w:rPr>
                <w:rFonts w:ascii="Times New Roman" w:hAnsi="Times New Roman"/>
                <w:i w:val="false"/>
                <w:iCs w:val="false"/>
                <w:color w:val="auto"/>
                <w:sz w:val="20"/>
                <w:szCs w:val="20"/>
              </w:rPr>
              <w:t xml:space="preserve"> zastavitelné nebo přestavbové </w:t>
            </w:r>
            <w:r>
              <w:rPr>
                <w:rFonts w:ascii="Times New Roman" w:hAnsi="Times New Roman"/>
                <w:i w:val="false"/>
                <w:iCs w:val="false"/>
                <w:color w:val="auto"/>
                <w:sz w:val="20"/>
                <w:szCs w:val="20"/>
              </w:rPr>
              <w:t>plochy</w:t>
            </w:r>
            <w:r>
              <w:rPr>
                <w:rFonts w:ascii="Times New Roman" w:hAnsi="Times New Roman"/>
                <w:i w:val="false"/>
                <w:iCs w:val="false"/>
                <w:color w:val="auto"/>
                <w:sz w:val="20"/>
                <w:szCs w:val="20"/>
              </w:rPr>
              <w:t xml:space="preserve"> </w:t>
            </w:r>
          </w:p>
        </w:tc>
        <w:tc>
          <w:tcPr>
            <w:tcW w:w="72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účel využití veřejného </w:t>
            </w:r>
            <w:r>
              <w:rPr>
                <w:rFonts w:ascii="Times New Roman" w:hAnsi="Times New Roman"/>
                <w:i w:val="false"/>
                <w:iCs w:val="false"/>
                <w:color w:val="auto"/>
                <w:sz w:val="20"/>
                <w:szCs w:val="20"/>
              </w:rPr>
              <w:t>prostranství</w:t>
            </w:r>
          </w:p>
        </w:tc>
      </w:tr>
      <w:tr>
        <w:trPr/>
        <w:tc>
          <w:tcPr>
            <w:tcW w:w="2320" w:type="dxa"/>
            <w:tcBorders>
              <w:left w:val="single" w:sz="2" w:space="0" w:color="000000"/>
              <w:bottom w:val="single" w:sz="2" w:space="0" w:color="000000"/>
              <w:insideH w:val="single" w:sz="2" w:space="0" w:color="000000"/>
            </w:tcBorders>
            <w:shd w:fill="auto" w:val="clear"/>
          </w:tcPr>
          <w:p>
            <w:pPr>
              <w:pStyle w:val="Zkladntextodsazen3"/>
              <w:snapToGrid w:val="false"/>
              <w:spacing w:lineRule="auto" w:line="240" w:before="0" w:after="0"/>
              <w:ind w:left="283" w:right="0" w:hanging="0"/>
              <w:jc w:val="left"/>
              <w:rPr>
                <w:rFonts w:ascii="Times New Roman" w:hAnsi="Times New Roman" w:cs="Times New Roman"/>
                <w:b/>
                <w:b/>
                <w:bCs/>
                <w:i w:val="false"/>
                <w:i w:val="false"/>
                <w:iCs w:val="false"/>
                <w:strike w:val="false"/>
                <w:dstrike w:val="false"/>
                <w:color w:val="auto"/>
                <w:sz w:val="24"/>
                <w:szCs w:val="24"/>
              </w:rPr>
            </w:pPr>
            <w:r>
              <w:rPr>
                <w:rFonts w:cs="Times New Roman" w:ascii="Times New Roman" w:hAnsi="Times New Roman"/>
                <w:b/>
                <w:bCs/>
                <w:i w:val="false"/>
                <w:iCs w:val="false"/>
                <w:strike w:val="false"/>
                <w:dstrike w:val="false"/>
                <w:color w:val="auto"/>
                <w:sz w:val="24"/>
                <w:szCs w:val="24"/>
              </w:rPr>
              <w:t>P16</w:t>
            </w:r>
          </w:p>
        </w:tc>
        <w:tc>
          <w:tcPr>
            <w:tcW w:w="727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veřejná zeleň sportovně rekreačního charakteru (</w:t>
            </w:r>
            <w:r>
              <w:rPr>
                <w:rFonts w:ascii="Times New Roman" w:hAnsi="Times New Roman"/>
                <w:b w:val="false"/>
                <w:bCs w:val="false"/>
                <w:i w:val="false"/>
                <w:iCs w:val="false"/>
                <w:color w:val="auto"/>
                <w:sz w:val="24"/>
                <w:szCs w:val="24"/>
              </w:rPr>
              <w:t>u </w:t>
            </w:r>
            <w:r>
              <w:rPr>
                <w:rFonts w:ascii="Times New Roman" w:hAnsi="Times New Roman"/>
                <w:b w:val="false"/>
                <w:bCs w:val="false"/>
                <w:i w:val="false"/>
                <w:iCs w:val="false"/>
                <w:color w:val="auto"/>
                <w:sz w:val="24"/>
                <w:szCs w:val="24"/>
              </w:rPr>
              <w:t>koupaliště)</w:t>
            </w:r>
          </w:p>
        </w:tc>
      </w:tr>
      <w:tr>
        <w:trPr/>
        <w:tc>
          <w:tcPr>
            <w:tcW w:w="232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P11</w:t>
            </w:r>
          </w:p>
        </w:tc>
        <w:tc>
          <w:tcPr>
            <w:tcW w:w="727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veřejná zeleň pietního charakteru (před vstupem na židovský hřbitov)</w:t>
            </w:r>
          </w:p>
        </w:tc>
      </w:tr>
    </w:tbl>
    <w:p>
      <w:pPr>
        <w:pStyle w:val="Tlotextu"/>
        <w:spacing w:before="57" w:after="0"/>
        <w:ind w:left="0" w:right="0" w:hanging="0"/>
        <w:jc w:val="both"/>
        <w:rPr>
          <w:rFonts w:ascii="Times New Roman" w:hAnsi="Times New Roman"/>
          <w:b w:val="false"/>
          <w:b w:val="false"/>
          <w:bCs w:val="false"/>
          <w:i w:val="false"/>
          <w:i w:val="false"/>
          <w:iCs w:val="false"/>
          <w:color w:val="auto"/>
          <w:sz w:val="6"/>
          <w:szCs w:val="6"/>
          <w:u w:val="none"/>
        </w:rPr>
      </w:pPr>
      <w:r>
        <w:rPr>
          <w:rFonts w:ascii="Times New Roman" w:hAnsi="Times New Roman"/>
          <w:b w:val="false"/>
          <w:bCs w:val="false"/>
          <w:i w:val="false"/>
          <w:iCs w:val="false"/>
          <w:color w:val="auto"/>
          <w:sz w:val="6"/>
          <w:szCs w:val="6"/>
          <w:u w:val="none"/>
        </w:rPr>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u w:val="none"/>
        </w:rPr>
        <w:t xml:space="preserve">Pro rozvoj </w:t>
      </w:r>
      <w:r>
        <w:rPr>
          <w:rFonts w:ascii="Times New Roman" w:hAnsi="Times New Roman"/>
          <w:b w:val="false"/>
          <w:bCs w:val="false"/>
          <w:i w:val="false"/>
          <w:iCs w:val="false"/>
          <w:color w:val="auto"/>
          <w:sz w:val="24"/>
          <w:szCs w:val="24"/>
          <w:u w:val="none"/>
        </w:rPr>
        <w:t xml:space="preserve">ostatních </w:t>
      </w:r>
      <w:r>
        <w:rPr>
          <w:rFonts w:ascii="Times New Roman" w:hAnsi="Times New Roman"/>
          <w:b w:val="false"/>
          <w:bCs w:val="false"/>
          <w:i w:val="false"/>
          <w:iCs w:val="false"/>
          <w:color w:val="auto"/>
          <w:sz w:val="24"/>
          <w:szCs w:val="24"/>
          <w:u w:val="none"/>
        </w:rPr>
        <w:t xml:space="preserve">ploch veřejných prostranství-veřejné zeleně </w:t>
      </w:r>
      <w:r>
        <w:rPr>
          <w:rFonts w:ascii="Times New Roman" w:hAnsi="Times New Roman"/>
          <w:b w:val="false"/>
          <w:bCs w:val="false"/>
          <w:i w:val="false"/>
          <w:iCs w:val="false"/>
          <w:color w:val="auto"/>
          <w:sz w:val="24"/>
          <w:szCs w:val="24"/>
          <w:u w:val="none"/>
        </w:rPr>
        <w:t xml:space="preserve">(PZ) </w:t>
      </w:r>
      <w:r>
        <w:rPr>
          <w:rFonts w:ascii="Times New Roman" w:hAnsi="Times New Roman"/>
          <w:b w:val="false"/>
          <w:bCs w:val="false"/>
          <w:i w:val="false"/>
          <w:iCs w:val="false"/>
          <w:color w:val="auto"/>
          <w:sz w:val="24"/>
          <w:szCs w:val="24"/>
          <w:u w:val="none"/>
        </w:rPr>
        <w:t>jsou navrženy:</w:t>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320"/>
        <w:gridCol w:w="7270"/>
      </w:tblGrid>
      <w:tr>
        <w:trPr/>
        <w:tc>
          <w:tcPr>
            <w:tcW w:w="232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7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označení</w:t>
            </w:r>
            <w:r>
              <w:rPr>
                <w:rFonts w:ascii="Times New Roman" w:hAnsi="Times New Roman"/>
                <w:i w:val="false"/>
                <w:iCs w:val="false"/>
                <w:color w:val="auto"/>
                <w:sz w:val="20"/>
                <w:szCs w:val="20"/>
              </w:rPr>
              <w:t xml:space="preserve"> zastavitelné nebo přestavbové </w:t>
            </w:r>
            <w:r>
              <w:rPr>
                <w:rFonts w:ascii="Times New Roman" w:hAnsi="Times New Roman"/>
                <w:i w:val="false"/>
                <w:iCs w:val="false"/>
                <w:color w:val="auto"/>
                <w:sz w:val="20"/>
                <w:szCs w:val="20"/>
              </w:rPr>
              <w:t>plochy</w:t>
            </w:r>
            <w:r>
              <w:rPr>
                <w:rFonts w:ascii="Times New Roman" w:hAnsi="Times New Roman"/>
                <w:i w:val="false"/>
                <w:iCs w:val="false"/>
                <w:color w:val="auto"/>
                <w:sz w:val="20"/>
                <w:szCs w:val="20"/>
              </w:rPr>
              <w:t xml:space="preserve"> </w:t>
            </w:r>
          </w:p>
        </w:tc>
        <w:tc>
          <w:tcPr>
            <w:tcW w:w="72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účel využití veřejného </w:t>
            </w:r>
            <w:r>
              <w:rPr>
                <w:rFonts w:ascii="Times New Roman" w:hAnsi="Times New Roman"/>
                <w:i w:val="false"/>
                <w:iCs w:val="false"/>
                <w:color w:val="auto"/>
                <w:sz w:val="20"/>
                <w:szCs w:val="20"/>
              </w:rPr>
              <w:t>prostranství</w:t>
            </w:r>
          </w:p>
        </w:tc>
      </w:tr>
      <w:tr>
        <w:trPr/>
        <w:tc>
          <w:tcPr>
            <w:tcW w:w="232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28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Z1</w:t>
            </w:r>
            <w:r>
              <w:rPr>
                <w:rFonts w:ascii="Times New Roman" w:hAnsi="Times New Roman"/>
                <w:b/>
                <w:bCs/>
                <w:i w:val="false"/>
                <w:iCs w:val="false"/>
                <w:color w:val="auto"/>
                <w:sz w:val="24"/>
                <w:szCs w:val="24"/>
              </w:rPr>
              <w:t>7</w:t>
            </w:r>
          </w:p>
        </w:tc>
        <w:tc>
          <w:tcPr>
            <w:tcW w:w="727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lang w:val="cs-CZ" w:eastAsia="zxx" w:bidi="ar-SA"/>
              </w:rPr>
              <w:t>veřejná zeleň</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pro základní </w:t>
            </w:r>
            <w:r>
              <w:rPr>
                <w:rFonts w:eastAsia="Times New Roman" w:cs="Times New Roman" w:ascii="Times New Roman" w:hAnsi="Times New Roman"/>
                <w:b w:val="false"/>
                <w:bCs w:val="false"/>
                <w:i w:val="false"/>
                <w:iCs w:val="false"/>
                <w:color w:val="auto"/>
                <w:kern w:val="2"/>
                <w:sz w:val="24"/>
                <w:szCs w:val="24"/>
                <w:lang w:val="cs-CZ" w:eastAsia="zxx" w:bidi="ar-SA"/>
              </w:rPr>
              <w:t>prostupnost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plochy do krajiny,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pro </w:t>
            </w:r>
            <w:r>
              <w:rPr>
                <w:rFonts w:eastAsia="Times New Roman" w:cs="Times New Roman" w:ascii="Times New Roman" w:hAnsi="Times New Roman"/>
                <w:b w:val="false"/>
                <w:bCs w:val="false"/>
                <w:i w:val="false"/>
                <w:iCs w:val="false"/>
                <w:color w:val="auto"/>
                <w:kern w:val="2"/>
                <w:sz w:val="24"/>
                <w:szCs w:val="24"/>
                <w:lang w:val="cs-CZ" w:eastAsia="zxx" w:bidi="ar-SA"/>
              </w:rPr>
              <w:t>přirozen</w:t>
            </w:r>
            <w:r>
              <w:rPr>
                <w:rFonts w:eastAsia="Times New Roman" w:cs="Times New Roman" w:ascii="Times New Roman" w:hAnsi="Times New Roman"/>
                <w:b w:val="false"/>
                <w:bCs w:val="false"/>
                <w:i w:val="false"/>
                <w:iCs w:val="false"/>
                <w:color w:val="auto"/>
                <w:kern w:val="2"/>
                <w:sz w:val="24"/>
                <w:szCs w:val="24"/>
                <w:lang w:val="cs-CZ" w:eastAsia="zxx" w:bidi="ar-SA"/>
              </w:rPr>
              <w:t>ý</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odtok dešťových vod do </w:t>
            </w:r>
            <w:r>
              <w:rPr>
                <w:rFonts w:eastAsia="Times New Roman" w:cs="Times New Roman" w:ascii="Times New Roman" w:hAnsi="Times New Roman"/>
                <w:b w:val="false"/>
                <w:bCs w:val="false"/>
                <w:i w:val="false"/>
                <w:iCs w:val="false"/>
                <w:color w:val="auto"/>
                <w:kern w:val="2"/>
                <w:sz w:val="24"/>
                <w:szCs w:val="24"/>
                <w:lang w:val="cs-CZ" w:eastAsia="zxx" w:bidi="ar-SA"/>
              </w:rPr>
              <w:t>vodotečí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p>
        </w:tc>
      </w:tr>
      <w:tr>
        <w:trPr/>
        <w:tc>
          <w:tcPr>
            <w:tcW w:w="232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Z22</w:t>
            </w:r>
          </w:p>
        </w:tc>
        <w:tc>
          <w:tcPr>
            <w:tcW w:w="727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525" w:leader="none"/>
              </w:tabs>
              <w:suppressAutoHyphens w:val="true"/>
              <w:snapToGrid w:val="false"/>
              <w:spacing w:lineRule="auto" w:line="240" w:before="0" w:after="57"/>
              <w:ind w:left="0" w:right="0" w:hanging="0"/>
              <w:jc w:val="both"/>
              <w:rPr>
                <w:rFonts w:ascii="Times New Roman" w:hAnsi="Times New Roman"/>
                <w:b w:val="false"/>
                <w:b w:val="false"/>
                <w:bCs w:val="false"/>
                <w:i w:val="false"/>
                <w:i w:val="false"/>
                <w:iCs w:val="false"/>
                <w:color w:val="0000CC"/>
                <w:sz w:val="24"/>
                <w:szCs w:val="24"/>
                <w:highlight w:val="yellow"/>
              </w:rPr>
            </w:pP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veřejná zeleň</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využívají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cí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ochranného pásma VN</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pro zajištění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kvalitního bydlení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sousedství ploch přírodních</w:t>
            </w:r>
          </w:p>
        </w:tc>
      </w:tr>
    </w:tbl>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3</w:t>
      </w:r>
      <w:r>
        <w:rPr>
          <w:rFonts w:ascii="Times New Roman" w:hAnsi="Times New Roman"/>
          <w:b/>
          <w:bCs/>
          <w:i w:val="false"/>
          <w:iCs w:val="false"/>
          <w:color w:val="auto"/>
          <w:sz w:val="24"/>
          <w:szCs w:val="24"/>
          <w:u w:val="none"/>
        </w:rPr>
        <w:t>.</w:t>
      </w:r>
      <w:r>
        <w:rPr>
          <w:rFonts w:ascii="Times New Roman" w:hAnsi="Times New Roman"/>
          <w:b w:val="false"/>
          <w:bCs w:val="false"/>
          <w:i w:val="false"/>
          <w:iCs w:val="false"/>
          <w:color w:val="auto"/>
          <w:sz w:val="24"/>
          <w:szCs w:val="24"/>
          <w:u w:val="none"/>
        </w:rPr>
        <w:t xml:space="preserve">Pro rozvoj </w:t>
      </w:r>
      <w:r>
        <w:rPr>
          <w:rFonts w:ascii="Times New Roman" w:hAnsi="Times New Roman"/>
          <w:b w:val="false"/>
          <w:bCs w:val="false"/>
          <w:i w:val="false"/>
          <w:iCs w:val="false"/>
          <w:color w:val="auto"/>
          <w:sz w:val="24"/>
          <w:szCs w:val="24"/>
          <w:u w:val="none"/>
        </w:rPr>
        <w:t xml:space="preserve">samostatných významnějších </w:t>
      </w:r>
      <w:r>
        <w:rPr>
          <w:rFonts w:ascii="Times New Roman" w:hAnsi="Times New Roman"/>
          <w:b w:val="false"/>
          <w:bCs w:val="false"/>
          <w:i w:val="false"/>
          <w:iCs w:val="false"/>
          <w:color w:val="auto"/>
          <w:sz w:val="24"/>
          <w:szCs w:val="24"/>
          <w:u w:val="none"/>
        </w:rPr>
        <w:t>ploch veřejných prostranství-</w:t>
      </w:r>
      <w:r>
        <w:rPr>
          <w:rFonts w:ascii="Times New Roman" w:hAnsi="Times New Roman"/>
          <w:b w:val="false"/>
          <w:bCs w:val="false"/>
          <w:i w:val="false"/>
          <w:iCs w:val="false"/>
          <w:color w:val="auto"/>
          <w:sz w:val="24"/>
          <w:szCs w:val="24"/>
          <w:u w:val="none"/>
        </w:rPr>
        <w:t>komunikační prostory</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(P</w:t>
      </w:r>
      <w:r>
        <w:rPr>
          <w:rFonts w:ascii="Times New Roman" w:hAnsi="Times New Roman"/>
          <w:b w:val="false"/>
          <w:bCs w:val="false"/>
          <w:i w:val="false"/>
          <w:iCs w:val="false"/>
          <w:color w:val="auto"/>
          <w:sz w:val="24"/>
          <w:szCs w:val="24"/>
          <w:u w:val="none"/>
        </w:rPr>
        <w:t>V</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jsou navrženy:</w:t>
      </w:r>
    </w:p>
    <w:p>
      <w:pPr>
        <w:pStyle w:val="Tlotextu"/>
        <w:spacing w:before="57" w:after="0"/>
        <w:ind w:left="0" w:right="0" w:hanging="0"/>
        <w:jc w:val="both"/>
        <w:rPr>
          <w:rFonts w:ascii="Times New Roman" w:hAnsi="Times New Roman"/>
          <w:b w:val="false"/>
          <w:b w:val="false"/>
          <w:bCs w:val="false"/>
          <w:i w:val="false"/>
          <w:i w:val="false"/>
          <w:iCs w:val="false"/>
          <w:color w:val="auto"/>
          <w:sz w:val="6"/>
          <w:szCs w:val="6"/>
          <w:u w:val="none"/>
        </w:rPr>
      </w:pPr>
      <w:r>
        <w:rPr>
          <w:rFonts w:ascii="Times New Roman" w:hAnsi="Times New Roman"/>
          <w:b w:val="false"/>
          <w:bCs w:val="false"/>
          <w:i w:val="false"/>
          <w:iCs w:val="false"/>
          <w:color w:val="auto"/>
          <w:sz w:val="6"/>
          <w:szCs w:val="6"/>
          <w:u w:val="none"/>
        </w:rPr>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320"/>
        <w:gridCol w:w="7270"/>
      </w:tblGrid>
      <w:tr>
        <w:trPr/>
        <w:tc>
          <w:tcPr>
            <w:tcW w:w="232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7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označení</w:t>
            </w:r>
            <w:r>
              <w:rPr>
                <w:rFonts w:ascii="Times New Roman" w:hAnsi="Times New Roman"/>
                <w:i w:val="false"/>
                <w:iCs w:val="false"/>
                <w:color w:val="auto"/>
                <w:sz w:val="20"/>
                <w:szCs w:val="20"/>
              </w:rPr>
              <w:t xml:space="preserve"> zastavitelné nebo přestavbové </w:t>
            </w:r>
            <w:r>
              <w:rPr>
                <w:rFonts w:ascii="Times New Roman" w:hAnsi="Times New Roman"/>
                <w:i w:val="false"/>
                <w:iCs w:val="false"/>
                <w:color w:val="auto"/>
                <w:sz w:val="20"/>
                <w:szCs w:val="20"/>
              </w:rPr>
              <w:t>plochy</w:t>
            </w:r>
            <w:r>
              <w:rPr>
                <w:rFonts w:ascii="Times New Roman" w:hAnsi="Times New Roman"/>
                <w:i w:val="false"/>
                <w:iCs w:val="false"/>
                <w:color w:val="auto"/>
                <w:sz w:val="20"/>
                <w:szCs w:val="20"/>
              </w:rPr>
              <w:t xml:space="preserve"> </w:t>
            </w:r>
          </w:p>
        </w:tc>
        <w:tc>
          <w:tcPr>
            <w:tcW w:w="72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účel využití veřejného </w:t>
            </w:r>
            <w:r>
              <w:rPr>
                <w:rFonts w:ascii="Times New Roman" w:hAnsi="Times New Roman"/>
                <w:i w:val="false"/>
                <w:iCs w:val="false"/>
                <w:color w:val="auto"/>
                <w:sz w:val="20"/>
                <w:szCs w:val="20"/>
              </w:rPr>
              <w:t>prostranství</w:t>
            </w:r>
          </w:p>
        </w:tc>
      </w:tr>
      <w:tr>
        <w:trPr/>
        <w:tc>
          <w:tcPr>
            <w:tcW w:w="232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P1</w:t>
            </w:r>
          </w:p>
        </w:tc>
        <w:tc>
          <w:tcPr>
            <w:tcW w:w="727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parkoviště (u domova pro seniory)</w:t>
            </w:r>
          </w:p>
        </w:tc>
      </w:tr>
    </w:tbl>
    <w:p>
      <w:pPr>
        <w:pStyle w:val="Normal"/>
        <w:spacing w:before="57" w:after="0"/>
        <w:ind w:left="0" w:right="0" w:hanging="0"/>
        <w:jc w:val="both"/>
        <w:rPr>
          <w:rFonts w:ascii="Times New Roman" w:hAnsi="Times New Roman"/>
          <w:b w:val="false"/>
          <w:b w:val="false"/>
          <w:bCs w:val="false"/>
          <w:i w:val="false"/>
          <w:i w:val="false"/>
          <w:iCs w:val="false"/>
          <w:color w:val="auto"/>
          <w:sz w:val="6"/>
          <w:szCs w:val="6"/>
          <w:u w:val="none"/>
        </w:rPr>
      </w:pPr>
      <w:r>
        <w:rPr>
          <w:rFonts w:ascii="Times New Roman" w:hAnsi="Times New Roman"/>
          <w:b w:val="false"/>
          <w:bCs w:val="false"/>
          <w:i w:val="false"/>
          <w:iCs w:val="false"/>
          <w:color w:val="auto"/>
          <w:sz w:val="6"/>
          <w:szCs w:val="6"/>
          <w:u w:val="none"/>
        </w:rPr>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u w:val="none"/>
        </w:rPr>
        <w:t xml:space="preserve">Pro rozvoj </w:t>
      </w:r>
      <w:r>
        <w:rPr>
          <w:rFonts w:ascii="Times New Roman" w:hAnsi="Times New Roman"/>
          <w:b w:val="false"/>
          <w:bCs w:val="false"/>
          <w:i w:val="false"/>
          <w:iCs w:val="false"/>
          <w:color w:val="auto"/>
          <w:sz w:val="24"/>
          <w:szCs w:val="24"/>
          <w:u w:val="none"/>
        </w:rPr>
        <w:t>ostatních</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ploch veřejných prostranství-</w:t>
      </w:r>
      <w:r>
        <w:rPr>
          <w:rFonts w:ascii="Times New Roman" w:hAnsi="Times New Roman"/>
          <w:b w:val="false"/>
          <w:bCs w:val="false"/>
          <w:i w:val="false"/>
          <w:iCs w:val="false"/>
          <w:color w:val="auto"/>
          <w:sz w:val="24"/>
          <w:szCs w:val="24"/>
          <w:u w:val="none"/>
        </w:rPr>
        <w:t>komunikační prostory</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(P</w:t>
      </w:r>
      <w:r>
        <w:rPr>
          <w:rFonts w:ascii="Times New Roman" w:hAnsi="Times New Roman"/>
          <w:b w:val="false"/>
          <w:bCs w:val="false"/>
          <w:i w:val="false"/>
          <w:iCs w:val="false"/>
          <w:color w:val="auto"/>
          <w:sz w:val="24"/>
          <w:szCs w:val="24"/>
          <w:u w:val="none"/>
        </w:rPr>
        <w:t>V</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jsou navrženy:</w:t>
      </w:r>
    </w:p>
    <w:p>
      <w:pPr>
        <w:pStyle w:val="Tlotextu"/>
        <w:spacing w:before="57" w:after="0"/>
        <w:ind w:left="0" w:right="0" w:hanging="0"/>
        <w:jc w:val="both"/>
        <w:rPr>
          <w:rFonts w:ascii="Times New Roman" w:hAnsi="Times New Roman"/>
          <w:b w:val="false"/>
          <w:b w:val="false"/>
          <w:bCs w:val="false"/>
          <w:i w:val="false"/>
          <w:i w:val="false"/>
          <w:iCs w:val="false"/>
          <w:color w:val="auto"/>
          <w:sz w:val="6"/>
          <w:szCs w:val="6"/>
          <w:u w:val="none"/>
        </w:rPr>
      </w:pPr>
      <w:r>
        <w:rPr>
          <w:rFonts w:ascii="Times New Roman" w:hAnsi="Times New Roman"/>
          <w:b w:val="false"/>
          <w:bCs w:val="false"/>
          <w:i w:val="false"/>
          <w:iCs w:val="false"/>
          <w:color w:val="auto"/>
          <w:sz w:val="6"/>
          <w:szCs w:val="6"/>
          <w:u w:val="none"/>
        </w:rPr>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320"/>
        <w:gridCol w:w="7270"/>
      </w:tblGrid>
      <w:tr>
        <w:trPr/>
        <w:tc>
          <w:tcPr>
            <w:tcW w:w="232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7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označení</w:t>
            </w:r>
            <w:r>
              <w:rPr>
                <w:rFonts w:ascii="Times New Roman" w:hAnsi="Times New Roman"/>
                <w:i w:val="false"/>
                <w:iCs w:val="false"/>
                <w:color w:val="auto"/>
                <w:sz w:val="20"/>
                <w:szCs w:val="20"/>
              </w:rPr>
              <w:t xml:space="preserve"> zastavitelné nebo přestavbové </w:t>
            </w:r>
            <w:r>
              <w:rPr>
                <w:rFonts w:ascii="Times New Roman" w:hAnsi="Times New Roman"/>
                <w:i w:val="false"/>
                <w:iCs w:val="false"/>
                <w:color w:val="auto"/>
                <w:sz w:val="20"/>
                <w:szCs w:val="20"/>
              </w:rPr>
              <w:t>plochy</w:t>
            </w:r>
            <w:r>
              <w:rPr>
                <w:rFonts w:ascii="Times New Roman" w:hAnsi="Times New Roman"/>
                <w:i w:val="false"/>
                <w:iCs w:val="false"/>
                <w:color w:val="auto"/>
                <w:sz w:val="20"/>
                <w:szCs w:val="20"/>
              </w:rPr>
              <w:t xml:space="preserve"> </w:t>
            </w:r>
          </w:p>
        </w:tc>
        <w:tc>
          <w:tcPr>
            <w:tcW w:w="72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účel využití veřejného </w:t>
            </w:r>
            <w:r>
              <w:rPr>
                <w:rFonts w:ascii="Times New Roman" w:hAnsi="Times New Roman"/>
                <w:i w:val="false"/>
                <w:iCs w:val="false"/>
                <w:color w:val="auto"/>
                <w:sz w:val="20"/>
                <w:szCs w:val="20"/>
              </w:rPr>
              <w:t>prostranství</w:t>
            </w:r>
          </w:p>
        </w:tc>
      </w:tr>
      <w:tr>
        <w:trPr/>
        <w:tc>
          <w:tcPr>
            <w:tcW w:w="232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28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Z1</w:t>
            </w:r>
            <w:r>
              <w:rPr>
                <w:rFonts w:ascii="Times New Roman" w:hAnsi="Times New Roman"/>
                <w:b/>
                <w:bCs/>
                <w:i w:val="false"/>
                <w:iCs w:val="false"/>
                <w:color w:val="auto"/>
                <w:sz w:val="24"/>
                <w:szCs w:val="24"/>
              </w:rPr>
              <w:t>7</w:t>
            </w:r>
          </w:p>
        </w:tc>
        <w:tc>
          <w:tcPr>
            <w:tcW w:w="727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525" w:leader="none"/>
              </w:tabs>
              <w:suppressAutoHyphens w:val="true"/>
              <w:snapToGrid w:val="false"/>
              <w:spacing w:lineRule="auto" w:line="240" w:before="0" w:after="57"/>
              <w:ind w:left="0" w:right="0" w:hanging="0"/>
              <w:jc w:val="both"/>
              <w:rPr>
                <w:rFonts w:ascii="Times New Roman" w:hAnsi="Times New Roman"/>
                <w:b w:val="false"/>
                <w:b w:val="false"/>
                <w:bCs w:val="false"/>
                <w:i w:val="false"/>
                <w:i w:val="false"/>
                <w:iCs w:val="false"/>
                <w:color w:val="0000CC"/>
                <w:sz w:val="24"/>
                <w:szCs w:val="24"/>
                <w:highlight w:val="yellow"/>
              </w:rPr>
            </w:pP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komunikační prostor</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y pro</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vstup silniční a navazující železniční dopravy</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s využitím ochranného pásma VN</w:t>
            </w:r>
          </w:p>
        </w:tc>
      </w:tr>
      <w:tr>
        <w:trPr/>
        <w:tc>
          <w:tcPr>
            <w:tcW w:w="232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Z22</w:t>
            </w:r>
          </w:p>
        </w:tc>
        <w:tc>
          <w:tcPr>
            <w:tcW w:w="727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widowControl/>
              <w:tabs>
                <w:tab w:val="left" w:pos="525" w:leader="none"/>
              </w:tabs>
              <w:suppressAutoHyphens w:val="true"/>
              <w:snapToGrid w:val="false"/>
              <w:spacing w:lineRule="auto" w:line="240" w:before="0" w:after="57"/>
              <w:ind w:left="0" w:right="0" w:hanging="0"/>
              <w:jc w:val="both"/>
              <w:rPr>
                <w:rFonts w:ascii="Times New Roman" w:hAnsi="Times New Roman"/>
                <w:b w:val="false"/>
                <w:b w:val="false"/>
                <w:bCs w:val="false"/>
                <w:i w:val="false"/>
                <w:i w:val="false"/>
                <w:iCs w:val="false"/>
                <w:color w:val="0000CC"/>
                <w:sz w:val="24"/>
                <w:szCs w:val="24"/>
                <w:highlight w:val="yellow"/>
              </w:rPr>
            </w:pP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komunikační prostor</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y pro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oboustrann</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é obestavění a propojení s ulicí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K Pekárně</w:t>
            </w:r>
          </w:p>
        </w:tc>
      </w:tr>
      <w:tr>
        <w:trPr/>
        <w:tc>
          <w:tcPr>
            <w:tcW w:w="232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28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Z15</w:t>
            </w:r>
          </w:p>
        </w:tc>
        <w:tc>
          <w:tcPr>
            <w:tcW w:w="727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highlight w:val="yellow"/>
              </w:rPr>
            </w:pPr>
            <w:r>
              <w:rPr>
                <w:rFonts w:ascii="Times New Roman" w:hAnsi="Times New Roman"/>
                <w:b w:val="false"/>
                <w:bCs w:val="false"/>
                <w:i w:val="false"/>
                <w:iCs w:val="false"/>
                <w:color w:val="auto"/>
                <w:sz w:val="24"/>
                <w:szCs w:val="24"/>
              </w:rPr>
              <w:t xml:space="preserve">komunikační prostory pro dopravní obsluhu </w:t>
            </w:r>
            <w:r>
              <w:rPr>
                <w:rFonts w:ascii="Times New Roman" w:hAnsi="Times New Roman"/>
                <w:b w:val="false"/>
                <w:bCs w:val="false"/>
                <w:i w:val="false"/>
                <w:iCs w:val="false"/>
                <w:color w:val="auto"/>
                <w:sz w:val="24"/>
                <w:szCs w:val="24"/>
              </w:rPr>
              <w:t xml:space="preserve">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rozšíření komunikace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na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ulici</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K Pekárně</w:t>
            </w:r>
          </w:p>
        </w:tc>
      </w:tr>
    </w:tbl>
    <w:p>
      <w:pPr>
        <w:pStyle w:val="Tlotextu"/>
        <w:spacing w:before="57" w:after="0"/>
        <w:ind w:left="0" w:right="0" w:hanging="0"/>
        <w:jc w:val="both"/>
        <w:rPr>
          <w:rFonts w:ascii="Times New Roman" w:hAnsi="Times New Roman"/>
          <w:b/>
          <w:b/>
          <w:bCs/>
          <w:i w:val="false"/>
          <w:i w:val="false"/>
          <w:iCs w:val="false"/>
          <w:color w:val="auto"/>
          <w:sz w:val="6"/>
          <w:szCs w:val="6"/>
          <w:u w:val="none"/>
        </w:rPr>
      </w:pPr>
      <w:r>
        <w:rPr>
          <w:rFonts w:ascii="Times New Roman" w:hAnsi="Times New Roman"/>
          <w:b/>
          <w:bCs/>
          <w:i w:val="false"/>
          <w:iCs w:val="false"/>
          <w:color w:val="auto"/>
          <w:sz w:val="6"/>
          <w:szCs w:val="6"/>
          <w:u w:val="none"/>
        </w:rPr>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4</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V</w:t>
      </w:r>
      <w:r>
        <w:rPr>
          <w:rFonts w:ascii="Times New Roman" w:hAnsi="Times New Roman"/>
          <w:b w:val="false"/>
          <w:bCs w:val="false"/>
          <w:i w:val="false"/>
          <w:iCs w:val="false"/>
          <w:color w:val="auto"/>
          <w:sz w:val="24"/>
          <w:szCs w:val="24"/>
          <w:u w:val="none"/>
        </w:rPr>
        <w:t>eřejn</w:t>
      </w:r>
      <w:r>
        <w:rPr>
          <w:rFonts w:ascii="Times New Roman" w:hAnsi="Times New Roman"/>
          <w:b w:val="false"/>
          <w:bCs w:val="false"/>
          <w:i w:val="false"/>
          <w:iCs w:val="false"/>
          <w:color w:val="auto"/>
          <w:sz w:val="24"/>
          <w:szCs w:val="24"/>
          <w:u w:val="none"/>
        </w:rPr>
        <w:t>á</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prostranství</w:t>
      </w:r>
      <w:r>
        <w:rPr>
          <w:rFonts w:ascii="Times New Roman" w:hAnsi="Times New Roman"/>
          <w:b w:val="false"/>
          <w:bCs w:val="false"/>
          <w:i w:val="false"/>
          <w:iCs w:val="false"/>
          <w:color w:val="auto"/>
          <w:sz w:val="24"/>
          <w:szCs w:val="24"/>
          <w:u w:val="none"/>
        </w:rPr>
        <w:t>-komunikační prostory</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(PV) </w:t>
      </w:r>
      <w:r>
        <w:rPr>
          <w:rFonts w:ascii="Times New Roman" w:hAnsi="Times New Roman"/>
          <w:b w:val="false"/>
          <w:bCs w:val="false"/>
          <w:i w:val="false"/>
          <w:iCs w:val="false"/>
          <w:color w:val="auto"/>
          <w:sz w:val="24"/>
          <w:szCs w:val="24"/>
          <w:u w:val="none"/>
        </w:rPr>
        <w:t>budou udržován</w:t>
      </w:r>
      <w:r>
        <w:rPr>
          <w:rFonts w:ascii="Times New Roman" w:hAnsi="Times New Roman"/>
          <w:b w:val="false"/>
          <w:bCs w:val="false"/>
          <w:i w:val="false"/>
          <w:iCs w:val="false"/>
          <w:color w:val="auto"/>
          <w:sz w:val="24"/>
          <w:szCs w:val="24"/>
          <w:u w:val="none"/>
        </w:rPr>
        <w:t>a</w:t>
      </w:r>
      <w:r>
        <w:rPr>
          <w:rFonts w:ascii="Times New Roman" w:hAnsi="Times New Roman"/>
          <w:b w:val="false"/>
          <w:bCs w:val="false"/>
          <w:i w:val="false"/>
          <w:iCs w:val="false"/>
          <w:color w:val="auto"/>
          <w:sz w:val="24"/>
          <w:szCs w:val="24"/>
          <w:u w:val="none"/>
        </w:rPr>
        <w:t xml:space="preserve"> jako plochy obsahující převážně zpevněné komunikace, které umožňují přiměřeně komfortní</w:t>
      </w:r>
      <w:r>
        <w:rPr>
          <w:rFonts w:ascii="Times New Roman" w:hAnsi="Times New Roman"/>
          <w:b w:val="false"/>
          <w:bCs w:val="false"/>
          <w:i w:val="false"/>
          <w:iCs w:val="false"/>
          <w:color w:val="auto"/>
          <w:sz w:val="24"/>
          <w:szCs w:val="24"/>
          <w:u w:val="none"/>
        </w:rPr>
        <w:t xml:space="preserve"> a bezpečný</w:t>
      </w:r>
      <w:r>
        <w:rPr>
          <w:rFonts w:ascii="Times New Roman" w:hAnsi="Times New Roman"/>
          <w:b w:val="false"/>
          <w:bCs w:val="false"/>
          <w:i w:val="false"/>
          <w:iCs w:val="false"/>
          <w:color w:val="auto"/>
          <w:sz w:val="24"/>
          <w:szCs w:val="24"/>
          <w:u w:val="none"/>
        </w:rPr>
        <w:t xml:space="preserve"> provoz vozidel</w:t>
      </w:r>
      <w:r>
        <w:rPr>
          <w:rFonts w:ascii="Times New Roman" w:hAnsi="Times New Roman"/>
          <w:b w:val="false"/>
          <w:bCs w:val="false"/>
          <w:i w:val="false"/>
          <w:iCs w:val="false"/>
          <w:color w:val="auto"/>
          <w:sz w:val="24"/>
          <w:szCs w:val="24"/>
          <w:u w:val="none"/>
        </w:rPr>
        <w:t xml:space="preserve">, cyklistů </w:t>
      </w:r>
      <w:r>
        <w:rPr>
          <w:rFonts w:ascii="Times New Roman" w:hAnsi="Times New Roman"/>
          <w:b w:val="false"/>
          <w:bCs w:val="false"/>
          <w:i w:val="false"/>
          <w:iCs w:val="false"/>
          <w:color w:val="auto"/>
          <w:sz w:val="24"/>
          <w:szCs w:val="24"/>
          <w:u w:val="none"/>
        </w:rPr>
        <w:t>a chodců</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umístění sítí technické infrastruktury</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 xml:space="preserve"> a </w:t>
      </w:r>
      <w:r>
        <w:rPr>
          <w:rFonts w:ascii="Times New Roman" w:hAnsi="Times New Roman"/>
          <w:b w:val="false"/>
          <w:bCs w:val="false"/>
          <w:i w:val="false"/>
          <w:iCs w:val="false"/>
          <w:color w:val="auto"/>
          <w:sz w:val="24"/>
          <w:szCs w:val="24"/>
          <w:u w:val="none"/>
        </w:rPr>
        <w:t xml:space="preserve">které </w:t>
      </w:r>
      <w:r>
        <w:rPr>
          <w:rFonts w:ascii="Times New Roman" w:hAnsi="Times New Roman"/>
          <w:b w:val="false"/>
          <w:bCs w:val="false"/>
          <w:i w:val="false"/>
          <w:iCs w:val="false"/>
          <w:color w:val="auto"/>
          <w:sz w:val="24"/>
          <w:szCs w:val="24"/>
          <w:u w:val="none"/>
        </w:rPr>
        <w:t xml:space="preserve">zajišťují </w:t>
      </w:r>
      <w:r>
        <w:rPr>
          <w:rFonts w:ascii="Times New Roman" w:hAnsi="Times New Roman"/>
          <w:b w:val="false"/>
          <w:bCs w:val="false"/>
          <w:i w:val="false"/>
          <w:iCs w:val="false"/>
          <w:color w:val="auto"/>
          <w:sz w:val="24"/>
          <w:szCs w:val="24"/>
          <w:u w:val="none"/>
        </w:rPr>
        <w:t xml:space="preserve">základní dopravní obsluhu a </w:t>
      </w:r>
      <w:r>
        <w:rPr>
          <w:rFonts w:ascii="Times New Roman" w:hAnsi="Times New Roman"/>
          <w:b w:val="false"/>
          <w:bCs w:val="false"/>
          <w:i w:val="false"/>
          <w:iCs w:val="false"/>
          <w:color w:val="auto"/>
          <w:sz w:val="24"/>
          <w:szCs w:val="24"/>
          <w:u w:val="none"/>
        </w:rPr>
        <w:t xml:space="preserve">organizaci </w:t>
      </w:r>
      <w:r>
        <w:rPr>
          <w:rFonts w:ascii="Times New Roman" w:hAnsi="Times New Roman"/>
          <w:b w:val="false"/>
          <w:bCs w:val="false"/>
          <w:i w:val="false"/>
          <w:iCs w:val="false"/>
          <w:color w:val="auto"/>
          <w:sz w:val="24"/>
          <w:szCs w:val="24"/>
          <w:u w:val="none"/>
        </w:rPr>
        <w:t xml:space="preserve">území a jeho </w:t>
      </w:r>
      <w:r>
        <w:rPr>
          <w:rFonts w:ascii="Times New Roman" w:hAnsi="Times New Roman"/>
          <w:b w:val="false"/>
          <w:bCs w:val="false"/>
          <w:i w:val="false"/>
          <w:iCs w:val="false"/>
          <w:color w:val="auto"/>
          <w:sz w:val="24"/>
          <w:szCs w:val="24"/>
          <w:u w:val="none"/>
        </w:rPr>
        <w:t>prostupnost.</w:t>
      </w:r>
    </w:p>
    <w:p>
      <w:pPr>
        <w:pStyle w:val="Tlotextu"/>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5</w:t>
      </w:r>
      <w:r>
        <w:rPr>
          <w:rFonts w:ascii="Times New Roman" w:hAnsi="Times New Roman"/>
          <w:b/>
          <w:bCs/>
          <w:i w:val="false"/>
          <w:iCs w:val="false"/>
          <w:color w:val="auto"/>
          <w:sz w:val="24"/>
          <w:szCs w:val="24"/>
          <w:u w:val="none"/>
        </w:rPr>
        <w:t>.</w:t>
      </w:r>
      <w:r>
        <w:rPr>
          <w:rFonts w:ascii="Times New Roman" w:hAnsi="Times New Roman"/>
          <w:b/>
          <w:bCs/>
          <w:i w:val="false"/>
          <w:iCs w:val="false"/>
          <w:color w:val="auto"/>
          <w:sz w:val="24"/>
          <w:szCs w:val="24"/>
          <w:u w:val="none"/>
        </w:rPr>
        <w:t> </w:t>
      </w:r>
      <w:r>
        <w:rPr>
          <w:rFonts w:ascii="Times New Roman" w:hAnsi="Times New Roman"/>
          <w:b w:val="false"/>
          <w:bCs w:val="false"/>
          <w:i w:val="false"/>
          <w:iCs w:val="false"/>
          <w:color w:val="auto"/>
          <w:sz w:val="24"/>
          <w:szCs w:val="24"/>
          <w:u w:val="none"/>
        </w:rPr>
        <w:t xml:space="preserve">Veřejná prostranství-veřejnou </w:t>
      </w:r>
      <w:r>
        <w:rPr>
          <w:rFonts w:ascii="Times New Roman" w:hAnsi="Times New Roman"/>
          <w:b w:val="false"/>
          <w:bCs w:val="false"/>
          <w:i w:val="false"/>
          <w:iCs w:val="false"/>
          <w:color w:val="auto"/>
          <w:sz w:val="24"/>
          <w:szCs w:val="24"/>
          <w:u w:val="none"/>
        </w:rPr>
        <w:t>zeleň</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(PZ) </w:t>
      </w:r>
      <w:r>
        <w:rPr>
          <w:rFonts w:ascii="Times New Roman" w:hAnsi="Times New Roman"/>
          <w:b w:val="false"/>
          <w:bCs w:val="false"/>
          <w:i w:val="false"/>
          <w:iCs w:val="false"/>
          <w:color w:val="auto"/>
          <w:sz w:val="24"/>
          <w:szCs w:val="24"/>
          <w:u w:val="none"/>
        </w:rPr>
        <w:t>a</w:t>
      </w:r>
      <w:r>
        <w:rPr>
          <w:rFonts w:ascii="Times New Roman" w:hAnsi="Times New Roman"/>
          <w:b w:val="false"/>
          <w:bCs w:val="false"/>
          <w:i w:val="false"/>
          <w:iCs w:val="false"/>
          <w:color w:val="auto"/>
          <w:sz w:val="24"/>
          <w:szCs w:val="24"/>
          <w:u w:val="none"/>
        </w:rPr>
        <w:t xml:space="preserve"> veřejná prostranství-komunikační prostory (PV) obsahující</w:t>
      </w:r>
      <w:r>
        <w:rPr>
          <w:rFonts w:ascii="Times New Roman" w:hAnsi="Times New Roman"/>
          <w:b w:val="false"/>
          <w:bCs w:val="false"/>
          <w:i w:val="false"/>
          <w:iCs w:val="false"/>
          <w:color w:val="auto"/>
          <w:sz w:val="24"/>
          <w:szCs w:val="24"/>
          <w:u w:val="none"/>
        </w:rPr>
        <w:t xml:space="preserve"> místní, účelové a ostatní komunikace</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lze podle potřeby </w:t>
      </w:r>
      <w:r>
        <w:rPr>
          <w:rFonts w:ascii="Times New Roman" w:hAnsi="Times New Roman"/>
          <w:b w:val="false"/>
          <w:bCs w:val="false"/>
          <w:i w:val="false"/>
          <w:iCs w:val="false"/>
          <w:color w:val="auto"/>
          <w:sz w:val="24"/>
          <w:szCs w:val="24"/>
          <w:u w:val="none"/>
        </w:rPr>
        <w:t>zřizovat i v</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dalších plochách s rozdílným způsobem využití</w:t>
      </w:r>
      <w:r>
        <w:rPr>
          <w:rFonts w:ascii="Times New Roman" w:hAnsi="Times New Roman"/>
          <w:b w:val="false"/>
          <w:bCs w:val="false"/>
          <w:i w:val="false"/>
          <w:iCs w:val="false"/>
          <w:color w:val="auto"/>
          <w:sz w:val="24"/>
          <w:szCs w:val="24"/>
          <w:u w:val="none"/>
        </w:rPr>
        <w:t>.</w:t>
      </w:r>
    </w:p>
    <w:p>
      <w:pPr>
        <w:pStyle w:val="Normal"/>
        <w:spacing w:before="57" w:after="0"/>
        <w:ind w:left="0" w:right="0" w:hanging="0"/>
        <w:jc w:val="both"/>
        <w:rPr>
          <w:rFonts w:ascii="Times New Roman" w:hAnsi="Times New Roman"/>
          <w:b/>
          <w:b/>
          <w:i w:val="false"/>
          <w:i w:val="false"/>
          <w:iCs w:val="false"/>
          <w:color w:val="auto"/>
          <w:sz w:val="24"/>
          <w:szCs w:val="24"/>
        </w:rPr>
      </w:pPr>
      <w:r>
        <w:rPr>
          <w:rFonts w:ascii="Times New Roman" w:hAnsi="Times New Roman"/>
          <w:b/>
          <w:i w:val="false"/>
          <w:iCs w:val="false"/>
          <w:color w:val="auto"/>
          <w:sz w:val="24"/>
          <w:szCs w:val="24"/>
        </w:rPr>
      </w:r>
    </w:p>
    <w:p>
      <w:pPr>
        <w:pStyle w:val="Normal"/>
        <w:widowControl w:val="false"/>
        <w:suppressAutoHyphens w:val="true"/>
        <w:kinsoku w:val="true"/>
        <w:overflowPunct w:val="true"/>
        <w:autoSpaceDE w:val="true"/>
        <w:bidi w:val="0"/>
        <w:spacing w:before="57" w:after="0"/>
        <w:ind w:left="283" w:right="0" w:hanging="283"/>
        <w:jc w:val="both"/>
        <w:rPr>
          <w:rFonts w:ascii="Times New Roman" w:hAnsi="Times New Roman"/>
          <w:b/>
          <w:b/>
          <w:i w:val="false"/>
          <w:i w:val="false"/>
          <w:iCs w:val="false"/>
          <w:color w:val="auto"/>
          <w:sz w:val="24"/>
          <w:szCs w:val="24"/>
        </w:rPr>
      </w:pPr>
      <w:r>
        <w:rPr>
          <w:rFonts w:ascii="Times New Roman" w:hAnsi="Times New Roman"/>
          <w:b/>
          <w:i w:val="false"/>
          <w:iCs w:val="false"/>
          <w:color w:val="auto"/>
          <w:sz w:val="24"/>
          <w:szCs w:val="24"/>
        </w:rPr>
      </w:r>
    </w:p>
    <w:p>
      <w:pPr>
        <w:pStyle w:val="Tlotextu"/>
        <w:widowControl w:val="false"/>
        <w:suppressAutoHyphens w:val="true"/>
        <w:kinsoku w:val="true"/>
        <w:overflowPunct w:val="true"/>
        <w:autoSpaceDE w:val="true"/>
        <w:bidi w:val="0"/>
        <w:spacing w:before="57" w:after="0"/>
        <w:ind w:left="283" w:right="0" w:hanging="283"/>
        <w:jc w:val="both"/>
        <w:rPr>
          <w:rFonts w:ascii="Times New Roman" w:hAnsi="Times New Roman"/>
          <w:color w:val="auto"/>
          <w:sz w:val="24"/>
          <w:szCs w:val="24"/>
        </w:rPr>
      </w:pPr>
      <w:r>
        <w:rPr>
          <w:rFonts w:ascii="Times New Roman" w:hAnsi="Times New Roman"/>
          <w:b/>
          <w:i w:val="false"/>
          <w:iCs w:val="false"/>
          <w:color w:val="auto"/>
          <w:sz w:val="24"/>
          <w:szCs w:val="24"/>
        </w:rPr>
        <w:t>E.</w:t>
      </w:r>
      <w:r>
        <w:rPr>
          <w:rFonts w:ascii="Times New Roman" w:hAnsi="Times New Roman"/>
          <w:b/>
          <w:i w:val="false"/>
          <w:iCs w:val="false"/>
          <w:color w:val="auto"/>
          <w:sz w:val="24"/>
          <w:szCs w:val="24"/>
        </w:rPr>
        <w:t> </w:t>
      </w:r>
      <w:r>
        <w:rPr>
          <w:rFonts w:ascii="Times New Roman" w:hAnsi="Times New Roman"/>
          <w:b/>
          <w:i w:val="false"/>
          <w:iCs w:val="false"/>
          <w:color w:val="auto"/>
          <w:sz w:val="24"/>
          <w:szCs w:val="24"/>
        </w:rPr>
        <w:t>KONCEPCE USPOŘÁDÁNÍ KRAJINY VČ</w:t>
      </w:r>
      <w:r>
        <w:rPr>
          <w:rFonts w:ascii="Times New Roman" w:hAnsi="Times New Roman"/>
          <w:b/>
          <w:i w:val="false"/>
          <w:iCs w:val="false"/>
          <w:color w:val="auto"/>
          <w:sz w:val="24"/>
          <w:szCs w:val="24"/>
        </w:rPr>
        <w:t xml:space="preserve">. </w:t>
      </w:r>
      <w:r>
        <w:rPr>
          <w:rFonts w:ascii="Times New Roman" w:hAnsi="Times New Roman"/>
          <w:b/>
          <w:i w:val="false"/>
          <w:iCs w:val="false"/>
          <w:color w:val="auto"/>
          <w:sz w:val="24"/>
          <w:szCs w:val="24"/>
        </w:rPr>
        <w:t>VYMEZENÍ PLOCH S ROZDÍLNÝM ZPŮSOBEM VYUŽITÍ, PLO</w:t>
      </w:r>
      <w:r>
        <w:rPr>
          <w:rFonts w:ascii="Times New Roman" w:hAnsi="Times New Roman"/>
          <w:b/>
          <w:color w:val="auto"/>
          <w:sz w:val="24"/>
          <w:szCs w:val="24"/>
        </w:rPr>
        <w:t>CH ZMĚN V KRAJINĚ</w:t>
      </w:r>
      <w:r>
        <w:rPr>
          <w:rFonts w:ascii="Times New Roman" w:hAnsi="Times New Roman"/>
          <w:b/>
          <w:color w:val="auto"/>
          <w:sz w:val="24"/>
          <w:szCs w:val="24"/>
        </w:rPr>
        <w:t xml:space="preserve"> A STANOVENÍ PODMÍNEK PRO JEJICH VYUŽITÍ</w:t>
      </w:r>
      <w:r>
        <w:rPr>
          <w:rFonts w:ascii="Times New Roman" w:hAnsi="Times New Roman"/>
          <w:b/>
          <w:color w:val="auto"/>
          <w:sz w:val="24"/>
          <w:szCs w:val="24"/>
        </w:rPr>
        <w:t>, ÚZEMNÍHO SYSTÉMU EKOLOGICKÉ STABILITY, PROSTUPNOSTI KRAJINY, PROTIEROZNÍCH OPATŘENÍ</w:t>
      </w:r>
      <w:r>
        <w:rPr>
          <w:rFonts w:ascii="Times New Roman" w:hAnsi="Times New Roman"/>
          <w:b/>
          <w:color w:val="auto"/>
          <w:sz w:val="24"/>
          <w:szCs w:val="24"/>
        </w:rPr>
        <w:t>, OCHRANY PŘED POVODNĚMI</w:t>
      </w:r>
      <w:r>
        <w:rPr>
          <w:rFonts w:ascii="Times New Roman" w:hAnsi="Times New Roman"/>
          <w:b/>
          <w:color w:val="auto"/>
          <w:sz w:val="24"/>
          <w:szCs w:val="24"/>
        </w:rPr>
        <w:t>, REKREACE</w:t>
      </w:r>
      <w:r>
        <w:rPr>
          <w:rFonts w:ascii="Times New Roman" w:hAnsi="Times New Roman"/>
          <w:b/>
          <w:color w:val="auto"/>
          <w:sz w:val="24"/>
          <w:szCs w:val="24"/>
        </w:rPr>
        <w:t>, DOBÝVÁNÍ LOŽISEK NEROSTNÝCH SUROVIN, AP.</w:t>
      </w:r>
    </w:p>
    <w:p>
      <w:pPr>
        <w:pStyle w:val="Normal"/>
        <w:widowControl w:val="false"/>
        <w:pBdr>
          <w:bottom w:val="single" w:sz="4" w:space="2" w:color="000000"/>
        </w:pBdr>
        <w:tabs>
          <w:tab w:val="left" w:pos="851" w:leader="none"/>
        </w:tabs>
        <w:suppressAutoHyphens w:val="true"/>
        <w:kinsoku w:val="true"/>
        <w:overflowPunct w:val="true"/>
        <w:autoSpaceDE w:val="true"/>
        <w:bidi w:val="0"/>
        <w:spacing w:lineRule="auto" w:line="264" w:before="0" w:after="0"/>
        <w:ind w:left="0" w:right="0" w:hanging="0"/>
        <w:jc w:val="both"/>
        <w:rPr>
          <w:rFonts w:ascii="Times New Roman" w:hAnsi="Times New Roman"/>
          <w:b w:val="false"/>
          <w:b w:val="false"/>
          <w:bCs w:val="false"/>
          <w:i/>
          <w:i/>
          <w:iCs/>
          <w:color w:val="auto"/>
          <w:sz w:val="24"/>
          <w:szCs w:val="24"/>
        </w:rPr>
      </w:pPr>
      <w:r>
        <w:rPr>
          <w:rFonts w:eastAsia="Times New Roman" w:cs="Times New Roman" w:ascii="Times New Roman" w:hAnsi="Times New Roman"/>
          <w:b w:val="false"/>
          <w:bCs w:val="false"/>
          <w:i/>
          <w:iCs/>
          <w:color w:val="auto"/>
          <w:sz w:val="24"/>
          <w:szCs w:val="24"/>
          <w:lang w:eastAsia="zxx" w:bidi="ar-SA"/>
        </w:rPr>
        <w:t>I</w:t>
      </w:r>
      <w:r>
        <w:rPr>
          <w:rFonts w:eastAsia="Times New Roman" w:cs="Times New Roman" w:ascii="Times New Roman" w:hAnsi="Times New Roman"/>
          <w:b w:val="false"/>
          <w:bCs w:val="false"/>
          <w:i/>
          <w:iCs/>
          <w:color w:val="auto"/>
          <w:sz w:val="24"/>
          <w:szCs w:val="24"/>
          <w:lang w:eastAsia="zxx" w:bidi="ar-SA"/>
        </w:rPr>
        <w:t>.</w:t>
      </w:r>
      <w:r>
        <w:rPr>
          <w:rFonts w:eastAsia="Times New Roman" w:cs="Times New Roman" w:ascii="Times New Roman" w:hAnsi="Times New Roman"/>
          <w:b w:val="false"/>
          <w:bCs w:val="false"/>
          <w:i/>
          <w:iCs/>
          <w:color w:val="auto"/>
          <w:sz w:val="24"/>
          <w:szCs w:val="24"/>
          <w:lang w:eastAsia="zxx" w:bidi="ar-SA"/>
        </w:rPr>
        <w:t>2.</w:t>
      </w:r>
      <w:r>
        <w:rPr>
          <w:rFonts w:eastAsia="Times New Roman" w:cs="Times New Roman" w:ascii="Times New Roman" w:hAnsi="Times New Roman"/>
          <w:b w:val="false"/>
          <w:bCs w:val="false"/>
          <w:i/>
          <w:iCs/>
          <w:color w:val="auto"/>
          <w:sz w:val="24"/>
          <w:szCs w:val="24"/>
          <w:lang w:eastAsia="zxx" w:bidi="ar-SA"/>
        </w:rPr>
        <w:t>B.</w:t>
      </w:r>
      <w:r>
        <w:rPr>
          <w:rFonts w:eastAsia="Times New Roman" w:cs="Times New Roman" w:ascii="Times New Roman" w:hAnsi="Times New Roman"/>
          <w:b w:val="false"/>
          <w:bCs w:val="false"/>
          <w:i/>
          <w:iCs/>
          <w:color w:val="auto"/>
          <w:sz w:val="24"/>
          <w:szCs w:val="24"/>
          <w:lang w:eastAsia="zxx" w:bidi="ar-SA"/>
        </w:rPr>
        <w:t> </w:t>
      </w:r>
      <w:r>
        <w:rPr>
          <w:rFonts w:eastAsia="Times New Roman" w:cs="Times New Roman" w:ascii="Times New Roman" w:hAnsi="Times New Roman"/>
          <w:b w:val="false"/>
          <w:bCs w:val="false"/>
          <w:i/>
          <w:iCs/>
          <w:color w:val="auto"/>
          <w:sz w:val="24"/>
          <w:szCs w:val="24"/>
          <w:lang w:eastAsia="zxx" w:bidi="ar-SA"/>
        </w:rPr>
        <w:t xml:space="preserve">Hlavní výkres, </w:t>
      </w:r>
      <w:r>
        <w:rPr>
          <w:rFonts w:eastAsia="Times New Roman" w:cs="Times New Roman" w:ascii="Times New Roman" w:hAnsi="Times New Roman"/>
          <w:b w:val="false"/>
          <w:bCs w:val="false"/>
          <w:i/>
          <w:iCs/>
          <w:color w:val="auto"/>
          <w:sz w:val="24"/>
          <w:szCs w:val="24"/>
          <w:lang w:eastAsia="zxx" w:bidi="ar-SA"/>
        </w:rPr>
        <w:t>II.2.A. Koordinační výkres</w:t>
      </w:r>
    </w:p>
    <w:p>
      <w:pPr>
        <w:pStyle w:val="Normal"/>
        <w:spacing w:before="57" w:after="0"/>
        <w:ind w:left="0" w:right="0" w:hanging="0"/>
        <w:jc w:val="both"/>
        <w:rPr>
          <w:rFonts w:ascii="Times New Roman" w:hAnsi="Times New Roman"/>
          <w:b/>
          <w:b/>
          <w:bCs/>
          <w:color w:val="auto"/>
          <w:sz w:val="6"/>
          <w:szCs w:val="6"/>
        </w:rPr>
      </w:pPr>
      <w:r>
        <w:rPr>
          <w:rFonts w:ascii="Times New Roman" w:hAnsi="Times New Roman"/>
          <w:b/>
          <w:bCs/>
          <w:color w:val="auto"/>
          <w:sz w:val="6"/>
          <w:szCs w:val="6"/>
        </w:rPr>
      </w:r>
    </w:p>
    <w:p>
      <w:pPr>
        <w:pStyle w:val="Tlotextu"/>
        <w:spacing w:before="57" w:after="0"/>
        <w:ind w:left="0" w:right="0" w:hanging="0"/>
        <w:jc w:val="both"/>
        <w:rPr>
          <w:rFonts w:ascii="Times New Roman" w:hAnsi="Times New Roman"/>
          <w:i w:val="false"/>
          <w:i w:val="false"/>
          <w:iCs w:val="false"/>
          <w:color w:val="auto"/>
          <w:sz w:val="24"/>
          <w:szCs w:val="24"/>
          <w:u w:val="none"/>
        </w:rPr>
      </w:pPr>
      <w:r>
        <w:rPr>
          <w:rFonts w:ascii="Times New Roman" w:hAnsi="Times New Roman"/>
          <w:b/>
          <w:bCs/>
          <w:i w:val="false"/>
          <w:iCs w:val="false"/>
          <w:color w:val="auto"/>
          <w:sz w:val="24"/>
          <w:szCs w:val="24"/>
          <w:u w:val="none"/>
          <w:lang w:eastAsia="zxx" w:bidi="ar-SA"/>
        </w:rPr>
        <w:t>1.</w:t>
      </w:r>
      <w:r>
        <w:rPr>
          <w:rFonts w:ascii="Times New Roman" w:hAnsi="Times New Roman"/>
          <w:i w:val="false"/>
          <w:iCs w:val="false"/>
          <w:color w:val="auto"/>
          <w:sz w:val="24"/>
          <w:szCs w:val="24"/>
          <w:u w:val="none"/>
          <w:lang w:eastAsia="zxx" w:bidi="ar-SA"/>
        </w:rPr>
        <w:t> </w:t>
      </w:r>
      <w:r>
        <w:rPr>
          <w:rFonts w:ascii="Times New Roman" w:hAnsi="Times New Roman"/>
          <w:i w:val="false"/>
          <w:iCs w:val="false"/>
          <w:color w:val="auto"/>
          <w:sz w:val="24"/>
          <w:szCs w:val="24"/>
          <w:u w:val="none"/>
          <w:lang w:eastAsia="zxx" w:bidi="ar-SA"/>
        </w:rPr>
        <w:t xml:space="preserve">Stanovená </w:t>
      </w:r>
      <w:r>
        <w:rPr>
          <w:rFonts w:ascii="Times New Roman" w:hAnsi="Times New Roman"/>
          <w:i w:val="false"/>
          <w:iCs w:val="false"/>
          <w:color w:val="auto"/>
          <w:sz w:val="24"/>
          <w:szCs w:val="24"/>
          <w:u w:val="none"/>
        </w:rPr>
        <w:t>koncepce uspořádání krajiny umožňuje naplnění základní koncepce rozvoje území obce,</w:t>
      </w:r>
      <w:r>
        <w:rPr>
          <w:rFonts w:ascii="Times New Roman" w:hAnsi="Times New Roman"/>
          <w:i w:val="false"/>
          <w:iCs w:val="false"/>
          <w:color w:val="auto"/>
          <w:sz w:val="24"/>
          <w:szCs w:val="24"/>
          <w:u w:val="none"/>
        </w:rPr>
        <w:t xml:space="preserve"> </w:t>
      </w:r>
      <w:r>
        <w:rPr>
          <w:rFonts w:ascii="Times New Roman" w:hAnsi="Times New Roman"/>
          <w:i w:val="false"/>
          <w:iCs w:val="false"/>
          <w:color w:val="auto"/>
          <w:sz w:val="24"/>
          <w:szCs w:val="24"/>
          <w:u w:val="none"/>
        </w:rPr>
        <w:t>ochrany a rozvoje jeho hodnot v</w:t>
      </w:r>
      <w:r>
        <w:rPr>
          <w:rFonts w:ascii="Times New Roman" w:hAnsi="Times New Roman"/>
          <w:i w:val="false"/>
          <w:iCs w:val="false"/>
          <w:color w:val="auto"/>
          <w:sz w:val="24"/>
          <w:szCs w:val="24"/>
          <w:u w:val="none"/>
        </w:rPr>
        <w:t>e stabilizovaných plochách</w:t>
      </w:r>
      <w:r>
        <w:rPr>
          <w:rFonts w:ascii="Times New Roman" w:hAnsi="Times New Roman"/>
          <w:i w:val="false"/>
          <w:iCs w:val="false"/>
          <w:color w:val="auto"/>
          <w:sz w:val="24"/>
          <w:szCs w:val="24"/>
          <w:u w:val="none"/>
        </w:rPr>
        <w:t xml:space="preserve"> </w:t>
      </w:r>
      <w:r>
        <w:rPr>
          <w:rFonts w:ascii="Times New Roman" w:hAnsi="Times New Roman"/>
          <w:i w:val="false"/>
          <w:iCs w:val="false"/>
          <w:color w:val="auto"/>
          <w:sz w:val="24"/>
          <w:szCs w:val="24"/>
          <w:u w:val="none"/>
        </w:rPr>
        <w:t>ne</w:t>
      </w:r>
      <w:r>
        <w:rPr>
          <w:rFonts w:ascii="Times New Roman" w:hAnsi="Times New Roman"/>
          <w:i w:val="false"/>
          <w:iCs w:val="false"/>
          <w:color w:val="auto"/>
          <w:sz w:val="24"/>
          <w:szCs w:val="24"/>
          <w:u w:val="none"/>
        </w:rPr>
        <w:t>zastavěné</w:t>
      </w:r>
      <w:r>
        <w:rPr>
          <w:rFonts w:ascii="Times New Roman" w:hAnsi="Times New Roman"/>
          <w:i w:val="false"/>
          <w:iCs w:val="false"/>
          <w:color w:val="auto"/>
          <w:sz w:val="24"/>
          <w:szCs w:val="24"/>
          <w:u w:val="none"/>
        </w:rPr>
        <w:t>ho</w:t>
      </w:r>
      <w:r>
        <w:rPr>
          <w:rFonts w:ascii="Times New Roman" w:hAnsi="Times New Roman"/>
          <w:i w:val="false"/>
          <w:iCs w:val="false"/>
          <w:color w:val="auto"/>
          <w:sz w:val="24"/>
          <w:szCs w:val="24"/>
          <w:u w:val="none"/>
        </w:rPr>
        <w:t xml:space="preserve"> území</w:t>
      </w:r>
      <w:r>
        <w:rPr>
          <w:rFonts w:ascii="Times New Roman" w:hAnsi="Times New Roman"/>
          <w:i w:val="false"/>
          <w:iCs w:val="false"/>
          <w:color w:val="auto"/>
          <w:sz w:val="24"/>
          <w:szCs w:val="24"/>
          <w:u w:val="none"/>
        </w:rPr>
        <w:t xml:space="preserve"> a</w:t>
      </w:r>
      <w:r>
        <w:rPr>
          <w:rFonts w:ascii="Times New Roman" w:hAnsi="Times New Roman"/>
          <w:i w:val="false"/>
          <w:iCs w:val="false"/>
          <w:color w:val="auto"/>
          <w:sz w:val="24"/>
          <w:szCs w:val="24"/>
          <w:u w:val="none"/>
        </w:rPr>
        <w:t xml:space="preserve"> </w:t>
      </w:r>
      <w:r>
        <w:rPr>
          <w:rFonts w:ascii="Times New Roman" w:hAnsi="Times New Roman"/>
          <w:i w:val="false"/>
          <w:iCs w:val="false"/>
          <w:color w:val="auto"/>
          <w:sz w:val="24"/>
          <w:szCs w:val="24"/>
          <w:u w:val="none"/>
        </w:rPr>
        <w:t xml:space="preserve">ve vymezených plochách změn v krajině.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b/>
          <w:bCs/>
          <w:i w:val="false"/>
          <w:i w:val="false"/>
          <w:iCs w:val="false"/>
          <w:color w:val="auto"/>
          <w:kern w:val="2"/>
          <w:sz w:val="24"/>
          <w:szCs w:val="24"/>
          <w:u w:val="none"/>
          <w:lang w:val="cs-CZ" w:eastAsia="ar-SA" w:bidi="ar-SA"/>
        </w:rPr>
      </w:pPr>
      <w:r>
        <w:rPr>
          <w:rFonts w:eastAsia="Times New Roman" w:cs="Times New Roman" w:ascii="Times New Roman" w:hAnsi="Times New Roman"/>
          <w:b/>
          <w:bCs/>
          <w:i w:val="false"/>
          <w:iCs w:val="false"/>
          <w:color w:val="auto"/>
          <w:kern w:val="2"/>
          <w:sz w:val="24"/>
          <w:szCs w:val="24"/>
          <w:u w:val="none"/>
          <w:lang w:val="cs-CZ" w:eastAsia="ar-SA" w:bidi="ar-SA"/>
        </w:rPr>
        <w:t>2. 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 zajištění cílových kvalit specifické krajiny Osoblaha</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(C-01) v rámci Opavské pahorkatiny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jsou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plochách využívaných pro zemědělskou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produkci</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 zemědělské (Z), zemědělské-zahradnictví (A) - jednoznačně vymezeny plochy přírodní (P) a plochy smíšené nezastavěného území (S) a jsou stanoveny podmínky jejich využití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tak, aby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byla zajištěna ochrana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zemědělského půdního fondu,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lesních porostů, vodních ploch a ekologických funkcí krajiny.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val="false"/>
          <w:b w:val="false"/>
          <w:bCs w:val="false"/>
          <w:i w:val="false"/>
          <w:i w:val="false"/>
          <w:iCs w:val="false"/>
          <w:strike w:val="false"/>
          <w:dstrike w:val="false"/>
          <w:color w:val="auto"/>
          <w:kern w:val="2"/>
          <w:sz w:val="24"/>
          <w:szCs w:val="24"/>
          <w:u w:val="none"/>
          <w:lang w:val="cs-CZ" w:eastAsia="ar-SA" w:bidi="ar-SA"/>
        </w:rPr>
      </w:pPr>
      <w:r>
        <w:rPr>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3</w:t>
      </w:r>
      <w:r>
        <w:rPr>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w:t>
      </w:r>
      <w:r>
        <w:rPr>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Jsou vytvořeny podmínky pro ochranu před nežádoucími změnami zvláště chráněných území a prvků vymezeného územního systému ekologické stability vymezením ploch přírodních (P) a ploch smíšených nezastavěného území (S) a stanovením přísnějších podmínek pro jejich využití.</w:t>
      </w:r>
    </w:p>
    <w:p>
      <w:pPr>
        <w:pStyle w:val="Tlotextu"/>
        <w:spacing w:before="57" w:after="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4</w:t>
      </w:r>
      <w:r>
        <w:rPr>
          <w:rFonts w:ascii="Times New Roman" w:hAnsi="Times New Roman"/>
          <w:b/>
          <w:bCs/>
          <w:i w:val="false"/>
          <w:iCs w:val="false"/>
          <w:color w:val="auto"/>
          <w:sz w:val="24"/>
          <w:szCs w:val="24"/>
          <w:u w:val="none"/>
        </w:rPr>
        <w:t>.</w:t>
      </w:r>
      <w:r>
        <w:rPr>
          <w:rFonts w:ascii="Times New Roman" w:hAnsi="Times New Roman"/>
          <w:i w:val="false"/>
          <w:iCs w:val="false"/>
          <w:color w:val="auto"/>
          <w:sz w:val="24"/>
          <w:szCs w:val="24"/>
          <w:u w:val="none"/>
        </w:rPr>
        <w:t> V </w:t>
      </w:r>
      <w:r>
        <w:rPr>
          <w:rFonts w:ascii="Times New Roman" w:hAnsi="Times New Roman"/>
          <w:i w:val="false"/>
          <w:iCs w:val="false"/>
          <w:color w:val="auto"/>
          <w:sz w:val="24"/>
          <w:szCs w:val="24"/>
          <w:u w:val="none"/>
        </w:rPr>
        <w:t>ne</w:t>
      </w:r>
      <w:r>
        <w:rPr>
          <w:rFonts w:ascii="Times New Roman" w:hAnsi="Times New Roman"/>
          <w:i w:val="false"/>
          <w:iCs w:val="false"/>
          <w:color w:val="auto"/>
          <w:sz w:val="24"/>
          <w:szCs w:val="24"/>
          <w:u w:val="none"/>
        </w:rPr>
        <w:t>zastavěném území</w:t>
      </w:r>
      <w:r>
        <w:rPr>
          <w:rFonts w:ascii="Times New Roman" w:hAnsi="Times New Roman"/>
          <w:i w:val="false"/>
          <w:iCs w:val="false"/>
          <w:color w:val="auto"/>
          <w:sz w:val="24"/>
          <w:szCs w:val="24"/>
          <w:u w:val="none"/>
        </w:rPr>
        <w:t xml:space="preserve"> a v plochách změn v krajině </w:t>
      </w:r>
      <w:r>
        <w:rPr>
          <w:rFonts w:ascii="Times New Roman" w:hAnsi="Times New Roman"/>
          <w:i w:val="false"/>
          <w:iCs w:val="false"/>
          <w:color w:val="auto"/>
          <w:sz w:val="24"/>
          <w:szCs w:val="24"/>
          <w:u w:val="none"/>
        </w:rPr>
        <w:t xml:space="preserve">jsou vymezeny </w:t>
      </w:r>
      <w:r>
        <w:rPr>
          <w:rFonts w:ascii="Times New Roman" w:hAnsi="Times New Roman"/>
          <w:i w:val="false"/>
          <w:iCs w:val="false"/>
          <w:color w:val="auto"/>
          <w:sz w:val="24"/>
          <w:szCs w:val="24"/>
          <w:u w:val="none"/>
        </w:rPr>
        <w:t>následující plochy nezastavěného území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s rozdílným způsobem využití</w:t>
      </w:r>
      <w:r>
        <w:rPr>
          <w:rFonts w:ascii="Times New Roman" w:hAnsi="Times New Roman"/>
          <w:i w:val="false"/>
          <w:iCs w:val="false"/>
          <w:color w:val="auto"/>
          <w:sz w:val="24"/>
          <w:szCs w:val="24"/>
        </w:rPr>
        <w:t xml:space="preserve">, které </w:t>
      </w:r>
      <w:r>
        <w:rPr>
          <w:rFonts w:ascii="Times New Roman" w:hAnsi="Times New Roman"/>
          <w:b w:val="false"/>
          <w:bCs w:val="false"/>
          <w:i w:val="false"/>
          <w:iCs w:val="false"/>
          <w:color w:val="auto"/>
          <w:sz w:val="24"/>
          <w:szCs w:val="24"/>
        </w:rPr>
        <w:t xml:space="preserve">lze </w:t>
      </w:r>
      <w:r>
        <w:rPr>
          <w:rFonts w:ascii="Times New Roman" w:hAnsi="Times New Roman"/>
          <w:b w:val="false"/>
          <w:bCs w:val="false"/>
          <w:i w:val="false"/>
          <w:iCs w:val="false"/>
          <w:color w:val="auto"/>
          <w:sz w:val="24"/>
          <w:szCs w:val="24"/>
        </w:rPr>
        <w:t>využívat</w:t>
      </w:r>
      <w:r>
        <w:rPr>
          <w:rFonts w:ascii="Times New Roman" w:hAnsi="Times New Roman"/>
          <w:b w:val="false"/>
          <w:bCs w:val="false"/>
          <w:i w:val="false"/>
          <w:iCs w:val="false"/>
          <w:color w:val="auto"/>
          <w:sz w:val="24"/>
          <w:szCs w:val="24"/>
        </w:rPr>
        <w:t xml:space="preserve"> v</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souladu s</w:t>
      </w:r>
      <w:r>
        <w:rPr>
          <w:rFonts w:ascii="Times New Roman" w:hAnsi="Times New Roman"/>
          <w:b w:val="false"/>
          <w:bCs w:val="false"/>
          <w:i w:val="false"/>
          <w:iCs w:val="false"/>
          <w:color w:val="auto"/>
          <w:sz w:val="24"/>
          <w:szCs w:val="24"/>
        </w:rPr>
        <w:t xml:space="preserve">e stanovenými </w:t>
      </w:r>
      <w:r>
        <w:rPr>
          <w:rFonts w:ascii="Times New Roman" w:hAnsi="Times New Roman"/>
          <w:b w:val="false"/>
          <w:bCs w:val="false"/>
          <w:i w:val="false"/>
          <w:iCs w:val="false"/>
          <w:color w:val="auto"/>
          <w:sz w:val="24"/>
          <w:szCs w:val="24"/>
        </w:rPr>
        <w:t>podmínkami využití ploch s</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rozdílným způsobem využití</w:t>
      </w:r>
      <w:r>
        <w:rPr>
          <w:rFonts w:ascii="Times New Roman" w:hAnsi="Times New Roman"/>
          <w:b w:val="false"/>
          <w:bCs w:val="false"/>
          <w:i w:val="false"/>
          <w:iCs w:val="false"/>
          <w:color w:val="auto"/>
          <w:sz w:val="24"/>
          <w:szCs w:val="24"/>
        </w:rPr>
        <w:t>:</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strike w:val="false"/>
          <w:dstrike w:val="false"/>
          <w:color w:val="auto"/>
          <w:sz w:val="24"/>
          <w:szCs w:val="24"/>
        </w:rPr>
        <w:t xml:space="preserve">- </w:t>
      </w:r>
      <w:r>
        <w:rPr>
          <w:rFonts w:ascii="Times New Roman" w:hAnsi="Times New Roman"/>
          <w:b w:val="false"/>
          <w:bCs w:val="false"/>
          <w:i w:val="false"/>
          <w:iCs w:val="false"/>
          <w:strike w:val="false"/>
          <w:dstrike w:val="false"/>
          <w:color w:val="auto"/>
          <w:sz w:val="24"/>
          <w:szCs w:val="24"/>
        </w:rPr>
        <w:t>zemědělsk</w:t>
      </w:r>
      <w:r>
        <w:rPr>
          <w:rFonts w:ascii="Times New Roman" w:hAnsi="Times New Roman"/>
          <w:b w:val="false"/>
          <w:bCs w:val="false"/>
          <w:i w:val="false"/>
          <w:iCs w:val="false"/>
          <w:strike w:val="false"/>
          <w:dstrike w:val="false"/>
          <w:color w:val="auto"/>
          <w:sz w:val="24"/>
          <w:szCs w:val="24"/>
        </w:rPr>
        <w:t>é (Z)</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b w:val="false"/>
          <w:b w:val="false"/>
          <w:bCs w:val="false"/>
          <w:i w:val="false"/>
          <w:i w:val="false"/>
          <w:iCs w:val="false"/>
          <w:strike w:val="false"/>
          <w:dstrike w:val="false"/>
          <w:color w:val="auto"/>
          <w:sz w:val="24"/>
          <w:szCs w:val="24"/>
        </w:rPr>
      </w:pPr>
      <w:r>
        <w:rPr>
          <w:rFonts w:ascii="Times New Roman" w:hAnsi="Times New Roman"/>
          <w:b w:val="false"/>
          <w:bCs w:val="false"/>
          <w:i w:val="false"/>
          <w:iCs w:val="false"/>
          <w:strike w:val="false"/>
          <w:dstrike w:val="false"/>
          <w:color w:val="auto"/>
          <w:sz w:val="24"/>
          <w:szCs w:val="24"/>
        </w:rPr>
        <w:t xml:space="preserve">- </w:t>
      </w:r>
      <w:r>
        <w:rPr>
          <w:rFonts w:ascii="Times New Roman" w:hAnsi="Times New Roman"/>
          <w:b w:val="false"/>
          <w:bCs w:val="false"/>
          <w:i w:val="false"/>
          <w:iCs w:val="false"/>
          <w:strike w:val="false"/>
          <w:dstrike w:val="false"/>
          <w:color w:val="auto"/>
          <w:sz w:val="24"/>
          <w:szCs w:val="24"/>
        </w:rPr>
        <w:t>zemědělsk</w:t>
      </w:r>
      <w:r>
        <w:rPr>
          <w:rFonts w:ascii="Times New Roman" w:hAnsi="Times New Roman"/>
          <w:b w:val="false"/>
          <w:bCs w:val="false"/>
          <w:i w:val="false"/>
          <w:iCs w:val="false"/>
          <w:strike w:val="false"/>
          <w:dstrike w:val="false"/>
          <w:color w:val="auto"/>
          <w:sz w:val="24"/>
          <w:szCs w:val="24"/>
        </w:rPr>
        <w:t xml:space="preserve">é-zahradnictví (A) </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b w:val="false"/>
          <w:b w:val="false"/>
          <w:bCs w:val="false"/>
          <w:i w:val="false"/>
          <w:i w:val="false"/>
          <w:iCs w:val="false"/>
          <w:strike w:val="false"/>
          <w:dstrike w:val="false"/>
          <w:color w:val="auto"/>
          <w:sz w:val="24"/>
          <w:szCs w:val="24"/>
        </w:rPr>
      </w:pPr>
      <w:r>
        <w:rPr>
          <w:rFonts w:ascii="Times New Roman" w:hAnsi="Times New Roman"/>
          <w:b w:val="false"/>
          <w:bCs w:val="false"/>
          <w:i w:val="false"/>
          <w:iCs w:val="false"/>
          <w:strike w:val="false"/>
          <w:dstrike w:val="false"/>
          <w:color w:val="auto"/>
          <w:sz w:val="24"/>
          <w:szCs w:val="24"/>
        </w:rPr>
        <w:t xml:space="preserve">- </w:t>
      </w:r>
      <w:r>
        <w:rPr>
          <w:rFonts w:ascii="Times New Roman" w:hAnsi="Times New Roman"/>
          <w:b w:val="false"/>
          <w:bCs w:val="false"/>
          <w:i w:val="false"/>
          <w:iCs w:val="false"/>
          <w:strike w:val="false"/>
          <w:dstrike w:val="false"/>
          <w:color w:val="auto"/>
          <w:sz w:val="24"/>
          <w:szCs w:val="24"/>
        </w:rPr>
        <w:t>smíšen</w:t>
      </w:r>
      <w:r>
        <w:rPr>
          <w:rFonts w:ascii="Times New Roman" w:hAnsi="Times New Roman"/>
          <w:b w:val="false"/>
          <w:bCs w:val="false"/>
          <w:i w:val="false"/>
          <w:iCs w:val="false"/>
          <w:strike w:val="false"/>
          <w:dstrike w:val="false"/>
          <w:color w:val="auto"/>
          <w:sz w:val="24"/>
          <w:szCs w:val="24"/>
        </w:rPr>
        <w:t>é nezastavěného území (S)</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b w:val="false"/>
          <w:b w:val="false"/>
          <w:bCs w:val="false"/>
          <w:i w:val="false"/>
          <w:i w:val="false"/>
          <w:iCs w:val="false"/>
          <w:strike w:val="false"/>
          <w:dstrike w:val="false"/>
          <w:color w:val="auto"/>
          <w:sz w:val="24"/>
          <w:szCs w:val="24"/>
        </w:rPr>
      </w:pPr>
      <w:r>
        <w:rPr>
          <w:rFonts w:ascii="Times New Roman" w:hAnsi="Times New Roman"/>
          <w:b w:val="false"/>
          <w:bCs w:val="false"/>
          <w:i w:val="false"/>
          <w:iCs w:val="false"/>
          <w:strike w:val="false"/>
          <w:dstrike w:val="false"/>
          <w:color w:val="auto"/>
          <w:sz w:val="24"/>
          <w:szCs w:val="24"/>
        </w:rPr>
        <w:t>- přírodní (P)</w:t>
      </w:r>
    </w:p>
    <w:p>
      <w:pPr>
        <w:pStyle w:val="Normal"/>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5</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i w:val="false"/>
          <w:iCs w:val="false"/>
          <w:color w:val="auto"/>
          <w:sz w:val="24"/>
          <w:szCs w:val="24"/>
        </w:rPr>
        <w:t xml:space="preserve">Podmínky pro využití ploch </w:t>
      </w:r>
      <w:r>
        <w:rPr>
          <w:rFonts w:ascii="Times New Roman" w:hAnsi="Times New Roman"/>
          <w:i w:val="false"/>
          <w:iCs w:val="false"/>
          <w:color w:val="auto"/>
          <w:sz w:val="24"/>
          <w:szCs w:val="24"/>
        </w:rPr>
        <w:t xml:space="preserve">s rozdílným způsobem využití </w:t>
      </w:r>
      <w:r>
        <w:rPr>
          <w:rFonts w:ascii="Times New Roman" w:hAnsi="Times New Roman"/>
          <w:i w:val="false"/>
          <w:iCs w:val="false"/>
          <w:color w:val="auto"/>
          <w:sz w:val="24"/>
          <w:szCs w:val="24"/>
        </w:rPr>
        <w:t xml:space="preserve">jsou </w:t>
      </w:r>
      <w:r>
        <w:rPr>
          <w:rFonts w:ascii="Times New Roman" w:hAnsi="Times New Roman"/>
          <w:i w:val="false"/>
          <w:iCs w:val="false"/>
          <w:color w:val="auto"/>
          <w:sz w:val="24"/>
          <w:szCs w:val="24"/>
        </w:rPr>
        <w:t>stanoveny</w:t>
      </w:r>
      <w:r>
        <w:rPr>
          <w:rFonts w:ascii="Times New Roman" w:hAnsi="Times New Roman"/>
          <w:i w:val="false"/>
          <w:iCs w:val="false"/>
          <w:color w:val="auto"/>
          <w:sz w:val="24"/>
          <w:szCs w:val="24"/>
        </w:rPr>
        <w:t xml:space="preserve"> tak, aby:</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krajina byla chráněna před nežádoucím zastavěním</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hodnot</w:t>
      </w:r>
      <w:r>
        <w:rPr>
          <w:rFonts w:ascii="Times New Roman" w:hAnsi="Times New Roman"/>
          <w:i w:val="false"/>
          <w:iCs w:val="false"/>
          <w:color w:val="auto"/>
          <w:sz w:val="24"/>
          <w:szCs w:val="24"/>
        </w:rPr>
        <w:t>né části</w:t>
      </w:r>
      <w:r>
        <w:rPr>
          <w:rFonts w:ascii="Times New Roman" w:hAnsi="Times New Roman"/>
          <w:i w:val="false"/>
          <w:iCs w:val="false"/>
          <w:color w:val="auto"/>
          <w:sz w:val="24"/>
          <w:szCs w:val="24"/>
        </w:rPr>
        <w:t xml:space="preserve"> krajiny byly chráněny a rozvíjeny</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navrhovanými změnami v území nedocházelo ke zhoršování prostupnosti krajiny</w:t>
      </w:r>
    </w:p>
    <w:p>
      <w:pPr>
        <w:pStyle w:val="Normal"/>
        <w:widowControl w:val="false"/>
        <w:suppressAutoHyphens w:val="true"/>
        <w:kinsoku w:val="true"/>
        <w:overflowPunct w:val="true"/>
        <w:autoSpaceDE w:val="true"/>
        <w:bidi w:val="0"/>
        <w:spacing w:before="0" w:after="0"/>
        <w:ind w:left="170" w:right="0" w:hanging="17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byl</w:t>
      </w:r>
      <w:r>
        <w:rPr>
          <w:rFonts w:ascii="Times New Roman" w:hAnsi="Times New Roman"/>
          <w:i w:val="false"/>
          <w:iCs w:val="false"/>
          <w:color w:val="auto"/>
          <w:sz w:val="24"/>
          <w:szCs w:val="24"/>
        </w:rPr>
        <w:t>a</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navržena opatření pro</w:t>
      </w:r>
      <w:r>
        <w:rPr>
          <w:rFonts w:ascii="Times New Roman" w:hAnsi="Times New Roman"/>
          <w:i w:val="false"/>
          <w:iCs w:val="false"/>
          <w:color w:val="auto"/>
          <w:sz w:val="24"/>
          <w:szCs w:val="24"/>
        </w:rPr>
        <w:t xml:space="preserve"> snižování půdní eroze </w:t>
      </w:r>
      <w:r>
        <w:rPr>
          <w:rFonts w:ascii="Times New Roman" w:hAnsi="Times New Roman"/>
          <w:i w:val="false"/>
          <w:iCs w:val="false"/>
          <w:color w:val="auto"/>
          <w:sz w:val="24"/>
          <w:szCs w:val="24"/>
        </w:rPr>
        <w:t xml:space="preserve">případně </w:t>
      </w:r>
      <w:r>
        <w:rPr>
          <w:rFonts w:ascii="Times New Roman" w:hAnsi="Times New Roman"/>
          <w:i w:val="false"/>
          <w:iCs w:val="false"/>
          <w:color w:val="auto"/>
          <w:sz w:val="24"/>
          <w:szCs w:val="24"/>
        </w:rPr>
        <w:t xml:space="preserve">lokálních </w:t>
      </w:r>
      <w:r>
        <w:rPr>
          <w:rFonts w:ascii="Times New Roman" w:hAnsi="Times New Roman"/>
          <w:i w:val="false"/>
          <w:iCs w:val="false"/>
          <w:color w:val="auto"/>
          <w:sz w:val="24"/>
          <w:szCs w:val="24"/>
        </w:rPr>
        <w:t>povodní (současně s ochranou vodních poměrů, erozní odolnosti a retenční schopnosti krajiny)</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byl </w:t>
      </w:r>
      <w:r>
        <w:rPr>
          <w:rFonts w:ascii="Times New Roman" w:hAnsi="Times New Roman"/>
          <w:i w:val="false"/>
          <w:iCs w:val="false"/>
          <w:color w:val="auto"/>
          <w:sz w:val="24"/>
          <w:szCs w:val="24"/>
        </w:rPr>
        <w:t>vymezen územní systém ekologické stability krajiny</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byly </w:t>
      </w:r>
      <w:r>
        <w:rPr>
          <w:rFonts w:ascii="Times New Roman" w:hAnsi="Times New Roman"/>
          <w:i w:val="false"/>
          <w:iCs w:val="false"/>
          <w:color w:val="auto"/>
          <w:sz w:val="24"/>
          <w:szCs w:val="24"/>
        </w:rPr>
        <w:t xml:space="preserve">využity možnosti přiměřeného </w:t>
      </w:r>
      <w:r>
        <w:rPr>
          <w:rFonts w:ascii="Times New Roman" w:hAnsi="Times New Roman"/>
          <w:i w:val="false"/>
          <w:iCs w:val="false"/>
          <w:color w:val="auto"/>
          <w:sz w:val="24"/>
          <w:szCs w:val="24"/>
        </w:rPr>
        <w:t>rekreační</w:t>
      </w:r>
      <w:r>
        <w:rPr>
          <w:rFonts w:ascii="Times New Roman" w:hAnsi="Times New Roman"/>
          <w:i w:val="false"/>
          <w:iCs w:val="false"/>
          <w:color w:val="auto"/>
          <w:sz w:val="24"/>
          <w:szCs w:val="24"/>
        </w:rPr>
        <w:t>ho</w:t>
      </w:r>
      <w:r>
        <w:rPr>
          <w:rFonts w:ascii="Times New Roman" w:hAnsi="Times New Roman"/>
          <w:i w:val="false"/>
          <w:iCs w:val="false"/>
          <w:color w:val="auto"/>
          <w:sz w:val="24"/>
          <w:szCs w:val="24"/>
        </w:rPr>
        <w:t xml:space="preserve"> využívání krajiny</w:t>
      </w:r>
    </w:p>
    <w:p>
      <w:pPr>
        <w:pStyle w:val="Normal"/>
        <w:widowControl w:val="false"/>
        <w:tabs>
          <w:tab w:val="left" w:pos="496" w:leader="none"/>
        </w:tabs>
        <w:suppressAutoHyphens w:val="true"/>
        <w:kinsoku w:val="true"/>
        <w:overflowPunct w:val="true"/>
        <w:autoSpaceDE w:val="true"/>
        <w:bidi w:val="0"/>
        <w:spacing w:lineRule="auto" w:line="240" w:before="0" w:after="0"/>
        <w:ind w:left="170" w:right="0" w:hanging="170"/>
        <w:jc w:val="both"/>
        <w:rPr>
          <w:rFonts w:ascii="Times New Roman" w:hAnsi="Times New Roman"/>
          <w:b w:val="false"/>
          <w:b w:val="false"/>
          <w:bCs w:val="false"/>
          <w:i w:val="false"/>
          <w:i w:val="false"/>
          <w:iCs w:val="false"/>
          <w:strike w:val="false"/>
          <w:dstrike w:val="false"/>
          <w:color w:val="auto"/>
          <w:sz w:val="24"/>
          <w:szCs w:val="24"/>
        </w:rPr>
      </w:pP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byl podpořen trvale udržitelný rozvoj zemědělského potenciálu krajiny pro produkci plodin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a chov zvířat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v souladu se zásadami ekologického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hospodaření</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 šetrného k životnímu prostředí a přírodním ekosystémům podporujícím biodiverzitu přírodě blízkých rostlinných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a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živočišných společenstev.</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6</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Vodní toky s b</w:t>
      </w:r>
      <w:r>
        <w:rPr>
          <w:rFonts w:eastAsia="Times New Roman" w:cs="Times New Roman" w:ascii="Times New Roman" w:hAnsi="Times New Roman"/>
          <w:b w:val="false"/>
          <w:bCs w:val="false"/>
          <w:i w:val="false"/>
          <w:iCs w:val="false"/>
          <w:color w:val="auto"/>
          <w:kern w:val="2"/>
          <w:sz w:val="24"/>
          <w:szCs w:val="24"/>
          <w:u w:val="none"/>
          <w:lang w:val="cs-CZ" w:eastAsia="ar-SA" w:bidi="ar-SA"/>
        </w:rPr>
        <w:t>řehov</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ými </w:t>
      </w:r>
      <w:r>
        <w:rPr>
          <w:rFonts w:eastAsia="Times New Roman" w:cs="Times New Roman" w:ascii="Times New Roman" w:hAnsi="Times New Roman"/>
          <w:b w:val="false"/>
          <w:bCs w:val="false"/>
          <w:i w:val="false"/>
          <w:iCs w:val="false"/>
          <w:color w:val="auto"/>
          <w:kern w:val="2"/>
          <w:sz w:val="24"/>
          <w:szCs w:val="24"/>
          <w:u w:val="none"/>
          <w:lang w:val="cs-CZ" w:eastAsia="ar-SA" w:bidi="ar-SA"/>
        </w:rPr>
        <w:t>porosty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a vzrostlá zeleň v krajině rostoucí na nelesní půdě</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které nejsou součástí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plochy přírodní (P)</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nebo smíšené (S)</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jsou</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chráněny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před nežádoucími zásahy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a změnami v území </w:t>
      </w:r>
      <w:r>
        <w:rPr>
          <w:rFonts w:eastAsia="Times New Roman" w:cs="Times New Roman" w:ascii="Times New Roman" w:hAnsi="Times New Roman"/>
          <w:b w:val="false"/>
          <w:bCs w:val="false"/>
          <w:i w:val="false"/>
          <w:iCs w:val="false"/>
          <w:color w:val="auto"/>
          <w:kern w:val="2"/>
          <w:sz w:val="24"/>
          <w:szCs w:val="24"/>
          <w:u w:val="none"/>
          <w:lang w:val="cs-CZ" w:eastAsia="ar-SA" w:bidi="ar-SA"/>
        </w:rPr>
        <w:t>jako významné krajinné prvky.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Změnami v nezastavěném území musí být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podporováno zakládání, obnovování a rozšiřování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doprovodné zeleně </w:t>
      </w:r>
      <w:r>
        <w:rPr>
          <w:rFonts w:eastAsia="Times New Roman" w:cs="Times New Roman" w:ascii="Times New Roman" w:hAnsi="Times New Roman"/>
          <w:b w:val="false"/>
          <w:bCs w:val="false"/>
          <w:i w:val="false"/>
          <w:iCs w:val="false"/>
          <w:color w:val="auto"/>
          <w:kern w:val="2"/>
          <w:sz w:val="24"/>
          <w:szCs w:val="24"/>
          <w:u w:val="none"/>
          <w:lang w:val="cs-CZ" w:eastAsia="ar-SA" w:bidi="ar-SA"/>
        </w:rPr>
        <w:t>vodních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toků,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stromových alejí podél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cest, </w:t>
      </w:r>
      <w:r>
        <w:rPr>
          <w:rFonts w:eastAsia="Times New Roman" w:cs="Times New Roman" w:ascii="Times New Roman" w:hAnsi="Times New Roman"/>
          <w:b w:val="false"/>
          <w:bCs w:val="false"/>
          <w:i w:val="false"/>
          <w:iCs w:val="false"/>
          <w:color w:val="auto"/>
          <w:kern w:val="2"/>
          <w:sz w:val="24"/>
          <w:szCs w:val="24"/>
          <w:u w:val="none"/>
          <w:lang w:val="cs-CZ" w:eastAsia="ar-SA" w:bidi="ar-SA"/>
        </w:rPr>
        <w:t>keřových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porostů podél polních mezí. Změnami v území b</w:t>
      </w:r>
      <w:r>
        <w:rPr>
          <w:rFonts w:eastAsia="Times New Roman" w:cs="Times New Roman" w:ascii="Times New Roman" w:hAnsi="Times New Roman"/>
          <w:b w:val="false"/>
          <w:bCs w:val="false"/>
          <w:i w:val="false"/>
          <w:iCs w:val="false"/>
          <w:color w:val="auto"/>
          <w:kern w:val="2"/>
          <w:sz w:val="24"/>
          <w:szCs w:val="24"/>
          <w:u w:val="none"/>
          <w:lang w:val="cs-CZ" w:eastAsia="ar-SA" w:bidi="ar-SA"/>
        </w:rPr>
        <w:t>ude podporována realizace revitalizačních opatření na vodních tocích jako prevence před lokálními záplavami.</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u w:val="none"/>
          <w:lang w:val="cs-CZ" w:eastAsia="ar-SA" w:bidi="ar-SA"/>
        </w:rPr>
      </w:pPr>
      <w:r>
        <w:rPr>
          <w:rFonts w:eastAsia="Times New Roman" w:cs="Times New Roman" w:ascii="Times New Roman" w:hAnsi="Times New Roman"/>
          <w:b/>
          <w:bCs/>
          <w:i w:val="false"/>
          <w:iCs w:val="false"/>
          <w:color w:val="auto"/>
          <w:kern w:val="2"/>
          <w:sz w:val="24"/>
          <w:szCs w:val="24"/>
          <w:u w:val="none"/>
          <w:lang w:val="cs-CZ" w:eastAsia="ar-SA" w:bidi="ar-SA"/>
        </w:rPr>
        <w:t>7</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Jako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součást opatření k ochraně půdy před erozí v ploše zemědělské (Z) musí být změnami v nezastavěném území podporováno zvýšení podílu zatravnění v nivách toků, úžlabích, terénních sníženinách a svazích a dalších vhodných místech. Pozemky trvalých travních porostů a ostatních ploch vymezené jako stabilizované plochy smíšené (S) jsou chráněny před likvidací a nelze jejich využití měnit ve prospěch orné půdy.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u w:val="none"/>
          <w:lang w:val="cs-CZ" w:eastAsia="ar-SA" w:bidi="ar-SA"/>
        </w:rPr>
      </w:pPr>
      <w:r>
        <w:rPr>
          <w:rFonts w:eastAsia="Times New Roman" w:cs="Times New Roman" w:ascii="Times New Roman" w:hAnsi="Times New Roman"/>
          <w:b/>
          <w:bCs/>
          <w:i w:val="false"/>
          <w:iCs w:val="false"/>
          <w:color w:val="auto"/>
          <w:kern w:val="2"/>
          <w:sz w:val="24"/>
          <w:szCs w:val="24"/>
          <w:u w:val="none"/>
          <w:lang w:val="cs-CZ" w:eastAsia="ar-SA" w:bidi="ar-SA"/>
        </w:rPr>
        <w:t>8</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Pro ochranu ploch přírodních vymezených v rozsahu zvláště chráněných území a skladebných prvků územního systému ekologické stability jsou v plochách orné půdy lemující zvláště chráněná území vymezeny 50 m široké pásy navržené jako plochy změn v krajině K1 až K7 ve prospěch plochy smíšené (S) sestávající z ploch trvalých travních porostů, lučních společenstev, zatravnění, a dalších porostů, které zvyšují ochranu přírodních hodnot před nežádoucí nitrifikací a dalším znečištěním či negativními vlivy z intenzivního zemědělského hospodaření, zejména před splachy orné půdy a hnojiv do vodních toků. Vymezený rozsah změn v krajině ve prospěch plochy smíšené nezastavěného území (S) je nutno považovat za minimální.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u w:val="none"/>
          <w:lang w:val="cs-CZ" w:eastAsia="ar-SA" w:bidi="ar-SA"/>
        </w:rPr>
      </w:pPr>
      <w:r>
        <w:rPr>
          <w:rFonts w:eastAsia="Times New Roman" w:cs="Times New Roman" w:ascii="Times New Roman" w:hAnsi="Times New Roman"/>
          <w:b w:val="false"/>
          <w:bCs w:val="false"/>
          <w:i w:val="false"/>
          <w:iCs w:val="false"/>
          <w:color w:val="auto"/>
          <w:kern w:val="2"/>
          <w:sz w:val="24"/>
          <w:szCs w:val="24"/>
          <w:u w:val="none"/>
          <w:lang w:val="cs-CZ" w:eastAsia="ar-SA" w:bidi="ar-SA"/>
        </w:rPr>
        <w:t>Minimální rozsah změn v krajině ve prospěch plochy smíšené (S):</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6"/>
          <w:szCs w:val="6"/>
          <w:u w:val="none"/>
          <w:lang w:val="cs-CZ" w:eastAsia="ar-SA" w:bidi="ar-SA"/>
        </w:rPr>
      </w:pPr>
      <w:r>
        <w:rPr>
          <w:rFonts w:eastAsia="Times New Roman" w:cs="Times New Roman" w:ascii="Times New Roman" w:hAnsi="Times New Roman"/>
          <w:b w:val="false"/>
          <w:bCs w:val="false"/>
          <w:i w:val="false"/>
          <w:iCs w:val="false"/>
          <w:color w:val="auto"/>
          <w:kern w:val="2"/>
          <w:sz w:val="6"/>
          <w:szCs w:val="6"/>
          <w:u w:val="none"/>
          <w:lang w:val="cs-CZ" w:eastAsia="ar-SA" w:bidi="ar-SA"/>
        </w:rPr>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0"/>
        <w:gridCol w:w="4760"/>
        <w:gridCol w:w="2950"/>
        <w:gridCol w:w="1090"/>
      </w:tblGrid>
      <w:tr>
        <w:trPr>
          <w:trHeight w:val="400" w:hRule="atLeast"/>
        </w:trPr>
        <w:tc>
          <w:tcPr>
            <w:tcW w:w="79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w:t>
            </w:r>
            <w:r>
              <w:rPr>
                <w:rFonts w:ascii="Times New Roman" w:hAnsi="Times New Roman"/>
                <w:i w:val="false"/>
                <w:iCs w:val="false"/>
                <w:color w:val="auto"/>
                <w:sz w:val="20"/>
                <w:szCs w:val="20"/>
              </w:rPr>
              <w:t>.  plochy</w:t>
            </w:r>
          </w:p>
        </w:tc>
        <w:tc>
          <w:tcPr>
            <w:tcW w:w="476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plochy: trvalé travní porosty, luční společenstva, zatravnění, extenzivní zemědělské využití</w:t>
            </w:r>
          </w:p>
        </w:tc>
        <w:tc>
          <w:tcPr>
            <w:tcW w:w="295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stávající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plochy: orná půda, intenzivní zemědělské využití</w:t>
            </w:r>
          </w:p>
        </w:tc>
        <w:tc>
          <w:tcPr>
            <w:tcW w:w="10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výměra</w:t>
            </w:r>
          </w:p>
          <w:p>
            <w:pPr>
              <w:pStyle w:val="Zkladntextodsazen3"/>
              <w:tabs>
                <w:tab w:val="left" w:pos="525" w:leader="none"/>
              </w:tabs>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ha</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w:t>
            </w:r>
          </w:p>
        </w:tc>
        <w:tc>
          <w:tcPr>
            <w:tcW w:w="476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smíšené nezastavěného území (S)</w:t>
            </w:r>
          </w:p>
        </w:tc>
        <w:tc>
          <w:tcPr>
            <w:tcW w:w="295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i w:val="false"/>
                <w:i w:val="false"/>
                <w:iCs w:val="false"/>
                <w:color w:val="auto"/>
              </w:rPr>
            </w:pPr>
            <w:r>
              <w:rPr>
                <w:rFonts w:ascii="Times New Roman" w:hAnsi="Times New Roman"/>
                <w:i w:val="false"/>
                <w:iCs w:val="false"/>
                <w:color w:val="auto"/>
              </w:rPr>
              <w:t>zemědělská (Z)</w:t>
            </w:r>
          </w:p>
        </w:tc>
        <w:tc>
          <w:tcPr>
            <w:tcW w:w="10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lineRule="auto" w:line="240" w:before="0" w:after="0"/>
              <w:ind w:left="-2" w:right="0" w:firstLine="2"/>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2,32</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K2</w:t>
            </w:r>
          </w:p>
        </w:tc>
        <w:tc>
          <w:tcPr>
            <w:tcW w:w="476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24"/>
                <w:szCs w:val="24"/>
                <w:highlight w:val="white"/>
                <w:lang w:val="cs-CZ" w:eastAsia="zxx" w:bidi="zxx"/>
              </w:rPr>
              <w:t>smíšené nezastavěného území (S)</w:t>
            </w:r>
          </w:p>
        </w:tc>
        <w:tc>
          <w:tcPr>
            <w:tcW w:w="295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zemědělská (Z)</w:t>
            </w:r>
          </w:p>
        </w:tc>
        <w:tc>
          <w:tcPr>
            <w:tcW w:w="10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lineRule="auto" w:line="240" w:before="0" w:after="0"/>
              <w:ind w:left="-2" w:right="0" w:firstLine="2"/>
              <w:jc w:val="right"/>
              <w:rPr>
                <w:rFonts w:ascii="Times New Roman" w:hAnsi="Times New Roman" w:eastAsia="Lucida Sans Unicode" w:cs="Times New Roman"/>
                <w:i w:val="false"/>
                <w:i w:val="false"/>
                <w:iCs w:val="false"/>
                <w:color w:val="auto"/>
                <w:kern w:val="2"/>
                <w:sz w:val="20"/>
                <w:szCs w:val="20"/>
                <w:lang w:val="cs-CZ" w:eastAsia="zh-CN" w:bidi="hi-IN"/>
              </w:rPr>
            </w:pPr>
            <w:r>
              <w:rPr>
                <w:rFonts w:eastAsia="Lucida Sans Unicode" w:cs="Times New Roman" w:ascii="Times New Roman" w:hAnsi="Times New Roman"/>
                <w:i w:val="false"/>
                <w:iCs w:val="false"/>
                <w:color w:val="auto"/>
                <w:kern w:val="2"/>
                <w:sz w:val="20"/>
                <w:szCs w:val="20"/>
                <w:lang w:val="cs-CZ" w:eastAsia="zh-CN" w:bidi="hi-IN"/>
              </w:rPr>
              <w:t>0,80</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K3</w:t>
            </w:r>
          </w:p>
        </w:tc>
        <w:tc>
          <w:tcPr>
            <w:tcW w:w="476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24"/>
                <w:szCs w:val="24"/>
                <w:highlight w:val="white"/>
                <w:lang w:val="cs-CZ" w:eastAsia="zxx" w:bidi="zxx"/>
              </w:rPr>
              <w:t>smíšené nezastavěného území (S)</w:t>
            </w:r>
          </w:p>
        </w:tc>
        <w:tc>
          <w:tcPr>
            <w:tcW w:w="295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zemědělská (Z)</w:t>
            </w:r>
          </w:p>
        </w:tc>
        <w:tc>
          <w:tcPr>
            <w:tcW w:w="10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lineRule="auto" w:line="240" w:before="0" w:after="0"/>
              <w:ind w:left="-2" w:right="0" w:firstLine="2"/>
              <w:jc w:val="right"/>
              <w:rPr>
                <w:rFonts w:ascii="Times New Roman" w:hAnsi="Times New Roman" w:eastAsia="Lucida Sans Unicode" w:cs="Times New Roman"/>
                <w:i w:val="false"/>
                <w:i w:val="false"/>
                <w:iCs w:val="false"/>
                <w:color w:val="auto"/>
                <w:kern w:val="2"/>
                <w:sz w:val="20"/>
                <w:szCs w:val="20"/>
                <w:lang w:val="cs-CZ" w:eastAsia="zh-CN" w:bidi="hi-IN"/>
              </w:rPr>
            </w:pPr>
            <w:r>
              <w:rPr>
                <w:rFonts w:eastAsia="Lucida Sans Unicode" w:cs="Times New Roman" w:ascii="Times New Roman" w:hAnsi="Times New Roman"/>
                <w:i w:val="false"/>
                <w:iCs w:val="false"/>
                <w:color w:val="auto"/>
                <w:kern w:val="2"/>
                <w:sz w:val="20"/>
                <w:szCs w:val="20"/>
                <w:lang w:val="cs-CZ" w:eastAsia="zh-CN" w:bidi="hi-IN"/>
              </w:rPr>
              <w:t>1,41</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K4</w:t>
            </w:r>
          </w:p>
        </w:tc>
        <w:tc>
          <w:tcPr>
            <w:tcW w:w="476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smíšené nezastavěného území (S)</w:t>
            </w:r>
          </w:p>
        </w:tc>
        <w:tc>
          <w:tcPr>
            <w:tcW w:w="295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i w:val="false"/>
                <w:i w:val="false"/>
                <w:iCs w:val="false"/>
                <w:color w:val="auto"/>
              </w:rPr>
            </w:pPr>
            <w:r>
              <w:rPr>
                <w:rFonts w:ascii="Times New Roman" w:hAnsi="Times New Roman"/>
                <w:i w:val="false"/>
                <w:iCs w:val="false"/>
                <w:color w:val="auto"/>
              </w:rPr>
              <w:t>zemědělská (Z)</w:t>
            </w:r>
          </w:p>
        </w:tc>
        <w:tc>
          <w:tcPr>
            <w:tcW w:w="10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lineRule="auto" w:line="240" w:before="0" w:after="0"/>
              <w:ind w:left="-2" w:right="0" w:firstLine="2"/>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7,38</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K5</w:t>
            </w:r>
          </w:p>
        </w:tc>
        <w:tc>
          <w:tcPr>
            <w:tcW w:w="476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24"/>
                <w:szCs w:val="24"/>
                <w:highlight w:val="white"/>
                <w:lang w:val="cs-CZ" w:eastAsia="zxx" w:bidi="zxx"/>
              </w:rPr>
              <w:t>smíšené nezastavěného území (S)</w:t>
            </w:r>
          </w:p>
        </w:tc>
        <w:tc>
          <w:tcPr>
            <w:tcW w:w="295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zemědělská (Z)</w:t>
            </w:r>
          </w:p>
        </w:tc>
        <w:tc>
          <w:tcPr>
            <w:tcW w:w="10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lineRule="auto" w:line="240" w:before="0" w:after="0"/>
              <w:ind w:left="-2" w:right="0" w:firstLine="2"/>
              <w:jc w:val="right"/>
              <w:rPr>
                <w:rFonts w:ascii="Times New Roman" w:hAnsi="Times New Roman" w:eastAsia="Lucida Sans Unicode" w:cs="Times New Roman"/>
                <w:i w:val="false"/>
                <w:i w:val="false"/>
                <w:iCs w:val="false"/>
                <w:color w:val="auto"/>
                <w:kern w:val="2"/>
                <w:sz w:val="20"/>
                <w:szCs w:val="20"/>
                <w:lang w:val="cs-CZ" w:eastAsia="zh-CN" w:bidi="hi-IN"/>
              </w:rPr>
            </w:pPr>
            <w:r>
              <w:rPr>
                <w:rFonts w:eastAsia="Lucida Sans Unicode" w:cs="Times New Roman" w:ascii="Times New Roman" w:hAnsi="Times New Roman"/>
                <w:i w:val="false"/>
                <w:iCs w:val="false"/>
                <w:color w:val="auto"/>
                <w:kern w:val="2"/>
                <w:sz w:val="20"/>
                <w:szCs w:val="20"/>
                <w:lang w:val="cs-CZ" w:eastAsia="zh-CN" w:bidi="hi-IN"/>
              </w:rPr>
              <w:t>1,64</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K6</w:t>
            </w:r>
          </w:p>
        </w:tc>
        <w:tc>
          <w:tcPr>
            <w:tcW w:w="476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i w:val="false"/>
                <w:i w:val="false"/>
                <w:iCs w:val="false"/>
                <w:color w:val="auto"/>
                <w:sz w:val="24"/>
                <w:szCs w:val="24"/>
              </w:rPr>
            </w:pPr>
            <w:r>
              <w:rPr>
                <w:rStyle w:val="Standardnpsmoodstavce"/>
                <w:rFonts w:cs="Times New Roman" w:ascii="Times New Roman" w:hAnsi="Times New Roman"/>
                <w:i w:val="false"/>
                <w:iCs w:val="false"/>
                <w:color w:val="auto"/>
                <w:sz w:val="24"/>
                <w:szCs w:val="24"/>
                <w:highlight w:val="white"/>
              </w:rPr>
              <w:t>smíšené nezastavěného území (S)</w:t>
            </w:r>
          </w:p>
        </w:tc>
        <w:tc>
          <w:tcPr>
            <w:tcW w:w="295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zemědělská (Z)</w:t>
            </w:r>
          </w:p>
        </w:tc>
        <w:tc>
          <w:tcPr>
            <w:tcW w:w="10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lineRule="auto" w:line="240" w:before="0" w:after="0"/>
              <w:ind w:left="-2" w:right="0" w:firstLine="2"/>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0,73</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K7</w:t>
            </w:r>
          </w:p>
        </w:tc>
        <w:tc>
          <w:tcPr>
            <w:tcW w:w="476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smíšené nezastavěného území (S)</w:t>
            </w:r>
          </w:p>
        </w:tc>
        <w:tc>
          <w:tcPr>
            <w:tcW w:w="295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i w:val="false"/>
                <w:i w:val="false"/>
                <w:iCs w:val="false"/>
                <w:color w:val="auto"/>
              </w:rPr>
            </w:pPr>
            <w:r>
              <w:rPr>
                <w:rFonts w:ascii="Times New Roman" w:hAnsi="Times New Roman"/>
                <w:i w:val="false"/>
                <w:iCs w:val="false"/>
                <w:color w:val="auto"/>
              </w:rPr>
              <w:t>zemědělská (Z)</w:t>
            </w:r>
          </w:p>
        </w:tc>
        <w:tc>
          <w:tcPr>
            <w:tcW w:w="10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lineRule="auto" w:line="240" w:before="0" w:after="0"/>
              <w:ind w:left="-2" w:right="0" w:firstLine="2"/>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0,79</w:t>
            </w:r>
          </w:p>
        </w:tc>
      </w:tr>
    </w:tbl>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b/>
          <w:bCs/>
          <w:i w:val="false"/>
          <w:i w:val="false"/>
          <w:iCs w:val="false"/>
          <w:color w:val="auto"/>
          <w:kern w:val="2"/>
          <w:sz w:val="6"/>
          <w:szCs w:val="6"/>
          <w:u w:val="none"/>
          <w:lang w:val="cs-CZ" w:eastAsia="ar-SA" w:bidi="ar-SA"/>
        </w:rPr>
      </w:pPr>
      <w:r>
        <w:rPr>
          <w:rFonts w:eastAsia="Times New Roman" w:cs="Times New Roman" w:ascii="Times New Roman" w:hAnsi="Times New Roman"/>
          <w:b/>
          <w:bCs/>
          <w:i w:val="false"/>
          <w:iCs w:val="false"/>
          <w:color w:val="auto"/>
          <w:kern w:val="2"/>
          <w:sz w:val="6"/>
          <w:szCs w:val="6"/>
          <w:u w:val="none"/>
          <w:lang w:val="cs-CZ" w:eastAsia="ar-SA" w:bidi="ar-SA"/>
        </w:rPr>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9</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Stanovení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prvků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územního systému ekologické stability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je provedeno vymezením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skladebných prvků ÚSES ve výkrese a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označením jednotlivých prvků popsaných v tabulce prvků ÚSES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textové části odůvodnění, stanovením podmínek pro 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plochy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přírodní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P</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Skladebnými prvky ÚSES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na území obce je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jedenáct </w:t>
      </w:r>
      <w:r>
        <w:rPr>
          <w:rFonts w:eastAsia="Times New Roman" w:cs="Times New Roman" w:ascii="Times New Roman" w:hAnsi="Times New Roman"/>
          <w:b w:val="false"/>
          <w:bCs w:val="false"/>
          <w:i w:val="false"/>
          <w:iCs w:val="false"/>
          <w:color w:val="auto"/>
          <w:kern w:val="2"/>
          <w:sz w:val="24"/>
          <w:szCs w:val="24"/>
          <w:u w:val="none"/>
          <w:lang w:val="cs-CZ" w:eastAsia="ar-SA" w:bidi="ar-SA"/>
        </w:rPr>
        <w:t>větví ÚSES a jedno regionální biocentrum, které jsou navrženy jako:</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regionální biocentrum</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RBC 192 Osoblažský les</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vymezené jako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veřejně prospěšné opatření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VPO-13</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regionální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biokoridor </w:t>
      </w:r>
      <w:r>
        <w:rPr>
          <w:rFonts w:eastAsia="Times New Roman" w:cs="Times New Roman" w:ascii="Times New Roman" w:hAnsi="Times New Roman"/>
          <w:b w:val="false"/>
          <w:bCs w:val="false"/>
          <w:i w:val="false"/>
          <w:iCs w:val="false"/>
          <w:color w:val="auto"/>
          <w:kern w:val="2"/>
          <w:sz w:val="24"/>
          <w:szCs w:val="24"/>
          <w:u w:val="none"/>
          <w:lang w:val="cs-CZ" w:eastAsia="ar-SA" w:bidi="ar-SA"/>
        </w:rPr>
        <w:t>RBK 647</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složený z lokálních biokoridorů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LBK2</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LBK4</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LBK6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a lokálních biocenter </w:t>
      </w:r>
      <w:r>
        <w:rPr>
          <w:rFonts w:eastAsia="Times New Roman" w:cs="Times New Roman" w:ascii="Times New Roman" w:hAnsi="Times New Roman"/>
          <w:b w:val="false"/>
          <w:bCs w:val="false"/>
          <w:i w:val="false"/>
          <w:iCs w:val="false"/>
          <w:color w:val="auto"/>
          <w:kern w:val="2"/>
          <w:sz w:val="24"/>
          <w:szCs w:val="24"/>
          <w:u w:val="none"/>
          <w:lang w:val="cs-CZ" w:eastAsia="ar-SA" w:bidi="ar-SA"/>
        </w:rPr>
        <w:t>LBC3</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LBC5</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LBC7</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vymezen</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ý </w:t>
      </w:r>
      <w:r>
        <w:rPr>
          <w:rFonts w:eastAsia="Times New Roman" w:cs="Times New Roman" w:ascii="Times New Roman" w:hAnsi="Times New Roman"/>
          <w:b w:val="false"/>
          <w:bCs w:val="false"/>
          <w:i w:val="false"/>
          <w:iCs w:val="false"/>
          <w:color w:val="auto"/>
          <w:kern w:val="2"/>
          <w:sz w:val="24"/>
          <w:szCs w:val="24"/>
          <w:u w:val="none"/>
          <w:lang w:val="cs-CZ" w:eastAsia="ar-SA" w:bidi="ar-SA"/>
        </w:rPr>
        <w:t>jako veřejně prospěšné opatření VPO-</w:t>
      </w:r>
      <w:r>
        <w:rPr>
          <w:rFonts w:eastAsia="Times New Roman" w:cs="Times New Roman" w:ascii="Times New Roman" w:hAnsi="Times New Roman"/>
          <w:b w:val="false"/>
          <w:bCs w:val="false"/>
          <w:i w:val="false"/>
          <w:iCs w:val="false"/>
          <w:color w:val="auto"/>
          <w:kern w:val="2"/>
          <w:sz w:val="24"/>
          <w:szCs w:val="24"/>
          <w:u w:val="none"/>
          <w:lang w:val="cs-CZ" w:eastAsia="ar-SA" w:bidi="ar-SA"/>
        </w:rPr>
        <w:t>10, VPO-11</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l</w:t>
      </w:r>
      <w:r>
        <w:rPr>
          <w:rFonts w:eastAsia="Times New Roman" w:cs="Times New Roman" w:ascii="Times New Roman" w:hAnsi="Times New Roman"/>
          <w:b w:val="false"/>
          <w:bCs w:val="false"/>
          <w:i w:val="false"/>
          <w:iCs w:val="false"/>
          <w:color w:val="auto"/>
          <w:kern w:val="2"/>
          <w:sz w:val="24"/>
          <w:szCs w:val="24"/>
          <w:u w:val="none"/>
          <w:lang w:val="cs-CZ" w:eastAsia="ar-SA" w:bidi="ar-SA"/>
        </w:rPr>
        <w:t>okální biocentra: LBC9</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LBC12</w:t>
      </w:r>
      <w:r>
        <w:rPr>
          <w:rFonts w:eastAsia="Times New Roman" w:cs="Times New Roman" w:ascii="Times New Roman" w:hAnsi="Times New Roman"/>
          <w:b w:val="false"/>
          <w:bCs w:val="false"/>
          <w:i w:val="false"/>
          <w:iCs w:val="false"/>
          <w:color w:val="auto"/>
          <w:kern w:val="2"/>
          <w:sz w:val="24"/>
          <w:szCs w:val="24"/>
          <w:u w:val="none"/>
          <w:lang w:val="cs-CZ" w:eastAsia="ar-SA" w:bidi="ar-SA"/>
        </w:rPr>
        <w:t>, LBC14, LBC16, LBC18, LBC21, LBC22</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LBC27</w:t>
      </w:r>
      <w:r>
        <w:rPr>
          <w:rFonts w:eastAsia="Times New Roman" w:cs="Times New Roman" w:ascii="Times New Roman" w:hAnsi="Times New Roman"/>
          <w:b w:val="false"/>
          <w:bCs w:val="false"/>
          <w:i w:val="false"/>
          <w:iCs w:val="false"/>
          <w:color w:val="auto"/>
          <w:kern w:val="2"/>
          <w:sz w:val="24"/>
          <w:szCs w:val="24"/>
          <w:u w:val="none"/>
          <w:lang w:val="cs-CZ" w:eastAsia="ar-SA" w:bidi="ar-SA"/>
        </w:rPr>
        <w:t>, LBC30, LBC32, LBC35</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l</w:t>
      </w:r>
      <w:r>
        <w:rPr>
          <w:rFonts w:eastAsia="Times New Roman" w:cs="Times New Roman" w:ascii="Times New Roman" w:hAnsi="Times New Roman"/>
          <w:b w:val="false"/>
          <w:bCs w:val="false"/>
          <w:i w:val="false"/>
          <w:iCs w:val="false"/>
          <w:color w:val="auto"/>
          <w:kern w:val="2"/>
          <w:sz w:val="24"/>
          <w:szCs w:val="24"/>
          <w:u w:val="none"/>
          <w:lang w:val="cs-CZ" w:eastAsia="ar-SA" w:bidi="ar-SA"/>
        </w:rPr>
        <w:t>okální biokoridory: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LBK8</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LBK10</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LBK11</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LBK12,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LBK13</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LBK15</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LBK17</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LBK19</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LBK20</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LBK23</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LBK24</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LBK25</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LBK26</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LBK28</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LBK29</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LBK31</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LBK33</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LBK34</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LBK36</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LBK</w:t>
      </w:r>
      <w:r>
        <w:rPr>
          <w:rFonts w:eastAsia="Times New Roman" w:cs="Times New Roman" w:ascii="Times New Roman" w:hAnsi="Times New Roman"/>
          <w:b w:val="false"/>
          <w:bCs w:val="false"/>
          <w:i w:val="false"/>
          <w:iCs w:val="false"/>
          <w:color w:val="auto"/>
          <w:kern w:val="2"/>
          <w:sz w:val="24"/>
          <w:szCs w:val="24"/>
          <w:u w:val="none"/>
          <w:lang w:val="cs-CZ" w:eastAsia="ar-SA" w:bidi="ar-SA"/>
        </w:rPr>
        <w:t>37.</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10</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Jako stabilizované p</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lochy skladebných částí ÚSES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jsou vymezeny plochy přírodní (P) situované v plochách s existujícími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travními, lučními nebo stromovými </w:t>
      </w:r>
      <w:r>
        <w:rPr>
          <w:rFonts w:eastAsia="Times New Roman" w:cs="Times New Roman" w:ascii="Times New Roman" w:hAnsi="Times New Roman"/>
          <w:b w:val="false"/>
          <w:bCs w:val="false"/>
          <w:i w:val="false"/>
          <w:iCs w:val="false"/>
          <w:color w:val="auto"/>
          <w:kern w:val="2"/>
          <w:sz w:val="24"/>
          <w:szCs w:val="24"/>
          <w:u w:val="none"/>
          <w:lang w:val="cs-CZ" w:eastAsia="ar-SA" w:bidi="ar-SA"/>
        </w:rPr>
        <w:t>porosty nebo v</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plochách pozemků, které nejsou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využívány jako </w:t>
      </w:r>
      <w:r>
        <w:rPr>
          <w:rFonts w:eastAsia="Times New Roman" w:cs="Times New Roman" w:ascii="Times New Roman" w:hAnsi="Times New Roman"/>
          <w:b w:val="false"/>
          <w:bCs w:val="false"/>
          <w:i w:val="false"/>
          <w:iCs w:val="false"/>
          <w:color w:val="auto"/>
          <w:kern w:val="2"/>
          <w:sz w:val="24"/>
          <w:szCs w:val="24"/>
          <w:u w:val="none"/>
          <w:lang w:val="cs-CZ" w:eastAsia="ar-SA" w:bidi="ar-SA"/>
        </w:rPr>
        <w:t>orn</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á </w:t>
      </w:r>
      <w:r>
        <w:rPr>
          <w:rFonts w:eastAsia="Times New Roman" w:cs="Times New Roman" w:ascii="Times New Roman" w:hAnsi="Times New Roman"/>
          <w:b w:val="false"/>
          <w:bCs w:val="false"/>
          <w:i w:val="false"/>
          <w:iCs w:val="false"/>
          <w:color w:val="auto"/>
          <w:kern w:val="2"/>
          <w:sz w:val="24"/>
          <w:szCs w:val="24"/>
          <w:u w:val="none"/>
          <w:lang w:val="cs-CZ" w:eastAsia="ar-SA" w:bidi="ar-SA"/>
        </w:rPr>
        <w:t>půd</w:t>
      </w:r>
      <w:r>
        <w:rPr>
          <w:rFonts w:eastAsia="Times New Roman" w:cs="Times New Roman" w:ascii="Times New Roman" w:hAnsi="Times New Roman"/>
          <w:b w:val="false"/>
          <w:bCs w:val="false"/>
          <w:i w:val="false"/>
          <w:iCs w:val="false"/>
          <w:color w:val="auto"/>
          <w:kern w:val="2"/>
          <w:sz w:val="24"/>
          <w:szCs w:val="24"/>
          <w:u w:val="none"/>
          <w:lang w:val="cs-CZ" w:eastAsia="ar-SA" w:bidi="ar-SA"/>
        </w:rPr>
        <w:t>a</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Pozemky trvalých travních porostů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a ostatních ploch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vymezené jako stabilizované plochy </w:t>
      </w:r>
      <w:r>
        <w:rPr>
          <w:rFonts w:eastAsia="Times New Roman" w:cs="Times New Roman" w:ascii="Times New Roman" w:hAnsi="Times New Roman"/>
          <w:b w:val="false"/>
          <w:bCs w:val="false"/>
          <w:i w:val="false"/>
          <w:iCs w:val="false"/>
          <w:color w:val="auto"/>
          <w:kern w:val="2"/>
          <w:sz w:val="24"/>
          <w:szCs w:val="24"/>
          <w:u w:val="none"/>
          <w:lang w:val="cs-CZ" w:eastAsia="ar-SA" w:bidi="ar-SA"/>
        </w:rPr>
        <w:t>přírodní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P</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jsou chráněny před likvidací a nelze jejich využití měnit ve prospěch orné půdy.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11</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zajištění správné funkce</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skladebných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prvků územního systému ekologické stability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a pro základní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ochranu</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a rozvoj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ploch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zvláště chráněných území </w:t>
      </w:r>
      <w:r>
        <w:rPr>
          <w:rFonts w:eastAsia="Times New Roman" w:cs="Times New Roman" w:ascii="Times New Roman" w:hAnsi="Times New Roman"/>
          <w:b w:val="false"/>
          <w:bCs w:val="false"/>
          <w:i w:val="false"/>
          <w:iCs w:val="false"/>
          <w:color w:val="auto"/>
          <w:kern w:val="2"/>
          <w:sz w:val="24"/>
          <w:szCs w:val="24"/>
          <w:u w:val="none"/>
          <w:lang w:val="cs-CZ" w:eastAsia="ar-SA" w:bidi="ar-SA"/>
        </w:rPr>
        <w:t>přírody a krajiny jsou vymezeny v orné půd</w:t>
      </w:r>
      <w:r>
        <w:rPr>
          <w:rFonts w:eastAsia="Times New Roman" w:cs="Times New Roman" w:ascii="Times New Roman" w:hAnsi="Times New Roman"/>
          <w:b w:val="false"/>
          <w:bCs w:val="false"/>
          <w:i w:val="false"/>
          <w:iCs w:val="false"/>
          <w:color w:val="auto"/>
          <w:kern w:val="2"/>
          <w:sz w:val="24"/>
          <w:szCs w:val="24"/>
          <w:u w:val="none"/>
          <w:lang w:val="cs-CZ" w:eastAsia="ar-SA" w:bidi="ar-SA"/>
        </w:rPr>
        <w:t>ě</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plochy změn v krajině K8 až K19 ve prospěch </w:t>
      </w:r>
      <w:r>
        <w:rPr>
          <w:rFonts w:eastAsia="Times New Roman" w:cs="Times New Roman" w:ascii="Times New Roman" w:hAnsi="Times New Roman"/>
          <w:b w:val="false"/>
          <w:bCs w:val="false"/>
          <w:i w:val="false"/>
          <w:iCs w:val="false"/>
          <w:color w:val="auto"/>
          <w:kern w:val="2"/>
          <w:sz w:val="24"/>
          <w:szCs w:val="24"/>
          <w:u w:val="none"/>
          <w:lang w:val="cs-CZ" w:eastAsia="ar-SA" w:bidi="ar-SA"/>
        </w:rPr>
        <w:t>ploch přírodních (P)</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určených k doplnění chybějících částí skladebných prvků územního systému ekologické stability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které jsou vymezeny jako veřejně prospěšná opatření,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 která lze práva k pozemkům vyvlastnit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Vymezený rozsah změn v krajině ve prospěch </w:t>
      </w:r>
      <w:r>
        <w:rPr>
          <w:rFonts w:eastAsia="Times New Roman" w:cs="Times New Roman" w:ascii="Times New Roman" w:hAnsi="Times New Roman"/>
          <w:b w:val="false"/>
          <w:bCs w:val="false"/>
          <w:i w:val="false"/>
          <w:iCs w:val="false"/>
          <w:color w:val="auto"/>
          <w:kern w:val="2"/>
          <w:sz w:val="24"/>
          <w:szCs w:val="24"/>
          <w:u w:val="none"/>
          <w:lang w:val="cs-CZ" w:eastAsia="ar-SA" w:bidi="ar-SA"/>
        </w:rPr>
        <w:t>ploch přírodních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P</w:t>
      </w:r>
      <w:r>
        <w:rPr>
          <w:rFonts w:eastAsia="Times New Roman" w:cs="Times New Roman" w:ascii="Times New Roman" w:hAnsi="Times New Roman"/>
          <w:b w:val="false"/>
          <w:bCs w:val="false"/>
          <w:i w:val="false"/>
          <w:iCs w:val="false"/>
          <w:color w:val="auto"/>
          <w:kern w:val="2"/>
          <w:sz w:val="24"/>
          <w:szCs w:val="24"/>
          <w:u w:val="none"/>
          <w:lang w:val="cs-CZ" w:eastAsia="ar-SA" w:bidi="ar-SA"/>
        </w:rPr>
        <w:t>) je nutno považovat za minimální.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Minimální rozsah </w:t>
      </w:r>
      <w:r>
        <w:rPr>
          <w:rFonts w:eastAsia="Times New Roman" w:cs="Times New Roman" w:ascii="Times New Roman" w:hAnsi="Times New Roman"/>
          <w:b w:val="false"/>
          <w:bCs w:val="false"/>
          <w:i w:val="false"/>
          <w:iCs w:val="false"/>
          <w:color w:val="auto"/>
          <w:kern w:val="2"/>
          <w:sz w:val="24"/>
          <w:szCs w:val="24"/>
          <w:u w:val="none"/>
          <w:lang w:val="cs-CZ" w:eastAsia="ar-SA" w:bidi="ar-SA"/>
        </w:rPr>
        <w:t>změn v krajině</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ve prospěch plochy </w:t>
      </w:r>
      <w:r>
        <w:rPr>
          <w:rFonts w:eastAsia="Times New Roman" w:cs="Times New Roman" w:ascii="Times New Roman" w:hAnsi="Times New Roman"/>
          <w:b w:val="false"/>
          <w:bCs w:val="false"/>
          <w:i w:val="false"/>
          <w:iCs w:val="false"/>
          <w:color w:val="auto"/>
          <w:kern w:val="2"/>
          <w:sz w:val="24"/>
          <w:szCs w:val="24"/>
          <w:u w:val="none"/>
          <w:lang w:val="cs-CZ" w:eastAsia="ar-SA" w:bidi="ar-SA"/>
        </w:rPr>
        <w:t>přírodní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P</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6"/>
          <w:szCs w:val="6"/>
          <w:u w:val="none"/>
          <w:lang w:val="cs-CZ" w:eastAsia="ar-SA" w:bidi="ar-SA"/>
        </w:rPr>
      </w:pPr>
      <w:r>
        <w:rPr>
          <w:rFonts w:eastAsia="Times New Roman" w:cs="Times New Roman" w:ascii="Times New Roman" w:hAnsi="Times New Roman"/>
          <w:b w:val="false"/>
          <w:bCs w:val="false"/>
          <w:i w:val="false"/>
          <w:iCs w:val="false"/>
          <w:color w:val="auto"/>
          <w:kern w:val="2"/>
          <w:sz w:val="6"/>
          <w:szCs w:val="6"/>
          <w:u w:val="none"/>
          <w:lang w:val="cs-CZ" w:eastAsia="ar-SA" w:bidi="ar-SA"/>
        </w:rPr>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0"/>
        <w:gridCol w:w="2390"/>
        <w:gridCol w:w="2484"/>
        <w:gridCol w:w="2388"/>
        <w:gridCol w:w="1538"/>
      </w:tblGrid>
      <w:tr>
        <w:trPr/>
        <w:tc>
          <w:tcPr>
            <w:tcW w:w="79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w:t>
            </w:r>
            <w:r>
              <w:rPr>
                <w:rFonts w:ascii="Times New Roman" w:hAnsi="Times New Roman"/>
                <w:i w:val="false"/>
                <w:iCs w:val="false"/>
                <w:color w:val="auto"/>
                <w:sz w:val="20"/>
                <w:szCs w:val="20"/>
              </w:rPr>
              <w:t>.  plochy</w:t>
            </w:r>
          </w:p>
        </w:tc>
        <w:tc>
          <w:tcPr>
            <w:tcW w:w="239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plochy</w:t>
            </w:r>
          </w:p>
        </w:tc>
        <w:tc>
          <w:tcPr>
            <w:tcW w:w="248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poznámka - skladebný </w:t>
            </w:r>
            <w:r>
              <w:rPr>
                <w:rFonts w:ascii="Times New Roman" w:hAnsi="Times New Roman"/>
                <w:i w:val="false"/>
                <w:iCs w:val="false"/>
                <w:color w:val="auto"/>
                <w:sz w:val="20"/>
                <w:szCs w:val="20"/>
              </w:rPr>
              <w:t>prvek ÚSES</w:t>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poznámka - </w:t>
            </w:r>
            <w:r>
              <w:rPr>
                <w:rFonts w:ascii="Times New Roman" w:hAnsi="Times New Roman"/>
                <w:i w:val="false"/>
                <w:iCs w:val="false"/>
                <w:color w:val="auto"/>
                <w:sz w:val="20"/>
                <w:szCs w:val="20"/>
              </w:rPr>
              <w:t>VPO</w:t>
            </w:r>
          </w:p>
        </w:tc>
        <w:tc>
          <w:tcPr>
            <w:tcW w:w="15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tabs>
                <w:tab w:val="left" w:pos="525" w:leader="none"/>
              </w:tabs>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výměra</w:t>
            </w:r>
            <w:r>
              <w:rPr>
                <w:rFonts w:cs="Times New Roman" w:ascii="Times New Roman" w:hAnsi="Times New Roman"/>
                <w:i w:val="false"/>
                <w:iCs w:val="false"/>
                <w:color w:val="auto"/>
                <w:kern w:val="2"/>
                <w:sz w:val="20"/>
                <w:szCs w:val="20"/>
                <w:lang w:eastAsia="zh-CN" w:bidi="hi-IN"/>
              </w:rPr>
              <w:t xml:space="preserve"> plochy  </w:t>
            </w:r>
            <w:r>
              <w:rPr>
                <w:rFonts w:cs="Times New Roman" w:ascii="Times New Roman" w:hAnsi="Times New Roman"/>
                <w:i w:val="false"/>
                <w:iCs w:val="false"/>
                <w:color w:val="auto"/>
                <w:kern w:val="2"/>
                <w:sz w:val="20"/>
                <w:szCs w:val="20"/>
                <w:lang w:eastAsia="zh-CN" w:bidi="hi-IN"/>
              </w:rPr>
              <w:t>ha</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K8</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přírodní (P)</w:t>
            </w:r>
          </w:p>
        </w:tc>
        <w:tc>
          <w:tcPr>
            <w:tcW w:w="2484"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LBC 21 </w:t>
            </w:r>
          </w:p>
        </w:tc>
        <w:tc>
          <w:tcPr>
            <w:tcW w:w="238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VPO-1</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2,61</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K9</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24"/>
                <w:szCs w:val="24"/>
                <w:highlight w:val="white"/>
                <w:lang w:val="cs-CZ" w:eastAsia="zxx" w:bidi="zxx"/>
              </w:rPr>
              <w:t>přírodní (P)</w:t>
            </w:r>
          </w:p>
        </w:tc>
        <w:tc>
          <w:tcPr>
            <w:tcW w:w="2484" w:type="dxa"/>
            <w:tcBorders>
              <w:left w:val="single" w:sz="2" w:space="0" w:color="000000"/>
              <w:bottom w:val="single" w:sz="2" w:space="0" w:color="000000"/>
              <w:insideH w:val="single" w:sz="2" w:space="0" w:color="000000"/>
            </w:tcBorders>
            <w:shd w:fill="auto" w:val="clear"/>
          </w:tcPr>
          <w:p>
            <w:pPr>
              <w:pStyle w:val="Zkladntextodsazen3"/>
              <w:snapToGrid w:val="false"/>
              <w:spacing w:lineRule="auto" w:line="240" w:before="0" w:after="0"/>
              <w:ind w:left="0" w:right="0" w:hanging="5"/>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LBK 23</w:t>
            </w:r>
          </w:p>
        </w:tc>
        <w:tc>
          <w:tcPr>
            <w:tcW w:w="2388" w:type="dxa"/>
            <w:tcBorders>
              <w:left w:val="single" w:sz="2" w:space="0" w:color="000000"/>
              <w:bottom w:val="single" w:sz="2" w:space="0" w:color="000000"/>
              <w:insideH w:val="single" w:sz="2" w:space="0" w:color="000000"/>
            </w:tcBorders>
            <w:shd w:fill="auto" w:val="clear"/>
          </w:tcPr>
          <w:p>
            <w:pPr>
              <w:pStyle w:val="Zkladntextodsazen3"/>
              <w:snapToGrid w:val="false"/>
              <w:spacing w:lineRule="auto" w:line="240" w:before="0" w:after="0"/>
              <w:ind w:left="0" w:right="0" w:hanging="5"/>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VPO-2</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napToGrid w:val="false"/>
              <w:spacing w:lineRule="auto" w:line="240" w:before="0" w:after="0"/>
              <w:ind w:left="0" w:right="0" w:hanging="5"/>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0,25</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K10</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24"/>
                <w:szCs w:val="24"/>
                <w:highlight w:val="white"/>
                <w:lang w:val="cs-CZ" w:eastAsia="zxx" w:bidi="zxx"/>
              </w:rPr>
              <w:t>přírodní (P)</w:t>
            </w:r>
          </w:p>
        </w:tc>
        <w:tc>
          <w:tcPr>
            <w:tcW w:w="2484"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b w:val="false"/>
                <w:b w:val="false"/>
                <w:bCs w:val="false"/>
                <w:i w:val="false"/>
                <w:i w:val="false"/>
                <w:iCs w:val="false"/>
                <w:color w:val="auto"/>
                <w:sz w:val="24"/>
                <w:szCs w:val="24"/>
              </w:rPr>
            </w:pPr>
            <w:r>
              <w:rPr>
                <w:rFonts w:cs="Times New Roman" w:ascii="Times New Roman" w:hAnsi="Times New Roman"/>
                <w:b w:val="false"/>
                <w:bCs w:val="false"/>
                <w:i w:val="false"/>
                <w:iCs w:val="false"/>
                <w:color w:val="auto"/>
                <w:sz w:val="24"/>
                <w:szCs w:val="24"/>
              </w:rPr>
              <w:t>L</w:t>
            </w:r>
            <w:r>
              <w:rPr>
                <w:rFonts w:cs="Times New Roman" w:ascii="Times New Roman" w:hAnsi="Times New Roman"/>
                <w:b w:val="false"/>
                <w:bCs w:val="false"/>
                <w:i w:val="false"/>
                <w:iCs w:val="false"/>
                <w:color w:val="auto"/>
                <w:sz w:val="24"/>
                <w:szCs w:val="24"/>
              </w:rPr>
              <w:t>BC 16</w:t>
            </w:r>
          </w:p>
        </w:tc>
        <w:tc>
          <w:tcPr>
            <w:tcW w:w="238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b w:val="false"/>
                <w:b w:val="false"/>
                <w:bCs w:val="false"/>
                <w:i w:val="false"/>
                <w:i w:val="false"/>
                <w:iCs w:val="false"/>
                <w:color w:val="auto"/>
                <w:sz w:val="24"/>
                <w:szCs w:val="24"/>
              </w:rPr>
            </w:pPr>
            <w:r>
              <w:rPr>
                <w:rFonts w:cs="Times New Roman" w:ascii="Times New Roman" w:hAnsi="Times New Roman"/>
                <w:b w:val="false"/>
                <w:bCs w:val="false"/>
                <w:i w:val="false"/>
                <w:iCs w:val="false"/>
                <w:color w:val="auto"/>
                <w:sz w:val="24"/>
                <w:szCs w:val="24"/>
              </w:rPr>
              <w:t>VPO-3</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right"/>
              <w:rPr>
                <w:rFonts w:ascii="Times New Roman" w:hAnsi="Times New Roman" w:cs="Times New Roman"/>
                <w:b w:val="false"/>
                <w:b w:val="false"/>
                <w:bCs w:val="false"/>
                <w:i w:val="false"/>
                <w:i w:val="false"/>
                <w:iCs w:val="false"/>
                <w:color w:val="auto"/>
                <w:kern w:val="2"/>
                <w:sz w:val="20"/>
                <w:szCs w:val="20"/>
                <w:lang w:eastAsia="zh-CN" w:bidi="hi-IN"/>
              </w:rPr>
            </w:pPr>
            <w:r>
              <w:rPr>
                <w:rFonts w:cs="Times New Roman" w:ascii="Times New Roman" w:hAnsi="Times New Roman"/>
                <w:b w:val="false"/>
                <w:bCs w:val="false"/>
                <w:i w:val="false"/>
                <w:iCs w:val="false"/>
                <w:color w:val="auto"/>
                <w:kern w:val="2"/>
                <w:sz w:val="20"/>
                <w:szCs w:val="20"/>
                <w:lang w:eastAsia="zh-CN" w:bidi="hi-IN"/>
              </w:rPr>
              <w:t>0,43</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K11</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přírodní (P)</w:t>
            </w:r>
          </w:p>
        </w:tc>
        <w:tc>
          <w:tcPr>
            <w:tcW w:w="248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LBK 33</w:t>
            </w:r>
          </w:p>
        </w:tc>
        <w:tc>
          <w:tcPr>
            <w:tcW w:w="2388"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VPO-4</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1,45</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K12</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24"/>
                <w:szCs w:val="24"/>
                <w:highlight w:val="white"/>
                <w:lang w:val="cs-CZ" w:eastAsia="zxx" w:bidi="zxx"/>
              </w:rPr>
              <w:t>přírodní (P)</w:t>
            </w:r>
          </w:p>
        </w:tc>
        <w:tc>
          <w:tcPr>
            <w:tcW w:w="248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LBC 32</w:t>
            </w:r>
          </w:p>
        </w:tc>
        <w:tc>
          <w:tcPr>
            <w:tcW w:w="2388"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VPO-5</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3,60</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K13</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i w:val="false"/>
                <w:i w:val="false"/>
                <w:iCs w:val="false"/>
                <w:color w:val="auto"/>
                <w:sz w:val="24"/>
                <w:szCs w:val="24"/>
              </w:rPr>
            </w:pPr>
            <w:r>
              <w:rPr>
                <w:rStyle w:val="Standardnpsmoodstavce"/>
                <w:rFonts w:cs="Times New Roman" w:ascii="Times New Roman" w:hAnsi="Times New Roman"/>
                <w:i w:val="false"/>
                <w:iCs w:val="false"/>
                <w:color w:val="auto"/>
                <w:sz w:val="24"/>
                <w:szCs w:val="24"/>
                <w:highlight w:val="white"/>
              </w:rPr>
              <w:t>přírodní (P)</w:t>
            </w:r>
          </w:p>
        </w:tc>
        <w:tc>
          <w:tcPr>
            <w:tcW w:w="2484" w:type="dxa"/>
            <w:tcBorders>
              <w:left w:val="single" w:sz="2" w:space="0" w:color="000000"/>
              <w:bottom w:val="single" w:sz="2" w:space="0" w:color="000000"/>
              <w:insideH w:val="single" w:sz="2" w:space="0" w:color="000000"/>
            </w:tcBorders>
            <w:shd w:fill="auto" w:val="clear"/>
          </w:tcPr>
          <w:p>
            <w:pPr>
              <w:pStyle w:val="Zkladntextodsazen3"/>
              <w:suppressAutoHyphens w:val="true"/>
              <w:snapToGrid w:val="false"/>
              <w:spacing w:lineRule="auto" w:line="240" w:before="0" w:after="0"/>
              <w:ind w:left="0" w:right="0" w:hanging="5"/>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LBC 14</w:t>
            </w:r>
          </w:p>
        </w:tc>
        <w:tc>
          <w:tcPr>
            <w:tcW w:w="2388" w:type="dxa"/>
            <w:tcBorders>
              <w:left w:val="single" w:sz="2" w:space="0" w:color="000000"/>
              <w:bottom w:val="single" w:sz="2" w:space="0" w:color="000000"/>
              <w:insideH w:val="single" w:sz="2" w:space="0" w:color="000000"/>
            </w:tcBorders>
            <w:shd w:fill="auto" w:val="clear"/>
          </w:tcPr>
          <w:p>
            <w:pPr>
              <w:pStyle w:val="Zkladntextodsazen3"/>
              <w:suppressAutoHyphens w:val="true"/>
              <w:snapToGrid w:val="false"/>
              <w:spacing w:lineRule="auto" w:line="240" w:before="0" w:after="0"/>
              <w:ind w:left="0" w:right="0" w:hanging="5"/>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VPO-6</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uppressAutoHyphens w:val="true"/>
              <w:snapToGrid w:val="false"/>
              <w:spacing w:lineRule="auto" w:line="240" w:before="0" w:after="0"/>
              <w:ind w:left="0" w:right="0" w:hanging="5"/>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2,83</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K14</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přírodní (P)</w:t>
            </w:r>
          </w:p>
        </w:tc>
        <w:tc>
          <w:tcPr>
            <w:tcW w:w="248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LBK 36</w:t>
            </w:r>
          </w:p>
        </w:tc>
        <w:tc>
          <w:tcPr>
            <w:tcW w:w="2388"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VPO-7</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0,86</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K15</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přírodní (P)</w:t>
            </w:r>
          </w:p>
        </w:tc>
        <w:tc>
          <w:tcPr>
            <w:tcW w:w="248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LBC 9</w:t>
            </w:r>
          </w:p>
        </w:tc>
        <w:tc>
          <w:tcPr>
            <w:tcW w:w="2388"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VPO-8</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1,76</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K16</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přírodní (P)</w:t>
            </w:r>
          </w:p>
        </w:tc>
        <w:tc>
          <w:tcPr>
            <w:tcW w:w="248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LBK 8</w:t>
            </w:r>
          </w:p>
        </w:tc>
        <w:tc>
          <w:tcPr>
            <w:tcW w:w="2388"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VPO-9</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0,26</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K17</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přírodní (P)</w:t>
            </w:r>
          </w:p>
        </w:tc>
        <w:tc>
          <w:tcPr>
            <w:tcW w:w="248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strike w:val="false"/>
                <w:dstrike w:val="false"/>
                <w:color w:val="auto"/>
                <w:sz w:val="24"/>
                <w:szCs w:val="24"/>
              </w:rPr>
              <w:t>LBC 7</w:t>
            </w:r>
            <w:r>
              <w:rPr>
                <w:rFonts w:cs="Times New Roman" w:ascii="Times New Roman" w:hAnsi="Times New Roman"/>
                <w:i w:val="false"/>
                <w:iCs w:val="false"/>
                <w:color w:val="auto"/>
                <w:sz w:val="24"/>
                <w:szCs w:val="24"/>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RBK 647</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tc>
        <w:tc>
          <w:tcPr>
            <w:tcW w:w="2388"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VPO-10</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0,78</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K18</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přírodní (P)</w:t>
            </w:r>
          </w:p>
        </w:tc>
        <w:tc>
          <w:tcPr>
            <w:tcW w:w="248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strike w:val="false"/>
                <w:dstrike w:val="false"/>
                <w:color w:val="auto"/>
                <w:sz w:val="24"/>
                <w:szCs w:val="24"/>
              </w:rPr>
              <w:t>LBC 3</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RBK 647</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w:t>
            </w:r>
          </w:p>
        </w:tc>
        <w:tc>
          <w:tcPr>
            <w:tcW w:w="2388"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VPO-11</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0,94</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left"/>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K19</w:t>
            </w:r>
          </w:p>
        </w:tc>
        <w:tc>
          <w:tcPr>
            <w:tcW w:w="2390"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4"/>
                <w:szCs w:val="24"/>
              </w:rPr>
              <w:t>přírodní (P)</w:t>
            </w:r>
          </w:p>
        </w:tc>
        <w:tc>
          <w:tcPr>
            <w:tcW w:w="2484"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LBK 37</w:t>
            </w:r>
          </w:p>
        </w:tc>
        <w:tc>
          <w:tcPr>
            <w:tcW w:w="2388"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both"/>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VPO-12</w:t>
            </w:r>
          </w:p>
        </w:tc>
        <w:tc>
          <w:tcPr>
            <w:tcW w:w="15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right"/>
              <w:rPr>
                <w:rFonts w:ascii="Times New Roman" w:hAnsi="Times New Roman" w:cs="Times New Roman"/>
                <w:i w:val="false"/>
                <w:i w:val="false"/>
                <w:iCs w:val="false"/>
                <w:color w:val="auto"/>
                <w:kern w:val="2"/>
                <w:sz w:val="20"/>
                <w:szCs w:val="20"/>
                <w:lang w:eastAsia="zh-CN" w:bidi="hi-IN"/>
              </w:rPr>
            </w:pPr>
            <w:r>
              <w:rPr>
                <w:rFonts w:cs="Times New Roman" w:ascii="Times New Roman" w:hAnsi="Times New Roman"/>
                <w:i w:val="false"/>
                <w:iCs w:val="false"/>
                <w:color w:val="auto"/>
                <w:kern w:val="2"/>
                <w:sz w:val="20"/>
                <w:szCs w:val="20"/>
                <w:lang w:eastAsia="zh-CN" w:bidi="hi-IN"/>
              </w:rPr>
              <w:t>0,43</w:t>
            </w:r>
          </w:p>
        </w:tc>
      </w:tr>
    </w:tbl>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Times New Roman" w:cs="Times New Roman"/>
          <w:b/>
          <w:b/>
          <w:bCs/>
          <w:i w:val="false"/>
          <w:i w:val="false"/>
          <w:iCs w:val="false"/>
          <w:color w:val="auto"/>
          <w:kern w:val="2"/>
          <w:sz w:val="24"/>
          <w:szCs w:val="24"/>
          <w:u w:val="none"/>
          <w:lang w:val="cs-CZ" w:eastAsia="ar-SA" w:bidi="ar-SA"/>
        </w:rPr>
      </w:pPr>
      <w:r>
        <w:rPr>
          <w:rFonts w:eastAsia="Times New Roman" w:cs="Times New Roman" w:ascii="Times New Roman" w:hAnsi="Times New Roman"/>
          <w:b/>
          <w:bCs/>
          <w:i w:val="false"/>
          <w:iCs w:val="false"/>
          <w:color w:val="auto"/>
          <w:kern w:val="2"/>
          <w:sz w:val="24"/>
          <w:szCs w:val="24"/>
          <w:u w:val="none"/>
          <w:lang w:val="cs-CZ" w:eastAsia="ar-SA" w:bidi="ar-SA"/>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12</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Pro </w:t>
      </w:r>
      <w:r>
        <w:rPr>
          <w:rFonts w:eastAsia="Times New Roman" w:cs="Times New Roman" w:ascii="Times New Roman" w:hAnsi="Times New Roman"/>
          <w:b w:val="false"/>
          <w:bCs w:val="false"/>
          <w:i w:val="false"/>
          <w:iCs w:val="false"/>
          <w:color w:val="auto"/>
          <w:kern w:val="2"/>
          <w:sz w:val="24"/>
          <w:szCs w:val="24"/>
          <w:u w:val="none"/>
          <w:lang w:val="cs-CZ" w:eastAsia="ar-SA" w:bidi="ar-SA"/>
        </w:rPr>
        <w:t>rozvoj</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trvale udržitelného </w:t>
      </w:r>
      <w:r>
        <w:rPr>
          <w:rFonts w:eastAsia="Times New Roman" w:cs="Times New Roman" w:ascii="Times New Roman" w:hAnsi="Times New Roman"/>
          <w:b w:val="false"/>
          <w:bCs w:val="false"/>
          <w:i w:val="false"/>
          <w:iCs w:val="false"/>
          <w:color w:val="auto"/>
          <w:kern w:val="2"/>
          <w:sz w:val="24"/>
          <w:szCs w:val="24"/>
          <w:u w:val="none"/>
          <w:lang w:val="cs-CZ" w:eastAsia="ar-SA" w:bidi="ar-SA"/>
        </w:rPr>
        <w:t>zemědělství v</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e specifické </w:t>
      </w:r>
      <w:r>
        <w:rPr>
          <w:rFonts w:eastAsia="Times New Roman" w:cs="Times New Roman" w:ascii="Times New Roman" w:hAnsi="Times New Roman"/>
          <w:b w:val="false"/>
          <w:bCs w:val="false"/>
          <w:i w:val="false"/>
          <w:iCs w:val="false"/>
          <w:color w:val="auto"/>
          <w:kern w:val="2"/>
          <w:sz w:val="24"/>
          <w:szCs w:val="24"/>
          <w:u w:val="none"/>
          <w:lang w:val="cs-CZ" w:eastAsia="ar-SA" w:bidi="ar-SA"/>
        </w:rPr>
        <w:t>krajině</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C-01 Osoblaha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jsou v nezastavěném území stabilizovány plochy zemědělské-zahradnictví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(A)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umožňující využívat krajinu pro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zemědělské postupy vyžadující vyšší investice do staveb, zařízení a jiných opatření zvyšujících výnosy plodin.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strike w:val="false"/>
          <w:dstrike w:val="false"/>
          <w:color w:val="auto"/>
          <w:sz w:val="24"/>
          <w:szCs w:val="24"/>
        </w:rPr>
        <w:t>13</w:t>
      </w:r>
      <w:r>
        <w:rPr>
          <w:rFonts w:ascii="Times New Roman" w:hAnsi="Times New Roman"/>
          <w:b/>
          <w:bCs/>
          <w:i w:val="false"/>
          <w:iCs w:val="false"/>
          <w:strike w:val="false"/>
          <w:dstrike w:val="false"/>
          <w:color w:val="auto"/>
          <w:sz w:val="24"/>
          <w:szCs w:val="24"/>
        </w:rPr>
        <w:t>. </w:t>
      </w:r>
      <w:r>
        <w:rPr>
          <w:rFonts w:ascii="Times New Roman" w:hAnsi="Times New Roman"/>
          <w:b w:val="false"/>
          <w:bCs w:val="false"/>
          <w:i w:val="false"/>
          <w:iCs w:val="false"/>
          <w:strike w:val="false"/>
          <w:dstrike w:val="false"/>
          <w:color w:val="auto"/>
          <w:sz w:val="24"/>
          <w:szCs w:val="24"/>
        </w:rPr>
        <w:t xml:space="preserve">V nezastavěném území jsou </w:t>
      </w:r>
      <w:r>
        <w:rPr>
          <w:rFonts w:ascii="Times New Roman" w:hAnsi="Times New Roman"/>
          <w:b w:val="false"/>
          <w:bCs w:val="false"/>
          <w:i w:val="false"/>
          <w:iCs w:val="false"/>
          <w:strike w:val="false"/>
          <w:dstrike w:val="false"/>
          <w:color w:val="auto"/>
          <w:sz w:val="24"/>
          <w:szCs w:val="24"/>
        </w:rPr>
        <w:t xml:space="preserve">jako plochy změn </w:t>
      </w:r>
      <w:r>
        <w:rPr>
          <w:rFonts w:ascii="Times New Roman" w:hAnsi="Times New Roman"/>
          <w:b w:val="false"/>
          <w:bCs w:val="false"/>
          <w:i w:val="false"/>
          <w:iCs w:val="false"/>
          <w:strike w:val="false"/>
          <w:dstrike w:val="false"/>
          <w:color w:val="auto"/>
          <w:sz w:val="24"/>
          <w:szCs w:val="24"/>
        </w:rPr>
        <w:t xml:space="preserve">vymezeny </w:t>
      </w:r>
      <w:r>
        <w:rPr>
          <w:rFonts w:ascii="Times New Roman" w:hAnsi="Times New Roman"/>
          <w:b w:val="false"/>
          <w:bCs w:val="false"/>
          <w:i w:val="false"/>
          <w:iCs w:val="false"/>
          <w:strike w:val="false"/>
          <w:dstrike w:val="false"/>
          <w:color w:val="auto"/>
          <w:sz w:val="24"/>
          <w:szCs w:val="24"/>
        </w:rPr>
        <w:t>zastavitelné plochy</w:t>
      </w:r>
      <w:r>
        <w:rPr>
          <w:rFonts w:ascii="Times New Roman" w:hAnsi="Times New Roman"/>
          <w:b w:val="false"/>
          <w:bCs w:val="false"/>
          <w:i w:val="false"/>
          <w:iCs w:val="false"/>
          <w:strike w:val="false"/>
          <w:dstrike w:val="false"/>
          <w:color w:val="auto"/>
          <w:sz w:val="24"/>
          <w:szCs w:val="24"/>
        </w:rPr>
        <w:t xml:space="preserve"> Z17, Z22 v</w:t>
      </w:r>
      <w:r>
        <w:rPr>
          <w:rFonts w:ascii="Times New Roman" w:hAnsi="Times New Roman"/>
          <w:b w:val="false"/>
          <w:bCs w:val="false"/>
          <w:i w:val="false"/>
          <w:iCs w:val="false"/>
          <w:strike w:val="false"/>
          <w:dstrike w:val="false"/>
          <w:color w:val="auto"/>
          <w:sz w:val="24"/>
          <w:szCs w:val="24"/>
        </w:rPr>
        <w:t> </w:t>
      </w:r>
      <w:r>
        <w:rPr>
          <w:rFonts w:ascii="Times New Roman" w:hAnsi="Times New Roman"/>
          <w:b w:val="false"/>
          <w:bCs w:val="false"/>
          <w:i w:val="false"/>
          <w:iCs w:val="false"/>
          <w:strike w:val="false"/>
          <w:dstrike w:val="false"/>
          <w:color w:val="auto"/>
          <w:sz w:val="24"/>
          <w:szCs w:val="24"/>
        </w:rPr>
        <w:t>rozsahu</w:t>
      </w:r>
      <w:r>
        <w:rPr>
          <w:rFonts w:ascii="Times New Roman" w:hAnsi="Times New Roman"/>
          <w:b w:val="false"/>
          <w:bCs w:val="false"/>
          <w:i w:val="false"/>
          <w:iCs w:val="false"/>
          <w:strike w:val="false"/>
          <w:dstrike w:val="false"/>
          <w:color w:val="auto"/>
          <w:sz w:val="24"/>
          <w:szCs w:val="24"/>
        </w:rPr>
        <w:t xml:space="preserve"> zemědělská a potravinářská </w:t>
      </w:r>
      <w:r>
        <w:rPr>
          <w:rFonts w:ascii="Times New Roman" w:hAnsi="Times New Roman"/>
          <w:b w:val="false"/>
          <w:bCs w:val="false"/>
          <w:i w:val="false"/>
          <w:iCs w:val="false"/>
          <w:strike w:val="false"/>
          <w:dstrike w:val="false"/>
          <w:color w:val="auto"/>
          <w:sz w:val="24"/>
          <w:szCs w:val="24"/>
        </w:rPr>
        <w:t xml:space="preserve">výroba </w:t>
      </w:r>
      <w:r>
        <w:rPr>
          <w:rFonts w:ascii="Times New Roman" w:hAnsi="Times New Roman"/>
          <w:b w:val="false"/>
          <w:bCs w:val="false"/>
          <w:i w:val="false"/>
          <w:iCs w:val="false"/>
          <w:strike w:val="false"/>
          <w:dstrike w:val="false"/>
          <w:color w:val="auto"/>
          <w:sz w:val="24"/>
          <w:szCs w:val="24"/>
        </w:rPr>
        <w:t xml:space="preserve">(VA),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smíšené obytné (SB)</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komunikační prostory</w:t>
      </w:r>
      <w:r>
        <w:rPr>
          <w:rFonts w:eastAsia="Lucida Sans Unicode" w:cs="Tahoma" w:ascii="Times New Roman" w:hAnsi="Times New Roman"/>
          <w:i w:val="false"/>
          <w:iCs w:val="false"/>
          <w:color w:val="auto"/>
          <w:kern w:val="2"/>
          <w:sz w:val="24"/>
          <w:szCs w:val="24"/>
          <w:lang w:val="cs-CZ" w:eastAsia="zxx" w:bidi="zxx"/>
        </w:rPr>
        <w:t xml:space="preserve"> (PV)</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-veřejná zeleň (PZ)</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 xml:space="preserve"> Podmínky pro jejich využití jsou stanoveny v kap. f).</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eastAsia="Lucida Sans Unicode" w:cs="Tahoma" w:ascii="Times New Roman" w:hAnsi="Times New Roman"/>
          <w:b/>
          <w:bCs/>
          <w:i w:val="false"/>
          <w:iCs w:val="false"/>
          <w:strike w:val="false"/>
          <w:dstrike w:val="false"/>
          <w:color w:val="auto"/>
          <w:kern w:val="2"/>
          <w:sz w:val="24"/>
          <w:szCs w:val="24"/>
          <w:lang w:val="cs-CZ" w:eastAsia="zxx" w:bidi="zxx"/>
        </w:rPr>
        <w:t>14</w:t>
      </w:r>
      <w:r>
        <w:rPr>
          <w:rFonts w:eastAsia="Lucida Sans Unicode" w:cs="Tahoma" w:ascii="Times New Roman" w:hAnsi="Times New Roman"/>
          <w:b/>
          <w:bCs/>
          <w:i w:val="false"/>
          <w:iCs w:val="false"/>
          <w:strike w:val="false"/>
          <w:dstrike w:val="false"/>
          <w:color w:val="auto"/>
          <w:kern w:val="2"/>
          <w:sz w:val="24"/>
          <w:szCs w:val="24"/>
          <w:lang w:val="cs-CZ" w:eastAsia="zxx" w:bidi="zxx"/>
        </w:rPr>
        <w:t>.</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Do nezastavěného území zasahují stabilizované plochy zastavěného území zajiš</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ť</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ující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základní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prostupnost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nezastavěného </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území v rozsahu veřejn</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á</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 prostranství</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komunikační prostory</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 (PV)</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 a dopravní infrastruktura</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-silnice a železnice (DS)</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w:t>
      </w:r>
      <w:r>
        <w:rPr>
          <w:rFonts w:eastAsia="Lucida Sans Unicode" w:cs="Tahoma" w:ascii="Times New Roman" w:hAnsi="Times New Roman"/>
          <w:b w:val="false"/>
          <w:bCs w:val="false"/>
          <w:i w:val="false"/>
          <w:iCs w:val="false"/>
          <w:strike w:val="false"/>
          <w:dstrike w:val="false"/>
          <w:color w:val="auto"/>
          <w:kern w:val="2"/>
          <w:sz w:val="24"/>
          <w:szCs w:val="24"/>
          <w:lang w:val="cs-CZ" w:eastAsia="zxx" w:bidi="zxx"/>
        </w:rPr>
        <w:t xml:space="preserve"> Základní prostupnost nezastavěného území nesmí být změnami v krajině snižována.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Při realizaci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a obnově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místních a účelových komunikací, turistických tras a záhumenních cest vedoucích v intenzivně hospodářsky využívané krajině musí být vždy v souběhu s nimi založeny také aleje a stromořadí zvyšující podíl vzrostlé zeleně v zemědělské krajině, podporující zadržování vody v krajině, harmonické měřítko zemědělské krajiny a biodiverzitu v monokulturách orné půdy.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15</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Hlavním recipientem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odtoku povrchových vod z řešeného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území je </w:t>
      </w:r>
      <w:r>
        <w:rPr>
          <w:rFonts w:eastAsia="Times New Roman" w:cs="Times New Roman" w:ascii="Times New Roman" w:hAnsi="Times New Roman"/>
          <w:b w:val="false"/>
          <w:bCs w:val="false"/>
          <w:i w:val="false"/>
          <w:iCs w:val="false"/>
          <w:color w:val="auto"/>
          <w:kern w:val="2"/>
          <w:sz w:val="24"/>
          <w:szCs w:val="24"/>
          <w:u w:val="none"/>
          <w:lang w:val="cs-CZ" w:eastAsia="ar-SA" w:bidi="ar-SA"/>
        </w:rPr>
        <w:t>řeka Osoblaha se svými přítoky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Prudnikem a Lesným potokem</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Jako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protierozních opatření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a ochrana </w:t>
      </w:r>
      <w:r>
        <w:rPr>
          <w:rFonts w:eastAsia="Times New Roman" w:cs="Times New Roman" w:ascii="Times New Roman" w:hAnsi="Times New Roman"/>
          <w:b w:val="false"/>
          <w:bCs w:val="false"/>
          <w:i w:val="false"/>
          <w:iCs w:val="false"/>
          <w:color w:val="auto"/>
          <w:kern w:val="2"/>
          <w:sz w:val="24"/>
          <w:szCs w:val="24"/>
          <w:u w:val="none"/>
          <w:lang w:val="cs-CZ" w:eastAsia="ar-SA" w:bidi="ar-SA"/>
        </w:rPr>
        <w:t>před povodněmi</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působí v území s</w:t>
      </w:r>
      <w:r>
        <w:rPr>
          <w:rFonts w:eastAsia="Times New Roman" w:cs="Times New Roman" w:ascii="Times New Roman" w:hAnsi="Times New Roman"/>
          <w:b w:val="false"/>
          <w:bCs w:val="false"/>
          <w:i w:val="false"/>
          <w:iCs w:val="false"/>
          <w:color w:val="auto"/>
          <w:kern w:val="2"/>
          <w:sz w:val="24"/>
          <w:szCs w:val="24"/>
          <w:u w:val="none"/>
          <w:lang w:val="cs-CZ" w:eastAsia="ar-SA" w:bidi="ar-SA"/>
        </w:rPr>
        <w:t>távající plochy krajinné zeleně</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a vymezený ÚSES</w:t>
      </w:r>
      <w:r>
        <w:rPr>
          <w:rFonts w:eastAsia="Times New Roman" w:cs="Times New Roman" w:ascii="Times New Roman" w:hAnsi="Times New Roman"/>
          <w:b w:val="false"/>
          <w:bCs w:val="false"/>
          <w:i w:val="false"/>
          <w:iCs w:val="false"/>
          <w:color w:val="auto"/>
          <w:kern w:val="2"/>
          <w:sz w:val="24"/>
          <w:szCs w:val="24"/>
          <w:u w:val="none"/>
          <w:lang w:val="cs-CZ" w:eastAsia="ar-SA" w:bidi="ar-SA"/>
        </w:rPr>
        <w:t>, které jsou v hlavním výkrese vymezen</w:t>
      </w:r>
      <w:r>
        <w:rPr>
          <w:rFonts w:eastAsia="Times New Roman" w:cs="Times New Roman" w:ascii="Times New Roman" w:hAnsi="Times New Roman"/>
          <w:b w:val="false"/>
          <w:bCs w:val="false"/>
          <w:i w:val="false"/>
          <w:iCs w:val="false"/>
          <w:color w:val="auto"/>
          <w:kern w:val="2"/>
          <w:sz w:val="24"/>
          <w:szCs w:val="24"/>
          <w:u w:val="none"/>
          <w:lang w:val="cs-CZ" w:eastAsia="ar-SA" w:bidi="ar-SA"/>
        </w:rPr>
        <w:t>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jako plochy přírodní (P) a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jako plochy </w:t>
      </w:r>
      <w:r>
        <w:rPr>
          <w:rFonts w:eastAsia="Times New Roman" w:cs="Times New Roman" w:ascii="Times New Roman" w:hAnsi="Times New Roman"/>
          <w:b w:val="false"/>
          <w:bCs w:val="false"/>
          <w:i w:val="false"/>
          <w:iCs w:val="false"/>
          <w:color w:val="auto"/>
          <w:kern w:val="2"/>
          <w:sz w:val="24"/>
          <w:szCs w:val="24"/>
          <w:u w:val="none"/>
          <w:lang w:val="cs-CZ" w:eastAsia="ar-SA" w:bidi="ar-SA"/>
        </w:rPr>
        <w:t>smíšené nezastavěného území (S), případně jsou vyznačené v koordinačním výkrese</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jako vzrostlá krajinná a sídlení zeleň v limitech a omezení</w:t>
      </w:r>
      <w:r>
        <w:rPr>
          <w:rFonts w:eastAsia="Times New Roman" w:cs="Times New Roman" w:ascii="Times New Roman" w:hAnsi="Times New Roman"/>
          <w:b w:val="false"/>
          <w:bCs w:val="false"/>
          <w:i w:val="false"/>
          <w:iCs w:val="false"/>
          <w:color w:val="auto"/>
          <w:kern w:val="2"/>
          <w:sz w:val="24"/>
          <w:szCs w:val="24"/>
          <w:u w:val="none"/>
          <w:lang w:val="cs-CZ" w:eastAsia="ar-SA" w:bidi="ar-SA"/>
        </w:rPr>
        <w:t>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využití území.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16</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Jako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protierozní opatření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a ochrana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před povodněmi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budou působit také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realizované </w:t>
      </w:r>
      <w:r>
        <w:rPr>
          <w:rFonts w:eastAsia="Times New Roman" w:cs="Times New Roman" w:ascii="Times New Roman" w:hAnsi="Times New Roman"/>
          <w:b w:val="false"/>
          <w:bCs w:val="false"/>
          <w:i w:val="false"/>
          <w:iCs w:val="false"/>
          <w:color w:val="auto"/>
          <w:kern w:val="2"/>
          <w:sz w:val="24"/>
          <w:szCs w:val="24"/>
          <w:u w:val="none"/>
          <w:lang w:val="cs-CZ" w:eastAsia="ar-SA" w:bidi="ar-SA"/>
        </w:rPr>
        <w:t>změny druhů pozemků v plochách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změn v krajině K1 až K19 </w:t>
      </w:r>
      <w:r>
        <w:rPr>
          <w:rFonts w:eastAsia="Times New Roman" w:cs="Times New Roman" w:ascii="Times New Roman" w:hAnsi="Times New Roman"/>
          <w:b w:val="false"/>
          <w:bCs w:val="false"/>
          <w:i w:val="false"/>
          <w:iCs w:val="false"/>
          <w:color w:val="auto"/>
          <w:kern w:val="2"/>
          <w:sz w:val="24"/>
          <w:szCs w:val="24"/>
          <w:u w:val="none"/>
          <w:lang w:val="cs-CZ" w:eastAsia="ar-SA" w:bidi="ar-SA"/>
        </w:rPr>
        <w:t>navržených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ve prospěch plochy přírodní (P) a plochy smíšené nezastavěného území (S)</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17</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Další o</w:t>
      </w:r>
      <w:r>
        <w:rPr>
          <w:rFonts w:eastAsia="Times New Roman" w:cs="Times New Roman" w:ascii="Times New Roman" w:hAnsi="Times New Roman"/>
          <w:b w:val="false"/>
          <w:bCs w:val="false"/>
          <w:i w:val="false"/>
          <w:iCs w:val="false"/>
          <w:color w:val="auto"/>
          <w:kern w:val="2"/>
          <w:sz w:val="24"/>
          <w:szCs w:val="24"/>
          <w:u w:val="none"/>
          <w:lang w:val="cs-CZ" w:eastAsia="ar-SA" w:bidi="ar-SA"/>
        </w:rPr>
        <w:t>patření k ochraně půdy před erozí a protipovodňov</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ých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opatření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lze realizovat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ve všech plochách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nezastavěného území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souladu se stanovenými podmínkami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pro využití ploch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 rozdílným způsobem využití.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18</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Podpora rozvoje nenáročných forem rekreace</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 pěší turistiku, cykloturistiku, rodinnou rekreaci, agroturistiku, hippoturistiku, apod. je zajištěna vytvořením podmínek k </w:t>
      </w:r>
      <w:r>
        <w:rPr>
          <w:rFonts w:eastAsia="Times New Roman" w:cs="Times New Roman" w:ascii="Times New Roman" w:hAnsi="Times New Roman"/>
          <w:b w:val="false"/>
          <w:bCs w:val="false"/>
          <w:i w:val="false"/>
          <w:iCs w:val="false"/>
          <w:color w:val="auto"/>
          <w:kern w:val="2"/>
          <w:sz w:val="24"/>
          <w:szCs w:val="24"/>
          <w:u w:val="none"/>
          <w:lang w:val="cs-CZ" w:eastAsia="ar-SA" w:bidi="ar-SA"/>
        </w:rPr>
        <w:t>využívání krajiny pro nenáročnou individuální rekreaci</w:t>
      </w:r>
      <w:r>
        <w:rPr>
          <w:rFonts w:eastAsia="Times New Roman" w:cs="Times New Roman" w:ascii="Times New Roman" w:hAnsi="Times New Roman"/>
          <w:b w:val="false"/>
          <w:bCs w:val="false"/>
          <w:i w:val="false"/>
          <w:iCs w:val="false"/>
          <w:color w:val="auto"/>
          <w:kern w:val="2"/>
          <w:sz w:val="24"/>
          <w:szCs w:val="24"/>
          <w:u w:val="none"/>
          <w:lang w:val="cs-CZ" w:eastAsia="ar-SA" w:bidi="ar-SA"/>
        </w:rPr>
        <w:t>. V plochách nezastavěného území je přípustné provádět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obnovu </w:t>
      </w:r>
      <w:r>
        <w:rPr>
          <w:rFonts w:eastAsia="Times New Roman" w:cs="Times New Roman" w:ascii="Times New Roman" w:hAnsi="Times New Roman"/>
          <w:b w:val="false"/>
          <w:bCs w:val="false"/>
          <w:i w:val="false"/>
          <w:iCs w:val="false"/>
          <w:color w:val="auto"/>
          <w:kern w:val="2"/>
          <w:sz w:val="24"/>
          <w:szCs w:val="24"/>
          <w:u w:val="none"/>
          <w:lang w:val="cs-CZ" w:eastAsia="ar-SA" w:bidi="ar-SA"/>
        </w:rPr>
        <w:t>a zakládání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polních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cest v krajině, jsou navržena doplnění cyklistických tras jako spojnic ke zpřístupnění turisticky atraktivních míst obce a regionu s vazbou na stanice úzkokolejné dráhy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 půjčovnou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cyklistických kol.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Turistické a cykloturistické trasy propojující zvláště chráněná území přírody a kulturní památky </w:t>
      </w:r>
      <w:r>
        <w:rPr>
          <w:rFonts w:eastAsia="Times New Roman" w:cs="Times New Roman" w:ascii="Times New Roman" w:hAnsi="Times New Roman"/>
          <w:b w:val="false"/>
          <w:bCs w:val="false"/>
          <w:i w:val="false"/>
          <w:iCs w:val="false"/>
          <w:color w:val="auto"/>
          <w:kern w:val="2"/>
          <w:sz w:val="24"/>
          <w:szCs w:val="24"/>
          <w:u w:val="none"/>
          <w:lang w:val="cs-CZ" w:eastAsia="ar-SA" w:bidi="ar-SA"/>
        </w:rPr>
        <w:t>Osoblahy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s obdobnými atraktivitami v sousedních Slezských Pavlovicích, </w:t>
      </w:r>
      <w:r>
        <w:rPr>
          <w:rFonts w:eastAsia="Times New Roman" w:cs="Times New Roman" w:ascii="Times New Roman" w:hAnsi="Times New Roman"/>
          <w:b w:val="false"/>
          <w:bCs w:val="false"/>
          <w:i w:val="false"/>
          <w:iCs w:val="false"/>
          <w:color w:val="auto"/>
          <w:kern w:val="2"/>
          <w:sz w:val="24"/>
          <w:szCs w:val="24"/>
          <w:u w:val="none"/>
          <w:lang w:val="cs-CZ" w:eastAsia="ar-SA" w:bidi="ar-SA"/>
        </w:rPr>
        <w:t>Hlince</w:t>
      </w:r>
      <w:r>
        <w:rPr>
          <w:rFonts w:eastAsia="Times New Roman" w:cs="Times New Roman" w:ascii="Times New Roman" w:hAnsi="Times New Roman"/>
          <w:b w:val="false"/>
          <w:bCs w:val="false"/>
          <w:i w:val="false"/>
          <w:iCs w:val="false"/>
          <w:color w:val="auto"/>
          <w:kern w:val="2"/>
          <w:sz w:val="24"/>
          <w:szCs w:val="24"/>
          <w:u w:val="none"/>
          <w:lang w:val="cs-CZ" w:eastAsia="ar-SA" w:bidi="ar-SA"/>
        </w:rPr>
        <w:t>, Dívčím Hradu</w:t>
      </w:r>
      <w:r>
        <w:rPr>
          <w:rFonts w:eastAsia="Times New Roman" w:cs="Times New Roman" w:ascii="Times New Roman" w:hAnsi="Times New Roman"/>
          <w:b w:val="false"/>
          <w:bCs w:val="false"/>
          <w:i w:val="false"/>
          <w:iCs w:val="false"/>
          <w:color w:val="auto"/>
          <w:kern w:val="2"/>
          <w:sz w:val="24"/>
          <w:szCs w:val="24"/>
          <w:u w:val="none"/>
          <w:lang w:val="cs-CZ" w:eastAsia="ar-SA" w:bidi="ar-SA"/>
        </w:rPr>
        <w:t>, Bohušově, příp. v </w:t>
      </w:r>
      <w:r>
        <w:rPr>
          <w:rFonts w:eastAsia="Times New Roman" w:cs="Times New Roman" w:ascii="Times New Roman" w:hAnsi="Times New Roman"/>
          <w:b w:val="false"/>
          <w:bCs w:val="false"/>
          <w:i w:val="false"/>
          <w:iCs w:val="false"/>
          <w:color w:val="auto"/>
          <w:kern w:val="2"/>
          <w:sz w:val="24"/>
          <w:szCs w:val="24"/>
          <w:u w:val="none"/>
          <w:lang w:val="cs-CZ" w:eastAsia="ar-SA" w:bidi="ar-SA"/>
        </w:rPr>
        <w:t>Polsku je umožněno vybavit odpočívk</w:t>
      </w:r>
      <w:r>
        <w:rPr>
          <w:rFonts w:eastAsia="Times New Roman" w:cs="Times New Roman" w:ascii="Times New Roman" w:hAnsi="Times New Roman"/>
          <w:b w:val="false"/>
          <w:bCs w:val="false"/>
          <w:i w:val="false"/>
          <w:iCs w:val="false"/>
          <w:color w:val="auto"/>
          <w:kern w:val="2"/>
          <w:sz w:val="24"/>
          <w:szCs w:val="24"/>
          <w:u w:val="none"/>
          <w:lang w:val="cs-CZ" w:eastAsia="ar-SA" w:bidi="ar-SA"/>
        </w:rPr>
        <w:t>ou</w:t>
      </w:r>
      <w:r>
        <w:rPr>
          <w:rFonts w:eastAsia="Times New Roman" w:cs="Times New Roman" w:ascii="Times New Roman" w:hAnsi="Times New Roman"/>
          <w:b w:val="false"/>
          <w:bCs w:val="false"/>
          <w:i w:val="false"/>
          <w:iCs w:val="false"/>
          <w:color w:val="auto"/>
          <w:kern w:val="2"/>
          <w:sz w:val="24"/>
          <w:szCs w:val="24"/>
          <w:u w:val="none"/>
          <w:lang w:val="cs-CZ" w:eastAsia="ar-SA" w:bidi="ar-SA"/>
        </w:rPr>
        <w:t>, vyhlídk</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ou, rozhlednou, </w:t>
      </w:r>
      <w:r>
        <w:rPr>
          <w:rFonts w:eastAsia="Times New Roman" w:cs="Times New Roman" w:ascii="Times New Roman" w:hAnsi="Times New Roman"/>
          <w:b w:val="false"/>
          <w:bCs w:val="false"/>
          <w:i w:val="false"/>
          <w:iCs w:val="false"/>
          <w:color w:val="auto"/>
          <w:kern w:val="2"/>
          <w:sz w:val="24"/>
          <w:szCs w:val="24"/>
          <w:u w:val="none"/>
          <w:lang w:val="cs-CZ" w:eastAsia="ar-SA" w:bidi="ar-SA"/>
        </w:rPr>
        <w:t>ornitologick</w:t>
      </w:r>
      <w:r>
        <w:rPr>
          <w:rFonts w:eastAsia="Times New Roman" w:cs="Times New Roman" w:ascii="Times New Roman" w:hAnsi="Times New Roman"/>
          <w:b w:val="false"/>
          <w:bCs w:val="false"/>
          <w:i w:val="false"/>
          <w:iCs w:val="false"/>
          <w:color w:val="auto"/>
          <w:kern w:val="2"/>
          <w:sz w:val="24"/>
          <w:szCs w:val="24"/>
          <w:u w:val="none"/>
          <w:lang w:val="cs-CZ" w:eastAsia="ar-SA" w:bidi="ar-SA"/>
        </w:rPr>
        <w:t>ou</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pozorovateln</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ou, naučnou stezkou,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souladu s podmínkami </w:t>
      </w:r>
      <w:r>
        <w:rPr>
          <w:rFonts w:eastAsia="Times New Roman" w:cs="Times New Roman" w:ascii="Times New Roman" w:hAnsi="Times New Roman"/>
          <w:b w:val="false"/>
          <w:bCs w:val="false"/>
          <w:i w:val="false"/>
          <w:iCs w:val="false"/>
          <w:color w:val="auto"/>
          <w:kern w:val="2"/>
          <w:sz w:val="24"/>
          <w:szCs w:val="24"/>
          <w:u w:val="none"/>
          <w:lang w:val="cs-CZ" w:eastAsia="ar-SA" w:bidi="ar-SA"/>
        </w:rPr>
        <w:t>jednotlivých funkčních ploch nezastavěného území.</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19</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obci nejsou vymezeny plochy pro </w:t>
      </w:r>
      <w:r>
        <w:rPr>
          <w:rFonts w:ascii="Times New Roman" w:hAnsi="Times New Roman"/>
          <w:b w:val="false"/>
          <w:bCs w:val="false"/>
          <w:i w:val="false"/>
          <w:iCs w:val="false"/>
          <w:color w:val="auto"/>
          <w:sz w:val="24"/>
          <w:szCs w:val="24"/>
        </w:rPr>
        <w:t>dobývání ložisek nerostných surovin.</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Tlotextu"/>
        <w:widowControl w:val="false"/>
        <w:suppressAutoHyphens w:val="true"/>
        <w:kinsoku w:val="true"/>
        <w:overflowPunct w:val="true"/>
        <w:autoSpaceDE w:val="true"/>
        <w:bidi w:val="0"/>
        <w:spacing w:before="57" w:after="0"/>
        <w:ind w:left="227" w:right="0" w:hanging="227"/>
        <w:jc w:val="both"/>
        <w:rPr>
          <w:rFonts w:ascii="Times New Roman" w:hAnsi="Times New Roman"/>
          <w:color w:val="auto"/>
          <w:sz w:val="24"/>
          <w:szCs w:val="24"/>
        </w:rPr>
      </w:pPr>
      <w:r>
        <w:rPr>
          <w:rFonts w:ascii="Times New Roman" w:hAnsi="Times New Roman"/>
          <w:b/>
          <w:i w:val="false"/>
          <w:iCs w:val="false"/>
          <w:color w:val="auto"/>
          <w:sz w:val="24"/>
          <w:szCs w:val="24"/>
        </w:rPr>
        <w:t>F.</w:t>
      </w:r>
      <w:r>
        <w:rPr>
          <w:rFonts w:ascii="Times New Roman" w:hAnsi="Times New Roman"/>
          <w:b/>
          <w:i w:val="false"/>
          <w:iCs w:val="false"/>
          <w:color w:val="auto"/>
          <w:sz w:val="24"/>
          <w:szCs w:val="24"/>
        </w:rPr>
        <w:t> </w:t>
      </w:r>
      <w:r>
        <w:rPr>
          <w:rFonts w:ascii="Times New Roman" w:hAnsi="Times New Roman"/>
          <w:b/>
          <w:i w:val="false"/>
          <w:iCs w:val="false"/>
          <w:color w:val="auto"/>
          <w:sz w:val="24"/>
          <w:szCs w:val="24"/>
        </w:rPr>
        <w:t>STANOVENÍ PODMÍNEK PRO VYUŽITÍ PLOCH S ROZDÍLNÝM ZPŮSOBEM VYUŽITÍ</w:t>
      </w:r>
      <w:r>
        <w:rPr>
          <w:rFonts w:ascii="Times New Roman" w:hAnsi="Times New Roman"/>
          <w:b/>
          <w:i w:val="false"/>
          <w:iCs w:val="false"/>
          <w:color w:val="auto"/>
          <w:sz w:val="24"/>
          <w:szCs w:val="24"/>
        </w:rPr>
        <w:t xml:space="preserve"> S URČENÍM </w:t>
      </w:r>
      <w:r>
        <w:rPr>
          <w:rFonts w:ascii="Times New Roman" w:hAnsi="Times New Roman"/>
          <w:b/>
          <w:i w:val="false"/>
          <w:iCs w:val="false"/>
          <w:color w:val="auto"/>
          <w:sz w:val="24"/>
          <w:szCs w:val="24"/>
        </w:rPr>
        <w:t>HLAVNÍHO (</w:t>
      </w:r>
      <w:r>
        <w:rPr>
          <w:rFonts w:ascii="Times New Roman" w:hAnsi="Times New Roman"/>
          <w:b/>
          <w:i w:val="false"/>
          <w:iCs w:val="false"/>
          <w:color w:val="auto"/>
          <w:sz w:val="24"/>
          <w:szCs w:val="24"/>
        </w:rPr>
        <w:t>PŘEVAŽUJÍCÍHO</w:t>
      </w:r>
      <w:r>
        <w:rPr>
          <w:rFonts w:ascii="Times New Roman" w:hAnsi="Times New Roman"/>
          <w:b/>
          <w:i w:val="false"/>
          <w:iCs w:val="false"/>
          <w:color w:val="auto"/>
          <w:sz w:val="24"/>
          <w:szCs w:val="24"/>
        </w:rPr>
        <w:t xml:space="preserve">) </w:t>
      </w:r>
      <w:r>
        <w:rPr>
          <w:rFonts w:ascii="Times New Roman" w:hAnsi="Times New Roman"/>
          <w:b/>
          <w:i w:val="false"/>
          <w:iCs w:val="false"/>
          <w:color w:val="auto"/>
          <w:sz w:val="24"/>
          <w:szCs w:val="24"/>
        </w:rPr>
        <w:t xml:space="preserve">ÚČELU VYUŽITÍ,  </w:t>
      </w:r>
      <w:r>
        <w:rPr>
          <w:rFonts w:ascii="Times New Roman" w:hAnsi="Times New Roman"/>
          <w:b/>
          <w:i w:val="false"/>
          <w:iCs w:val="false"/>
          <w:color w:val="auto"/>
          <w:sz w:val="24"/>
          <w:szCs w:val="24"/>
        </w:rPr>
        <w:t>PŘÍPUSTNÉHO, NEPŘÍPUSTNÉHO</w:t>
      </w:r>
      <w:r>
        <w:rPr>
          <w:rFonts w:ascii="Times New Roman" w:hAnsi="Times New Roman"/>
          <w:b/>
          <w:i w:val="false"/>
          <w:iCs w:val="false"/>
          <w:color w:val="auto"/>
          <w:sz w:val="24"/>
          <w:szCs w:val="24"/>
        </w:rPr>
        <w:t xml:space="preserve">, </w:t>
      </w:r>
      <w:r>
        <w:rPr>
          <w:rFonts w:ascii="Times New Roman" w:hAnsi="Times New Roman"/>
          <w:b/>
          <w:i w:val="false"/>
          <w:iCs w:val="false"/>
          <w:color w:val="auto"/>
          <w:sz w:val="24"/>
          <w:szCs w:val="24"/>
        </w:rPr>
        <w:t xml:space="preserve">POPŘÍPADĚ </w:t>
      </w:r>
      <w:r>
        <w:rPr>
          <w:rFonts w:ascii="Times New Roman" w:hAnsi="Times New Roman"/>
          <w:b/>
          <w:i w:val="false"/>
          <w:iCs w:val="false"/>
          <w:color w:val="auto"/>
          <w:sz w:val="24"/>
          <w:szCs w:val="24"/>
        </w:rPr>
        <w:t>PODMÍNĚNĚ PŘÍPUSTNÉHO VYUŽITÍ</w:t>
      </w:r>
      <w:r>
        <w:rPr>
          <w:rFonts w:ascii="Times New Roman" w:hAnsi="Times New Roman"/>
          <w:b/>
          <w:i w:val="false"/>
          <w:iCs w:val="false"/>
          <w:color w:val="auto"/>
          <w:sz w:val="24"/>
          <w:szCs w:val="24"/>
        </w:rPr>
        <w:t xml:space="preserve"> A </w:t>
      </w:r>
      <w:r>
        <w:rPr>
          <w:rFonts w:ascii="Times New Roman" w:hAnsi="Times New Roman"/>
          <w:b/>
          <w:i w:val="false"/>
          <w:iCs w:val="false"/>
          <w:color w:val="auto"/>
          <w:sz w:val="24"/>
          <w:szCs w:val="24"/>
        </w:rPr>
        <w:t>STANOVENÍ PODMÍNEK PROSTOROVÉHO USPOŘÁDÁNÍ VČ. ZÁKLADNÍCH PODMÍNEK OCHRANY KRAJINNÉHO RÁZU</w:t>
      </w:r>
      <w:r>
        <w:rPr>
          <w:rFonts w:ascii="Times New Roman" w:hAnsi="Times New Roman"/>
          <w:b/>
          <w:i w:val="false"/>
          <w:iCs w:val="false"/>
          <w:color w:val="auto"/>
          <w:sz w:val="24"/>
          <w:szCs w:val="24"/>
        </w:rPr>
        <w:t xml:space="preserve"> </w:t>
      </w:r>
    </w:p>
    <w:p>
      <w:pPr>
        <w:pStyle w:val="Normal"/>
        <w:pBdr>
          <w:bottom w:val="single" w:sz="4" w:space="2" w:color="000000"/>
        </w:pBdr>
        <w:spacing w:lineRule="auto" w:line="276" w:before="57" w:after="0"/>
        <w:ind w:left="0" w:right="0" w:hanging="0"/>
        <w:jc w:val="both"/>
        <w:rPr>
          <w:rFonts w:ascii="Times New Roman" w:hAnsi="Times New Roman"/>
          <w:b/>
          <w:b/>
          <w:color w:val="auto"/>
          <w:sz w:val="24"/>
          <w:szCs w:val="24"/>
        </w:rPr>
      </w:pPr>
      <w:r>
        <w:rPr>
          <w:rFonts w:eastAsia="Times New Roman" w:cs="Times New Roman" w:ascii="Times New Roman" w:hAnsi="Times New Roman"/>
          <w:b w:val="false"/>
          <w:bCs w:val="false"/>
          <w:i/>
          <w:iCs/>
          <w:color w:val="auto"/>
          <w:sz w:val="24"/>
          <w:szCs w:val="24"/>
          <w:lang w:eastAsia="zxx" w:bidi="ar-SA"/>
        </w:rPr>
        <w:t>I.2.B. </w:t>
      </w:r>
      <w:r>
        <w:rPr>
          <w:rFonts w:eastAsia="Times New Roman" w:cs="Times New Roman" w:ascii="Times New Roman" w:hAnsi="Times New Roman"/>
          <w:b w:val="false"/>
          <w:bCs w:val="false"/>
          <w:i/>
          <w:iCs/>
          <w:color w:val="auto"/>
          <w:sz w:val="24"/>
          <w:szCs w:val="24"/>
          <w:lang w:eastAsia="zxx" w:bidi="ar-SA"/>
        </w:rPr>
        <w:t>Hlavní výkres</w:t>
      </w:r>
      <w:r>
        <w:rPr>
          <w:rFonts w:eastAsia="Times New Roman" w:cs="Times New Roman" w:ascii="Times New Roman" w:hAnsi="Times New Roman"/>
          <w:b w:val="false"/>
          <w:bCs w:val="false"/>
          <w:i/>
          <w:iCs/>
          <w:color w:val="auto"/>
          <w:sz w:val="24"/>
          <w:szCs w:val="24"/>
          <w:lang w:eastAsia="zxx" w:bidi="ar-SA"/>
        </w:rPr>
        <w:t>, I.2.C.</w:t>
      </w:r>
      <w:r>
        <w:rPr>
          <w:rFonts w:eastAsia="Lido STF CE" w:cs="Lido STF CE" w:ascii="Times New Roman" w:hAnsi="Times New Roman"/>
          <w:b/>
          <w:bCs/>
          <w:i/>
          <w:iCs/>
          <w:color w:val="auto"/>
          <w:sz w:val="24"/>
          <w:szCs w:val="24"/>
          <w:lang w:eastAsia="zxx" w:bidi="ar-SA"/>
        </w:rPr>
        <w:t> </w:t>
      </w:r>
      <w:r>
        <w:rPr>
          <w:rFonts w:eastAsia="Lido STF CE" w:cs="Lido STF CE" w:ascii="Times New Roman" w:hAnsi="Times New Roman"/>
          <w:b w:val="false"/>
          <w:bCs w:val="false"/>
          <w:i/>
          <w:iCs/>
          <w:color w:val="auto"/>
          <w:sz w:val="24"/>
          <w:szCs w:val="24"/>
          <w:lang w:eastAsia="zxx" w:bidi="ar-SA"/>
        </w:rPr>
        <w:t>Výkres k</w:t>
      </w:r>
      <w:r>
        <w:rPr>
          <w:rFonts w:eastAsia="Lido STF CE" w:cs="Lido STF CE" w:ascii="Times New Roman" w:hAnsi="Times New Roman"/>
          <w:b w:val="false"/>
          <w:bCs w:val="false"/>
          <w:i/>
          <w:iCs/>
          <w:color w:val="auto"/>
          <w:sz w:val="24"/>
          <w:szCs w:val="24"/>
          <w:lang w:eastAsia="zxx" w:bidi="ar-SA"/>
        </w:rPr>
        <w:t xml:space="preserve">oncepce </w:t>
      </w:r>
      <w:r>
        <w:rPr>
          <w:rFonts w:eastAsia="Lido STF CE" w:cs="Lido STF CE" w:ascii="Times New Roman" w:hAnsi="Times New Roman"/>
          <w:b w:val="false"/>
          <w:bCs w:val="false"/>
          <w:i/>
          <w:iCs/>
          <w:color w:val="auto"/>
          <w:sz w:val="24"/>
          <w:szCs w:val="24"/>
          <w:lang w:eastAsia="zxx" w:bidi="ar-SA"/>
        </w:rPr>
        <w:t>dopravní a technické</w:t>
      </w:r>
      <w:r>
        <w:rPr>
          <w:rFonts w:eastAsia="Lido STF CE" w:cs="Lido STF CE" w:ascii="Times New Roman" w:hAnsi="Times New Roman"/>
          <w:b w:val="false"/>
          <w:bCs w:val="false"/>
          <w:i/>
          <w:iCs/>
          <w:color w:val="auto"/>
          <w:sz w:val="24"/>
          <w:szCs w:val="24"/>
          <w:lang w:eastAsia="zxx" w:bidi="ar-SA"/>
        </w:rPr>
        <w:t xml:space="preserve"> infrastruktury</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1.</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Území </w:t>
      </w:r>
      <w:r>
        <w:rPr>
          <w:rFonts w:eastAsia="Times New Roman" w:cs="Times New Roman" w:ascii="Times New Roman" w:hAnsi="Times New Roman"/>
          <w:b w:val="false"/>
          <w:bCs w:val="false"/>
          <w:i w:val="false"/>
          <w:iCs w:val="false"/>
          <w:color w:val="auto"/>
          <w:kern w:val="2"/>
          <w:sz w:val="24"/>
          <w:szCs w:val="24"/>
          <w:u w:val="none"/>
          <w:lang w:val="cs-CZ" w:eastAsia="ar-SA" w:bidi="ar-SA"/>
        </w:rPr>
        <w:t>obce</w:t>
      </w:r>
      <w:r>
        <w:rPr>
          <w:rFonts w:ascii="Times New Roman" w:hAnsi="Times New Roman"/>
          <w:i w:val="false"/>
          <w:iCs w:val="false"/>
          <w:color w:val="auto"/>
          <w:sz w:val="24"/>
          <w:szCs w:val="24"/>
        </w:rPr>
        <w:t xml:space="preserve"> je  členěno do ploch s rozdílným způsobem využití</w:t>
      </w:r>
      <w:r>
        <w:rPr>
          <w:rFonts w:ascii="Times New Roman" w:hAnsi="Times New Roman"/>
          <w:i w:val="false"/>
          <w:iCs w:val="false"/>
          <w:color w:val="auto"/>
          <w:sz w:val="24"/>
          <w:szCs w:val="24"/>
        </w:rPr>
        <w:t xml:space="preserve">, pro které jsou stanoveny podmínky využití uplatňované jak při změnách využití ploch v zastavitelných a přestavbových plochách a ve změnách v krajině, tak i při změnách 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pozemků, staveb a zařízení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ve stabilizovaných plochách zastavěného i nezastavěného území</w:t>
      </w:r>
      <w:r>
        <w:rPr>
          <w:rFonts w:ascii="Times New Roman" w:hAnsi="Times New Roman"/>
          <w:i w:val="false"/>
          <w:iCs w:val="false"/>
          <w:color w:val="auto"/>
          <w:sz w:val="24"/>
          <w:szCs w:val="24"/>
        </w:rPr>
        <w:t>:</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a) Zastavěné území, zastavitelné a přestavbové plochy:</w:t>
      </w:r>
    </w:p>
    <w:p>
      <w:pPr>
        <w:pStyle w:val="Tlotextu"/>
        <w:spacing w:lineRule="auto" w:line="240"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smíšené obytné (SB)</w:t>
      </w:r>
    </w:p>
    <w:p>
      <w:pPr>
        <w:pStyle w:val="Tlotextu"/>
        <w:spacing w:lineRule="auto" w:line="240"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bydlení hromadné</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(BH)</w:t>
      </w:r>
    </w:p>
    <w:p>
      <w:pPr>
        <w:pStyle w:val="Normal"/>
        <w:spacing w:lineRule="auto" w:line="240"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občanské vybavení</w:t>
      </w:r>
      <w:r>
        <w:rPr>
          <w:rFonts w:eastAsia="Lucida Sans Unicode" w:cs="Tahoma" w:ascii="Times New Roman" w:hAnsi="Times New Roman"/>
          <w:i w:val="false"/>
          <w:iCs w:val="false"/>
          <w:color w:val="auto"/>
          <w:kern w:val="2"/>
          <w:sz w:val="24"/>
          <w:szCs w:val="24"/>
          <w:lang w:val="cs-CZ" w:eastAsia="zxx" w:bidi="zxx"/>
        </w:rPr>
        <w:t xml:space="preserve"> (OV)</w:t>
      </w:r>
    </w:p>
    <w:p>
      <w:pPr>
        <w:pStyle w:val="Normal"/>
        <w:spacing w:lineRule="auto" w:line="240"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občanské vybavení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hřbitov</w:t>
      </w:r>
      <w:r>
        <w:rPr>
          <w:rFonts w:eastAsia="Lucida Sans Unicode" w:cs="Tahoma" w:ascii="Times New Roman" w:hAnsi="Times New Roman"/>
          <w:i w:val="false"/>
          <w:iCs w:val="false"/>
          <w:color w:val="auto"/>
          <w:kern w:val="2"/>
          <w:sz w:val="24"/>
          <w:szCs w:val="24"/>
          <w:lang w:val="cs-CZ" w:eastAsia="zxx" w:bidi="zxx"/>
        </w:rPr>
        <w:t xml:space="preserve"> (OH)</w:t>
      </w:r>
    </w:p>
    <w:p>
      <w:pPr>
        <w:pStyle w:val="Normal"/>
        <w:spacing w:lineRule="auto" w:line="240"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občanské vybavení</w:t>
      </w:r>
      <w:r>
        <w:rPr>
          <w:rFonts w:eastAsia="Lucida Sans Unicode" w:cs="Tahoma" w:ascii="Times New Roman" w:hAnsi="Times New Roman"/>
          <w:i w:val="false"/>
          <w:iCs w:val="false"/>
          <w:color w:val="auto"/>
          <w:kern w:val="2"/>
          <w:sz w:val="24"/>
          <w:szCs w:val="24"/>
          <w:lang w:val="cs-CZ" w:eastAsia="zxx" w:bidi="zxx"/>
        </w:rPr>
        <w:t>-tělovýchova a sport (OS)</w:t>
      </w:r>
    </w:p>
    <w:p>
      <w:pPr>
        <w:pStyle w:val="Normal"/>
        <w:spacing w:lineRule="auto" w:line="240"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komunikační prostory</w:t>
      </w:r>
      <w:r>
        <w:rPr>
          <w:rFonts w:eastAsia="Lucida Sans Unicode" w:cs="Tahoma" w:ascii="Times New Roman" w:hAnsi="Times New Roman"/>
          <w:i w:val="false"/>
          <w:iCs w:val="false"/>
          <w:color w:val="auto"/>
          <w:kern w:val="2"/>
          <w:sz w:val="24"/>
          <w:szCs w:val="24"/>
          <w:lang w:val="cs-CZ" w:eastAsia="zxx" w:bidi="zxx"/>
        </w:rPr>
        <w:t xml:space="preserve"> (PV)</w:t>
      </w:r>
    </w:p>
    <w:p>
      <w:pPr>
        <w:pStyle w:val="Normal"/>
        <w:spacing w:lineRule="auto" w:line="240"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-veřejná zeleň (PZ)</w:t>
      </w:r>
    </w:p>
    <w:p>
      <w:pPr>
        <w:pStyle w:val="Normal"/>
        <w:spacing w:lineRule="auto" w:line="240"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smíšené výrobní (SV)</w:t>
      </w:r>
    </w:p>
    <w:p>
      <w:pPr>
        <w:pStyle w:val="Normal"/>
        <w:spacing w:lineRule="auto" w:line="240" w:before="0"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 zemědělská </w:t>
      </w:r>
      <w:r>
        <w:rPr>
          <w:rFonts w:eastAsia="Lucida Sans Unicode" w:cs="Tahoma" w:ascii="Times New Roman" w:hAnsi="Times New Roman"/>
          <w:i w:val="false"/>
          <w:iCs w:val="false"/>
          <w:color w:val="auto"/>
          <w:kern w:val="2"/>
          <w:sz w:val="24"/>
          <w:szCs w:val="24"/>
          <w:lang w:val="cs-CZ" w:eastAsia="zxx" w:bidi="zxx"/>
        </w:rPr>
        <w:t>výroba</w:t>
      </w:r>
      <w:r>
        <w:rPr>
          <w:rFonts w:eastAsia="Lucida Sans Unicode" w:cs="Tahoma" w:ascii="Times New Roman" w:hAnsi="Times New Roman"/>
          <w:i w:val="false"/>
          <w:iCs w:val="false"/>
          <w:color w:val="auto"/>
          <w:kern w:val="2"/>
          <w:sz w:val="24"/>
          <w:szCs w:val="24"/>
          <w:lang w:val="cs-CZ" w:eastAsia="zxx" w:bidi="zxx"/>
        </w:rPr>
        <w:t xml:space="preserve"> (V)</w:t>
      </w:r>
    </w:p>
    <w:p>
      <w:pPr>
        <w:pStyle w:val="Normal"/>
        <w:spacing w:lineRule="auto" w:line="240"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zemědělská a potravinářská </w:t>
      </w:r>
      <w:r>
        <w:rPr>
          <w:rFonts w:ascii="Times New Roman" w:hAnsi="Times New Roman"/>
          <w:i w:val="false"/>
          <w:iCs w:val="false"/>
          <w:color w:val="auto"/>
          <w:sz w:val="24"/>
          <w:szCs w:val="24"/>
        </w:rPr>
        <w:t xml:space="preserve">výroba </w:t>
      </w:r>
      <w:r>
        <w:rPr>
          <w:rFonts w:ascii="Times New Roman" w:hAnsi="Times New Roman"/>
          <w:i w:val="false"/>
          <w:iCs w:val="false"/>
          <w:color w:val="auto"/>
          <w:sz w:val="24"/>
          <w:szCs w:val="24"/>
        </w:rPr>
        <w:t>a skladování (VA)</w:t>
      </w:r>
    </w:p>
    <w:p>
      <w:pPr>
        <w:pStyle w:val="Normal"/>
        <w:spacing w:lineRule="auto" w:line="240"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dopravní infrastruktura</w:t>
      </w:r>
      <w:r>
        <w:rPr>
          <w:rFonts w:ascii="Times New Roman" w:hAnsi="Times New Roman"/>
          <w:i w:val="false"/>
          <w:iCs w:val="false"/>
          <w:color w:val="auto"/>
          <w:sz w:val="24"/>
          <w:szCs w:val="24"/>
        </w:rPr>
        <w:t>-silnice a železnice (DS)</w:t>
      </w:r>
    </w:p>
    <w:p>
      <w:pPr>
        <w:pStyle w:val="Normal"/>
        <w:spacing w:lineRule="auto" w:line="240"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technická infrastruktura</w:t>
      </w:r>
      <w:r>
        <w:rPr>
          <w:rFonts w:ascii="Times New Roman" w:hAnsi="Times New Roman"/>
          <w:i w:val="false"/>
          <w:iCs w:val="false"/>
          <w:color w:val="auto"/>
          <w:sz w:val="24"/>
          <w:szCs w:val="24"/>
        </w:rPr>
        <w:t xml:space="preserve"> (T)</w:t>
      </w:r>
    </w:p>
    <w:p>
      <w:pPr>
        <w:pStyle w:val="Normal"/>
        <w:spacing w:lineRule="auto" w:line="240"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rekreace individuální (RI)</w:t>
      </w:r>
    </w:p>
    <w:p>
      <w:pPr>
        <w:pStyle w:val="Normal"/>
        <w:widowControl w:val="false"/>
        <w:suppressAutoHyphens w:val="true"/>
        <w:kinsoku w:val="true"/>
        <w:overflowPunct w:val="true"/>
        <w:autoSpaceDE w:val="true"/>
        <w:bidi w:val="0"/>
        <w:spacing w:lineRule="auto" w:line="240"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zahrady zastavěného území (ZZ)</w:t>
      </w:r>
    </w:p>
    <w:p>
      <w:pPr>
        <w:pStyle w:val="Normal"/>
        <w:widowControl w:val="false"/>
        <w:suppressAutoHyphens w:val="true"/>
        <w:kinsoku w:val="true"/>
        <w:overflowPunct w:val="true"/>
        <w:autoSpaceDE w:val="true"/>
        <w:bidi w:val="0"/>
        <w:spacing w:lineRule="auto" w:line="264"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b) Nezastavěné území a plochy změn v krajině:</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zemědělsk</w:t>
      </w:r>
      <w:r>
        <w:rPr>
          <w:rFonts w:ascii="Times New Roman" w:hAnsi="Times New Roman"/>
          <w:i w:val="false"/>
          <w:iCs w:val="false"/>
          <w:color w:val="auto"/>
          <w:sz w:val="24"/>
          <w:szCs w:val="24"/>
        </w:rPr>
        <w:t>é (Z)</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zemědělsk</w:t>
      </w:r>
      <w:r>
        <w:rPr>
          <w:rFonts w:ascii="Times New Roman" w:hAnsi="Times New Roman"/>
          <w:i w:val="false"/>
          <w:iCs w:val="false"/>
          <w:color w:val="auto"/>
          <w:sz w:val="24"/>
          <w:szCs w:val="24"/>
        </w:rPr>
        <w:t>é-zahradnictví (A)</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smíšen</w:t>
      </w:r>
      <w:r>
        <w:rPr>
          <w:rFonts w:ascii="Times New Roman" w:hAnsi="Times New Roman"/>
          <w:i w:val="false"/>
          <w:iCs w:val="false"/>
          <w:color w:val="auto"/>
          <w:sz w:val="24"/>
          <w:szCs w:val="24"/>
        </w:rPr>
        <w:t>é nezastavěného území (S)</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přírodní</w:t>
      </w:r>
      <w:r>
        <w:rPr>
          <w:rFonts w:ascii="Times New Roman" w:hAnsi="Times New Roman"/>
          <w:i w:val="false"/>
          <w:iCs w:val="false"/>
          <w:color w:val="auto"/>
          <w:sz w:val="24"/>
          <w:szCs w:val="24"/>
        </w:rPr>
        <w:t xml:space="preserve"> (P)</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2</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Stanove</w:t>
      </w:r>
      <w:r>
        <w:rPr>
          <w:rFonts w:eastAsia="Times New Roman" w:cs="Times New Roman" w:ascii="Times New Roman" w:hAnsi="Times New Roman"/>
          <w:b w:val="false"/>
          <w:bCs w:val="false"/>
          <w:i w:val="false"/>
          <w:iCs w:val="false"/>
          <w:color w:val="auto"/>
          <w:kern w:val="2"/>
          <w:sz w:val="24"/>
          <w:szCs w:val="24"/>
          <w:u w:val="none"/>
          <w:lang w:val="cs-CZ" w:eastAsia="ar-SA" w:bidi="ar-SA"/>
        </w:rPr>
        <w:t>né</w:t>
      </w:r>
      <w:r>
        <w:rPr>
          <w:rFonts w:ascii="Times New Roman" w:hAnsi="Times New Roman"/>
          <w:i w:val="false"/>
          <w:iCs w:val="false"/>
          <w:color w:val="auto"/>
          <w:sz w:val="24"/>
          <w:szCs w:val="24"/>
        </w:rPr>
        <w:t xml:space="preserve"> využití ploch je podmíněno</w:t>
      </w:r>
      <w:r>
        <w:rPr>
          <w:rFonts w:ascii="Times New Roman" w:hAnsi="Times New Roman"/>
          <w:i w:val="false"/>
          <w:iCs w:val="false"/>
          <w:color w:val="auto"/>
          <w:sz w:val="24"/>
          <w:szCs w:val="24"/>
        </w:rPr>
        <w:t xml:space="preserve"> respektováním limitů </w:t>
      </w:r>
      <w:r>
        <w:rPr>
          <w:rFonts w:ascii="Times New Roman" w:hAnsi="Times New Roman"/>
          <w:i w:val="false"/>
          <w:iCs w:val="false"/>
          <w:color w:val="auto"/>
          <w:sz w:val="24"/>
          <w:szCs w:val="24"/>
        </w:rPr>
        <w:t>využití území vyplývající z právních předpisů a správních rozhodnutí a z řešení územního plánu.</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3</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Plocha vodní a vodohospodářská není samostatně vymez</w:t>
      </w:r>
      <w:r>
        <w:rPr>
          <w:rFonts w:eastAsia="Times New Roman" w:cs="Times New Roman" w:ascii="Times New Roman" w:hAnsi="Times New Roman"/>
          <w:b w:val="false"/>
          <w:bCs w:val="false"/>
          <w:i w:val="false"/>
          <w:iCs w:val="false"/>
          <w:color w:val="auto"/>
          <w:kern w:val="2"/>
          <w:sz w:val="24"/>
          <w:szCs w:val="24"/>
          <w:u w:val="none"/>
          <w:lang w:val="cs-CZ" w:eastAsia="ar-SA" w:bidi="ar-SA"/>
        </w:rPr>
        <w:t>ena</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jako plocha s</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rozdílným způsobem 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Vodní toky a plochy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jsou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nezastavěném území </w:t>
      </w:r>
      <w:r>
        <w:rPr>
          <w:rFonts w:eastAsia="Times New Roman" w:cs="Times New Roman" w:ascii="Times New Roman" w:hAnsi="Times New Roman"/>
          <w:b w:val="false"/>
          <w:bCs w:val="false"/>
          <w:i w:val="false"/>
          <w:iCs w:val="false"/>
          <w:color w:val="auto"/>
          <w:kern w:val="2"/>
          <w:sz w:val="24"/>
          <w:szCs w:val="24"/>
          <w:u w:val="none"/>
          <w:lang w:val="cs-CZ" w:eastAsia="ar-SA" w:bidi="ar-SA"/>
        </w:rPr>
        <w:t>součástí plochy přírodní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nebo plochy smíšené (S), v zastavěném území jsou součástí ploch</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veřejn</w:t>
      </w:r>
      <w:r>
        <w:rPr>
          <w:rFonts w:eastAsia="Lucida Sans Unicode" w:cs="Tahoma" w:ascii="Times New Roman" w:hAnsi="Times New Roman"/>
          <w:b w:val="false"/>
          <w:bCs w:val="false"/>
          <w:i w:val="false"/>
          <w:iCs w:val="false"/>
          <w:color w:val="auto"/>
          <w:kern w:val="2"/>
          <w:sz w:val="24"/>
          <w:szCs w:val="24"/>
          <w:u w:val="none"/>
          <w:lang w:val="cs-CZ" w:eastAsia="zxx" w:bidi="zxx"/>
        </w:rPr>
        <w:t>á</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prostranství</w:t>
      </w:r>
      <w:r>
        <w:rPr>
          <w:rFonts w:eastAsia="Lucida Sans Unicode" w:cs="Tahoma" w:ascii="Times New Roman" w:hAnsi="Times New Roman"/>
          <w:b w:val="false"/>
          <w:bCs w:val="false"/>
          <w:i w:val="false"/>
          <w:iCs w:val="false"/>
          <w:color w:val="auto"/>
          <w:kern w:val="2"/>
          <w:sz w:val="24"/>
          <w:szCs w:val="24"/>
          <w:u w:val="none"/>
          <w:lang w:val="cs-CZ" w:eastAsia="zxx" w:bidi="zxx"/>
        </w:rPr>
        <w:t>-veřejná zeleň (PZ)</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nebo </w:t>
      </w:r>
      <w:r>
        <w:rPr>
          <w:rFonts w:eastAsia="Times New Roman" w:cs="Times New Roman" w:ascii="Times New Roman" w:hAnsi="Times New Roman"/>
          <w:b w:val="false"/>
          <w:bCs w:val="false"/>
          <w:i w:val="false"/>
          <w:iCs w:val="false"/>
          <w:color w:val="auto"/>
          <w:kern w:val="2"/>
          <w:sz w:val="24"/>
          <w:szCs w:val="24"/>
          <w:u w:val="none"/>
          <w:lang w:val="cs-CZ" w:eastAsia="ar-SA" w:bidi="ar-SA"/>
        </w:rPr>
        <w:t>ploch s</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rozdílným způsobem využití, v nichž se nacházejí.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4</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Pro přístup k vodním tokům a ke krajinné zeleni břehových porostů musí při využívání území zůstat pro obsluhu a údržbu zachován nezastavěný a neoplocený pruh šířky min. 6 m. V</w:t>
      </w:r>
      <w:r>
        <w:rPr>
          <w:rFonts w:eastAsia="Times New Roman" w:cs="Times New Roman" w:ascii="Times New Roman" w:hAnsi="Times New Roman"/>
          <w:b w:val="false"/>
          <w:bCs w:val="false"/>
          <w:i w:val="false"/>
          <w:iCs w:val="false"/>
          <w:color w:val="auto"/>
          <w:kern w:val="2"/>
          <w:sz w:val="24"/>
          <w:szCs w:val="24"/>
          <w:u w:val="none"/>
          <w:lang w:val="cs-CZ" w:eastAsia="ar-SA" w:bidi="ar-SA"/>
        </w:rPr>
        <w:t>odní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tok</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y </w:t>
      </w:r>
      <w:r>
        <w:rPr>
          <w:rFonts w:eastAsia="Times New Roman" w:cs="Times New Roman" w:ascii="Times New Roman" w:hAnsi="Times New Roman"/>
          <w:b w:val="false"/>
          <w:bCs w:val="false"/>
          <w:i w:val="false"/>
          <w:iCs w:val="false"/>
          <w:color w:val="auto"/>
          <w:kern w:val="2"/>
          <w:sz w:val="24"/>
          <w:szCs w:val="24"/>
          <w:u w:val="none"/>
          <w:lang w:val="cs-CZ" w:eastAsia="ar-SA" w:bidi="ar-SA"/>
        </w:rPr>
        <w:t>a ploch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y </w:t>
      </w:r>
      <w:r>
        <w:rPr>
          <w:rFonts w:eastAsia="Times New Roman" w:cs="Times New Roman" w:ascii="Times New Roman" w:hAnsi="Times New Roman"/>
          <w:b w:val="false"/>
          <w:bCs w:val="false"/>
          <w:i w:val="false"/>
          <w:iCs w:val="false"/>
          <w:color w:val="auto"/>
          <w:kern w:val="2"/>
          <w:sz w:val="24"/>
          <w:szCs w:val="24"/>
          <w:u w:val="none"/>
          <w:lang w:val="cs-CZ" w:eastAsia="ar-SA" w:bidi="ar-SA"/>
        </w:rPr>
        <w:t>jsou zobrazeny v</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koordinačním výkrese</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a ve výkrese koncepce dopravní a technické infrastruktury</w:t>
      </w:r>
      <w:r>
        <w:rPr>
          <w:rFonts w:eastAsia="Times New Roman" w:cs="Times New Roman" w:ascii="Times New Roman" w:hAnsi="Times New Roman"/>
          <w:b w:val="false"/>
          <w:bCs w:val="false"/>
          <w:i w:val="false"/>
          <w:iCs w:val="false"/>
          <w:color w:val="auto"/>
          <w:kern w:val="2"/>
          <w:sz w:val="24"/>
          <w:szCs w:val="24"/>
          <w:u w:val="none"/>
          <w:lang w:val="cs-CZ" w:eastAsia="ar-SA" w:bidi="ar-SA"/>
        </w:rPr>
        <w:t>, j</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ejich vodohospodářský význam </w:t>
      </w:r>
      <w:r>
        <w:rPr>
          <w:rFonts w:eastAsia="Times New Roman" w:cs="Times New Roman" w:ascii="Times New Roman" w:hAnsi="Times New Roman"/>
          <w:b w:val="false"/>
          <w:bCs w:val="false"/>
          <w:i w:val="false"/>
          <w:iCs w:val="false"/>
          <w:color w:val="auto"/>
          <w:kern w:val="2"/>
          <w:sz w:val="24"/>
          <w:szCs w:val="24"/>
          <w:u w:val="none"/>
          <w:lang w:val="cs-CZ" w:eastAsia="ar-SA" w:bidi="ar-SA"/>
        </w:rPr>
        <w:t>není řešením územního plánu omezován</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Vodní toky je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při využití území </w:t>
      </w:r>
      <w:r>
        <w:rPr>
          <w:rFonts w:eastAsia="Times New Roman" w:cs="Times New Roman" w:ascii="Times New Roman" w:hAnsi="Times New Roman"/>
          <w:b w:val="false"/>
          <w:bCs w:val="false"/>
          <w:i w:val="false"/>
          <w:iCs w:val="false"/>
          <w:color w:val="auto"/>
          <w:kern w:val="2"/>
          <w:sz w:val="24"/>
          <w:szCs w:val="24"/>
          <w:u w:val="none"/>
          <w:lang w:val="cs-CZ" w:eastAsia="ar-SA" w:bidi="ar-SA"/>
        </w:rPr>
        <w:t>nepřípustné zatrubňovat.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Při změnách v území budou v nezastavěném území dříve zatrubněné toky odtrubněny do otevřeného vodního koryta, v zastavěném území bude odtrubnění provedeno dle prostorových možností.</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5</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Výroba energie z fotovoltaických elektráren je přípustná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pouze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plochách s rozdílným způsobem 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situovaný</w:t>
      </w:r>
      <w:r>
        <w:rPr>
          <w:rFonts w:eastAsia="Times New Roman" w:cs="Times New Roman" w:ascii="Times New Roman" w:hAnsi="Times New Roman"/>
          <w:b w:val="false"/>
          <w:bCs w:val="false"/>
          <w:i w:val="false"/>
          <w:iCs w:val="false"/>
          <w:color w:val="auto"/>
          <w:kern w:val="2"/>
          <w:sz w:val="24"/>
          <w:szCs w:val="24"/>
          <w:u w:val="none"/>
          <w:lang w:val="cs-CZ" w:eastAsia="ar-SA" w:bidi="ar-SA"/>
        </w:rPr>
        <w:t>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uvnitř zastavěného území, v zastavitelných a přestavbových plochách</w:t>
      </w:r>
      <w:r>
        <w:rPr>
          <w:rFonts w:eastAsia="Times New Roman" w:cs="Times New Roman" w:ascii="Times New Roman" w:hAnsi="Times New Roman"/>
          <w:b w:val="false"/>
          <w:bCs w:val="false"/>
          <w:i w:val="false"/>
          <w:iCs w:val="false"/>
          <w:color w:val="auto"/>
          <w:kern w:val="2"/>
          <w:sz w:val="24"/>
          <w:szCs w:val="24"/>
          <w:u w:val="none"/>
          <w:lang w:val="cs-CZ" w:eastAsia="ar-SA" w:bidi="ar-SA"/>
        </w:rPr>
        <w:t>, přitom f</w:t>
      </w:r>
      <w:r>
        <w:rPr>
          <w:rFonts w:eastAsia="Times New Roman" w:cs="Times New Roman" w:ascii="Times New Roman" w:hAnsi="Times New Roman"/>
          <w:b w:val="false"/>
          <w:bCs w:val="false"/>
          <w:i w:val="false"/>
          <w:iCs w:val="false"/>
          <w:color w:val="auto"/>
          <w:kern w:val="2"/>
          <w:sz w:val="24"/>
          <w:szCs w:val="24"/>
          <w:u w:val="none"/>
          <w:lang w:val="cs-CZ" w:eastAsia="ar-SA" w:bidi="ar-SA"/>
        </w:rPr>
        <w:t>otovoltaické s</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ystémy mohou být umisťovány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pouze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jako doplňující 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na střechách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nebo stěnách </w:t>
      </w:r>
      <w:r>
        <w:rPr>
          <w:rFonts w:eastAsia="Times New Roman" w:cs="Times New Roman" w:ascii="Times New Roman" w:hAnsi="Times New Roman"/>
          <w:b w:val="false"/>
          <w:bCs w:val="false"/>
          <w:i w:val="false"/>
          <w:iCs w:val="false"/>
          <w:color w:val="auto"/>
          <w:kern w:val="2"/>
          <w:sz w:val="24"/>
          <w:szCs w:val="24"/>
          <w:u w:val="none"/>
          <w:lang w:val="cs-CZ" w:eastAsia="ar-SA" w:bidi="ar-SA"/>
        </w:rPr>
        <w:t>budov</w:t>
      </w:r>
      <w:r>
        <w:rPr>
          <w:rFonts w:eastAsia="Times New Roman" w:cs="Times New Roman" w:ascii="Times New Roman" w:hAnsi="Times New Roman"/>
          <w:b w:val="false"/>
          <w:bCs w:val="false"/>
          <w:i w:val="false"/>
          <w:iCs w:val="false"/>
          <w:color w:val="auto"/>
          <w:kern w:val="2"/>
          <w:sz w:val="24"/>
          <w:szCs w:val="24"/>
          <w:u w:val="none"/>
          <w:lang w:val="cs-CZ" w:eastAsia="ar-SA" w:bidi="ar-SA"/>
        </w:rPr>
        <w:t>, objektů a konstrukcí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sloužících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jinému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hlavnímu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nebo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přípustnému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plochy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6</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V</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řešeném území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obce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nejsou vymezeny plochy těžby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a zpracování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nerostných surovin</w:t>
      </w:r>
      <w:r>
        <w:rPr>
          <w:rFonts w:eastAsia="Times New Roman" w:cs="Times New Roman" w:ascii="Times New Roman" w:hAnsi="Times New Roman"/>
          <w:b w:val="false"/>
          <w:bCs w:val="false"/>
          <w:i w:val="false"/>
          <w:iCs w:val="false"/>
          <w:color w:val="auto"/>
          <w:kern w:val="2"/>
          <w:sz w:val="24"/>
          <w:szCs w:val="24"/>
          <w:u w:val="none"/>
          <w:lang w:val="cs-CZ" w:eastAsia="ar-SA" w:bidi="ar-SA"/>
        </w:rPr>
        <w:t>, plochy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výroby elektrické energie z konvenčních </w:t>
      </w:r>
      <w:r>
        <w:rPr>
          <w:rFonts w:eastAsia="Times New Roman" w:cs="Times New Roman" w:ascii="Times New Roman" w:hAnsi="Times New Roman"/>
          <w:b w:val="false"/>
          <w:bCs w:val="false"/>
          <w:i w:val="false"/>
          <w:iCs w:val="false"/>
          <w:color w:val="auto"/>
          <w:kern w:val="2"/>
          <w:sz w:val="24"/>
          <w:szCs w:val="24"/>
          <w:u w:val="none"/>
          <w:lang w:val="cs-CZ" w:eastAsia="ar-SA" w:bidi="ar-SA"/>
        </w:rPr>
        <w:t>zdrojů nebo z </w:t>
      </w:r>
      <w:r>
        <w:rPr>
          <w:rFonts w:eastAsia="Times New Roman" w:cs="Times New Roman" w:ascii="Times New Roman" w:hAnsi="Times New Roman"/>
          <w:b w:val="false"/>
          <w:bCs w:val="false"/>
          <w:i w:val="false"/>
          <w:iCs w:val="false"/>
          <w:color w:val="auto"/>
          <w:kern w:val="2"/>
          <w:sz w:val="24"/>
          <w:szCs w:val="24"/>
          <w:u w:val="none"/>
          <w:lang w:val="cs-CZ" w:eastAsia="ar-SA" w:bidi="ar-SA"/>
        </w:rPr>
        <w:t>obnovitelných zdrojů</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pozemní fotovoltaické elektrárny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nebo větrné</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elektrárny</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V řešeném území je přípustné vymezovat pozemky staveb pro</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výrobu energie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bioplynové stanice jen v</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plochách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zemědělská a potravinářská </w:t>
      </w:r>
      <w:r>
        <w:rPr>
          <w:rFonts w:eastAsia="Times New Roman" w:cs="Times New Roman" w:ascii="Times New Roman" w:hAnsi="Times New Roman"/>
          <w:b w:val="false"/>
          <w:bCs w:val="false"/>
          <w:i w:val="false"/>
          <w:iCs w:val="false"/>
          <w:color w:val="auto"/>
          <w:kern w:val="2"/>
          <w:sz w:val="24"/>
          <w:szCs w:val="24"/>
          <w:u w:val="none"/>
          <w:lang w:val="cs-CZ" w:eastAsia="ar-SA" w:bidi="ar-SA"/>
        </w:rPr>
        <w:t>výroba</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a skladování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(VA)</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7</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Za hlavní 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plochy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je považován </w:t>
      </w:r>
      <w:r>
        <w:rPr>
          <w:rFonts w:eastAsia="Times New Roman" w:cs="Times New Roman" w:ascii="Times New Roman" w:hAnsi="Times New Roman"/>
          <w:b w:val="false"/>
          <w:bCs w:val="false"/>
          <w:i w:val="false"/>
          <w:iCs w:val="false"/>
          <w:color w:val="auto"/>
          <w:kern w:val="2"/>
          <w:sz w:val="24"/>
          <w:szCs w:val="24"/>
          <w:u w:val="none"/>
          <w:lang w:val="cs-CZ" w:eastAsia="ar-SA" w:bidi="ar-SA"/>
        </w:rPr>
        <w:t>způsob</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využití, který v</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dané ploše převažuje.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Všechna využití zahrnují také pozemky </w:t>
      </w:r>
      <w:r>
        <w:rPr>
          <w:rFonts w:eastAsia="Times New Roman" w:cs="Arial" w:ascii="Times New Roman" w:hAnsi="Times New Roman"/>
          <w:b w:val="false"/>
          <w:bCs w:val="false"/>
          <w:i w:val="false"/>
          <w:iCs w:val="false"/>
          <w:color w:val="auto"/>
          <w:kern w:val="2"/>
          <w:position w:val="0"/>
          <w:sz w:val="24"/>
          <w:sz w:val="24"/>
          <w:szCs w:val="24"/>
          <w:u w:val="none"/>
          <w:vertAlign w:val="baseline"/>
          <w:lang w:val="cs-CZ" w:eastAsia="ar-SA" w:bidi="ar-SA"/>
        </w:rPr>
        <w:t xml:space="preserve">staveb a zařízení s tímto využitím </w:t>
      </w:r>
      <w:r>
        <w:rPr>
          <w:rFonts w:eastAsia="Times New Roman" w:cs="Arial" w:ascii="Times New Roman" w:hAnsi="Times New Roman"/>
          <w:b w:val="false"/>
          <w:bCs w:val="false"/>
          <w:i w:val="false"/>
          <w:iCs w:val="false"/>
          <w:color w:val="auto"/>
          <w:kern w:val="2"/>
          <w:position w:val="0"/>
          <w:sz w:val="24"/>
          <w:sz w:val="24"/>
          <w:szCs w:val="24"/>
          <w:u w:val="none"/>
          <w:vertAlign w:val="baseline"/>
          <w:lang w:val="cs-CZ" w:eastAsia="ar-SA" w:bidi="ar-SA"/>
        </w:rPr>
        <w:t xml:space="preserve">přímo </w:t>
      </w:r>
      <w:r>
        <w:rPr>
          <w:rFonts w:eastAsia="Times New Roman" w:cs="Arial" w:ascii="Times New Roman" w:hAnsi="Times New Roman"/>
          <w:b w:val="false"/>
          <w:bCs w:val="false"/>
          <w:i w:val="false"/>
          <w:iCs w:val="false"/>
          <w:color w:val="auto"/>
          <w:kern w:val="2"/>
          <w:position w:val="0"/>
          <w:sz w:val="24"/>
          <w:sz w:val="24"/>
          <w:szCs w:val="24"/>
          <w:u w:val="none"/>
          <w:vertAlign w:val="baseline"/>
          <w:lang w:val="cs-CZ" w:eastAsia="ar-SA" w:bidi="ar-SA"/>
        </w:rPr>
        <w:t>souvisejících.</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8</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Za</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přípustné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plochy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jsou považovány </w:t>
      </w:r>
      <w:r>
        <w:rPr>
          <w:rFonts w:eastAsia="Times New Roman" w:cs="Times New Roman" w:ascii="Times New Roman" w:hAnsi="Times New Roman"/>
          <w:b w:val="false"/>
          <w:bCs w:val="false"/>
          <w:i w:val="false"/>
          <w:iCs w:val="false"/>
          <w:color w:val="auto"/>
          <w:kern w:val="2"/>
          <w:sz w:val="24"/>
          <w:szCs w:val="24"/>
          <w:u w:val="none"/>
          <w:lang w:val="cs-CZ" w:eastAsia="ar-SA" w:bidi="ar-SA"/>
        </w:rPr>
        <w:t>způsoby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využití, které </w:t>
      </w:r>
      <w:r>
        <w:rPr>
          <w:rFonts w:eastAsia="Times New Roman" w:cs="Times New Roman" w:ascii="Times New Roman" w:hAnsi="Times New Roman"/>
          <w:b w:val="false"/>
          <w:bCs w:val="false"/>
          <w:i w:val="false"/>
          <w:iCs w:val="false"/>
          <w:color w:val="auto"/>
          <w:kern w:val="2"/>
          <w:sz w:val="24"/>
          <w:szCs w:val="24"/>
          <w:u w:val="none"/>
          <w:lang w:val="cs-CZ" w:eastAsia="ar-SA" w:bidi="ar-SA"/>
        </w:rPr>
        <w:t>doplňují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hlavní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nebo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na </w:t>
      </w:r>
      <w:r>
        <w:rPr>
          <w:rFonts w:eastAsia="Times New Roman" w:cs="Times New Roman" w:ascii="Times New Roman" w:hAnsi="Times New Roman"/>
          <w:b w:val="false"/>
          <w:bCs w:val="false"/>
          <w:i w:val="false"/>
          <w:iCs w:val="false"/>
          <w:color w:val="auto"/>
          <w:kern w:val="2"/>
          <w:sz w:val="24"/>
          <w:szCs w:val="24"/>
          <w:u w:val="none"/>
          <w:lang w:val="cs-CZ" w:eastAsia="ar-SA" w:bidi="ar-SA"/>
        </w:rPr>
        <w:t>hlavní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využití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prostorově</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provozně nebo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funkčně </w:t>
      </w:r>
      <w:r>
        <w:rPr>
          <w:rFonts w:eastAsia="Times New Roman" w:cs="Times New Roman" w:ascii="Times New Roman" w:hAnsi="Times New Roman"/>
          <w:b w:val="false"/>
          <w:bCs w:val="false"/>
          <w:i w:val="false"/>
          <w:iCs w:val="false"/>
          <w:color w:val="auto"/>
          <w:kern w:val="2"/>
          <w:sz w:val="24"/>
          <w:szCs w:val="24"/>
          <w:u w:val="none"/>
          <w:lang w:val="cs-CZ" w:eastAsia="ar-SA" w:bidi="ar-SA"/>
        </w:rPr>
        <w:t>navazují</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9</w:t>
      </w:r>
      <w:r>
        <w:rPr>
          <w:rFonts w:eastAsia="Times New Roman" w:cs="Times New Roman" w:ascii="Times New Roman" w:hAnsi="Times New Roman"/>
          <w:b/>
          <w:bCs/>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Za </w:t>
      </w:r>
      <w:r>
        <w:rPr>
          <w:rFonts w:eastAsia="Times New Roman" w:cs="Times New Roman" w:ascii="Times New Roman" w:hAnsi="Times New Roman"/>
          <w:b w:val="false"/>
          <w:bCs w:val="false"/>
          <w:i w:val="false"/>
          <w:iCs w:val="false"/>
          <w:color w:val="auto"/>
          <w:kern w:val="2"/>
          <w:sz w:val="24"/>
          <w:szCs w:val="24"/>
          <w:u w:val="none"/>
          <w:lang w:val="cs-CZ" w:eastAsia="ar-SA" w:bidi="ar-SA"/>
        </w:rPr>
        <w:t>p</w:t>
      </w:r>
      <w:r>
        <w:rPr>
          <w:rFonts w:eastAsia="Times New Roman" w:cs="Times New Roman" w:ascii="Times New Roman" w:hAnsi="Times New Roman"/>
          <w:b w:val="false"/>
          <w:bCs w:val="false"/>
          <w:i w:val="false"/>
          <w:iCs w:val="false"/>
          <w:color w:val="auto"/>
          <w:kern w:val="2"/>
          <w:sz w:val="24"/>
          <w:szCs w:val="24"/>
          <w:u w:val="none"/>
          <w:lang w:val="cs-CZ" w:eastAsia="ar-SA" w:bidi="ar-SA"/>
        </w:rPr>
        <w:t>odmíněně přípustn</w:t>
      </w:r>
      <w:r>
        <w:rPr>
          <w:rFonts w:eastAsia="Times New Roman" w:cs="Times New Roman" w:ascii="Times New Roman" w:hAnsi="Times New Roman"/>
          <w:b w:val="false"/>
          <w:bCs w:val="false"/>
          <w:i w:val="false"/>
          <w:iCs w:val="false"/>
          <w:color w:val="auto"/>
          <w:kern w:val="2"/>
          <w:sz w:val="24"/>
          <w:szCs w:val="24"/>
          <w:u w:val="none"/>
          <w:lang w:val="cs-CZ" w:eastAsia="ar-SA" w:bidi="ar-SA"/>
        </w:rPr>
        <w:t>é</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využití plochy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jsou považovány způsoby využití, </w:t>
      </w:r>
      <w:r>
        <w:rPr>
          <w:rFonts w:eastAsia="Times New Roman" w:cs="Times New Roman" w:ascii="Times New Roman" w:hAnsi="Times New Roman"/>
          <w:b w:val="false"/>
          <w:bCs w:val="false"/>
          <w:i w:val="false"/>
          <w:iCs w:val="false"/>
          <w:color w:val="auto"/>
          <w:kern w:val="2"/>
          <w:sz w:val="24"/>
          <w:szCs w:val="24"/>
          <w:u w:val="none"/>
          <w:lang w:val="cs-CZ" w:eastAsia="ar-SA" w:bidi="ar-SA"/>
        </w:rPr>
        <w:t>u</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kter</w:t>
      </w:r>
      <w:r>
        <w:rPr>
          <w:rFonts w:eastAsia="Times New Roman" w:cs="Times New Roman" w:ascii="Times New Roman" w:hAnsi="Times New Roman"/>
          <w:b w:val="false"/>
          <w:bCs w:val="false"/>
          <w:i w:val="false"/>
          <w:iCs w:val="false"/>
          <w:color w:val="auto"/>
          <w:kern w:val="2"/>
          <w:sz w:val="24"/>
          <w:szCs w:val="24"/>
          <w:u w:val="none"/>
          <w:lang w:val="cs-CZ" w:eastAsia="ar-SA" w:bidi="ar-SA"/>
        </w:rPr>
        <w:t>ých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je nutno vždy individuálně posuzovat jeho soulad s</w:t>
      </w:r>
      <w:r>
        <w:rPr>
          <w:rFonts w:eastAsia="Times New Roman" w:cs="Times New Roman" w:ascii="Times New Roman" w:hAnsi="Times New Roman"/>
          <w:b w:val="false"/>
          <w:bCs w:val="false"/>
          <w:i w:val="false"/>
          <w:iCs w:val="false"/>
          <w:color w:val="auto"/>
          <w:kern w:val="2"/>
          <w:sz w:val="24"/>
          <w:szCs w:val="24"/>
          <w:u w:val="none"/>
          <w:lang w:val="cs-CZ" w:eastAsia="ar-SA" w:bidi="ar-SA"/>
        </w:rPr>
        <w:t> hlavním</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a přípustným využitím</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této plochy,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jeho možné negativní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vlivy,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dopady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nebo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limitující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omezení vztahující se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na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hlavní a přípustné využití této plochy nebo jiné plochy nacházející se v dosahu těchto možných negativních vlivů, dopadů nebo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limitujících </w:t>
      </w:r>
      <w:r>
        <w:rPr>
          <w:rFonts w:eastAsia="Times New Roman" w:cs="Times New Roman" w:ascii="Times New Roman" w:hAnsi="Times New Roman"/>
          <w:b w:val="false"/>
          <w:bCs w:val="false"/>
          <w:i w:val="false"/>
          <w:iCs w:val="false"/>
          <w:color w:val="auto"/>
          <w:kern w:val="2"/>
          <w:sz w:val="24"/>
          <w:szCs w:val="24"/>
          <w:u w:val="none"/>
          <w:lang w:val="cs-CZ" w:eastAsia="ar-SA" w:bidi="ar-SA"/>
        </w:rPr>
        <w:t>omezení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u w:val="none"/>
          <w:lang w:val="cs-CZ" w:eastAsia="ar-SA" w:bidi="ar-SA"/>
        </w:rPr>
        <w:t>Za podmíněně přípustné je považováno vždy umísťování pozemků staveb a zařízení sloužících bydlení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ubytování,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nebo </w:t>
      </w:r>
      <w:r>
        <w:rPr>
          <w:rFonts w:eastAsia="Times New Roman" w:cs="Times New Roman" w:ascii="Times New Roman" w:hAnsi="Times New Roman"/>
          <w:b w:val="false"/>
          <w:bCs w:val="false"/>
          <w:i w:val="false"/>
          <w:iCs w:val="false"/>
          <w:color w:val="auto"/>
          <w:kern w:val="2"/>
          <w:sz w:val="24"/>
          <w:szCs w:val="24"/>
          <w:u w:val="none"/>
          <w:lang w:val="cs-CZ" w:eastAsia="ar-SA" w:bidi="ar-SA"/>
        </w:rPr>
        <w:t>jinému občanskému vybavení s </w:t>
      </w:r>
      <w:r>
        <w:rPr>
          <w:rFonts w:eastAsia="Times New Roman" w:cs="Times New Roman" w:ascii="Times New Roman" w:hAnsi="Times New Roman"/>
          <w:b w:val="false"/>
          <w:bCs w:val="false"/>
          <w:i w:val="false"/>
          <w:iCs w:val="false"/>
          <w:color w:val="auto"/>
          <w:kern w:val="2"/>
          <w:sz w:val="24"/>
          <w:szCs w:val="24"/>
          <w:u w:val="none"/>
          <w:lang w:val="cs-CZ" w:eastAsia="ar-SA" w:bidi="ar-SA"/>
        </w:rPr>
        <w:t>dlouhodob</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ým pobytem </w:t>
      </w:r>
      <w:r>
        <w:rPr>
          <w:rFonts w:eastAsia="Times New Roman" w:cs="Times New Roman" w:ascii="Times New Roman" w:hAnsi="Times New Roman"/>
          <w:b w:val="false"/>
          <w:bCs w:val="false"/>
          <w:i w:val="false"/>
          <w:iCs w:val="false"/>
          <w:color w:val="auto"/>
          <w:kern w:val="2"/>
          <w:sz w:val="24"/>
          <w:szCs w:val="24"/>
          <w:u w:val="none"/>
          <w:lang w:val="cs-CZ" w:eastAsia="ar-SA" w:bidi="ar-SA"/>
        </w:rPr>
        <w:t>osob v místech, která mohou být zatěžována hlukem, vibracemi, prašností, zápachem</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znečištěním, </w:t>
      </w:r>
      <w:r>
        <w:rPr>
          <w:rFonts w:eastAsia="Times New Roman" w:cs="Times New Roman" w:ascii="Times New Roman" w:hAnsi="Times New Roman"/>
          <w:b w:val="false"/>
          <w:bCs w:val="false"/>
          <w:i w:val="false"/>
          <w:iCs w:val="false"/>
          <w:color w:val="auto"/>
          <w:kern w:val="2"/>
          <w:sz w:val="24"/>
          <w:szCs w:val="24"/>
          <w:u w:val="none"/>
          <w:lang w:val="cs-CZ" w:eastAsia="ar-SA" w:bidi="ar-SA"/>
        </w:rPr>
        <w:t>záblesky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a jinými negativními vlivy ohrožujícími zdraví nebo významně zhoršujícími kvalitu prostředí a pohodu bydlení.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10</w:t>
      </w:r>
      <w:r>
        <w:rPr>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Za</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nepřípustné využití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je považován</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způsob</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využití</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kter</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ý</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nedoplňuje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využití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hlavní</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nebo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přípustné, který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prostorově</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provozně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ani</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funkčně</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s využitím hlavním nebo přípustným nesouvisí nebo je s nimi neslučitelný nebo toto využití hlavní a přípustné významně ztěžuje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či</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zn</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e</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možňuj</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e</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11</w:t>
      </w:r>
      <w:r>
        <w:rPr>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Při změnách v území, které mohou </w:t>
      </w:r>
      <w:r>
        <w:rPr>
          <w:rFonts w:eastAsia="Times New Roman" w:cs="Times New Roman" w:ascii="Times New Roman" w:hAnsi="Times New Roman"/>
          <w:b w:val="false"/>
          <w:bCs w:val="false"/>
          <w:i w:val="false"/>
          <w:iCs w:val="false"/>
          <w:color w:val="auto"/>
          <w:kern w:val="2"/>
          <w:sz w:val="24"/>
          <w:szCs w:val="24"/>
          <w:u w:val="none"/>
          <w:lang w:val="cs-CZ" w:eastAsia="ar-SA" w:bidi="ar-SA"/>
        </w:rPr>
        <w:t>zničit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nebo oslabit dominantní postavení a </w:t>
      </w:r>
      <w:r>
        <w:rPr>
          <w:rFonts w:eastAsia="Times New Roman" w:cs="Times New Roman" w:ascii="Times New Roman" w:hAnsi="Times New Roman"/>
          <w:b w:val="false"/>
          <w:bCs w:val="false"/>
          <w:i w:val="false"/>
          <w:iCs w:val="false"/>
          <w:color w:val="auto"/>
          <w:kern w:val="2"/>
          <w:sz w:val="24"/>
          <w:szCs w:val="24"/>
          <w:u w:val="none"/>
          <w:lang w:val="cs-CZ" w:eastAsia="ar-SA" w:bidi="ar-SA"/>
        </w:rPr>
        <w:t>význam kulturních památek</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dotčením pozemku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této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památky nebo zásahem do plochy v bezprostředním okolí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této </w:t>
      </w:r>
      <w:r>
        <w:rPr>
          <w:rFonts w:eastAsia="Times New Roman" w:cs="Times New Roman" w:ascii="Times New Roman" w:hAnsi="Times New Roman"/>
          <w:b w:val="false"/>
          <w:bCs w:val="false"/>
          <w:i w:val="false"/>
          <w:iCs w:val="false"/>
          <w:color w:val="auto"/>
          <w:kern w:val="2"/>
          <w:sz w:val="24"/>
          <w:szCs w:val="24"/>
          <w:u w:val="none"/>
          <w:lang w:val="cs-CZ" w:eastAsia="ar-SA" w:bidi="ar-SA"/>
        </w:rPr>
        <w:t>památky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musí být zachována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hodnota a </w:t>
      </w:r>
      <w:r>
        <w:rPr>
          <w:rFonts w:eastAsia="Times New Roman" w:cs="Times New Roman" w:ascii="Times New Roman" w:hAnsi="Times New Roman"/>
          <w:b w:val="false"/>
          <w:bCs w:val="false"/>
          <w:i w:val="false"/>
          <w:iCs w:val="false"/>
          <w:color w:val="auto"/>
          <w:kern w:val="2"/>
          <w:sz w:val="24"/>
          <w:szCs w:val="24"/>
          <w:u w:val="none"/>
          <w:lang w:val="cs-CZ" w:eastAsia="ar-SA" w:bidi="ar-SA"/>
        </w:rPr>
        <w:t>jedinečnost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památ</w:t>
      </w:r>
      <w:r>
        <w:rPr>
          <w:rFonts w:eastAsia="Times New Roman" w:cs="Times New Roman" w:ascii="Times New Roman" w:hAnsi="Times New Roman"/>
          <w:b w:val="false"/>
          <w:bCs w:val="false"/>
          <w:i w:val="false"/>
          <w:iCs w:val="false"/>
          <w:color w:val="auto"/>
          <w:kern w:val="2"/>
          <w:sz w:val="24"/>
          <w:szCs w:val="24"/>
          <w:u w:val="none"/>
          <w:lang w:val="cs-CZ" w:eastAsia="ar-SA" w:bidi="ar-SA"/>
        </w:rPr>
        <w:t>ky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i</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celkový ráz prostředí</w:t>
      </w:r>
      <w:r>
        <w:rPr>
          <w:rFonts w:eastAsia="Times New Roman" w:cs="Times New Roman" w:ascii="Times New Roman" w:hAnsi="Times New Roman"/>
          <w:b w:val="false"/>
          <w:bCs w:val="false"/>
          <w:i w:val="false"/>
          <w:iCs w:val="false"/>
          <w:color w:val="auto"/>
          <w:kern w:val="2"/>
          <w:sz w:val="24"/>
          <w:szCs w:val="24"/>
          <w:u w:val="none"/>
          <w:lang w:val="cs-CZ" w:eastAsia="ar-SA" w:bidi="ar-SA"/>
        </w:rPr>
        <w:t>, ve kterém se tato památka nachází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Památky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umístěné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plochách veřejných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prostranství nesmějí být při změnách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využití zastavěného i nezastavěného území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zahrnovány do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veřejně nepřístupných </w:t>
      </w:r>
      <w:r>
        <w:rPr>
          <w:rFonts w:eastAsia="Times New Roman" w:cs="Times New Roman" w:ascii="Times New Roman" w:hAnsi="Times New Roman"/>
          <w:b w:val="false"/>
          <w:bCs w:val="false"/>
          <w:i w:val="false"/>
          <w:iCs w:val="false"/>
          <w:color w:val="auto"/>
          <w:kern w:val="2"/>
          <w:sz w:val="24"/>
          <w:szCs w:val="24"/>
          <w:u w:val="none"/>
          <w:lang w:val="cs-CZ" w:eastAsia="ar-SA" w:bidi="ar-SA"/>
        </w:rPr>
        <w:t>nebo do oplocených ploch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Při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změnách v okolí památky nebo při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přemístění památky </w:t>
      </w:r>
      <w:r>
        <w:rPr>
          <w:rFonts w:eastAsia="Times New Roman" w:cs="Times New Roman" w:ascii="Times New Roman" w:hAnsi="Times New Roman"/>
          <w:b w:val="false"/>
          <w:bCs w:val="false"/>
          <w:i w:val="false"/>
          <w:iCs w:val="false"/>
          <w:color w:val="auto"/>
          <w:kern w:val="2"/>
          <w:sz w:val="24"/>
          <w:szCs w:val="24"/>
          <w:u w:val="none"/>
          <w:lang w:val="cs-CZ" w:eastAsia="ar-SA" w:bidi="ar-SA"/>
        </w:rPr>
        <w:t>na jiné vhodné místo</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nesmí být význam a dominantní postavení památky ve struktuře sídla a krajiny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setřen nebo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oslaben. </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bCs/>
          <w:i w:val="false"/>
          <w:iCs w:val="false"/>
          <w:color w:val="auto"/>
          <w:kern w:val="2"/>
          <w:sz w:val="24"/>
          <w:szCs w:val="24"/>
          <w:u w:val="none"/>
          <w:lang w:val="cs-CZ" w:eastAsia="ar-SA" w:bidi="ar-SA"/>
        </w:rPr>
        <w:t>12</w:t>
      </w:r>
      <w:r>
        <w:rPr>
          <w:rFonts w:eastAsia="Times New Roman" w:cs="Times New Roman" w:ascii="Times New Roman" w:hAnsi="Times New Roman"/>
          <w:b/>
          <w:bCs/>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V zastavěném území a zastavitelných plochách</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je</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přípustné oplocování pozemků</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pouze </w:t>
      </w:r>
      <w:r>
        <w:rPr>
          <w:rFonts w:eastAsia="Times New Roman" w:cs="Times New Roman" w:ascii="Times New Roman" w:hAnsi="Times New Roman"/>
          <w:b w:val="false"/>
          <w:bCs w:val="false"/>
          <w:i w:val="false"/>
          <w:iCs w:val="false"/>
          <w:color w:val="auto"/>
          <w:kern w:val="2"/>
          <w:sz w:val="24"/>
          <w:szCs w:val="24"/>
          <w:u w:val="none"/>
          <w:lang w:val="cs-CZ" w:eastAsia="ar-SA" w:bidi="ar-SA"/>
        </w:rPr>
        <w:t>za podmínky zachování prostupnosti území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p>
    <w:p>
      <w:pPr>
        <w:pStyle w:val="Tlotextu"/>
        <w:widowControl w:val="false"/>
        <w:suppressAutoHyphens w:val="true"/>
        <w:kinsoku w:val="true"/>
        <w:overflowPunct w:val="true"/>
        <w:autoSpaceDE w:val="true"/>
        <w:bidi w:val="0"/>
        <w:spacing w:before="57" w:after="0"/>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bCs/>
          <w:i w:val="false"/>
          <w:iCs w:val="false"/>
          <w:color w:val="auto"/>
          <w:kern w:val="2"/>
          <w:sz w:val="24"/>
          <w:szCs w:val="24"/>
          <w:u w:val="none"/>
          <w:lang w:val="cs-CZ" w:eastAsia="zxx" w:bidi="zxx"/>
        </w:rPr>
        <w:t>13.</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Podrobné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podmínky pro využití ploch s rozdílným způsobem využití jsou stanoveny </w:t>
      </w:r>
      <w:r>
        <w:rPr>
          <w:rFonts w:eastAsia="Lucida Sans Unicode" w:cs="Tahoma" w:ascii="Times New Roman" w:hAnsi="Times New Roman"/>
          <w:b w:val="false"/>
          <w:bCs w:val="false"/>
          <w:i w:val="false"/>
          <w:iCs w:val="false"/>
          <w:color w:val="auto"/>
          <w:kern w:val="2"/>
          <w:sz w:val="24"/>
          <w:szCs w:val="24"/>
          <w:u w:val="none"/>
          <w:lang w:val="cs-CZ" w:eastAsia="zxx" w:bidi="zxx"/>
        </w:rPr>
        <w:t>v následujících odstavcích pod názvem každé jednotlivé plochy s rozdílným způsobem využití, kódy ploch použité ve výkrese jsou uvedeny v závorce za názvem plochy</w:t>
      </w:r>
      <w:r>
        <w:rPr>
          <w:rFonts w:eastAsia="Lucida Sans Unicode" w:cs="Tahoma" w:ascii="Times New Roman" w:hAnsi="Times New Roman"/>
          <w:b w:val="false"/>
          <w:bCs w:val="false"/>
          <w:i w:val="false"/>
          <w:iCs w:val="false"/>
          <w:color w:val="auto"/>
          <w:kern w:val="2"/>
          <w:sz w:val="24"/>
          <w:szCs w:val="24"/>
          <w:u w:val="none"/>
          <w:lang w:val="cs-CZ" w:eastAsia="zxx" w:bidi="zxx"/>
        </w:rPr>
        <w:t>:</w:t>
      </w:r>
    </w:p>
    <w:p>
      <w:pPr>
        <w:pStyle w:val="Tlotextu"/>
        <w:widowControl w:val="false"/>
        <w:suppressAutoHyphens w:val="true"/>
        <w:kinsoku w:val="true"/>
        <w:overflowPunct w:val="true"/>
        <w:autoSpaceDE w:val="true"/>
        <w:bidi w:val="0"/>
        <w:spacing w:before="57" w:after="0"/>
        <w:jc w:val="both"/>
        <w:rPr>
          <w:rFonts w:ascii="Times New Roman" w:hAnsi="Times New Roman" w:eastAsia="Lucida Sans Unicode" w:cs="Tahoma"/>
          <w:b/>
          <w:b/>
          <w:bCs/>
          <w:i w:val="false"/>
          <w:i w:val="false"/>
          <w:iCs w:val="false"/>
          <w:color w:val="auto"/>
          <w:kern w:val="2"/>
          <w:sz w:val="24"/>
          <w:szCs w:val="24"/>
          <w:u w:val="none"/>
          <w:lang w:val="cs-CZ" w:eastAsia="zxx" w:bidi="zxx"/>
        </w:rPr>
      </w:pPr>
      <w:r>
        <w:rPr>
          <w:rFonts w:eastAsia="Lucida Sans Unicode" w:cs="Tahoma" w:ascii="Times New Roman" w:hAnsi="Times New Roman"/>
          <w:b/>
          <w:bCs/>
          <w:i w:val="false"/>
          <w:iCs w:val="false"/>
          <w:color w:val="auto"/>
          <w:kern w:val="2"/>
          <w:sz w:val="24"/>
          <w:szCs w:val="24"/>
          <w:u w:val="none"/>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SMÍŠENÉ</w:t>
      </w:r>
      <w:r>
        <w:rPr>
          <w:rFonts w:eastAsia="Lucida Sans Unicode" w:cs="Tahoma" w:ascii="Times New Roman" w:hAnsi="Times New Roman"/>
          <w:b/>
          <w:bCs/>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 xml:space="preserve">OBYTNÉ </w:t>
      </w:r>
      <w:r>
        <w:rPr>
          <w:rFonts w:eastAsia="Lucida Sans Unicode" w:cs="Tahoma" w:ascii="Times New Roman" w:hAnsi="Times New Roman"/>
          <w:b/>
          <w:bCs/>
          <w:i w:val="false"/>
          <w:iCs w:val="false"/>
          <w:color w:val="auto"/>
          <w:kern w:val="2"/>
          <w:sz w:val="24"/>
          <w:szCs w:val="24"/>
          <w:lang w:val="cs-CZ" w:eastAsia="zxx" w:bidi="zxx"/>
        </w:rPr>
        <w:t>(SB)</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position w:val="0"/>
          <w:sz w:val="24"/>
          <w:sz w:val="24"/>
          <w:szCs w:val="24"/>
          <w:vertAlign w:val="baseline"/>
        </w:rPr>
        <w:t xml:space="preserve">pozemky staveb pro bydlení v rodinných domech a zemědělských usedlostech </w:t>
      </w:r>
      <w:r>
        <w:rPr>
          <w:rFonts w:cs="Arial" w:ascii="Times New Roman" w:hAnsi="Times New Roman"/>
          <w:b w:val="false"/>
          <w:bCs w:val="false"/>
          <w:i w:val="false"/>
          <w:iCs w:val="false"/>
          <w:color w:val="auto"/>
          <w:position w:val="0"/>
          <w:sz w:val="24"/>
          <w:sz w:val="24"/>
          <w:szCs w:val="24"/>
          <w:vertAlign w:val="baseline"/>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a zařízení občanského vybavení</w:t>
      </w:r>
      <w:r>
        <w:rPr>
          <w:rFonts w:ascii="Times New Roman" w:hAnsi="Times New Roman"/>
          <w:i w:val="false"/>
          <w:iCs w:val="false"/>
          <w:color w:val="auto"/>
          <w:sz w:val="24"/>
          <w:szCs w:val="24"/>
        </w:rPr>
        <w:t xml:space="preserve"> místního významu, např. ubytovací a stravovací zařízení, maloobchod, služby, kulturní a společenská zařízení, 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pro rodinnou rekreaci</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veřejných prostranství, veřejné zeleně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zahrady a sady vč. oplocení a stavby pro uskladnění úrody a nářadí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dětsk</w:t>
      </w:r>
      <w:r>
        <w:rPr>
          <w:rFonts w:ascii="Times New Roman" w:hAnsi="Times New Roman"/>
          <w:i w:val="false"/>
          <w:iCs w:val="false"/>
          <w:color w:val="auto"/>
          <w:sz w:val="24"/>
          <w:szCs w:val="24"/>
        </w:rPr>
        <w:t xml:space="preserve">á </w:t>
      </w:r>
      <w:r>
        <w:rPr>
          <w:rFonts w:ascii="Times New Roman" w:hAnsi="Times New Roman"/>
          <w:i w:val="false"/>
          <w:iCs w:val="false"/>
          <w:color w:val="auto"/>
          <w:sz w:val="24"/>
          <w:szCs w:val="24"/>
        </w:rPr>
        <w:t>hřiš</w:t>
      </w:r>
      <w:r>
        <w:rPr>
          <w:rFonts w:ascii="Times New Roman" w:hAnsi="Times New Roman"/>
          <w:i w:val="false"/>
          <w:iCs w:val="false"/>
          <w:color w:val="auto"/>
          <w:sz w:val="24"/>
          <w:szCs w:val="24"/>
        </w:rPr>
        <w:t>tě a maloplošná sportoviště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související </w:t>
      </w:r>
      <w:r>
        <w:rPr>
          <w:rFonts w:ascii="Times New Roman" w:hAnsi="Times New Roman"/>
          <w:i w:val="false"/>
          <w:iCs w:val="false"/>
          <w:color w:val="auto"/>
          <w:sz w:val="24"/>
          <w:szCs w:val="24"/>
        </w:rPr>
        <w:t>dopravní a technická infrastruktura</w:t>
      </w:r>
      <w:r>
        <w:rPr>
          <w:rFonts w:ascii="Times New Roman" w:hAnsi="Times New Roman"/>
          <w:i w:val="false"/>
          <w:iCs w:val="false"/>
          <w:color w:val="auto"/>
          <w:sz w:val="24"/>
          <w:szCs w:val="24"/>
        </w:rPr>
        <w:t xml:space="preserve"> vč. parkování osobních automobilů, komunikací pro pěší a cyklisty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Podmíněně přípustné využití:</w:t>
      </w:r>
      <w:r>
        <w:rPr>
          <w:rFonts w:eastAsia="Lucida Sans Unicode" w:cs="Tahoma" w:ascii="Times New Roman" w:hAnsi="Times New Roman"/>
          <w:b/>
          <w:bCs/>
          <w:i w:val="false"/>
          <w:iCs w:val="false"/>
          <w:color w:val="auto"/>
          <w:kern w:val="2"/>
          <w:sz w:val="24"/>
          <w:szCs w:val="24"/>
          <w:lang w:val="cs-CZ" w:eastAsia="zxx" w:bidi="zxx"/>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a zařízení pro drobnou výrobu a služby, řemesla a živnosti,</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pro zemědě</w:t>
      </w:r>
      <w:r>
        <w:rPr>
          <w:rFonts w:ascii="Times New Roman" w:hAnsi="Times New Roman"/>
          <w:i w:val="false"/>
          <w:iCs w:val="false"/>
          <w:color w:val="auto"/>
          <w:sz w:val="24"/>
          <w:szCs w:val="24"/>
        </w:rPr>
        <w:t>l</w:t>
      </w:r>
      <w:r>
        <w:rPr>
          <w:rFonts w:ascii="Times New Roman" w:hAnsi="Times New Roman"/>
          <w:i w:val="false"/>
          <w:iCs w:val="false"/>
          <w:color w:val="auto"/>
          <w:sz w:val="24"/>
          <w:szCs w:val="24"/>
        </w:rPr>
        <w:t>ství 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byty pro rodinné bydlení</w:t>
      </w:r>
      <w:r>
        <w:rPr>
          <w:rFonts w:ascii="Times New Roman" w:hAnsi="Times New Roman"/>
          <w:i w:val="false"/>
          <w:iCs w:val="false"/>
          <w:color w:val="auto"/>
          <w:sz w:val="24"/>
          <w:szCs w:val="24"/>
        </w:rPr>
        <w:t xml:space="preserve"> nebo rekreaci a agroturistické</w:t>
      </w:r>
      <w:r>
        <w:rPr>
          <w:rFonts w:eastAsia="Calibri" w:cs="Times New Roman" w:ascii="Times New Roman" w:hAnsi="Times New Roman"/>
          <w:i w:val="false"/>
          <w:iCs w:val="false"/>
          <w:color w:val="auto"/>
          <w:kern w:val="0"/>
          <w:sz w:val="24"/>
          <w:szCs w:val="24"/>
          <w:lang w:eastAsia="en-US" w:bidi="ar-SA"/>
        </w:rPr>
        <w:t xml:space="preserve"> </w:t>
      </w:r>
      <w:r>
        <w:rPr>
          <w:rFonts w:ascii="Times New Roman" w:hAnsi="Times New Roman"/>
          <w:i w:val="false"/>
          <w:iCs w:val="false"/>
          <w:color w:val="auto"/>
          <w:sz w:val="24"/>
          <w:szCs w:val="24"/>
        </w:rPr>
        <w:t xml:space="preserve">ubytování, vč. domácího </w:t>
      </w:r>
      <w:r>
        <w:rPr>
          <w:rFonts w:ascii="Times New Roman" w:hAnsi="Times New Roman"/>
          <w:i w:val="false"/>
          <w:iCs w:val="false"/>
          <w:color w:val="auto"/>
          <w:sz w:val="24"/>
          <w:szCs w:val="24"/>
        </w:rPr>
        <w:t>chov</w:t>
      </w:r>
      <w:r>
        <w:rPr>
          <w:rFonts w:ascii="Times New Roman" w:hAnsi="Times New Roman"/>
          <w:i w:val="false"/>
          <w:iCs w:val="false"/>
          <w:color w:val="auto"/>
          <w:sz w:val="24"/>
          <w:szCs w:val="24"/>
        </w:rPr>
        <w:t>u</w:t>
      </w:r>
      <w:r>
        <w:rPr>
          <w:rFonts w:ascii="Times New Roman" w:hAnsi="Times New Roman"/>
          <w:i w:val="false"/>
          <w:iCs w:val="false"/>
          <w:color w:val="auto"/>
          <w:sz w:val="24"/>
          <w:szCs w:val="24"/>
        </w:rPr>
        <w:t xml:space="preserve"> zvířat </w:t>
      </w:r>
      <w:r>
        <w:rPr>
          <w:rFonts w:ascii="Times New Roman" w:hAnsi="Times New Roman"/>
          <w:i w:val="false"/>
          <w:iCs w:val="false"/>
          <w:color w:val="auto"/>
          <w:sz w:val="24"/>
          <w:szCs w:val="24"/>
        </w:rPr>
        <w:t>v malém rozsahu, pokud se tím nenaruší kvalita prostředí a pohoda bydlení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jejich změny nebo změny jejich využití, které by snižovaly kvalitu prostředí a pohodu bydlení např. výroba a skladování, chov hospodářských zvířat ve velkém</w:t>
      </w:r>
      <w:r>
        <w:rPr>
          <w:rFonts w:ascii="Times New Roman" w:hAnsi="Times New Roman"/>
          <w:i w:val="false"/>
          <w:iCs w:val="false"/>
          <w:color w:val="auto"/>
          <w:sz w:val="24"/>
          <w:szCs w:val="24"/>
        </w:rPr>
        <w:t xml:space="preserve"> rozsahu</w:t>
      </w:r>
      <w:r>
        <w:rPr>
          <w:rFonts w:ascii="Times New Roman" w:hAnsi="Times New Roman"/>
          <w:i w:val="false"/>
          <w:iCs w:val="false"/>
          <w:color w:val="auto"/>
          <w:sz w:val="24"/>
          <w:szCs w:val="24"/>
        </w:rPr>
        <w:t>, plochy pro odstavování nákladních vozidel, autobusů, stavební</w:t>
      </w:r>
      <w:r>
        <w:rPr>
          <w:rFonts w:ascii="Times New Roman" w:hAnsi="Times New Roman"/>
          <w:i w:val="false"/>
          <w:iCs w:val="false"/>
          <w:color w:val="auto"/>
          <w:sz w:val="24"/>
          <w:szCs w:val="24"/>
        </w:rPr>
        <w:t xml:space="preserve"> a zemědělské </w:t>
      </w:r>
      <w:r>
        <w:rPr>
          <w:rFonts w:ascii="Times New Roman" w:hAnsi="Times New Roman"/>
          <w:i w:val="false"/>
          <w:iCs w:val="false"/>
          <w:color w:val="auto"/>
          <w:sz w:val="24"/>
          <w:szCs w:val="24"/>
        </w:rPr>
        <w:t>techniky 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zástavba pozemků staveb pro bydlení, občanské vybavení a pro zemědělství s byty pro rodinné bydlení nepřekročí výšku odpovídající rodinnému domu o dvou nadzemních podlažích s</w:t>
      </w:r>
      <w:r>
        <w:rPr>
          <w:rFonts w:ascii="Times New Roman" w:hAnsi="Times New Roman"/>
          <w:i w:val="false"/>
          <w:iCs w:val="false"/>
          <w:color w:val="auto"/>
        </w:rPr>
        <w:t> </w:t>
      </w:r>
      <w:r>
        <w:rPr>
          <w:rFonts w:ascii="Times New Roman" w:hAnsi="Times New Roman"/>
          <w:i w:val="false"/>
          <w:iCs w:val="false"/>
          <w:color w:val="auto"/>
        </w:rPr>
        <w:t>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zástavba pozemků dalších staveb přípustných nebo podmíněně přípustných nepřekročí výšku odpovídající rodinnému domu s jedním  nadzemním podlažím s 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 xml:space="preserve">stanovenou max. výšku mohou </w:t>
      </w:r>
      <w:r>
        <w:rPr>
          <w:rFonts w:ascii="Times New Roman" w:hAnsi="Times New Roman"/>
          <w:i w:val="false"/>
          <w:iCs w:val="false"/>
          <w:color w:val="auto"/>
        </w:rPr>
        <w:t xml:space="preserve">přiměřeně </w:t>
      </w:r>
      <w:r>
        <w:rPr>
          <w:rFonts w:ascii="Times New Roman" w:hAnsi="Times New Roman"/>
          <w:i w:val="false"/>
          <w:iCs w:val="false"/>
          <w:color w:val="auto"/>
        </w:rPr>
        <w:t xml:space="preserve">překročit technická zařízení (např. </w:t>
      </w:r>
      <w:r>
        <w:rPr>
          <w:rFonts w:ascii="Times New Roman" w:hAnsi="Times New Roman"/>
          <w:i w:val="false"/>
          <w:iCs w:val="false"/>
          <w:color w:val="auto"/>
        </w:rPr>
        <w:t>s</w:t>
      </w:r>
      <w:r>
        <w:rPr>
          <w:rFonts w:ascii="Times New Roman" w:hAnsi="Times New Roman"/>
          <w:i w:val="false"/>
          <w:iCs w:val="false"/>
          <w:color w:val="auto"/>
        </w:rPr>
        <w:t xml:space="preserve">tožáry,  antény, komíny, fotovoltaika) nebo drobné architektonické prvky (nárožní věžičky apod.)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 xml:space="preserve">intenzita zastavění v plochách nepřekročí max. 60 % z výměry plochy </w:t>
      </w:r>
      <w:r>
        <w:rPr>
          <w:rFonts w:eastAsia="Lucida Sans Unicode" w:cs="Tahoma" w:ascii="Times New Roman" w:hAnsi="Times New Roman"/>
          <w:b w:val="false"/>
          <w:bCs w:val="false"/>
          <w:i w:val="false"/>
          <w:iCs w:val="false"/>
          <w:color w:val="auto"/>
          <w:kern w:val="2"/>
          <w:sz w:val="24"/>
          <w:szCs w:val="24"/>
          <w:lang w:val="cs-CZ" w:eastAsia="zxx" w:bidi="zxx"/>
        </w:rPr>
        <w:t xml:space="preserve">nebo pozemku </w:t>
      </w:r>
      <w:r>
        <w:rPr>
          <w:rFonts w:eastAsia="Lucida Sans Unicode" w:cs="Tahoma" w:ascii="Times New Roman" w:hAnsi="Times New Roman"/>
          <w:b w:val="false"/>
          <w:bCs w:val="false"/>
          <w:i w:val="false"/>
          <w:iCs w:val="false"/>
          <w:color w:val="auto"/>
          <w:kern w:val="2"/>
          <w:sz w:val="24"/>
          <w:szCs w:val="24"/>
          <w:lang w:val="cs-CZ" w:eastAsia="zxx" w:bidi="zxx"/>
        </w:rPr>
        <w:t>tak, aby zůstala trvale zachována alespoň min. 40 % výměra plochy</w:t>
      </w:r>
      <w:r>
        <w:rPr>
          <w:rFonts w:eastAsia="Lucida Sans Unicode" w:cs="Tahoma" w:ascii="Times New Roman" w:hAnsi="Times New Roman"/>
          <w:b w:val="false"/>
          <w:bCs w:val="false"/>
          <w:i w:val="false"/>
          <w:iCs w:val="false"/>
          <w:color w:val="auto"/>
          <w:kern w:val="2"/>
          <w:sz w:val="24"/>
          <w:szCs w:val="24"/>
          <w:lang w:val="cs-CZ" w:eastAsia="zxx" w:bidi="zxx"/>
        </w:rPr>
        <w:t xml:space="preserve"> nebo pozemku</w:t>
      </w:r>
      <w:r>
        <w:rPr>
          <w:rFonts w:eastAsia="Lucida Sans Unicode" w:cs="Tahoma" w:ascii="Times New Roman" w:hAnsi="Times New Roman"/>
          <w:b w:val="false"/>
          <w:bCs w:val="false"/>
          <w:i w:val="false"/>
          <w:iCs w:val="false"/>
          <w:color w:val="auto"/>
          <w:kern w:val="2"/>
          <w:sz w:val="24"/>
          <w:szCs w:val="24"/>
          <w:lang w:val="cs-CZ" w:eastAsia="zxx" w:bidi="zxx"/>
        </w:rPr>
        <w:t xml:space="preserve"> pro sídlení zele</w:t>
      </w:r>
      <w:r>
        <w:rPr>
          <w:rFonts w:eastAsia="Lucida Sans Unicode" w:cs="Tahoma" w:ascii="Times New Roman" w:hAnsi="Times New Roman"/>
          <w:b w:val="false"/>
          <w:bCs w:val="false"/>
          <w:i w:val="false"/>
          <w:iCs w:val="false"/>
          <w:color w:val="auto"/>
          <w:kern w:val="2"/>
          <w:sz w:val="24"/>
          <w:szCs w:val="24"/>
          <w:lang w:val="cs-CZ" w:eastAsia="zxx" w:bidi="zxx"/>
        </w:rPr>
        <w:t>ň</w:t>
      </w:r>
    </w:p>
    <w:p>
      <w:pPr>
        <w:pStyle w:val="Normal"/>
        <w:rPr>
          <w:rFonts w:ascii="Times New Roman" w:hAnsi="Times New Roman" w:eastAsia="Lucida Sans Unicode" w:cs="Tahoma"/>
          <w:b/>
          <w:b/>
          <w:bCs/>
          <w:i w:val="false"/>
          <w:i w:val="false"/>
          <w:iCs w:val="false"/>
          <w:color w:val="auto"/>
          <w:kern w:val="2"/>
          <w:sz w:val="24"/>
          <w:szCs w:val="24"/>
          <w:u w:val="none"/>
          <w:lang w:val="cs-CZ" w:eastAsia="zxx" w:bidi="zxx"/>
        </w:rPr>
      </w:pPr>
      <w:r>
        <w:rPr>
          <w:rFonts w:eastAsia="Lucida Sans Unicode" w:cs="Tahoma" w:ascii="Times New Roman" w:hAnsi="Times New Roman"/>
          <w:b/>
          <w:bCs/>
          <w:i w:val="false"/>
          <w:iCs w:val="false"/>
          <w:color w:val="auto"/>
          <w:kern w:val="2"/>
          <w:sz w:val="24"/>
          <w:szCs w:val="24"/>
          <w:u w:val="none"/>
          <w:lang w:val="cs-CZ" w:eastAsia="zxx" w:bidi="zxx"/>
        </w:rPr>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u w:val="none"/>
          <w:lang w:val="cs-CZ" w:eastAsia="zxx" w:bidi="zxx"/>
        </w:rPr>
        <w:t>BYDLENÍ  HROMADNÉ</w:t>
      </w:r>
      <w:r>
        <w:rPr>
          <w:rFonts w:eastAsia="Lucida Sans Unicode" w:cs="Tahoma" w:ascii="Times New Roman" w:hAnsi="Times New Roman"/>
          <w:b/>
          <w:bCs/>
          <w:i w:val="false"/>
          <w:iCs w:val="false"/>
          <w:color w:val="auto"/>
          <w:kern w:val="2"/>
          <w:sz w:val="24"/>
          <w:szCs w:val="24"/>
          <w:u w:val="none"/>
          <w:lang w:val="cs-CZ" w:eastAsia="zxx" w:bidi="zxx"/>
        </w:rPr>
        <w:t xml:space="preserve"> (BH)</w:t>
      </w:r>
    </w:p>
    <w:p>
      <w:pPr>
        <w:pStyle w:val="Normal"/>
        <w:numPr>
          <w:ilvl w:val="0"/>
          <w:numId w:val="0"/>
        </w:numPr>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position w:val="0"/>
          <w:sz w:val="24"/>
          <w:sz w:val="24"/>
          <w:szCs w:val="24"/>
          <w:vertAlign w:val="baseline"/>
        </w:rPr>
        <w:t>pozemky staveb pro bydlení v</w:t>
      </w:r>
      <w:r>
        <w:rPr>
          <w:rFonts w:ascii="Times New Roman" w:hAnsi="Times New Roman"/>
          <w:b w:val="false"/>
          <w:bCs w:val="false"/>
          <w:i w:val="false"/>
          <w:iCs w:val="false"/>
          <w:color w:val="auto"/>
          <w:position w:val="0"/>
          <w:sz w:val="24"/>
          <w:sz w:val="24"/>
          <w:szCs w:val="24"/>
          <w:vertAlign w:val="baseline"/>
        </w:rPr>
        <w:t> </w:t>
      </w:r>
      <w:r>
        <w:rPr>
          <w:rFonts w:ascii="Times New Roman" w:hAnsi="Times New Roman"/>
          <w:b w:val="false"/>
          <w:bCs w:val="false"/>
          <w:i w:val="false"/>
          <w:iCs w:val="false"/>
          <w:color w:val="auto"/>
          <w:position w:val="0"/>
          <w:sz w:val="24"/>
          <w:sz w:val="24"/>
          <w:szCs w:val="24"/>
          <w:vertAlign w:val="baseline"/>
        </w:rPr>
        <w:t xml:space="preserve">bytových domech </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Přípustné využití:</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pro bydlení </w:t>
      </w:r>
      <w:r>
        <w:rPr>
          <w:rFonts w:ascii="Times New Roman" w:hAnsi="Times New Roman"/>
          <w:i w:val="false"/>
          <w:iCs w:val="false"/>
          <w:color w:val="auto"/>
          <w:sz w:val="24"/>
          <w:szCs w:val="24"/>
        </w:rPr>
        <w:t>v </w:t>
      </w:r>
      <w:r>
        <w:rPr>
          <w:rFonts w:ascii="Times New Roman" w:hAnsi="Times New Roman"/>
          <w:i w:val="false"/>
          <w:iCs w:val="false"/>
          <w:color w:val="auto"/>
          <w:sz w:val="24"/>
          <w:szCs w:val="24"/>
        </w:rPr>
        <w:t>rodinných domech</w:t>
      </w:r>
      <w:r>
        <w:rPr>
          <w:rFonts w:ascii="Times New Roman" w:hAnsi="Times New Roman"/>
          <w:i w:val="false"/>
          <w:iCs w:val="false"/>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pozemky staveb a zařízení občanského vybavení</w:t>
      </w:r>
      <w:r>
        <w:rPr>
          <w:rFonts w:ascii="Times New Roman" w:hAnsi="Times New Roman"/>
          <w:i w:val="false"/>
          <w:iCs w:val="false"/>
          <w:color w:val="auto"/>
          <w:sz w:val="24"/>
          <w:szCs w:val="24"/>
        </w:rPr>
        <w:t xml:space="preserve"> místního významu</w:t>
      </w:r>
      <w:r>
        <w:rPr>
          <w:rFonts w:ascii="Times New Roman" w:hAnsi="Times New Roman"/>
          <w:i w:val="false"/>
          <w:iCs w:val="false"/>
          <w:color w:val="auto"/>
          <w:sz w:val="24"/>
          <w:szCs w:val="24"/>
        </w:rPr>
        <w:t xml:space="preserve">, např. obchody a služby, </w:t>
      </w:r>
      <w:r>
        <w:rPr>
          <w:rFonts w:ascii="Times New Roman" w:hAnsi="Times New Roman"/>
          <w:i w:val="false"/>
          <w:iCs w:val="false"/>
          <w:color w:val="auto"/>
          <w:sz w:val="24"/>
          <w:szCs w:val="24"/>
        </w:rPr>
        <w:t>ubytovací a stravovací zařízení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maloobchod, služby, kulturní a společenská zařízení,</w:t>
      </w:r>
      <w:r>
        <w:rPr>
          <w:rFonts w:ascii="Times New Roman" w:hAnsi="Times New Roman"/>
          <w:i w:val="false"/>
          <w:iCs w:val="false"/>
          <w:color w:val="auto"/>
          <w:sz w:val="24"/>
          <w:szCs w:val="24"/>
        </w:rPr>
        <w:t xml:space="preserve"> 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pozemky veřejných prostranství, veřejné zeleně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zahrady a sady vč. oplocení a stavby pro uskladnění úrody a nářadí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dětsk</w:t>
      </w:r>
      <w:r>
        <w:rPr>
          <w:rFonts w:ascii="Times New Roman" w:hAnsi="Times New Roman"/>
          <w:i w:val="false"/>
          <w:iCs w:val="false"/>
          <w:color w:val="auto"/>
          <w:sz w:val="24"/>
          <w:szCs w:val="24"/>
        </w:rPr>
        <w:t xml:space="preserve">á </w:t>
      </w:r>
      <w:r>
        <w:rPr>
          <w:rFonts w:ascii="Times New Roman" w:hAnsi="Times New Roman"/>
          <w:i w:val="false"/>
          <w:iCs w:val="false"/>
          <w:color w:val="auto"/>
          <w:sz w:val="24"/>
          <w:szCs w:val="24"/>
        </w:rPr>
        <w:t>hřiš</w:t>
      </w:r>
      <w:r>
        <w:rPr>
          <w:rFonts w:ascii="Times New Roman" w:hAnsi="Times New Roman"/>
          <w:i w:val="false"/>
          <w:iCs w:val="false"/>
          <w:color w:val="auto"/>
          <w:sz w:val="24"/>
          <w:szCs w:val="24"/>
        </w:rPr>
        <w:t>tě a maloplošná sportoviště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související </w:t>
      </w:r>
      <w:r>
        <w:rPr>
          <w:rFonts w:ascii="Times New Roman" w:hAnsi="Times New Roman"/>
          <w:i w:val="false"/>
          <w:iCs w:val="false"/>
          <w:color w:val="auto"/>
          <w:sz w:val="24"/>
          <w:szCs w:val="24"/>
        </w:rPr>
        <w:t>dopravní a technická infrastruktura</w:t>
      </w:r>
      <w:r>
        <w:rPr>
          <w:rFonts w:ascii="Times New Roman" w:hAnsi="Times New Roman"/>
          <w:i w:val="false"/>
          <w:iCs w:val="false"/>
          <w:color w:val="auto"/>
          <w:sz w:val="24"/>
          <w:szCs w:val="24"/>
        </w:rPr>
        <w:t xml:space="preserve"> vč. parkování osobních automobilů, komunikací pro pěší a cyklisty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Podmíněně 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zařízení pro drobnou výrobu a služby, řemesla a živnosti, pokud se tím nenaruší kvalita prostředí a pohoda bydlení </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jejich změny nebo změny jejich využití, které by snižovaly kvalitu prostředí a pohodu bydlení např. výroba a skladování, chov hospodářských zvířat ve velkém</w:t>
      </w:r>
      <w:r>
        <w:rPr>
          <w:rFonts w:ascii="Times New Roman" w:hAnsi="Times New Roman"/>
          <w:i w:val="false"/>
          <w:iCs w:val="false"/>
          <w:color w:val="auto"/>
          <w:sz w:val="24"/>
          <w:szCs w:val="24"/>
        </w:rPr>
        <w:t xml:space="preserve"> rozsahu</w:t>
      </w:r>
      <w:r>
        <w:rPr>
          <w:rFonts w:ascii="Times New Roman" w:hAnsi="Times New Roman"/>
          <w:i w:val="false"/>
          <w:iCs w:val="false"/>
          <w:color w:val="auto"/>
          <w:sz w:val="24"/>
          <w:szCs w:val="24"/>
        </w:rPr>
        <w:t>, plochy pro odstavování nákladních vozidel, autobusů, stavební</w:t>
      </w:r>
      <w:r>
        <w:rPr>
          <w:rFonts w:ascii="Times New Roman" w:hAnsi="Times New Roman"/>
          <w:i w:val="false"/>
          <w:iCs w:val="false"/>
          <w:color w:val="auto"/>
          <w:sz w:val="24"/>
          <w:szCs w:val="24"/>
        </w:rPr>
        <w:t xml:space="preserve"> a zemědělské </w:t>
      </w:r>
      <w:r>
        <w:rPr>
          <w:rFonts w:ascii="Times New Roman" w:hAnsi="Times New Roman"/>
          <w:i w:val="false"/>
          <w:iCs w:val="false"/>
          <w:color w:val="auto"/>
          <w:sz w:val="24"/>
          <w:szCs w:val="24"/>
        </w:rPr>
        <w:t>techniky 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t>- stavby</w:t>
      </w:r>
      <w:r>
        <w:rPr>
          <w:rFonts w:eastAsia="Lucida Sans Unicode" w:cs="Tahoma" w:ascii="Times New Roman" w:hAnsi="Times New Roman"/>
          <w:b w:val="false"/>
          <w:bCs w:val="false"/>
          <w:i w:val="false"/>
          <w:iCs w:val="false"/>
          <w:color w:val="auto"/>
          <w:kern w:val="2"/>
          <w:sz w:val="24"/>
          <w:szCs w:val="24"/>
          <w:lang w:val="cs-CZ" w:eastAsia="zxx" w:bidi="zxx"/>
        </w:rPr>
        <w:t xml:space="preserve"> pro bydlení a občanské vybavení nepřekročí výšku </w:t>
      </w:r>
      <w:r>
        <w:rPr>
          <w:rFonts w:eastAsia="Lucida Sans Unicode" w:cs="Tahoma" w:ascii="Times New Roman" w:hAnsi="Times New Roman"/>
          <w:b w:val="false"/>
          <w:bCs w:val="false"/>
          <w:i w:val="false"/>
          <w:iCs w:val="false"/>
          <w:color w:val="auto"/>
          <w:kern w:val="2"/>
          <w:sz w:val="24"/>
          <w:szCs w:val="24"/>
          <w:lang w:val="cs-CZ" w:eastAsia="zxx" w:bidi="zxx"/>
        </w:rPr>
        <w:t>čtyř</w:t>
      </w:r>
      <w:r>
        <w:rPr>
          <w:rFonts w:eastAsia="Lucida Sans Unicode" w:cs="Tahoma" w:ascii="Times New Roman" w:hAnsi="Times New Roman"/>
          <w:b w:val="false"/>
          <w:bCs w:val="false"/>
          <w:i w:val="false"/>
          <w:iCs w:val="false"/>
          <w:color w:val="auto"/>
          <w:kern w:val="2"/>
          <w:sz w:val="24"/>
          <w:szCs w:val="24"/>
          <w:lang w:val="cs-CZ" w:eastAsia="zxx" w:bidi="zxx"/>
        </w:rPr>
        <w:t xml:space="preserve"> nadzemních podlaží s</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využitelným podkrovím</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 ostatní stavby související</w:t>
      </w:r>
      <w:r>
        <w:rPr>
          <w:rFonts w:eastAsia="Lucida Sans Unicode" w:cs="Tahoma" w:ascii="Times New Roman" w:hAnsi="Times New Roman"/>
          <w:b w:val="false"/>
          <w:bCs w:val="false"/>
          <w:i w:val="false"/>
          <w:iCs w:val="false"/>
          <w:color w:val="auto"/>
          <w:kern w:val="2"/>
          <w:sz w:val="24"/>
          <w:szCs w:val="24"/>
          <w:lang w:val="cs-CZ" w:eastAsia="zxx" w:bidi="zxx"/>
        </w:rPr>
        <w:t xml:space="preserve"> s</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hlavním</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přípustným</w:t>
      </w:r>
      <w:r>
        <w:rPr>
          <w:rFonts w:eastAsia="Lucida Sans Unicode" w:cs="Tahoma" w:ascii="Times New Roman" w:hAnsi="Times New Roman"/>
          <w:b w:val="false"/>
          <w:bCs w:val="false"/>
          <w:i w:val="false"/>
          <w:iCs w:val="false"/>
          <w:color w:val="auto"/>
          <w:kern w:val="2"/>
          <w:sz w:val="24"/>
          <w:szCs w:val="24"/>
          <w:lang w:val="cs-CZ" w:eastAsia="zxx" w:bidi="zxx"/>
        </w:rPr>
        <w:t xml:space="preserve"> a podmíněně přípustným</w:t>
      </w:r>
      <w:r>
        <w:rPr>
          <w:rFonts w:eastAsia="Lucida Sans Unicode" w:cs="Tahoma" w:ascii="Times New Roman" w:hAnsi="Times New Roman"/>
          <w:b w:val="false"/>
          <w:bCs w:val="false"/>
          <w:i w:val="false"/>
          <w:iCs w:val="false"/>
          <w:color w:val="auto"/>
          <w:kern w:val="2"/>
          <w:sz w:val="24"/>
          <w:szCs w:val="24"/>
          <w:lang w:val="cs-CZ" w:eastAsia="zxx" w:bidi="zxx"/>
        </w:rPr>
        <w:t xml:space="preserve"> využitím nepřekročí výšku rodinného domu s jedním nadzemním podlažím a využitelným 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 xml:space="preserve">stanovenou max. výšku mohou </w:t>
      </w:r>
      <w:r>
        <w:rPr>
          <w:rFonts w:ascii="Times New Roman" w:hAnsi="Times New Roman"/>
          <w:i w:val="false"/>
          <w:iCs w:val="false"/>
          <w:color w:val="auto"/>
        </w:rPr>
        <w:t xml:space="preserve">přiměřeně </w:t>
      </w:r>
      <w:r>
        <w:rPr>
          <w:rFonts w:ascii="Times New Roman" w:hAnsi="Times New Roman"/>
          <w:i w:val="false"/>
          <w:iCs w:val="false"/>
          <w:color w:val="auto"/>
        </w:rPr>
        <w:t xml:space="preserve">překročit technická zařízení (např. </w:t>
      </w:r>
      <w:r>
        <w:rPr>
          <w:rFonts w:ascii="Times New Roman" w:hAnsi="Times New Roman"/>
          <w:i w:val="false"/>
          <w:iCs w:val="false"/>
          <w:color w:val="auto"/>
        </w:rPr>
        <w:t>s</w:t>
      </w:r>
      <w:r>
        <w:rPr>
          <w:rFonts w:ascii="Times New Roman" w:hAnsi="Times New Roman"/>
          <w:i w:val="false"/>
          <w:iCs w:val="false"/>
          <w:color w:val="auto"/>
        </w:rPr>
        <w:t xml:space="preserve">tožáry,  antény, komíny, fotovoltaika) nebo drobné architektonické prvky (nárožní věžičky apod.)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t>- intenzita zastavění v plochách nepřekročí max. 60 % z výměry plochy tak, aby zůstala trvale zachována alespoň min. 40 % výměra plochy pro sídlení zeleň</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OBČANSKÉ VYBAVENÍ</w:t>
      </w:r>
      <w:r>
        <w:rPr>
          <w:rFonts w:eastAsia="Lucida Sans Unicode" w:cs="Tahoma" w:ascii="Times New Roman" w:hAnsi="Times New Roman"/>
          <w:b/>
          <w:bCs/>
          <w:i w:val="false"/>
          <w:iCs w:val="false"/>
          <w:color w:val="auto"/>
          <w:kern w:val="2"/>
          <w:sz w:val="24"/>
          <w:szCs w:val="24"/>
          <w:lang w:val="cs-CZ" w:eastAsia="zxx" w:bidi="zxx"/>
        </w:rPr>
        <w:t xml:space="preserve"> (OV)</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57"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 pozemky staveb a zařízení občanského vybavení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a zařízení pro ubytování a stravování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pozemky veřejných prostranství, veřejné zeleně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dětsk</w:t>
      </w:r>
      <w:r>
        <w:rPr>
          <w:rFonts w:ascii="Times New Roman" w:hAnsi="Times New Roman"/>
          <w:i w:val="false"/>
          <w:iCs w:val="false"/>
          <w:color w:val="auto"/>
          <w:sz w:val="24"/>
          <w:szCs w:val="24"/>
        </w:rPr>
        <w:t xml:space="preserve">á </w:t>
      </w:r>
      <w:r>
        <w:rPr>
          <w:rFonts w:ascii="Times New Roman" w:hAnsi="Times New Roman"/>
          <w:i w:val="false"/>
          <w:iCs w:val="false"/>
          <w:color w:val="auto"/>
          <w:sz w:val="24"/>
          <w:szCs w:val="24"/>
        </w:rPr>
        <w:t>hřiš</w:t>
      </w:r>
      <w:r>
        <w:rPr>
          <w:rFonts w:ascii="Times New Roman" w:hAnsi="Times New Roman"/>
          <w:i w:val="false"/>
          <w:iCs w:val="false"/>
          <w:color w:val="auto"/>
          <w:sz w:val="24"/>
          <w:szCs w:val="24"/>
        </w:rPr>
        <w:t>tě a maloplošná sportoviště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související </w:t>
      </w:r>
      <w:r>
        <w:rPr>
          <w:rFonts w:ascii="Times New Roman" w:hAnsi="Times New Roman"/>
          <w:i w:val="false"/>
          <w:iCs w:val="false"/>
          <w:color w:val="auto"/>
          <w:sz w:val="24"/>
          <w:szCs w:val="24"/>
        </w:rPr>
        <w:t>dopravní a technická infrastruktura</w:t>
      </w:r>
      <w:r>
        <w:rPr>
          <w:rFonts w:ascii="Times New Roman" w:hAnsi="Times New Roman"/>
          <w:i w:val="false"/>
          <w:iCs w:val="false"/>
          <w:color w:val="auto"/>
          <w:sz w:val="24"/>
          <w:szCs w:val="24"/>
        </w:rPr>
        <w:t xml:space="preserve"> vč. parkování osobních automobilů, komunikací pro pěší a cyklisty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byt </w:t>
      </w:r>
      <w:r>
        <w:rPr>
          <w:rFonts w:ascii="Times New Roman" w:hAnsi="Times New Roman"/>
          <w:i w:val="false"/>
          <w:iCs w:val="false"/>
          <w:color w:val="auto"/>
          <w:sz w:val="24"/>
          <w:szCs w:val="24"/>
        </w:rPr>
        <w:t xml:space="preserve">pro </w:t>
      </w:r>
      <w:r>
        <w:rPr>
          <w:rFonts w:ascii="Times New Roman" w:hAnsi="Times New Roman"/>
          <w:i w:val="false"/>
          <w:iCs w:val="false"/>
          <w:color w:val="auto"/>
          <w:sz w:val="24"/>
          <w:szCs w:val="24"/>
        </w:rPr>
        <w:t xml:space="preserve">majitele nebo správce </w:t>
      </w:r>
      <w:r>
        <w:rPr>
          <w:rFonts w:ascii="Times New Roman" w:hAnsi="Times New Roman"/>
          <w:i w:val="false"/>
          <w:iCs w:val="false"/>
          <w:color w:val="auto"/>
          <w:sz w:val="24"/>
          <w:szCs w:val="24"/>
        </w:rPr>
        <w:t>provozovny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cs="Times New Roman" w:ascii="Times New Roman" w:hAnsi="Times New Roman"/>
          <w:i w:val="false"/>
          <w:iCs w:val="false"/>
          <w:color w:val="auto"/>
          <w:sz w:val="24"/>
          <w:szCs w:val="24"/>
        </w:rPr>
        <w:t>zařízení sociálních služeb pro seniory</w:t>
      </w:r>
      <w:r>
        <w:rPr>
          <w:rFonts w:cs="Times New Roman" w:ascii="Times New Roman" w:hAnsi="Times New Roman"/>
          <w:i w:val="false"/>
          <w:iCs w:val="false"/>
          <w:color w:val="auto"/>
          <w:sz w:val="24"/>
          <w:szCs w:val="24"/>
        </w:rPr>
        <w:t xml:space="preserve">, </w:t>
      </w:r>
      <w:r>
        <w:rPr>
          <w:rFonts w:cs="Times New Roman" w:ascii="Times New Roman" w:hAnsi="Times New Roman"/>
          <w:i w:val="false"/>
          <w:iCs w:val="false"/>
          <w:color w:val="auto"/>
          <w:sz w:val="24"/>
          <w:szCs w:val="24"/>
        </w:rPr>
        <w:t xml:space="preserve">dům s pečovatelskou službou, </w:t>
      </w:r>
      <w:r>
        <w:rPr>
          <w:rFonts w:cs="Times New Roman" w:ascii="Times New Roman" w:hAnsi="Times New Roman"/>
          <w:i w:val="false"/>
          <w:iCs w:val="false"/>
          <w:color w:val="auto"/>
          <w:sz w:val="24"/>
          <w:szCs w:val="24"/>
        </w:rPr>
        <w:t>denní stacionář</w:t>
      </w:r>
      <w:r>
        <w:rPr>
          <w:rFonts w:cs="Times New Roman" w:ascii="Times New Roman" w:hAnsi="Times New Roman"/>
          <w:i w:val="false"/>
          <w:iCs w:val="false"/>
          <w:color w:val="auto"/>
          <w:sz w:val="24"/>
          <w:szCs w:val="24"/>
        </w:rPr>
        <w:t>, krizové byty</w:t>
      </w:r>
      <w:r>
        <w:rPr>
          <w:rFonts w:ascii="Times New Roman" w:hAnsi="Times New Roman"/>
          <w:i w:val="false"/>
          <w:iCs w:val="false"/>
          <w:color w:val="auto"/>
          <w:sz w:val="24"/>
          <w:szCs w:val="24"/>
        </w:rPr>
        <w:t xml:space="preserve"> - v přestavbové ploše P</w:t>
      </w:r>
      <w:r>
        <w:rPr>
          <w:rFonts w:ascii="Times New Roman" w:hAnsi="Times New Roman"/>
          <w:i w:val="false"/>
          <w:iCs w:val="false"/>
          <w:color w:val="auto"/>
          <w:sz w:val="24"/>
          <w:szCs w:val="24"/>
        </w:rPr>
        <w:t>2</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byty zvláštního určení, sociální bydlení</w:t>
      </w:r>
      <w:r>
        <w:rPr>
          <w:rFonts w:ascii="Times New Roman" w:hAnsi="Times New Roman"/>
          <w:i w:val="false"/>
          <w:iCs w:val="false"/>
          <w:color w:val="auto"/>
          <w:sz w:val="24"/>
          <w:szCs w:val="24"/>
        </w:rPr>
        <w:t xml:space="preserve"> - v přestavbové ploše P</w:t>
      </w:r>
      <w:r>
        <w:rPr>
          <w:rFonts w:ascii="Times New Roman" w:hAnsi="Times New Roman"/>
          <w:i w:val="false"/>
          <w:iCs w:val="false"/>
          <w:color w:val="auto"/>
          <w:sz w:val="24"/>
          <w:szCs w:val="24"/>
        </w:rPr>
        <w:t>3</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informační </w:t>
      </w:r>
      <w:r>
        <w:rPr>
          <w:rFonts w:ascii="Times New Roman" w:hAnsi="Times New Roman"/>
          <w:i w:val="false"/>
          <w:iCs w:val="false"/>
          <w:color w:val="auto"/>
          <w:sz w:val="24"/>
          <w:szCs w:val="24"/>
        </w:rPr>
        <w:t xml:space="preserve">turistické </w:t>
      </w:r>
      <w:r>
        <w:rPr>
          <w:rFonts w:ascii="Times New Roman" w:hAnsi="Times New Roman"/>
          <w:i w:val="false"/>
          <w:iCs w:val="false"/>
          <w:color w:val="auto"/>
          <w:sz w:val="24"/>
          <w:szCs w:val="24"/>
        </w:rPr>
        <w:t>centrum 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prodejem lokálních výrobků</w:t>
      </w:r>
      <w:r>
        <w:rPr>
          <w:rFonts w:ascii="Times New Roman" w:hAnsi="Times New Roman"/>
          <w:i w:val="false"/>
          <w:iCs w:val="false"/>
          <w:color w:val="auto"/>
          <w:sz w:val="24"/>
          <w:szCs w:val="24"/>
        </w:rPr>
        <w:t>, suvenýrů a</w:t>
      </w:r>
      <w:r>
        <w:rPr>
          <w:rFonts w:ascii="Times New Roman" w:hAnsi="Times New Roman"/>
          <w:i w:val="false"/>
          <w:iCs w:val="false"/>
          <w:color w:val="auto"/>
          <w:sz w:val="24"/>
          <w:szCs w:val="24"/>
        </w:rPr>
        <w:t xml:space="preserve"> půjčovn</w:t>
      </w:r>
      <w:r>
        <w:rPr>
          <w:rFonts w:ascii="Times New Roman" w:hAnsi="Times New Roman"/>
          <w:i w:val="false"/>
          <w:iCs w:val="false"/>
          <w:color w:val="auto"/>
          <w:sz w:val="24"/>
          <w:szCs w:val="24"/>
        </w:rPr>
        <w:t>ou</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jízdních</w:t>
      </w:r>
      <w:r>
        <w:rPr>
          <w:rFonts w:ascii="Times New Roman" w:hAnsi="Times New Roman"/>
          <w:i w:val="false"/>
          <w:iCs w:val="false"/>
          <w:color w:val="auto"/>
          <w:sz w:val="24"/>
          <w:szCs w:val="24"/>
        </w:rPr>
        <w:t xml:space="preserve"> kol - v přestavbové ploše P5</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jejich změny nebo změny jejich využití, které by snižovaly kvalitu prostředí a pohodu bydlení např. výroba a skladování,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plochy pro odstavování nákladních vozidel, autobusů, stavební</w:t>
      </w:r>
      <w:r>
        <w:rPr>
          <w:rFonts w:ascii="Times New Roman" w:hAnsi="Times New Roman"/>
          <w:i w:val="false"/>
          <w:iCs w:val="false"/>
          <w:color w:val="auto"/>
          <w:sz w:val="24"/>
          <w:szCs w:val="24"/>
        </w:rPr>
        <w:t xml:space="preserve"> a zemědělské </w:t>
      </w:r>
      <w:r>
        <w:rPr>
          <w:rFonts w:ascii="Times New Roman" w:hAnsi="Times New Roman"/>
          <w:i w:val="false"/>
          <w:iCs w:val="false"/>
          <w:color w:val="auto"/>
          <w:sz w:val="24"/>
          <w:szCs w:val="24"/>
        </w:rPr>
        <w:t>techniky</w:t>
      </w:r>
      <w:r>
        <w:rPr>
          <w:rFonts w:ascii="Times New Roman" w:hAnsi="Times New Roman"/>
          <w:i w:val="false"/>
          <w:iCs w:val="false"/>
          <w:color w:val="auto"/>
          <w:sz w:val="24"/>
          <w:szCs w:val="24"/>
        </w:rPr>
        <w:t>, plochy</w:t>
      </w:r>
      <w:r>
        <w:rPr>
          <w:rFonts w:ascii="Times New Roman" w:hAnsi="Times New Roman"/>
          <w:b w:val="false"/>
          <w:bCs w:val="false"/>
          <w:i w:val="false"/>
          <w:iCs w:val="false"/>
          <w:color w:val="auto"/>
          <w:sz w:val="24"/>
          <w:szCs w:val="24"/>
        </w:rPr>
        <w:t xml:space="preserve"> hřbitovů a velkoplošných hřišť, </w:t>
      </w:r>
      <w:r>
        <w:rPr>
          <w:rFonts w:ascii="Times New Roman" w:hAnsi="Times New Roman"/>
          <w:i w:val="false"/>
          <w:iCs w:val="false"/>
          <w:color w:val="auto"/>
          <w:sz w:val="24"/>
          <w:szCs w:val="24"/>
        </w:rPr>
        <w:t>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t>- stavby</w:t>
      </w:r>
      <w:r>
        <w:rPr>
          <w:rFonts w:eastAsia="Lucida Sans Unicode" w:cs="Tahoma" w:ascii="Times New Roman" w:hAnsi="Times New Roman"/>
          <w:b w:val="false"/>
          <w:bCs w:val="false"/>
          <w:i w:val="false"/>
          <w:iCs w:val="false"/>
          <w:color w:val="auto"/>
          <w:kern w:val="2"/>
          <w:sz w:val="24"/>
          <w:szCs w:val="24"/>
          <w:lang w:val="cs-CZ" w:eastAsia="zxx" w:bidi="zxx"/>
        </w:rPr>
        <w:t xml:space="preserve"> nepřekročí výšku </w:t>
      </w:r>
      <w:r>
        <w:rPr>
          <w:rFonts w:eastAsia="Lucida Sans Unicode" w:cs="Tahoma" w:ascii="Times New Roman" w:hAnsi="Times New Roman"/>
          <w:b w:val="false"/>
          <w:bCs w:val="false"/>
          <w:i w:val="false"/>
          <w:iCs w:val="false"/>
          <w:color w:val="auto"/>
          <w:kern w:val="2"/>
          <w:sz w:val="24"/>
          <w:szCs w:val="24"/>
          <w:lang w:val="cs-CZ" w:eastAsia="zxx" w:bidi="zxx"/>
        </w:rPr>
        <w:t>čtyř</w:t>
      </w:r>
      <w:r>
        <w:rPr>
          <w:rFonts w:eastAsia="Lucida Sans Unicode" w:cs="Tahoma" w:ascii="Times New Roman" w:hAnsi="Times New Roman"/>
          <w:b w:val="false"/>
          <w:bCs w:val="false"/>
          <w:i w:val="false"/>
          <w:iCs w:val="false"/>
          <w:color w:val="auto"/>
          <w:kern w:val="2"/>
          <w:sz w:val="24"/>
          <w:szCs w:val="24"/>
          <w:lang w:val="cs-CZ" w:eastAsia="zxx" w:bidi="zxx"/>
        </w:rPr>
        <w:t xml:space="preserve"> nadzemních podlaží s</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využitelným podkrovím</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rPr>
      </w:pPr>
      <w:r>
        <w:rPr>
          <w:rFonts w:ascii="Times New Roman" w:hAnsi="Times New Roman"/>
          <w:b w:val="false"/>
          <w:bCs w:val="false"/>
          <w:i w:val="false"/>
          <w:iCs w:val="false"/>
          <w:color w:val="auto"/>
        </w:rPr>
        <w:t>-</w:t>
      </w:r>
      <w:r>
        <w:rPr>
          <w:rFonts w:ascii="Times New Roman" w:hAnsi="Times New Roman"/>
          <w:b w:val="false"/>
          <w:bCs w:val="false"/>
          <w:i w:val="false"/>
          <w:iCs w:val="false"/>
          <w:color w:val="auto"/>
        </w:rPr>
        <w:t> </w:t>
      </w:r>
      <w:r>
        <w:rPr>
          <w:rFonts w:ascii="Times New Roman" w:hAnsi="Times New Roman"/>
          <w:b w:val="false"/>
          <w:bCs w:val="false"/>
          <w:i w:val="false"/>
          <w:iCs w:val="false"/>
          <w:color w:val="auto"/>
        </w:rPr>
        <w:t xml:space="preserve">stanovenou max. výšku mohou </w:t>
      </w:r>
      <w:r>
        <w:rPr>
          <w:rFonts w:ascii="Times New Roman" w:hAnsi="Times New Roman"/>
          <w:b w:val="false"/>
          <w:bCs w:val="false"/>
          <w:i w:val="false"/>
          <w:iCs w:val="false"/>
          <w:color w:val="auto"/>
        </w:rPr>
        <w:t xml:space="preserve">přiměřeně </w:t>
      </w:r>
      <w:r>
        <w:rPr>
          <w:rFonts w:ascii="Times New Roman" w:hAnsi="Times New Roman"/>
          <w:b w:val="false"/>
          <w:bCs w:val="false"/>
          <w:i w:val="false"/>
          <w:iCs w:val="false"/>
          <w:color w:val="auto"/>
        </w:rPr>
        <w:t xml:space="preserve">překročit technická zařízení (např. </w:t>
      </w:r>
      <w:r>
        <w:rPr>
          <w:rFonts w:ascii="Times New Roman" w:hAnsi="Times New Roman"/>
          <w:b w:val="false"/>
          <w:bCs w:val="false"/>
          <w:i w:val="false"/>
          <w:iCs w:val="false"/>
          <w:color w:val="auto"/>
        </w:rPr>
        <w:t>s</w:t>
      </w:r>
      <w:r>
        <w:rPr>
          <w:rFonts w:ascii="Times New Roman" w:hAnsi="Times New Roman"/>
          <w:b w:val="false"/>
          <w:bCs w:val="false"/>
          <w:i w:val="false"/>
          <w:iCs w:val="false"/>
          <w:color w:val="auto"/>
        </w:rPr>
        <w:t xml:space="preserve">tožáry,  antény, komíny, fotovoltaika) nebo drobné architektonické prvky (nárožní věžičky apod.)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t>- intenzita zastavění v plochách nepřekročí max. 60 % z výměry plochy tak, aby zůstala trvale zachována alespoň min. 40 % výměra plochy pro sídlení zeleň</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OBČANSKÉ  VYBAVENÍ-HŘBITOV</w:t>
      </w:r>
      <w:r>
        <w:rPr>
          <w:rFonts w:eastAsia="Lucida Sans Unicode" w:cs="Tahoma" w:ascii="Times New Roman" w:hAnsi="Times New Roman"/>
          <w:b/>
          <w:bCs/>
          <w:i w:val="false"/>
          <w:iCs w:val="false"/>
          <w:color w:val="auto"/>
          <w:kern w:val="2"/>
          <w:sz w:val="24"/>
          <w:szCs w:val="24"/>
          <w:lang w:val="cs-CZ" w:eastAsia="zxx" w:bidi="zxx"/>
        </w:rPr>
        <w:t xml:space="preserve"> (OH)</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veřejného pohřebiště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zařízení a služeb, které bezprostředně souvisejí pohřbíváním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pozemky církevních staveb a zařízení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pozemky veřejných prostranství, veřejné zeleně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související </w:t>
      </w:r>
      <w:r>
        <w:rPr>
          <w:rFonts w:ascii="Times New Roman" w:hAnsi="Times New Roman"/>
          <w:i w:val="false"/>
          <w:iCs w:val="false"/>
          <w:color w:val="auto"/>
          <w:sz w:val="24"/>
          <w:szCs w:val="24"/>
        </w:rPr>
        <w:t>dopravní a technická infrastruktura</w:t>
      </w:r>
      <w:r>
        <w:rPr>
          <w:rFonts w:ascii="Times New Roman" w:hAnsi="Times New Roman"/>
          <w:i w:val="false"/>
          <w:iCs w:val="false"/>
          <w:color w:val="auto"/>
          <w:sz w:val="24"/>
          <w:szCs w:val="24"/>
        </w:rPr>
        <w:t xml:space="preserve"> vč. parkování osobních automobilů, komunikací pro pěší a cyklisty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 pozemky staveb, jejich změny nebo změny jejich využití, které by </w:t>
      </w:r>
      <w:r>
        <w:rPr>
          <w:rFonts w:ascii="Times New Roman" w:hAnsi="Times New Roman"/>
          <w:b w:val="false"/>
          <w:bCs w:val="false"/>
          <w:i w:val="false"/>
          <w:iCs w:val="false"/>
          <w:color w:val="auto"/>
          <w:sz w:val="24"/>
          <w:szCs w:val="24"/>
        </w:rPr>
        <w:t>narušovaly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pietu</w:t>
      </w:r>
      <w:r>
        <w:rPr>
          <w:rFonts w:ascii="Times New Roman" w:hAnsi="Times New Roman"/>
          <w:b w:val="false"/>
          <w:bCs w:val="false"/>
          <w:i w:val="false"/>
          <w:iCs w:val="false"/>
          <w:color w:val="auto"/>
          <w:sz w:val="24"/>
          <w:szCs w:val="24"/>
        </w:rPr>
        <w:t xml:space="preserve"> prostředí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nejsou stanoveny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OBČANSKÉ VYBAVENÍ-TĚLOVÝCHOVA A SPORT</w:t>
      </w:r>
      <w:r>
        <w:rPr>
          <w:rFonts w:eastAsia="Lucida Sans Unicode" w:cs="Tahoma" w:ascii="Times New Roman" w:hAnsi="Times New Roman"/>
          <w:b/>
          <w:bCs/>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OS</w:t>
      </w:r>
      <w:r>
        <w:rPr>
          <w:rFonts w:eastAsia="Lucida Sans Unicode" w:cs="Tahoma" w:ascii="Times New Roman" w:hAnsi="Times New Roman"/>
          <w:b/>
          <w:bCs/>
          <w:i w:val="false"/>
          <w:iCs w:val="false"/>
          <w:color w:val="auto"/>
          <w:kern w:val="2"/>
          <w:sz w:val="24"/>
          <w:szCs w:val="24"/>
          <w:lang w:val="cs-CZ" w:eastAsia="zxx" w:bidi="zxx"/>
        </w:rPr>
        <w:t>)</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velkoplošných hřišť a sportovišť</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 </w:t>
      </w:r>
      <w:r>
        <w:rPr>
          <w:rFonts w:ascii="Times New Roman" w:hAnsi="Times New Roman"/>
          <w:i w:val="false"/>
          <w:iCs w:val="false"/>
          <w:color w:val="auto"/>
        </w:rPr>
        <w:t xml:space="preserve">maloplošná </w:t>
      </w:r>
      <w:r>
        <w:rPr>
          <w:rFonts w:ascii="Times New Roman" w:hAnsi="Times New Roman"/>
          <w:i w:val="false"/>
          <w:iCs w:val="false"/>
          <w:color w:val="auto"/>
        </w:rPr>
        <w:t>hřiště a sportoviště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veřejných prostranství, veřejné zeleně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související </w:t>
      </w:r>
      <w:r>
        <w:rPr>
          <w:rFonts w:ascii="Times New Roman" w:hAnsi="Times New Roman"/>
          <w:b w:val="false"/>
          <w:bCs w:val="false"/>
          <w:i w:val="false"/>
          <w:iCs w:val="false"/>
          <w:color w:val="auto"/>
          <w:sz w:val="24"/>
          <w:szCs w:val="24"/>
        </w:rPr>
        <w:t>dopravní a technická infrastruktura</w:t>
      </w:r>
      <w:r>
        <w:rPr>
          <w:rFonts w:ascii="Times New Roman" w:hAnsi="Times New Roman"/>
          <w:b w:val="false"/>
          <w:bCs w:val="false"/>
          <w:i w:val="false"/>
          <w:iCs w:val="false"/>
          <w:color w:val="auto"/>
          <w:sz w:val="24"/>
          <w:szCs w:val="24"/>
        </w:rPr>
        <w:t xml:space="preserve"> vč. parkování osobních automobilů, komunikací pro pěší a cyklisty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ly nebo znemožňovaly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 zástavba nepřekročí výšku odpovídající rodinnému domu o </w:t>
      </w:r>
      <w:r>
        <w:rPr>
          <w:rFonts w:ascii="Times New Roman" w:hAnsi="Times New Roman"/>
          <w:b w:val="false"/>
          <w:bCs w:val="false"/>
          <w:i w:val="false"/>
          <w:iCs w:val="false"/>
          <w:color w:val="auto"/>
          <w:sz w:val="24"/>
          <w:szCs w:val="24"/>
        </w:rPr>
        <w:t>dvou nadzemních podlažích</w:t>
      </w:r>
      <w:r>
        <w:rPr>
          <w:rFonts w:ascii="Times New Roman" w:hAnsi="Times New Roman"/>
          <w:b w:val="false"/>
          <w:bCs w:val="false"/>
          <w:i w:val="false"/>
          <w:iCs w:val="false"/>
          <w:color w:val="auto"/>
          <w:sz w:val="24"/>
          <w:szCs w:val="24"/>
        </w:rPr>
        <w:t xml:space="preserve"> s</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využitelným </w:t>
      </w:r>
      <w:r>
        <w:rPr>
          <w:rFonts w:ascii="Times New Roman" w:hAnsi="Times New Roman"/>
          <w:b w:val="false"/>
          <w:bCs w:val="false"/>
          <w:i w:val="false"/>
          <w:iCs w:val="false"/>
          <w:color w:val="auto"/>
          <w:sz w:val="24"/>
          <w:szCs w:val="24"/>
        </w:rPr>
        <w:t>podkrovím</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VEŘEJN</w:t>
      </w:r>
      <w:r>
        <w:rPr>
          <w:rFonts w:ascii="Times New Roman" w:hAnsi="Times New Roman"/>
          <w:b/>
          <w:bCs/>
          <w:i w:val="false"/>
          <w:iCs w:val="false"/>
          <w:color w:val="auto"/>
          <w:sz w:val="24"/>
          <w:szCs w:val="24"/>
        </w:rPr>
        <w:t>Á</w:t>
      </w:r>
      <w:r>
        <w:rPr>
          <w:rFonts w:ascii="Times New Roman" w:hAnsi="Times New Roman"/>
          <w:b/>
          <w:bCs/>
          <w:i w:val="false"/>
          <w:iCs w:val="false"/>
          <w:color w:val="auto"/>
          <w:sz w:val="24"/>
          <w:szCs w:val="24"/>
        </w:rPr>
        <w:t xml:space="preserve"> PROSTRANSTVÍ-KOMUNIKAČNÍ PROSTORY</w:t>
      </w:r>
      <w:r>
        <w:rPr>
          <w:rFonts w:ascii="Times New Roman" w:hAnsi="Times New Roman"/>
          <w:b/>
          <w:bCs/>
          <w:i w:val="false"/>
          <w:iCs w:val="false"/>
          <w:color w:val="auto"/>
          <w:sz w:val="24"/>
          <w:szCs w:val="24"/>
        </w:rPr>
        <w:t xml:space="preserve"> (</w:t>
      </w:r>
      <w:r>
        <w:rPr>
          <w:rFonts w:ascii="Times New Roman" w:hAnsi="Times New Roman"/>
          <w:b/>
          <w:bCs/>
          <w:i w:val="false"/>
          <w:iCs w:val="false"/>
          <w:color w:val="auto"/>
          <w:sz w:val="24"/>
          <w:szCs w:val="24"/>
        </w:rPr>
        <w:t>PV</w:t>
      </w:r>
      <w:r>
        <w:rPr>
          <w:rFonts w:ascii="Times New Roman" w:hAnsi="Times New Roman"/>
          <w:b/>
          <w:bCs/>
          <w:i w:val="false"/>
          <w:iCs w:val="false"/>
          <w:color w:val="auto"/>
          <w:sz w:val="24"/>
          <w:szCs w:val="24"/>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uliční prostory a veřejně přístupné plochy obsahující místní, účelové a ostatní komunikace</w:t>
      </w:r>
      <w:r>
        <w:rPr>
          <w:rFonts w:ascii="Times New Roman" w:hAnsi="Times New Roman"/>
          <w:i w:val="false"/>
          <w:iCs w:val="false"/>
          <w:color w:val="auto"/>
          <w:sz w:val="24"/>
          <w:szCs w:val="24"/>
        </w:rPr>
        <w:t>, veřejná shromaždiště, prostranství, náměstí</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uliční aleje, stromořadí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prvky drobné architektury, uliční mobiliář</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veřejných prostranství, veřejné zeleně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trasy a zařízení </w:t>
      </w:r>
      <w:r>
        <w:rPr>
          <w:rFonts w:ascii="Times New Roman" w:hAnsi="Times New Roman"/>
          <w:b w:val="false"/>
          <w:bCs w:val="false"/>
          <w:i w:val="false"/>
          <w:iCs w:val="false"/>
          <w:color w:val="auto"/>
          <w:sz w:val="24"/>
          <w:szCs w:val="24"/>
        </w:rPr>
        <w:t>dopravní a technick</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infrastruktur</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vč. parkování osobních automobilů, komunikací pro pěší a cyklisty</w:t>
      </w:r>
      <w:r>
        <w:rPr>
          <w:rFonts w:ascii="Times New Roman" w:hAnsi="Times New Roman"/>
          <w:b w:val="false"/>
          <w:bCs w:val="false"/>
          <w:i w:val="false"/>
          <w:iCs w:val="false"/>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 kontejnerová stanoviště, </w:t>
      </w:r>
      <w:r>
        <w:rPr>
          <w:rFonts w:ascii="Times New Roman" w:hAnsi="Times New Roman"/>
          <w:b w:val="false"/>
          <w:bCs w:val="false"/>
          <w:i w:val="false"/>
          <w:iCs w:val="false"/>
          <w:color w:val="auto"/>
          <w:sz w:val="24"/>
          <w:szCs w:val="24"/>
        </w:rPr>
        <w:t xml:space="preserve">zastávky </w:t>
      </w:r>
      <w:r>
        <w:rPr>
          <w:rFonts w:ascii="Times New Roman" w:hAnsi="Times New Roman"/>
          <w:b w:val="false"/>
          <w:bCs w:val="false"/>
          <w:i w:val="false"/>
          <w:iCs w:val="false"/>
          <w:color w:val="auto"/>
          <w:sz w:val="24"/>
          <w:szCs w:val="24"/>
        </w:rPr>
        <w:t xml:space="preserve">hromadné dopravy, </w:t>
      </w:r>
      <w:r>
        <w:rPr>
          <w:rFonts w:ascii="Times New Roman" w:hAnsi="Times New Roman"/>
          <w:b w:val="false"/>
          <w:bCs w:val="false"/>
          <w:i w:val="false"/>
          <w:iCs w:val="false"/>
          <w:color w:val="auto"/>
          <w:sz w:val="24"/>
          <w:szCs w:val="24"/>
        </w:rPr>
        <w:t>obratiště</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ly nebo znemožňovaly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šířk</w:t>
      </w:r>
      <w:r>
        <w:rPr>
          <w:rFonts w:ascii="Times New Roman" w:hAnsi="Times New Roman"/>
          <w:i w:val="false"/>
          <w:iCs w:val="false"/>
          <w:color w:val="auto"/>
          <w:sz w:val="24"/>
          <w:szCs w:val="24"/>
        </w:rPr>
        <w:t>u</w:t>
      </w:r>
      <w:r>
        <w:rPr>
          <w:rFonts w:ascii="Times New Roman" w:hAnsi="Times New Roman"/>
          <w:i w:val="false"/>
          <w:iCs w:val="false"/>
          <w:color w:val="auto"/>
          <w:sz w:val="24"/>
          <w:szCs w:val="24"/>
        </w:rPr>
        <w:t xml:space="preserve"> pozemků komunikací a uličních prostorů </w:t>
      </w:r>
      <w:r>
        <w:rPr>
          <w:rFonts w:ascii="Times New Roman" w:hAnsi="Times New Roman"/>
          <w:i w:val="false"/>
          <w:iCs w:val="false"/>
          <w:color w:val="auto"/>
          <w:sz w:val="24"/>
          <w:szCs w:val="24"/>
        </w:rPr>
        <w:t>udržovat pro</w:t>
      </w:r>
      <w:r>
        <w:rPr>
          <w:rFonts w:ascii="Times New Roman" w:hAnsi="Times New Roman"/>
          <w:i w:val="false"/>
          <w:iCs w:val="false"/>
          <w:color w:val="auto"/>
          <w:sz w:val="24"/>
          <w:szCs w:val="24"/>
        </w:rPr>
        <w:t xml:space="preserve"> přiměřeně komfortní </w:t>
      </w:r>
      <w:r>
        <w:rPr>
          <w:rFonts w:ascii="Times New Roman" w:hAnsi="Times New Roman"/>
          <w:i w:val="false"/>
          <w:iCs w:val="false"/>
          <w:color w:val="auto"/>
          <w:sz w:val="24"/>
          <w:szCs w:val="24"/>
        </w:rPr>
        <w:t xml:space="preserve">a pro bezpečný </w:t>
      </w:r>
      <w:r>
        <w:rPr>
          <w:rFonts w:ascii="Times New Roman" w:hAnsi="Times New Roman"/>
          <w:i w:val="false"/>
          <w:iCs w:val="false"/>
          <w:color w:val="auto"/>
          <w:sz w:val="24"/>
          <w:szCs w:val="24"/>
        </w:rPr>
        <w:t>provoz vozidel</w:t>
      </w:r>
      <w:r>
        <w:rPr>
          <w:rFonts w:ascii="Times New Roman" w:hAnsi="Times New Roman"/>
          <w:i w:val="false"/>
          <w:iCs w:val="false"/>
          <w:color w:val="auto"/>
          <w:sz w:val="24"/>
          <w:szCs w:val="24"/>
        </w:rPr>
        <w:t xml:space="preserve">, pěších i cyklistů, a pro </w:t>
      </w:r>
      <w:r>
        <w:rPr>
          <w:rFonts w:ascii="Times New Roman" w:hAnsi="Times New Roman"/>
          <w:i w:val="false"/>
          <w:iCs w:val="false"/>
          <w:color w:val="auto"/>
          <w:sz w:val="24"/>
          <w:szCs w:val="24"/>
        </w:rPr>
        <w:t>umístění nezbytných sítí technické infrastruktury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VEŘEJN</w:t>
      </w:r>
      <w:r>
        <w:rPr>
          <w:rFonts w:eastAsia="Lucida Sans Unicode" w:cs="Tahoma" w:ascii="Times New Roman" w:hAnsi="Times New Roman"/>
          <w:b/>
          <w:bCs/>
          <w:i w:val="false"/>
          <w:iCs w:val="false"/>
          <w:color w:val="auto"/>
          <w:kern w:val="2"/>
          <w:sz w:val="24"/>
          <w:szCs w:val="24"/>
          <w:lang w:val="cs-CZ" w:eastAsia="zxx" w:bidi="zxx"/>
        </w:rPr>
        <w:t>Á</w:t>
      </w:r>
      <w:r>
        <w:rPr>
          <w:rFonts w:eastAsia="Lucida Sans Unicode" w:cs="Tahoma" w:ascii="Times New Roman" w:hAnsi="Times New Roman"/>
          <w:b/>
          <w:bCs/>
          <w:i w:val="false"/>
          <w:iCs w:val="false"/>
          <w:color w:val="auto"/>
          <w:kern w:val="2"/>
          <w:sz w:val="24"/>
          <w:szCs w:val="24"/>
          <w:lang w:val="cs-CZ" w:eastAsia="zxx" w:bidi="zxx"/>
        </w:rPr>
        <w:t xml:space="preserve">  PROSTRANSTVÍ-VEŘEJNÁ  ZELEŇ</w:t>
      </w:r>
      <w:r>
        <w:rPr>
          <w:rFonts w:eastAsia="Lucida Sans Unicode" w:cs="Tahoma" w:ascii="Times New Roman" w:hAnsi="Times New Roman"/>
          <w:b/>
          <w:bCs/>
          <w:i w:val="false"/>
          <w:iCs w:val="false"/>
          <w:color w:val="auto"/>
          <w:kern w:val="2"/>
          <w:sz w:val="24"/>
          <w:szCs w:val="24"/>
          <w:lang w:val="cs-CZ" w:eastAsia="zxx" w:bidi="zxx"/>
        </w:rPr>
        <w:t xml:space="preserve"> (PZ)</w:t>
      </w:r>
      <w:r>
        <w:rPr>
          <w:rFonts w:eastAsia="Lucida Sans Unicode" w:cs="Tahoma" w:ascii="Times New Roman" w:hAnsi="Times New Roman"/>
          <w:b/>
          <w:bCs/>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MIMO PLOCHY </w:t>
      </w:r>
      <w:r>
        <w:rPr>
          <w:rFonts w:eastAsia="Lucida Sans Unicode" w:cs="Tahoma" w:ascii="Times New Roman" w:hAnsi="Times New Roman"/>
          <w:b w:val="false"/>
          <w:bCs w:val="false"/>
          <w:i w:val="false"/>
          <w:iCs w:val="false"/>
          <w:color w:val="auto"/>
          <w:kern w:val="2"/>
          <w:sz w:val="24"/>
          <w:szCs w:val="24"/>
          <w:lang w:val="cs-CZ" w:eastAsia="zxx" w:bidi="zxx"/>
        </w:rPr>
        <w:t xml:space="preserve">P16, </w:t>
      </w:r>
      <w:r>
        <w:rPr>
          <w:rFonts w:eastAsia="Lucida Sans Unicode" w:cs="Tahoma" w:ascii="Times New Roman" w:hAnsi="Times New Roman"/>
          <w:b w:val="false"/>
          <w:bCs w:val="false"/>
          <w:i w:val="false"/>
          <w:iCs w:val="false"/>
          <w:color w:val="auto"/>
          <w:kern w:val="2"/>
          <w:sz w:val="24"/>
          <w:szCs w:val="24"/>
          <w:lang w:val="cs-CZ" w:eastAsia="zxx" w:bidi="zxx"/>
        </w:rPr>
        <w:t xml:space="preserve">P11 </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eastAsia="Lucida Sans Unicode" w:cs="Tahoma"/>
          <w:b w:val="false"/>
          <w:b w:val="false"/>
          <w:bCs w:val="false"/>
          <w:i w:val="false"/>
          <w:i w:val="false"/>
          <w:iCs w:val="false"/>
          <w:color w:val="auto"/>
          <w:kern w:val="2"/>
          <w:sz w:val="6"/>
          <w:szCs w:val="6"/>
          <w:lang w:val="cs-CZ" w:eastAsia="zxx" w:bidi="zxx"/>
        </w:rPr>
      </w:pPr>
      <w:r>
        <w:rPr>
          <w:rFonts w:eastAsia="Lucida Sans Unicode" w:cs="Tahoma" w:ascii="Times New Roman" w:hAnsi="Times New Roman"/>
          <w:b w:val="false"/>
          <w:bCs w:val="false"/>
          <w:i w:val="false"/>
          <w:iCs w:val="false"/>
          <w:color w:val="auto"/>
          <w:kern w:val="2"/>
          <w:sz w:val="6"/>
          <w:szCs w:val="6"/>
          <w:lang w:val="cs-CZ" w:eastAsia="zxx" w:bidi="zxx"/>
        </w:rPr>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veřejná </w:t>
      </w:r>
      <w:r>
        <w:rPr>
          <w:rFonts w:ascii="Times New Roman" w:hAnsi="Times New Roman"/>
          <w:i w:val="false"/>
          <w:iCs w:val="false"/>
          <w:color w:val="auto"/>
          <w:sz w:val="24"/>
          <w:szCs w:val="24"/>
        </w:rPr>
        <w:t>zeleň ve veřejném prostoru</w:t>
      </w:r>
      <w:r>
        <w:rPr>
          <w:rFonts w:ascii="Times New Roman" w:hAnsi="Times New Roman"/>
          <w:i w:val="false"/>
          <w:iCs w:val="false"/>
          <w:color w:val="auto"/>
          <w:sz w:val="24"/>
          <w:szCs w:val="24"/>
        </w:rPr>
        <w:t>, úpravy veřejné zeleně nenáročné na údržbu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uliční </w:t>
      </w:r>
      <w:r>
        <w:rPr>
          <w:rFonts w:ascii="Times New Roman" w:hAnsi="Times New Roman"/>
          <w:i w:val="false"/>
          <w:iCs w:val="false"/>
          <w:color w:val="auto"/>
          <w:sz w:val="24"/>
          <w:szCs w:val="24"/>
        </w:rPr>
        <w:t>aleje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stromořadí</w:t>
      </w:r>
      <w:r>
        <w:rPr>
          <w:rFonts w:ascii="Times New Roman" w:hAnsi="Times New Roman"/>
          <w:i w:val="false"/>
          <w:iCs w:val="false"/>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břehová doprovodná zeleň a koryta vodních toků v zastavěném území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uliční prostory a veřejně přístupné plochy obsahující místní, účelové a ostatní komunikace</w:t>
      </w:r>
      <w:r>
        <w:rPr>
          <w:rFonts w:ascii="Times New Roman" w:hAnsi="Times New Roman"/>
          <w:i w:val="false"/>
          <w:iCs w:val="false"/>
          <w:color w:val="auto"/>
          <w:sz w:val="24"/>
          <w:szCs w:val="24"/>
        </w:rPr>
        <w:t>, veřejná shromaždiště, prostranství, náměstí</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prvky drobné architektury, uliční mobiliář</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 kontejnerová stanoviště, </w:t>
      </w:r>
      <w:r>
        <w:rPr>
          <w:rFonts w:ascii="Times New Roman" w:hAnsi="Times New Roman"/>
          <w:b w:val="false"/>
          <w:bCs w:val="false"/>
          <w:i w:val="false"/>
          <w:iCs w:val="false"/>
          <w:color w:val="auto"/>
          <w:sz w:val="24"/>
          <w:szCs w:val="24"/>
        </w:rPr>
        <w:t xml:space="preserve">zastávky </w:t>
      </w:r>
      <w:r>
        <w:rPr>
          <w:rFonts w:ascii="Times New Roman" w:hAnsi="Times New Roman"/>
          <w:b w:val="false"/>
          <w:bCs w:val="false"/>
          <w:i w:val="false"/>
          <w:iCs w:val="false"/>
          <w:color w:val="auto"/>
          <w:sz w:val="24"/>
          <w:szCs w:val="24"/>
        </w:rPr>
        <w:t xml:space="preserve">hromadné dopravy, </w:t>
      </w:r>
      <w:r>
        <w:rPr>
          <w:rFonts w:ascii="Times New Roman" w:hAnsi="Times New Roman"/>
          <w:b w:val="false"/>
          <w:bCs w:val="false"/>
          <w:i w:val="false"/>
          <w:iCs w:val="false"/>
          <w:color w:val="auto"/>
          <w:sz w:val="24"/>
          <w:szCs w:val="24"/>
        </w:rPr>
        <w:t>obratiště</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pro zajištění technického provozu, zázemí a údržby při využívání plochy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související </w:t>
      </w:r>
      <w:r>
        <w:rPr>
          <w:rFonts w:ascii="Times New Roman" w:hAnsi="Times New Roman"/>
          <w:b w:val="false"/>
          <w:bCs w:val="false"/>
          <w:i w:val="false"/>
          <w:iCs w:val="false"/>
          <w:color w:val="auto"/>
          <w:sz w:val="24"/>
          <w:szCs w:val="24"/>
        </w:rPr>
        <w:t>dopravní a technická infrastruktura</w:t>
      </w:r>
      <w:r>
        <w:rPr>
          <w:rFonts w:ascii="Times New Roman" w:hAnsi="Times New Roman"/>
          <w:b w:val="false"/>
          <w:bCs w:val="false"/>
          <w:i w:val="false"/>
          <w:iCs w:val="false"/>
          <w:color w:val="auto"/>
          <w:sz w:val="24"/>
          <w:szCs w:val="24"/>
        </w:rPr>
        <w:t xml:space="preserve"> vč. parkování osobních automobilů, komunikací pro pěší a cyklisty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 </w:t>
      </w:r>
      <w:r>
        <w:rPr>
          <w:rFonts w:ascii="Times New Roman" w:hAnsi="Times New Roman"/>
          <w:i w:val="false"/>
          <w:iCs w:val="false"/>
          <w:color w:val="auto"/>
        </w:rPr>
        <w:t xml:space="preserve">maloplošná </w:t>
      </w:r>
      <w:r>
        <w:rPr>
          <w:rFonts w:ascii="Times New Roman" w:hAnsi="Times New Roman"/>
          <w:i w:val="false"/>
          <w:iCs w:val="false"/>
          <w:color w:val="auto"/>
        </w:rPr>
        <w:t>hřiště a sportoviště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parkoviště pro vozidla návštěvníků Domova pro seniory</w:t>
      </w:r>
      <w:r>
        <w:rPr>
          <w:rFonts w:ascii="Times New Roman" w:hAnsi="Times New Roman"/>
          <w:i w:val="false"/>
          <w:iCs w:val="false"/>
          <w:color w:val="auto"/>
          <w:sz w:val="24"/>
          <w:szCs w:val="24"/>
        </w:rPr>
        <w:t xml:space="preserve"> - v přestavbové ploše P1</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zatrubňování vodních toků</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oplocování pozemků znemožňující </w:t>
      </w:r>
      <w:r>
        <w:rPr>
          <w:rFonts w:ascii="Times New Roman" w:hAnsi="Times New Roman"/>
          <w:i w:val="false"/>
          <w:iCs w:val="false"/>
          <w:color w:val="auto"/>
          <w:sz w:val="24"/>
          <w:szCs w:val="24"/>
        </w:rPr>
        <w:t>užívání veřejné zeleně veřejností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ly nebo znemožňovaly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max. výška </w:t>
      </w:r>
      <w:r>
        <w:rPr>
          <w:rFonts w:eastAsia="Lucida Sans Unicode" w:cs="Tahoma" w:ascii="Times New Roman" w:hAnsi="Times New Roman"/>
          <w:b w:val="false"/>
          <w:bCs w:val="false"/>
          <w:i w:val="false"/>
          <w:iCs w:val="false"/>
          <w:color w:val="auto"/>
          <w:kern w:val="2"/>
          <w:sz w:val="24"/>
          <w:szCs w:val="24"/>
          <w:lang w:val="cs-CZ" w:eastAsia="zxx" w:bidi="zxx"/>
        </w:rPr>
        <w:t>staveb</w:t>
      </w:r>
      <w:r>
        <w:rPr>
          <w:rFonts w:ascii="Times New Roman" w:hAnsi="Times New Roman"/>
          <w:b w:val="false"/>
          <w:bCs w:val="false"/>
          <w:i w:val="false"/>
          <w:iCs w:val="false"/>
          <w:color w:val="auto"/>
          <w:sz w:val="24"/>
          <w:szCs w:val="24"/>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nepřekročí výšku rodinného domu s</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jedním nadzemním podlažím a využitelným 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lang w:val="cs-CZ" w:eastAsia="zxx" w:bidi="zxx"/>
        </w:rPr>
        <w:t>VEŘEJN</w:t>
      </w:r>
      <w:r>
        <w:rPr>
          <w:rFonts w:eastAsia="Lucida Sans Unicode" w:cs="Tahoma" w:ascii="Times New Roman" w:hAnsi="Times New Roman"/>
          <w:b w:val="false"/>
          <w:bCs w:val="false"/>
          <w:i w:val="false"/>
          <w:iCs w:val="false"/>
          <w:color w:val="auto"/>
          <w:kern w:val="2"/>
          <w:sz w:val="24"/>
          <w:szCs w:val="24"/>
          <w:lang w:val="cs-CZ" w:eastAsia="zxx" w:bidi="zxx"/>
        </w:rPr>
        <w:t>Á</w:t>
      </w:r>
      <w:r>
        <w:rPr>
          <w:rFonts w:eastAsia="Lucida Sans Unicode" w:cs="Tahoma" w:ascii="Times New Roman" w:hAnsi="Times New Roman"/>
          <w:b w:val="false"/>
          <w:bCs w:val="false"/>
          <w:i w:val="false"/>
          <w:iCs w:val="false"/>
          <w:color w:val="auto"/>
          <w:kern w:val="2"/>
          <w:sz w:val="24"/>
          <w:szCs w:val="24"/>
          <w:lang w:val="cs-CZ" w:eastAsia="zxx" w:bidi="zxx"/>
        </w:rPr>
        <w:t xml:space="preserve">  PROSTRANSTVÍ-VEŘEJNÁ  ZELEŇ</w:t>
      </w:r>
      <w:r>
        <w:rPr>
          <w:rFonts w:ascii="Times New Roman" w:hAnsi="Times New Roman"/>
          <w:i w:val="false"/>
          <w:iCs w:val="false"/>
          <w:color w:val="auto"/>
          <w:sz w:val="24"/>
          <w:szCs w:val="24"/>
        </w:rPr>
        <w:t xml:space="preserve">  V PŘESTAVBOVÉ PLOŠE P16</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veřejná zeleň sportovně rekreačního charakteru</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sportovně rekreační </w:t>
      </w:r>
      <w:r>
        <w:rPr>
          <w:rFonts w:ascii="Times New Roman" w:hAnsi="Times New Roman"/>
          <w:i w:val="false"/>
          <w:iCs w:val="false"/>
          <w:color w:val="auto"/>
          <w:sz w:val="24"/>
          <w:szCs w:val="24"/>
        </w:rPr>
        <w:t>mobiliář</w:t>
      </w:r>
      <w:r>
        <w:rPr>
          <w:rFonts w:ascii="Times New Roman" w:hAnsi="Times New Roman"/>
          <w:i w:val="false"/>
          <w:iCs w:val="false"/>
          <w:color w:val="auto"/>
          <w:sz w:val="24"/>
          <w:szCs w:val="24"/>
        </w:rPr>
        <w:t xml:space="preserve"> a prvky drobné architektury</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veřejné venkovní rekreačně sportovní plochy a zařízení vč. vybavení, hřiště a sportoviště, fitness venkovní posilovna, hobby cvičební zařízení, kondiční běžecká trasa, ap.</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 pro zajištění technického provozu, zázemí a údržby při využívání plochy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související </w:t>
      </w:r>
      <w:r>
        <w:rPr>
          <w:rFonts w:ascii="Times New Roman" w:hAnsi="Times New Roman"/>
          <w:b w:val="false"/>
          <w:bCs w:val="false"/>
          <w:i w:val="false"/>
          <w:iCs w:val="false"/>
          <w:color w:val="auto"/>
          <w:sz w:val="24"/>
          <w:szCs w:val="24"/>
        </w:rPr>
        <w:t>dopravní a technická infrastruktura</w:t>
      </w:r>
      <w:r>
        <w:rPr>
          <w:rFonts w:ascii="Times New Roman" w:hAnsi="Times New Roman"/>
          <w:b w:val="false"/>
          <w:bCs w:val="false"/>
          <w:i w:val="false"/>
          <w:iCs w:val="false"/>
          <w:color w:val="auto"/>
          <w:sz w:val="24"/>
          <w:szCs w:val="24"/>
        </w:rPr>
        <w:t xml:space="preserve"> vč. parkování osobních automobilů, komunikací pro pěší a cyklisty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 kontejnerová stanoviště, </w:t>
      </w:r>
      <w:r>
        <w:rPr>
          <w:rFonts w:ascii="Times New Roman" w:hAnsi="Times New Roman"/>
          <w:b w:val="false"/>
          <w:bCs w:val="false"/>
          <w:i w:val="false"/>
          <w:iCs w:val="false"/>
          <w:color w:val="auto"/>
          <w:sz w:val="24"/>
          <w:szCs w:val="24"/>
        </w:rPr>
        <w:t xml:space="preserve">zastávky </w:t>
      </w:r>
      <w:r>
        <w:rPr>
          <w:rFonts w:ascii="Times New Roman" w:hAnsi="Times New Roman"/>
          <w:b w:val="false"/>
          <w:bCs w:val="false"/>
          <w:i w:val="false"/>
          <w:iCs w:val="false"/>
          <w:color w:val="auto"/>
          <w:sz w:val="24"/>
          <w:szCs w:val="24"/>
        </w:rPr>
        <w:t xml:space="preserve">hromadné dopravy, </w:t>
      </w:r>
      <w:r>
        <w:rPr>
          <w:rFonts w:ascii="Times New Roman" w:hAnsi="Times New Roman"/>
          <w:b w:val="false"/>
          <w:bCs w:val="false"/>
          <w:i w:val="false"/>
          <w:iCs w:val="false"/>
          <w:color w:val="auto"/>
          <w:sz w:val="24"/>
          <w:szCs w:val="24"/>
        </w:rPr>
        <w:t>obratiště</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oplocování pozemků znemožňující </w:t>
      </w:r>
      <w:r>
        <w:rPr>
          <w:rFonts w:ascii="Times New Roman" w:hAnsi="Times New Roman"/>
          <w:i w:val="false"/>
          <w:iCs w:val="false"/>
          <w:color w:val="auto"/>
          <w:sz w:val="24"/>
          <w:szCs w:val="24"/>
        </w:rPr>
        <w:t>užívání veřejné zeleně veřejností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ly nebo znemožňovaly</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 zástavba nepřekročí výšku odpovídající rodinnému domu o </w:t>
      </w:r>
      <w:r>
        <w:rPr>
          <w:rFonts w:ascii="Times New Roman" w:hAnsi="Times New Roman"/>
          <w:b w:val="false"/>
          <w:bCs w:val="false"/>
          <w:i w:val="false"/>
          <w:iCs w:val="false"/>
          <w:color w:val="auto"/>
          <w:sz w:val="24"/>
          <w:szCs w:val="24"/>
        </w:rPr>
        <w:t>dvou nadzemních podlažích</w:t>
      </w:r>
      <w:r>
        <w:rPr>
          <w:rFonts w:ascii="Times New Roman" w:hAnsi="Times New Roman"/>
          <w:b w:val="false"/>
          <w:bCs w:val="false"/>
          <w:i w:val="false"/>
          <w:iCs w:val="false"/>
          <w:color w:val="auto"/>
          <w:sz w:val="24"/>
          <w:szCs w:val="24"/>
        </w:rPr>
        <w:t xml:space="preserve"> s</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využitelným </w:t>
      </w:r>
      <w:r>
        <w:rPr>
          <w:rFonts w:ascii="Times New Roman" w:hAnsi="Times New Roman"/>
          <w:b w:val="false"/>
          <w:bCs w:val="false"/>
          <w:i w:val="false"/>
          <w:iCs w:val="false"/>
          <w:color w:val="auto"/>
          <w:sz w:val="24"/>
          <w:szCs w:val="24"/>
        </w:rPr>
        <w:t>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lang w:val="cs-CZ" w:eastAsia="zxx" w:bidi="zxx"/>
        </w:rPr>
        <w:t>VEŘEJN</w:t>
      </w:r>
      <w:r>
        <w:rPr>
          <w:rFonts w:eastAsia="Lucida Sans Unicode" w:cs="Tahoma" w:ascii="Times New Roman" w:hAnsi="Times New Roman"/>
          <w:b w:val="false"/>
          <w:bCs w:val="false"/>
          <w:i w:val="false"/>
          <w:iCs w:val="false"/>
          <w:color w:val="auto"/>
          <w:kern w:val="2"/>
          <w:sz w:val="24"/>
          <w:szCs w:val="24"/>
          <w:lang w:val="cs-CZ" w:eastAsia="zxx" w:bidi="zxx"/>
        </w:rPr>
        <w:t>Á</w:t>
      </w:r>
      <w:r>
        <w:rPr>
          <w:rFonts w:eastAsia="Lucida Sans Unicode" w:cs="Tahoma" w:ascii="Times New Roman" w:hAnsi="Times New Roman"/>
          <w:b w:val="false"/>
          <w:bCs w:val="false"/>
          <w:i w:val="false"/>
          <w:iCs w:val="false"/>
          <w:color w:val="auto"/>
          <w:kern w:val="2"/>
          <w:sz w:val="24"/>
          <w:szCs w:val="24"/>
          <w:lang w:val="cs-CZ" w:eastAsia="zxx" w:bidi="zxx"/>
        </w:rPr>
        <w:t xml:space="preserve">  PROSTRANSTVÍ-VEŘEJNÁ  ZELEŇ</w:t>
      </w:r>
      <w:r>
        <w:rPr>
          <w:rFonts w:ascii="Times New Roman" w:hAnsi="Times New Roman"/>
          <w:i w:val="false"/>
          <w:iCs w:val="false"/>
          <w:color w:val="auto"/>
          <w:sz w:val="24"/>
          <w:szCs w:val="24"/>
        </w:rPr>
        <w:t xml:space="preserve">  V PŘESTAVBOVÉ PLOŠE P11 </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veřejná zeleň pietního charakteru před vstupem na židovský hřbitov</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parková a sadovnická úprava veřejné zeleně, aleje a stromořadí</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zahrady a sady bez oplocení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související </w:t>
      </w:r>
      <w:r>
        <w:rPr>
          <w:rFonts w:ascii="Times New Roman" w:hAnsi="Times New Roman"/>
          <w:b w:val="false"/>
          <w:bCs w:val="false"/>
          <w:i w:val="false"/>
          <w:iCs w:val="false"/>
          <w:color w:val="auto"/>
          <w:sz w:val="24"/>
          <w:szCs w:val="24"/>
        </w:rPr>
        <w:t>dopravní a technická infrastruktura</w:t>
      </w:r>
      <w:r>
        <w:rPr>
          <w:rFonts w:ascii="Times New Roman" w:hAnsi="Times New Roman"/>
          <w:b w:val="false"/>
          <w:bCs w:val="false"/>
          <w:i w:val="false"/>
          <w:iCs w:val="false"/>
          <w:color w:val="auto"/>
          <w:sz w:val="24"/>
          <w:szCs w:val="24"/>
        </w:rPr>
        <w:t xml:space="preserve"> - komunikace pro pěší a cyklisty</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Podmíněně p</w:t>
      </w:r>
      <w:r>
        <w:rPr>
          <w:rFonts w:ascii="Times New Roman" w:hAnsi="Times New Roman"/>
          <w:b/>
          <w:bCs/>
          <w:i w:val="false"/>
          <w:iCs w:val="false"/>
          <w:color w:val="auto"/>
          <w:sz w:val="24"/>
          <w:szCs w:val="24"/>
        </w:rPr>
        <w:t>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samostatné oplocené </w:t>
      </w:r>
      <w:r>
        <w:rPr>
          <w:rFonts w:ascii="Times New Roman" w:hAnsi="Times New Roman"/>
          <w:i w:val="false"/>
          <w:iCs w:val="false"/>
          <w:color w:val="auto"/>
          <w:sz w:val="24"/>
          <w:szCs w:val="24"/>
        </w:rPr>
        <w:t>zahrady a sady</w:t>
      </w:r>
      <w:r>
        <w:rPr>
          <w:rFonts w:ascii="Times New Roman" w:hAnsi="Times New Roman"/>
          <w:i w:val="false"/>
          <w:iCs w:val="false"/>
          <w:color w:val="auto"/>
          <w:sz w:val="24"/>
          <w:szCs w:val="24"/>
        </w:rPr>
        <w:t xml:space="preserve"> pouze s opticky nerušivým - nevýrazným oplocením pro ochranu úrody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stavby pro uskladnění úrody a nářadí</w:t>
      </w:r>
      <w:r>
        <w:rPr>
          <w:rFonts w:ascii="Times New Roman" w:hAnsi="Times New Roman"/>
          <w:i w:val="false"/>
          <w:iCs w:val="false"/>
          <w:color w:val="auto"/>
          <w:sz w:val="24"/>
          <w:szCs w:val="24"/>
        </w:rPr>
        <w:t xml:space="preserve"> pouze pokud nenaruší pietu prostředí</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 xml:space="preserve">ly nebo znemožňovaly, např. </w:t>
      </w:r>
      <w:r>
        <w:rPr>
          <w:rFonts w:ascii="Times New Roman" w:hAnsi="Times New Roman"/>
          <w:b w:val="false"/>
          <w:bCs w:val="false"/>
          <w:i w:val="false"/>
          <w:iCs w:val="false"/>
          <w:color w:val="auto"/>
          <w:sz w:val="24"/>
          <w:szCs w:val="24"/>
        </w:rPr>
        <w:t>parkování osobních automobilů,</w:t>
      </w:r>
      <w:r>
        <w:rPr>
          <w:rFonts w:ascii="Times New Roman" w:hAnsi="Times New Roman"/>
          <w:b w:val="false"/>
          <w:bCs w:val="false"/>
          <w:i w:val="false"/>
          <w:iCs w:val="false"/>
          <w:color w:val="auto"/>
          <w:sz w:val="24"/>
          <w:szCs w:val="24"/>
        </w:rPr>
        <w:t xml:space="preserve"> oplocování zeleně zahrad a sadů plnými plotovými výplněmi, </w:t>
      </w:r>
      <w:r>
        <w:rPr>
          <w:rFonts w:ascii="Times New Roman" w:hAnsi="Times New Roman"/>
          <w:b w:val="false"/>
          <w:bCs w:val="false"/>
          <w:i w:val="false"/>
          <w:iCs w:val="false"/>
          <w:color w:val="auto"/>
          <w:sz w:val="24"/>
          <w:szCs w:val="24"/>
        </w:rPr>
        <w:t xml:space="preserve">zápachem obtěžující </w:t>
      </w:r>
      <w:r>
        <w:rPr>
          <w:rFonts w:ascii="Times New Roman" w:hAnsi="Times New Roman"/>
          <w:b w:val="false"/>
          <w:bCs w:val="false"/>
          <w:i w:val="false"/>
          <w:iCs w:val="false"/>
          <w:color w:val="auto"/>
          <w:sz w:val="24"/>
          <w:szCs w:val="24"/>
        </w:rPr>
        <w:t xml:space="preserve">kompostování bioodpadu ze zahrad, </w:t>
      </w:r>
      <w:r>
        <w:rPr>
          <w:rFonts w:ascii="Times New Roman" w:hAnsi="Times New Roman"/>
          <w:b w:val="false"/>
          <w:bCs w:val="false"/>
          <w:i w:val="false"/>
          <w:iCs w:val="false"/>
          <w:color w:val="auto"/>
          <w:sz w:val="24"/>
          <w:szCs w:val="24"/>
        </w:rPr>
        <w:t xml:space="preserve">používání hlučné zahradní techniky, </w:t>
      </w:r>
      <w:r>
        <w:rPr>
          <w:rFonts w:ascii="Times New Roman" w:hAnsi="Times New Roman"/>
          <w:b w:val="false"/>
          <w:bCs w:val="false"/>
          <w:i w:val="false"/>
          <w:iCs w:val="false"/>
          <w:color w:val="auto"/>
          <w:sz w:val="24"/>
          <w:szCs w:val="24"/>
        </w:rPr>
        <w:t>apod.</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zástavba nepřekročí výšku odpovídající rodinnému domu o jednom nadzemním podlaží s</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využitelným </w:t>
      </w:r>
      <w:r>
        <w:rPr>
          <w:rFonts w:ascii="Times New Roman" w:hAnsi="Times New Roman"/>
          <w:b w:val="false"/>
          <w:bCs w:val="false"/>
          <w:i w:val="false"/>
          <w:iCs w:val="false"/>
          <w:color w:val="auto"/>
          <w:sz w:val="24"/>
          <w:szCs w:val="24"/>
        </w:rPr>
        <w:t>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SMÍŠENÉ VÝROBNÍ (</w:t>
      </w:r>
      <w:r>
        <w:rPr>
          <w:rFonts w:eastAsia="Lucida Sans Unicode" w:cs="Tahoma" w:ascii="Times New Roman" w:hAnsi="Times New Roman"/>
          <w:b/>
          <w:bCs/>
          <w:i w:val="false"/>
          <w:iCs w:val="false"/>
          <w:color w:val="auto"/>
          <w:kern w:val="2"/>
          <w:sz w:val="24"/>
          <w:szCs w:val="24"/>
          <w:lang w:val="cs-CZ" w:eastAsia="zxx" w:bidi="zxx"/>
        </w:rPr>
        <w:t>SV</w:t>
      </w:r>
      <w:r>
        <w:rPr>
          <w:rFonts w:eastAsia="Lucida Sans Unicode" w:cs="Tahoma" w:ascii="Times New Roman" w:hAnsi="Times New Roman"/>
          <w:b/>
          <w:bCs/>
          <w:i w:val="false"/>
          <w:iCs w:val="false"/>
          <w:color w:val="auto"/>
          <w:kern w:val="2"/>
          <w:sz w:val="24"/>
          <w:szCs w:val="24"/>
          <w:lang w:val="cs-CZ" w:eastAsia="zxx" w:bidi="zxx"/>
        </w:rPr>
        <w:t>)</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w:t>
      </w:r>
      <w:r>
        <w:rPr>
          <w:rFonts w:ascii="Times New Roman" w:hAnsi="Times New Roman"/>
          <w:i w:val="false"/>
          <w:iCs w:val="false"/>
          <w:color w:val="auto"/>
          <w:sz w:val="24"/>
          <w:szCs w:val="24"/>
        </w:rPr>
        <w:t>a zařízení průmyslové a zemědělské výroby</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a skladování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opravárenské</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a zpracovatelské </w:t>
      </w:r>
      <w:r>
        <w:rPr>
          <w:rFonts w:ascii="Times New Roman" w:hAnsi="Times New Roman"/>
          <w:i w:val="false"/>
          <w:iCs w:val="false"/>
          <w:color w:val="auto"/>
          <w:sz w:val="24"/>
          <w:szCs w:val="24"/>
        </w:rPr>
        <w:t>služby</w:t>
      </w:r>
      <w:r>
        <w:rPr>
          <w:rFonts w:ascii="Times New Roman" w:hAnsi="Times New Roman"/>
          <w:i w:val="false"/>
          <w:iCs w:val="false"/>
          <w:color w:val="auto"/>
          <w:sz w:val="24"/>
          <w:szCs w:val="24"/>
        </w:rPr>
        <w:t xml:space="preserve"> </w:t>
      </w:r>
    </w:p>
    <w:p>
      <w:pPr>
        <w:pStyle w:val="Normal"/>
        <w:widowControl w:val="false"/>
        <w:suppressAutoHyphens w:val="true"/>
        <w:kinsoku w:val="true"/>
        <w:overflowPunct w:val="true"/>
        <w:autoSpaceDE w:val="true"/>
        <w:bidi w:val="0"/>
        <w:spacing w:before="57" w:after="0"/>
        <w:ind w:left="0" w:right="57"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stavby a zařízení sběrného dvora</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občanského vybavení </w:t>
      </w:r>
      <w:r>
        <w:rPr>
          <w:rFonts w:ascii="Times New Roman" w:hAnsi="Times New Roman"/>
          <w:i w:val="false"/>
          <w:iCs w:val="false"/>
          <w:color w:val="auto"/>
          <w:sz w:val="24"/>
          <w:szCs w:val="24"/>
        </w:rPr>
        <w:t>souvisejícího</w:t>
      </w:r>
      <w:r>
        <w:rPr>
          <w:rFonts w:ascii="Times New Roman" w:hAnsi="Times New Roman"/>
          <w:i w:val="false"/>
          <w:iCs w:val="false"/>
          <w:color w:val="auto"/>
          <w:sz w:val="24"/>
          <w:szCs w:val="24"/>
        </w:rPr>
        <w:t xml:space="preserve"> 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hlavním využitím plochy, např. podnikové prodejny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související </w:t>
      </w:r>
      <w:r>
        <w:rPr>
          <w:rFonts w:ascii="Times New Roman" w:hAnsi="Times New Roman"/>
          <w:b w:val="false"/>
          <w:bCs w:val="false"/>
          <w:i w:val="false"/>
          <w:iCs w:val="false"/>
          <w:color w:val="auto"/>
          <w:sz w:val="24"/>
          <w:szCs w:val="24"/>
        </w:rPr>
        <w:t>dopravní a technická infrastruktura</w:t>
      </w:r>
      <w:r>
        <w:rPr>
          <w:rFonts w:ascii="Times New Roman" w:hAnsi="Times New Roman"/>
          <w:b w:val="false"/>
          <w:bCs w:val="false"/>
          <w:i w:val="false"/>
          <w:iCs w:val="false"/>
          <w:color w:val="auto"/>
          <w:sz w:val="24"/>
          <w:szCs w:val="24"/>
        </w:rPr>
        <w:t xml:space="preserve"> vč. parkování osobních automobilů, </w:t>
      </w:r>
      <w:r>
        <w:rPr>
          <w:rFonts w:ascii="Times New Roman" w:hAnsi="Times New Roman"/>
          <w:b w:val="false"/>
          <w:bCs w:val="false"/>
          <w:i w:val="false"/>
          <w:iCs w:val="false"/>
          <w:color w:val="auto"/>
          <w:sz w:val="24"/>
          <w:szCs w:val="24"/>
        </w:rPr>
        <w:t xml:space="preserve">nákladních automobilů, zemědělské a </w:t>
      </w:r>
      <w:r>
        <w:rPr>
          <w:rFonts w:ascii="Times New Roman" w:hAnsi="Times New Roman"/>
          <w:i w:val="false"/>
          <w:iCs w:val="false"/>
          <w:color w:val="auto"/>
          <w:sz w:val="24"/>
          <w:szCs w:val="24"/>
        </w:rPr>
        <w:t xml:space="preserve">stavební </w:t>
      </w:r>
      <w:r>
        <w:rPr>
          <w:rFonts w:ascii="Times New Roman" w:hAnsi="Times New Roman"/>
          <w:i w:val="false"/>
          <w:iCs w:val="false"/>
          <w:color w:val="auto"/>
          <w:sz w:val="24"/>
          <w:szCs w:val="24"/>
        </w:rPr>
        <w:t>technik</w:t>
      </w:r>
      <w:r>
        <w:rPr>
          <w:rFonts w:ascii="Times New Roman" w:hAnsi="Times New Roman"/>
          <w:i w:val="false"/>
          <w:iCs w:val="false"/>
          <w:color w:val="auto"/>
          <w:sz w:val="24"/>
          <w:szCs w:val="24"/>
        </w:rPr>
        <w: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byt </w:t>
      </w:r>
      <w:r>
        <w:rPr>
          <w:rFonts w:ascii="Times New Roman" w:hAnsi="Times New Roman"/>
          <w:i w:val="false"/>
          <w:iCs w:val="false"/>
          <w:color w:val="auto"/>
          <w:sz w:val="24"/>
          <w:szCs w:val="24"/>
        </w:rPr>
        <w:t xml:space="preserve">pro </w:t>
      </w:r>
      <w:r>
        <w:rPr>
          <w:rFonts w:ascii="Times New Roman" w:hAnsi="Times New Roman"/>
          <w:i w:val="false"/>
          <w:iCs w:val="false"/>
          <w:color w:val="auto"/>
          <w:sz w:val="24"/>
          <w:szCs w:val="24"/>
        </w:rPr>
        <w:t xml:space="preserve">majitele nebo správce </w:t>
      </w:r>
      <w:r>
        <w:rPr>
          <w:rFonts w:ascii="Times New Roman" w:hAnsi="Times New Roman"/>
          <w:i w:val="false"/>
          <w:iCs w:val="false"/>
          <w:color w:val="auto"/>
          <w:sz w:val="24"/>
          <w:szCs w:val="24"/>
        </w:rPr>
        <w:t>provozovny</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veřejných prostranství, veřejné zeleně</w:t>
      </w:r>
      <w:r>
        <w:rPr>
          <w:rFonts w:ascii="Times New Roman" w:hAnsi="Times New Roman"/>
          <w:i w:val="false"/>
          <w:iCs w:val="false"/>
          <w:color w:val="auto"/>
          <w:sz w:val="24"/>
          <w:szCs w:val="24"/>
        </w:rPr>
        <w:t xml:space="preserve"> s ochrannou funkcí</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Podmíněně 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pozemky staveb a zařízení pro </w:t>
      </w:r>
      <w:r>
        <w:rPr>
          <w:rFonts w:ascii="Times New Roman" w:hAnsi="Times New Roman"/>
          <w:b w:val="false"/>
          <w:bCs w:val="false"/>
          <w:i w:val="false"/>
          <w:iCs w:val="false"/>
          <w:color w:val="auto"/>
          <w:sz w:val="24"/>
          <w:szCs w:val="24"/>
        </w:rPr>
        <w:t>c</w:t>
      </w:r>
      <w:r>
        <w:rPr>
          <w:rFonts w:ascii="Times New Roman" w:hAnsi="Times New Roman"/>
          <w:b w:val="false"/>
          <w:bCs w:val="false"/>
          <w:i w:val="false"/>
          <w:iCs w:val="false"/>
          <w:color w:val="auto"/>
          <w:sz w:val="24"/>
          <w:szCs w:val="24"/>
        </w:rPr>
        <w:t xml:space="preserve">hov hospodářských zvířat,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 xml:space="preserve">ukládání </w:t>
      </w:r>
      <w:r>
        <w:rPr>
          <w:rFonts w:ascii="Times New Roman" w:hAnsi="Times New Roman"/>
          <w:b w:val="false"/>
          <w:bCs w:val="false"/>
          <w:i w:val="false"/>
          <w:iCs w:val="false"/>
          <w:color w:val="auto"/>
          <w:sz w:val="24"/>
          <w:szCs w:val="24"/>
        </w:rPr>
        <w:t xml:space="preserve">komunálního </w:t>
      </w:r>
      <w:r>
        <w:rPr>
          <w:rFonts w:ascii="Times New Roman" w:hAnsi="Times New Roman"/>
          <w:b w:val="false"/>
          <w:bCs w:val="false"/>
          <w:i w:val="false"/>
          <w:iCs w:val="false"/>
          <w:color w:val="auto"/>
          <w:sz w:val="24"/>
          <w:szCs w:val="24"/>
        </w:rPr>
        <w:t xml:space="preserve">biologicky </w:t>
      </w:r>
      <w:r>
        <w:rPr>
          <w:rFonts w:ascii="Times New Roman" w:hAnsi="Times New Roman"/>
          <w:b w:val="false"/>
          <w:bCs w:val="false"/>
          <w:i w:val="false"/>
          <w:iCs w:val="false"/>
          <w:color w:val="auto"/>
          <w:sz w:val="24"/>
          <w:szCs w:val="24"/>
        </w:rPr>
        <w:t>rozložiteln</w:t>
      </w:r>
      <w:r>
        <w:rPr>
          <w:rFonts w:ascii="Times New Roman" w:hAnsi="Times New Roman"/>
          <w:b w:val="false"/>
          <w:bCs w:val="false"/>
          <w:i w:val="false"/>
          <w:iCs w:val="false"/>
          <w:color w:val="auto"/>
          <w:sz w:val="24"/>
          <w:szCs w:val="24"/>
        </w:rPr>
        <w:t xml:space="preserve">ého odpadu </w:t>
      </w:r>
      <w:r>
        <w:rPr>
          <w:rFonts w:ascii="Times New Roman" w:hAnsi="Times New Roman"/>
          <w:b w:val="false"/>
          <w:bCs w:val="false"/>
          <w:i w:val="false"/>
          <w:iCs w:val="false"/>
          <w:color w:val="auto"/>
          <w:sz w:val="24"/>
          <w:szCs w:val="24"/>
        </w:rPr>
        <w:t>vyprodukovan</w:t>
      </w:r>
      <w:r>
        <w:rPr>
          <w:rFonts w:ascii="Times New Roman" w:hAnsi="Times New Roman"/>
          <w:b w:val="false"/>
          <w:bCs w:val="false"/>
          <w:i w:val="false"/>
          <w:iCs w:val="false"/>
          <w:color w:val="auto"/>
          <w:sz w:val="24"/>
          <w:szCs w:val="24"/>
        </w:rPr>
        <w:t xml:space="preserve">ého </w:t>
      </w:r>
      <w:r>
        <w:rPr>
          <w:rFonts w:ascii="Times New Roman" w:hAnsi="Times New Roman"/>
          <w:b w:val="false"/>
          <w:bCs w:val="false"/>
          <w:i w:val="false"/>
          <w:iCs w:val="false"/>
          <w:color w:val="auto"/>
          <w:sz w:val="24"/>
          <w:szCs w:val="24"/>
        </w:rPr>
        <w:t>na území obce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možnost zřizování sběrných dvorů pro dočasné uložení </w:t>
      </w:r>
      <w:r>
        <w:rPr>
          <w:rFonts w:ascii="Times New Roman" w:hAnsi="Times New Roman"/>
          <w:b w:val="false"/>
          <w:bCs w:val="false"/>
          <w:i w:val="false"/>
          <w:iCs w:val="false"/>
          <w:color w:val="auto"/>
          <w:sz w:val="24"/>
          <w:szCs w:val="24"/>
        </w:rPr>
        <w:t xml:space="preserve">komunálního </w:t>
      </w:r>
      <w:r>
        <w:rPr>
          <w:rFonts w:ascii="Times New Roman" w:hAnsi="Times New Roman"/>
          <w:b w:val="false"/>
          <w:bCs w:val="false"/>
          <w:i w:val="false"/>
          <w:iCs w:val="false"/>
          <w:color w:val="auto"/>
          <w:sz w:val="24"/>
          <w:szCs w:val="24"/>
        </w:rPr>
        <w:t>tříděného, velkoobjemového a nebezpečného odpadu</w:t>
      </w:r>
      <w:r>
        <w:rPr>
          <w:rFonts w:ascii="Times New Roman" w:hAnsi="Times New Roman"/>
          <w:b w:val="false"/>
          <w:bCs w:val="false"/>
          <w:i w:val="false"/>
          <w:iCs w:val="false"/>
          <w:color w:val="auto"/>
          <w:sz w:val="24"/>
          <w:szCs w:val="24"/>
        </w:rPr>
        <w:t xml:space="preserve"> - </w:t>
      </w:r>
      <w:r>
        <w:rPr>
          <w:rFonts w:ascii="Times New Roman" w:hAnsi="Times New Roman"/>
          <w:b w:val="false"/>
          <w:bCs w:val="false"/>
          <w:i w:val="false"/>
          <w:iCs w:val="false"/>
          <w:color w:val="auto"/>
          <w:position w:val="0"/>
          <w:sz w:val="24"/>
          <w:sz w:val="24"/>
          <w:szCs w:val="24"/>
          <w:vertAlign w:val="baseline"/>
        </w:rPr>
        <w:t xml:space="preserve">pouze </w:t>
      </w:r>
      <w:r>
        <w:rPr>
          <w:rFonts w:ascii="Times New Roman" w:hAnsi="Times New Roman"/>
          <w:b w:val="false"/>
          <w:bCs w:val="false"/>
          <w:i w:val="false"/>
          <w:iCs w:val="false"/>
          <w:color w:val="auto"/>
          <w:position w:val="0"/>
          <w:sz w:val="24"/>
          <w:sz w:val="24"/>
          <w:szCs w:val="24"/>
          <w:vertAlign w:val="baseline"/>
        </w:rPr>
        <w:t xml:space="preserve">pokud se tím nenaruší kvalita prostředí a pohoda bydlení </w:t>
      </w:r>
      <w:r>
        <w:rPr>
          <w:rFonts w:ascii="Times New Roman" w:hAnsi="Times New Roman"/>
          <w:b w:val="false"/>
          <w:bCs w:val="false"/>
          <w:i w:val="false"/>
          <w:iCs w:val="false"/>
          <w:color w:val="auto"/>
          <w:position w:val="0"/>
          <w:sz w:val="24"/>
          <w:sz w:val="24"/>
          <w:szCs w:val="24"/>
          <w:vertAlign w:val="baseline"/>
        </w:rPr>
        <w:t>v</w:t>
      </w:r>
      <w:r>
        <w:rPr>
          <w:rFonts w:ascii="Times New Roman" w:hAnsi="Times New Roman"/>
          <w:b w:val="false"/>
          <w:bCs w:val="false"/>
          <w:i w:val="false"/>
          <w:iCs w:val="false"/>
          <w:color w:val="auto"/>
          <w:position w:val="0"/>
          <w:sz w:val="24"/>
          <w:sz w:val="24"/>
          <w:szCs w:val="24"/>
          <w:vertAlign w:val="baseline"/>
        </w:rPr>
        <w:t> </w:t>
      </w:r>
      <w:r>
        <w:rPr>
          <w:rFonts w:ascii="Times New Roman" w:hAnsi="Times New Roman"/>
          <w:b w:val="false"/>
          <w:bCs w:val="false"/>
          <w:i w:val="false"/>
          <w:iCs w:val="false"/>
          <w:color w:val="auto"/>
          <w:position w:val="0"/>
          <w:sz w:val="24"/>
          <w:sz w:val="24"/>
          <w:szCs w:val="24"/>
          <w:vertAlign w:val="baseline"/>
        </w:rPr>
        <w:t xml:space="preserve">okolních </w:t>
      </w:r>
      <w:r>
        <w:rPr>
          <w:rFonts w:ascii="Times New Roman" w:hAnsi="Times New Roman"/>
          <w:b w:val="false"/>
          <w:bCs w:val="false"/>
          <w:i w:val="false"/>
          <w:iCs w:val="false"/>
          <w:color w:val="auto"/>
          <w:position w:val="0"/>
          <w:sz w:val="24"/>
          <w:sz w:val="24"/>
          <w:szCs w:val="24"/>
          <w:vertAlign w:val="baseline"/>
        </w:rPr>
        <w:t>plochách s trvalým pobytem osob</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zařízení a technologie nebo jejich změny, které by </w:t>
      </w:r>
      <w:r>
        <w:rPr>
          <w:rFonts w:ascii="Times New Roman" w:hAnsi="Times New Roman"/>
          <w:i w:val="false"/>
          <w:iCs w:val="false"/>
          <w:color w:val="auto"/>
          <w:sz w:val="24"/>
          <w:szCs w:val="24"/>
        </w:rPr>
        <w:t>narušovaly</w:t>
      </w:r>
      <w:r>
        <w:rPr>
          <w:rFonts w:ascii="Times New Roman" w:hAnsi="Times New Roman"/>
          <w:i w:val="false"/>
          <w:iCs w:val="false"/>
          <w:color w:val="auto"/>
          <w:sz w:val="24"/>
          <w:szCs w:val="24"/>
        </w:rPr>
        <w:t xml:space="preserve"> kvalitu prostředí a pohodu bydlení v plochách </w:t>
      </w:r>
      <w:r>
        <w:rPr>
          <w:rFonts w:ascii="Times New Roman" w:hAnsi="Times New Roman"/>
          <w:b w:val="false"/>
          <w:bCs w:val="false"/>
          <w:i w:val="false"/>
          <w:iCs w:val="false"/>
          <w:color w:val="auto"/>
          <w:position w:val="0"/>
          <w:sz w:val="24"/>
          <w:sz w:val="24"/>
          <w:szCs w:val="24"/>
          <w:vertAlign w:val="baseline"/>
        </w:rPr>
        <w:t>s trvalým pobytem osob</w:t>
      </w:r>
      <w:r>
        <w:rPr>
          <w:rFonts w:ascii="Times New Roman" w:hAnsi="Times New Roman"/>
          <w:b w:val="false"/>
          <w:bCs w:val="false"/>
          <w:i w:val="false"/>
          <w:iCs w:val="false"/>
          <w:color w:val="auto"/>
          <w:position w:val="0"/>
          <w:sz w:val="24"/>
          <w:sz w:val="24"/>
          <w:szCs w:val="24"/>
          <w:vertAlign w:val="baseline"/>
        </w:rPr>
        <w:t xml:space="preserve">, zejména v plochách </w:t>
      </w:r>
      <w:r>
        <w:rPr>
          <w:rFonts w:ascii="Times New Roman" w:hAnsi="Times New Roman"/>
          <w:i w:val="false"/>
          <w:iCs w:val="false"/>
          <w:color w:val="auto"/>
          <w:sz w:val="24"/>
          <w:szCs w:val="24"/>
        </w:rPr>
        <w:t>bydlení (SB) a (BH), občanského vybavení (OV), rekreace (RI)</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 xml:space="preserve">ly nebo znemožňovaly, např. </w:t>
      </w:r>
      <w:r>
        <w:rPr>
          <w:rFonts w:ascii="Times New Roman" w:hAnsi="Times New Roman"/>
          <w:b w:val="false"/>
          <w:bCs w:val="false"/>
          <w:i w:val="false"/>
          <w:iCs w:val="false"/>
          <w:color w:val="auto"/>
          <w:position w:val="0"/>
          <w:sz w:val="24"/>
          <w:sz w:val="24"/>
          <w:szCs w:val="24"/>
          <w:vertAlign w:val="baseline"/>
        </w:rPr>
        <w:t>pozemky staveb</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zařízení </w:t>
      </w:r>
      <w:r>
        <w:rPr>
          <w:rFonts w:ascii="Times New Roman" w:hAnsi="Times New Roman"/>
          <w:b w:val="false"/>
          <w:bCs w:val="false"/>
          <w:i w:val="false"/>
          <w:iCs w:val="false"/>
          <w:color w:val="auto"/>
          <w:position w:val="0"/>
          <w:sz w:val="24"/>
          <w:sz w:val="24"/>
          <w:szCs w:val="24"/>
          <w:vertAlign w:val="baseline"/>
        </w:rPr>
        <w:t xml:space="preserve">a jiných opatření </w:t>
      </w:r>
      <w:r>
        <w:rPr>
          <w:rFonts w:ascii="Times New Roman" w:hAnsi="Times New Roman"/>
          <w:b w:val="false"/>
          <w:bCs w:val="false"/>
          <w:i w:val="false"/>
          <w:iCs w:val="false"/>
          <w:color w:val="auto"/>
          <w:position w:val="0"/>
          <w:sz w:val="24"/>
          <w:sz w:val="24"/>
          <w:szCs w:val="24"/>
          <w:vertAlign w:val="baseline"/>
        </w:rPr>
        <w:t xml:space="preserve">pro </w:t>
      </w:r>
      <w:r>
        <w:rPr>
          <w:rFonts w:ascii="Times New Roman" w:hAnsi="Times New Roman"/>
          <w:b w:val="false"/>
          <w:bCs w:val="false"/>
          <w:i w:val="false"/>
          <w:iCs w:val="false"/>
          <w:color w:val="auto"/>
          <w:position w:val="0"/>
          <w:sz w:val="24"/>
          <w:sz w:val="24"/>
          <w:szCs w:val="24"/>
          <w:vertAlign w:val="baseline"/>
        </w:rPr>
        <w:t>nakládání s </w:t>
      </w:r>
      <w:r>
        <w:rPr>
          <w:rFonts w:ascii="Times New Roman" w:hAnsi="Times New Roman"/>
          <w:b w:val="false"/>
          <w:bCs w:val="false"/>
          <w:i w:val="false"/>
          <w:iCs w:val="false"/>
          <w:color w:val="auto"/>
          <w:position w:val="0"/>
          <w:sz w:val="24"/>
          <w:sz w:val="24"/>
          <w:szCs w:val="24"/>
          <w:vertAlign w:val="baseline"/>
        </w:rPr>
        <w:t>odpady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vč. nebezpečných - </w:t>
      </w:r>
      <w:r>
        <w:rPr>
          <w:rFonts w:ascii="Times New Roman" w:hAnsi="Times New Roman"/>
          <w:b w:val="false"/>
          <w:bCs w:val="false"/>
          <w:i w:val="false"/>
          <w:iCs w:val="false"/>
          <w:color w:val="auto"/>
          <w:position w:val="0"/>
          <w:sz w:val="24"/>
          <w:sz w:val="24"/>
          <w:szCs w:val="24"/>
          <w:vertAlign w:val="baseline"/>
        </w:rPr>
        <w:t xml:space="preserve">zejména </w:t>
      </w:r>
      <w:r>
        <w:rPr>
          <w:rFonts w:ascii="Times New Roman" w:hAnsi="Times New Roman"/>
          <w:b w:val="false"/>
          <w:bCs w:val="false"/>
          <w:i w:val="false"/>
          <w:iCs w:val="false"/>
          <w:color w:val="auto"/>
          <w:position w:val="0"/>
          <w:sz w:val="24"/>
          <w:sz w:val="24"/>
          <w:szCs w:val="24"/>
          <w:vertAlign w:val="baseline"/>
        </w:rPr>
        <w:t xml:space="preserve">jejich </w:t>
      </w:r>
      <w:r>
        <w:rPr>
          <w:rFonts w:ascii="Times New Roman" w:hAnsi="Times New Roman"/>
          <w:b w:val="false"/>
          <w:bCs w:val="false"/>
          <w:i w:val="false"/>
          <w:iCs w:val="false"/>
          <w:color w:val="auto"/>
          <w:position w:val="0"/>
          <w:sz w:val="24"/>
          <w:sz w:val="24"/>
          <w:szCs w:val="24"/>
          <w:vertAlign w:val="baseline"/>
        </w:rPr>
        <w:t>dovážení, ukládání,</w:t>
      </w:r>
      <w:r>
        <w:rPr>
          <w:rFonts w:ascii="Times New Roman" w:hAnsi="Times New Roman"/>
          <w:b w:val="false"/>
          <w:bCs w:val="false"/>
          <w:i w:val="false"/>
          <w:iCs w:val="false"/>
          <w:color w:val="auto"/>
          <w:position w:val="0"/>
          <w:sz w:val="24"/>
          <w:sz w:val="24"/>
          <w:szCs w:val="24"/>
          <w:vertAlign w:val="baseline"/>
        </w:rPr>
        <w:t xml:space="preserve"> skládkování,</w:t>
      </w:r>
      <w:r>
        <w:rPr>
          <w:rFonts w:ascii="Times New Roman" w:hAnsi="Times New Roman"/>
          <w:b w:val="false"/>
          <w:bCs w:val="false"/>
          <w:i w:val="false"/>
          <w:iCs w:val="false"/>
          <w:color w:val="auto"/>
          <w:position w:val="0"/>
          <w:sz w:val="24"/>
          <w:sz w:val="24"/>
          <w:szCs w:val="24"/>
          <w:vertAlign w:val="baseline"/>
        </w:rPr>
        <w:t xml:space="preserve"> třídění, </w:t>
      </w:r>
      <w:r>
        <w:rPr>
          <w:rFonts w:ascii="Times New Roman" w:hAnsi="Times New Roman"/>
          <w:b w:val="false"/>
          <w:bCs w:val="false"/>
          <w:i w:val="false"/>
          <w:iCs w:val="false"/>
          <w:color w:val="auto"/>
          <w:position w:val="0"/>
          <w:sz w:val="24"/>
          <w:sz w:val="24"/>
          <w:szCs w:val="24"/>
          <w:vertAlign w:val="baseline"/>
        </w:rPr>
        <w:t>zpracování, skladování, drcení, atp.</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max. výška </w:t>
      </w:r>
      <w:r>
        <w:rPr>
          <w:rFonts w:eastAsia="Lucida Sans Unicode" w:cs="Tahoma" w:ascii="Times New Roman" w:hAnsi="Times New Roman"/>
          <w:b w:val="false"/>
          <w:bCs w:val="false"/>
          <w:i w:val="false"/>
          <w:iCs w:val="false"/>
          <w:color w:val="auto"/>
          <w:kern w:val="2"/>
          <w:sz w:val="24"/>
          <w:szCs w:val="24"/>
          <w:lang w:val="cs-CZ" w:eastAsia="zxx" w:bidi="zxx"/>
        </w:rPr>
        <w:t>staveb</w:t>
      </w:r>
      <w:r>
        <w:rPr>
          <w:rFonts w:ascii="Times New Roman" w:hAnsi="Times New Roman"/>
          <w:i w:val="false"/>
          <w:iCs w:val="false"/>
          <w:color w:val="auto"/>
          <w:sz w:val="24"/>
          <w:szCs w:val="24"/>
        </w:rPr>
        <w:t xml:space="preserve"> nepřekročí výšku rodinného domu o </w:t>
      </w:r>
      <w:r>
        <w:rPr>
          <w:rFonts w:ascii="Times New Roman" w:hAnsi="Times New Roman"/>
          <w:i w:val="false"/>
          <w:iCs w:val="false"/>
          <w:color w:val="auto"/>
          <w:sz w:val="24"/>
          <w:szCs w:val="24"/>
        </w:rPr>
        <w:t>třech</w:t>
      </w:r>
      <w:r>
        <w:rPr>
          <w:rFonts w:ascii="Times New Roman" w:hAnsi="Times New Roman"/>
          <w:i w:val="false"/>
          <w:iCs w:val="false"/>
          <w:color w:val="auto"/>
          <w:sz w:val="24"/>
          <w:szCs w:val="24"/>
        </w:rPr>
        <w:t xml:space="preserve"> nadzemních podlažích </w:t>
      </w:r>
      <w:r>
        <w:rPr>
          <w:rFonts w:ascii="Times New Roman" w:hAnsi="Times New Roman"/>
          <w:i w:val="false"/>
          <w:iCs w:val="false"/>
          <w:color w:val="auto"/>
          <w:sz w:val="24"/>
          <w:szCs w:val="24"/>
        </w:rPr>
        <w:t>s využitelným 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nezpevněné pozemky pro </w:t>
      </w:r>
      <w:r>
        <w:rPr>
          <w:rFonts w:ascii="Times New Roman" w:hAnsi="Times New Roman"/>
          <w:i w:val="false"/>
          <w:iCs w:val="false"/>
          <w:color w:val="auto"/>
          <w:sz w:val="24"/>
          <w:szCs w:val="24"/>
        </w:rPr>
        <w:t xml:space="preserve">zeleň </w:t>
      </w:r>
      <w:r>
        <w:rPr>
          <w:rFonts w:ascii="Times New Roman" w:hAnsi="Times New Roman"/>
          <w:i w:val="false"/>
          <w:iCs w:val="false"/>
          <w:color w:val="auto"/>
          <w:sz w:val="24"/>
          <w:szCs w:val="24"/>
        </w:rPr>
        <w:t xml:space="preserve">se schopností přirozeného vsakování srážkové vody budou v ploše situovány přednostně po obvodu areálů ve výměře min. </w:t>
      </w:r>
      <w:r>
        <w:rPr>
          <w:rFonts w:ascii="Times New Roman" w:hAnsi="Times New Roman"/>
          <w:i w:val="false"/>
          <w:iCs w:val="false"/>
          <w:color w:val="auto"/>
          <w:sz w:val="24"/>
          <w:szCs w:val="24"/>
        </w:rPr>
        <w:t>20</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 z celkové </w:t>
      </w:r>
      <w:r>
        <w:rPr>
          <w:rFonts w:ascii="Times New Roman" w:hAnsi="Times New Roman"/>
          <w:i w:val="false"/>
          <w:iCs w:val="false"/>
          <w:color w:val="auto"/>
          <w:sz w:val="24"/>
          <w:szCs w:val="24"/>
        </w:rPr>
        <w:t xml:space="preserve">výměry </w:t>
      </w:r>
      <w:r>
        <w:rPr>
          <w:rFonts w:ascii="Times New Roman" w:hAnsi="Times New Roman"/>
          <w:i w:val="false"/>
          <w:iCs w:val="false"/>
          <w:color w:val="auto"/>
          <w:sz w:val="24"/>
          <w:szCs w:val="24"/>
        </w:rPr>
        <w:t>plochy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zpevněné a zastavěné pozemky vyžadující technologická a stavební řešení bezpečného a ekologického nakládání se srážkovými vodami nepřekročí </w:t>
      </w:r>
      <w:r>
        <w:rPr>
          <w:rFonts w:eastAsia="Lucida Sans Unicode" w:cs="Tahoma" w:ascii="Times New Roman" w:hAnsi="Times New Roman"/>
          <w:i w:val="false"/>
          <w:iCs w:val="false"/>
          <w:color w:val="auto"/>
          <w:kern w:val="2"/>
          <w:sz w:val="24"/>
          <w:szCs w:val="24"/>
          <w:lang w:val="cs-CZ" w:eastAsia="zxx" w:bidi="zxx"/>
        </w:rPr>
        <w:t xml:space="preserve">80 % z celkové výměry </w:t>
      </w:r>
      <w:r>
        <w:rPr>
          <w:rFonts w:eastAsia="Lucida Sans Unicode" w:cs="Tahoma" w:ascii="Times New Roman" w:hAnsi="Times New Roman"/>
          <w:i w:val="false"/>
          <w:iCs w:val="false"/>
          <w:color w:val="auto"/>
          <w:kern w:val="2"/>
          <w:sz w:val="24"/>
          <w:szCs w:val="24"/>
          <w:lang w:val="cs-CZ" w:eastAsia="zxx" w:bidi="zxx"/>
        </w:rPr>
        <w:t xml:space="preserve">uvnitř </w:t>
      </w:r>
      <w:r>
        <w:rPr>
          <w:rFonts w:eastAsia="Lucida Sans Unicode" w:cs="Tahoma" w:ascii="Times New Roman" w:hAnsi="Times New Roman"/>
          <w:i w:val="false"/>
          <w:iCs w:val="false"/>
          <w:color w:val="auto"/>
          <w:kern w:val="2"/>
          <w:sz w:val="24"/>
          <w:szCs w:val="24"/>
          <w:lang w:val="cs-CZ" w:eastAsia="zxx" w:bidi="zxx"/>
        </w:rPr>
        <w:t xml:space="preserve">plochy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ZEMĚDĚLSKÁ VÝROBA</w:t>
      </w:r>
      <w:r>
        <w:rPr>
          <w:rFonts w:eastAsia="Lucida Sans Unicode" w:cs="Tahoma" w:ascii="Times New Roman" w:hAnsi="Times New Roman"/>
          <w:b/>
          <w:bCs/>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V</w:t>
      </w:r>
      <w:r>
        <w:rPr>
          <w:rFonts w:eastAsia="Lucida Sans Unicode" w:cs="Tahoma" w:ascii="Times New Roman" w:hAnsi="Times New Roman"/>
          <w:b/>
          <w:bCs/>
          <w:i w:val="false"/>
          <w:iCs w:val="false"/>
          <w:color w:val="auto"/>
          <w:kern w:val="2"/>
          <w:sz w:val="24"/>
          <w:szCs w:val="24"/>
          <w:lang w:val="cs-CZ" w:eastAsia="zxx" w:bidi="zxx"/>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pozemky staveb a zařízení zemědělské neživočišné výroby a skladování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opravárenské</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a zpracovatelské </w:t>
      </w:r>
      <w:r>
        <w:rPr>
          <w:rFonts w:ascii="Times New Roman" w:hAnsi="Times New Roman"/>
          <w:i w:val="false"/>
          <w:iCs w:val="false"/>
          <w:color w:val="auto"/>
          <w:sz w:val="24"/>
          <w:szCs w:val="24"/>
        </w:rPr>
        <w:t>služby</w:t>
      </w:r>
      <w:r>
        <w:rPr>
          <w:rFonts w:ascii="Times New Roman" w:hAnsi="Times New Roman"/>
          <w:i w:val="false"/>
          <w:iCs w:val="false"/>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stavby a zařízení sběrného dvora</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občanského vybavení </w:t>
      </w:r>
      <w:r>
        <w:rPr>
          <w:rFonts w:ascii="Times New Roman" w:hAnsi="Times New Roman"/>
          <w:i w:val="false"/>
          <w:iCs w:val="false"/>
          <w:color w:val="auto"/>
          <w:sz w:val="24"/>
          <w:szCs w:val="24"/>
        </w:rPr>
        <w:t>souvisejícího</w:t>
      </w:r>
      <w:r>
        <w:rPr>
          <w:rFonts w:ascii="Times New Roman" w:hAnsi="Times New Roman"/>
          <w:i w:val="false"/>
          <w:iCs w:val="false"/>
          <w:color w:val="auto"/>
          <w:sz w:val="24"/>
          <w:szCs w:val="24"/>
        </w:rPr>
        <w:t xml:space="preserve"> 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hlavním využitím plochy, např. podnikové prodejny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související </w:t>
      </w:r>
      <w:r>
        <w:rPr>
          <w:rFonts w:ascii="Times New Roman" w:hAnsi="Times New Roman"/>
          <w:b w:val="false"/>
          <w:bCs w:val="false"/>
          <w:i w:val="false"/>
          <w:iCs w:val="false"/>
          <w:color w:val="auto"/>
          <w:sz w:val="24"/>
          <w:szCs w:val="24"/>
        </w:rPr>
        <w:t>dopravní a technická infrastruktura</w:t>
      </w:r>
      <w:r>
        <w:rPr>
          <w:rFonts w:ascii="Times New Roman" w:hAnsi="Times New Roman"/>
          <w:b w:val="false"/>
          <w:bCs w:val="false"/>
          <w:i w:val="false"/>
          <w:iCs w:val="false"/>
          <w:color w:val="auto"/>
          <w:sz w:val="24"/>
          <w:szCs w:val="24"/>
        </w:rPr>
        <w:t xml:space="preserve"> vč. parkování osobních automobilů, </w:t>
      </w:r>
      <w:r>
        <w:rPr>
          <w:rFonts w:ascii="Times New Roman" w:hAnsi="Times New Roman"/>
          <w:b w:val="false"/>
          <w:bCs w:val="false"/>
          <w:i w:val="false"/>
          <w:iCs w:val="false"/>
          <w:color w:val="auto"/>
          <w:sz w:val="24"/>
          <w:szCs w:val="24"/>
        </w:rPr>
        <w:t xml:space="preserve">nákladních automobilů, zemědělské a </w:t>
      </w:r>
      <w:r>
        <w:rPr>
          <w:rFonts w:ascii="Times New Roman" w:hAnsi="Times New Roman"/>
          <w:i w:val="false"/>
          <w:iCs w:val="false"/>
          <w:color w:val="auto"/>
          <w:sz w:val="24"/>
          <w:szCs w:val="24"/>
        </w:rPr>
        <w:t xml:space="preserve">stavební </w:t>
      </w:r>
      <w:r>
        <w:rPr>
          <w:rFonts w:ascii="Times New Roman" w:hAnsi="Times New Roman"/>
          <w:i w:val="false"/>
          <w:iCs w:val="false"/>
          <w:color w:val="auto"/>
          <w:sz w:val="24"/>
          <w:szCs w:val="24"/>
        </w:rPr>
        <w:t>technik</w:t>
      </w:r>
      <w:r>
        <w:rPr>
          <w:rFonts w:ascii="Times New Roman" w:hAnsi="Times New Roman"/>
          <w:i w:val="false"/>
          <w:iCs w:val="false"/>
          <w:color w:val="auto"/>
          <w:sz w:val="24"/>
          <w:szCs w:val="24"/>
        </w:rPr>
        <w: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byt pro majitele nebo správce provozovny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veřejných prostranství, veřejné zeleně</w:t>
      </w:r>
      <w:r>
        <w:rPr>
          <w:rFonts w:ascii="Times New Roman" w:hAnsi="Times New Roman"/>
          <w:i w:val="false"/>
          <w:iCs w:val="false"/>
          <w:color w:val="auto"/>
          <w:sz w:val="24"/>
          <w:szCs w:val="24"/>
        </w:rPr>
        <w:t xml:space="preserve"> s ochrannou funkcí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Podmíněně 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strike w:val="false"/>
          <w:dstrike w:val="false"/>
          <w:color w:val="auto"/>
          <w:sz w:val="24"/>
          <w:szCs w:val="24"/>
        </w:rPr>
        <w:t>-</w:t>
      </w:r>
      <w:r>
        <w:rPr>
          <w:rFonts w:ascii="Times New Roman" w:hAnsi="Times New Roman"/>
          <w:b w:val="false"/>
          <w:bCs w:val="false"/>
          <w:i w:val="false"/>
          <w:iCs w:val="false"/>
          <w:strike w:val="false"/>
          <w:dstrike w:val="false"/>
          <w:color w:val="auto"/>
          <w:sz w:val="24"/>
          <w:szCs w:val="24"/>
        </w:rPr>
        <w:t> </w:t>
      </w:r>
      <w:r>
        <w:rPr>
          <w:rFonts w:ascii="Times New Roman" w:hAnsi="Times New Roman"/>
          <w:b w:val="false"/>
          <w:bCs w:val="false"/>
          <w:i w:val="false"/>
          <w:iCs w:val="false"/>
          <w:strike w:val="false"/>
          <w:dstrike w:val="false"/>
          <w:color w:val="auto"/>
          <w:sz w:val="24"/>
          <w:szCs w:val="24"/>
        </w:rPr>
        <w:t>pozemky staveb a zařízení,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 xml:space="preserve">ukládání </w:t>
      </w:r>
      <w:r>
        <w:rPr>
          <w:rFonts w:ascii="Times New Roman" w:hAnsi="Times New Roman"/>
          <w:b w:val="false"/>
          <w:bCs w:val="false"/>
          <w:i w:val="false"/>
          <w:iCs w:val="false"/>
          <w:color w:val="auto"/>
          <w:sz w:val="24"/>
          <w:szCs w:val="24"/>
        </w:rPr>
        <w:t xml:space="preserve">komunálního </w:t>
      </w:r>
      <w:r>
        <w:rPr>
          <w:rFonts w:ascii="Times New Roman" w:hAnsi="Times New Roman"/>
          <w:b w:val="false"/>
          <w:bCs w:val="false"/>
          <w:i w:val="false"/>
          <w:iCs w:val="false"/>
          <w:color w:val="auto"/>
          <w:sz w:val="24"/>
          <w:szCs w:val="24"/>
        </w:rPr>
        <w:t xml:space="preserve">biologicky </w:t>
      </w:r>
      <w:r>
        <w:rPr>
          <w:rFonts w:ascii="Times New Roman" w:hAnsi="Times New Roman"/>
          <w:b w:val="false"/>
          <w:bCs w:val="false"/>
          <w:i w:val="false"/>
          <w:iCs w:val="false"/>
          <w:color w:val="auto"/>
          <w:sz w:val="24"/>
          <w:szCs w:val="24"/>
        </w:rPr>
        <w:t>rozložiteln</w:t>
      </w:r>
      <w:r>
        <w:rPr>
          <w:rFonts w:ascii="Times New Roman" w:hAnsi="Times New Roman"/>
          <w:b w:val="false"/>
          <w:bCs w:val="false"/>
          <w:i w:val="false"/>
          <w:iCs w:val="false"/>
          <w:color w:val="auto"/>
          <w:sz w:val="24"/>
          <w:szCs w:val="24"/>
        </w:rPr>
        <w:t xml:space="preserve">ého odpadu </w:t>
      </w:r>
      <w:r>
        <w:rPr>
          <w:rFonts w:ascii="Times New Roman" w:hAnsi="Times New Roman"/>
          <w:b w:val="false"/>
          <w:bCs w:val="false"/>
          <w:i w:val="false"/>
          <w:iCs w:val="false"/>
          <w:color w:val="auto"/>
          <w:sz w:val="24"/>
          <w:szCs w:val="24"/>
        </w:rPr>
        <w:t>vyprodukovan</w:t>
      </w:r>
      <w:r>
        <w:rPr>
          <w:rFonts w:ascii="Times New Roman" w:hAnsi="Times New Roman"/>
          <w:b w:val="false"/>
          <w:bCs w:val="false"/>
          <w:i w:val="false"/>
          <w:iCs w:val="false"/>
          <w:color w:val="auto"/>
          <w:sz w:val="24"/>
          <w:szCs w:val="24"/>
        </w:rPr>
        <w:t xml:space="preserve">ého </w:t>
      </w:r>
      <w:r>
        <w:rPr>
          <w:rFonts w:ascii="Times New Roman" w:hAnsi="Times New Roman"/>
          <w:b w:val="false"/>
          <w:bCs w:val="false"/>
          <w:i w:val="false"/>
          <w:iCs w:val="false"/>
          <w:color w:val="auto"/>
          <w:sz w:val="24"/>
          <w:szCs w:val="24"/>
        </w:rPr>
        <w:t>na území obce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možnost zřizování sběrných dvorů pro dočasné uložení </w:t>
      </w:r>
      <w:r>
        <w:rPr>
          <w:rFonts w:ascii="Times New Roman" w:hAnsi="Times New Roman"/>
          <w:b w:val="false"/>
          <w:bCs w:val="false"/>
          <w:i w:val="false"/>
          <w:iCs w:val="false"/>
          <w:color w:val="auto"/>
          <w:sz w:val="24"/>
          <w:szCs w:val="24"/>
        </w:rPr>
        <w:t xml:space="preserve">komunálního </w:t>
      </w:r>
      <w:r>
        <w:rPr>
          <w:rFonts w:ascii="Times New Roman" w:hAnsi="Times New Roman"/>
          <w:b w:val="false"/>
          <w:bCs w:val="false"/>
          <w:i w:val="false"/>
          <w:iCs w:val="false"/>
          <w:color w:val="auto"/>
          <w:sz w:val="24"/>
          <w:szCs w:val="24"/>
        </w:rPr>
        <w:t>tříděného, velkoobjemového a nebezpečného odpadu</w:t>
      </w:r>
      <w:r>
        <w:rPr>
          <w:rFonts w:ascii="Times New Roman" w:hAnsi="Times New Roman"/>
          <w:b w:val="false"/>
          <w:bCs w:val="false"/>
          <w:i w:val="false"/>
          <w:iCs w:val="false"/>
          <w:color w:val="auto"/>
          <w:sz w:val="24"/>
          <w:szCs w:val="24"/>
        </w:rPr>
        <w:t xml:space="preserve"> - </w:t>
      </w:r>
      <w:r>
        <w:rPr>
          <w:rFonts w:ascii="Times New Roman" w:hAnsi="Times New Roman"/>
          <w:b w:val="false"/>
          <w:bCs w:val="false"/>
          <w:i w:val="false"/>
          <w:iCs w:val="false"/>
          <w:color w:val="auto"/>
          <w:position w:val="0"/>
          <w:sz w:val="24"/>
          <w:sz w:val="24"/>
          <w:szCs w:val="24"/>
          <w:vertAlign w:val="baseline"/>
        </w:rPr>
        <w:t xml:space="preserve">pouze </w:t>
      </w:r>
      <w:r>
        <w:rPr>
          <w:rFonts w:ascii="Times New Roman" w:hAnsi="Times New Roman"/>
          <w:b w:val="false"/>
          <w:bCs w:val="false"/>
          <w:i w:val="false"/>
          <w:iCs w:val="false"/>
          <w:color w:val="auto"/>
          <w:position w:val="0"/>
          <w:sz w:val="24"/>
          <w:sz w:val="24"/>
          <w:szCs w:val="24"/>
          <w:vertAlign w:val="baseline"/>
        </w:rPr>
        <w:t xml:space="preserve">pokud se tím nenaruší kvalita prostředí a pohoda bydlení </w:t>
      </w:r>
      <w:r>
        <w:rPr>
          <w:rFonts w:ascii="Times New Roman" w:hAnsi="Times New Roman"/>
          <w:b w:val="false"/>
          <w:bCs w:val="false"/>
          <w:i w:val="false"/>
          <w:iCs w:val="false"/>
          <w:color w:val="auto"/>
          <w:position w:val="0"/>
          <w:sz w:val="24"/>
          <w:sz w:val="24"/>
          <w:szCs w:val="24"/>
          <w:vertAlign w:val="baseline"/>
        </w:rPr>
        <w:t>v</w:t>
      </w:r>
      <w:r>
        <w:rPr>
          <w:rFonts w:ascii="Times New Roman" w:hAnsi="Times New Roman"/>
          <w:b w:val="false"/>
          <w:bCs w:val="false"/>
          <w:i w:val="false"/>
          <w:iCs w:val="false"/>
          <w:color w:val="auto"/>
          <w:position w:val="0"/>
          <w:sz w:val="24"/>
          <w:sz w:val="24"/>
          <w:szCs w:val="24"/>
          <w:vertAlign w:val="baseline"/>
        </w:rPr>
        <w:t> </w:t>
      </w:r>
      <w:r>
        <w:rPr>
          <w:rFonts w:ascii="Times New Roman" w:hAnsi="Times New Roman"/>
          <w:b w:val="false"/>
          <w:bCs w:val="false"/>
          <w:i w:val="false"/>
          <w:iCs w:val="false"/>
          <w:color w:val="auto"/>
          <w:position w:val="0"/>
          <w:sz w:val="24"/>
          <w:sz w:val="24"/>
          <w:szCs w:val="24"/>
          <w:vertAlign w:val="baseline"/>
        </w:rPr>
        <w:t xml:space="preserve">okolních </w:t>
      </w:r>
      <w:r>
        <w:rPr>
          <w:rFonts w:ascii="Times New Roman" w:hAnsi="Times New Roman"/>
          <w:b w:val="false"/>
          <w:bCs w:val="false"/>
          <w:i w:val="false"/>
          <w:iCs w:val="false"/>
          <w:color w:val="auto"/>
          <w:position w:val="0"/>
          <w:sz w:val="24"/>
          <w:sz w:val="24"/>
          <w:szCs w:val="24"/>
          <w:vertAlign w:val="baseline"/>
        </w:rPr>
        <w:t>plochách s trvalým pobytem osob</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pozemky staveb a zařízení </w:t>
      </w:r>
      <w:r>
        <w:rPr>
          <w:rFonts w:ascii="Times New Roman" w:hAnsi="Times New Roman"/>
          <w:b w:val="false"/>
          <w:bCs w:val="false"/>
          <w:i w:val="false"/>
          <w:iCs w:val="false"/>
          <w:color w:val="auto"/>
          <w:sz w:val="24"/>
          <w:szCs w:val="24"/>
        </w:rPr>
        <w:t xml:space="preserve">živočišné  výroby, např.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c</w:t>
      </w:r>
      <w:r>
        <w:rPr>
          <w:rFonts w:ascii="Times New Roman" w:hAnsi="Times New Roman"/>
          <w:b w:val="false"/>
          <w:bCs w:val="false"/>
          <w:i w:val="false"/>
          <w:iCs w:val="false"/>
          <w:color w:val="auto"/>
          <w:sz w:val="24"/>
          <w:szCs w:val="24"/>
        </w:rPr>
        <w:t>hov hospodářských zvířat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zařízení a technologie nebo jejich změny, které by </w:t>
      </w:r>
      <w:r>
        <w:rPr>
          <w:rFonts w:ascii="Times New Roman" w:hAnsi="Times New Roman"/>
          <w:i w:val="false"/>
          <w:iCs w:val="false"/>
          <w:color w:val="auto"/>
          <w:sz w:val="24"/>
          <w:szCs w:val="24"/>
        </w:rPr>
        <w:t>narušovaly</w:t>
      </w:r>
      <w:r>
        <w:rPr>
          <w:rFonts w:ascii="Times New Roman" w:hAnsi="Times New Roman"/>
          <w:i w:val="false"/>
          <w:iCs w:val="false"/>
          <w:color w:val="auto"/>
          <w:sz w:val="24"/>
          <w:szCs w:val="24"/>
        </w:rPr>
        <w:t xml:space="preserve"> kvalitu prostředí a pohodu bydlení v plochách </w:t>
      </w:r>
      <w:r>
        <w:rPr>
          <w:rFonts w:ascii="Times New Roman" w:hAnsi="Times New Roman"/>
          <w:b w:val="false"/>
          <w:bCs w:val="false"/>
          <w:i w:val="false"/>
          <w:iCs w:val="false"/>
          <w:color w:val="auto"/>
          <w:position w:val="0"/>
          <w:sz w:val="24"/>
          <w:sz w:val="24"/>
          <w:szCs w:val="24"/>
          <w:vertAlign w:val="baseline"/>
        </w:rPr>
        <w:t>s trvalým pobytem osob</w:t>
      </w:r>
      <w:r>
        <w:rPr>
          <w:rFonts w:ascii="Times New Roman" w:hAnsi="Times New Roman"/>
          <w:b w:val="false"/>
          <w:bCs w:val="false"/>
          <w:i w:val="false"/>
          <w:iCs w:val="false"/>
          <w:color w:val="auto"/>
          <w:position w:val="0"/>
          <w:sz w:val="24"/>
          <w:sz w:val="24"/>
          <w:szCs w:val="24"/>
          <w:vertAlign w:val="baseline"/>
        </w:rPr>
        <w:t xml:space="preserve">, zejména v plochách </w:t>
      </w:r>
      <w:r>
        <w:rPr>
          <w:rFonts w:ascii="Times New Roman" w:hAnsi="Times New Roman"/>
          <w:i w:val="false"/>
          <w:iCs w:val="false"/>
          <w:color w:val="auto"/>
          <w:sz w:val="24"/>
          <w:szCs w:val="24"/>
        </w:rPr>
        <w:t>bydlení (SB) a (BH), občanského vybavení (OV), rekreace (RI)</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 xml:space="preserve">ly nebo znemožňovaly, např. </w:t>
      </w:r>
      <w:r>
        <w:rPr>
          <w:rFonts w:ascii="Times New Roman" w:hAnsi="Times New Roman"/>
          <w:b w:val="false"/>
          <w:bCs w:val="false"/>
          <w:i w:val="false"/>
          <w:iCs w:val="false"/>
          <w:color w:val="auto"/>
          <w:position w:val="0"/>
          <w:sz w:val="24"/>
          <w:sz w:val="24"/>
          <w:szCs w:val="24"/>
          <w:vertAlign w:val="baseline"/>
        </w:rPr>
        <w:t>pozemky staveb</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zařízení </w:t>
      </w:r>
      <w:r>
        <w:rPr>
          <w:rFonts w:ascii="Times New Roman" w:hAnsi="Times New Roman"/>
          <w:b w:val="false"/>
          <w:bCs w:val="false"/>
          <w:i w:val="false"/>
          <w:iCs w:val="false"/>
          <w:color w:val="auto"/>
          <w:position w:val="0"/>
          <w:sz w:val="24"/>
          <w:sz w:val="24"/>
          <w:szCs w:val="24"/>
          <w:vertAlign w:val="baseline"/>
        </w:rPr>
        <w:t xml:space="preserve">a jiných opatření </w:t>
      </w:r>
      <w:r>
        <w:rPr>
          <w:rFonts w:ascii="Times New Roman" w:hAnsi="Times New Roman"/>
          <w:b w:val="false"/>
          <w:bCs w:val="false"/>
          <w:i w:val="false"/>
          <w:iCs w:val="false"/>
          <w:color w:val="auto"/>
          <w:position w:val="0"/>
          <w:sz w:val="24"/>
          <w:sz w:val="24"/>
          <w:szCs w:val="24"/>
          <w:vertAlign w:val="baseline"/>
        </w:rPr>
        <w:t xml:space="preserve">pro </w:t>
      </w:r>
      <w:r>
        <w:rPr>
          <w:rFonts w:ascii="Times New Roman" w:hAnsi="Times New Roman"/>
          <w:b w:val="false"/>
          <w:bCs w:val="false"/>
          <w:i w:val="false"/>
          <w:iCs w:val="false"/>
          <w:color w:val="auto"/>
          <w:position w:val="0"/>
          <w:sz w:val="24"/>
          <w:sz w:val="24"/>
          <w:szCs w:val="24"/>
          <w:vertAlign w:val="baseline"/>
        </w:rPr>
        <w:t>nakládání s </w:t>
      </w:r>
      <w:r>
        <w:rPr>
          <w:rFonts w:ascii="Times New Roman" w:hAnsi="Times New Roman"/>
          <w:b w:val="false"/>
          <w:bCs w:val="false"/>
          <w:i w:val="false"/>
          <w:iCs w:val="false"/>
          <w:color w:val="auto"/>
          <w:position w:val="0"/>
          <w:sz w:val="24"/>
          <w:sz w:val="24"/>
          <w:szCs w:val="24"/>
          <w:vertAlign w:val="baseline"/>
        </w:rPr>
        <w:t>odpady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vč. nebezpečných - </w:t>
      </w:r>
      <w:r>
        <w:rPr>
          <w:rFonts w:ascii="Times New Roman" w:hAnsi="Times New Roman"/>
          <w:b w:val="false"/>
          <w:bCs w:val="false"/>
          <w:i w:val="false"/>
          <w:iCs w:val="false"/>
          <w:color w:val="auto"/>
          <w:position w:val="0"/>
          <w:sz w:val="24"/>
          <w:sz w:val="24"/>
          <w:szCs w:val="24"/>
          <w:vertAlign w:val="baseline"/>
        </w:rPr>
        <w:t xml:space="preserve">zejména </w:t>
      </w:r>
      <w:r>
        <w:rPr>
          <w:rFonts w:ascii="Times New Roman" w:hAnsi="Times New Roman"/>
          <w:b w:val="false"/>
          <w:bCs w:val="false"/>
          <w:i w:val="false"/>
          <w:iCs w:val="false"/>
          <w:color w:val="auto"/>
          <w:position w:val="0"/>
          <w:sz w:val="24"/>
          <w:sz w:val="24"/>
          <w:szCs w:val="24"/>
          <w:vertAlign w:val="baseline"/>
        </w:rPr>
        <w:t xml:space="preserve">jejich </w:t>
      </w:r>
      <w:r>
        <w:rPr>
          <w:rFonts w:ascii="Times New Roman" w:hAnsi="Times New Roman"/>
          <w:b w:val="false"/>
          <w:bCs w:val="false"/>
          <w:i w:val="false"/>
          <w:iCs w:val="false"/>
          <w:color w:val="auto"/>
          <w:position w:val="0"/>
          <w:sz w:val="24"/>
          <w:sz w:val="24"/>
          <w:szCs w:val="24"/>
          <w:vertAlign w:val="baseline"/>
        </w:rPr>
        <w:t>dovážení, ukládání,</w:t>
      </w:r>
      <w:r>
        <w:rPr>
          <w:rFonts w:ascii="Times New Roman" w:hAnsi="Times New Roman"/>
          <w:b w:val="false"/>
          <w:bCs w:val="false"/>
          <w:i w:val="false"/>
          <w:iCs w:val="false"/>
          <w:color w:val="auto"/>
          <w:position w:val="0"/>
          <w:sz w:val="24"/>
          <w:sz w:val="24"/>
          <w:szCs w:val="24"/>
          <w:vertAlign w:val="baseline"/>
        </w:rPr>
        <w:t xml:space="preserve"> skládkování,</w:t>
      </w:r>
      <w:r>
        <w:rPr>
          <w:rFonts w:ascii="Times New Roman" w:hAnsi="Times New Roman"/>
          <w:b w:val="false"/>
          <w:bCs w:val="false"/>
          <w:i w:val="false"/>
          <w:iCs w:val="false"/>
          <w:color w:val="auto"/>
          <w:position w:val="0"/>
          <w:sz w:val="24"/>
          <w:sz w:val="24"/>
          <w:szCs w:val="24"/>
          <w:vertAlign w:val="baseline"/>
        </w:rPr>
        <w:t xml:space="preserve"> třídění, </w:t>
      </w:r>
      <w:r>
        <w:rPr>
          <w:rFonts w:ascii="Times New Roman" w:hAnsi="Times New Roman"/>
          <w:b w:val="false"/>
          <w:bCs w:val="false"/>
          <w:i w:val="false"/>
          <w:iCs w:val="false"/>
          <w:color w:val="auto"/>
          <w:position w:val="0"/>
          <w:sz w:val="24"/>
          <w:sz w:val="24"/>
          <w:szCs w:val="24"/>
          <w:vertAlign w:val="baseline"/>
        </w:rPr>
        <w:t>zpracování, skladování, drcení, atp.</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max. výška </w:t>
      </w:r>
      <w:r>
        <w:rPr>
          <w:rFonts w:eastAsia="Lucida Sans Unicode" w:cs="Tahoma" w:ascii="Times New Roman" w:hAnsi="Times New Roman"/>
          <w:b w:val="false"/>
          <w:bCs w:val="false"/>
          <w:i w:val="false"/>
          <w:iCs w:val="false"/>
          <w:color w:val="auto"/>
          <w:kern w:val="2"/>
          <w:sz w:val="24"/>
          <w:szCs w:val="24"/>
          <w:lang w:val="cs-CZ" w:eastAsia="zxx" w:bidi="zxx"/>
        </w:rPr>
        <w:t>staveb</w:t>
      </w:r>
      <w:r>
        <w:rPr>
          <w:rFonts w:ascii="Times New Roman" w:hAnsi="Times New Roman"/>
          <w:i w:val="false"/>
          <w:iCs w:val="false"/>
          <w:color w:val="auto"/>
          <w:sz w:val="24"/>
          <w:szCs w:val="24"/>
        </w:rPr>
        <w:t xml:space="preserve"> nepřekročí výšku rodinného domu o </w:t>
      </w:r>
      <w:r>
        <w:rPr>
          <w:rFonts w:ascii="Times New Roman" w:hAnsi="Times New Roman"/>
          <w:i w:val="false"/>
          <w:iCs w:val="false"/>
          <w:color w:val="auto"/>
          <w:sz w:val="24"/>
          <w:szCs w:val="24"/>
        </w:rPr>
        <w:t>třech</w:t>
      </w:r>
      <w:r>
        <w:rPr>
          <w:rFonts w:ascii="Times New Roman" w:hAnsi="Times New Roman"/>
          <w:i w:val="false"/>
          <w:iCs w:val="false"/>
          <w:color w:val="auto"/>
          <w:sz w:val="24"/>
          <w:szCs w:val="24"/>
        </w:rPr>
        <w:t xml:space="preserve"> nadzemních podlažích </w:t>
      </w:r>
      <w:r>
        <w:rPr>
          <w:rFonts w:ascii="Times New Roman" w:hAnsi="Times New Roman"/>
          <w:i w:val="false"/>
          <w:iCs w:val="false"/>
          <w:color w:val="auto"/>
          <w:sz w:val="24"/>
          <w:szCs w:val="24"/>
        </w:rPr>
        <w:t>s využitelným 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nezpevněné pozemky pro </w:t>
      </w:r>
      <w:r>
        <w:rPr>
          <w:rFonts w:ascii="Times New Roman" w:hAnsi="Times New Roman"/>
          <w:i w:val="false"/>
          <w:iCs w:val="false"/>
          <w:color w:val="auto"/>
          <w:sz w:val="24"/>
          <w:szCs w:val="24"/>
        </w:rPr>
        <w:t xml:space="preserve">zeleň </w:t>
      </w:r>
      <w:r>
        <w:rPr>
          <w:rFonts w:ascii="Times New Roman" w:hAnsi="Times New Roman"/>
          <w:i w:val="false"/>
          <w:iCs w:val="false"/>
          <w:color w:val="auto"/>
          <w:sz w:val="24"/>
          <w:szCs w:val="24"/>
        </w:rPr>
        <w:t xml:space="preserve">se schopností přirozeného vsakování srážkové vody budou v ploše situovány přednostně po obvodu areálů ve výměře min. </w:t>
      </w:r>
      <w:r>
        <w:rPr>
          <w:rFonts w:ascii="Times New Roman" w:hAnsi="Times New Roman"/>
          <w:i w:val="false"/>
          <w:iCs w:val="false"/>
          <w:color w:val="auto"/>
          <w:sz w:val="24"/>
          <w:szCs w:val="24"/>
        </w:rPr>
        <w:t>20</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 z celkové </w:t>
      </w:r>
      <w:r>
        <w:rPr>
          <w:rFonts w:ascii="Times New Roman" w:hAnsi="Times New Roman"/>
          <w:i w:val="false"/>
          <w:iCs w:val="false"/>
          <w:color w:val="auto"/>
          <w:sz w:val="24"/>
          <w:szCs w:val="24"/>
        </w:rPr>
        <w:t xml:space="preserve">výměry </w:t>
      </w:r>
      <w:r>
        <w:rPr>
          <w:rFonts w:ascii="Times New Roman" w:hAnsi="Times New Roman"/>
          <w:i w:val="false"/>
          <w:iCs w:val="false"/>
          <w:color w:val="auto"/>
          <w:sz w:val="24"/>
          <w:szCs w:val="24"/>
        </w:rPr>
        <w:t>plochy</w:t>
      </w:r>
      <w:r>
        <w:rPr>
          <w:rFonts w:ascii="Times New Roman" w:hAnsi="Times New Roman"/>
          <w:i w:val="false"/>
          <w:iCs w:val="false"/>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zpevněné a zastavěné pozemky vyžadující technologická a stavební řešení bezpečného a ekologického nakládání se srážkovými vodami nepřekročí </w:t>
      </w:r>
      <w:r>
        <w:rPr>
          <w:rFonts w:eastAsia="Lucida Sans Unicode" w:cs="Tahoma" w:ascii="Times New Roman" w:hAnsi="Times New Roman"/>
          <w:i w:val="false"/>
          <w:iCs w:val="false"/>
          <w:color w:val="auto"/>
          <w:kern w:val="2"/>
          <w:sz w:val="24"/>
          <w:szCs w:val="24"/>
          <w:lang w:val="cs-CZ" w:eastAsia="zxx" w:bidi="zxx"/>
        </w:rPr>
        <w:t xml:space="preserve">80 % z celkové výměry </w:t>
      </w:r>
      <w:r>
        <w:rPr>
          <w:rFonts w:eastAsia="Lucida Sans Unicode" w:cs="Tahoma" w:ascii="Times New Roman" w:hAnsi="Times New Roman"/>
          <w:i w:val="false"/>
          <w:iCs w:val="false"/>
          <w:color w:val="auto"/>
          <w:kern w:val="2"/>
          <w:sz w:val="24"/>
          <w:szCs w:val="24"/>
          <w:lang w:val="cs-CZ" w:eastAsia="zxx" w:bidi="zxx"/>
        </w:rPr>
        <w:t xml:space="preserve">uvnitř </w:t>
      </w:r>
      <w:r>
        <w:rPr>
          <w:rFonts w:eastAsia="Lucida Sans Unicode" w:cs="Tahoma" w:ascii="Times New Roman" w:hAnsi="Times New Roman"/>
          <w:i w:val="false"/>
          <w:iCs w:val="false"/>
          <w:color w:val="auto"/>
          <w:kern w:val="2"/>
          <w:sz w:val="24"/>
          <w:szCs w:val="24"/>
          <w:lang w:val="cs-CZ" w:eastAsia="zxx" w:bidi="zxx"/>
        </w:rPr>
        <w:t xml:space="preserve">plochy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ZEMĚDĚLSKÁ A POTRAVINÁŘSKÁ VÝROBA</w:t>
      </w:r>
      <w:r>
        <w:rPr>
          <w:rFonts w:eastAsia="Lucida Sans Unicode" w:cs="Tahoma" w:ascii="Times New Roman" w:hAnsi="Times New Roman"/>
          <w:b/>
          <w:bCs/>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 xml:space="preserve">A SKLADOVÁNÍ </w:t>
      </w:r>
      <w:r>
        <w:rPr>
          <w:rFonts w:eastAsia="Lucida Sans Unicode" w:cs="Tahoma" w:ascii="Times New Roman" w:hAnsi="Times New Roman"/>
          <w:b/>
          <w:bCs/>
          <w:i w:val="false"/>
          <w:iCs w:val="false"/>
          <w:color w:val="auto"/>
          <w:kern w:val="2"/>
          <w:sz w:val="24"/>
          <w:szCs w:val="24"/>
          <w:lang w:val="cs-CZ" w:eastAsia="zxx" w:bidi="zxx"/>
        </w:rPr>
        <w:t>(</w:t>
      </w:r>
      <w:r>
        <w:rPr>
          <w:rFonts w:eastAsia="Lucida Sans Unicode" w:cs="Tahoma" w:ascii="Times New Roman" w:hAnsi="Times New Roman"/>
          <w:b/>
          <w:bCs/>
          <w:i w:val="false"/>
          <w:iCs w:val="false"/>
          <w:color w:val="auto"/>
          <w:kern w:val="2"/>
          <w:sz w:val="24"/>
          <w:szCs w:val="24"/>
          <w:lang w:val="cs-CZ" w:eastAsia="zxx" w:bidi="zxx"/>
        </w:rPr>
        <w:t>V</w:t>
      </w:r>
      <w:r>
        <w:rPr>
          <w:rFonts w:eastAsia="Lucida Sans Unicode" w:cs="Tahoma" w:ascii="Times New Roman" w:hAnsi="Times New Roman"/>
          <w:b/>
          <w:bCs/>
          <w:i w:val="false"/>
          <w:iCs w:val="false"/>
          <w:color w:val="auto"/>
          <w:kern w:val="2"/>
          <w:sz w:val="24"/>
          <w:szCs w:val="24"/>
          <w:lang w:val="cs-CZ" w:eastAsia="zxx" w:bidi="zxx"/>
        </w:rPr>
        <w:t>A</w:t>
      </w:r>
      <w:r>
        <w:rPr>
          <w:rFonts w:eastAsia="Lucida Sans Unicode" w:cs="Tahoma" w:ascii="Times New Roman" w:hAnsi="Times New Roman"/>
          <w:b/>
          <w:bCs/>
          <w:i w:val="false"/>
          <w:iCs w:val="false"/>
          <w:color w:val="auto"/>
          <w:kern w:val="2"/>
          <w:sz w:val="24"/>
          <w:szCs w:val="24"/>
          <w:lang w:val="cs-CZ" w:eastAsia="zxx" w:bidi="zxx"/>
        </w:rPr>
        <w:t>)</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staveb</w:t>
      </w:r>
      <w:r>
        <w:rPr>
          <w:rFonts w:ascii="Times New Roman" w:hAnsi="Times New Roman"/>
          <w:i w:val="false"/>
          <w:iCs w:val="false"/>
          <w:color w:val="auto"/>
          <w:sz w:val="24"/>
          <w:szCs w:val="24"/>
        </w:rPr>
        <w:t>, zařízení a opatření zemědělské neživočišné a potravinářské výroby</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a skladování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vědecko výzkumné </w:t>
      </w:r>
      <w:r>
        <w:rPr>
          <w:rFonts w:ascii="Times New Roman" w:hAnsi="Times New Roman"/>
          <w:b w:val="false"/>
          <w:bCs w:val="false"/>
          <w:i w:val="false"/>
          <w:iCs w:val="false"/>
          <w:color w:val="auto"/>
          <w:sz w:val="24"/>
          <w:szCs w:val="24"/>
        </w:rPr>
        <w:t xml:space="preserve">a vzdělávací </w:t>
      </w:r>
      <w:r>
        <w:rPr>
          <w:rFonts w:ascii="Times New Roman" w:hAnsi="Times New Roman"/>
          <w:b w:val="false"/>
          <w:bCs w:val="false"/>
          <w:i w:val="false"/>
          <w:iCs w:val="false"/>
          <w:color w:val="auto"/>
          <w:sz w:val="24"/>
          <w:szCs w:val="24"/>
        </w:rPr>
        <w:t>areály a zkušební pracoviště působící v oblasti zemědělských biotechnologií zaměřen</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na rozvoj udržitelného zemědělství, biologickou ochranu plodin a jiné inovativní pěstební postupy </w:t>
      </w:r>
      <w:r>
        <w:rPr>
          <w:rFonts w:ascii="Times New Roman" w:hAnsi="Times New Roman"/>
          <w:b w:val="false"/>
          <w:bCs w:val="false"/>
          <w:i w:val="false"/>
          <w:iCs w:val="false"/>
          <w:color w:val="auto"/>
          <w:sz w:val="24"/>
          <w:szCs w:val="24"/>
        </w:rPr>
        <w:t xml:space="preserve">související </w:t>
      </w:r>
      <w:r>
        <w:rPr>
          <w:rFonts w:ascii="Times New Roman" w:hAnsi="Times New Roman"/>
          <w:b w:val="false"/>
          <w:bCs w:val="false"/>
          <w:i w:val="false"/>
          <w:iCs w:val="false"/>
          <w:color w:val="auto"/>
          <w:sz w:val="24"/>
          <w:szCs w:val="24"/>
        </w:rPr>
        <w:t xml:space="preserve">se zemědělskou a potravinářskou </w:t>
      </w:r>
      <w:r>
        <w:rPr>
          <w:rFonts w:ascii="Times New Roman" w:hAnsi="Times New Roman"/>
          <w:b w:val="false"/>
          <w:bCs w:val="false"/>
          <w:i w:val="false"/>
          <w:iCs w:val="false"/>
          <w:color w:val="auto"/>
          <w:sz w:val="24"/>
          <w:szCs w:val="24"/>
        </w:rPr>
        <w:t>výrobou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pozemky staveb a zařízení občanského vybavení</w:t>
      </w:r>
      <w:r>
        <w:rPr>
          <w:rFonts w:ascii="Times New Roman" w:hAnsi="Times New Roman"/>
          <w:b w:val="false"/>
          <w:bCs w:val="false"/>
          <w:i w:val="false"/>
          <w:iCs w:val="false"/>
          <w:color w:val="auto"/>
          <w:sz w:val="24"/>
          <w:szCs w:val="24"/>
        </w:rPr>
        <w:t xml:space="preserve"> so</w:t>
      </w:r>
      <w:r>
        <w:rPr>
          <w:rFonts w:ascii="Times New Roman" w:hAnsi="Times New Roman"/>
          <w:b w:val="false"/>
          <w:bCs w:val="false"/>
          <w:i w:val="false"/>
          <w:iCs w:val="false"/>
          <w:color w:val="auto"/>
          <w:sz w:val="24"/>
          <w:szCs w:val="24"/>
          <w:u w:val="none"/>
        </w:rPr>
        <w:t xml:space="preserve">uvisejícího </w:t>
      </w:r>
      <w:r>
        <w:rPr>
          <w:rFonts w:ascii="Times New Roman" w:hAnsi="Times New Roman"/>
          <w:b w:val="false"/>
          <w:bCs w:val="false"/>
          <w:i w:val="false"/>
          <w:iCs w:val="false"/>
          <w:color w:val="auto"/>
          <w:sz w:val="24"/>
          <w:szCs w:val="24"/>
          <w:u w:val="none"/>
        </w:rPr>
        <w:t xml:space="preserve">se zemědělskou a potravinářskou </w:t>
      </w:r>
      <w:r>
        <w:rPr>
          <w:rFonts w:ascii="Times New Roman" w:hAnsi="Times New Roman"/>
          <w:b w:val="false"/>
          <w:bCs w:val="false"/>
          <w:i w:val="false"/>
          <w:iCs w:val="false"/>
          <w:color w:val="auto"/>
          <w:sz w:val="24"/>
          <w:szCs w:val="24"/>
          <w:u w:val="none"/>
        </w:rPr>
        <w:t>výrobou</w:t>
      </w:r>
      <w:r>
        <w:rPr>
          <w:rFonts w:ascii="Times New Roman" w:hAnsi="Times New Roman"/>
          <w:b w:val="false"/>
          <w:bCs w:val="false"/>
          <w:i w:val="false"/>
          <w:iCs w:val="false"/>
          <w:color w:val="auto"/>
          <w:sz w:val="24"/>
          <w:szCs w:val="24"/>
          <w:u w:val="none"/>
        </w:rPr>
        <w:t xml:space="preserve">, např. </w:t>
      </w:r>
      <w:r>
        <w:rPr>
          <w:rFonts w:ascii="Times New Roman" w:hAnsi="Times New Roman"/>
          <w:b w:val="false"/>
          <w:bCs w:val="false"/>
          <w:i w:val="false"/>
          <w:iCs w:val="false"/>
          <w:color w:val="auto"/>
          <w:sz w:val="24"/>
          <w:szCs w:val="24"/>
          <w:u w:val="none"/>
        </w:rPr>
        <w:t xml:space="preserve">zaměstnanecké, </w:t>
      </w:r>
      <w:r>
        <w:rPr>
          <w:rFonts w:ascii="Times New Roman" w:hAnsi="Times New Roman"/>
          <w:b w:val="false"/>
          <w:bCs w:val="false"/>
          <w:i w:val="false"/>
          <w:iCs w:val="false"/>
          <w:color w:val="auto"/>
          <w:sz w:val="24"/>
          <w:szCs w:val="24"/>
          <w:u w:val="none"/>
        </w:rPr>
        <w:t>závodní</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hotelové </w:t>
      </w:r>
      <w:r>
        <w:rPr>
          <w:rFonts w:ascii="Times New Roman" w:hAnsi="Times New Roman"/>
          <w:b w:val="false"/>
          <w:bCs w:val="false"/>
          <w:i w:val="false"/>
          <w:iCs w:val="false"/>
          <w:color w:val="auto"/>
          <w:sz w:val="24"/>
          <w:szCs w:val="24"/>
          <w:u w:val="none"/>
        </w:rPr>
        <w:t xml:space="preserve">a jiné </w:t>
      </w:r>
      <w:r>
        <w:rPr>
          <w:rFonts w:ascii="Times New Roman" w:hAnsi="Times New Roman"/>
          <w:b w:val="false"/>
          <w:bCs w:val="false"/>
          <w:i w:val="false"/>
          <w:iCs w:val="false"/>
          <w:color w:val="auto"/>
          <w:sz w:val="24"/>
          <w:szCs w:val="24"/>
          <w:u w:val="none"/>
        </w:rPr>
        <w:t>ubytování</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např. služební byt, </w:t>
      </w:r>
      <w:r>
        <w:rPr>
          <w:rFonts w:ascii="Times New Roman" w:hAnsi="Times New Roman"/>
          <w:b w:val="false"/>
          <w:bCs w:val="false"/>
          <w:i w:val="false"/>
          <w:iCs w:val="false"/>
          <w:color w:val="auto"/>
          <w:sz w:val="24"/>
          <w:szCs w:val="24"/>
          <w:u w:val="none"/>
        </w:rPr>
        <w:t>stravování</w:t>
      </w:r>
      <w:r>
        <w:rPr>
          <w:rFonts w:ascii="Times New Roman" w:hAnsi="Times New Roman"/>
          <w:b w:val="false"/>
          <w:bCs w:val="false"/>
          <w:i w:val="false"/>
          <w:iCs w:val="false"/>
          <w:color w:val="auto"/>
          <w:sz w:val="24"/>
          <w:szCs w:val="24"/>
          <w:u w:val="none"/>
        </w:rPr>
        <w:t xml:space="preserve"> v jídelnách a restauracích,</w:t>
      </w:r>
      <w:r>
        <w:rPr>
          <w:rFonts w:ascii="Times New Roman" w:hAnsi="Times New Roman"/>
          <w:b w:val="false"/>
          <w:bCs w:val="false"/>
          <w:i w:val="false"/>
          <w:iCs w:val="false"/>
          <w:color w:val="auto"/>
          <w:sz w:val="24"/>
          <w:szCs w:val="24"/>
          <w:u w:val="none"/>
        </w:rPr>
        <w:t xml:space="preserve"> společenské </w:t>
      </w:r>
      <w:r>
        <w:rPr>
          <w:rFonts w:ascii="Times New Roman" w:hAnsi="Times New Roman"/>
          <w:b w:val="false"/>
          <w:bCs w:val="false"/>
          <w:i w:val="false"/>
          <w:iCs w:val="false"/>
          <w:color w:val="auto"/>
          <w:sz w:val="24"/>
          <w:szCs w:val="24"/>
          <w:u w:val="none"/>
        </w:rPr>
        <w:t xml:space="preserve">a kongresové </w:t>
      </w:r>
      <w:r>
        <w:rPr>
          <w:rFonts w:ascii="Times New Roman" w:hAnsi="Times New Roman"/>
          <w:b w:val="false"/>
          <w:bCs w:val="false"/>
          <w:i w:val="false"/>
          <w:iCs w:val="false"/>
          <w:color w:val="auto"/>
          <w:sz w:val="24"/>
          <w:szCs w:val="24"/>
          <w:u w:val="none"/>
        </w:rPr>
        <w:t xml:space="preserve">sály, </w:t>
      </w:r>
      <w:r>
        <w:rPr>
          <w:rFonts w:ascii="Times New Roman" w:hAnsi="Times New Roman"/>
          <w:b w:val="false"/>
          <w:bCs w:val="false"/>
          <w:i w:val="false"/>
          <w:iCs w:val="false"/>
          <w:color w:val="auto"/>
          <w:sz w:val="24"/>
          <w:szCs w:val="24"/>
          <w:u w:val="none"/>
        </w:rPr>
        <w:t>podnikové prodejny</w:t>
      </w:r>
      <w:r>
        <w:rPr>
          <w:rFonts w:ascii="Times New Roman" w:hAnsi="Times New Roman"/>
          <w:b w:val="false"/>
          <w:bCs w:val="false"/>
          <w:i w:val="false"/>
          <w:iCs w:val="false"/>
          <w:color w:val="auto"/>
          <w:sz w:val="24"/>
          <w:szCs w:val="24"/>
          <w:u w:val="none"/>
        </w:rPr>
        <w:t>, služby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 xml:space="preserve">související </w:t>
      </w:r>
      <w:r>
        <w:rPr>
          <w:rFonts w:ascii="Times New Roman" w:hAnsi="Times New Roman"/>
          <w:b w:val="false"/>
          <w:bCs w:val="false"/>
          <w:i w:val="false"/>
          <w:iCs w:val="false"/>
          <w:color w:val="auto"/>
          <w:sz w:val="24"/>
          <w:szCs w:val="24"/>
          <w:u w:val="none"/>
        </w:rPr>
        <w:t>dopravní a technická infrastruktura</w:t>
      </w:r>
      <w:r>
        <w:rPr>
          <w:rFonts w:ascii="Times New Roman" w:hAnsi="Times New Roman"/>
          <w:b w:val="false"/>
          <w:bCs w:val="false"/>
          <w:i w:val="false"/>
          <w:iCs w:val="false"/>
          <w:color w:val="auto"/>
          <w:sz w:val="24"/>
          <w:szCs w:val="24"/>
          <w:u w:val="none"/>
        </w:rPr>
        <w:t xml:space="preserve"> vč. parkování osobních automobilů, </w:t>
      </w:r>
      <w:r>
        <w:rPr>
          <w:rFonts w:ascii="Times New Roman" w:hAnsi="Times New Roman"/>
          <w:b w:val="false"/>
          <w:bCs w:val="false"/>
          <w:i w:val="false"/>
          <w:iCs w:val="false"/>
          <w:color w:val="auto"/>
          <w:sz w:val="24"/>
          <w:szCs w:val="24"/>
          <w:u w:val="none"/>
        </w:rPr>
        <w:t xml:space="preserve">nákladních automobilů, zemědělské a </w:t>
      </w:r>
      <w:r>
        <w:rPr>
          <w:rFonts w:ascii="Times New Roman" w:hAnsi="Times New Roman"/>
          <w:i w:val="false"/>
          <w:iCs w:val="false"/>
          <w:color w:val="auto"/>
          <w:sz w:val="24"/>
          <w:szCs w:val="24"/>
          <w:u w:val="none"/>
        </w:rPr>
        <w:t xml:space="preserve">stavební </w:t>
      </w:r>
      <w:r>
        <w:rPr>
          <w:rFonts w:ascii="Times New Roman" w:hAnsi="Times New Roman"/>
          <w:i w:val="false"/>
          <w:iCs w:val="false"/>
          <w:color w:val="auto"/>
          <w:sz w:val="24"/>
          <w:szCs w:val="24"/>
          <w:u w:val="none"/>
        </w:rPr>
        <w:t>technik</w:t>
      </w:r>
      <w:r>
        <w:rPr>
          <w:rFonts w:ascii="Times New Roman" w:hAnsi="Times New Roman"/>
          <w:i w:val="false"/>
          <w:iCs w:val="false"/>
          <w:color w:val="auto"/>
          <w:sz w:val="24"/>
          <w:szCs w:val="24"/>
          <w:u w:val="none"/>
        </w:rPr>
        <w:t>y, manipulační</w:t>
      </w:r>
      <w:r>
        <w:rPr>
          <w:rFonts w:ascii="Times New Roman" w:hAnsi="Times New Roman"/>
          <w:i w:val="false"/>
          <w:iCs w:val="false"/>
          <w:color w:val="auto"/>
          <w:sz w:val="24"/>
          <w:szCs w:val="24"/>
        </w:rPr>
        <w:t xml:space="preserve"> plochy</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position w:val="0"/>
          <w:sz w:val="24"/>
          <w:sz w:val="24"/>
          <w:szCs w:val="24"/>
          <w:vertAlign w:val="baseline"/>
        </w:rPr>
        <w:t>- pozemky veřejných prostranství, veřejné zeleně</w:t>
      </w:r>
      <w:r>
        <w:rPr>
          <w:rFonts w:ascii="Times New Roman" w:hAnsi="Times New Roman"/>
          <w:b w:val="false"/>
          <w:bCs w:val="false"/>
          <w:i w:val="false"/>
          <w:iCs w:val="false"/>
          <w:color w:val="auto"/>
          <w:position w:val="0"/>
          <w:sz w:val="24"/>
          <w:sz w:val="24"/>
          <w:szCs w:val="24"/>
          <w:vertAlign w:val="baseline"/>
        </w:rPr>
        <w:t xml:space="preserve"> s ochrannou funkcí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Podmíněně 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val="false"/>
          <w:bCs w:val="false"/>
          <w:i w:val="false"/>
          <w:iCs w:val="false"/>
          <w:color w:val="auto"/>
          <w:position w:val="0"/>
          <w:sz w:val="24"/>
          <w:sz w:val="24"/>
          <w:szCs w:val="24"/>
          <w:vertAlign w:val="baseline"/>
        </w:rPr>
        <w:t>-</w:t>
      </w:r>
      <w:r>
        <w:rPr>
          <w:rFonts w:ascii="Times New Roman" w:hAnsi="Times New Roman"/>
          <w:b w:val="false"/>
          <w:bCs w:val="false"/>
          <w:i w:val="false"/>
          <w:iCs w:val="false"/>
          <w:color w:val="auto"/>
          <w:position w:val="0"/>
          <w:sz w:val="24"/>
          <w:sz w:val="24"/>
          <w:szCs w:val="24"/>
          <w:vertAlign w:val="baseline"/>
        </w:rPr>
        <w:t> </w:t>
      </w:r>
      <w:r>
        <w:rPr>
          <w:rFonts w:ascii="Times New Roman" w:hAnsi="Times New Roman"/>
          <w:b w:val="false"/>
          <w:bCs w:val="false"/>
          <w:i w:val="false"/>
          <w:iCs w:val="false"/>
          <w:color w:val="auto"/>
          <w:position w:val="0"/>
          <w:sz w:val="24"/>
          <w:sz w:val="24"/>
          <w:szCs w:val="24"/>
          <w:vertAlign w:val="baseline"/>
        </w:rPr>
        <w:t xml:space="preserve">pozemky staveb a zařízení </w:t>
      </w:r>
      <w:r>
        <w:rPr>
          <w:rFonts w:ascii="Times New Roman" w:hAnsi="Times New Roman"/>
          <w:b w:val="false"/>
          <w:bCs w:val="false"/>
          <w:i w:val="false"/>
          <w:iCs w:val="false"/>
          <w:color w:val="auto"/>
          <w:position w:val="0"/>
          <w:sz w:val="24"/>
          <w:sz w:val="24"/>
          <w:szCs w:val="24"/>
          <w:vertAlign w:val="baseline"/>
        </w:rPr>
        <w:t>p</w:t>
      </w:r>
      <w:r>
        <w:rPr>
          <w:rFonts w:ascii="Times New Roman" w:hAnsi="Times New Roman"/>
          <w:b w:val="false"/>
          <w:bCs w:val="false"/>
          <w:i w:val="false"/>
          <w:iCs w:val="false"/>
          <w:color w:val="auto"/>
          <w:position w:val="0"/>
          <w:sz w:val="24"/>
          <w:sz w:val="24"/>
          <w:szCs w:val="24"/>
          <w:vertAlign w:val="baseline"/>
        </w:rPr>
        <w:t xml:space="preserve">ro </w:t>
      </w:r>
      <w:r>
        <w:rPr>
          <w:rFonts w:ascii="Times New Roman" w:hAnsi="Times New Roman"/>
          <w:b w:val="false"/>
          <w:bCs w:val="false"/>
          <w:i w:val="false"/>
          <w:iCs w:val="false"/>
          <w:color w:val="auto"/>
          <w:position w:val="0"/>
          <w:sz w:val="24"/>
          <w:sz w:val="24"/>
          <w:szCs w:val="24"/>
          <w:vertAlign w:val="baseline"/>
        </w:rPr>
        <w:t xml:space="preserve">řízené </w:t>
      </w:r>
      <w:r>
        <w:rPr>
          <w:rFonts w:ascii="Times New Roman" w:hAnsi="Times New Roman"/>
          <w:b w:val="false"/>
          <w:bCs w:val="false"/>
          <w:i w:val="false"/>
          <w:iCs w:val="false"/>
          <w:color w:val="auto"/>
          <w:position w:val="0"/>
          <w:sz w:val="24"/>
          <w:sz w:val="24"/>
          <w:szCs w:val="24"/>
          <w:vertAlign w:val="baseline"/>
        </w:rPr>
        <w:t>nakládání s biologicky odbouratelným odpadem</w:t>
      </w:r>
      <w:r>
        <w:rPr>
          <w:rFonts w:ascii="Times New Roman" w:hAnsi="Times New Roman"/>
          <w:b w:val="false"/>
          <w:bCs w:val="false"/>
          <w:i w:val="false"/>
          <w:iCs w:val="false"/>
          <w:color w:val="auto"/>
          <w:position w:val="0"/>
          <w:sz w:val="24"/>
          <w:sz w:val="24"/>
          <w:szCs w:val="24"/>
          <w:vertAlign w:val="baseline"/>
        </w:rPr>
        <w:t xml:space="preserve"> např. kompostárny, </w:t>
      </w:r>
      <w:r>
        <w:rPr>
          <w:rFonts w:ascii="Times New Roman" w:hAnsi="Times New Roman"/>
          <w:b w:val="false"/>
          <w:bCs w:val="false"/>
          <w:i w:val="false"/>
          <w:iCs w:val="false"/>
          <w:color w:val="auto"/>
          <w:position w:val="0"/>
          <w:sz w:val="24"/>
          <w:sz w:val="24"/>
          <w:szCs w:val="24"/>
          <w:vertAlign w:val="baseline"/>
        </w:rPr>
        <w:t xml:space="preserve">bioplynové stanice, </w:t>
      </w:r>
      <w:r>
        <w:rPr>
          <w:rFonts w:ascii="Times New Roman" w:hAnsi="Times New Roman"/>
          <w:b w:val="false"/>
          <w:bCs w:val="false"/>
          <w:i w:val="false"/>
          <w:iCs w:val="false"/>
          <w:color w:val="auto"/>
          <w:position w:val="0"/>
          <w:sz w:val="24"/>
          <w:sz w:val="24"/>
          <w:szCs w:val="24"/>
          <w:vertAlign w:val="baseline"/>
        </w:rPr>
        <w:t xml:space="preserve">ap., </w:t>
      </w:r>
      <w:r>
        <w:rPr>
          <w:rFonts w:ascii="Times New Roman" w:hAnsi="Times New Roman"/>
          <w:b w:val="false"/>
          <w:bCs w:val="false"/>
          <w:i w:val="false"/>
          <w:iCs w:val="false"/>
          <w:color w:val="auto"/>
          <w:position w:val="0"/>
          <w:sz w:val="24"/>
          <w:sz w:val="24"/>
          <w:szCs w:val="24"/>
          <w:vertAlign w:val="baseline"/>
        </w:rPr>
        <w:t>nakládání s </w:t>
      </w:r>
      <w:r>
        <w:rPr>
          <w:rFonts w:ascii="Times New Roman" w:hAnsi="Times New Roman"/>
          <w:b w:val="false"/>
          <w:bCs w:val="false"/>
          <w:i w:val="false"/>
          <w:iCs w:val="false"/>
          <w:color w:val="auto"/>
          <w:position w:val="0"/>
          <w:sz w:val="24"/>
          <w:sz w:val="24"/>
          <w:szCs w:val="24"/>
          <w:vertAlign w:val="baseline"/>
        </w:rPr>
        <w:t>odpady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vyprodukovaný</w:t>
      </w:r>
      <w:r>
        <w:rPr>
          <w:rFonts w:ascii="Times New Roman" w:hAnsi="Times New Roman"/>
          <w:b w:val="false"/>
          <w:bCs w:val="false"/>
          <w:i w:val="false"/>
          <w:iCs w:val="false"/>
          <w:color w:val="auto"/>
          <w:position w:val="0"/>
          <w:sz w:val="24"/>
          <w:sz w:val="24"/>
          <w:szCs w:val="24"/>
          <w:vertAlign w:val="baseline"/>
        </w:rPr>
        <w:t>mi</w:t>
      </w:r>
      <w:r>
        <w:rPr>
          <w:rFonts w:ascii="Times New Roman" w:hAnsi="Times New Roman"/>
          <w:b w:val="false"/>
          <w:bCs w:val="false"/>
          <w:i w:val="false"/>
          <w:iCs w:val="false"/>
          <w:color w:val="auto"/>
          <w:position w:val="0"/>
          <w:sz w:val="24"/>
          <w:sz w:val="24"/>
          <w:szCs w:val="24"/>
          <w:vertAlign w:val="baseline"/>
        </w:rPr>
        <w:t xml:space="preserve"> výhradně na území obce</w:t>
      </w:r>
      <w:r>
        <w:rPr>
          <w:rFonts w:ascii="Times New Roman" w:hAnsi="Times New Roman"/>
          <w:b w:val="false"/>
          <w:bCs w:val="false"/>
          <w:i w:val="false"/>
          <w:iCs w:val="false"/>
          <w:color w:val="auto"/>
          <w:position w:val="0"/>
          <w:sz w:val="24"/>
          <w:sz w:val="24"/>
          <w:szCs w:val="24"/>
          <w:vertAlign w:val="baseline"/>
        </w:rPr>
        <w:t xml:space="preserve">, kromě </w:t>
      </w:r>
      <w:r>
        <w:rPr>
          <w:rFonts w:ascii="Times New Roman" w:hAnsi="Times New Roman"/>
          <w:b w:val="false"/>
          <w:bCs w:val="false"/>
          <w:i w:val="false"/>
          <w:iCs w:val="false"/>
          <w:color w:val="auto"/>
          <w:position w:val="0"/>
          <w:sz w:val="24"/>
          <w:sz w:val="24"/>
          <w:szCs w:val="24"/>
          <w:vertAlign w:val="baseline"/>
        </w:rPr>
        <w:t>nebezpečných</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odpadů, </w:t>
      </w:r>
      <w:r>
        <w:rPr>
          <w:rFonts w:ascii="Times New Roman" w:hAnsi="Times New Roman"/>
          <w:b w:val="false"/>
          <w:bCs w:val="false"/>
          <w:i w:val="false"/>
          <w:iCs w:val="false"/>
          <w:color w:val="auto"/>
          <w:position w:val="0"/>
          <w:sz w:val="24"/>
          <w:sz w:val="24"/>
          <w:szCs w:val="24"/>
          <w:vertAlign w:val="baseline"/>
        </w:rPr>
        <w:t>plochy pro odstavování nákladních vozidel, autobusů, stavební</w:t>
      </w:r>
      <w:r>
        <w:rPr>
          <w:rFonts w:ascii="Times New Roman" w:hAnsi="Times New Roman"/>
          <w:b w:val="false"/>
          <w:bCs w:val="false"/>
          <w:i w:val="false"/>
          <w:iCs w:val="false"/>
          <w:color w:val="auto"/>
          <w:position w:val="0"/>
          <w:sz w:val="24"/>
          <w:sz w:val="24"/>
          <w:szCs w:val="24"/>
          <w:vertAlign w:val="baseline"/>
        </w:rPr>
        <w:t xml:space="preserve"> a zemědělské </w:t>
      </w:r>
      <w:r>
        <w:rPr>
          <w:rFonts w:ascii="Times New Roman" w:hAnsi="Times New Roman"/>
          <w:b w:val="false"/>
          <w:bCs w:val="false"/>
          <w:i w:val="false"/>
          <w:iCs w:val="false"/>
          <w:color w:val="auto"/>
          <w:position w:val="0"/>
          <w:sz w:val="24"/>
          <w:sz w:val="24"/>
          <w:szCs w:val="24"/>
          <w:vertAlign w:val="baseline"/>
        </w:rPr>
        <w:t>techniky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apod.</w:t>
      </w:r>
      <w:r>
        <w:rPr>
          <w:rFonts w:ascii="Times New Roman" w:hAnsi="Times New Roman"/>
          <w:b w:val="false"/>
          <w:bCs w:val="false"/>
          <w:i w:val="false"/>
          <w:iCs w:val="false"/>
          <w:color w:val="auto"/>
          <w:position w:val="0"/>
          <w:sz w:val="24"/>
          <w:sz w:val="24"/>
          <w:szCs w:val="24"/>
          <w:vertAlign w:val="baseline"/>
        </w:rPr>
        <w:t xml:space="preserve"> - </w:t>
      </w:r>
      <w:r>
        <w:rPr>
          <w:rFonts w:ascii="Times New Roman" w:hAnsi="Times New Roman"/>
          <w:b w:val="false"/>
          <w:bCs w:val="false"/>
          <w:i w:val="false"/>
          <w:iCs w:val="false"/>
          <w:color w:val="auto"/>
          <w:position w:val="0"/>
          <w:sz w:val="24"/>
          <w:sz w:val="24"/>
          <w:szCs w:val="24"/>
          <w:vertAlign w:val="baseline"/>
        </w:rPr>
        <w:t xml:space="preserve">výhradně jako provozy, zařízení a jiná opatření související </w:t>
      </w:r>
      <w:r>
        <w:rPr>
          <w:rFonts w:ascii="Times New Roman" w:hAnsi="Times New Roman"/>
          <w:b w:val="false"/>
          <w:bCs w:val="false"/>
          <w:i w:val="false"/>
          <w:iCs w:val="false"/>
          <w:color w:val="auto"/>
          <w:position w:val="0"/>
          <w:sz w:val="24"/>
          <w:sz w:val="24"/>
          <w:szCs w:val="24"/>
          <w:vertAlign w:val="baseline"/>
        </w:rPr>
        <w:t xml:space="preserve">přímo </w:t>
      </w:r>
      <w:r>
        <w:rPr>
          <w:rFonts w:ascii="Times New Roman" w:hAnsi="Times New Roman"/>
          <w:b w:val="false"/>
          <w:bCs w:val="false"/>
          <w:i w:val="false"/>
          <w:iCs w:val="false"/>
          <w:color w:val="auto"/>
          <w:position w:val="0"/>
          <w:sz w:val="24"/>
          <w:sz w:val="24"/>
          <w:szCs w:val="24"/>
          <w:vertAlign w:val="baseline"/>
        </w:rPr>
        <w:t xml:space="preserve">se zemědělskou a potravinářskou výrobou </w:t>
      </w:r>
      <w:r>
        <w:rPr>
          <w:rFonts w:ascii="Times New Roman" w:hAnsi="Times New Roman"/>
          <w:b w:val="false"/>
          <w:bCs w:val="false"/>
          <w:i w:val="false"/>
          <w:iCs w:val="false"/>
          <w:color w:val="auto"/>
          <w:position w:val="0"/>
          <w:sz w:val="24"/>
          <w:sz w:val="24"/>
          <w:szCs w:val="24"/>
          <w:vertAlign w:val="baseline"/>
        </w:rPr>
        <w:t xml:space="preserve">a skladováním </w:t>
      </w:r>
      <w:r>
        <w:rPr>
          <w:rFonts w:ascii="Times New Roman" w:hAnsi="Times New Roman"/>
          <w:b w:val="false"/>
          <w:bCs w:val="false"/>
          <w:i w:val="false"/>
          <w:iCs w:val="false"/>
          <w:color w:val="auto"/>
          <w:position w:val="0"/>
          <w:sz w:val="24"/>
          <w:sz w:val="24"/>
          <w:szCs w:val="24"/>
          <w:vertAlign w:val="baseline"/>
        </w:rPr>
        <w:t>v ploše Z17</w:t>
      </w:r>
      <w:r>
        <w:rPr>
          <w:rFonts w:ascii="Times New Roman" w:hAnsi="Times New Roman"/>
          <w:b w:val="false"/>
          <w:bCs w:val="false"/>
          <w:i w:val="false"/>
          <w:iCs w:val="false"/>
          <w:color w:val="auto"/>
          <w:position w:val="0"/>
          <w:sz w:val="24"/>
          <w:sz w:val="24"/>
          <w:szCs w:val="24"/>
          <w:vertAlign w:val="baseline"/>
        </w:rPr>
        <w:t>,</w:t>
      </w:r>
      <w:r>
        <w:rPr>
          <w:rFonts w:ascii="Times New Roman" w:hAnsi="Times New Roman"/>
          <w:b w:val="false"/>
          <w:bCs w:val="false"/>
          <w:i w:val="false"/>
          <w:iCs w:val="false"/>
          <w:color w:val="auto"/>
          <w:position w:val="0"/>
          <w:sz w:val="24"/>
          <w:sz w:val="24"/>
          <w:szCs w:val="24"/>
          <w:vertAlign w:val="baseline"/>
        </w:rPr>
        <w:t xml:space="preserve"> a pouze </w:t>
      </w:r>
      <w:r>
        <w:rPr>
          <w:rFonts w:ascii="Times New Roman" w:hAnsi="Times New Roman"/>
          <w:b w:val="false"/>
          <w:bCs w:val="false"/>
          <w:i w:val="false"/>
          <w:iCs w:val="false"/>
          <w:color w:val="auto"/>
          <w:position w:val="0"/>
          <w:sz w:val="24"/>
          <w:sz w:val="24"/>
          <w:szCs w:val="24"/>
          <w:vertAlign w:val="baseline"/>
        </w:rPr>
        <w:t xml:space="preserve">pokud se tím nenaruší kvalita prostředí a pohoda bydlení </w:t>
      </w:r>
      <w:r>
        <w:rPr>
          <w:rFonts w:ascii="Times New Roman" w:hAnsi="Times New Roman"/>
          <w:b w:val="false"/>
          <w:bCs w:val="false"/>
          <w:i w:val="false"/>
          <w:iCs w:val="false"/>
          <w:color w:val="auto"/>
          <w:position w:val="0"/>
          <w:sz w:val="24"/>
          <w:sz w:val="24"/>
          <w:szCs w:val="24"/>
          <w:vertAlign w:val="baseline"/>
        </w:rPr>
        <w:t>v</w:t>
      </w:r>
      <w:r>
        <w:rPr>
          <w:rFonts w:ascii="Times New Roman" w:hAnsi="Times New Roman"/>
          <w:b w:val="false"/>
          <w:bCs w:val="false"/>
          <w:i w:val="false"/>
          <w:iCs w:val="false"/>
          <w:color w:val="auto"/>
          <w:position w:val="0"/>
          <w:sz w:val="24"/>
          <w:sz w:val="24"/>
          <w:szCs w:val="24"/>
          <w:vertAlign w:val="baseline"/>
        </w:rPr>
        <w:t> </w:t>
      </w:r>
      <w:r>
        <w:rPr>
          <w:rFonts w:ascii="Times New Roman" w:hAnsi="Times New Roman"/>
          <w:b w:val="false"/>
          <w:bCs w:val="false"/>
          <w:i w:val="false"/>
          <w:iCs w:val="false"/>
          <w:color w:val="auto"/>
          <w:position w:val="0"/>
          <w:sz w:val="24"/>
          <w:sz w:val="24"/>
          <w:szCs w:val="24"/>
          <w:vertAlign w:val="baseline"/>
        </w:rPr>
        <w:t>plochách s trvalým pobytem osob</w:t>
      </w:r>
      <w:r>
        <w:rPr>
          <w:rFonts w:ascii="Times New Roman" w:hAnsi="Times New Roman"/>
          <w:b w:val="false"/>
          <w:bCs w:val="false"/>
          <w:i w:val="false"/>
          <w:iCs w:val="false"/>
          <w:color w:val="auto"/>
          <w:position w:val="0"/>
          <w:sz w:val="24"/>
          <w:sz w:val="24"/>
          <w:szCs w:val="24"/>
          <w:vertAlign w:val="baseline"/>
        </w:rPr>
        <w:t xml:space="preserve"> v ČR i v Polsku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pozemky staveb a zařízení </w:t>
      </w:r>
      <w:r>
        <w:rPr>
          <w:rFonts w:ascii="Times New Roman" w:hAnsi="Times New Roman"/>
          <w:b w:val="false"/>
          <w:bCs w:val="false"/>
          <w:i w:val="false"/>
          <w:iCs w:val="false"/>
          <w:color w:val="auto"/>
          <w:sz w:val="24"/>
          <w:szCs w:val="24"/>
        </w:rPr>
        <w:t xml:space="preserve">živočišné  výroby, např.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c</w:t>
      </w:r>
      <w:r>
        <w:rPr>
          <w:rFonts w:ascii="Times New Roman" w:hAnsi="Times New Roman"/>
          <w:b w:val="false"/>
          <w:bCs w:val="false"/>
          <w:i w:val="false"/>
          <w:iCs w:val="false"/>
          <w:color w:val="auto"/>
          <w:sz w:val="24"/>
          <w:szCs w:val="24"/>
        </w:rPr>
        <w:t>hov hospodářských zvířat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strike w:val="false"/>
          <w:dstrike w:val="false"/>
          <w:color w:val="auto"/>
          <w:sz w:val="24"/>
          <w:szCs w:val="24"/>
        </w:rPr>
      </w:pPr>
      <w:r>
        <w:rPr>
          <w:rFonts w:ascii="Times New Roman" w:hAnsi="Times New Roman"/>
          <w:b w:val="false"/>
          <w:bCs w:val="false"/>
          <w:i w:val="false"/>
          <w:iCs w:val="false"/>
          <w:strike w:val="false"/>
          <w:dstrike w:val="false"/>
          <w:color w:val="auto"/>
          <w:position w:val="0"/>
          <w:sz w:val="24"/>
          <w:sz w:val="24"/>
          <w:szCs w:val="24"/>
          <w:vertAlign w:val="baseline"/>
        </w:rPr>
        <w:t xml:space="preserve">- pozemky staveb pro bydlení v rodinných </w:t>
      </w:r>
      <w:r>
        <w:rPr>
          <w:rFonts w:ascii="Times New Roman" w:hAnsi="Times New Roman"/>
          <w:b w:val="false"/>
          <w:bCs w:val="false"/>
          <w:i w:val="false"/>
          <w:iCs w:val="false"/>
          <w:strike w:val="false"/>
          <w:dstrike w:val="false"/>
          <w:color w:val="auto"/>
          <w:position w:val="0"/>
          <w:sz w:val="24"/>
          <w:sz w:val="24"/>
          <w:szCs w:val="24"/>
          <w:vertAlign w:val="baseline"/>
        </w:rPr>
        <w:t xml:space="preserve">a bytových </w:t>
      </w:r>
      <w:r>
        <w:rPr>
          <w:rFonts w:ascii="Times New Roman" w:hAnsi="Times New Roman"/>
          <w:b w:val="false"/>
          <w:bCs w:val="false"/>
          <w:i w:val="false"/>
          <w:iCs w:val="false"/>
          <w:strike w:val="false"/>
          <w:dstrike w:val="false"/>
          <w:color w:val="auto"/>
          <w:position w:val="0"/>
          <w:sz w:val="24"/>
          <w:sz w:val="24"/>
          <w:szCs w:val="24"/>
          <w:vertAlign w:val="baseline"/>
        </w:rPr>
        <w:t>domech</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 xml:space="preserve">ly nebo znemožňovaly, např. </w:t>
      </w:r>
      <w:r>
        <w:rPr>
          <w:rFonts w:ascii="Times New Roman" w:hAnsi="Times New Roman"/>
          <w:b w:val="false"/>
          <w:bCs w:val="false"/>
          <w:i w:val="false"/>
          <w:iCs w:val="false"/>
          <w:color w:val="auto"/>
          <w:position w:val="0"/>
          <w:sz w:val="24"/>
          <w:sz w:val="24"/>
          <w:szCs w:val="24"/>
          <w:vertAlign w:val="baseline"/>
        </w:rPr>
        <w:t>pozemky staveb</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zařízení </w:t>
      </w:r>
      <w:r>
        <w:rPr>
          <w:rFonts w:ascii="Times New Roman" w:hAnsi="Times New Roman"/>
          <w:b w:val="false"/>
          <w:bCs w:val="false"/>
          <w:i w:val="false"/>
          <w:iCs w:val="false"/>
          <w:color w:val="auto"/>
          <w:position w:val="0"/>
          <w:sz w:val="24"/>
          <w:sz w:val="24"/>
          <w:szCs w:val="24"/>
          <w:vertAlign w:val="baseline"/>
        </w:rPr>
        <w:t xml:space="preserve">a jiných opatření </w:t>
      </w:r>
      <w:r>
        <w:rPr>
          <w:rFonts w:ascii="Times New Roman" w:hAnsi="Times New Roman"/>
          <w:b w:val="false"/>
          <w:bCs w:val="false"/>
          <w:i w:val="false"/>
          <w:iCs w:val="false"/>
          <w:color w:val="auto"/>
          <w:position w:val="0"/>
          <w:sz w:val="24"/>
          <w:sz w:val="24"/>
          <w:szCs w:val="24"/>
          <w:vertAlign w:val="baseline"/>
        </w:rPr>
        <w:t xml:space="preserve">pro </w:t>
      </w:r>
      <w:r>
        <w:rPr>
          <w:rFonts w:ascii="Times New Roman" w:hAnsi="Times New Roman"/>
          <w:b w:val="false"/>
          <w:bCs w:val="false"/>
          <w:i w:val="false"/>
          <w:iCs w:val="false"/>
          <w:color w:val="auto"/>
          <w:position w:val="0"/>
          <w:sz w:val="24"/>
          <w:sz w:val="24"/>
          <w:szCs w:val="24"/>
          <w:vertAlign w:val="baseline"/>
        </w:rPr>
        <w:t>nakládání s </w:t>
      </w:r>
      <w:r>
        <w:rPr>
          <w:rFonts w:ascii="Times New Roman" w:hAnsi="Times New Roman"/>
          <w:b w:val="false"/>
          <w:bCs w:val="false"/>
          <w:i w:val="false"/>
          <w:iCs w:val="false"/>
          <w:color w:val="auto"/>
          <w:position w:val="0"/>
          <w:sz w:val="24"/>
          <w:sz w:val="24"/>
          <w:szCs w:val="24"/>
          <w:vertAlign w:val="baseline"/>
        </w:rPr>
        <w:t>odpady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vč. nebezpečných</w:t>
      </w:r>
      <w:r>
        <w:rPr>
          <w:rFonts w:ascii="Times New Roman" w:hAnsi="Times New Roman"/>
          <w:b w:val="false"/>
          <w:bCs w:val="false"/>
          <w:i w:val="false"/>
          <w:iCs w:val="false"/>
          <w:color w:val="auto"/>
          <w:position w:val="0"/>
          <w:sz w:val="24"/>
          <w:sz w:val="24"/>
          <w:szCs w:val="24"/>
          <w:vertAlign w:val="baseline"/>
        </w:rPr>
        <w:t xml:space="preserve"> vyprodukovaných mimo území obce </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zejména </w:t>
      </w:r>
      <w:r>
        <w:rPr>
          <w:rFonts w:ascii="Times New Roman" w:hAnsi="Times New Roman"/>
          <w:b w:val="false"/>
          <w:bCs w:val="false"/>
          <w:i w:val="false"/>
          <w:iCs w:val="false"/>
          <w:color w:val="auto"/>
          <w:position w:val="0"/>
          <w:sz w:val="24"/>
          <w:sz w:val="24"/>
          <w:szCs w:val="24"/>
          <w:vertAlign w:val="baseline"/>
        </w:rPr>
        <w:t xml:space="preserve">jejich </w:t>
      </w:r>
      <w:r>
        <w:rPr>
          <w:rFonts w:ascii="Times New Roman" w:hAnsi="Times New Roman"/>
          <w:b w:val="false"/>
          <w:bCs w:val="false"/>
          <w:i w:val="false"/>
          <w:iCs w:val="false"/>
          <w:color w:val="auto"/>
          <w:position w:val="0"/>
          <w:sz w:val="24"/>
          <w:sz w:val="24"/>
          <w:szCs w:val="24"/>
          <w:vertAlign w:val="baseline"/>
        </w:rPr>
        <w:t>dovážení, ukládání,</w:t>
      </w:r>
      <w:r>
        <w:rPr>
          <w:rFonts w:ascii="Times New Roman" w:hAnsi="Times New Roman"/>
          <w:b w:val="false"/>
          <w:bCs w:val="false"/>
          <w:i w:val="false"/>
          <w:iCs w:val="false"/>
          <w:color w:val="auto"/>
          <w:position w:val="0"/>
          <w:sz w:val="24"/>
          <w:sz w:val="24"/>
          <w:szCs w:val="24"/>
          <w:vertAlign w:val="baseline"/>
        </w:rPr>
        <w:t xml:space="preserve"> skládkování,</w:t>
      </w:r>
      <w:r>
        <w:rPr>
          <w:rFonts w:ascii="Times New Roman" w:hAnsi="Times New Roman"/>
          <w:b w:val="false"/>
          <w:bCs w:val="false"/>
          <w:i w:val="false"/>
          <w:iCs w:val="false"/>
          <w:color w:val="auto"/>
          <w:position w:val="0"/>
          <w:sz w:val="24"/>
          <w:sz w:val="24"/>
          <w:szCs w:val="24"/>
          <w:vertAlign w:val="baseline"/>
        </w:rPr>
        <w:t xml:space="preserve"> třídění, </w:t>
      </w:r>
      <w:r>
        <w:rPr>
          <w:rFonts w:ascii="Times New Roman" w:hAnsi="Times New Roman"/>
          <w:b w:val="false"/>
          <w:bCs w:val="false"/>
          <w:i w:val="false"/>
          <w:iCs w:val="false"/>
          <w:color w:val="auto"/>
          <w:position w:val="0"/>
          <w:sz w:val="24"/>
          <w:sz w:val="24"/>
          <w:szCs w:val="24"/>
          <w:vertAlign w:val="baseline"/>
        </w:rPr>
        <w:t>zpracování, skladování, drcení, atp.</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zařízení a technologie nebo jejich změny, které by </w:t>
      </w:r>
      <w:r>
        <w:rPr>
          <w:rFonts w:ascii="Times New Roman" w:hAnsi="Times New Roman"/>
          <w:i w:val="false"/>
          <w:iCs w:val="false"/>
          <w:color w:val="auto"/>
          <w:sz w:val="24"/>
          <w:szCs w:val="24"/>
        </w:rPr>
        <w:t>narušovaly</w:t>
      </w:r>
      <w:r>
        <w:rPr>
          <w:rFonts w:ascii="Times New Roman" w:hAnsi="Times New Roman"/>
          <w:i w:val="false"/>
          <w:iCs w:val="false"/>
          <w:color w:val="auto"/>
          <w:sz w:val="24"/>
          <w:szCs w:val="24"/>
        </w:rPr>
        <w:t xml:space="preserve"> kvalitu prostředí a pohodu bydlení </w:t>
      </w:r>
      <w:r>
        <w:rPr>
          <w:rFonts w:ascii="Times New Roman" w:hAnsi="Times New Roman"/>
          <w:i w:val="false"/>
          <w:iCs w:val="false"/>
          <w:color w:val="auto"/>
          <w:sz w:val="24"/>
          <w:szCs w:val="24"/>
        </w:rPr>
        <w:t>v </w:t>
      </w:r>
      <w:r>
        <w:rPr>
          <w:rFonts w:ascii="Times New Roman" w:hAnsi="Times New Roman"/>
          <w:b w:val="false"/>
          <w:bCs w:val="false"/>
          <w:i w:val="false"/>
          <w:iCs w:val="false"/>
          <w:color w:val="auto"/>
          <w:position w:val="0"/>
          <w:sz w:val="24"/>
          <w:sz w:val="24"/>
          <w:szCs w:val="24"/>
          <w:vertAlign w:val="baseline"/>
        </w:rPr>
        <w:t>plochách s trvalým pobytem osob</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 ČR i v Polsku</w:t>
      </w:r>
      <w:r>
        <w:rPr>
          <w:rFonts w:ascii="Times New Roman" w:hAnsi="Times New Roman"/>
          <w:b w:val="false"/>
          <w:bCs w:val="false"/>
          <w:i w:val="false"/>
          <w:iCs w:val="false"/>
          <w:color w:val="auto"/>
          <w:position w:val="0"/>
          <w:sz w:val="24"/>
          <w:sz w:val="24"/>
          <w:szCs w:val="24"/>
          <w:vertAlign w:val="baseline"/>
        </w:rPr>
        <w:t>, zejména v plochách</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bydlení (SB) a (BH), občanského vybavení (OV)</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zatrubňování vodních toků</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lang w:val="cs-CZ" w:eastAsia="zxx" w:bidi="ar-SA"/>
        </w:rPr>
        <w:t>- pro každé 2 ha ploch smíšených obytných, bydlení hromadného, občanského vybavení, bude vymezeno min. 1</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000 m</w:t>
      </w:r>
      <w:r>
        <w:rPr>
          <w:rFonts w:eastAsia="Times New Roman" w:cs="Times New Roman" w:ascii="Times New Roman" w:hAnsi="Times New Roman"/>
          <w:b w:val="false"/>
          <w:bCs w:val="false"/>
          <w:i w:val="false"/>
          <w:iCs w:val="false"/>
          <w:color w:val="auto"/>
          <w:kern w:val="2"/>
          <w:sz w:val="24"/>
          <w:szCs w:val="24"/>
          <w:vertAlign w:val="superscript"/>
          <w:lang w:val="cs-CZ" w:eastAsia="zxx" w:bidi="ar-SA"/>
        </w:rPr>
        <w:t>2</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výměry </w:t>
      </w:r>
      <w:r>
        <w:rPr>
          <w:rFonts w:eastAsia="Times New Roman" w:cs="Times New Roman" w:ascii="Times New Roman" w:hAnsi="Times New Roman"/>
          <w:b w:val="false"/>
          <w:bCs w:val="false"/>
          <w:i w:val="false"/>
          <w:iCs w:val="false"/>
          <w:color w:val="auto"/>
          <w:kern w:val="2"/>
          <w:sz w:val="24"/>
          <w:szCs w:val="24"/>
          <w:lang w:val="cs-CZ" w:eastAsia="zxx" w:bidi="ar-SA"/>
        </w:rPr>
        <w:t>ploch veřejných prostranství-veřejná zeleň (PZ)</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přičemž přednostně bude pro veřejnou zeleň využit soubor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vzrostlých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náletových </w:t>
      </w:r>
      <w:r>
        <w:rPr>
          <w:rFonts w:eastAsia="Times New Roman" w:cs="Times New Roman" w:ascii="Times New Roman" w:hAnsi="Times New Roman"/>
          <w:b w:val="false"/>
          <w:bCs w:val="false"/>
          <w:i w:val="false"/>
          <w:iCs w:val="false"/>
          <w:color w:val="auto"/>
          <w:kern w:val="2"/>
          <w:sz w:val="24"/>
          <w:szCs w:val="24"/>
          <w:lang w:val="cs-CZ" w:eastAsia="zxx" w:bidi="ar-SA"/>
        </w:rPr>
        <w:t>dřevin</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situovaný</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na pozemku parc.č. 1533 v k.ú. Osoblaha</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lang w:val="cs-CZ" w:eastAsia="zxx" w:bidi="ar-SA"/>
        </w:rPr>
        <w:t>- u</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místění a rozsah ploch veřejných prostranství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(PV, PZ) </w:t>
      </w:r>
      <w:r>
        <w:rPr>
          <w:rFonts w:eastAsia="Times New Roman" w:cs="Times New Roman" w:ascii="Times New Roman" w:hAnsi="Times New Roman"/>
          <w:b w:val="false"/>
          <w:bCs w:val="false"/>
          <w:i w:val="false"/>
          <w:iCs w:val="false"/>
          <w:color w:val="auto"/>
          <w:kern w:val="2"/>
          <w:sz w:val="24"/>
          <w:szCs w:val="24"/>
          <w:lang w:val="cs-CZ" w:eastAsia="zxx" w:bidi="ar-SA"/>
        </w:rPr>
        <w:t>vymezených</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v</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územním plánu</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je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závazný pro zajištění základní </w:t>
      </w:r>
      <w:r>
        <w:rPr>
          <w:rFonts w:eastAsia="Times New Roman" w:cs="Times New Roman" w:ascii="Times New Roman" w:hAnsi="Times New Roman"/>
          <w:b w:val="false"/>
          <w:bCs w:val="false"/>
          <w:i w:val="false"/>
          <w:iCs w:val="false"/>
          <w:color w:val="auto"/>
          <w:kern w:val="2"/>
          <w:sz w:val="24"/>
          <w:szCs w:val="24"/>
          <w:lang w:val="cs-CZ" w:eastAsia="zxx" w:bidi="ar-SA"/>
        </w:rPr>
        <w:t>prostupnosti</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do krajiny,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pro </w:t>
      </w:r>
      <w:r>
        <w:rPr>
          <w:rFonts w:eastAsia="Times New Roman" w:cs="Times New Roman" w:ascii="Times New Roman" w:hAnsi="Times New Roman"/>
          <w:b w:val="false"/>
          <w:bCs w:val="false"/>
          <w:i w:val="false"/>
          <w:iCs w:val="false"/>
          <w:color w:val="auto"/>
          <w:kern w:val="2"/>
          <w:sz w:val="24"/>
          <w:szCs w:val="24"/>
          <w:lang w:val="cs-CZ" w:eastAsia="zxx" w:bidi="ar-SA"/>
        </w:rPr>
        <w:t>přirozen</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é vsakování a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odtok dešťových vod do </w:t>
      </w:r>
      <w:r>
        <w:rPr>
          <w:rFonts w:eastAsia="Times New Roman" w:cs="Times New Roman" w:ascii="Times New Roman" w:hAnsi="Times New Roman"/>
          <w:b w:val="false"/>
          <w:bCs w:val="false"/>
          <w:i w:val="false"/>
          <w:iCs w:val="false"/>
          <w:color w:val="auto"/>
          <w:kern w:val="2"/>
          <w:sz w:val="24"/>
          <w:szCs w:val="24"/>
          <w:lang w:val="cs-CZ" w:eastAsia="zxx" w:bidi="ar-SA"/>
        </w:rPr>
        <w:t>vodotečí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lang w:val="cs-CZ" w:eastAsia="zxx" w:bidi="ar-SA"/>
        </w:rPr>
        <w:t>- podmínkou využití ploch je realizace</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a uvedení do provozu</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souvisejících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zařízení </w:t>
      </w:r>
      <w:r>
        <w:rPr>
          <w:rFonts w:eastAsia="Times New Roman" w:cs="Times New Roman" w:ascii="Times New Roman" w:hAnsi="Times New Roman"/>
          <w:b w:val="false"/>
          <w:bCs w:val="false"/>
          <w:i w:val="false"/>
          <w:iCs w:val="false"/>
          <w:color w:val="auto"/>
          <w:kern w:val="2"/>
          <w:sz w:val="24"/>
          <w:szCs w:val="24"/>
          <w:lang w:val="cs-CZ" w:eastAsia="zxx" w:bidi="ar-SA"/>
        </w:rPr>
        <w:t>a staveb</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dopravní a technické infrastruktury</w:t>
      </w:r>
      <w:r>
        <w:rPr>
          <w:rFonts w:eastAsia="Times New Roman" w:cs="Times New Roman" w:ascii="Times New Roman" w:hAnsi="Times New Roman"/>
          <w:b w:val="false"/>
          <w:bCs w:val="false"/>
          <w:i w:val="false"/>
          <w:iCs w:val="false"/>
          <w:color w:val="auto"/>
          <w:kern w:val="2"/>
          <w:sz w:val="24"/>
          <w:szCs w:val="24"/>
          <w:lang w:val="cs-CZ" w:eastAsia="zxx" w:bidi="ar-SA"/>
        </w:rPr>
        <w:t>, a to</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zejména čistíren splaškových a technologických odpadních vod, </w:t>
      </w:r>
      <w:r>
        <w:rPr>
          <w:rFonts w:eastAsia="Times New Roman" w:cs="Times New Roman" w:ascii="Times New Roman" w:hAnsi="Times New Roman"/>
          <w:b w:val="false"/>
          <w:bCs w:val="false"/>
          <w:i w:val="false"/>
          <w:iCs w:val="false"/>
          <w:color w:val="auto"/>
          <w:kern w:val="2"/>
          <w:sz w:val="24"/>
          <w:szCs w:val="24"/>
          <w:lang w:val="cs-CZ" w:eastAsia="zxx" w:bidi="ar-SA"/>
        </w:rPr>
        <w:t>systémů hospodárného nakládání s dešťovými vodami</w:t>
      </w:r>
      <w:r>
        <w:rPr>
          <w:rFonts w:eastAsia="Times New Roman" w:cs="Times New Roman" w:ascii="Times New Roman" w:hAnsi="Times New Roman"/>
          <w:b w:val="false"/>
          <w:bCs w:val="false"/>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dle p</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rověření v územní studii také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zajištění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průchodu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koridoru územní rezervy pro železniční trať do Polska a propojení </w:t>
      </w:r>
      <w:r>
        <w:rPr>
          <w:rFonts w:eastAsia="Times New Roman" w:cs="Times New Roman" w:ascii="Times New Roman" w:hAnsi="Times New Roman"/>
          <w:b w:val="false"/>
          <w:bCs w:val="false"/>
          <w:i w:val="false"/>
          <w:iCs w:val="false"/>
          <w:color w:val="auto"/>
          <w:kern w:val="2"/>
          <w:sz w:val="24"/>
          <w:szCs w:val="24"/>
          <w:lang w:val="cs-CZ" w:eastAsia="zxx" w:bidi="ar-SA"/>
        </w:rPr>
        <w:t>železniční trati</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s </w:t>
      </w:r>
      <w:r>
        <w:rPr>
          <w:rFonts w:eastAsia="Times New Roman" w:cs="Times New Roman" w:ascii="Times New Roman" w:hAnsi="Times New Roman"/>
          <w:b w:val="false"/>
          <w:bCs w:val="false"/>
          <w:i w:val="false"/>
          <w:iCs w:val="false"/>
          <w:color w:val="auto"/>
          <w:kern w:val="2"/>
          <w:sz w:val="24"/>
          <w:szCs w:val="24"/>
          <w:lang w:val="cs-CZ" w:eastAsia="zxx" w:bidi="ar-SA"/>
        </w:rPr>
        <w:t>napojení</w:t>
      </w:r>
      <w:r>
        <w:rPr>
          <w:rFonts w:eastAsia="Times New Roman" w:cs="Times New Roman" w:ascii="Times New Roman" w:hAnsi="Times New Roman"/>
          <w:b w:val="false"/>
          <w:bCs w:val="false"/>
          <w:i w:val="false"/>
          <w:iCs w:val="false"/>
          <w:color w:val="auto"/>
          <w:kern w:val="2"/>
          <w:sz w:val="24"/>
          <w:szCs w:val="24"/>
          <w:lang w:val="cs-CZ" w:eastAsia="zxx" w:bidi="ar-SA"/>
        </w:rPr>
        <w:t>m</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areálové nákladní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železniční vlečky </w:t>
      </w:r>
      <w:r>
        <w:rPr>
          <w:rFonts w:eastAsia="Times New Roman" w:cs="Times New Roman" w:ascii="Times New Roman" w:hAnsi="Times New Roman"/>
          <w:b w:val="false"/>
          <w:bCs w:val="false"/>
          <w:i w:val="false"/>
          <w:iCs w:val="false"/>
          <w:color w:val="auto"/>
          <w:kern w:val="2"/>
          <w:sz w:val="24"/>
          <w:szCs w:val="24"/>
          <w:lang w:val="cs-CZ" w:eastAsia="zxx" w:bidi="ar-SA"/>
        </w:rPr>
        <w:t>pro přepravu surovin a výrobků</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highlight w:val="white"/>
        </w:rPr>
        <w:t>-</w:t>
      </w:r>
      <w:r>
        <w:rPr>
          <w:rFonts w:eastAsia="Lucida Sans Unicode" w:cs="Tahoma" w:ascii="Times New Roman" w:hAnsi="Times New Roman"/>
          <w:b w:val="false"/>
          <w:bCs w:val="false"/>
          <w:i w:val="false"/>
          <w:iCs w:val="false"/>
          <w:color w:val="auto"/>
          <w:kern w:val="2"/>
          <w:sz w:val="24"/>
          <w:szCs w:val="24"/>
          <w:highlight w:val="white"/>
          <w:lang w:val="cs-CZ" w:eastAsia="zxx" w:bidi="zxx"/>
        </w:rPr>
        <w:t>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ostatní podmínky prostorového a funkčního uspořádání </w:t>
      </w:r>
      <w:r>
        <w:rPr>
          <w:rFonts w:eastAsia="Lucida Sans Unicode" w:cs="Tahoma" w:ascii="Times New Roman" w:hAnsi="Times New Roman"/>
          <w:b w:val="false"/>
          <w:bCs w:val="false"/>
          <w:i w:val="false"/>
          <w:iCs w:val="false"/>
          <w:color w:val="auto"/>
          <w:kern w:val="2"/>
          <w:sz w:val="24"/>
          <w:szCs w:val="24"/>
          <w:highlight w:val="white"/>
          <w:lang w:val="cs-CZ" w:eastAsia="zxx" w:bidi="zxx"/>
        </w:rPr>
        <w:t>a kapacit jednotlivých funkčních ploch</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s</w:t>
      </w:r>
      <w:r>
        <w:rPr>
          <w:rFonts w:eastAsia="Lucida Sans Unicode" w:cs="Tahoma" w:ascii="Times New Roman" w:hAnsi="Times New Roman"/>
          <w:b w:val="false"/>
          <w:bCs w:val="false"/>
          <w:i w:val="false"/>
          <w:iCs w:val="false"/>
          <w:color w:val="auto"/>
          <w:kern w:val="2"/>
          <w:sz w:val="24"/>
          <w:szCs w:val="24"/>
          <w:highlight w:val="white"/>
          <w:lang w:val="cs-CZ" w:eastAsia="zxx" w:bidi="zxx"/>
        </w:rPr>
        <w:t> určením</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limitů možných negativních vlivů na </w:t>
      </w:r>
      <w:r>
        <w:rPr>
          <w:rFonts w:eastAsia="Lucida Sans Unicode" w:cs="Tahoma" w:ascii="Times New Roman" w:hAnsi="Times New Roman"/>
          <w:b w:val="false"/>
          <w:bCs w:val="false"/>
          <w:i w:val="false"/>
          <w:iCs w:val="false"/>
          <w:color w:val="auto"/>
          <w:kern w:val="2"/>
          <w:position w:val="0"/>
          <w:sz w:val="24"/>
          <w:sz w:val="24"/>
          <w:szCs w:val="24"/>
          <w:highlight w:val="white"/>
          <w:vertAlign w:val="baseline"/>
          <w:lang w:val="cs-CZ" w:eastAsia="zxx" w:bidi="zxx"/>
        </w:rPr>
        <w:t>území obce příp. i na příhraniční území Polska</w:t>
      </w:r>
      <w:r>
        <w:rPr>
          <w:rFonts w:eastAsia="Lucida Sans Unicode" w:cs="Tahoma" w:ascii="Times New Roman" w:hAnsi="Times New Roman"/>
          <w:b w:val="false"/>
          <w:bCs w:val="false"/>
          <w:i w:val="false"/>
          <w:iCs w:val="false"/>
          <w:color w:val="auto"/>
          <w:kern w:val="2"/>
          <w:position w:val="0"/>
          <w:sz w:val="24"/>
          <w:sz w:val="24"/>
          <w:szCs w:val="24"/>
          <w:highlight w:val="white"/>
          <w:vertAlign w:val="baseline"/>
          <w:lang w:val="cs-CZ" w:eastAsia="zxx" w:bidi="zxx"/>
        </w:rPr>
        <w:t>,</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vč. </w:t>
      </w:r>
      <w:r>
        <w:rPr>
          <w:rFonts w:eastAsia="Lucida Sans Unicode" w:cs="Tahoma" w:ascii="Times New Roman" w:hAnsi="Times New Roman"/>
          <w:b w:val="false"/>
          <w:bCs w:val="false"/>
          <w:i w:val="false"/>
          <w:iCs w:val="false"/>
          <w:color w:val="auto"/>
          <w:kern w:val="2"/>
          <w:sz w:val="24"/>
          <w:szCs w:val="24"/>
          <w:highlight w:val="white"/>
          <w:lang w:val="cs-CZ" w:eastAsia="zxx" w:bidi="zxx"/>
        </w:rPr>
        <w:t>výškové regulace zástavby, charakteru a struktury zástavby, stanovení rozmezí výměry pro vymezování stavebních pozemků</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intenzity jejich využití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způsobu likvidace odpadních vod a způsobu nakládání se srážkovými vodami, </w:t>
      </w:r>
      <w:r>
        <w:rPr>
          <w:rFonts w:eastAsia="Lucida Sans Unicode" w:cs="Tahoma" w:ascii="Times New Roman" w:hAnsi="Times New Roman"/>
          <w:b w:val="false"/>
          <w:bCs w:val="false"/>
          <w:i w:val="false"/>
          <w:iCs w:val="false"/>
          <w:color w:val="auto"/>
          <w:kern w:val="2"/>
          <w:sz w:val="24"/>
          <w:szCs w:val="24"/>
          <w:highlight w:val="white"/>
          <w:lang w:val="cs-CZ" w:eastAsia="zxx" w:bidi="zxx"/>
        </w:rPr>
        <w:t>a</w:t>
      </w:r>
      <w:r>
        <w:rPr>
          <w:rFonts w:eastAsia="Lucida Sans Unicode" w:cs="Tahoma" w:ascii="Times New Roman" w:hAnsi="Times New Roman"/>
          <w:b w:val="false"/>
          <w:bCs w:val="false"/>
          <w:i w:val="false"/>
          <w:iCs w:val="false"/>
          <w:color w:val="auto"/>
          <w:kern w:val="2"/>
          <w:sz w:val="24"/>
          <w:szCs w:val="24"/>
          <w:highlight w:val="white"/>
          <w:lang w:val="cs-CZ" w:eastAsia="zxx" w:bidi="zxx"/>
        </w:rPr>
        <w:t>t</w:t>
      </w:r>
      <w:r>
        <w:rPr>
          <w:rFonts w:eastAsia="Lucida Sans Unicode" w:cs="Tahoma" w:ascii="Times New Roman" w:hAnsi="Times New Roman"/>
          <w:b w:val="false"/>
          <w:bCs w:val="false"/>
          <w:i w:val="false"/>
          <w:iCs w:val="false"/>
          <w:color w:val="auto"/>
          <w:kern w:val="2"/>
          <w:sz w:val="24"/>
          <w:szCs w:val="24"/>
          <w:highlight w:val="white"/>
          <w:lang w:val="cs-CZ" w:eastAsia="zxx" w:bidi="zxx"/>
        </w:rPr>
        <w:t>p</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společně s </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územní podmínk</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ou</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 propojení úzkorozchodné trati ze stávající konečné stanice nádraží Osoblaha s železniční sítí na území Polska</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podrobně prověř</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í</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a územně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zohledn</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územní studi</w:t>
      </w:r>
      <w:r>
        <w:rPr>
          <w:rFonts w:eastAsia="Lucida Sans Unicode" w:cs="Tahoma" w:ascii="Times New Roman" w:hAnsi="Times New Roman"/>
          <w:b w:val="false"/>
          <w:bCs w:val="false"/>
          <w:i w:val="false"/>
          <w:iCs w:val="false"/>
          <w:color w:val="auto"/>
          <w:kern w:val="2"/>
          <w:sz w:val="24"/>
          <w:szCs w:val="24"/>
          <w:highlight w:val="white"/>
          <w:lang w:val="cs-CZ" w:eastAsia="zxx" w:bidi="zxx"/>
        </w:rPr>
        <w:t>e</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která je podmínkou pro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rozhodování o změnách v území a pro </w:t>
      </w:r>
      <w:r>
        <w:rPr>
          <w:rFonts w:eastAsia="Lucida Sans Unicode" w:cs="Tahoma" w:ascii="Times New Roman" w:hAnsi="Times New Roman"/>
          <w:b w:val="false"/>
          <w:bCs w:val="false"/>
          <w:i w:val="false"/>
          <w:iCs w:val="false"/>
          <w:color w:val="auto"/>
          <w:kern w:val="2"/>
          <w:sz w:val="24"/>
          <w:szCs w:val="24"/>
          <w:highlight w:val="white"/>
          <w:lang w:val="cs-CZ" w:eastAsia="zxx" w:bidi="zxx"/>
        </w:rPr>
        <w:t>využití zastavitelných ploch Z17</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a územní rezervy R2</w:t>
      </w:r>
    </w:p>
    <w:p>
      <w:pPr>
        <w:pStyle w:val="Zkladntext"/>
        <w:widowControl/>
        <w:tabs>
          <w:tab w:val="left" w:pos="494"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DOPRAVNÍ  INFRASTRUKTURA-SILNICE</w:t>
      </w:r>
      <w:r>
        <w:rPr>
          <w:rFonts w:eastAsia="Lucida Sans Unicode" w:cs="Tahoma" w:ascii="Times New Roman" w:hAnsi="Times New Roman"/>
          <w:b/>
          <w:bCs/>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 xml:space="preserve">A ŽELEZNICE </w:t>
      </w:r>
      <w:r>
        <w:rPr>
          <w:rFonts w:eastAsia="Lucida Sans Unicode" w:cs="Tahoma" w:ascii="Times New Roman" w:hAnsi="Times New Roman"/>
          <w:b/>
          <w:bCs/>
          <w:i w:val="false"/>
          <w:iCs w:val="false"/>
          <w:color w:val="auto"/>
          <w:kern w:val="2"/>
          <w:sz w:val="24"/>
          <w:szCs w:val="24"/>
          <w:lang w:val="cs-CZ" w:eastAsia="zxx" w:bidi="zxx"/>
        </w:rPr>
        <w:t>(DS)</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silniční </w:t>
      </w:r>
      <w:r>
        <w:rPr>
          <w:rFonts w:ascii="Times New Roman" w:hAnsi="Times New Roman"/>
          <w:i w:val="false"/>
          <w:iCs w:val="false"/>
          <w:color w:val="auto"/>
          <w:sz w:val="24"/>
          <w:szCs w:val="24"/>
        </w:rPr>
        <w:t xml:space="preserve">a železniční </w:t>
      </w:r>
      <w:r>
        <w:rPr>
          <w:rFonts w:ascii="Times New Roman" w:hAnsi="Times New Roman"/>
          <w:i w:val="false"/>
          <w:iCs w:val="false"/>
          <w:color w:val="auto"/>
          <w:sz w:val="24"/>
          <w:szCs w:val="24"/>
        </w:rPr>
        <w:t>dopravy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uliční aleje, stromořadí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prvky drobné architektury, uliční mobiliář</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veřejných prostranství, veřejné zeleně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trasy a zařízení </w:t>
      </w:r>
      <w:r>
        <w:rPr>
          <w:rFonts w:ascii="Times New Roman" w:hAnsi="Times New Roman"/>
          <w:b w:val="false"/>
          <w:bCs w:val="false"/>
          <w:i w:val="false"/>
          <w:iCs w:val="false"/>
          <w:color w:val="auto"/>
          <w:sz w:val="24"/>
          <w:szCs w:val="24"/>
        </w:rPr>
        <w:t>dopravní a technick</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infrastruktur</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vč. parkování osobních </w:t>
      </w:r>
      <w:r>
        <w:rPr>
          <w:rFonts w:ascii="Times New Roman" w:hAnsi="Times New Roman"/>
          <w:b w:val="false"/>
          <w:bCs w:val="false"/>
          <w:i w:val="false"/>
          <w:iCs w:val="false"/>
          <w:color w:val="auto"/>
          <w:sz w:val="24"/>
          <w:szCs w:val="24"/>
        </w:rPr>
        <w:t xml:space="preserve">a nákladních </w:t>
      </w:r>
      <w:r>
        <w:rPr>
          <w:rFonts w:ascii="Times New Roman" w:hAnsi="Times New Roman"/>
          <w:b w:val="false"/>
          <w:bCs w:val="false"/>
          <w:i w:val="false"/>
          <w:iCs w:val="false"/>
          <w:color w:val="auto"/>
          <w:sz w:val="24"/>
          <w:szCs w:val="24"/>
        </w:rPr>
        <w:t>vozidel</w:t>
      </w:r>
      <w:r>
        <w:rPr>
          <w:rFonts w:ascii="Times New Roman" w:hAnsi="Times New Roman"/>
          <w:b w:val="false"/>
          <w:bCs w:val="false"/>
          <w:i w:val="false"/>
          <w:iCs w:val="false"/>
          <w:color w:val="auto"/>
          <w:sz w:val="24"/>
          <w:szCs w:val="24"/>
        </w:rPr>
        <w:t xml:space="preserve"> a autobusů</w:t>
      </w:r>
      <w:r>
        <w:rPr>
          <w:rFonts w:ascii="Times New Roman" w:hAnsi="Times New Roman"/>
          <w:b w:val="false"/>
          <w:bCs w:val="false"/>
          <w:i w:val="false"/>
          <w:iCs w:val="false"/>
          <w:color w:val="auto"/>
          <w:sz w:val="24"/>
          <w:szCs w:val="24"/>
        </w:rPr>
        <w:t>, komunikací pro pěší a cyklisty</w:t>
      </w:r>
      <w:r>
        <w:rPr>
          <w:rFonts w:ascii="Times New Roman" w:hAnsi="Times New Roman"/>
          <w:b w:val="false"/>
          <w:bCs w:val="false"/>
          <w:i w:val="false"/>
          <w:iCs w:val="false"/>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 kontejnerová stanoviště, </w:t>
      </w:r>
      <w:r>
        <w:rPr>
          <w:rFonts w:ascii="Times New Roman" w:hAnsi="Times New Roman"/>
          <w:b w:val="false"/>
          <w:bCs w:val="false"/>
          <w:i w:val="false"/>
          <w:iCs w:val="false"/>
          <w:color w:val="auto"/>
          <w:sz w:val="24"/>
          <w:szCs w:val="24"/>
        </w:rPr>
        <w:t xml:space="preserve">zastávky </w:t>
      </w:r>
      <w:r>
        <w:rPr>
          <w:rFonts w:ascii="Times New Roman" w:hAnsi="Times New Roman"/>
          <w:b w:val="false"/>
          <w:bCs w:val="false"/>
          <w:i w:val="false"/>
          <w:iCs w:val="false"/>
          <w:color w:val="auto"/>
          <w:sz w:val="24"/>
          <w:szCs w:val="24"/>
        </w:rPr>
        <w:t xml:space="preserve">hromadné dopravy, </w:t>
      </w:r>
      <w:r>
        <w:rPr>
          <w:rFonts w:ascii="Times New Roman" w:hAnsi="Times New Roman"/>
          <w:b w:val="false"/>
          <w:bCs w:val="false"/>
          <w:i w:val="false"/>
          <w:iCs w:val="false"/>
          <w:color w:val="auto"/>
          <w:sz w:val="24"/>
          <w:szCs w:val="24"/>
        </w:rPr>
        <w:t>obratiště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w:t>
      </w:r>
      <w:r>
        <w:rPr>
          <w:rFonts w:cs="Times New Roman" w:ascii="Times New Roman" w:hAnsi="Times New Roman"/>
          <w:b w:val="false"/>
          <w:bCs w:val="false"/>
          <w:i w:val="false"/>
          <w:iCs w:val="false"/>
          <w:color w:val="auto"/>
          <w:sz w:val="24"/>
          <w:szCs w:val="24"/>
        </w:rPr>
        <w:t>dopravní terminál a překladiště zboží</w:t>
      </w:r>
      <w:r>
        <w:rPr>
          <w:rFonts w:cs="Times New Roman" w:ascii="Times New Roman" w:hAnsi="Times New Roman"/>
          <w:b w:val="false"/>
          <w:bCs w:val="false"/>
          <w:i w:val="false"/>
          <w:iCs w:val="false"/>
          <w:color w:val="auto"/>
          <w:sz w:val="24"/>
          <w:szCs w:val="24"/>
        </w:rPr>
        <w:t xml:space="preserve"> a výrobků</w:t>
      </w:r>
      <w:r>
        <w:rPr>
          <w:rFonts w:cs="Times New Roman" w:ascii="Times New Roman" w:hAnsi="Times New Roman"/>
          <w:b w:val="false"/>
          <w:bCs w:val="false"/>
          <w:i w:val="false"/>
          <w:iCs w:val="false"/>
          <w:color w:val="auto"/>
          <w:sz w:val="24"/>
          <w:szCs w:val="24"/>
        </w:rPr>
        <w:t xml:space="preserve">, skladové </w:t>
      </w:r>
      <w:r>
        <w:rPr>
          <w:rFonts w:cs="Times New Roman" w:ascii="Times New Roman" w:hAnsi="Times New Roman"/>
          <w:b w:val="false"/>
          <w:bCs w:val="false"/>
          <w:i w:val="false"/>
          <w:iCs w:val="false"/>
          <w:color w:val="auto"/>
          <w:sz w:val="24"/>
          <w:szCs w:val="24"/>
        </w:rPr>
        <w:t>haly</w:t>
      </w:r>
      <w:r>
        <w:rPr>
          <w:rFonts w:ascii="Times New Roman" w:hAnsi="Times New Roman"/>
          <w:b w:val="false"/>
          <w:bCs w:val="false"/>
          <w:i w:val="false"/>
          <w:iCs w:val="false"/>
          <w:color w:val="auto"/>
          <w:sz w:val="24"/>
          <w:szCs w:val="24"/>
        </w:rPr>
        <w:t xml:space="preserve"> -  </w:t>
      </w:r>
      <w:r>
        <w:rPr>
          <w:rFonts w:ascii="Times New Roman" w:hAnsi="Times New Roman"/>
          <w:b w:val="false"/>
          <w:bCs w:val="false"/>
          <w:i w:val="false"/>
          <w:iCs w:val="false"/>
          <w:color w:val="auto"/>
          <w:sz w:val="24"/>
          <w:szCs w:val="24"/>
        </w:rPr>
        <w:t>v přestavbové ploše P6</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ly nebo znemožňovaly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 xml:space="preserve">Podmínky prostorového uspořádání a ochrany krajinného rázu: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 koridoru S1 realizovat </w:t>
      </w:r>
      <w:r>
        <w:rPr>
          <w:rFonts w:ascii="Times New Roman" w:hAnsi="Times New Roman"/>
          <w:i w:val="false"/>
          <w:iCs w:val="false"/>
          <w:color w:val="auto"/>
          <w:sz w:val="24"/>
          <w:szCs w:val="24"/>
        </w:rPr>
        <w:t>homogeniz</w:t>
      </w:r>
      <w:r>
        <w:rPr>
          <w:rFonts w:ascii="Times New Roman" w:hAnsi="Times New Roman"/>
          <w:i w:val="false"/>
          <w:iCs w:val="false"/>
          <w:color w:val="auto"/>
          <w:sz w:val="24"/>
          <w:szCs w:val="24"/>
        </w:rPr>
        <w:t xml:space="preserve">aci a směrovou úpravu </w:t>
      </w:r>
      <w:r>
        <w:rPr>
          <w:rFonts w:ascii="Times New Roman" w:hAnsi="Times New Roman"/>
          <w:i w:val="false"/>
          <w:iCs w:val="false"/>
          <w:color w:val="auto"/>
          <w:sz w:val="24"/>
          <w:szCs w:val="24"/>
        </w:rPr>
        <w:t>silnic</w:t>
      </w:r>
      <w:r>
        <w:rPr>
          <w:rFonts w:ascii="Times New Roman" w:hAnsi="Times New Roman"/>
          <w:i w:val="false"/>
          <w:iCs w:val="false"/>
          <w:color w:val="auto"/>
          <w:sz w:val="24"/>
          <w:szCs w:val="24"/>
        </w:rPr>
        <w:t>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II/457 v souvislosti s očekávaným zvýšením dopravní zátěže z ploch zemědělské a potravinářské výroby a skladování (VA)</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 koridoru S2 realizovat úpravu křižovatky </w:t>
      </w:r>
      <w:r>
        <w:rPr>
          <w:rFonts w:ascii="Times New Roman" w:hAnsi="Times New Roman"/>
          <w:i w:val="false"/>
          <w:iCs w:val="false"/>
          <w:color w:val="auto"/>
          <w:sz w:val="24"/>
          <w:szCs w:val="24"/>
        </w:rPr>
        <w:t>silnic</w:t>
      </w:r>
      <w:r>
        <w:rPr>
          <w:rFonts w:ascii="Times New Roman" w:hAnsi="Times New Roman"/>
          <w:i w:val="false"/>
          <w:iCs w:val="false"/>
          <w:color w:val="auto"/>
          <w:sz w:val="24"/>
          <w:szCs w:val="24"/>
        </w:rPr>
        <w:t>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II/457 v centru obce v souvislosti s očekávaným zvýšením dopravní zátěže z ploch zemědělské a potravinářské výroby  a skladování (VA) příp. z ploch smíšené výroby (SV)</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 koridoru S3 realizovat </w:t>
      </w:r>
      <w:r>
        <w:rPr>
          <w:rFonts w:ascii="Times New Roman" w:hAnsi="Times New Roman"/>
          <w:i w:val="false"/>
          <w:iCs w:val="false"/>
          <w:color w:val="auto"/>
          <w:sz w:val="24"/>
          <w:szCs w:val="24"/>
        </w:rPr>
        <w:t>homogeniz</w:t>
      </w:r>
      <w:r>
        <w:rPr>
          <w:rFonts w:ascii="Times New Roman" w:hAnsi="Times New Roman"/>
          <w:i w:val="false"/>
          <w:iCs w:val="false"/>
          <w:color w:val="auto"/>
          <w:sz w:val="24"/>
          <w:szCs w:val="24"/>
        </w:rPr>
        <w:t xml:space="preserve">aci a směrovou úpravu </w:t>
      </w:r>
      <w:r>
        <w:rPr>
          <w:rFonts w:ascii="Times New Roman" w:hAnsi="Times New Roman"/>
          <w:i w:val="false"/>
          <w:iCs w:val="false"/>
          <w:color w:val="auto"/>
          <w:sz w:val="24"/>
          <w:szCs w:val="24"/>
        </w:rPr>
        <w:t>silnic</w:t>
      </w:r>
      <w:r>
        <w:rPr>
          <w:rFonts w:ascii="Times New Roman" w:hAnsi="Times New Roman"/>
          <w:i w:val="false"/>
          <w:iCs w:val="false"/>
          <w:color w:val="auto"/>
          <w:sz w:val="24"/>
          <w:szCs w:val="24"/>
        </w:rPr>
        <w:t>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III/45729 v souvislosti s očekávaným zvýšením dopravní zátěže z ploch smíšené výroby (SV) nebo z plochy zemědělské výroby (V)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 koridoru S4 realizovat směrovou úpravu </w:t>
      </w:r>
      <w:r>
        <w:rPr>
          <w:rFonts w:ascii="Times New Roman" w:hAnsi="Times New Roman"/>
          <w:i w:val="false"/>
          <w:iCs w:val="false"/>
          <w:color w:val="auto"/>
          <w:sz w:val="24"/>
          <w:szCs w:val="24"/>
        </w:rPr>
        <w:t>silnic</w:t>
      </w:r>
      <w:r>
        <w:rPr>
          <w:rFonts w:ascii="Times New Roman" w:hAnsi="Times New Roman"/>
          <w:i w:val="false"/>
          <w:iCs w:val="false"/>
          <w:color w:val="auto"/>
          <w:sz w:val="24"/>
          <w:szCs w:val="24"/>
        </w:rPr>
        <w:t>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III/45726 vč. rekonstrukce mostu jako záměr zlepšení dopravního propojení obce přesahující na území sousední obce Hlinka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TECHNICKÁ  INFRASTRUKTURA</w:t>
      </w:r>
      <w:r>
        <w:rPr>
          <w:rFonts w:ascii="Times New Roman" w:hAnsi="Times New Roman"/>
          <w:b/>
          <w:bCs/>
          <w:i w:val="false"/>
          <w:iCs w:val="false"/>
          <w:color w:val="auto"/>
          <w:sz w:val="24"/>
          <w:szCs w:val="24"/>
        </w:rPr>
        <w:t xml:space="preserve"> (T)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TECHNICKÁ  INFRASTRUKTURA - </w:t>
      </w:r>
      <w:r>
        <w:rPr>
          <w:rFonts w:ascii="Times New Roman" w:hAnsi="Times New Roman"/>
          <w:b w:val="false"/>
          <w:bCs w:val="false"/>
          <w:i w:val="false"/>
          <w:iCs w:val="false"/>
          <w:color w:val="auto"/>
          <w:sz w:val="24"/>
          <w:szCs w:val="24"/>
        </w:rPr>
        <w:t>KANALIZAČNÍ ZAŘÍZENÍ</w:t>
      </w:r>
      <w:r>
        <w:rPr>
          <w:rFonts w:ascii="Times New Roman" w:hAnsi="Times New Roman"/>
          <w:b w:val="false"/>
          <w:bCs w:val="false"/>
          <w:i w:val="false"/>
          <w:iCs w:val="false"/>
          <w:color w:val="auto"/>
          <w:sz w:val="24"/>
          <w:szCs w:val="24"/>
        </w:rPr>
        <w:t>:</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V plochách </w:t>
      </w:r>
      <w:r>
        <w:rPr>
          <w:rFonts w:ascii="Times New Roman" w:hAnsi="Times New Roman"/>
          <w:b w:val="false"/>
          <w:bCs w:val="false"/>
          <w:i w:val="false"/>
          <w:iCs w:val="false"/>
          <w:color w:val="auto"/>
          <w:sz w:val="24"/>
          <w:szCs w:val="24"/>
        </w:rPr>
        <w:t>areál</w:t>
      </w:r>
      <w:r>
        <w:rPr>
          <w:rFonts w:ascii="Times New Roman" w:hAnsi="Times New Roman"/>
          <w:b w:val="false"/>
          <w:bCs w:val="false"/>
          <w:i w:val="false"/>
          <w:iCs w:val="false"/>
          <w:color w:val="auto"/>
          <w:sz w:val="24"/>
          <w:szCs w:val="24"/>
        </w:rPr>
        <w:t>u</w:t>
      </w:r>
      <w:r>
        <w:rPr>
          <w:rFonts w:ascii="Times New Roman" w:hAnsi="Times New Roman"/>
          <w:b w:val="false"/>
          <w:bCs w:val="false"/>
          <w:i w:val="false"/>
          <w:iCs w:val="false"/>
          <w:color w:val="auto"/>
          <w:sz w:val="24"/>
          <w:szCs w:val="24"/>
        </w:rPr>
        <w:t xml:space="preserve"> centrální čistírny odpadních vod v ulici Hrnčířská</w:t>
      </w:r>
      <w:r>
        <w:rPr>
          <w:rFonts w:ascii="Times New Roman" w:hAnsi="Times New Roman"/>
          <w:b w:val="false"/>
          <w:bCs w:val="false"/>
          <w:i w:val="false"/>
          <w:iCs w:val="false"/>
          <w:color w:val="auto"/>
          <w:sz w:val="24"/>
          <w:szCs w:val="24"/>
        </w:rPr>
        <w:t xml:space="preserve"> a </w:t>
      </w:r>
      <w:r>
        <w:rPr>
          <w:rFonts w:ascii="Times New Roman" w:hAnsi="Times New Roman"/>
          <w:b w:val="false"/>
          <w:bCs w:val="false"/>
          <w:i w:val="false"/>
          <w:iCs w:val="false"/>
          <w:color w:val="auto"/>
          <w:sz w:val="24"/>
          <w:szCs w:val="24"/>
        </w:rPr>
        <w:t>areál</w:t>
      </w:r>
      <w:r>
        <w:rPr>
          <w:rFonts w:ascii="Times New Roman" w:hAnsi="Times New Roman"/>
          <w:b w:val="false"/>
          <w:bCs w:val="false"/>
          <w:i w:val="false"/>
          <w:iCs w:val="false"/>
          <w:color w:val="auto"/>
          <w:sz w:val="24"/>
          <w:szCs w:val="24"/>
        </w:rPr>
        <w:t>u</w:t>
      </w:r>
      <w:r>
        <w:rPr>
          <w:rFonts w:ascii="Times New Roman" w:hAnsi="Times New Roman"/>
          <w:b w:val="false"/>
          <w:bCs w:val="false"/>
          <w:i w:val="false"/>
          <w:iCs w:val="false"/>
          <w:color w:val="auto"/>
          <w:sz w:val="24"/>
          <w:szCs w:val="24"/>
        </w:rPr>
        <w:t xml:space="preserve"> čerpací stanice odpadních vod u zahradnictví</w:t>
      </w:r>
      <w:r>
        <w:rPr>
          <w:rFonts w:ascii="Times New Roman" w:hAnsi="Times New Roman"/>
          <w:b w:val="false"/>
          <w:bCs w:val="false"/>
          <w:i w:val="false"/>
          <w:iCs w:val="false"/>
          <w:color w:val="auto"/>
          <w:sz w:val="24"/>
          <w:szCs w:val="24"/>
        </w:rPr>
        <w:t xml:space="preserve"> jsou</w:t>
      </w:r>
      <w:r>
        <w:rPr>
          <w:rFonts w:ascii="Times New Roman" w:hAnsi="Times New Roman"/>
          <w:b w:val="false"/>
          <w:bCs w:val="false"/>
          <w:i w:val="false"/>
          <w:iCs w:val="false"/>
          <w:color w:val="auto"/>
          <w:sz w:val="24"/>
          <w:szCs w:val="24"/>
        </w:rPr>
        <w:t xml:space="preserve"> přípustné </w:t>
      </w:r>
      <w:r>
        <w:rPr>
          <w:rFonts w:ascii="Times New Roman" w:hAnsi="Times New Roman"/>
          <w:b w:val="false"/>
          <w:bCs w:val="false"/>
          <w:i w:val="false"/>
          <w:iCs w:val="false"/>
          <w:color w:val="auto"/>
          <w:sz w:val="24"/>
          <w:szCs w:val="24"/>
        </w:rPr>
        <w:t xml:space="preserve">pouze </w:t>
      </w:r>
      <w:r>
        <w:rPr>
          <w:rFonts w:ascii="Times New Roman" w:hAnsi="Times New Roman"/>
          <w:b w:val="false"/>
          <w:bCs w:val="false"/>
          <w:i w:val="false"/>
          <w:iCs w:val="false"/>
          <w:color w:val="auto"/>
          <w:sz w:val="24"/>
          <w:szCs w:val="24"/>
        </w:rPr>
        <w:t xml:space="preserve">pozemky staveb a zařízení nezbytné pro </w:t>
      </w:r>
      <w:r>
        <w:rPr>
          <w:rFonts w:ascii="Times New Roman" w:hAnsi="Times New Roman"/>
          <w:b w:val="false"/>
          <w:bCs w:val="false"/>
          <w:i w:val="false"/>
          <w:iCs w:val="false"/>
          <w:color w:val="auto"/>
          <w:sz w:val="24"/>
          <w:szCs w:val="24"/>
        </w:rPr>
        <w:t>provoz</w:t>
      </w:r>
      <w:r>
        <w:rPr>
          <w:rFonts w:ascii="Times New Roman" w:hAnsi="Times New Roman"/>
          <w:b w:val="false"/>
          <w:bCs w:val="false"/>
          <w:i w:val="false"/>
          <w:iCs w:val="false"/>
          <w:color w:val="auto"/>
          <w:sz w:val="24"/>
          <w:szCs w:val="24"/>
        </w:rPr>
        <w:t xml:space="preserve"> a údržbu</w:t>
      </w:r>
      <w:r>
        <w:rPr>
          <w:rFonts w:ascii="Times New Roman" w:hAnsi="Times New Roman"/>
          <w:b w:val="false"/>
          <w:bCs w:val="false"/>
          <w:i w:val="false"/>
          <w:iCs w:val="false"/>
          <w:color w:val="auto"/>
          <w:sz w:val="24"/>
          <w:szCs w:val="24"/>
        </w:rPr>
        <w:t xml:space="preserve"> systému soustavné likvidace odpadních vod</w:t>
      </w:r>
      <w:r>
        <w:rPr>
          <w:rFonts w:ascii="Times New Roman" w:hAnsi="Times New Roman"/>
          <w:b w:val="false"/>
          <w:bCs w:val="false"/>
          <w:i w:val="false"/>
          <w:iCs w:val="false"/>
          <w:color w:val="auto"/>
          <w:sz w:val="24"/>
          <w:szCs w:val="24"/>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TECHNICKÁ  INFRASTRUKTURA - VODÁRENSKÉ ZAŘÍZENÍ</w:t>
      </w:r>
      <w:r>
        <w:rPr>
          <w:rFonts w:ascii="Times New Roman" w:hAnsi="Times New Roman"/>
          <w:b w:val="false"/>
          <w:bCs w:val="false"/>
          <w:i w:val="false"/>
          <w:iCs w:val="false"/>
          <w:color w:val="auto"/>
          <w:sz w:val="24"/>
          <w:szCs w:val="24"/>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V plochách </w:t>
      </w:r>
      <w:r>
        <w:rPr>
          <w:rFonts w:ascii="Times New Roman" w:hAnsi="Times New Roman"/>
          <w:b w:val="false"/>
          <w:bCs w:val="false"/>
          <w:i w:val="false"/>
          <w:iCs w:val="false"/>
          <w:color w:val="auto"/>
          <w:sz w:val="24"/>
          <w:szCs w:val="24"/>
        </w:rPr>
        <w:t xml:space="preserve">oploceného pozemku </w:t>
      </w:r>
      <w:r>
        <w:rPr>
          <w:rFonts w:ascii="Times New Roman" w:hAnsi="Times New Roman"/>
          <w:b w:val="false"/>
          <w:bCs w:val="false"/>
          <w:i w:val="false"/>
          <w:iCs w:val="false"/>
          <w:color w:val="auto"/>
          <w:sz w:val="24"/>
          <w:szCs w:val="24"/>
        </w:rPr>
        <w:t>zakonzervované</w:t>
      </w:r>
      <w:r>
        <w:rPr>
          <w:rFonts w:ascii="Times New Roman" w:hAnsi="Times New Roman"/>
          <w:b w:val="false"/>
          <w:bCs w:val="false"/>
          <w:i w:val="false"/>
          <w:iCs w:val="false"/>
          <w:color w:val="auto"/>
          <w:sz w:val="24"/>
          <w:szCs w:val="24"/>
        </w:rPr>
        <w:t>ho</w:t>
      </w:r>
      <w:r>
        <w:rPr>
          <w:rFonts w:ascii="Times New Roman" w:hAnsi="Times New Roman"/>
          <w:b w:val="false"/>
          <w:bCs w:val="false"/>
          <w:i w:val="false"/>
          <w:iCs w:val="false"/>
          <w:color w:val="auto"/>
          <w:sz w:val="24"/>
          <w:szCs w:val="24"/>
        </w:rPr>
        <w:t xml:space="preserve"> vodárenské</w:t>
      </w:r>
      <w:r>
        <w:rPr>
          <w:rFonts w:ascii="Times New Roman" w:hAnsi="Times New Roman"/>
          <w:b w:val="false"/>
          <w:bCs w:val="false"/>
          <w:i w:val="false"/>
          <w:iCs w:val="false"/>
          <w:color w:val="auto"/>
          <w:sz w:val="24"/>
          <w:szCs w:val="24"/>
        </w:rPr>
        <w:t>ho</w:t>
      </w:r>
      <w:r>
        <w:rPr>
          <w:rFonts w:ascii="Times New Roman" w:hAnsi="Times New Roman"/>
          <w:b w:val="false"/>
          <w:bCs w:val="false"/>
          <w:i w:val="false"/>
          <w:iCs w:val="false"/>
          <w:color w:val="auto"/>
          <w:sz w:val="24"/>
          <w:szCs w:val="24"/>
        </w:rPr>
        <w:t xml:space="preserve"> zařízení-vodojem</w:t>
      </w:r>
      <w:r>
        <w:rPr>
          <w:rFonts w:ascii="Times New Roman" w:hAnsi="Times New Roman"/>
          <w:b w:val="false"/>
          <w:bCs w:val="false"/>
          <w:i w:val="false"/>
          <w:iCs w:val="false"/>
          <w:color w:val="auto"/>
          <w:sz w:val="24"/>
          <w:szCs w:val="24"/>
        </w:rPr>
        <w:t>u</w:t>
      </w:r>
      <w:r>
        <w:rPr>
          <w:rFonts w:ascii="Times New Roman" w:hAnsi="Times New Roman"/>
          <w:b w:val="false"/>
          <w:bCs w:val="false"/>
          <w:i w:val="false"/>
          <w:iCs w:val="false"/>
          <w:color w:val="auto"/>
          <w:sz w:val="24"/>
          <w:szCs w:val="24"/>
        </w:rPr>
        <w:t xml:space="preserve"> "U jasanu";</w:t>
      </w:r>
      <w:r>
        <w:rPr>
          <w:rFonts w:ascii="Times New Roman" w:hAnsi="Times New Roman"/>
          <w:b w:val="false"/>
          <w:bCs w:val="false"/>
          <w:i w:val="false"/>
          <w:iCs w:val="false"/>
          <w:color w:val="auto"/>
          <w:sz w:val="24"/>
          <w:szCs w:val="24"/>
        </w:rPr>
        <w:t xml:space="preserve"> jsou</w:t>
      </w:r>
      <w:r>
        <w:rPr>
          <w:rFonts w:ascii="Times New Roman" w:hAnsi="Times New Roman"/>
          <w:b w:val="false"/>
          <w:bCs w:val="false"/>
          <w:i w:val="false"/>
          <w:iCs w:val="false"/>
          <w:color w:val="auto"/>
          <w:sz w:val="24"/>
          <w:szCs w:val="24"/>
        </w:rPr>
        <w:t xml:space="preserve"> přípustné </w:t>
      </w:r>
      <w:r>
        <w:rPr>
          <w:rFonts w:ascii="Times New Roman" w:hAnsi="Times New Roman"/>
          <w:b w:val="false"/>
          <w:bCs w:val="false"/>
          <w:i w:val="false"/>
          <w:iCs w:val="false"/>
          <w:color w:val="auto"/>
          <w:sz w:val="24"/>
          <w:szCs w:val="24"/>
        </w:rPr>
        <w:t xml:space="preserve">pouze </w:t>
      </w:r>
      <w:r>
        <w:rPr>
          <w:rFonts w:ascii="Times New Roman" w:hAnsi="Times New Roman"/>
          <w:b w:val="false"/>
          <w:bCs w:val="false"/>
          <w:i w:val="false"/>
          <w:iCs w:val="false"/>
          <w:color w:val="auto"/>
          <w:sz w:val="24"/>
          <w:szCs w:val="24"/>
        </w:rPr>
        <w:t xml:space="preserve">pozemky staveb a zařízení nezbytné pro </w:t>
      </w:r>
      <w:r>
        <w:rPr>
          <w:rFonts w:ascii="Times New Roman" w:hAnsi="Times New Roman"/>
          <w:b w:val="false"/>
          <w:bCs w:val="false"/>
          <w:i w:val="false"/>
          <w:iCs w:val="false"/>
          <w:color w:val="auto"/>
          <w:sz w:val="24"/>
          <w:szCs w:val="24"/>
        </w:rPr>
        <w:t>jeho</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provoz</w:t>
      </w:r>
      <w:r>
        <w:rPr>
          <w:rFonts w:ascii="Times New Roman" w:hAnsi="Times New Roman"/>
          <w:b w:val="false"/>
          <w:bCs w:val="false"/>
          <w:i w:val="false"/>
          <w:iCs w:val="false"/>
          <w:color w:val="auto"/>
          <w:sz w:val="24"/>
          <w:szCs w:val="24"/>
        </w:rPr>
        <w:t xml:space="preserve"> a údržbu.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TECHNICKÁ  INFRASTRUKTURA - </w:t>
      </w:r>
      <w:r>
        <w:rPr>
          <w:rFonts w:ascii="Times New Roman" w:hAnsi="Times New Roman"/>
          <w:b w:val="false"/>
          <w:bCs w:val="false"/>
          <w:i w:val="false"/>
          <w:iCs w:val="false"/>
          <w:color w:val="auto"/>
          <w:sz w:val="24"/>
          <w:szCs w:val="24"/>
        </w:rPr>
        <w:t>TELEKOMUNIKAČNÍ</w:t>
      </w:r>
      <w:r>
        <w:rPr>
          <w:rFonts w:ascii="Times New Roman" w:hAnsi="Times New Roman"/>
          <w:b w:val="false"/>
          <w:bCs w:val="false"/>
          <w:i w:val="false"/>
          <w:iCs w:val="false"/>
          <w:color w:val="auto"/>
          <w:sz w:val="24"/>
          <w:szCs w:val="24"/>
        </w:rPr>
        <w:t xml:space="preserve"> ZAŘÍZENÍ</w:t>
      </w:r>
      <w:r>
        <w:rPr>
          <w:rFonts w:ascii="Times New Roman" w:hAnsi="Times New Roman"/>
          <w:b w:val="false"/>
          <w:bCs w:val="false"/>
          <w:i w:val="false"/>
          <w:iCs w:val="false"/>
          <w:color w:val="auto"/>
          <w:sz w:val="24"/>
          <w:szCs w:val="24"/>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V plochách </w:t>
      </w:r>
      <w:r>
        <w:rPr>
          <w:rFonts w:ascii="Times New Roman" w:hAnsi="Times New Roman"/>
          <w:b w:val="false"/>
          <w:bCs w:val="false"/>
          <w:i w:val="false"/>
          <w:iCs w:val="false"/>
          <w:color w:val="auto"/>
          <w:sz w:val="24"/>
          <w:szCs w:val="24"/>
        </w:rPr>
        <w:t>telekomunikačního</w:t>
      </w:r>
      <w:r>
        <w:rPr>
          <w:rFonts w:ascii="Times New Roman" w:hAnsi="Times New Roman"/>
          <w:b w:val="false"/>
          <w:bCs w:val="false"/>
          <w:i w:val="false"/>
          <w:iCs w:val="false"/>
          <w:color w:val="auto"/>
          <w:sz w:val="24"/>
          <w:szCs w:val="24"/>
        </w:rPr>
        <w:t xml:space="preserve"> zařízení</w:t>
      </w:r>
      <w:r>
        <w:rPr>
          <w:rFonts w:ascii="Times New Roman" w:hAnsi="Times New Roman"/>
          <w:b w:val="false"/>
          <w:bCs w:val="false"/>
          <w:i w:val="false"/>
          <w:iCs w:val="false"/>
          <w:color w:val="auto"/>
          <w:sz w:val="24"/>
          <w:szCs w:val="24"/>
        </w:rPr>
        <w:t xml:space="preserve"> v centru obce </w:t>
      </w:r>
      <w:r>
        <w:rPr>
          <w:rFonts w:ascii="Times New Roman" w:hAnsi="Times New Roman"/>
          <w:b w:val="false"/>
          <w:bCs w:val="false"/>
          <w:i w:val="false"/>
          <w:iCs w:val="false"/>
          <w:color w:val="auto"/>
          <w:sz w:val="24"/>
          <w:szCs w:val="24"/>
        </w:rPr>
        <w:t>jsou</w:t>
      </w:r>
      <w:r>
        <w:rPr>
          <w:rFonts w:ascii="Times New Roman" w:hAnsi="Times New Roman"/>
          <w:b w:val="false"/>
          <w:bCs w:val="false"/>
          <w:i w:val="false"/>
          <w:iCs w:val="false"/>
          <w:color w:val="auto"/>
          <w:sz w:val="24"/>
          <w:szCs w:val="24"/>
        </w:rPr>
        <w:t xml:space="preserve"> přípustné </w:t>
      </w:r>
      <w:r>
        <w:rPr>
          <w:rFonts w:ascii="Times New Roman" w:hAnsi="Times New Roman"/>
          <w:b w:val="false"/>
          <w:bCs w:val="false"/>
          <w:i w:val="false"/>
          <w:iCs w:val="false"/>
          <w:color w:val="auto"/>
          <w:sz w:val="24"/>
          <w:szCs w:val="24"/>
        </w:rPr>
        <w:t xml:space="preserve">pouze </w:t>
      </w:r>
      <w:r>
        <w:rPr>
          <w:rFonts w:ascii="Times New Roman" w:hAnsi="Times New Roman"/>
          <w:b w:val="false"/>
          <w:bCs w:val="false"/>
          <w:i w:val="false"/>
          <w:iCs w:val="false"/>
          <w:color w:val="auto"/>
          <w:sz w:val="24"/>
          <w:szCs w:val="24"/>
        </w:rPr>
        <w:t xml:space="preserve">pozemky staveb a zařízení nezbytné pro </w:t>
      </w:r>
      <w:r>
        <w:rPr>
          <w:rFonts w:ascii="Times New Roman" w:hAnsi="Times New Roman"/>
          <w:b w:val="false"/>
          <w:bCs w:val="false"/>
          <w:i w:val="false"/>
          <w:iCs w:val="false"/>
          <w:color w:val="auto"/>
          <w:sz w:val="24"/>
          <w:szCs w:val="24"/>
        </w:rPr>
        <w:t>jeho</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provoz</w:t>
      </w:r>
      <w:r>
        <w:rPr>
          <w:rFonts w:ascii="Times New Roman" w:hAnsi="Times New Roman"/>
          <w:b w:val="false"/>
          <w:bCs w:val="false"/>
          <w:i w:val="false"/>
          <w:iCs w:val="false"/>
          <w:color w:val="auto"/>
          <w:sz w:val="24"/>
          <w:szCs w:val="24"/>
        </w:rPr>
        <w:t xml:space="preserve"> a údržbu.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TECHNICKÁ  INFRASTRUKTURA - ZAŘÍZENÍ</w:t>
      </w:r>
      <w:r>
        <w:rPr>
          <w:rFonts w:ascii="Times New Roman" w:hAnsi="Times New Roman"/>
          <w:b w:val="false"/>
          <w:bCs w:val="false"/>
          <w:i w:val="false"/>
          <w:iCs w:val="false"/>
          <w:color w:val="auto"/>
          <w:sz w:val="24"/>
          <w:szCs w:val="24"/>
        </w:rPr>
        <w:t xml:space="preserve"> CENTRÁLNÍHO VYTÁPĚNÍ</w:t>
      </w:r>
      <w:r>
        <w:rPr>
          <w:rFonts w:ascii="Times New Roman" w:hAnsi="Times New Roman"/>
          <w:b w:val="false"/>
          <w:bCs w:val="false"/>
          <w:i w:val="false"/>
          <w:iCs w:val="false"/>
          <w:color w:val="auto"/>
          <w:sz w:val="24"/>
          <w:szCs w:val="24"/>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V plochách </w:t>
      </w:r>
      <w:r>
        <w:rPr>
          <w:rFonts w:ascii="Times New Roman" w:hAnsi="Times New Roman"/>
          <w:b w:val="false"/>
          <w:bCs w:val="false"/>
          <w:i w:val="false"/>
          <w:iCs w:val="false"/>
          <w:color w:val="auto"/>
          <w:sz w:val="24"/>
          <w:szCs w:val="24"/>
        </w:rPr>
        <w:t>teplárny k </w:t>
      </w:r>
      <w:r>
        <w:rPr>
          <w:rFonts w:ascii="Times New Roman" w:hAnsi="Times New Roman"/>
          <w:b w:val="false"/>
          <w:bCs w:val="false"/>
          <w:i w:val="false"/>
          <w:iCs w:val="false"/>
          <w:color w:val="auto"/>
          <w:sz w:val="24"/>
          <w:szCs w:val="24"/>
        </w:rPr>
        <w:t>vytápění objektů hromadného bydlení</w:t>
      </w:r>
      <w:r>
        <w:rPr>
          <w:rFonts w:ascii="Times New Roman" w:hAnsi="Times New Roman"/>
          <w:b w:val="false"/>
          <w:bCs w:val="false"/>
          <w:i w:val="false"/>
          <w:iCs w:val="false"/>
          <w:color w:val="auto"/>
          <w:sz w:val="24"/>
          <w:szCs w:val="24"/>
        </w:rPr>
        <w:t xml:space="preserve"> v centru obce </w:t>
      </w:r>
      <w:r>
        <w:rPr>
          <w:rFonts w:ascii="Times New Roman" w:hAnsi="Times New Roman"/>
          <w:b w:val="false"/>
          <w:bCs w:val="false"/>
          <w:i w:val="false"/>
          <w:iCs w:val="false"/>
          <w:color w:val="auto"/>
          <w:sz w:val="24"/>
          <w:szCs w:val="24"/>
        </w:rPr>
        <w:t>jsou</w:t>
      </w:r>
      <w:r>
        <w:rPr>
          <w:rFonts w:ascii="Times New Roman" w:hAnsi="Times New Roman"/>
          <w:b w:val="false"/>
          <w:bCs w:val="false"/>
          <w:i w:val="false"/>
          <w:iCs w:val="false"/>
          <w:color w:val="auto"/>
          <w:sz w:val="24"/>
          <w:szCs w:val="24"/>
        </w:rPr>
        <w:t xml:space="preserve"> přípustné </w:t>
      </w:r>
      <w:r>
        <w:rPr>
          <w:rFonts w:ascii="Times New Roman" w:hAnsi="Times New Roman"/>
          <w:b w:val="false"/>
          <w:bCs w:val="false"/>
          <w:i w:val="false"/>
          <w:iCs w:val="false"/>
          <w:color w:val="auto"/>
          <w:sz w:val="24"/>
          <w:szCs w:val="24"/>
        </w:rPr>
        <w:t xml:space="preserve">pouze </w:t>
      </w:r>
      <w:r>
        <w:rPr>
          <w:rFonts w:ascii="Times New Roman" w:hAnsi="Times New Roman"/>
          <w:b w:val="false"/>
          <w:bCs w:val="false"/>
          <w:i w:val="false"/>
          <w:iCs w:val="false"/>
          <w:color w:val="auto"/>
          <w:sz w:val="24"/>
          <w:szCs w:val="24"/>
        </w:rPr>
        <w:t xml:space="preserve">pozemky staveb a zařízení nezbytné pro </w:t>
      </w:r>
      <w:r>
        <w:rPr>
          <w:rFonts w:ascii="Times New Roman" w:hAnsi="Times New Roman"/>
          <w:b w:val="false"/>
          <w:bCs w:val="false"/>
          <w:i w:val="false"/>
          <w:iCs w:val="false"/>
          <w:color w:val="auto"/>
          <w:sz w:val="24"/>
          <w:szCs w:val="24"/>
        </w:rPr>
        <w:t>je</w:t>
      </w:r>
      <w:r>
        <w:rPr>
          <w:rFonts w:ascii="Times New Roman" w:hAnsi="Times New Roman"/>
          <w:b w:val="false"/>
          <w:bCs w:val="false"/>
          <w:i w:val="false"/>
          <w:iCs w:val="false"/>
          <w:color w:val="auto"/>
          <w:sz w:val="24"/>
          <w:szCs w:val="24"/>
        </w:rPr>
        <w:t>jí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provoz</w:t>
      </w:r>
      <w:r>
        <w:rPr>
          <w:rFonts w:ascii="Times New Roman" w:hAnsi="Times New Roman"/>
          <w:b w:val="false"/>
          <w:bCs w:val="false"/>
          <w:i w:val="false"/>
          <w:iCs w:val="false"/>
          <w:color w:val="auto"/>
          <w:sz w:val="24"/>
          <w:szCs w:val="24"/>
        </w:rPr>
        <w:t xml:space="preserve"> a údržbu.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veřejných prostranství, veřejné zeleně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Podmíněně 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v</w:t>
      </w:r>
      <w:r>
        <w:rPr>
          <w:rFonts w:ascii="Times New Roman" w:hAnsi="Times New Roman"/>
          <w:b w:val="false"/>
          <w:bCs w:val="false"/>
          <w:i w:val="false"/>
          <w:iCs w:val="false"/>
          <w:color w:val="auto"/>
          <w:sz w:val="24"/>
          <w:szCs w:val="24"/>
        </w:rPr>
        <w:t xml:space="preserve">e všech plochách technické infrastruktury jsou podmíněně přípustné také pozemky </w:t>
      </w:r>
      <w:r>
        <w:rPr>
          <w:rFonts w:ascii="Times New Roman" w:hAnsi="Times New Roman"/>
          <w:b w:val="false"/>
          <w:bCs w:val="false"/>
          <w:i w:val="false"/>
          <w:iCs w:val="false"/>
          <w:color w:val="auto"/>
          <w:sz w:val="24"/>
          <w:szCs w:val="24"/>
        </w:rPr>
        <w:t xml:space="preserve">staveb a zařízení nezbytné pro </w:t>
      </w:r>
      <w:r>
        <w:rPr>
          <w:rFonts w:ascii="Times New Roman" w:hAnsi="Times New Roman"/>
          <w:b w:val="false"/>
          <w:bCs w:val="false"/>
          <w:i w:val="false"/>
          <w:iCs w:val="false"/>
          <w:color w:val="auto"/>
          <w:sz w:val="24"/>
          <w:szCs w:val="24"/>
        </w:rPr>
        <w:t>provoz</w:t>
      </w:r>
      <w:r>
        <w:rPr>
          <w:rFonts w:ascii="Times New Roman" w:hAnsi="Times New Roman"/>
          <w:b w:val="false"/>
          <w:bCs w:val="false"/>
          <w:i w:val="false"/>
          <w:iCs w:val="false"/>
          <w:color w:val="auto"/>
          <w:sz w:val="24"/>
          <w:szCs w:val="24"/>
        </w:rPr>
        <w:t xml:space="preserve"> a údržbu</w:t>
      </w:r>
      <w:r>
        <w:rPr>
          <w:rFonts w:ascii="Times New Roman" w:hAnsi="Times New Roman"/>
          <w:b w:val="false"/>
          <w:bCs w:val="false"/>
          <w:i w:val="false"/>
          <w:iCs w:val="false"/>
          <w:color w:val="auto"/>
          <w:sz w:val="24"/>
          <w:szCs w:val="24"/>
        </w:rPr>
        <w:t xml:space="preserve"> jiných druhů technické infrastruktury (např. vysílače, antény, stožáry a pod.) za podmínky, že neohrozí nebo neztíží hlavní využití</w:t>
      </w:r>
      <w:r>
        <w:rPr>
          <w:rFonts w:ascii="Times New Roman" w:hAnsi="Times New Roman"/>
          <w:b w:val="false"/>
          <w:bCs w:val="false"/>
          <w:i w:val="false"/>
          <w:iCs w:val="false"/>
          <w:color w:val="auto"/>
          <w:sz w:val="24"/>
          <w:szCs w:val="24"/>
        </w:rPr>
        <w:t xml:space="preserve"> plochy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které se neslučují s hlavním</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přípustným </w:t>
      </w:r>
      <w:r>
        <w:rPr>
          <w:rFonts w:ascii="Times New Roman" w:hAnsi="Times New Roman"/>
          <w:i w:val="false"/>
          <w:iCs w:val="false"/>
          <w:color w:val="auto"/>
          <w:sz w:val="24"/>
          <w:szCs w:val="24"/>
        </w:rPr>
        <w:t xml:space="preserve">a podmíněně přípustným </w:t>
      </w:r>
      <w:r>
        <w:rPr>
          <w:rFonts w:ascii="Times New Roman" w:hAnsi="Times New Roman"/>
          <w:i w:val="false"/>
          <w:iCs w:val="false"/>
          <w:color w:val="auto"/>
          <w:sz w:val="24"/>
          <w:szCs w:val="24"/>
        </w:rPr>
        <w:t xml:space="preserve">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ly nebo znemožňovaly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 xml:space="preserve">Podmínky prostorového uspořádání a ochrany krajinného rázu: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nejsou stanoveny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REKREACE INDIVIDUÁLNÍ</w:t>
      </w:r>
      <w:r>
        <w:rPr>
          <w:rFonts w:eastAsia="Lucida Sans Unicode" w:cs="Tahoma" w:ascii="Times New Roman" w:hAnsi="Times New Roman"/>
          <w:b/>
          <w:bCs/>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RI</w:t>
      </w:r>
      <w:r>
        <w:rPr>
          <w:rFonts w:eastAsia="Lucida Sans Unicode" w:cs="Tahoma" w:ascii="Times New Roman" w:hAnsi="Times New Roman"/>
          <w:b/>
          <w:bCs/>
          <w:i w:val="false"/>
          <w:iCs w:val="false"/>
          <w:color w:val="auto"/>
          <w:kern w:val="2"/>
          <w:sz w:val="24"/>
          <w:szCs w:val="24"/>
          <w:lang w:val="cs-CZ" w:eastAsia="zxx" w:bidi="zxx"/>
        </w:rPr>
        <w:t>)</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57"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pozemky staveb pro rodinnou rekreaci</w:t>
      </w:r>
      <w:r>
        <w:rPr>
          <w:rFonts w:ascii="Times New Roman" w:hAnsi="Times New Roman"/>
          <w:i w:val="false"/>
          <w:iCs w:val="false"/>
          <w:color w:val="auto"/>
          <w:sz w:val="24"/>
          <w:szCs w:val="24"/>
        </w:rPr>
        <w:t>, oplocené zahrady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 xml:space="preserve">stavby a zařízení </w:t>
      </w:r>
      <w:r>
        <w:rPr>
          <w:rFonts w:ascii="Times New Roman" w:hAnsi="Times New Roman"/>
          <w:i w:val="false"/>
          <w:iCs w:val="false"/>
          <w:color w:val="auto"/>
        </w:rPr>
        <w:t xml:space="preserve">sloužící pro </w:t>
      </w:r>
      <w:r>
        <w:rPr>
          <w:rFonts w:ascii="Times New Roman" w:hAnsi="Times New Roman"/>
          <w:i w:val="false"/>
          <w:iCs w:val="false"/>
          <w:color w:val="auto"/>
        </w:rPr>
        <w:t>rodinnou rekreac</w:t>
      </w:r>
      <w:r>
        <w:rPr>
          <w:rFonts w:ascii="Times New Roman" w:hAnsi="Times New Roman"/>
          <w:i w:val="false"/>
          <w:iCs w:val="false"/>
          <w:color w:val="auto"/>
        </w:rPr>
        <w:t>i</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maloplošné </w:t>
      </w:r>
      <w:r>
        <w:rPr>
          <w:rFonts w:ascii="Times New Roman" w:hAnsi="Times New Roman"/>
          <w:b w:val="false"/>
          <w:bCs w:val="false"/>
          <w:i w:val="false"/>
          <w:iCs w:val="false"/>
          <w:color w:val="auto"/>
          <w:sz w:val="24"/>
          <w:szCs w:val="24"/>
        </w:rPr>
        <w:t>zahrady a sady vč. oplocení a stavby pro uskladnění úrody a nářadí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pozemky veřejných prostranství, veřejné zeleně</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související </w:t>
      </w:r>
      <w:r>
        <w:rPr>
          <w:rFonts w:ascii="Times New Roman" w:hAnsi="Times New Roman"/>
          <w:b w:val="false"/>
          <w:bCs w:val="false"/>
          <w:i w:val="false"/>
          <w:iCs w:val="false"/>
          <w:color w:val="auto"/>
          <w:sz w:val="24"/>
          <w:szCs w:val="24"/>
        </w:rPr>
        <w:t>dopravní a technická infrastruktura</w:t>
      </w:r>
      <w:r>
        <w:rPr>
          <w:rFonts w:ascii="Times New Roman" w:hAnsi="Times New Roman"/>
          <w:b w:val="false"/>
          <w:bCs w:val="false"/>
          <w:i w:val="false"/>
          <w:iCs w:val="false"/>
          <w:color w:val="auto"/>
          <w:sz w:val="24"/>
          <w:szCs w:val="24"/>
        </w:rPr>
        <w:t xml:space="preserve"> vč. parkování osobních automobilů, komunikací pro pěší a cyklisty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pozemky staveb a </w:t>
      </w:r>
      <w:r>
        <w:rPr>
          <w:rFonts w:ascii="Times New Roman" w:hAnsi="Times New Roman"/>
          <w:b w:val="false"/>
          <w:bCs w:val="false"/>
          <w:i w:val="false"/>
          <w:iCs w:val="false"/>
          <w:color w:val="auto"/>
          <w:sz w:val="24"/>
          <w:szCs w:val="24"/>
        </w:rPr>
        <w:t>zařízení</w:t>
      </w:r>
      <w:r>
        <w:rPr>
          <w:rFonts w:ascii="Times New Roman" w:hAnsi="Times New Roman"/>
          <w:i w:val="false"/>
          <w:iCs w:val="false"/>
          <w:color w:val="auto"/>
          <w:sz w:val="24"/>
          <w:szCs w:val="24"/>
        </w:rPr>
        <w:t xml:space="preserve">, které se neslučují s hlavním a přípustným využitím nebo by </w:t>
      </w:r>
      <w:r>
        <w:rPr>
          <w:rFonts w:ascii="Times New Roman" w:hAnsi="Times New Roman"/>
          <w:i w:val="false"/>
          <w:iCs w:val="false"/>
          <w:color w:val="auto"/>
          <w:sz w:val="24"/>
          <w:szCs w:val="24"/>
        </w:rPr>
        <w:t xml:space="preserve">takové využití </w:t>
      </w:r>
      <w:r>
        <w:rPr>
          <w:rFonts w:ascii="Times New Roman" w:hAnsi="Times New Roman"/>
          <w:i w:val="false"/>
          <w:iCs w:val="false"/>
          <w:color w:val="auto"/>
          <w:sz w:val="24"/>
          <w:szCs w:val="24"/>
        </w:rPr>
        <w:t>zásadně omezova</w:t>
      </w:r>
      <w:r>
        <w:rPr>
          <w:rFonts w:ascii="Times New Roman" w:hAnsi="Times New Roman"/>
          <w:i w:val="false"/>
          <w:iCs w:val="false"/>
          <w:color w:val="auto"/>
          <w:sz w:val="24"/>
          <w:szCs w:val="24"/>
        </w:rPr>
        <w:t>ly nebo znemožňovaly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 pozemky staveb pro rodinnou rekreaci nepřekročí 25</w:t>
      </w:r>
      <w:r>
        <w:rPr>
          <w:rFonts w:ascii="Times New Roman" w:hAnsi="Times New Roman"/>
          <w:i w:val="false"/>
          <w:iCs w:val="false"/>
          <w:color w:val="auto"/>
        </w:rPr>
        <w:t> </w:t>
      </w:r>
      <w:r>
        <w:rPr>
          <w:rFonts w:ascii="Times New Roman" w:hAnsi="Times New Roman"/>
          <w:i w:val="false"/>
          <w:iCs w:val="false"/>
          <w:color w:val="auto"/>
        </w:rPr>
        <w:t>m</w:t>
      </w:r>
      <w:r>
        <w:rPr>
          <w:rFonts w:ascii="Times New Roman" w:hAnsi="Times New Roman"/>
          <w:i w:val="false"/>
          <w:iCs w:val="false"/>
          <w:color w:val="auto"/>
        </w:rPr>
        <w:t> </w:t>
      </w:r>
      <w:r>
        <w:rPr>
          <w:rFonts w:ascii="Times New Roman" w:hAnsi="Times New Roman"/>
          <w:i w:val="false"/>
          <w:iCs w:val="false"/>
          <w:color w:val="auto"/>
          <w:vertAlign w:val="superscript"/>
        </w:rPr>
        <w:t>2</w:t>
      </w:r>
      <w:r>
        <w:rPr>
          <w:rFonts w:ascii="Times New Roman" w:hAnsi="Times New Roman"/>
          <w:i w:val="false"/>
          <w:iCs w:val="false"/>
          <w:color w:val="auto"/>
        </w:rPr>
        <w:t xml:space="preserve"> zastavěné plochy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 pozemky staveb pro uskladnění úrody a nářadí nepřekročí 25</w:t>
      </w:r>
      <w:r>
        <w:rPr>
          <w:rFonts w:ascii="Times New Roman" w:hAnsi="Times New Roman"/>
          <w:i w:val="false"/>
          <w:iCs w:val="false"/>
          <w:color w:val="auto"/>
        </w:rPr>
        <w:t> </w:t>
      </w:r>
      <w:r>
        <w:rPr>
          <w:rFonts w:ascii="Times New Roman" w:hAnsi="Times New Roman"/>
          <w:i w:val="false"/>
          <w:iCs w:val="false"/>
          <w:color w:val="auto"/>
        </w:rPr>
        <w:t>m</w:t>
      </w:r>
      <w:r>
        <w:rPr>
          <w:rFonts w:ascii="Times New Roman" w:hAnsi="Times New Roman"/>
          <w:i w:val="false"/>
          <w:iCs w:val="false"/>
          <w:color w:val="auto"/>
        </w:rPr>
        <w:t> </w:t>
      </w:r>
      <w:r>
        <w:rPr>
          <w:rFonts w:ascii="Times New Roman" w:hAnsi="Times New Roman"/>
          <w:i w:val="false"/>
          <w:iCs w:val="false"/>
          <w:color w:val="auto"/>
          <w:vertAlign w:val="superscript"/>
        </w:rPr>
        <w:t>2</w:t>
      </w:r>
      <w:r>
        <w:rPr>
          <w:rFonts w:ascii="Times New Roman" w:hAnsi="Times New Roman"/>
          <w:i w:val="false"/>
          <w:iCs w:val="false"/>
          <w:color w:val="auto"/>
        </w:rPr>
        <w:t xml:space="preserve"> zastavěné plochy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na každém samostatném pozemku pro rodinnou rekreaci</w:t>
      </w:r>
      <w:r>
        <w:rPr>
          <w:rFonts w:ascii="Times New Roman" w:hAnsi="Times New Roman"/>
          <w:i w:val="false"/>
          <w:iCs w:val="false"/>
          <w:color w:val="auto"/>
        </w:rPr>
        <w:t>, zahradu,</w:t>
      </w:r>
      <w:r>
        <w:rPr>
          <w:rFonts w:ascii="Times New Roman" w:hAnsi="Times New Roman"/>
          <w:i w:val="false"/>
          <w:iCs w:val="false"/>
          <w:color w:val="auto"/>
        </w:rPr>
        <w:t xml:space="preserve"> je možno umístit jednu stavbu pro rodinnou rekreaci a jednu stavbu pro uskladnění úrody a nářadí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zastavěnost každého samostatného pozemku pro rodinnou rekreaci</w:t>
      </w:r>
      <w:r>
        <w:rPr>
          <w:rFonts w:ascii="Times New Roman" w:hAnsi="Times New Roman"/>
          <w:i w:val="false"/>
          <w:iCs w:val="false"/>
          <w:color w:val="auto"/>
        </w:rPr>
        <w:t>, zahradu,</w:t>
      </w:r>
      <w:r>
        <w:rPr>
          <w:rFonts w:ascii="Times New Roman" w:hAnsi="Times New Roman"/>
          <w:i w:val="false"/>
          <w:iCs w:val="false"/>
          <w:color w:val="auto"/>
        </w:rPr>
        <w:t xml:space="preserve"> nepřekročí </w:t>
      </w:r>
      <w:r>
        <w:rPr>
          <w:rFonts w:ascii="Times New Roman" w:hAnsi="Times New Roman"/>
          <w:i w:val="false"/>
          <w:iCs w:val="false"/>
          <w:color w:val="auto"/>
        </w:rPr>
        <w:t>20 </w:t>
      </w:r>
      <w:r>
        <w:rPr>
          <w:rFonts w:ascii="Times New Roman" w:hAnsi="Times New Roman"/>
          <w:i w:val="false"/>
          <w:iCs w:val="false"/>
          <w:color w:val="auto"/>
        </w:rPr>
        <w:t>%</w:t>
      </w:r>
      <w:r>
        <w:rPr>
          <w:rFonts w:ascii="Times New Roman" w:hAnsi="Times New Roman"/>
          <w:i w:val="false"/>
          <w:iCs w:val="false"/>
          <w:color w:val="auto"/>
        </w:rPr>
        <w:t xml:space="preserve">, </w:t>
      </w:r>
      <w:r>
        <w:rPr>
          <w:rFonts w:ascii="Times New Roman" w:hAnsi="Times New Roman"/>
          <w:i w:val="false"/>
          <w:iCs w:val="false"/>
          <w:color w:val="auto"/>
        </w:rPr>
        <w:t>v</w:t>
      </w:r>
      <w:r>
        <w:rPr>
          <w:rFonts w:ascii="Times New Roman" w:hAnsi="Times New Roman"/>
          <w:i w:val="false"/>
          <w:iCs w:val="false"/>
          <w:color w:val="auto"/>
        </w:rPr>
        <w:t> </w:t>
      </w:r>
      <w:r>
        <w:rPr>
          <w:rFonts w:ascii="Times New Roman" w:hAnsi="Times New Roman"/>
          <w:i w:val="false"/>
          <w:iCs w:val="false"/>
          <w:color w:val="auto"/>
        </w:rPr>
        <w:t>tom jsou zahrnuty pozemky všech staveb a zpevněných ploch</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xml:space="preserve"> max. výška staveb pro rodinnou rekreaci a </w:t>
      </w:r>
      <w:r>
        <w:rPr>
          <w:rFonts w:eastAsia="Lucida Sans Unicode" w:cs="Tahoma" w:ascii="Times New Roman" w:hAnsi="Times New Roman"/>
          <w:b w:val="false"/>
          <w:bCs w:val="false"/>
          <w:i w:val="false"/>
          <w:iCs w:val="false"/>
          <w:color w:val="auto"/>
          <w:kern w:val="2"/>
          <w:sz w:val="24"/>
          <w:szCs w:val="24"/>
          <w:lang w:val="cs-CZ" w:eastAsia="zxx" w:bidi="zxx"/>
        </w:rPr>
        <w:t>pro uskladnění úrody a nářadí</w:t>
      </w:r>
      <w:r>
        <w:rPr>
          <w:rFonts w:ascii="Times New Roman" w:hAnsi="Times New Roman"/>
          <w:i w:val="false"/>
          <w:iCs w:val="false"/>
          <w:color w:val="auto"/>
        </w:rPr>
        <w:t xml:space="preserve"> nepřekročí výšku rodinného domu o jednom nadzemním podlaží</w:t>
      </w:r>
      <w:r>
        <w:rPr>
          <w:rFonts w:ascii="Times New Roman" w:hAnsi="Times New Roman"/>
          <w:i w:val="false"/>
          <w:iCs w:val="false"/>
          <w:color w:val="auto"/>
        </w:rPr>
        <w:t xml:space="preserve"> s využitelným 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lang w:val="cs-CZ" w:eastAsia="zxx" w:bidi="zxx"/>
        </w:rPr>
        <w:t xml:space="preserve">- při oplocování pozemků </w:t>
      </w:r>
      <w:r>
        <w:rPr>
          <w:rFonts w:eastAsia="Lucida Sans Unicode" w:cs="Tahoma" w:ascii="Times New Roman" w:hAnsi="Times New Roman"/>
          <w:b w:val="false"/>
          <w:bCs w:val="false"/>
          <w:i w:val="false"/>
          <w:iCs w:val="false"/>
          <w:color w:val="auto"/>
          <w:kern w:val="2"/>
          <w:sz w:val="24"/>
          <w:szCs w:val="24"/>
          <w:lang w:val="cs-CZ" w:eastAsia="zxx" w:bidi="zxx"/>
        </w:rPr>
        <w:t>povolovat pouze</w:t>
      </w:r>
      <w:r>
        <w:rPr>
          <w:rFonts w:eastAsia="Lucida Sans Unicode" w:cs="Tahoma" w:ascii="Times New Roman" w:hAnsi="Times New Roman"/>
          <w:b w:val="false"/>
          <w:bCs w:val="false"/>
          <w:i w:val="false"/>
          <w:iCs w:val="false"/>
          <w:color w:val="auto"/>
          <w:kern w:val="2"/>
          <w:sz w:val="24"/>
          <w:szCs w:val="24"/>
          <w:lang w:val="cs-CZ" w:eastAsia="zxx" w:bidi="zxx"/>
        </w:rPr>
        <w:t xml:space="preserve"> přírodě </w:t>
      </w:r>
      <w:r>
        <w:rPr>
          <w:rFonts w:eastAsia="Lucida Sans Unicode" w:cs="Tahoma" w:ascii="Times New Roman" w:hAnsi="Times New Roman"/>
          <w:b w:val="false"/>
          <w:bCs w:val="false"/>
          <w:i w:val="false"/>
          <w:iCs w:val="false"/>
          <w:color w:val="auto"/>
          <w:kern w:val="2"/>
          <w:sz w:val="24"/>
          <w:szCs w:val="24"/>
          <w:lang w:val="cs-CZ" w:eastAsia="zxx" w:bidi="zxx"/>
        </w:rPr>
        <w:t xml:space="preserve">a krajině </w:t>
      </w:r>
      <w:r>
        <w:rPr>
          <w:rFonts w:eastAsia="Lucida Sans Unicode" w:cs="Tahoma" w:ascii="Times New Roman" w:hAnsi="Times New Roman"/>
          <w:b w:val="false"/>
          <w:bCs w:val="false"/>
          <w:i w:val="false"/>
          <w:iCs w:val="false"/>
          <w:color w:val="auto"/>
          <w:kern w:val="2"/>
          <w:sz w:val="24"/>
          <w:szCs w:val="24"/>
          <w:lang w:val="cs-CZ" w:eastAsia="zxx" w:bidi="zxx"/>
        </w:rPr>
        <w:t>blízké materiály a formy oplocení</w:t>
      </w:r>
      <w:r>
        <w:rPr>
          <w:rFonts w:eastAsia="Lucida Sans Unicode" w:cs="Tahoma" w:ascii="Times New Roman" w:hAnsi="Times New Roman"/>
          <w:b w:val="false"/>
          <w:bCs w:val="false"/>
          <w:i w:val="false"/>
          <w:iCs w:val="false"/>
          <w:color w:val="auto"/>
          <w:kern w:val="2"/>
          <w:sz w:val="24"/>
          <w:szCs w:val="24"/>
          <w:lang w:val="cs-CZ" w:eastAsia="zxx" w:bidi="zxx"/>
        </w:rPr>
        <w:t xml:space="preserve"> bez pevné podezdívky - pastvinářské nebo lesnické pletivo, dřevěné kůly, snadno demontovatelné sloupky - elektrické ohradníky, 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r>
    </w:p>
    <w:p>
      <w:pPr>
        <w:pStyle w:val="Normal"/>
        <w:widowControl w:val="false"/>
        <w:suppressAutoHyphens w:val="true"/>
        <w:kinsoku w:val="true"/>
        <w:overflowPunct w:val="true"/>
        <w:autoSpaceDE w:val="true"/>
        <w:bidi w:val="0"/>
        <w:spacing w:before="57" w:after="0"/>
        <w:jc w:val="both"/>
        <w:rPr>
          <w:rFonts w:ascii="Times New Roman" w:hAnsi="Times New Roman"/>
          <w:color w:val="auto"/>
        </w:rPr>
      </w:pPr>
      <w:r>
        <w:rPr>
          <w:rFonts w:eastAsia="Lucida Sans Unicode" w:cs="Tahoma" w:ascii="Times New Roman" w:hAnsi="Times New Roman"/>
          <w:b/>
          <w:bCs/>
          <w:color w:val="auto"/>
          <w:kern w:val="2"/>
          <w:sz w:val="24"/>
          <w:szCs w:val="24"/>
          <w:lang w:val="cs-CZ" w:eastAsia="zxx" w:bidi="zxx"/>
        </w:rPr>
        <w:t>ZAHRADY</w:t>
      </w:r>
      <w:r>
        <w:rPr>
          <w:rFonts w:eastAsia="Lucida Sans Unicode" w:cs="Tahoma" w:ascii="Times New Roman" w:hAnsi="Times New Roman"/>
          <w:b/>
          <w:bCs/>
          <w:color w:val="auto"/>
          <w:kern w:val="2"/>
          <w:sz w:val="24"/>
          <w:szCs w:val="24"/>
          <w:lang w:val="cs-CZ" w:eastAsia="zxx" w:bidi="zxx"/>
        </w:rPr>
        <w:t xml:space="preserve">  ZASTAVĚNÉHO ÚZEMÍ</w:t>
      </w:r>
      <w:r>
        <w:rPr>
          <w:rFonts w:eastAsia="Lucida Sans Unicode" w:cs="Tahoma" w:ascii="Times New Roman" w:hAnsi="Times New Roman"/>
          <w:b/>
          <w:bCs/>
          <w:color w:val="auto"/>
          <w:kern w:val="2"/>
          <w:sz w:val="24"/>
          <w:szCs w:val="24"/>
          <w:lang w:val="cs-CZ" w:eastAsia="zxx" w:bidi="zxx"/>
        </w:rPr>
        <w:t xml:space="preserve"> (</w:t>
      </w:r>
      <w:r>
        <w:rPr>
          <w:rFonts w:eastAsia="Lucida Sans Unicode" w:cs="Tahoma" w:ascii="Times New Roman" w:hAnsi="Times New Roman"/>
          <w:b/>
          <w:bCs/>
          <w:i/>
          <w:iCs/>
          <w:color w:val="auto"/>
          <w:kern w:val="2"/>
          <w:sz w:val="24"/>
          <w:szCs w:val="24"/>
          <w:lang w:val="cs-CZ" w:eastAsia="zxx" w:bidi="zxx"/>
        </w:rPr>
        <w:t>ZZ</w:t>
      </w:r>
      <w:r>
        <w:rPr>
          <w:rFonts w:eastAsia="Lucida Sans Unicode" w:cs="Tahoma" w:ascii="Times New Roman" w:hAnsi="Times New Roman"/>
          <w:b/>
          <w:bCs/>
          <w:color w:val="auto"/>
          <w:kern w:val="2"/>
          <w:sz w:val="24"/>
          <w:szCs w:val="24"/>
          <w:lang w:val="cs-CZ" w:eastAsia="zxx" w:bidi="zxx"/>
        </w:rPr>
        <w:t>)</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color w:val="auto"/>
          <w:sz w:val="24"/>
          <w:szCs w:val="24"/>
        </w:rPr>
      </w:pPr>
      <w:r>
        <w:rPr>
          <w:rFonts w:ascii="Times New Roman" w:hAnsi="Times New Roman"/>
          <w:b/>
          <w:bCs/>
          <w:color w:val="auto"/>
          <w:sz w:val="24"/>
          <w:szCs w:val="24"/>
        </w:rPr>
        <w:t>Hlavní</w:t>
      </w:r>
      <w:r>
        <w:rPr>
          <w:rFonts w:ascii="Times New Roman" w:hAnsi="Times New Roman"/>
          <w:b/>
          <w:bCs/>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color w:val="auto"/>
          <w:sz w:val="24"/>
          <w:szCs w:val="24"/>
        </w:rPr>
        <w:t> veřejná a vyhrazená zeleň zahrad různých forem a účelu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color w:val="auto"/>
          <w:sz w:val="24"/>
          <w:szCs w:val="24"/>
        </w:rPr>
      </w:pPr>
      <w:r>
        <w:rPr>
          <w:rFonts w:ascii="Times New Roman" w:hAnsi="Times New Roman"/>
          <w:b/>
          <w:bCs/>
          <w:color w:val="auto"/>
          <w:sz w:val="24"/>
          <w:szCs w:val="24"/>
        </w:rPr>
        <w:t>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maloplošné </w:t>
      </w:r>
      <w:r>
        <w:rPr>
          <w:rFonts w:ascii="Times New Roman" w:hAnsi="Times New Roman"/>
          <w:b w:val="false"/>
          <w:bCs w:val="false"/>
          <w:i w:val="false"/>
          <w:iCs w:val="false"/>
          <w:color w:val="auto"/>
          <w:sz w:val="24"/>
          <w:szCs w:val="24"/>
        </w:rPr>
        <w:t>zahrady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sady</w:t>
      </w:r>
      <w:r>
        <w:rPr>
          <w:rFonts w:ascii="Times New Roman" w:hAnsi="Times New Roman"/>
          <w:b w:val="false"/>
          <w:bCs w:val="false"/>
          <w:i w:val="false"/>
          <w:iCs w:val="false"/>
          <w:color w:val="auto"/>
          <w:sz w:val="24"/>
          <w:szCs w:val="24"/>
        </w:rPr>
        <w:t>, pastviny</w:t>
      </w:r>
      <w:r>
        <w:rPr>
          <w:rFonts w:ascii="Times New Roman" w:hAnsi="Times New Roman"/>
          <w:b w:val="false"/>
          <w:bCs w:val="false"/>
          <w:i w:val="false"/>
          <w:iCs w:val="false"/>
          <w:color w:val="auto"/>
          <w:sz w:val="24"/>
          <w:szCs w:val="24"/>
        </w:rPr>
        <w:t xml:space="preserve"> vč. oplocení a </w:t>
      </w:r>
      <w:r>
        <w:rPr>
          <w:rFonts w:ascii="Times New Roman" w:hAnsi="Times New Roman"/>
          <w:b w:val="false"/>
          <w:bCs w:val="false"/>
          <w:i w:val="false"/>
          <w:iCs w:val="false"/>
          <w:color w:val="auto"/>
          <w:sz w:val="24"/>
          <w:szCs w:val="24"/>
        </w:rPr>
        <w:t xml:space="preserve">staveb </w:t>
      </w:r>
      <w:r>
        <w:rPr>
          <w:rFonts w:ascii="Times New Roman" w:hAnsi="Times New Roman"/>
          <w:b w:val="false"/>
          <w:bCs w:val="false"/>
          <w:i w:val="false"/>
          <w:iCs w:val="false"/>
          <w:color w:val="auto"/>
          <w:sz w:val="24"/>
          <w:szCs w:val="24"/>
        </w:rPr>
        <w:t xml:space="preserve">pro uskladnění úrody </w:t>
      </w:r>
      <w:r>
        <w:rPr>
          <w:rFonts w:ascii="Times New Roman" w:hAnsi="Times New Roman"/>
          <w:b w:val="false"/>
          <w:bCs w:val="false"/>
          <w:i w:val="false"/>
          <w:iCs w:val="false"/>
          <w:color w:val="auto"/>
          <w:sz w:val="24"/>
          <w:szCs w:val="24"/>
        </w:rPr>
        <w:t xml:space="preserve">nebo ustájení domácího chovu zvířat v malém rozsahu či úschovy </w:t>
      </w:r>
      <w:r>
        <w:rPr>
          <w:rFonts w:ascii="Times New Roman" w:hAnsi="Times New Roman"/>
          <w:b w:val="false"/>
          <w:bCs w:val="false"/>
          <w:i w:val="false"/>
          <w:iCs w:val="false"/>
          <w:color w:val="auto"/>
          <w:sz w:val="24"/>
          <w:szCs w:val="24"/>
        </w:rPr>
        <w:t>nářadí</w:t>
      </w:r>
      <w:r>
        <w:rPr>
          <w:rFonts w:ascii="Times New Roman" w:hAnsi="Times New Roman"/>
          <w:b w:val="false"/>
          <w:bCs w:val="false"/>
          <w:i w:val="false"/>
          <w:iCs w:val="false"/>
          <w:color w:val="auto"/>
          <w:sz w:val="24"/>
          <w:szCs w:val="24"/>
        </w:rPr>
        <w:t>, přiměřených produkci plochy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color w:val="auto"/>
          <w:sz w:val="24"/>
          <w:szCs w:val="24"/>
        </w:rPr>
      </w:pPr>
      <w:r>
        <w:rPr>
          <w:rFonts w:ascii="Times New Roman" w:hAnsi="Times New Roman"/>
          <w:color w:val="auto"/>
          <w:sz w:val="24"/>
          <w:szCs w:val="24"/>
        </w:rPr>
        <w:t xml:space="preserve">- sadovnické </w:t>
      </w:r>
      <w:r>
        <w:rPr>
          <w:rFonts w:ascii="Times New Roman" w:hAnsi="Times New Roman"/>
          <w:color w:val="auto"/>
          <w:sz w:val="24"/>
          <w:szCs w:val="24"/>
        </w:rPr>
        <w:t xml:space="preserve">a zahradnické </w:t>
      </w:r>
      <w:r>
        <w:rPr>
          <w:rFonts w:ascii="Times New Roman" w:hAnsi="Times New Roman"/>
          <w:color w:val="auto"/>
          <w:sz w:val="24"/>
          <w:szCs w:val="24"/>
        </w:rPr>
        <w:t xml:space="preserve">výsadby a úpravy, včetně </w:t>
      </w:r>
      <w:r>
        <w:rPr>
          <w:rFonts w:ascii="Times New Roman" w:hAnsi="Times New Roman"/>
          <w:color w:val="auto"/>
          <w:sz w:val="24"/>
          <w:szCs w:val="24"/>
        </w:rPr>
        <w:t>zázemí</w:t>
      </w:r>
      <w:r>
        <w:rPr>
          <w:rFonts w:ascii="Times New Roman" w:hAnsi="Times New Roman"/>
          <w:color w:val="auto"/>
          <w:sz w:val="24"/>
          <w:szCs w:val="24"/>
        </w:rPr>
        <w:t xml:space="preserve"> pro zpracování </w:t>
      </w:r>
      <w:r>
        <w:rPr>
          <w:rFonts w:ascii="Times New Roman" w:hAnsi="Times New Roman"/>
          <w:color w:val="auto"/>
          <w:sz w:val="24"/>
          <w:szCs w:val="24"/>
        </w:rPr>
        <w:t xml:space="preserve">úrody, </w:t>
      </w:r>
      <w:r>
        <w:rPr>
          <w:rFonts w:ascii="Times New Roman" w:hAnsi="Times New Roman"/>
          <w:color w:val="auto"/>
          <w:sz w:val="24"/>
          <w:szCs w:val="24"/>
        </w:rPr>
        <w:t xml:space="preserve">např. </w:t>
      </w:r>
      <w:r>
        <w:rPr>
          <w:rFonts w:ascii="Times New Roman" w:hAnsi="Times New Roman"/>
          <w:color w:val="auto"/>
          <w:sz w:val="24"/>
          <w:szCs w:val="24"/>
        </w:rPr>
        <w:t xml:space="preserve">sušárna ovoce, zeleniny, bylin, </w:t>
      </w:r>
      <w:r>
        <w:rPr>
          <w:rFonts w:ascii="Times New Roman" w:hAnsi="Times New Roman"/>
          <w:color w:val="auto"/>
          <w:sz w:val="24"/>
          <w:szCs w:val="24"/>
        </w:rPr>
        <w:t xml:space="preserve">moštárna, palírna, varna </w:t>
      </w:r>
      <w:r>
        <w:rPr>
          <w:rFonts w:ascii="Times New Roman" w:hAnsi="Times New Roman"/>
          <w:color w:val="auto"/>
          <w:sz w:val="24"/>
          <w:szCs w:val="24"/>
        </w:rPr>
        <w:t xml:space="preserve">sirupů a </w:t>
      </w:r>
      <w:r>
        <w:rPr>
          <w:rFonts w:ascii="Times New Roman" w:hAnsi="Times New Roman"/>
          <w:color w:val="auto"/>
          <w:sz w:val="24"/>
          <w:szCs w:val="24"/>
        </w:rPr>
        <w:t>marmelád, 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 pastvinářské nebo sadovnické či lesnické oplocení nezbytné pro bezpečné a funkční užívání plochy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color w:val="auto"/>
          <w:sz w:val="24"/>
          <w:szCs w:val="24"/>
        </w:rPr>
      </w:pPr>
      <w:r>
        <w:rPr>
          <w:rFonts w:ascii="Times New Roman" w:hAnsi="Times New Roman"/>
          <w:b/>
          <w:bCs/>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color w:val="auto"/>
          <w:sz w:val="24"/>
          <w:szCs w:val="24"/>
        </w:rPr>
      </w:pPr>
      <w:r>
        <w:rPr>
          <w:rFonts w:ascii="Times New Roman" w:hAnsi="Times New Roman"/>
          <w:color w:val="auto"/>
          <w:sz w:val="24"/>
          <w:szCs w:val="24"/>
        </w:rPr>
        <w:t>- pozemky</w:t>
      </w:r>
      <w:r>
        <w:rPr>
          <w:rFonts w:ascii="Times New Roman" w:hAnsi="Times New Roman"/>
          <w:b w:val="false"/>
          <w:bCs w:val="false"/>
          <w:color w:val="auto"/>
          <w:sz w:val="24"/>
          <w:szCs w:val="24"/>
        </w:rPr>
        <w:t xml:space="preserve"> </w:t>
      </w:r>
      <w:r>
        <w:rPr>
          <w:rFonts w:ascii="Times New Roman" w:hAnsi="Times New Roman"/>
          <w:color w:val="auto"/>
          <w:sz w:val="24"/>
          <w:szCs w:val="24"/>
        </w:rPr>
        <w:t xml:space="preserve">staveb a </w:t>
      </w:r>
      <w:r>
        <w:rPr>
          <w:rFonts w:ascii="Times New Roman" w:hAnsi="Times New Roman"/>
          <w:b w:val="false"/>
          <w:bCs w:val="false"/>
          <w:color w:val="auto"/>
          <w:sz w:val="24"/>
          <w:szCs w:val="24"/>
        </w:rPr>
        <w:t>činnosti</w:t>
      </w:r>
      <w:r>
        <w:rPr>
          <w:rFonts w:ascii="Times New Roman" w:hAnsi="Times New Roman"/>
          <w:color w:val="auto"/>
          <w:sz w:val="24"/>
          <w:szCs w:val="24"/>
        </w:rPr>
        <w:t xml:space="preserve">, které </w:t>
      </w:r>
      <w:r>
        <w:rPr>
          <w:rFonts w:ascii="Times New Roman" w:hAnsi="Times New Roman"/>
          <w:color w:val="auto"/>
          <w:sz w:val="24"/>
          <w:szCs w:val="24"/>
        </w:rPr>
        <w:t xml:space="preserve">přímo </w:t>
      </w:r>
      <w:r>
        <w:rPr>
          <w:rFonts w:ascii="Times New Roman" w:hAnsi="Times New Roman"/>
          <w:color w:val="auto"/>
          <w:sz w:val="24"/>
          <w:szCs w:val="24"/>
        </w:rPr>
        <w:t>nesouvisejí s</w:t>
      </w:r>
      <w:r>
        <w:rPr>
          <w:rFonts w:ascii="Times New Roman" w:hAnsi="Times New Roman"/>
          <w:color w:val="auto"/>
          <w:sz w:val="24"/>
          <w:szCs w:val="24"/>
        </w:rPr>
        <w:t> </w:t>
      </w:r>
      <w:r>
        <w:rPr>
          <w:rFonts w:ascii="Times New Roman" w:hAnsi="Times New Roman"/>
          <w:color w:val="auto"/>
          <w:sz w:val="24"/>
          <w:szCs w:val="24"/>
        </w:rPr>
        <w:t>hlavním</w:t>
      </w:r>
      <w:r>
        <w:rPr>
          <w:rFonts w:ascii="Times New Roman" w:hAnsi="Times New Roman"/>
          <w:color w:val="auto"/>
          <w:sz w:val="24"/>
          <w:szCs w:val="24"/>
        </w:rPr>
        <w:t xml:space="preserve"> a </w:t>
      </w:r>
      <w:r>
        <w:rPr>
          <w:rFonts w:ascii="Times New Roman" w:hAnsi="Times New Roman"/>
          <w:color w:val="auto"/>
          <w:sz w:val="24"/>
          <w:szCs w:val="24"/>
        </w:rPr>
        <w:t xml:space="preserve">přípustným využitím - </w:t>
      </w:r>
      <w:r>
        <w:rPr>
          <w:rFonts w:ascii="Times New Roman" w:hAnsi="Times New Roman"/>
          <w:color w:val="auto"/>
          <w:sz w:val="24"/>
          <w:szCs w:val="24"/>
        </w:rPr>
        <w:t>například</w:t>
      </w:r>
      <w:r>
        <w:rPr>
          <w:rFonts w:ascii="Times New Roman" w:hAnsi="Times New Roman"/>
          <w:color w:val="auto"/>
          <w:sz w:val="24"/>
          <w:szCs w:val="24"/>
        </w:rPr>
        <w:t xml:space="preserve"> pro bydlení, výrobu </w:t>
      </w:r>
      <w:r>
        <w:rPr>
          <w:rFonts w:ascii="Times New Roman" w:hAnsi="Times New Roman"/>
          <w:color w:val="auto"/>
          <w:sz w:val="24"/>
          <w:szCs w:val="24"/>
        </w:rPr>
        <w:t>a skladování, zemědělský chov hospodářských zvířat s vyjímkou chovu včel a domácího pastevního chovu</w:t>
      </w:r>
      <w:r>
        <w:rPr>
          <w:rFonts w:ascii="Times New Roman" w:hAnsi="Times New Roman"/>
          <w:color w:val="auto"/>
          <w:sz w:val="24"/>
          <w:szCs w:val="24"/>
        </w:rPr>
        <w:t xml:space="preserve">, </w:t>
      </w:r>
      <w:r>
        <w:rPr>
          <w:rFonts w:ascii="Times New Roman" w:hAnsi="Times New Roman"/>
          <w:color w:val="auto"/>
          <w:sz w:val="24"/>
          <w:szCs w:val="24"/>
        </w:rPr>
        <w:t xml:space="preserve">rodinnou </w:t>
      </w:r>
      <w:r>
        <w:rPr>
          <w:rFonts w:ascii="Times New Roman" w:hAnsi="Times New Roman"/>
          <w:color w:val="auto"/>
          <w:sz w:val="24"/>
          <w:szCs w:val="24"/>
        </w:rPr>
        <w:t>rekreaci,</w:t>
      </w:r>
      <w:r>
        <w:rPr>
          <w:rFonts w:ascii="Times New Roman" w:hAnsi="Times New Roman"/>
          <w:color w:val="auto"/>
          <w:sz w:val="24"/>
          <w:szCs w:val="24"/>
        </w:rPr>
        <w:t xml:space="preserve"> </w:t>
      </w:r>
      <w:r>
        <w:rPr>
          <w:rFonts w:ascii="Times New Roman" w:hAnsi="Times New Roman"/>
          <w:color w:val="auto"/>
          <w:sz w:val="24"/>
          <w:szCs w:val="24"/>
        </w:rPr>
        <w:t>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color w:val="auto"/>
          <w:sz w:val="24"/>
          <w:szCs w:val="24"/>
        </w:rPr>
      </w:pPr>
      <w:r>
        <w:rPr>
          <w:rFonts w:ascii="Times New Roman" w:hAnsi="Times New Roman"/>
          <w:b/>
          <w:bCs/>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pozemky staveb pro uskladnění úrody a nářadí</w:t>
      </w:r>
      <w:r>
        <w:rPr>
          <w:rFonts w:ascii="Times New Roman" w:hAnsi="Times New Roman"/>
          <w:i w:val="false"/>
          <w:iCs w:val="false"/>
          <w:color w:val="auto"/>
        </w:rPr>
        <w:t xml:space="preserve"> nebo pro </w:t>
      </w:r>
      <w:r>
        <w:rPr>
          <w:rFonts w:ascii="Times New Roman" w:hAnsi="Times New Roman"/>
          <w:b w:val="false"/>
          <w:bCs w:val="false"/>
          <w:i w:val="false"/>
          <w:iCs w:val="false"/>
          <w:color w:val="auto"/>
          <w:sz w:val="24"/>
          <w:szCs w:val="24"/>
        </w:rPr>
        <w:t>ustájení domácího chovu zvířat</w:t>
      </w:r>
      <w:r>
        <w:rPr>
          <w:rFonts w:ascii="Times New Roman" w:hAnsi="Times New Roman"/>
          <w:i w:val="false"/>
          <w:iCs w:val="false"/>
          <w:color w:val="auto"/>
        </w:rPr>
        <w:t xml:space="preserve"> nepřekročí 25</w:t>
      </w:r>
      <w:r>
        <w:rPr>
          <w:rFonts w:ascii="Times New Roman" w:hAnsi="Times New Roman"/>
          <w:i w:val="false"/>
          <w:iCs w:val="false"/>
          <w:color w:val="auto"/>
        </w:rPr>
        <w:t> </w:t>
      </w:r>
      <w:r>
        <w:rPr>
          <w:rFonts w:ascii="Times New Roman" w:hAnsi="Times New Roman"/>
          <w:i w:val="false"/>
          <w:iCs w:val="false"/>
          <w:color w:val="auto"/>
        </w:rPr>
        <w:t>m</w:t>
      </w:r>
      <w:r>
        <w:rPr>
          <w:rFonts w:ascii="Times New Roman" w:hAnsi="Times New Roman"/>
          <w:i w:val="false"/>
          <w:iCs w:val="false"/>
          <w:color w:val="auto"/>
        </w:rPr>
        <w:t> </w:t>
      </w:r>
      <w:r>
        <w:rPr>
          <w:rFonts w:ascii="Times New Roman" w:hAnsi="Times New Roman"/>
          <w:i w:val="false"/>
          <w:iCs w:val="false"/>
          <w:color w:val="auto"/>
          <w:vertAlign w:val="superscript"/>
        </w:rPr>
        <w:t>2</w:t>
      </w:r>
      <w:r>
        <w:rPr>
          <w:rFonts w:ascii="Times New Roman" w:hAnsi="Times New Roman"/>
          <w:i w:val="false"/>
          <w:iCs w:val="false"/>
          <w:color w:val="auto"/>
        </w:rPr>
        <w:t xml:space="preserve"> zastavěné plochy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 xml:space="preserve">na každém samostatném pozemku </w:t>
      </w:r>
      <w:r>
        <w:rPr>
          <w:rFonts w:ascii="Times New Roman" w:hAnsi="Times New Roman"/>
          <w:i w:val="false"/>
          <w:iCs w:val="false"/>
          <w:color w:val="auto"/>
        </w:rPr>
        <w:t>zahrady</w:t>
      </w:r>
      <w:r>
        <w:rPr>
          <w:rFonts w:ascii="Times New Roman" w:hAnsi="Times New Roman"/>
          <w:i w:val="false"/>
          <w:iCs w:val="false"/>
          <w:color w:val="auto"/>
        </w:rPr>
        <w:t xml:space="preserve"> je možno umístit jednu stavbu pro </w:t>
      </w:r>
      <w:r>
        <w:rPr>
          <w:rFonts w:ascii="Times New Roman" w:hAnsi="Times New Roman"/>
          <w:b w:val="false"/>
          <w:bCs w:val="false"/>
          <w:i w:val="false"/>
          <w:iCs w:val="false"/>
          <w:color w:val="auto"/>
          <w:sz w:val="24"/>
          <w:szCs w:val="24"/>
        </w:rPr>
        <w:t>ustájení domácího chovu zvířat</w:t>
      </w:r>
      <w:r>
        <w:rPr>
          <w:rFonts w:ascii="Times New Roman" w:hAnsi="Times New Roman"/>
          <w:i w:val="false"/>
          <w:iCs w:val="false"/>
          <w:color w:val="auto"/>
        </w:rPr>
        <w:t xml:space="preserve"> a jednu stavbu pro uskladnění úrody a nářadí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rPr>
      </w:pPr>
      <w:r>
        <w:rPr>
          <w:rFonts w:ascii="Times New Roman" w:hAnsi="Times New Roman"/>
          <w:i w:val="false"/>
          <w:iCs w:val="false"/>
          <w:color w:val="auto"/>
        </w:rPr>
        <w:t>-</w:t>
      </w:r>
      <w:r>
        <w:rPr>
          <w:rFonts w:ascii="Times New Roman" w:hAnsi="Times New Roman"/>
          <w:i w:val="false"/>
          <w:iCs w:val="false"/>
          <w:color w:val="auto"/>
        </w:rPr>
        <w:t> </w:t>
      </w:r>
      <w:r>
        <w:rPr>
          <w:rFonts w:ascii="Times New Roman" w:hAnsi="Times New Roman"/>
          <w:i w:val="false"/>
          <w:iCs w:val="false"/>
          <w:color w:val="auto"/>
        </w:rPr>
        <w:t xml:space="preserve">zastavěnost každého samostatného pozemku </w:t>
      </w:r>
      <w:r>
        <w:rPr>
          <w:rFonts w:ascii="Times New Roman" w:hAnsi="Times New Roman"/>
          <w:i w:val="false"/>
          <w:iCs w:val="false"/>
          <w:color w:val="auto"/>
        </w:rPr>
        <w:t xml:space="preserve">zahrady </w:t>
      </w:r>
      <w:r>
        <w:rPr>
          <w:rFonts w:ascii="Times New Roman" w:hAnsi="Times New Roman"/>
          <w:i w:val="false"/>
          <w:iCs w:val="false"/>
          <w:color w:val="auto"/>
        </w:rPr>
        <w:t xml:space="preserve">nepřekročí </w:t>
      </w:r>
      <w:r>
        <w:rPr>
          <w:rFonts w:ascii="Times New Roman" w:hAnsi="Times New Roman"/>
          <w:i w:val="false"/>
          <w:iCs w:val="false"/>
          <w:color w:val="auto"/>
        </w:rPr>
        <w:t>20 </w:t>
      </w:r>
      <w:r>
        <w:rPr>
          <w:rFonts w:ascii="Times New Roman" w:hAnsi="Times New Roman"/>
          <w:i w:val="false"/>
          <w:iCs w:val="false"/>
          <w:color w:val="auto"/>
        </w:rPr>
        <w:t>%</w:t>
      </w:r>
      <w:r>
        <w:rPr>
          <w:rFonts w:ascii="Times New Roman" w:hAnsi="Times New Roman"/>
          <w:i w:val="false"/>
          <w:iCs w:val="false"/>
          <w:color w:val="auto"/>
        </w:rPr>
        <w:t xml:space="preserve">, </w:t>
      </w:r>
      <w:r>
        <w:rPr>
          <w:rFonts w:ascii="Times New Roman" w:hAnsi="Times New Roman"/>
          <w:i w:val="false"/>
          <w:iCs w:val="false"/>
          <w:color w:val="auto"/>
        </w:rPr>
        <w:t>v</w:t>
      </w:r>
      <w:r>
        <w:rPr>
          <w:rFonts w:ascii="Times New Roman" w:hAnsi="Times New Roman"/>
          <w:i w:val="false"/>
          <w:iCs w:val="false"/>
          <w:color w:val="auto"/>
        </w:rPr>
        <w:t> </w:t>
      </w:r>
      <w:r>
        <w:rPr>
          <w:rFonts w:ascii="Times New Roman" w:hAnsi="Times New Roman"/>
          <w:i w:val="false"/>
          <w:iCs w:val="false"/>
          <w:color w:val="auto"/>
        </w:rPr>
        <w:t xml:space="preserve">tom jsou zahrnuty pozemky všech </w:t>
      </w:r>
      <w:r>
        <w:rPr>
          <w:rFonts w:ascii="Times New Roman" w:hAnsi="Times New Roman"/>
          <w:i w:val="false"/>
          <w:iCs w:val="false"/>
          <w:color w:val="auto"/>
        </w:rPr>
        <w:t xml:space="preserve">přípustných </w:t>
      </w:r>
      <w:r>
        <w:rPr>
          <w:rFonts w:ascii="Times New Roman" w:hAnsi="Times New Roman"/>
          <w:i w:val="false"/>
          <w:iCs w:val="false"/>
          <w:color w:val="auto"/>
        </w:rPr>
        <w:t>staveb a zpevněných ploch</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max. výška staveb </w:t>
      </w:r>
      <w:r>
        <w:rPr>
          <w:rFonts w:eastAsia="Lucida Sans Unicode" w:cs="Tahoma" w:ascii="Times New Roman" w:hAnsi="Times New Roman"/>
          <w:b w:val="false"/>
          <w:bCs w:val="false"/>
          <w:i w:val="false"/>
          <w:iCs w:val="false"/>
          <w:color w:val="auto"/>
          <w:kern w:val="2"/>
          <w:sz w:val="24"/>
          <w:szCs w:val="24"/>
          <w:lang w:val="cs-CZ" w:eastAsia="zxx" w:bidi="zxx"/>
        </w:rPr>
        <w:t>pro uskladnění úrody a nářadí</w:t>
      </w:r>
      <w:r>
        <w:rPr>
          <w:rFonts w:eastAsia="Lucida Sans Unicode" w:cs="Tahoma" w:ascii="Times New Roman" w:hAnsi="Times New Roman"/>
          <w:b w:val="false"/>
          <w:bCs w:val="false"/>
          <w:i w:val="false"/>
          <w:iCs w:val="false"/>
          <w:color w:val="auto"/>
          <w:kern w:val="2"/>
          <w:sz w:val="24"/>
          <w:szCs w:val="24"/>
          <w:lang w:val="cs-CZ" w:eastAsia="zxx" w:bidi="zxx"/>
        </w:rPr>
        <w:t xml:space="preserve"> nebo pro </w:t>
      </w:r>
      <w:r>
        <w:rPr>
          <w:rFonts w:eastAsia="Lucida Sans Unicode" w:cs="Tahoma" w:ascii="Times New Roman" w:hAnsi="Times New Roman"/>
          <w:b w:val="false"/>
          <w:bCs w:val="false"/>
          <w:i w:val="false"/>
          <w:iCs w:val="false"/>
          <w:color w:val="auto"/>
          <w:kern w:val="2"/>
          <w:sz w:val="24"/>
          <w:szCs w:val="24"/>
          <w:lang w:val="cs-CZ" w:eastAsia="zxx" w:bidi="zxx"/>
        </w:rPr>
        <w:t>ustájení domácího chovu zvířat</w:t>
      </w:r>
      <w:r>
        <w:rPr>
          <w:rFonts w:ascii="Times New Roman" w:hAnsi="Times New Roman"/>
          <w:i w:val="false"/>
          <w:iCs w:val="false"/>
          <w:color w:val="auto"/>
          <w:sz w:val="24"/>
          <w:szCs w:val="24"/>
        </w:rPr>
        <w:t xml:space="preserve"> nepřekročí výšku rodinného domu o jednom nadzemním podlaží</w:t>
      </w:r>
      <w:r>
        <w:rPr>
          <w:rFonts w:ascii="Times New Roman" w:hAnsi="Times New Roman"/>
          <w:i w:val="false"/>
          <w:iCs w:val="false"/>
          <w:color w:val="auto"/>
          <w:sz w:val="24"/>
          <w:szCs w:val="24"/>
        </w:rPr>
        <w:t xml:space="preserve"> s využitelným podkrovím</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color w:val="auto"/>
          <w:sz w:val="24"/>
          <w:szCs w:val="24"/>
        </w:rPr>
      </w:pPr>
      <w:r>
        <w:rPr>
          <w:rFonts w:eastAsia="Lucida Sans Unicode" w:cs="Tahoma" w:ascii="Times New Roman" w:hAnsi="Times New Roman"/>
          <w:b w:val="false"/>
          <w:bCs w:val="false"/>
          <w:color w:val="auto"/>
          <w:kern w:val="2"/>
          <w:sz w:val="24"/>
          <w:szCs w:val="24"/>
          <w:lang w:val="cs-CZ" w:eastAsia="zxx" w:bidi="zxx"/>
        </w:rPr>
        <w:t xml:space="preserve">- při oplocování pozemků </w:t>
      </w:r>
      <w:r>
        <w:rPr>
          <w:rFonts w:eastAsia="Lucida Sans Unicode" w:cs="Tahoma" w:ascii="Times New Roman" w:hAnsi="Times New Roman"/>
          <w:b w:val="false"/>
          <w:bCs w:val="false"/>
          <w:color w:val="auto"/>
          <w:kern w:val="2"/>
          <w:sz w:val="24"/>
          <w:szCs w:val="24"/>
          <w:lang w:val="cs-CZ" w:eastAsia="zxx" w:bidi="zxx"/>
        </w:rPr>
        <w:t>zajistit</w:t>
      </w:r>
      <w:r>
        <w:rPr>
          <w:rFonts w:eastAsia="Lucida Sans Unicode" w:cs="Tahoma" w:ascii="Times New Roman" w:hAnsi="Times New Roman"/>
          <w:b w:val="false"/>
          <w:bCs w:val="false"/>
          <w:color w:val="auto"/>
          <w:kern w:val="2"/>
          <w:sz w:val="24"/>
          <w:szCs w:val="24"/>
          <w:lang w:val="cs-CZ" w:eastAsia="zxx" w:bidi="zxx"/>
        </w:rPr>
        <w:t xml:space="preserve"> </w:t>
      </w:r>
      <w:r>
        <w:rPr>
          <w:rFonts w:eastAsia="Lucida Sans Unicode" w:cs="Tahoma" w:ascii="Times New Roman" w:hAnsi="Times New Roman"/>
          <w:b w:val="false"/>
          <w:bCs w:val="false"/>
          <w:color w:val="auto"/>
          <w:kern w:val="2"/>
          <w:sz w:val="24"/>
          <w:szCs w:val="24"/>
          <w:lang w:val="cs-CZ" w:eastAsia="zxx" w:bidi="zxx"/>
        </w:rPr>
        <w:t xml:space="preserve">přírodě </w:t>
      </w:r>
      <w:r>
        <w:rPr>
          <w:rFonts w:eastAsia="Lucida Sans Unicode" w:cs="Tahoma" w:ascii="Times New Roman" w:hAnsi="Times New Roman"/>
          <w:b w:val="false"/>
          <w:bCs w:val="false"/>
          <w:color w:val="auto"/>
          <w:kern w:val="2"/>
          <w:sz w:val="24"/>
          <w:szCs w:val="24"/>
          <w:lang w:val="cs-CZ" w:eastAsia="zxx" w:bidi="zxx"/>
        </w:rPr>
        <w:t xml:space="preserve">a krajině </w:t>
      </w:r>
      <w:r>
        <w:rPr>
          <w:rFonts w:eastAsia="Lucida Sans Unicode" w:cs="Tahoma" w:ascii="Times New Roman" w:hAnsi="Times New Roman"/>
          <w:b w:val="false"/>
          <w:bCs w:val="false"/>
          <w:color w:val="auto"/>
          <w:kern w:val="2"/>
          <w:sz w:val="24"/>
          <w:szCs w:val="24"/>
          <w:lang w:val="cs-CZ" w:eastAsia="zxx" w:bidi="zxx"/>
        </w:rPr>
        <w:t>blízké materiály a formy oplocení</w:t>
      </w:r>
      <w:r>
        <w:rPr>
          <w:rFonts w:eastAsia="Lucida Sans Unicode" w:cs="Tahoma" w:ascii="Times New Roman" w:hAnsi="Times New Roman"/>
          <w:b w:val="false"/>
          <w:bCs w:val="false"/>
          <w:color w:val="auto"/>
          <w:kern w:val="2"/>
          <w:sz w:val="24"/>
          <w:szCs w:val="24"/>
          <w:lang w:val="cs-CZ" w:eastAsia="zxx" w:bidi="zxx"/>
        </w:rPr>
        <w:t xml:space="preserve"> </w:t>
      </w:r>
      <w:r>
        <w:rPr>
          <w:rFonts w:eastAsia="Lucida Sans Unicode" w:cs="Tahoma" w:ascii="Times New Roman" w:hAnsi="Times New Roman"/>
          <w:b w:val="false"/>
          <w:bCs w:val="false"/>
          <w:color w:val="auto"/>
          <w:kern w:val="2"/>
          <w:sz w:val="24"/>
          <w:szCs w:val="24"/>
          <w:lang w:val="cs-CZ" w:eastAsia="zxx" w:bidi="zxx"/>
        </w:rPr>
        <w:t xml:space="preserve">umožňující průchody volně žijících drobných živočichů, tj. alespoň v části zahrad </w:t>
      </w:r>
      <w:r>
        <w:rPr>
          <w:rFonts w:eastAsia="Lucida Sans Unicode" w:cs="Tahoma" w:ascii="Times New Roman" w:hAnsi="Times New Roman"/>
          <w:b w:val="false"/>
          <w:bCs w:val="false"/>
          <w:color w:val="auto"/>
          <w:kern w:val="2"/>
          <w:sz w:val="24"/>
          <w:szCs w:val="24"/>
          <w:lang w:val="cs-CZ" w:eastAsia="zxx" w:bidi="zxx"/>
        </w:rPr>
        <w:t xml:space="preserve">bez pevné </w:t>
      </w:r>
      <w:r>
        <w:rPr>
          <w:rFonts w:eastAsia="Lucida Sans Unicode" w:cs="Tahoma" w:ascii="Times New Roman" w:hAnsi="Times New Roman"/>
          <w:b w:val="false"/>
          <w:bCs w:val="false"/>
          <w:color w:val="auto"/>
          <w:kern w:val="2"/>
          <w:sz w:val="24"/>
          <w:szCs w:val="24"/>
          <w:lang w:val="cs-CZ" w:eastAsia="zxx" w:bidi="zxx"/>
        </w:rPr>
        <w:t xml:space="preserve">zděné nebo betonové </w:t>
      </w:r>
      <w:r>
        <w:rPr>
          <w:rFonts w:eastAsia="Lucida Sans Unicode" w:cs="Tahoma" w:ascii="Times New Roman" w:hAnsi="Times New Roman"/>
          <w:b w:val="false"/>
          <w:bCs w:val="false"/>
          <w:color w:val="auto"/>
          <w:kern w:val="2"/>
          <w:sz w:val="24"/>
          <w:szCs w:val="24"/>
          <w:lang w:val="cs-CZ" w:eastAsia="zxx" w:bidi="zxx"/>
        </w:rPr>
        <w:t>podezdívky</w:t>
      </w:r>
      <w:r>
        <w:rPr>
          <w:rFonts w:eastAsia="Lucida Sans Unicode" w:cs="Tahoma" w:ascii="Times New Roman" w:hAnsi="Times New Roman"/>
          <w:b w:val="false"/>
          <w:bCs w:val="false"/>
          <w:color w:val="auto"/>
          <w:kern w:val="2"/>
          <w:sz w:val="24"/>
          <w:szCs w:val="24"/>
          <w:lang w:val="cs-CZ" w:eastAsia="zxx" w:bidi="zxx"/>
        </w:rPr>
        <w:t xml:space="preserve">, použít </w:t>
      </w:r>
      <w:r>
        <w:rPr>
          <w:rFonts w:eastAsia="Lucida Sans Unicode" w:cs="Tahoma" w:ascii="Times New Roman" w:hAnsi="Times New Roman"/>
          <w:b w:val="false"/>
          <w:bCs w:val="false"/>
          <w:color w:val="auto"/>
          <w:kern w:val="2"/>
          <w:sz w:val="24"/>
          <w:szCs w:val="24"/>
          <w:lang w:val="cs-CZ" w:eastAsia="zxx" w:bidi="zxx"/>
        </w:rPr>
        <w:t xml:space="preserve">pastvinářské nebo lesnické </w:t>
      </w:r>
      <w:r>
        <w:rPr>
          <w:rFonts w:eastAsia="Lucida Sans Unicode" w:cs="Tahoma" w:ascii="Times New Roman" w:hAnsi="Times New Roman"/>
          <w:b w:val="false"/>
          <w:bCs w:val="false"/>
          <w:color w:val="auto"/>
          <w:kern w:val="2"/>
          <w:sz w:val="24"/>
          <w:szCs w:val="24"/>
          <w:lang w:val="cs-CZ" w:eastAsia="zxx" w:bidi="zxx"/>
        </w:rPr>
        <w:t xml:space="preserve">nebo zahradní </w:t>
      </w:r>
      <w:r>
        <w:rPr>
          <w:rFonts w:eastAsia="Lucida Sans Unicode" w:cs="Tahoma" w:ascii="Times New Roman" w:hAnsi="Times New Roman"/>
          <w:b w:val="false"/>
          <w:bCs w:val="false"/>
          <w:color w:val="auto"/>
          <w:kern w:val="2"/>
          <w:sz w:val="24"/>
          <w:szCs w:val="24"/>
          <w:lang w:val="cs-CZ" w:eastAsia="zxx" w:bidi="zxx"/>
        </w:rPr>
        <w:t>pletivo, dřevěné kůly</w:t>
      </w:r>
      <w:r>
        <w:rPr>
          <w:rFonts w:eastAsia="Lucida Sans Unicode" w:cs="Tahoma" w:ascii="Times New Roman" w:hAnsi="Times New Roman"/>
          <w:b w:val="false"/>
          <w:bCs w:val="false"/>
          <w:color w:val="auto"/>
          <w:kern w:val="2"/>
          <w:sz w:val="24"/>
          <w:szCs w:val="24"/>
          <w:lang w:val="cs-CZ" w:eastAsia="zxx" w:bidi="zxx"/>
        </w:rPr>
        <w:t xml:space="preserve"> a prkna</w:t>
      </w:r>
      <w:r>
        <w:rPr>
          <w:rFonts w:eastAsia="Lucida Sans Unicode" w:cs="Tahoma" w:ascii="Times New Roman" w:hAnsi="Times New Roman"/>
          <w:b w:val="false"/>
          <w:bCs w:val="false"/>
          <w:color w:val="auto"/>
          <w:kern w:val="2"/>
          <w:sz w:val="24"/>
          <w:szCs w:val="24"/>
          <w:lang w:val="cs-CZ" w:eastAsia="zxx" w:bidi="zxx"/>
        </w:rPr>
        <w:t>, snadno demontovatelné sloupky - elektrické ohradníky, 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PLOCH</w:t>
      </w:r>
      <w:r>
        <w:rPr>
          <w:rFonts w:eastAsia="Lucida Sans Unicode" w:cs="Tahoma" w:ascii="Times New Roman" w:hAnsi="Times New Roman"/>
          <w:b/>
          <w:bCs/>
          <w:i w:val="false"/>
          <w:iCs w:val="false"/>
          <w:color w:val="auto"/>
          <w:kern w:val="2"/>
          <w:sz w:val="24"/>
          <w:szCs w:val="24"/>
          <w:lang w:val="cs-CZ" w:eastAsia="zxx" w:bidi="zxx"/>
        </w:rPr>
        <w:t>A</w:t>
      </w:r>
      <w:r>
        <w:rPr>
          <w:rFonts w:eastAsia="Lucida Sans Unicode" w:cs="Tahoma" w:ascii="Times New Roman" w:hAnsi="Times New Roman"/>
          <w:b/>
          <w:bCs/>
          <w:i w:val="false"/>
          <w:iCs w:val="false"/>
          <w:color w:val="auto"/>
          <w:kern w:val="2"/>
          <w:sz w:val="24"/>
          <w:szCs w:val="24"/>
          <w:lang w:val="cs-CZ" w:eastAsia="zxx" w:bidi="zxx"/>
        </w:rPr>
        <w:t xml:space="preserve"> Z</w:t>
      </w:r>
      <w:r>
        <w:rPr>
          <w:rFonts w:eastAsia="Lucida Sans Unicode" w:cs="Tahoma" w:ascii="Times New Roman" w:hAnsi="Times New Roman"/>
          <w:b/>
          <w:bCs/>
          <w:i w:val="false"/>
          <w:iCs w:val="false"/>
          <w:color w:val="auto"/>
          <w:kern w:val="2"/>
          <w:sz w:val="24"/>
          <w:szCs w:val="24"/>
          <w:u w:val="none"/>
          <w:lang w:val="cs-CZ" w:eastAsia="zxx" w:bidi="zxx"/>
        </w:rPr>
        <w:t>EMĚDĚLSK</w:t>
      </w:r>
      <w:r>
        <w:rPr>
          <w:rFonts w:eastAsia="Lucida Sans Unicode" w:cs="Tahoma" w:ascii="Times New Roman" w:hAnsi="Times New Roman"/>
          <w:b/>
          <w:bCs/>
          <w:i w:val="false"/>
          <w:iCs w:val="false"/>
          <w:color w:val="auto"/>
          <w:kern w:val="2"/>
          <w:sz w:val="24"/>
          <w:szCs w:val="24"/>
          <w:u w:val="none"/>
          <w:lang w:val="cs-CZ" w:eastAsia="zxx" w:bidi="zxx"/>
        </w:rPr>
        <w:t>Á</w:t>
      </w:r>
      <w:r>
        <w:rPr>
          <w:rFonts w:eastAsia="Lucida Sans Unicode" w:cs="Tahoma" w:ascii="Times New Roman" w:hAnsi="Times New Roman"/>
          <w:b/>
          <w:bCs/>
          <w:i w:val="false"/>
          <w:iCs w:val="false"/>
          <w:color w:val="auto"/>
          <w:kern w:val="2"/>
          <w:sz w:val="24"/>
          <w:szCs w:val="24"/>
          <w:u w:val="none"/>
          <w:lang w:val="cs-CZ" w:eastAsia="zxx" w:bidi="zxx"/>
        </w:rPr>
        <w:t xml:space="preserve"> (Z)</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i w:val="false"/>
          <w:i w:val="false"/>
          <w:iCs w:val="false"/>
          <w:color w:val="auto"/>
          <w:sz w:val="24"/>
          <w:szCs w:val="24"/>
          <w:u w:val="none"/>
        </w:rPr>
      </w:pPr>
      <w:r>
        <w:rPr>
          <w:rFonts w:ascii="Times New Roman" w:hAnsi="Times New Roman"/>
          <w:b/>
          <w:bCs/>
          <w:i w:val="false"/>
          <w:iCs w:val="false"/>
          <w:color w:val="auto"/>
          <w:sz w:val="24"/>
          <w:szCs w:val="24"/>
          <w:u w:val="none"/>
        </w:rPr>
        <w:t>Hlavní</w:t>
      </w:r>
      <w:r>
        <w:rPr>
          <w:rFonts w:ascii="Times New Roman" w:hAnsi="Times New Roman"/>
          <w:b/>
          <w:bCs/>
          <w:i w:val="false"/>
          <w:iCs w:val="false"/>
          <w:color w:val="auto"/>
          <w:sz w:val="24"/>
          <w:szCs w:val="24"/>
          <w:u w:val="none"/>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b w:val="false"/>
          <w:bCs w:val="false"/>
          <w:i w:val="false"/>
          <w:iCs w:val="false"/>
          <w:color w:val="auto"/>
          <w:sz w:val="24"/>
          <w:szCs w:val="24"/>
          <w:u w:val="none"/>
          <w:lang w:val="cs-CZ"/>
        </w:rPr>
        <w:t>- </w:t>
      </w:r>
      <w:r>
        <w:rPr>
          <w:rFonts w:eastAsia="MinionPro-Regular" w:cs="Liberation Serif;Times New Roman" w:ascii="Times New Roman" w:hAnsi="Times New Roman"/>
          <w:b w:val="false"/>
          <w:bCs w:val="false"/>
          <w:i w:val="false"/>
          <w:iCs w:val="false"/>
          <w:color w:val="auto"/>
          <w:sz w:val="24"/>
          <w:szCs w:val="24"/>
          <w:u w:val="none"/>
          <w:lang w:val="cs-CZ"/>
        </w:rPr>
        <w:t xml:space="preserve">hospodářské využívání zemědělské orné půdy,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zemědělských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příp. i </w:t>
      </w:r>
      <w:r>
        <w:rPr>
          <w:rFonts w:eastAsia="MinionPro-Regular" w:cs="Liberation Serif;Times New Roman" w:ascii="Times New Roman" w:hAnsi="Times New Roman"/>
          <w:b w:val="false"/>
          <w:bCs w:val="false"/>
          <w:i w:val="false"/>
          <w:iCs w:val="false"/>
          <w:color w:val="auto"/>
          <w:kern w:val="2"/>
          <w:sz w:val="24"/>
          <w:szCs w:val="24"/>
          <w:u w:val="none"/>
          <w:lang w:val="cs-CZ"/>
        </w:rPr>
        <w:t>lesních pozemků</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Přípustné využití:</w:t>
      </w:r>
    </w:p>
    <w:p>
      <w:pPr>
        <w:pStyle w:val="Normal"/>
        <w:tabs>
          <w:tab w:val="left" w:pos="340" w:leader="none"/>
        </w:tabs>
        <w:suppressAutoHyphens w:val="true"/>
        <w:spacing w:lineRule="auto" w:line="240" w:before="57" w:after="0"/>
        <w:ind w:left="0" w:right="0" w:hanging="0"/>
        <w:rPr>
          <w:rFonts w:ascii="Times New Roman" w:hAnsi="Times New Roman" w:cs="Liberation Serif;Times New Roman"/>
          <w:i w:val="false"/>
          <w:i w:val="false"/>
          <w:iCs w:val="false"/>
          <w:color w:val="auto"/>
          <w:sz w:val="24"/>
          <w:szCs w:val="24"/>
          <w:u w:val="none"/>
          <w:lang w:val="cs-CZ"/>
        </w:rPr>
      </w:pPr>
      <w:r>
        <w:rPr>
          <w:rFonts w:cs="Liberation Serif;Times New Roman" w:ascii="Times New Roman" w:hAnsi="Times New Roman"/>
          <w:i w:val="false"/>
          <w:iCs w:val="false"/>
          <w:color w:val="auto"/>
          <w:sz w:val="24"/>
          <w:szCs w:val="24"/>
          <w:u w:val="none"/>
          <w:lang w:val="cs-CZ"/>
        </w:rPr>
        <w:t>- </w:t>
      </w:r>
      <w:r>
        <w:rPr>
          <w:rFonts w:cs="Liberation Serif;Times New Roman" w:ascii="Times New Roman" w:hAnsi="Times New Roman"/>
          <w:i w:val="false"/>
          <w:iCs w:val="false"/>
          <w:color w:val="auto"/>
          <w:sz w:val="24"/>
          <w:szCs w:val="24"/>
          <w:u w:val="none"/>
          <w:lang w:val="cs-CZ"/>
        </w:rPr>
        <w:t xml:space="preserve">polní hnojiště, silážní jámy a další zařízení </w:t>
      </w:r>
      <w:r>
        <w:rPr>
          <w:rFonts w:cs="Liberation Serif;Times New Roman" w:ascii="Times New Roman" w:hAnsi="Times New Roman"/>
          <w:i w:val="false"/>
          <w:iCs w:val="false"/>
          <w:color w:val="auto"/>
          <w:sz w:val="24"/>
          <w:szCs w:val="24"/>
          <w:u w:val="none"/>
          <w:lang w:val="cs-CZ"/>
        </w:rPr>
        <w:t xml:space="preserve">nezbytná </w:t>
      </w:r>
      <w:r>
        <w:rPr>
          <w:rFonts w:cs="Liberation Serif;Times New Roman" w:ascii="Times New Roman" w:hAnsi="Times New Roman"/>
          <w:i w:val="false"/>
          <w:iCs w:val="false"/>
          <w:color w:val="auto"/>
          <w:sz w:val="24"/>
          <w:szCs w:val="24"/>
          <w:u w:val="none"/>
          <w:lang w:val="cs-CZ"/>
        </w:rPr>
        <w:t>pro hlavní využití plochy</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cs="Liberation Serif;Times New Roman"/>
          <w:i w:val="false"/>
          <w:i w:val="false"/>
          <w:iCs w:val="false"/>
          <w:color w:val="auto"/>
          <w:sz w:val="24"/>
          <w:szCs w:val="24"/>
          <w:u w:val="none"/>
          <w:lang w:val="cs-CZ"/>
        </w:rPr>
      </w:pPr>
      <w:r>
        <w:rPr>
          <w:rFonts w:cs="Liberation Serif;Times New Roman" w:ascii="Times New Roman" w:hAnsi="Times New Roman"/>
          <w:b w:val="false"/>
          <w:bCs w:val="false"/>
          <w:i w:val="false"/>
          <w:iCs w:val="false"/>
          <w:color w:val="auto"/>
          <w:sz w:val="24"/>
          <w:szCs w:val="24"/>
          <w:u w:val="none"/>
          <w:lang w:val="cs-CZ"/>
        </w:rPr>
        <w:t>-</w:t>
      </w:r>
      <w:r>
        <w:rPr>
          <w:rFonts w:cs="Liberation Serif;Times New Roman" w:ascii="Times New Roman" w:hAnsi="Times New Roman"/>
          <w:b w:val="false"/>
          <w:bCs w:val="false"/>
          <w:i w:val="false"/>
          <w:iCs w:val="false"/>
          <w:color w:val="auto"/>
          <w:sz w:val="24"/>
          <w:szCs w:val="24"/>
          <w:u w:val="none"/>
          <w:lang w:val="cs-CZ"/>
        </w:rPr>
        <w:t> </w:t>
      </w:r>
      <w:r>
        <w:rPr>
          <w:rFonts w:cs="Liberation Serif;Times New Roman" w:ascii="Times New Roman" w:hAnsi="Times New Roman"/>
          <w:b w:val="false"/>
          <w:bCs w:val="false"/>
          <w:i w:val="false"/>
          <w:iCs w:val="false"/>
          <w:color w:val="auto"/>
          <w:sz w:val="24"/>
          <w:szCs w:val="24"/>
          <w:u w:val="none"/>
          <w:lang w:val="cs-CZ"/>
        </w:rPr>
        <w:t>pastevní c</w:t>
      </w:r>
      <w:r>
        <w:rPr>
          <w:rFonts w:cs="Liberation Serif;Times New Roman" w:ascii="Times New Roman" w:hAnsi="Times New Roman"/>
          <w:bCs w:val="false"/>
          <w:i w:val="false"/>
          <w:iCs w:val="false"/>
          <w:color w:val="auto"/>
          <w:sz w:val="24"/>
          <w:szCs w:val="24"/>
          <w:u w:val="none"/>
          <w:lang w:val="cs-CZ"/>
        </w:rPr>
        <w:t>hovy dobytka</w:t>
      </w:r>
      <w:r>
        <w:rPr>
          <w:rFonts w:cs="Liberation Serif;Times New Roman" w:ascii="Times New Roman" w:hAnsi="Times New Roman"/>
          <w:bCs w:val="false"/>
          <w:i w:val="false"/>
          <w:iCs w:val="false"/>
          <w:color w:val="auto"/>
          <w:sz w:val="24"/>
          <w:szCs w:val="24"/>
          <w:u w:val="none"/>
          <w:lang w:val="cs-CZ"/>
        </w:rPr>
        <w:t xml:space="preserve"> v rámci zemědělské živočišné výroby</w:t>
      </w:r>
      <w:r>
        <w:rPr>
          <w:rFonts w:cs="Liberation Serif;Times New Roman" w:ascii="Times New Roman" w:hAnsi="Times New Roman"/>
          <w:bCs w:val="false"/>
          <w:i w:val="false"/>
          <w:iCs w:val="false"/>
          <w:color w:val="auto"/>
          <w:sz w:val="24"/>
          <w:szCs w:val="24"/>
          <w:u w:val="none"/>
          <w:lang w:val="cs-CZ"/>
        </w:rPr>
        <w:t xml:space="preserve"> vč. nezbytných staveb</w:t>
      </w:r>
      <w:r>
        <w:rPr>
          <w:rFonts w:cs="Liberation Serif;Times New Roman" w:ascii="Times New Roman" w:hAnsi="Times New Roman"/>
          <w:bCs w:val="false"/>
          <w:i w:val="false"/>
          <w:iCs w:val="false"/>
          <w:color w:val="auto"/>
          <w:sz w:val="24"/>
          <w:szCs w:val="24"/>
          <w:u w:val="none"/>
          <w:lang w:val="cs-CZ"/>
        </w:rPr>
        <w:t xml:space="preserve"> přístřešků pro sezónní ustájení</w:t>
      </w:r>
      <w:r>
        <w:rPr>
          <w:rFonts w:cs="Liberation Serif;Times New Roman" w:ascii="Times New Roman" w:hAnsi="Times New Roman"/>
          <w:bCs w:val="false"/>
          <w:i w:val="false"/>
          <w:iCs w:val="false"/>
          <w:color w:val="auto"/>
          <w:sz w:val="24"/>
          <w:szCs w:val="24"/>
          <w:u w:val="none"/>
          <w:lang w:val="cs-CZ"/>
        </w:rPr>
        <w:t xml:space="preserve"> a </w:t>
      </w:r>
      <w:r>
        <w:rPr>
          <w:rFonts w:cs="Liberation Serif;Times New Roman" w:ascii="Times New Roman" w:hAnsi="Times New Roman"/>
          <w:bCs w:val="false"/>
          <w:i w:val="false"/>
          <w:iCs w:val="false"/>
          <w:color w:val="auto"/>
          <w:sz w:val="24"/>
          <w:szCs w:val="24"/>
          <w:u w:val="none"/>
          <w:lang w:val="cs-CZ"/>
        </w:rPr>
        <w:t xml:space="preserve">pastvinářského </w:t>
      </w:r>
      <w:r>
        <w:rPr>
          <w:rFonts w:cs="Liberation Serif;Times New Roman" w:ascii="Times New Roman" w:hAnsi="Times New Roman"/>
          <w:bCs w:val="false"/>
          <w:i w:val="false"/>
          <w:iCs w:val="false"/>
          <w:color w:val="auto"/>
          <w:sz w:val="24"/>
          <w:szCs w:val="24"/>
          <w:u w:val="none"/>
          <w:lang w:val="cs-CZ"/>
        </w:rPr>
        <w:t>oplocení</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cs="Liberation Serif;Times New Roman"/>
          <w:i w:val="false"/>
          <w:i w:val="false"/>
          <w:iCs w:val="false"/>
          <w:color w:val="auto"/>
          <w:sz w:val="24"/>
          <w:szCs w:val="24"/>
          <w:u w:val="none"/>
          <w:lang w:val="cs-CZ"/>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změny zemědělských pozemků, orné půdy, zahrad a sadů na trvalé travní porosty, luční a lesní</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 xml:space="preserve">společenstva, lesní pozemky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cs="Liberation Serif;Times New Roman"/>
          <w:i w:val="false"/>
          <w:i w:val="false"/>
          <w:iCs w:val="false"/>
          <w:color w:val="auto"/>
          <w:sz w:val="24"/>
          <w:szCs w:val="24"/>
          <w:u w:val="none"/>
          <w:lang w:val="cs-CZ"/>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výsadba stromové a keřové zeleně, zřizování alejí a stromořadí, hájků a lesíků, mezí a remízků, břehové a rozptýlené krajinné zeleně</w:t>
      </w:r>
      <w:r>
        <w:rPr>
          <w:rFonts w:eastAsia="MinionPro-Regular" w:cs="Liberation Serif;Times New Roman" w:ascii="Times New Roman" w:hAnsi="Times New Roman"/>
          <w:i w:val="false"/>
          <w:iCs w:val="false"/>
          <w:color w:val="auto"/>
          <w:sz w:val="24"/>
          <w:szCs w:val="24"/>
          <w:u w:val="none"/>
          <w:lang w:val="cs-CZ"/>
        </w:rPr>
        <w:t xml:space="preserve"> a další </w:t>
      </w:r>
      <w:r>
        <w:rPr>
          <w:rFonts w:eastAsia="MinionPro-Regular" w:cs="Times New Roman" w:ascii="Times New Roman" w:hAnsi="Times New Roman"/>
          <w:b w:val="false"/>
          <w:bCs w:val="false"/>
          <w:i w:val="false"/>
          <w:iCs w:val="false"/>
          <w:color w:val="auto"/>
          <w:sz w:val="24"/>
          <w:szCs w:val="24"/>
          <w:u w:val="none"/>
          <w:lang w:val="cs-CZ"/>
        </w:rPr>
        <w:t>návrhy vyplývající z Územní studie krajiny pro správní obvod ORP Krnov</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cs="Liberation Serif;Times New Roman"/>
          <w:i w:val="false"/>
          <w:i w:val="false"/>
          <w:iCs w:val="false"/>
          <w:color w:val="auto"/>
          <w:sz w:val="24"/>
          <w:szCs w:val="24"/>
          <w:u w:val="none"/>
          <w:lang w:val="cs-CZ"/>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 xml:space="preserve">stavby, zařízení a jiná opatření pro vodní hospodářství, protierozní úpravy a stavby, pro ochranu přírody a krajiny, pro veřejnou dopravní a technickou infrastrukturu, přípojky a účelové komunikace, pro snižování nebezpečí ekologických a přírodních katastrof jako např. povodní, záplav, svahové nestability, ap. a pro odstraňování jejich příčin nebo důsledků, pro společná zařízení komplexních pozemkových úprav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vodní plochy, např. rybníky, vodní nádrže, jezírka, ap.</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xml:space="preserve">technická opatření a stavby, které zlepší podmínky využití území pro účely nepobytové rekreace a cestovního ruchu, například </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highlight w:val="white"/>
          <w:u w:val="none"/>
          <w:lang w:val="cs-CZ" w:eastAsia="zxx" w:bidi="zxx"/>
        </w:rPr>
        <w:t>propojení úzkorozchodné trati s železniční sítí na území Polska</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xml:space="preserve">cyklistické stezky, </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xml:space="preserve">turistické trasy a naučné stezky, </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xml:space="preserve">odpočinková a vyhlídková místa, informační tabule, turistický přístřešek, </w:t>
      </w:r>
      <w:r>
        <w:rPr>
          <w:rFonts w:eastAsia="MinionPro-Regular" w:cs="Liberation Serif;Times New Roman" w:ascii="Times New Roman" w:hAnsi="Times New Roman"/>
          <w:b w:val="false"/>
          <w:bCs w:val="false"/>
          <w:i w:val="false"/>
          <w:iCs w:val="false"/>
          <w:strike w:val="false"/>
          <w:dstrike w:val="false"/>
          <w:color w:val="auto"/>
          <w:kern w:val="2"/>
          <w:sz w:val="24"/>
          <w:szCs w:val="24"/>
          <w:highlight w:val="white"/>
          <w:u w:val="none"/>
          <w:lang w:val="cs-CZ" w:eastAsia="ar-SA" w:bidi="ar-SA"/>
        </w:rPr>
        <w:t>rozhledny, stožáry, vysílače</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apod.</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i w:val="false"/>
          <w:iCs w:val="false"/>
          <w:color w:val="auto"/>
          <w:kern w:val="2"/>
          <w:sz w:val="24"/>
          <w:szCs w:val="24"/>
          <w:u w:val="none"/>
          <w:lang w:val="cs-CZ"/>
        </w:rPr>
        <w:t>- </w:t>
      </w:r>
      <w:r>
        <w:rPr>
          <w:rFonts w:eastAsia="MinionPro-Regular" w:cs="Liberation Serif;Times New Roman" w:ascii="Times New Roman" w:hAnsi="Times New Roman"/>
          <w:i w:val="false"/>
          <w:iCs w:val="false"/>
          <w:color w:val="auto"/>
          <w:kern w:val="2"/>
          <w:sz w:val="24"/>
          <w:szCs w:val="24"/>
          <w:u w:val="none"/>
          <w:lang w:val="cs-CZ"/>
        </w:rPr>
        <w:t>dopravní a technická infrastruktura</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Podmíněně 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u w:val="none"/>
        </w:rPr>
      </w:pPr>
      <w:r>
        <w:rPr>
          <w:rFonts w:ascii="Times New Roman" w:hAnsi="Times New Roman"/>
          <w:i w:val="false"/>
          <w:iCs w:val="false"/>
          <w:color w:val="auto"/>
          <w:sz w:val="24"/>
          <w:szCs w:val="24"/>
          <w:u w:val="none"/>
        </w:rPr>
        <w:t>-</w:t>
      </w:r>
      <w:r>
        <w:rPr>
          <w:rFonts w:ascii="Times New Roman" w:hAnsi="Times New Roman"/>
          <w:i w:val="false"/>
          <w:iCs w:val="false"/>
          <w:color w:val="auto"/>
          <w:sz w:val="24"/>
          <w:szCs w:val="24"/>
          <w:u w:val="none"/>
        </w:rPr>
        <w:t> </w:t>
      </w:r>
      <w:r>
        <w:rPr>
          <w:rFonts w:ascii="Times New Roman" w:hAnsi="Times New Roman"/>
          <w:i w:val="false"/>
          <w:iCs w:val="false"/>
          <w:color w:val="auto"/>
          <w:sz w:val="24"/>
          <w:szCs w:val="24"/>
          <w:u w:val="none"/>
        </w:rPr>
        <w:t xml:space="preserve">pozemky a stavby </w:t>
      </w:r>
      <w:r>
        <w:rPr>
          <w:rFonts w:eastAsia="MinionPro-Regular" w:cs="Liberation Serif;Times New Roman" w:ascii="Times New Roman" w:hAnsi="Times New Roman"/>
          <w:i w:val="false"/>
          <w:iCs w:val="false"/>
          <w:color w:val="auto"/>
          <w:kern w:val="2"/>
          <w:sz w:val="24"/>
          <w:szCs w:val="24"/>
          <w:u w:val="none"/>
          <w:lang w:val="cs-CZ"/>
        </w:rPr>
        <w:t>sloužící zemědělství, lesnictví a myslivosti</w:t>
      </w:r>
      <w:r>
        <w:rPr>
          <w:rFonts w:ascii="Times New Roman" w:hAnsi="Times New Roman"/>
          <w:i w:val="false"/>
          <w:iCs w:val="false"/>
          <w:color w:val="auto"/>
          <w:sz w:val="24"/>
          <w:szCs w:val="24"/>
          <w:u w:val="none"/>
        </w:rPr>
        <w:t xml:space="preserve">, např. </w:t>
      </w:r>
      <w:r>
        <w:rPr>
          <w:rFonts w:ascii="Times New Roman" w:hAnsi="Times New Roman"/>
          <w:i w:val="false"/>
          <w:iCs w:val="false"/>
          <w:color w:val="auto"/>
          <w:sz w:val="24"/>
          <w:szCs w:val="24"/>
          <w:u w:val="none"/>
        </w:rPr>
        <w:t xml:space="preserve">chov </w:t>
      </w:r>
      <w:r>
        <w:rPr>
          <w:rFonts w:ascii="Times New Roman" w:hAnsi="Times New Roman"/>
          <w:i w:val="false"/>
          <w:iCs w:val="false"/>
          <w:color w:val="auto"/>
          <w:sz w:val="24"/>
          <w:szCs w:val="24"/>
          <w:u w:val="none"/>
        </w:rPr>
        <w:t xml:space="preserve">a krmení </w:t>
      </w:r>
      <w:r>
        <w:rPr>
          <w:rFonts w:ascii="Times New Roman" w:hAnsi="Times New Roman"/>
          <w:i w:val="false"/>
          <w:iCs w:val="false"/>
          <w:color w:val="auto"/>
          <w:sz w:val="24"/>
          <w:szCs w:val="24"/>
          <w:u w:val="none"/>
        </w:rPr>
        <w:t>zvěře</w:t>
      </w:r>
      <w:r>
        <w:rPr>
          <w:rFonts w:ascii="Times New Roman" w:hAnsi="Times New Roman"/>
          <w:i w:val="false"/>
          <w:iCs w:val="false"/>
          <w:color w:val="auto"/>
          <w:sz w:val="24"/>
          <w:szCs w:val="24"/>
          <w:u w:val="none"/>
        </w:rPr>
        <w:t xml:space="preserve">, ptáků, ryb, jako např. </w:t>
      </w:r>
      <w:r>
        <w:rPr>
          <w:rFonts w:eastAsia="MinionPro-Regular" w:cs="Liberation Serif;Times New Roman" w:ascii="Times New Roman" w:hAnsi="Times New Roman"/>
          <w:i w:val="false"/>
          <w:iCs w:val="false"/>
          <w:color w:val="auto"/>
          <w:kern w:val="2"/>
          <w:sz w:val="24"/>
          <w:szCs w:val="24"/>
          <w:u w:val="none"/>
          <w:lang w:val="cs-CZ"/>
        </w:rPr>
        <w:t xml:space="preserve">krmelce, posedy, </w:t>
      </w:r>
      <w:r>
        <w:rPr>
          <w:rFonts w:ascii="Times New Roman" w:hAnsi="Times New Roman"/>
          <w:i w:val="false"/>
          <w:iCs w:val="false"/>
          <w:color w:val="auto"/>
          <w:sz w:val="24"/>
          <w:szCs w:val="24"/>
          <w:u w:val="none"/>
        </w:rPr>
        <w:t>obory</w:t>
      </w:r>
      <w:r>
        <w:rPr>
          <w:rFonts w:ascii="Times New Roman" w:hAnsi="Times New Roman"/>
          <w:i w:val="false"/>
          <w:iCs w:val="false"/>
          <w:color w:val="auto"/>
          <w:sz w:val="24"/>
          <w:szCs w:val="24"/>
          <w:u w:val="none"/>
        </w:rPr>
        <w:t xml:space="preserve">, </w:t>
      </w:r>
      <w:r>
        <w:rPr>
          <w:rFonts w:ascii="Times New Roman" w:hAnsi="Times New Roman"/>
          <w:i w:val="false"/>
          <w:iCs w:val="false"/>
          <w:color w:val="auto"/>
          <w:sz w:val="24"/>
          <w:szCs w:val="24"/>
          <w:u w:val="none"/>
        </w:rPr>
        <w:t xml:space="preserve">bažantnice včetně </w:t>
      </w:r>
      <w:r>
        <w:rPr>
          <w:rFonts w:ascii="Times New Roman" w:hAnsi="Times New Roman"/>
          <w:bCs w:val="false"/>
          <w:i w:val="false"/>
          <w:iCs w:val="false"/>
          <w:color w:val="auto"/>
          <w:sz w:val="24"/>
          <w:szCs w:val="24"/>
          <w:u w:val="none"/>
        </w:rPr>
        <w:t xml:space="preserve">pastvinářského </w:t>
      </w:r>
      <w:r>
        <w:rPr>
          <w:rFonts w:ascii="Times New Roman" w:hAnsi="Times New Roman"/>
          <w:i w:val="false"/>
          <w:iCs w:val="false"/>
          <w:color w:val="auto"/>
          <w:sz w:val="24"/>
          <w:szCs w:val="24"/>
          <w:u w:val="none"/>
        </w:rPr>
        <w:t>oplocení</w:t>
      </w:r>
      <w:r>
        <w:rPr>
          <w:rFonts w:ascii="Times New Roman" w:hAnsi="Times New Roman"/>
          <w:i w:val="false"/>
          <w:iCs w:val="false"/>
          <w:color w:val="auto"/>
          <w:sz w:val="24"/>
          <w:szCs w:val="24"/>
          <w:u w:val="none"/>
        </w:rPr>
        <w:t>, pokud nesnižuje prostupnost území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b w:val="false"/>
          <w:bCs w:val="false"/>
          <w:i w:val="false"/>
          <w:iCs w:val="false"/>
          <w:color w:val="auto"/>
          <w:kern w:val="2"/>
          <w:sz w:val="24"/>
          <w:szCs w:val="24"/>
          <w:u w:val="none"/>
          <w:lang w:val="cs-CZ"/>
        </w:rPr>
        <w:t>- pozemky staveb a zařízení, které se neslučují s</w:t>
      </w:r>
      <w:r>
        <w:rPr>
          <w:rFonts w:eastAsia="MinionPro-Regular" w:cs="Liberation Serif;Times New Roman" w:ascii="Times New Roman" w:hAnsi="Times New Roman"/>
          <w:b w:val="false"/>
          <w:bCs w:val="false"/>
          <w:i w:val="false"/>
          <w:iCs w:val="false"/>
          <w:color w:val="auto"/>
          <w:kern w:val="2"/>
          <w:sz w:val="24"/>
          <w:szCs w:val="24"/>
          <w:u w:val="none"/>
          <w:lang w:val="cs-CZ"/>
        </w:rPr>
        <w:t>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hlavním a přípustným využitím nebo by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takové využití </w:t>
      </w:r>
      <w:r>
        <w:rPr>
          <w:rFonts w:eastAsia="MinionPro-Regular" w:cs="Liberation Serif;Times New Roman" w:ascii="Times New Roman" w:hAnsi="Times New Roman"/>
          <w:b w:val="false"/>
          <w:bCs w:val="false"/>
          <w:i w:val="false"/>
          <w:iCs w:val="false"/>
          <w:color w:val="auto"/>
          <w:kern w:val="2"/>
          <w:sz w:val="24"/>
          <w:szCs w:val="24"/>
          <w:u w:val="none"/>
          <w:lang w:val="cs-CZ"/>
        </w:rPr>
        <w:t>zásadně omezova</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ly nebo znemožňovaly, příp. by mohly mít negativní vliv na hlavní využití ostatních ploch nezastavěného území nebo na životní prostředí a přírodní hodnoty krajiny, např. stavby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pro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zemědělství </w:t>
      </w:r>
      <w:r>
        <w:rPr>
          <w:rFonts w:eastAsia="MinionPro-Regular" w:cs="Liberation Serif;Times New Roman" w:ascii="Times New Roman" w:hAnsi="Times New Roman"/>
          <w:b w:val="false"/>
          <w:bCs w:val="false"/>
          <w:i w:val="false"/>
          <w:iCs w:val="false"/>
          <w:color w:val="auto"/>
          <w:kern w:val="2"/>
          <w:sz w:val="24"/>
          <w:szCs w:val="24"/>
          <w:u w:val="none"/>
          <w:lang w:val="cs-CZ"/>
        </w:rPr>
        <w:t>určené</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pro skladování a zpracování nebezpečných látek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zejména </w:t>
      </w:r>
      <w:r>
        <w:rPr>
          <w:rFonts w:eastAsia="MinionPro-Regular" w:cs="Liberation Serif;Times New Roman" w:ascii="Times New Roman" w:hAnsi="Times New Roman"/>
          <w:b w:val="false"/>
          <w:bCs w:val="false"/>
          <w:i w:val="false"/>
          <w:iCs w:val="false"/>
          <w:color w:val="auto"/>
          <w:kern w:val="2"/>
          <w:sz w:val="24"/>
          <w:szCs w:val="24"/>
          <w:u w:val="none"/>
          <w:lang w:val="cs-CZ"/>
        </w:rPr>
        <w:t>pohonných hmot, hnojiv</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pesticidů a jiných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zdraví škodlivých </w:t>
      </w:r>
      <w:r>
        <w:rPr>
          <w:rFonts w:eastAsia="MinionPro-Regular" w:cs="Liberation Serif;Times New Roman" w:ascii="Times New Roman" w:hAnsi="Times New Roman"/>
          <w:b w:val="false"/>
          <w:bCs w:val="false"/>
          <w:i w:val="false"/>
          <w:iCs w:val="false"/>
          <w:color w:val="auto"/>
          <w:kern w:val="2"/>
          <w:sz w:val="24"/>
          <w:szCs w:val="24"/>
          <w:u w:val="none"/>
          <w:lang w:val="cs-CZ"/>
        </w:rPr>
        <w:t>organických nebo syntetických</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w:t>
      </w:r>
      <w:r>
        <w:rPr>
          <w:rFonts w:eastAsia="MinionPro-Regular" w:cs="Liberation Serif;Times New Roman" w:ascii="Times New Roman" w:hAnsi="Times New Roman"/>
          <w:b w:val="false"/>
          <w:bCs w:val="false"/>
          <w:i w:val="false"/>
          <w:iCs w:val="false"/>
          <w:color w:val="auto"/>
          <w:kern w:val="2"/>
          <w:sz w:val="24"/>
          <w:szCs w:val="24"/>
          <w:u w:val="none"/>
          <w:lang w:val="cs-CZ"/>
        </w:rPr>
        <w:t>látek</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Podmínky prostorového uspořádání a ochrany krajinného rázu:</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stavby pro hygienická zařízení, ekologická a informační centra do 25 m</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zastavěné plochy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stavby pro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zemědělství</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(např. sklady sena</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chov a ustájení zvířat</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do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30</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0</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m</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zastavěné plochy</w:t>
      </w:r>
    </w:p>
    <w:p>
      <w:pPr>
        <w:pStyle w:val="Normal"/>
        <w:tabs>
          <w:tab w:val="left" w:pos="340" w:leader="none"/>
        </w:tabs>
        <w:suppressAutoHyphens w:val="true"/>
        <w:spacing w:lineRule="auto" w:line="240" w:before="57" w:after="0"/>
        <w:ind w:left="0" w:right="0" w:hanging="0"/>
        <w:rPr/>
      </w:pP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stavby pro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turistický přístřešek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do max.</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16 m</w:t>
      </w:r>
      <w:r>
        <w:rPr>
          <w:rStyle w:val="Odkaznakoment"/>
          <w:rFonts w:cs="Liberation Serif;Times New Roman" w:ascii="Times New Roman" w:hAnsi="Times New Roman"/>
          <w:i w:val="false"/>
          <w:iCs w:val="false"/>
          <w:vanish w:val="false"/>
          <w:color w:val="auto"/>
          <w:kern w:val="2"/>
          <w:sz w:val="24"/>
          <w:szCs w:val="24"/>
          <w:u w:val="none"/>
          <w:vertAlign w:val="superscript"/>
          <w:lang w:val="cs-CZ" w:eastAsia="ar-SA"/>
        </w:rPr>
        <w:t xml:space="preserve">2 </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zastavěn</w:t>
      </w:r>
      <w:r>
        <w:rPr>
          <w:rStyle w:val="Odkaznakoment"/>
          <w:rFonts w:cs="Liberation Serif;Times New Roman" w:ascii="Times New Roman" w:hAnsi="Times New Roman"/>
          <w:i w:val="false"/>
          <w:iCs w:val="false"/>
          <w:vanish w:val="false"/>
          <w:color w:val="auto"/>
          <w:kern w:val="2"/>
          <w:sz w:val="24"/>
          <w:szCs w:val="24"/>
          <w:u w:val="none"/>
          <w:lang w:val="cs-CZ" w:eastAsia="ar-SA"/>
        </w:rPr>
        <w:t>é plochy</w:t>
      </w:r>
    </w:p>
    <w:p>
      <w:pPr>
        <w:pStyle w:val="Normal"/>
        <w:tabs>
          <w:tab w:val="left" w:pos="340" w:leader="none"/>
        </w:tabs>
        <w:suppressAutoHyphens w:val="true"/>
        <w:spacing w:lineRule="auto" w:line="240" w:before="57" w:after="0"/>
        <w:ind w:left="0" w:right="0" w:hanging="0"/>
        <w:rPr/>
      </w:pPr>
      <w:r>
        <w:rPr>
          <w:rStyle w:val="Odkaznakoment"/>
          <w:rFonts w:cs="Liberation Serif;Times New Roman" w:ascii="Times New Roman" w:hAnsi="Times New Roman"/>
          <w:i w:val="false"/>
          <w:iCs w:val="false"/>
          <w:vanish w:val="false"/>
          <w:color w:val="auto"/>
          <w:kern w:val="2"/>
          <w:sz w:val="24"/>
          <w:szCs w:val="24"/>
          <w:u w:val="none"/>
          <w:lang w:val="cs-CZ" w:eastAsia="ar-SA"/>
        </w:rPr>
        <w:t>- </w:t>
      </w:r>
      <w:r>
        <w:rPr>
          <w:rStyle w:val="Odkaznakoment"/>
          <w:rFonts w:cs="Liberation Serif;Times New Roman" w:ascii="Times New Roman" w:hAnsi="Times New Roman"/>
          <w:i w:val="false"/>
          <w:iCs w:val="false"/>
          <w:vanish w:val="false"/>
          <w:color w:val="auto"/>
          <w:kern w:val="2"/>
          <w:sz w:val="24"/>
          <w:szCs w:val="24"/>
          <w:u w:val="none"/>
          <w:lang w:val="cs-CZ" w:eastAsia="ar-SA"/>
        </w:rPr>
        <w:t>stavby pro rozhledny, stožáry, vysílače</w:t>
      </w:r>
      <w:r>
        <w:rPr>
          <w:rStyle w:val="Odkaznakoment"/>
          <w:rFonts w:eastAsia="MinionPro-Regular" w:cs="Liberation Serif;Times New Roman" w:ascii="Times New Roman" w:hAnsi="Times New Roman"/>
          <w:i w:val="false"/>
          <w:iCs w:val="false"/>
          <w:vanish w:val="false"/>
          <w:color w:val="auto"/>
          <w:kern w:val="2"/>
          <w:sz w:val="24"/>
          <w:szCs w:val="24"/>
          <w:u w:val="none"/>
          <w:lang w:val="cs-CZ" w:eastAsia="ar-SA"/>
        </w:rPr>
        <w:t xml:space="preserve"> do </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max. výšky dle limitů využití území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color w:val="0000CC"/>
          <w:sz w:val="24"/>
          <w:szCs w:val="24"/>
        </w:rPr>
      </w:pP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 xml:space="preserve">- max. výška </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staveb</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 xml:space="preserve">kromě staveb zemědělských </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 xml:space="preserve">nepřekročí výšku rodinného domu o </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jednom nadzemním podlaží</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se symetrickou sedlovou střechou</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color w:val="0000CC"/>
          <w:sz w:val="24"/>
          <w:szCs w:val="24"/>
        </w:rPr>
      </w:pPr>
      <w:r>
        <w:rPr>
          <w:rStyle w:val="Odkaznakoment"/>
          <w:rFonts w:eastAsia="MinionPro-Regular" w:cs="Liberation Serif;Times New Roman" w:ascii="Times New Roman" w:hAnsi="Times New Roman"/>
          <w:b w:val="false"/>
          <w:bCs w:val="false"/>
          <w:i w:val="false"/>
          <w:iCs w:val="false"/>
          <w:vanish w:val="false"/>
          <w:color w:val="auto"/>
          <w:kern w:val="2"/>
          <w:sz w:val="24"/>
          <w:szCs w:val="24"/>
          <w:highlight w:val="white"/>
          <w:u w:val="none"/>
          <w:lang w:val="cs-CZ" w:eastAsia="ar-SA"/>
        </w:rPr>
        <w:t>-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highlight w:val="white"/>
          <w:u w:val="none"/>
          <w:lang w:val="cs-CZ" w:eastAsia="ar-SA"/>
        </w:rPr>
        <w:t xml:space="preserve">stavby nelze sdružovat,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highlight w:val="white"/>
          <w:u w:val="none"/>
          <w:lang w:val="cs-CZ" w:eastAsia="ar-SA" w:bidi="ar-SA"/>
        </w:rPr>
        <w:t>přípustná je max. jedna stavba na pozemku</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při oplocování pozemků </w:t>
      </w:r>
      <w:r>
        <w:rPr>
          <w:rFonts w:eastAsia="Lucida Sans Unicode" w:cs="Tahoma" w:ascii="Times New Roman" w:hAnsi="Times New Roman"/>
          <w:b w:val="false"/>
          <w:bCs w:val="false"/>
          <w:i w:val="false"/>
          <w:iCs w:val="false"/>
          <w:color w:val="auto"/>
          <w:kern w:val="2"/>
          <w:sz w:val="24"/>
          <w:szCs w:val="24"/>
          <w:u w:val="none"/>
          <w:lang w:val="cs-CZ" w:eastAsia="zxx" w:bidi="zxx"/>
        </w:rPr>
        <w:t>jsou příp</w:t>
      </w:r>
      <w:r>
        <w:rPr>
          <w:rFonts w:eastAsia="Lucida Sans Unicode" w:cs="Tahoma" w:ascii="Times New Roman" w:hAnsi="Times New Roman"/>
          <w:b w:val="false"/>
          <w:bCs w:val="false"/>
          <w:i w:val="false"/>
          <w:iCs w:val="false"/>
          <w:color w:val="auto"/>
          <w:kern w:val="2"/>
          <w:sz w:val="24"/>
          <w:szCs w:val="24"/>
          <w:lang w:val="cs-CZ" w:eastAsia="zxx" w:bidi="zxx"/>
        </w:rPr>
        <w:t>ustné</w:t>
      </w:r>
      <w:r>
        <w:rPr>
          <w:rFonts w:eastAsia="Lucida Sans Unicode" w:cs="Tahoma" w:ascii="Times New Roman" w:hAnsi="Times New Roman"/>
          <w:b w:val="false"/>
          <w:bCs w:val="false"/>
          <w:i w:val="false"/>
          <w:iCs w:val="false"/>
          <w:color w:val="auto"/>
          <w:kern w:val="2"/>
          <w:sz w:val="24"/>
          <w:szCs w:val="24"/>
          <w:lang w:val="cs-CZ" w:eastAsia="zxx" w:bidi="zxx"/>
        </w:rPr>
        <w:t xml:space="preserve"> pouze</w:t>
      </w:r>
      <w:r>
        <w:rPr>
          <w:rFonts w:eastAsia="Lucida Sans Unicode" w:cs="Tahoma" w:ascii="Times New Roman" w:hAnsi="Times New Roman"/>
          <w:b w:val="false"/>
          <w:bCs w:val="false"/>
          <w:i w:val="false"/>
          <w:iCs w:val="false"/>
          <w:color w:val="auto"/>
          <w:kern w:val="2"/>
          <w:sz w:val="24"/>
          <w:szCs w:val="24"/>
          <w:lang w:val="cs-CZ" w:eastAsia="zxx" w:bidi="zxx"/>
        </w:rPr>
        <w:t xml:space="preserve"> přírodě </w:t>
      </w:r>
      <w:r>
        <w:rPr>
          <w:rFonts w:eastAsia="Lucida Sans Unicode" w:cs="Tahoma" w:ascii="Times New Roman" w:hAnsi="Times New Roman"/>
          <w:b w:val="false"/>
          <w:bCs w:val="false"/>
          <w:i w:val="false"/>
          <w:iCs w:val="false"/>
          <w:color w:val="auto"/>
          <w:kern w:val="2"/>
          <w:sz w:val="24"/>
          <w:szCs w:val="24"/>
          <w:lang w:val="cs-CZ" w:eastAsia="zxx" w:bidi="zxx"/>
        </w:rPr>
        <w:t xml:space="preserve">a krajině </w:t>
      </w:r>
      <w:r>
        <w:rPr>
          <w:rFonts w:eastAsia="Lucida Sans Unicode" w:cs="Tahoma" w:ascii="Times New Roman" w:hAnsi="Times New Roman"/>
          <w:b w:val="false"/>
          <w:bCs w:val="false"/>
          <w:i w:val="false"/>
          <w:iCs w:val="false"/>
          <w:color w:val="auto"/>
          <w:kern w:val="2"/>
          <w:sz w:val="24"/>
          <w:szCs w:val="24"/>
          <w:lang w:val="cs-CZ" w:eastAsia="zxx" w:bidi="zxx"/>
        </w:rPr>
        <w:t>blízké materiály a formy oplocení</w:t>
      </w:r>
      <w:r>
        <w:rPr>
          <w:rFonts w:eastAsia="Lucida Sans Unicode" w:cs="Tahoma" w:ascii="Times New Roman" w:hAnsi="Times New Roman"/>
          <w:b w:val="false"/>
          <w:bCs w:val="false"/>
          <w:i w:val="false"/>
          <w:iCs w:val="false"/>
          <w:color w:val="auto"/>
          <w:kern w:val="2"/>
          <w:sz w:val="24"/>
          <w:szCs w:val="24"/>
          <w:lang w:val="cs-CZ" w:eastAsia="zxx" w:bidi="zxx"/>
        </w:rPr>
        <w:t xml:space="preserve"> bez pevné podezdívky - pastvinářské nebo lesnické pletivo, dřevěné kůly, snadno demontovatelné sloupky - elektrické ohradníky, 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PLOCH</w:t>
      </w:r>
      <w:r>
        <w:rPr>
          <w:rFonts w:eastAsia="Lucida Sans Unicode" w:cs="Tahoma" w:ascii="Times New Roman" w:hAnsi="Times New Roman"/>
          <w:b/>
          <w:bCs/>
          <w:i w:val="false"/>
          <w:iCs w:val="false"/>
          <w:color w:val="auto"/>
          <w:kern w:val="2"/>
          <w:sz w:val="24"/>
          <w:szCs w:val="24"/>
          <w:lang w:val="cs-CZ" w:eastAsia="zxx" w:bidi="zxx"/>
        </w:rPr>
        <w:t>A</w:t>
      </w:r>
      <w:r>
        <w:rPr>
          <w:rFonts w:eastAsia="Lucida Sans Unicode" w:cs="Tahoma" w:ascii="Times New Roman" w:hAnsi="Times New Roman"/>
          <w:b/>
          <w:bCs/>
          <w:i w:val="false"/>
          <w:iCs w:val="false"/>
          <w:color w:val="auto"/>
          <w:kern w:val="2"/>
          <w:sz w:val="24"/>
          <w:szCs w:val="24"/>
          <w:lang w:val="cs-CZ" w:eastAsia="zxx" w:bidi="zxx"/>
        </w:rPr>
        <w:t xml:space="preserve"> ZEMĚDĚLSK</w:t>
      </w:r>
      <w:r>
        <w:rPr>
          <w:rFonts w:eastAsia="Lucida Sans Unicode" w:cs="Tahoma" w:ascii="Times New Roman" w:hAnsi="Times New Roman"/>
          <w:b/>
          <w:bCs/>
          <w:i w:val="false"/>
          <w:iCs w:val="false"/>
          <w:color w:val="auto"/>
          <w:kern w:val="2"/>
          <w:sz w:val="24"/>
          <w:szCs w:val="24"/>
          <w:lang w:val="cs-CZ" w:eastAsia="zxx" w:bidi="zxx"/>
        </w:rPr>
        <w:t>Á</w:t>
      </w:r>
      <w:r>
        <w:rPr>
          <w:rFonts w:eastAsia="Lucida Sans Unicode" w:cs="Tahoma" w:ascii="Times New Roman" w:hAnsi="Times New Roman"/>
          <w:b/>
          <w:bCs/>
          <w:i w:val="false"/>
          <w:iCs w:val="false"/>
          <w:color w:val="auto"/>
          <w:kern w:val="2"/>
          <w:sz w:val="24"/>
          <w:szCs w:val="24"/>
          <w:lang w:val="cs-CZ" w:eastAsia="zxx" w:bidi="zxx"/>
        </w:rPr>
        <w:t>-ZAHRADNICTVÍ</w:t>
      </w:r>
      <w:r>
        <w:rPr>
          <w:rFonts w:eastAsia="Lucida Sans Unicode" w:cs="Tahoma" w:ascii="Times New Roman" w:hAnsi="Times New Roman"/>
          <w:b/>
          <w:bCs/>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A</w:t>
      </w:r>
      <w:r>
        <w:rPr>
          <w:rFonts w:eastAsia="Lucida Sans Unicode" w:cs="Tahoma" w:ascii="Times New Roman" w:hAnsi="Times New Roman"/>
          <w:b/>
          <w:bCs/>
          <w:i w:val="false"/>
          <w:iCs w:val="false"/>
          <w:color w:val="auto"/>
          <w:kern w:val="2"/>
          <w:sz w:val="24"/>
          <w:szCs w:val="24"/>
          <w:lang w:val="cs-CZ" w:eastAsia="zxx" w:bidi="zxx"/>
        </w:rPr>
        <w:t>)</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u w:val="none"/>
        </w:rPr>
        <w:t>Hlavní</w:t>
      </w:r>
      <w:r>
        <w:rPr>
          <w:rFonts w:ascii="Times New Roman" w:hAnsi="Times New Roman"/>
          <w:b/>
          <w:bCs/>
          <w:i w:val="false"/>
          <w:iCs w:val="false"/>
          <w:color w:val="auto"/>
          <w:sz w:val="24"/>
          <w:szCs w:val="24"/>
          <w:u w:val="none"/>
        </w:rPr>
        <w:t xml:space="preserve"> využití:</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b w:val="false"/>
          <w:bCs w:val="false"/>
          <w:i w:val="false"/>
          <w:iCs w:val="false"/>
          <w:color w:val="auto"/>
          <w:sz w:val="24"/>
          <w:szCs w:val="24"/>
          <w:u w:val="none"/>
          <w:lang w:val="cs-CZ"/>
        </w:rPr>
        <w:t>- </w:t>
      </w:r>
      <w:r>
        <w:rPr>
          <w:rFonts w:eastAsia="MinionPro-Regular" w:cs="Liberation Serif;Times New Roman" w:ascii="Times New Roman" w:hAnsi="Times New Roman"/>
          <w:b w:val="false"/>
          <w:bCs w:val="false"/>
          <w:i w:val="false"/>
          <w:iCs w:val="false"/>
          <w:color w:val="auto"/>
          <w:sz w:val="24"/>
          <w:szCs w:val="24"/>
          <w:u w:val="none"/>
          <w:lang w:val="cs-CZ"/>
        </w:rPr>
        <w:t>hospodářské využívání zemědělské orné půdy</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pro zahradnictví</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Přípustné využití:</w:t>
      </w:r>
    </w:p>
    <w:p>
      <w:pPr>
        <w:pStyle w:val="Normal"/>
        <w:tabs>
          <w:tab w:val="left" w:pos="340" w:leader="none"/>
        </w:tabs>
        <w:suppressAutoHyphens w:val="true"/>
        <w:spacing w:lineRule="auto" w:line="240" w:before="57" w:after="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i w:val="false"/>
          <w:iCs w:val="false"/>
          <w:color w:val="auto"/>
          <w:kern w:val="2"/>
          <w:sz w:val="24"/>
          <w:szCs w:val="24"/>
          <w:u w:val="none"/>
          <w:lang w:val="cs-CZ"/>
        </w:rPr>
        <w:t>- stavby, zařízení a jiná opatření související se zahradnictvím</w:t>
      </w:r>
      <w:r>
        <w:rPr>
          <w:rFonts w:eastAsia="MinionPro-Regular" w:cs="Liberation Serif;Times New Roman" w:ascii="Times New Roman" w:hAnsi="Times New Roman"/>
          <w:i w:val="false"/>
          <w:iCs w:val="false"/>
          <w:color w:val="auto"/>
          <w:kern w:val="2"/>
          <w:sz w:val="24"/>
          <w:szCs w:val="24"/>
          <w:u w:val="none"/>
          <w:lang w:val="cs-CZ"/>
        </w:rPr>
        <w:t xml:space="preserve"> jako jsou </w:t>
      </w:r>
      <w:r>
        <w:rPr>
          <w:rFonts w:eastAsia="MinionPro-Regular" w:cs="Liberation Serif;Times New Roman" w:ascii="Times New Roman" w:hAnsi="Times New Roman"/>
          <w:i w:val="false"/>
          <w:iCs w:val="false"/>
          <w:color w:val="auto"/>
          <w:kern w:val="2"/>
          <w:sz w:val="24"/>
          <w:szCs w:val="24"/>
          <w:u w:val="none"/>
          <w:lang w:val="cs-CZ"/>
        </w:rPr>
        <w:t>skleníky, pěstební a šlechtitelské haly</w:t>
      </w:r>
      <w:r>
        <w:rPr>
          <w:rFonts w:eastAsia="MinionPro-Regular" w:cs="Liberation Serif;Times New Roman" w:ascii="Times New Roman" w:hAnsi="Times New Roman"/>
          <w:i w:val="false"/>
          <w:iCs w:val="false"/>
          <w:color w:val="auto"/>
          <w:kern w:val="2"/>
          <w:sz w:val="24"/>
          <w:szCs w:val="24"/>
          <w:u w:val="none"/>
          <w:lang w:val="cs-CZ"/>
        </w:rPr>
        <w:t xml:space="preserve"> a zařízení z oblasti </w:t>
      </w:r>
      <w:r>
        <w:rPr>
          <w:rFonts w:eastAsia="MinionPro-Regular" w:cs="Liberation Serif;Times New Roman" w:ascii="Times New Roman" w:hAnsi="Times New Roman"/>
          <w:i w:val="false"/>
          <w:iCs w:val="false"/>
          <w:color w:val="auto"/>
          <w:kern w:val="2"/>
          <w:sz w:val="24"/>
          <w:szCs w:val="24"/>
          <w:u w:val="none"/>
          <w:lang w:val="cs-CZ"/>
        </w:rPr>
        <w:t>experimentální technologie související se zemědělskou zahradnickou produkcí</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Nepřípustné využití:</w:t>
      </w:r>
    </w:p>
    <w:p>
      <w:pPr>
        <w:pStyle w:val="Normal"/>
        <w:widowControl w:val="false"/>
        <w:suppressAutoHyphens w:val="true"/>
        <w:kinsoku w:val="true"/>
        <w:overflowPunct w:val="true"/>
        <w:autoSpaceDE w:val="true"/>
        <w:bidi w:val="0"/>
        <w:spacing w:before="57" w:after="0"/>
        <w:jc w:val="both"/>
        <w:rPr>
          <w:rFonts w:ascii="Times New Roman" w:hAnsi="Times New Roman"/>
          <w:i w:val="false"/>
          <w:i w:val="false"/>
          <w:iCs w:val="false"/>
          <w:color w:val="auto"/>
          <w:sz w:val="24"/>
          <w:szCs w:val="24"/>
          <w:u w:val="none"/>
        </w:rPr>
      </w:pPr>
      <w:r>
        <w:rPr>
          <w:rFonts w:ascii="Times New Roman" w:hAnsi="Times New Roman"/>
          <w:i w:val="false"/>
          <w:iCs w:val="false"/>
          <w:color w:val="auto"/>
          <w:sz w:val="24"/>
          <w:szCs w:val="24"/>
          <w:u w:val="none"/>
        </w:rPr>
        <w:t xml:space="preserve">- pozemky staveb a </w:t>
      </w:r>
      <w:r>
        <w:rPr>
          <w:rFonts w:ascii="Times New Roman" w:hAnsi="Times New Roman"/>
          <w:b w:val="false"/>
          <w:bCs w:val="false"/>
          <w:i w:val="false"/>
          <w:iCs w:val="false"/>
          <w:color w:val="auto"/>
          <w:sz w:val="24"/>
          <w:szCs w:val="24"/>
          <w:u w:val="none"/>
        </w:rPr>
        <w:t>zařízení</w:t>
      </w:r>
      <w:r>
        <w:rPr>
          <w:rFonts w:ascii="Times New Roman" w:hAnsi="Times New Roman"/>
          <w:i w:val="false"/>
          <w:iCs w:val="false"/>
          <w:color w:val="auto"/>
          <w:sz w:val="24"/>
          <w:szCs w:val="24"/>
          <w:u w:val="none"/>
        </w:rPr>
        <w:t>, které se neslučují s</w:t>
      </w:r>
      <w:r>
        <w:rPr>
          <w:rFonts w:ascii="Times New Roman" w:hAnsi="Times New Roman"/>
          <w:i w:val="false"/>
          <w:iCs w:val="false"/>
          <w:color w:val="auto"/>
          <w:sz w:val="24"/>
          <w:szCs w:val="24"/>
          <w:u w:val="none"/>
        </w:rPr>
        <w:t> </w:t>
      </w:r>
      <w:r>
        <w:rPr>
          <w:rFonts w:ascii="Times New Roman" w:hAnsi="Times New Roman"/>
          <w:i w:val="false"/>
          <w:iCs w:val="false"/>
          <w:color w:val="auto"/>
          <w:sz w:val="24"/>
          <w:szCs w:val="24"/>
          <w:u w:val="none"/>
        </w:rPr>
        <w:t xml:space="preserve">hlavním a přípustným využitím nebo by </w:t>
      </w:r>
      <w:r>
        <w:rPr>
          <w:rFonts w:ascii="Times New Roman" w:hAnsi="Times New Roman"/>
          <w:i w:val="false"/>
          <w:iCs w:val="false"/>
          <w:color w:val="auto"/>
          <w:sz w:val="24"/>
          <w:szCs w:val="24"/>
          <w:u w:val="none"/>
        </w:rPr>
        <w:t xml:space="preserve">takové využití </w:t>
      </w:r>
      <w:r>
        <w:rPr>
          <w:rFonts w:ascii="Times New Roman" w:hAnsi="Times New Roman"/>
          <w:i w:val="false"/>
          <w:iCs w:val="false"/>
          <w:color w:val="auto"/>
          <w:sz w:val="24"/>
          <w:szCs w:val="24"/>
          <w:u w:val="none"/>
        </w:rPr>
        <w:t>zásadně omezova</w:t>
      </w:r>
      <w:r>
        <w:rPr>
          <w:rFonts w:ascii="Times New Roman" w:hAnsi="Times New Roman"/>
          <w:i w:val="false"/>
          <w:iCs w:val="false"/>
          <w:color w:val="auto"/>
          <w:sz w:val="24"/>
          <w:szCs w:val="24"/>
          <w:u w:val="none"/>
        </w:rPr>
        <w:t xml:space="preserve">ly nebo znemožňovaly, příp. by mohly mít negativní vliv na hlavní využití ostatních ploch zastavěného i nezastavěného území nebo na životní prostředí a přírodní hodnoty krajiny, např. stavby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pro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zemědělství </w:t>
      </w:r>
      <w:r>
        <w:rPr>
          <w:rFonts w:eastAsia="MinionPro-Regular" w:cs="Liberation Serif;Times New Roman" w:ascii="Times New Roman" w:hAnsi="Times New Roman"/>
          <w:b w:val="false"/>
          <w:bCs w:val="false"/>
          <w:i w:val="false"/>
          <w:iCs w:val="false"/>
          <w:color w:val="auto"/>
          <w:kern w:val="2"/>
          <w:sz w:val="24"/>
          <w:szCs w:val="24"/>
          <w:u w:val="none"/>
          <w:lang w:val="cs-CZ"/>
        </w:rPr>
        <w:t>určené</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pro skladování a zpracování nebezpečných látek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zejména </w:t>
      </w:r>
      <w:r>
        <w:rPr>
          <w:rFonts w:eastAsia="MinionPro-Regular" w:cs="Liberation Serif;Times New Roman" w:ascii="Times New Roman" w:hAnsi="Times New Roman"/>
          <w:b w:val="false"/>
          <w:bCs w:val="false"/>
          <w:i w:val="false"/>
          <w:iCs w:val="false"/>
          <w:color w:val="auto"/>
          <w:kern w:val="2"/>
          <w:sz w:val="24"/>
          <w:szCs w:val="24"/>
          <w:u w:val="none"/>
          <w:lang w:val="cs-CZ"/>
        </w:rPr>
        <w:t>pohonných hmot, hnojiv</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pesticidů a jiných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zdraví škodlivých </w:t>
      </w:r>
      <w:r>
        <w:rPr>
          <w:rFonts w:eastAsia="MinionPro-Regular" w:cs="Liberation Serif;Times New Roman" w:ascii="Times New Roman" w:hAnsi="Times New Roman"/>
          <w:b w:val="false"/>
          <w:bCs w:val="false"/>
          <w:i w:val="false"/>
          <w:iCs w:val="false"/>
          <w:color w:val="auto"/>
          <w:kern w:val="2"/>
          <w:sz w:val="24"/>
          <w:szCs w:val="24"/>
          <w:u w:val="none"/>
          <w:lang w:val="cs-CZ"/>
        </w:rPr>
        <w:t>organických nebo syntetických</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w:t>
      </w:r>
      <w:r>
        <w:rPr>
          <w:rFonts w:eastAsia="MinionPro-Regular" w:cs="Liberation Serif;Times New Roman" w:ascii="Times New Roman" w:hAnsi="Times New Roman"/>
          <w:b w:val="false"/>
          <w:bCs w:val="false"/>
          <w:i w:val="false"/>
          <w:iCs w:val="false"/>
          <w:color w:val="auto"/>
          <w:kern w:val="2"/>
          <w:sz w:val="24"/>
          <w:szCs w:val="24"/>
          <w:u w:val="none"/>
          <w:lang w:val="cs-CZ"/>
        </w:rPr>
        <w:t>látek</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w:t>
      </w:r>
    </w:p>
    <w:p>
      <w:pPr>
        <w:pStyle w:val="Normal"/>
        <w:widowControl w:val="false"/>
        <w:suppressAutoHyphens w:val="true"/>
        <w:kinsoku w:val="true"/>
        <w:overflowPunct w:val="true"/>
        <w:autoSpaceDE w:val="true"/>
        <w:bidi w:val="0"/>
        <w:spacing w:before="57" w:after="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Podmínky prostorového uspořádání a ochrany krajinného rázu:</w:t>
      </w:r>
    </w:p>
    <w:p>
      <w:pPr>
        <w:pStyle w:val="Normal"/>
        <w:widowControl w:val="false"/>
        <w:tabs>
          <w:tab w:val="left" w:pos="340" w:leader="none"/>
        </w:tabs>
        <w:suppressAutoHyphens w:val="true"/>
        <w:kinsoku w:val="true"/>
        <w:overflowPunct w:val="true"/>
        <w:autoSpaceDE w:val="true"/>
        <w:bidi w:val="0"/>
        <w:spacing w:lineRule="auto" w:line="240" w:before="57" w:after="0"/>
        <w:jc w:val="both"/>
        <w:rPr/>
      </w:pP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max. výška </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a maximální zastavěná plocha pozemků přípustných </w:t>
      </w:r>
      <w:r>
        <w:rPr>
          <w:rStyle w:val="Odkaznakoment"/>
          <w:rFonts w:cs="Liberation Serif;Times New Roman" w:ascii="Times New Roman" w:hAnsi="Times New Roman"/>
          <w:i w:val="false"/>
          <w:iCs w:val="false"/>
          <w:vanish w:val="false"/>
          <w:color w:val="auto"/>
          <w:kern w:val="2"/>
          <w:sz w:val="24"/>
          <w:szCs w:val="24"/>
          <w:u w:val="none"/>
          <w:lang w:val="cs-CZ" w:eastAsia="ar-SA"/>
        </w:rPr>
        <w:t>staveb</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zahradnictví </w:t>
      </w:r>
      <w:r>
        <w:rPr>
          <w:rStyle w:val="Odkaznakoment"/>
          <w:rFonts w:cs="Liberation Serif;Times New Roman" w:ascii="Times New Roman" w:hAnsi="Times New Roman"/>
          <w:i w:val="false"/>
          <w:iCs w:val="false"/>
          <w:vanish w:val="false"/>
          <w:color w:val="auto"/>
          <w:kern w:val="2"/>
          <w:sz w:val="24"/>
          <w:szCs w:val="24"/>
          <w:u w:val="none"/>
          <w:lang w:val="cs-CZ" w:eastAsia="ar-SA"/>
        </w:rPr>
        <w:t>není stanovena</w:t>
      </w:r>
    </w:p>
    <w:p>
      <w:pPr>
        <w:pStyle w:val="Normal"/>
        <w:widowControl w:val="false"/>
        <w:tabs>
          <w:tab w:val="left" w:pos="340" w:leader="none"/>
        </w:tabs>
        <w:suppressAutoHyphens w:val="true"/>
        <w:kinsoku w:val="true"/>
        <w:overflowPunct w:val="true"/>
        <w:autoSpaceDE w:val="true"/>
        <w:bidi w:val="0"/>
        <w:spacing w:lineRule="auto" w:line="240" w:before="57" w:after="0"/>
        <w:jc w:val="both"/>
        <w:rPr>
          <w:rFonts w:ascii="Times New Roman" w:hAnsi="Times New Roman"/>
          <w:b w:val="false"/>
          <w:b w:val="false"/>
          <w:bCs w:val="false"/>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při oplocování pozemků </w:t>
      </w:r>
      <w:r>
        <w:rPr>
          <w:rFonts w:eastAsia="Lucida Sans Unicode" w:cs="Tahoma" w:ascii="Times New Roman" w:hAnsi="Times New Roman"/>
          <w:b w:val="false"/>
          <w:bCs w:val="false"/>
          <w:i w:val="false"/>
          <w:iCs w:val="false"/>
          <w:color w:val="auto"/>
          <w:kern w:val="2"/>
          <w:sz w:val="24"/>
          <w:szCs w:val="24"/>
          <w:u w:val="none"/>
          <w:lang w:val="cs-CZ" w:eastAsia="zxx" w:bidi="zxx"/>
        </w:rPr>
        <w:t>jsou příp</w:t>
      </w:r>
      <w:r>
        <w:rPr>
          <w:rFonts w:eastAsia="Lucida Sans Unicode" w:cs="Tahoma" w:ascii="Times New Roman" w:hAnsi="Times New Roman"/>
          <w:b w:val="false"/>
          <w:bCs w:val="false"/>
          <w:i w:val="false"/>
          <w:iCs w:val="false"/>
          <w:color w:val="auto"/>
          <w:kern w:val="2"/>
          <w:sz w:val="24"/>
          <w:szCs w:val="24"/>
          <w:lang w:val="cs-CZ" w:eastAsia="zxx" w:bidi="zxx"/>
        </w:rPr>
        <w:t>ustné</w:t>
      </w:r>
      <w:r>
        <w:rPr>
          <w:rFonts w:eastAsia="Lucida Sans Unicode" w:cs="Tahoma" w:ascii="Times New Roman" w:hAnsi="Times New Roman"/>
          <w:b w:val="false"/>
          <w:bCs w:val="false"/>
          <w:i w:val="false"/>
          <w:iCs w:val="false"/>
          <w:color w:val="auto"/>
          <w:kern w:val="2"/>
          <w:sz w:val="24"/>
          <w:szCs w:val="24"/>
          <w:lang w:val="cs-CZ" w:eastAsia="zxx" w:bidi="zxx"/>
        </w:rPr>
        <w:t xml:space="preserve"> pouze</w:t>
      </w:r>
      <w:r>
        <w:rPr>
          <w:rFonts w:eastAsia="Lucida Sans Unicode" w:cs="Tahoma" w:ascii="Times New Roman" w:hAnsi="Times New Roman"/>
          <w:b w:val="false"/>
          <w:bCs w:val="false"/>
          <w:i w:val="false"/>
          <w:iCs w:val="false"/>
          <w:color w:val="auto"/>
          <w:kern w:val="2"/>
          <w:sz w:val="24"/>
          <w:szCs w:val="24"/>
          <w:lang w:val="cs-CZ" w:eastAsia="zxx" w:bidi="zxx"/>
        </w:rPr>
        <w:t xml:space="preserve"> přírodě </w:t>
      </w:r>
      <w:r>
        <w:rPr>
          <w:rFonts w:eastAsia="Lucida Sans Unicode" w:cs="Tahoma" w:ascii="Times New Roman" w:hAnsi="Times New Roman"/>
          <w:b w:val="false"/>
          <w:bCs w:val="false"/>
          <w:i w:val="false"/>
          <w:iCs w:val="false"/>
          <w:color w:val="auto"/>
          <w:kern w:val="2"/>
          <w:sz w:val="24"/>
          <w:szCs w:val="24"/>
          <w:lang w:val="cs-CZ" w:eastAsia="zxx" w:bidi="zxx"/>
        </w:rPr>
        <w:t xml:space="preserve">a krajině </w:t>
      </w:r>
      <w:r>
        <w:rPr>
          <w:rFonts w:eastAsia="Lucida Sans Unicode" w:cs="Tahoma" w:ascii="Times New Roman" w:hAnsi="Times New Roman"/>
          <w:b w:val="false"/>
          <w:bCs w:val="false"/>
          <w:i w:val="false"/>
          <w:iCs w:val="false"/>
          <w:color w:val="auto"/>
          <w:kern w:val="2"/>
          <w:sz w:val="24"/>
          <w:szCs w:val="24"/>
          <w:lang w:val="cs-CZ" w:eastAsia="zxx" w:bidi="zxx"/>
        </w:rPr>
        <w:t>blízké materiály a formy oplocení</w:t>
      </w:r>
      <w:r>
        <w:rPr>
          <w:rFonts w:eastAsia="Lucida Sans Unicode" w:cs="Tahoma" w:ascii="Times New Roman" w:hAnsi="Times New Roman"/>
          <w:b w:val="false"/>
          <w:bCs w:val="false"/>
          <w:i w:val="false"/>
          <w:iCs w:val="false"/>
          <w:color w:val="auto"/>
          <w:kern w:val="2"/>
          <w:sz w:val="24"/>
          <w:szCs w:val="24"/>
          <w:lang w:val="cs-CZ" w:eastAsia="zxx" w:bidi="zxx"/>
        </w:rPr>
        <w:t xml:space="preserve"> bez pevné podezdívky - pastvinářské nebo lesnické pletivo, dřevěné kůly, snadno demontovatelné sloupky - elektrické ohradníky, apod.</w:t>
      </w:r>
    </w:p>
    <w:p>
      <w:pPr>
        <w:pStyle w:val="Normal"/>
        <w:widowControl w:val="false"/>
        <w:tabs>
          <w:tab w:val="left" w:pos="340" w:leader="none"/>
        </w:tabs>
        <w:suppressAutoHyphens w:val="true"/>
        <w:kinsoku w:val="true"/>
        <w:overflowPunct w:val="true"/>
        <w:autoSpaceDE w:val="true"/>
        <w:bidi w:val="0"/>
        <w:spacing w:lineRule="auto" w:line="240" w:before="57" w:after="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PLOCH</w:t>
      </w:r>
      <w:r>
        <w:rPr>
          <w:rFonts w:eastAsia="Lucida Sans Unicode" w:cs="Tahoma" w:ascii="Times New Roman" w:hAnsi="Times New Roman"/>
          <w:b/>
          <w:bCs/>
          <w:i w:val="false"/>
          <w:iCs w:val="false"/>
          <w:color w:val="auto"/>
          <w:kern w:val="2"/>
          <w:sz w:val="24"/>
          <w:szCs w:val="24"/>
          <w:lang w:val="cs-CZ" w:eastAsia="zxx" w:bidi="zxx"/>
        </w:rPr>
        <w:t>A</w:t>
      </w:r>
      <w:r>
        <w:rPr>
          <w:rFonts w:eastAsia="Lucida Sans Unicode" w:cs="Tahoma" w:ascii="Times New Roman" w:hAnsi="Times New Roman"/>
          <w:b/>
          <w:bCs/>
          <w:i w:val="false"/>
          <w:iCs w:val="false"/>
          <w:color w:val="auto"/>
          <w:kern w:val="2"/>
          <w:sz w:val="24"/>
          <w:szCs w:val="24"/>
          <w:lang w:val="cs-CZ" w:eastAsia="zxx" w:bidi="zxx"/>
        </w:rPr>
        <w:t xml:space="preserve"> SMÍŠEN</w:t>
      </w:r>
      <w:r>
        <w:rPr>
          <w:rFonts w:eastAsia="Lucida Sans Unicode" w:cs="Tahoma" w:ascii="Times New Roman" w:hAnsi="Times New Roman"/>
          <w:b/>
          <w:bCs/>
          <w:i w:val="false"/>
          <w:iCs w:val="false"/>
          <w:color w:val="auto"/>
          <w:kern w:val="2"/>
          <w:sz w:val="24"/>
          <w:szCs w:val="24"/>
          <w:lang w:val="cs-CZ" w:eastAsia="zxx" w:bidi="zxx"/>
        </w:rPr>
        <w:t>Á</w:t>
      </w:r>
      <w:r>
        <w:rPr>
          <w:rFonts w:eastAsia="Lucida Sans Unicode" w:cs="Tahoma" w:ascii="Times New Roman" w:hAnsi="Times New Roman"/>
          <w:b/>
          <w:bCs/>
          <w:i w:val="false"/>
          <w:iCs w:val="false"/>
          <w:color w:val="auto"/>
          <w:kern w:val="2"/>
          <w:sz w:val="24"/>
          <w:szCs w:val="24"/>
          <w:lang w:val="cs-CZ" w:eastAsia="zxx" w:bidi="zxx"/>
        </w:rPr>
        <w:t xml:space="preserve"> NEZASTAVĚNÉHO ÚZEMÍ</w:t>
      </w:r>
      <w:r>
        <w:rPr>
          <w:rFonts w:eastAsia="Lucida Sans Unicode" w:cs="Tahoma" w:ascii="Times New Roman" w:hAnsi="Times New Roman"/>
          <w:b/>
          <w:bCs/>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 xml:space="preserve"> (S)</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eastAsia="MinionPro-Regular" w:cs="Liberation Serif;Times New Roman"/>
          <w:i w:val="false"/>
          <w:i w:val="false"/>
          <w:iCs w:val="false"/>
          <w:color w:val="auto"/>
          <w:sz w:val="24"/>
          <w:szCs w:val="24"/>
          <w:u w:val="none"/>
          <w:lang w:val="cs-CZ"/>
        </w:rPr>
      </w:pPr>
      <w:r>
        <w:rPr>
          <w:rFonts w:eastAsia="MinionPro-Regular" w:cs="Liberation Serif;Times New Roman" w:ascii="Times New Roman" w:hAnsi="Times New Roman"/>
          <w:i w:val="false"/>
          <w:iCs w:val="false"/>
          <w:color w:val="auto"/>
          <w:sz w:val="24"/>
          <w:szCs w:val="24"/>
          <w:u w:val="none"/>
          <w:lang w:val="cs-CZ"/>
        </w:rPr>
        <w:t>trvalé travní porosty, luční a lesní společenstva, krajinná zeleň, lesní pozemky, vzrostlá zeleň</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Přípustné využití:</w:t>
      </w:r>
    </w:p>
    <w:p>
      <w:pPr>
        <w:pStyle w:val="Normal"/>
        <w:tabs>
          <w:tab w:val="left" w:pos="340" w:leader="none"/>
        </w:tabs>
        <w:suppressAutoHyphens w:val="true"/>
        <w:spacing w:lineRule="auto" w:line="240" w:before="57" w:after="0"/>
        <w:ind w:left="0" w:right="0" w:hanging="0"/>
        <w:rPr>
          <w:rFonts w:ascii="Times New Roman" w:hAnsi="Times New Roman"/>
          <w:i w:val="false"/>
          <w:i w:val="false"/>
          <w:iCs w:val="false"/>
          <w:color w:val="auto"/>
          <w:sz w:val="24"/>
          <w:szCs w:val="24"/>
        </w:rPr>
      </w:pPr>
      <w:r>
        <w:rPr>
          <w:rFonts w:eastAsia="MinionPro-Regular" w:cs="Liberation Serif;Times New Roman" w:ascii="Times New Roman" w:hAnsi="Times New Roman"/>
          <w:i w:val="false"/>
          <w:iCs w:val="false"/>
          <w:color w:val="auto"/>
          <w:sz w:val="24"/>
          <w:szCs w:val="24"/>
          <w:u w:val="none"/>
          <w:lang w:val="cs-CZ"/>
        </w:rPr>
        <w:t xml:space="preserve">- extenzivní </w:t>
      </w:r>
      <w:r>
        <w:rPr>
          <w:rFonts w:eastAsia="MinionPro-Regular" w:cs="Liberation Serif;Times New Roman" w:ascii="Times New Roman" w:hAnsi="Times New Roman"/>
          <w:i w:val="false"/>
          <w:iCs w:val="false"/>
          <w:color w:val="auto"/>
          <w:sz w:val="24"/>
          <w:szCs w:val="24"/>
          <w:u w:val="none"/>
          <w:lang w:val="cs-CZ"/>
        </w:rPr>
        <w:t xml:space="preserve">hospodářské využívání </w:t>
      </w:r>
      <w:r>
        <w:rPr>
          <w:rFonts w:eastAsia="MinionPro-Regular" w:cs="Liberation Serif;Times New Roman" w:ascii="Times New Roman" w:hAnsi="Times New Roman"/>
          <w:b w:val="false"/>
          <w:bCs w:val="false"/>
          <w:i w:val="false"/>
          <w:iCs w:val="false"/>
          <w:color w:val="auto"/>
          <w:sz w:val="24"/>
          <w:szCs w:val="24"/>
          <w:u w:val="none"/>
          <w:lang w:val="cs-CZ"/>
        </w:rPr>
        <w:t>drobných</w:t>
      </w:r>
      <w:r>
        <w:rPr>
          <w:rFonts w:eastAsia="MinionPro-Regular" w:cs="Liberation Serif;Times New Roman" w:ascii="Times New Roman" w:hAnsi="Times New Roman"/>
          <w:b w:val="false"/>
          <w:bCs w:val="false"/>
          <w:i w:val="false"/>
          <w:iCs w:val="false"/>
          <w:color w:val="auto"/>
          <w:sz w:val="24"/>
          <w:szCs w:val="24"/>
          <w:u w:val="none"/>
          <w:lang w:val="cs-CZ"/>
        </w:rPr>
        <w:t xml:space="preserve"> výměr </w:t>
      </w:r>
      <w:r>
        <w:rPr>
          <w:rFonts w:eastAsia="MinionPro-Regular" w:cs="Liberation Serif;Times New Roman" w:ascii="Times New Roman" w:hAnsi="Times New Roman"/>
          <w:i w:val="false"/>
          <w:iCs w:val="false"/>
          <w:color w:val="auto"/>
          <w:sz w:val="24"/>
          <w:szCs w:val="24"/>
          <w:u w:val="none"/>
          <w:lang w:val="cs-CZ"/>
        </w:rPr>
        <w:t xml:space="preserve">zemědělské orné půdy, </w:t>
      </w:r>
      <w:r>
        <w:rPr>
          <w:rFonts w:eastAsia="MinionPro-Regular" w:cs="Liberation Serif;Times New Roman" w:ascii="Times New Roman" w:hAnsi="Times New Roman"/>
          <w:i w:val="false"/>
          <w:iCs w:val="false"/>
          <w:color w:val="auto"/>
          <w:kern w:val="2"/>
          <w:sz w:val="24"/>
          <w:szCs w:val="24"/>
          <w:u w:val="none"/>
          <w:lang w:val="cs-CZ"/>
        </w:rPr>
        <w:t>zemědělských a lesních pozemků</w:t>
      </w:r>
      <w:r>
        <w:rPr>
          <w:rFonts w:eastAsia="MinionPro-Regular" w:cs="Liberation Serif;Times New Roman" w:ascii="Times New Roman" w:hAnsi="Times New Roman"/>
          <w:i w:val="false"/>
          <w:iCs w:val="false"/>
          <w:color w:val="auto"/>
          <w:kern w:val="2"/>
          <w:sz w:val="24"/>
          <w:szCs w:val="24"/>
          <w:u w:val="none"/>
          <w:lang w:val="cs-CZ"/>
        </w:rPr>
        <w:t>, luk, pastvin</w:t>
      </w:r>
    </w:p>
    <w:p>
      <w:pPr>
        <w:pStyle w:val="Normal"/>
        <w:tabs>
          <w:tab w:val="left" w:pos="340" w:leader="none"/>
        </w:tabs>
        <w:suppressAutoHyphens w:val="true"/>
        <w:spacing w:lineRule="auto" w:line="240" w:before="57" w:after="0"/>
        <w:ind w:left="0" w:right="0" w:hanging="0"/>
        <w:rPr>
          <w:rFonts w:ascii="Times New Roman" w:hAnsi="Times New Roman" w:eastAsia="MinionPro-Regular" w:cs="Liberation Serif;Times New Roman"/>
          <w:i w:val="false"/>
          <w:i w:val="false"/>
          <w:iCs w:val="false"/>
          <w:color w:val="auto"/>
          <w:sz w:val="24"/>
          <w:szCs w:val="24"/>
          <w:u w:val="none"/>
          <w:lang w:val="cs-CZ"/>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 xml:space="preserve">změny zemědělských pozemků, orné půdy, zahrad a sadů na trvalé travní porosty, luční a lesní společenstva, lesní pozemky </w:t>
      </w:r>
    </w:p>
    <w:p>
      <w:pPr>
        <w:pStyle w:val="Normal"/>
        <w:tabs>
          <w:tab w:val="left" w:pos="340" w:leader="none"/>
        </w:tabs>
        <w:suppressAutoHyphens w:val="true"/>
        <w:spacing w:lineRule="auto" w:line="240" w:before="57" w:after="0"/>
        <w:ind w:left="0" w:right="0" w:hanging="0"/>
        <w:rPr>
          <w:rFonts w:ascii="Times New Roman" w:hAnsi="Times New Roman" w:eastAsia="MinionPro-Regular" w:cs="Liberation Serif;Times New Roman"/>
          <w:i w:val="false"/>
          <w:i w:val="false"/>
          <w:iCs w:val="false"/>
          <w:color w:val="auto"/>
          <w:sz w:val="24"/>
          <w:szCs w:val="24"/>
          <w:u w:val="none"/>
          <w:lang w:val="cs-CZ"/>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výsadba stromové a keřové zeleně, zřizování alejí a stromořadí, hájků a lesíků, mezí a remízků, břehové a rozptýlené krajinné zeleně</w:t>
      </w:r>
      <w:r>
        <w:rPr>
          <w:rFonts w:eastAsia="MinionPro-Regular" w:cs="Liberation Serif;Times New Roman" w:ascii="Times New Roman" w:hAnsi="Times New Roman"/>
          <w:i w:val="false"/>
          <w:iCs w:val="false"/>
          <w:color w:val="auto"/>
          <w:sz w:val="24"/>
          <w:szCs w:val="24"/>
          <w:u w:val="none"/>
          <w:lang w:val="cs-CZ"/>
        </w:rPr>
        <w:t xml:space="preserve"> a další </w:t>
      </w:r>
      <w:r>
        <w:rPr>
          <w:rFonts w:eastAsia="MinionPro-Regular" w:cs="Times New Roman" w:ascii="Times New Roman" w:hAnsi="Times New Roman"/>
          <w:b w:val="false"/>
          <w:bCs w:val="false"/>
          <w:i w:val="false"/>
          <w:iCs w:val="false"/>
          <w:color w:val="auto"/>
          <w:sz w:val="24"/>
          <w:szCs w:val="24"/>
          <w:u w:val="none"/>
          <w:lang w:val="cs-CZ"/>
        </w:rPr>
        <w:t>návrhy vyplývající z Územní studie krajiny pro správní obvod ORP Krnov</w:t>
      </w:r>
    </w:p>
    <w:p>
      <w:pPr>
        <w:pStyle w:val="Normal"/>
        <w:tabs>
          <w:tab w:val="left" w:pos="340" w:leader="none"/>
        </w:tabs>
        <w:suppressAutoHyphens w:val="true"/>
        <w:spacing w:lineRule="auto" w:line="240" w:before="57" w:after="0"/>
        <w:ind w:left="0" w:right="0" w:hanging="0"/>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 xml:space="preserve">stavby, zařízení a jiná opatření </w:t>
      </w:r>
      <w:r>
        <w:rPr>
          <w:rFonts w:eastAsia="MinionPro-Regular" w:cs="Liberation Serif;Times New Roman" w:ascii="Times New Roman" w:hAnsi="Times New Roman"/>
          <w:i w:val="false"/>
          <w:iCs w:val="false"/>
          <w:color w:val="auto"/>
          <w:sz w:val="24"/>
          <w:szCs w:val="24"/>
          <w:u w:val="none"/>
        </w:rPr>
        <w:t xml:space="preserve">pro vodní hospodářství, </w:t>
      </w:r>
      <w:r>
        <w:rPr>
          <w:rFonts w:eastAsia="MinionPro-Regular" w:cs="Liberation Serif;Times New Roman" w:ascii="Times New Roman" w:hAnsi="Times New Roman"/>
          <w:i w:val="false"/>
          <w:iCs w:val="false"/>
          <w:color w:val="auto"/>
          <w:sz w:val="24"/>
          <w:szCs w:val="24"/>
          <w:u w:val="none"/>
          <w:lang w:val="cs-CZ"/>
        </w:rPr>
        <w:t xml:space="preserve">protierozní úpravy a stavby, </w:t>
      </w:r>
      <w:r>
        <w:rPr>
          <w:rFonts w:eastAsia="MinionPro-Regular" w:cs="Liberation Serif;Times New Roman" w:ascii="Times New Roman" w:hAnsi="Times New Roman"/>
          <w:i w:val="false"/>
          <w:iCs w:val="false"/>
          <w:color w:val="auto"/>
          <w:sz w:val="24"/>
          <w:szCs w:val="24"/>
          <w:u w:val="none"/>
        </w:rPr>
        <w:t xml:space="preserve">pro ochranu přírody a krajiny, pro veřejnou dopravní a technickou infrastrukturu, přípojky a účelové komunikace, pro snižování nebezpečí ekologických a přírodních katastrof jako např. povodní, záplav, svahové nestability, ap. a pro odstraňování jejich příčin nebo důsledků, pro </w:t>
      </w:r>
      <w:r>
        <w:rPr>
          <w:rFonts w:eastAsia="MinionPro-Regular" w:cs="Liberation Serif;Times New Roman" w:ascii="Times New Roman" w:hAnsi="Times New Roman"/>
          <w:i w:val="false"/>
          <w:iCs w:val="false"/>
          <w:color w:val="auto"/>
          <w:sz w:val="24"/>
          <w:szCs w:val="24"/>
          <w:u w:val="none"/>
          <w:lang w:val="cs-CZ"/>
        </w:rPr>
        <w:t xml:space="preserve">společná zařízení komplexních pozemkových úprav  </w:t>
      </w:r>
    </w:p>
    <w:p>
      <w:pPr>
        <w:pStyle w:val="Normal"/>
        <w:tabs>
          <w:tab w:val="left" w:pos="340" w:leader="none"/>
        </w:tabs>
        <w:suppressAutoHyphens w:val="true"/>
        <w:spacing w:lineRule="auto" w:line="240" w:before="57" w:after="0"/>
        <w:ind w:left="0" w:right="0" w:hanging="0"/>
        <w:rPr>
          <w:rFonts w:ascii="Times New Roman" w:hAnsi="Times New Roman" w:cs="Liberation Serif;Times New Roman"/>
          <w:i w:val="false"/>
          <w:i w:val="false"/>
          <w:iCs w:val="false"/>
          <w:color w:val="auto"/>
          <w:sz w:val="24"/>
          <w:szCs w:val="24"/>
          <w:u w:val="none"/>
          <w:lang w:val="cs-CZ"/>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přírodě blízké vodní plochy, např. rybníky, vodní nádrže, jezírka, ap.</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xml:space="preserve">technická opatření a stavby, které zlepší podmínky využití území pro účely nepobytové rekreace a cestovního ruchu, například </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highlight w:val="white"/>
          <w:u w:val="none"/>
          <w:lang w:val="cs-CZ" w:eastAsia="zxx" w:bidi="zxx"/>
        </w:rPr>
        <w:t>propojení úzkorozchodné trati s železniční sítí na území Polska</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xml:space="preserve">cyklistické stezky, </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xml:space="preserve">turistické trasy a naučné stezky, </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xml:space="preserve">odpočinková a vyhlídková místa, informační tabule, turistický přístřešek, </w:t>
      </w:r>
      <w:r>
        <w:rPr>
          <w:rFonts w:eastAsia="MinionPro-Regular" w:cs="Liberation Serif;Times New Roman" w:ascii="Times New Roman" w:hAnsi="Times New Roman"/>
          <w:b w:val="false"/>
          <w:bCs w:val="false"/>
          <w:i w:val="false"/>
          <w:iCs w:val="false"/>
          <w:strike w:val="false"/>
          <w:dstrike w:val="false"/>
          <w:color w:val="auto"/>
          <w:kern w:val="2"/>
          <w:sz w:val="24"/>
          <w:szCs w:val="24"/>
          <w:highlight w:val="white"/>
          <w:u w:val="none"/>
          <w:lang w:val="cs-CZ" w:eastAsia="ar-SA" w:bidi="ar-SA"/>
        </w:rPr>
        <w:t>rozhledny, stožáry, vysílače</w:t>
      </w:r>
      <w:r>
        <w:rPr>
          <w:rFonts w:eastAsia="MinionPro-Regular" w:cs="Liberation Serif;Times New Roman" w:ascii="Times New Roman" w:hAnsi="Times New Roman"/>
          <w:i w:val="false"/>
          <w:iCs w:val="false"/>
          <w:strike w:val="false"/>
          <w:dstrike w:val="false"/>
          <w:color w:val="auto"/>
          <w:kern w:val="2"/>
          <w:sz w:val="24"/>
          <w:szCs w:val="24"/>
          <w:highlight w:val="white"/>
          <w:u w:val="none"/>
          <w:lang w:val="cs-CZ" w:eastAsia="ar-SA"/>
        </w:rPr>
        <w:t>, apod.</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StempelGaramondLTPro-Roman" w:cs="StempelGaramondLTPro-Roman" w:ascii="Times New Roman" w:hAnsi="Times New Roman"/>
          <w:b w:val="false"/>
          <w:bCs w:val="false"/>
          <w:i w:val="false"/>
          <w:iCs w:val="false"/>
          <w:color w:val="auto"/>
          <w:kern w:val="2"/>
          <w:sz w:val="24"/>
          <w:szCs w:val="24"/>
          <w:u w:val="none"/>
          <w:lang w:val="cs-CZ"/>
        </w:rPr>
        <w:t>- </w:t>
      </w:r>
      <w:r>
        <w:rPr>
          <w:rFonts w:eastAsia="StempelGaramondLTPro-Roman" w:cs="StempelGaramondLTPro-Roman" w:ascii="Times New Roman" w:hAnsi="Times New Roman"/>
          <w:b w:val="false"/>
          <w:bCs w:val="false"/>
          <w:i w:val="false"/>
          <w:iCs w:val="false"/>
          <w:color w:val="auto"/>
          <w:kern w:val="2"/>
          <w:sz w:val="24"/>
          <w:szCs w:val="24"/>
          <w:u w:val="none"/>
          <w:lang w:val="cs-CZ"/>
        </w:rPr>
        <w:t>dopravní a technická infrastruktura</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Podmíněně přípustné využití</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StempelGaramondLTPro-Roman" w:cs="StempelGaramondLTPro-Roman" w:ascii="Times New Roman" w:hAnsi="Times New Roman"/>
          <w:b w:val="false"/>
          <w:bCs w:val="false"/>
          <w:i w:val="false"/>
          <w:iCs w:val="false"/>
          <w:color w:val="auto"/>
          <w:kern w:val="2"/>
          <w:sz w:val="24"/>
          <w:szCs w:val="24"/>
          <w:u w:val="none"/>
          <w:lang w:val="cs-CZ"/>
        </w:rPr>
        <w:t>-</w:t>
      </w:r>
      <w:r>
        <w:rPr>
          <w:rFonts w:eastAsia="StempelGaramondLTPro-Roman" w:cs="StempelGaramondLTPro-Roman" w:ascii="Times New Roman" w:hAnsi="Times New Roman"/>
          <w:b w:val="false"/>
          <w:bCs w:val="false"/>
          <w:i w:val="false"/>
          <w:iCs w:val="false"/>
          <w:color w:val="auto"/>
          <w:kern w:val="2"/>
          <w:sz w:val="24"/>
          <w:szCs w:val="24"/>
          <w:u w:val="none"/>
          <w:lang w:val="cs-CZ"/>
        </w:rPr>
        <w:t> </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pozemky a stavby </w:t>
      </w:r>
      <w:r>
        <w:rPr>
          <w:rFonts w:eastAsia="MinionPro-Regular" w:cs="Liberation Serif;Times New Roman" w:ascii="Times New Roman" w:hAnsi="Times New Roman"/>
          <w:b w:val="false"/>
          <w:bCs w:val="false"/>
          <w:i w:val="false"/>
          <w:iCs w:val="false"/>
          <w:color w:val="auto"/>
          <w:kern w:val="2"/>
          <w:sz w:val="24"/>
          <w:szCs w:val="24"/>
          <w:u w:val="none"/>
          <w:lang w:val="cs-CZ"/>
        </w:rPr>
        <w:t>sloužící zemědělství, lesnictví a myslivosti</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 např. </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chov </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a krmení </w:t>
      </w:r>
      <w:r>
        <w:rPr>
          <w:rFonts w:eastAsia="StempelGaramondLTPro-Roman" w:cs="StempelGaramondLTPro-Roman" w:ascii="Times New Roman" w:hAnsi="Times New Roman"/>
          <w:b w:val="false"/>
          <w:bCs w:val="false"/>
          <w:i w:val="false"/>
          <w:iCs w:val="false"/>
          <w:color w:val="auto"/>
          <w:kern w:val="2"/>
          <w:sz w:val="24"/>
          <w:szCs w:val="24"/>
          <w:u w:val="none"/>
          <w:lang w:val="cs-CZ"/>
        </w:rPr>
        <w:t>zvěře</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 ptáků, ryb, jako např.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krmelce, posedy, </w:t>
      </w:r>
      <w:r>
        <w:rPr>
          <w:rFonts w:eastAsia="StempelGaramondLTPro-Roman" w:cs="StempelGaramondLTPro-Roman" w:ascii="Times New Roman" w:hAnsi="Times New Roman"/>
          <w:b w:val="false"/>
          <w:bCs w:val="false"/>
          <w:i w:val="false"/>
          <w:iCs w:val="false"/>
          <w:color w:val="auto"/>
          <w:kern w:val="2"/>
          <w:sz w:val="24"/>
          <w:szCs w:val="24"/>
          <w:u w:val="none"/>
          <w:lang w:val="cs-CZ"/>
        </w:rPr>
        <w:t>obory</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 </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bažantnice včetně </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pastvinářského </w:t>
      </w:r>
      <w:r>
        <w:rPr>
          <w:rFonts w:eastAsia="StempelGaramondLTPro-Roman" w:cs="StempelGaramondLTPro-Roman" w:ascii="Times New Roman" w:hAnsi="Times New Roman"/>
          <w:b w:val="false"/>
          <w:bCs w:val="false"/>
          <w:i w:val="false"/>
          <w:iCs w:val="false"/>
          <w:color w:val="auto"/>
          <w:kern w:val="2"/>
          <w:sz w:val="24"/>
          <w:szCs w:val="24"/>
          <w:u w:val="none"/>
          <w:lang w:val="cs-CZ"/>
        </w:rPr>
        <w:t>oplocení</w:t>
      </w:r>
      <w:r>
        <w:rPr>
          <w:rFonts w:eastAsia="StempelGaramondLTPro-Roman" w:cs="StempelGaramondLTPro-Roman" w:ascii="Times New Roman" w:hAnsi="Times New Roman"/>
          <w:b w:val="false"/>
          <w:bCs w:val="false"/>
          <w:i w:val="false"/>
          <w:iCs w:val="false"/>
          <w:color w:val="auto"/>
          <w:kern w:val="2"/>
          <w:sz w:val="24"/>
          <w:szCs w:val="24"/>
          <w:u w:val="none"/>
          <w:lang w:val="cs-CZ"/>
        </w:rPr>
        <w:t>, pokud nesnižuje prostupnost území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b w:val="false"/>
          <w:bCs w:val="false"/>
          <w:i w:val="false"/>
          <w:iCs w:val="false"/>
          <w:color w:val="auto"/>
          <w:kern w:val="2"/>
          <w:sz w:val="24"/>
          <w:szCs w:val="24"/>
          <w:u w:val="none"/>
          <w:lang w:val="cs-CZ"/>
        </w:rPr>
        <w:t>- pozemky staveb a zařízení, které se neslučují s</w:t>
      </w:r>
      <w:r>
        <w:rPr>
          <w:rFonts w:eastAsia="MinionPro-Regular" w:cs="Liberation Serif;Times New Roman" w:ascii="Times New Roman" w:hAnsi="Times New Roman"/>
          <w:b w:val="false"/>
          <w:bCs w:val="false"/>
          <w:i w:val="false"/>
          <w:iCs w:val="false"/>
          <w:color w:val="auto"/>
          <w:kern w:val="2"/>
          <w:sz w:val="24"/>
          <w:szCs w:val="24"/>
          <w:u w:val="none"/>
          <w:lang w:val="cs-CZ"/>
        </w:rPr>
        <w:t>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hlavním a přípustným využitím nebo by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takové využití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zásadně omezovaly nebo znemožňovaly, příp. by mohly mít negativní vliv na hlavní využití ostatních ploch nezastavěného území nebo na životní prostředí a přírodní hodnoty krajiny, např. stavby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pro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zemědělství </w:t>
      </w:r>
      <w:r>
        <w:rPr>
          <w:rFonts w:eastAsia="MinionPro-Regular" w:cs="Liberation Serif;Times New Roman" w:ascii="Times New Roman" w:hAnsi="Times New Roman"/>
          <w:b w:val="false"/>
          <w:bCs w:val="false"/>
          <w:i w:val="false"/>
          <w:iCs w:val="false"/>
          <w:color w:val="auto"/>
          <w:kern w:val="2"/>
          <w:sz w:val="24"/>
          <w:szCs w:val="24"/>
          <w:u w:val="none"/>
          <w:lang w:val="cs-CZ"/>
        </w:rPr>
        <w:t>určené</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pro skladování a zpracování nebezpečných látek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zejména </w:t>
      </w:r>
      <w:r>
        <w:rPr>
          <w:rFonts w:eastAsia="MinionPro-Regular" w:cs="Liberation Serif;Times New Roman" w:ascii="Times New Roman" w:hAnsi="Times New Roman"/>
          <w:b w:val="false"/>
          <w:bCs w:val="false"/>
          <w:i w:val="false"/>
          <w:iCs w:val="false"/>
          <w:color w:val="auto"/>
          <w:kern w:val="2"/>
          <w:sz w:val="24"/>
          <w:szCs w:val="24"/>
          <w:u w:val="none"/>
          <w:lang w:val="cs-CZ"/>
        </w:rPr>
        <w:t>pohonných hmot, hnojiv</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pesticidů a jiných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zdraví škodlivých </w:t>
      </w:r>
      <w:r>
        <w:rPr>
          <w:rFonts w:eastAsia="MinionPro-Regular" w:cs="Liberation Serif;Times New Roman" w:ascii="Times New Roman" w:hAnsi="Times New Roman"/>
          <w:b w:val="false"/>
          <w:bCs w:val="false"/>
          <w:i w:val="false"/>
          <w:iCs w:val="false"/>
          <w:color w:val="auto"/>
          <w:kern w:val="2"/>
          <w:sz w:val="24"/>
          <w:szCs w:val="24"/>
          <w:u w:val="none"/>
          <w:lang w:val="cs-CZ"/>
        </w:rPr>
        <w:t>organických nebo syntetických</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w:t>
      </w:r>
      <w:r>
        <w:rPr>
          <w:rFonts w:eastAsia="MinionPro-Regular" w:cs="Liberation Serif;Times New Roman" w:ascii="Times New Roman" w:hAnsi="Times New Roman"/>
          <w:b w:val="false"/>
          <w:bCs w:val="false"/>
          <w:i w:val="false"/>
          <w:iCs w:val="false"/>
          <w:color w:val="auto"/>
          <w:kern w:val="2"/>
          <w:sz w:val="24"/>
          <w:szCs w:val="24"/>
          <w:u w:val="none"/>
          <w:lang w:val="cs-CZ"/>
        </w:rPr>
        <w:t>látek</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změny trval</w:t>
      </w:r>
      <w:r>
        <w:rPr>
          <w:rFonts w:eastAsia="MinionPro-Regular" w:cs="Liberation Serif;Times New Roman" w:ascii="Times New Roman" w:hAnsi="Times New Roman"/>
          <w:i w:val="false"/>
          <w:iCs w:val="false"/>
          <w:color w:val="auto"/>
          <w:sz w:val="24"/>
          <w:szCs w:val="24"/>
          <w:u w:val="none"/>
          <w:lang w:val="cs-CZ"/>
        </w:rPr>
        <w:t>ých</w:t>
      </w:r>
      <w:r>
        <w:rPr>
          <w:rFonts w:eastAsia="MinionPro-Regular" w:cs="Liberation Serif;Times New Roman" w:ascii="Times New Roman" w:hAnsi="Times New Roman"/>
          <w:i w:val="false"/>
          <w:iCs w:val="false"/>
          <w:color w:val="auto"/>
          <w:sz w:val="24"/>
          <w:szCs w:val="24"/>
          <w:u w:val="none"/>
          <w:lang w:val="cs-CZ"/>
        </w:rPr>
        <w:t xml:space="preserve"> travní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porost</w:t>
      </w:r>
      <w:r>
        <w:rPr>
          <w:rFonts w:eastAsia="MinionPro-Regular" w:cs="Liberation Serif;Times New Roman" w:ascii="Times New Roman" w:hAnsi="Times New Roman"/>
          <w:i w:val="false"/>
          <w:iCs w:val="false"/>
          <w:color w:val="auto"/>
          <w:sz w:val="24"/>
          <w:szCs w:val="24"/>
          <w:u w:val="none"/>
          <w:lang w:val="cs-CZ"/>
        </w:rPr>
        <w:t>ů</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 xml:space="preserve">ostatních ploch zeleně, </w:t>
      </w:r>
      <w:r>
        <w:rPr>
          <w:rFonts w:eastAsia="MinionPro-Regular" w:cs="Liberation Serif;Times New Roman" w:ascii="Times New Roman" w:hAnsi="Times New Roman"/>
          <w:i w:val="false"/>
          <w:iCs w:val="false"/>
          <w:color w:val="auto"/>
          <w:sz w:val="24"/>
          <w:szCs w:val="24"/>
          <w:u w:val="none"/>
          <w:lang w:val="cs-CZ"/>
        </w:rPr>
        <w:t>luční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a lesní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společenst</w:t>
      </w:r>
      <w:r>
        <w:rPr>
          <w:rFonts w:eastAsia="MinionPro-Regular" w:cs="Liberation Serif;Times New Roman" w:ascii="Times New Roman" w:hAnsi="Times New Roman"/>
          <w:i w:val="false"/>
          <w:iCs w:val="false"/>
          <w:color w:val="auto"/>
          <w:sz w:val="24"/>
          <w:szCs w:val="24"/>
          <w:u w:val="none"/>
          <w:lang w:val="cs-CZ"/>
        </w:rPr>
        <w:t>ev</w:t>
      </w:r>
      <w:r>
        <w:rPr>
          <w:rFonts w:eastAsia="MinionPro-Regular" w:cs="Liberation Serif;Times New Roman" w:ascii="Times New Roman" w:hAnsi="Times New Roman"/>
          <w:i w:val="false"/>
          <w:iCs w:val="false"/>
          <w:color w:val="auto"/>
          <w:sz w:val="24"/>
          <w:szCs w:val="24"/>
          <w:u w:val="none"/>
          <w:lang w:val="cs-CZ"/>
        </w:rPr>
        <w:t>, lesní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pozemk</w:t>
      </w:r>
      <w:r>
        <w:rPr>
          <w:rFonts w:eastAsia="MinionPro-Regular" w:cs="Liberation Serif;Times New Roman" w:ascii="Times New Roman" w:hAnsi="Times New Roman"/>
          <w:i w:val="false"/>
          <w:iCs w:val="false"/>
          <w:color w:val="auto"/>
          <w:sz w:val="24"/>
          <w:szCs w:val="24"/>
          <w:u w:val="none"/>
          <w:lang w:val="cs-CZ"/>
        </w:rPr>
        <w:t xml:space="preserve">ů, </w:t>
      </w:r>
      <w:r>
        <w:rPr>
          <w:rFonts w:eastAsia="MinionPro-Regular" w:cs="Liberation Serif;Times New Roman" w:ascii="Times New Roman" w:hAnsi="Times New Roman"/>
          <w:i w:val="false"/>
          <w:iCs w:val="false"/>
          <w:color w:val="auto"/>
          <w:sz w:val="24"/>
          <w:szCs w:val="24"/>
          <w:u w:val="none"/>
          <w:lang w:val="cs-CZ"/>
        </w:rPr>
        <w:t xml:space="preserve">apod. </w:t>
      </w:r>
      <w:r>
        <w:rPr>
          <w:rFonts w:eastAsia="MinionPro-Regular" w:cs="Liberation Serif;Times New Roman" w:ascii="Times New Roman" w:hAnsi="Times New Roman"/>
          <w:i w:val="false"/>
          <w:iCs w:val="false"/>
          <w:color w:val="auto"/>
          <w:sz w:val="24"/>
          <w:szCs w:val="24"/>
          <w:u w:val="none"/>
          <w:lang w:val="cs-CZ"/>
        </w:rPr>
        <w:t xml:space="preserve">na pozemky zemědělské, </w:t>
      </w:r>
      <w:r>
        <w:rPr>
          <w:rFonts w:eastAsia="MinionPro-Regular" w:cs="Liberation Serif;Times New Roman" w:ascii="Times New Roman" w:hAnsi="Times New Roman"/>
          <w:i w:val="false"/>
          <w:iCs w:val="false"/>
          <w:color w:val="auto"/>
          <w:sz w:val="24"/>
          <w:szCs w:val="24"/>
          <w:u w:val="none"/>
          <w:lang w:val="cs-CZ"/>
        </w:rPr>
        <w:t>např. orné půdy, zahradnictví, zahrad</w:t>
      </w:r>
      <w:r>
        <w:rPr>
          <w:rFonts w:eastAsia="MinionPro-Regular" w:cs="Liberation Serif;Times New Roman" w:ascii="Times New Roman" w:hAnsi="Times New Roman"/>
          <w:i w:val="false"/>
          <w:iCs w:val="false"/>
          <w:color w:val="auto"/>
          <w:sz w:val="24"/>
          <w:szCs w:val="24"/>
          <w:u w:val="none"/>
          <w:lang w:val="cs-CZ"/>
        </w:rPr>
        <w:t>y</w:t>
      </w:r>
      <w:r>
        <w:rPr>
          <w:rFonts w:eastAsia="MinionPro-Regular" w:cs="Liberation Serif;Times New Roman" w:ascii="Times New Roman" w:hAnsi="Times New Roman"/>
          <w:i w:val="false"/>
          <w:iCs w:val="false"/>
          <w:color w:val="auto"/>
          <w:sz w:val="24"/>
          <w:szCs w:val="24"/>
          <w:u w:val="none"/>
          <w:lang w:val="cs-CZ"/>
        </w:rPr>
        <w:t>, sad</w:t>
      </w:r>
      <w:r>
        <w:rPr>
          <w:rFonts w:eastAsia="MinionPro-Regular" w:cs="Liberation Serif;Times New Roman" w:ascii="Times New Roman" w:hAnsi="Times New Roman"/>
          <w:i w:val="false"/>
          <w:iCs w:val="false"/>
          <w:color w:val="auto"/>
          <w:sz w:val="24"/>
          <w:szCs w:val="24"/>
          <w:u w:val="none"/>
          <w:lang w:val="cs-CZ"/>
        </w:rPr>
        <w:t>y</w:t>
      </w:r>
      <w:r>
        <w:rPr>
          <w:rFonts w:eastAsia="MinionPro-Regular" w:cs="Liberation Serif;Times New Roman" w:ascii="Times New Roman" w:hAnsi="Times New Roman"/>
          <w:i w:val="false"/>
          <w:iCs w:val="false"/>
          <w:color w:val="auto"/>
          <w:sz w:val="24"/>
          <w:szCs w:val="24"/>
          <w:u w:val="none"/>
          <w:lang w:val="cs-CZ"/>
        </w:rPr>
        <w:t>, a jiné intenzivní zemědělské kultury</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 xml:space="preserve">nebo plochy </w:t>
      </w:r>
      <w:r>
        <w:rPr>
          <w:rFonts w:eastAsia="MinionPro-Regular" w:cs="Liberation Serif;Times New Roman" w:ascii="Times New Roman" w:hAnsi="Times New Roman"/>
          <w:i w:val="false"/>
          <w:iCs w:val="false"/>
          <w:color w:val="auto"/>
          <w:sz w:val="24"/>
          <w:szCs w:val="24"/>
          <w:u w:val="none"/>
          <w:lang w:val="cs-CZ"/>
        </w:rPr>
        <w:t>s nižším stupněm ekologické stability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u w:val="none"/>
        </w:rPr>
      </w:pPr>
      <w:r>
        <w:rPr>
          <w:rFonts w:ascii="Times New Roman" w:hAnsi="Times New Roman"/>
          <w:b/>
          <w:i w:val="false"/>
          <w:iCs w:val="false"/>
          <w:color w:val="auto"/>
          <w:sz w:val="24"/>
          <w:szCs w:val="24"/>
          <w:u w:val="none"/>
        </w:rPr>
        <w:t xml:space="preserve">Podmínky prostorového uspořádání </w:t>
      </w:r>
      <w:r>
        <w:rPr>
          <w:rFonts w:ascii="Times New Roman" w:hAnsi="Times New Roman"/>
          <w:b/>
          <w:bCs/>
          <w:i w:val="false"/>
          <w:iCs w:val="false"/>
          <w:color w:val="auto"/>
          <w:sz w:val="24"/>
          <w:szCs w:val="24"/>
          <w:u w:val="none"/>
        </w:rPr>
        <w:t>a ochrany krajinného rázu:</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stavby pro hygienická zařízení, ekologická a informační centra do 25 m</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zastavěné plochy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stavby pro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zemědělství</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(např. sklady sena</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chov a ustájení zvířat</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do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6</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0</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m</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zastavěné plochy</w:t>
      </w:r>
    </w:p>
    <w:p>
      <w:pPr>
        <w:pStyle w:val="Normal"/>
        <w:tabs>
          <w:tab w:val="left" w:pos="340" w:leader="none"/>
        </w:tabs>
        <w:suppressAutoHyphens w:val="true"/>
        <w:spacing w:lineRule="auto" w:line="240" w:before="57" w:after="0"/>
        <w:ind w:left="0" w:right="0" w:hanging="0"/>
        <w:rPr/>
      </w:pP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stavby pro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turistický přístřešek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do max. zastavěn</w:t>
      </w:r>
      <w:r>
        <w:rPr>
          <w:rStyle w:val="Odkaznakoment"/>
          <w:rFonts w:cs="Liberation Serif;Times New Roman" w:ascii="Times New Roman" w:hAnsi="Times New Roman"/>
          <w:i w:val="false"/>
          <w:iCs w:val="false"/>
          <w:vanish w:val="false"/>
          <w:color w:val="auto"/>
          <w:kern w:val="2"/>
          <w:sz w:val="24"/>
          <w:szCs w:val="24"/>
          <w:u w:val="none"/>
          <w:lang w:val="cs-CZ" w:eastAsia="ar-SA"/>
        </w:rPr>
        <w:t>é plochy 16 m</w:t>
      </w:r>
      <w:r>
        <w:rPr>
          <w:rStyle w:val="Odkaznakoment"/>
          <w:rFonts w:cs="Liberation Serif;Times New Roman" w:ascii="Times New Roman" w:hAnsi="Times New Roman"/>
          <w:i w:val="false"/>
          <w:iCs w:val="false"/>
          <w:vanish w:val="false"/>
          <w:color w:val="auto"/>
          <w:kern w:val="2"/>
          <w:sz w:val="24"/>
          <w:szCs w:val="24"/>
          <w:u w:val="none"/>
          <w:vertAlign w:val="superscript"/>
          <w:lang w:val="cs-CZ" w:eastAsia="ar-SA"/>
        </w:rPr>
        <w:t xml:space="preserve">2 </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zastavěn</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é plochy </w:t>
      </w:r>
    </w:p>
    <w:p>
      <w:pPr>
        <w:pStyle w:val="Normal"/>
        <w:tabs>
          <w:tab w:val="left" w:pos="340" w:leader="none"/>
        </w:tabs>
        <w:suppressAutoHyphens w:val="true"/>
        <w:spacing w:lineRule="auto" w:line="240" w:before="57" w:after="0"/>
        <w:ind w:left="0" w:right="0" w:hanging="0"/>
        <w:rPr/>
      </w:pPr>
      <w:r>
        <w:rPr>
          <w:rStyle w:val="Odkaznakoment"/>
          <w:rFonts w:cs="Liberation Serif;Times New Roman" w:ascii="Times New Roman" w:hAnsi="Times New Roman"/>
          <w:i w:val="false"/>
          <w:iCs w:val="false"/>
          <w:vanish w:val="false"/>
          <w:color w:val="auto"/>
          <w:kern w:val="2"/>
          <w:sz w:val="24"/>
          <w:szCs w:val="24"/>
          <w:u w:val="none"/>
          <w:lang w:val="cs-CZ" w:eastAsia="ar-SA"/>
        </w:rPr>
        <w:t>- </w:t>
      </w:r>
      <w:r>
        <w:rPr>
          <w:rStyle w:val="Odkaznakoment"/>
          <w:rFonts w:cs="Liberation Serif;Times New Roman" w:ascii="Times New Roman" w:hAnsi="Times New Roman"/>
          <w:i w:val="false"/>
          <w:iCs w:val="false"/>
          <w:vanish w:val="false"/>
          <w:color w:val="auto"/>
          <w:kern w:val="2"/>
          <w:sz w:val="24"/>
          <w:szCs w:val="24"/>
          <w:u w:val="none"/>
          <w:lang w:val="cs-CZ" w:eastAsia="ar-SA"/>
        </w:rPr>
        <w:t>stavby pro rozhledny, stožáry, vysílače</w:t>
      </w:r>
      <w:r>
        <w:rPr>
          <w:rStyle w:val="Odkaznakoment"/>
          <w:rFonts w:eastAsia="MinionPro-Regular" w:cs="Liberation Serif;Times New Roman" w:ascii="Times New Roman" w:hAnsi="Times New Roman"/>
          <w:i w:val="false"/>
          <w:iCs w:val="false"/>
          <w:vanish w:val="false"/>
          <w:color w:val="auto"/>
          <w:kern w:val="2"/>
          <w:sz w:val="24"/>
          <w:szCs w:val="24"/>
          <w:u w:val="none"/>
          <w:lang w:val="cs-CZ" w:eastAsia="ar-SA"/>
        </w:rPr>
        <w:t xml:space="preserve"> do </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max. výšky dle limitů využití území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color w:val="0000CC"/>
          <w:sz w:val="24"/>
          <w:szCs w:val="24"/>
        </w:rPr>
      </w:pP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 xml:space="preserve">- max. výška </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staveb</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 xml:space="preserve"> nepřekročí výšku rodinného domu o </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jednom nadzemním podlaží</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highlight w:val="white"/>
          <w:u w:val="none"/>
          <w:lang w:val="cs-CZ" w:eastAsia="ar-SA"/>
        </w:rPr>
        <w:t>se symetrickou sedlovou střechou</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color w:val="0000CC"/>
          <w:sz w:val="24"/>
          <w:szCs w:val="24"/>
        </w:rPr>
      </w:pPr>
      <w:r>
        <w:rPr>
          <w:rStyle w:val="Odkaznakoment"/>
          <w:rFonts w:eastAsia="MinionPro-Regular" w:cs="Liberation Serif;Times New Roman" w:ascii="Times New Roman" w:hAnsi="Times New Roman"/>
          <w:b w:val="false"/>
          <w:bCs w:val="false"/>
          <w:i w:val="false"/>
          <w:iCs w:val="false"/>
          <w:vanish w:val="false"/>
          <w:color w:val="auto"/>
          <w:kern w:val="2"/>
          <w:sz w:val="24"/>
          <w:szCs w:val="24"/>
          <w:highlight w:val="white"/>
          <w:u w:val="none"/>
          <w:lang w:val="cs-CZ" w:eastAsia="ar-SA"/>
        </w:rPr>
        <w:t>-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highlight w:val="white"/>
          <w:u w:val="none"/>
          <w:lang w:val="cs-CZ" w:eastAsia="ar-SA"/>
        </w:rPr>
        <w:t xml:space="preserve">stavby nelze sdružovat,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highlight w:val="white"/>
          <w:u w:val="none"/>
          <w:lang w:val="cs-CZ" w:eastAsia="ar-SA" w:bidi="ar-SA"/>
        </w:rPr>
        <w:t>přípustná je max. jedna stavba na pozemku</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při oplocování pozemků </w:t>
      </w:r>
      <w:r>
        <w:rPr>
          <w:rFonts w:eastAsia="Lucida Sans Unicode" w:cs="Tahoma" w:ascii="Times New Roman" w:hAnsi="Times New Roman"/>
          <w:b w:val="false"/>
          <w:bCs w:val="false"/>
          <w:i w:val="false"/>
          <w:iCs w:val="false"/>
          <w:color w:val="auto"/>
          <w:kern w:val="2"/>
          <w:sz w:val="24"/>
          <w:szCs w:val="24"/>
          <w:u w:val="none"/>
          <w:lang w:val="cs-CZ" w:eastAsia="zxx" w:bidi="zxx"/>
        </w:rPr>
        <w:t>jsou přípustné</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pouze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přírodě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a krajině </w:t>
      </w:r>
      <w:r>
        <w:rPr>
          <w:rFonts w:eastAsia="Lucida Sans Unicode" w:cs="Tahoma" w:ascii="Times New Roman" w:hAnsi="Times New Roman"/>
          <w:b w:val="false"/>
          <w:bCs w:val="false"/>
          <w:i w:val="false"/>
          <w:iCs w:val="false"/>
          <w:color w:val="auto"/>
          <w:kern w:val="2"/>
          <w:sz w:val="24"/>
          <w:szCs w:val="24"/>
          <w:u w:val="none"/>
          <w:lang w:val="cs-CZ" w:eastAsia="zxx" w:bidi="zxx"/>
        </w:rPr>
        <w:t>blízké materiály a formy oplocení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be</w:t>
      </w:r>
      <w:r>
        <w:rPr>
          <w:rFonts w:eastAsia="Lucida Sans Unicode" w:cs="Tahoma" w:ascii="Times New Roman" w:hAnsi="Times New Roman"/>
          <w:b w:val="false"/>
          <w:bCs w:val="false"/>
          <w:i w:val="false"/>
          <w:iCs w:val="false"/>
          <w:color w:val="auto"/>
          <w:kern w:val="2"/>
          <w:sz w:val="24"/>
          <w:szCs w:val="24"/>
          <w:lang w:val="cs-CZ" w:eastAsia="zxx" w:bidi="zxx"/>
        </w:rPr>
        <w:t>z pevné podezdívky - pastvinářské nebo lesnické pletivo, dřevěné kůly, snadno demontovatelné sloupky - elektrické ohradníky, apod.</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PLOCH</w:t>
      </w:r>
      <w:r>
        <w:rPr>
          <w:rFonts w:eastAsia="Lucida Sans Unicode" w:cs="Tahoma" w:ascii="Times New Roman" w:hAnsi="Times New Roman"/>
          <w:b/>
          <w:bCs/>
          <w:i w:val="false"/>
          <w:iCs w:val="false"/>
          <w:color w:val="auto"/>
          <w:kern w:val="2"/>
          <w:sz w:val="24"/>
          <w:szCs w:val="24"/>
          <w:lang w:val="cs-CZ" w:eastAsia="zxx" w:bidi="zxx"/>
        </w:rPr>
        <w:t>A</w:t>
      </w:r>
      <w:r>
        <w:rPr>
          <w:rFonts w:eastAsia="Lucida Sans Unicode" w:cs="Tahoma" w:ascii="Times New Roman" w:hAnsi="Times New Roman"/>
          <w:b/>
          <w:bCs/>
          <w:i w:val="false"/>
          <w:iCs w:val="false"/>
          <w:color w:val="auto"/>
          <w:kern w:val="2"/>
          <w:sz w:val="24"/>
          <w:szCs w:val="24"/>
          <w:lang w:val="cs-CZ" w:eastAsia="zxx" w:bidi="zxx"/>
        </w:rPr>
        <w:t xml:space="preserve"> PŘÍRODNÍ </w:t>
      </w:r>
      <w:r>
        <w:rPr>
          <w:rFonts w:eastAsia="Lucida Sans Unicode" w:cs="Tahoma" w:ascii="Times New Roman" w:hAnsi="Times New Roman"/>
          <w:b/>
          <w:bCs/>
          <w:i w:val="false"/>
          <w:iCs w:val="false"/>
          <w:color w:val="auto"/>
          <w:kern w:val="2"/>
          <w:sz w:val="24"/>
          <w:szCs w:val="24"/>
          <w:lang w:val="cs-CZ" w:eastAsia="zxx" w:bidi="zxx"/>
        </w:rPr>
        <w:t>(P)</w:t>
      </w:r>
    </w:p>
    <w:p>
      <w:pPr>
        <w:pStyle w:val="Normal"/>
        <w:widowControl w:val="false"/>
        <w:numPr>
          <w:ilvl w:val="0"/>
          <w:numId w:val="0"/>
        </w:numPr>
        <w:suppressAutoHyphens w:val="true"/>
        <w:kinsoku w:val="true"/>
        <w:overflowPunct w:val="true"/>
        <w:autoSpaceDE w:val="true"/>
        <w:bidi w:val="0"/>
        <w:spacing w:before="57" w:after="0"/>
        <w:ind w:left="72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Hlavní</w:t>
      </w:r>
      <w:r>
        <w:rPr>
          <w:rFonts w:ascii="Times New Roman" w:hAnsi="Times New Roman"/>
          <w:b/>
          <w:bCs/>
          <w:i w:val="false"/>
          <w:iCs w:val="false"/>
          <w:color w:val="auto"/>
          <w:sz w:val="24"/>
          <w:szCs w:val="24"/>
        </w:rPr>
        <w:t xml:space="preserve">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plochy </w:t>
      </w:r>
      <w:r>
        <w:rPr>
          <w:rFonts w:ascii="Times New Roman" w:hAnsi="Times New Roman"/>
          <w:i w:val="false"/>
          <w:iCs w:val="false"/>
          <w:color w:val="auto"/>
          <w:sz w:val="24"/>
          <w:szCs w:val="24"/>
        </w:rPr>
        <w:t>biocenter a biokoridorů územního systému ekologické stability, přírodních rezervací, přírodních památek a evropsky významných lokalit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Přípustné využití:</w:t>
      </w:r>
      <w:r>
        <w:rPr>
          <w:rFonts w:ascii="Times New Roman" w:hAnsi="Times New Roman"/>
          <w:i w:val="false"/>
          <w:iCs w:val="false"/>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změny druhů pozemků ve prospěch </w:t>
      </w:r>
      <w:r>
        <w:rPr>
          <w:rFonts w:ascii="Times New Roman" w:hAnsi="Times New Roman"/>
          <w:i w:val="false"/>
          <w:iCs w:val="false"/>
          <w:color w:val="auto"/>
          <w:sz w:val="24"/>
          <w:szCs w:val="24"/>
        </w:rPr>
        <w:t xml:space="preserve">přírodních </w:t>
      </w:r>
      <w:r>
        <w:rPr>
          <w:rFonts w:ascii="Times New Roman" w:hAnsi="Times New Roman"/>
          <w:i w:val="false"/>
          <w:iCs w:val="false"/>
          <w:color w:val="auto"/>
          <w:sz w:val="24"/>
          <w:szCs w:val="24"/>
        </w:rPr>
        <w:t>lesních společenstev</w:t>
      </w:r>
      <w:r>
        <w:rPr>
          <w:rFonts w:ascii="Times New Roman" w:hAnsi="Times New Roman"/>
          <w:i w:val="false"/>
          <w:iCs w:val="false"/>
          <w:color w:val="auto"/>
          <w:sz w:val="24"/>
          <w:szCs w:val="24"/>
        </w:rPr>
        <w:t xml:space="preserve"> a krajinné zeleně s vyšším stupněm ekologické stability</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highlight w:val="yellow"/>
          <w:u w:val="none"/>
        </w:rPr>
      </w:pPr>
      <w:r>
        <w:rPr>
          <w:rFonts w:eastAsia="StempelGaramondLTPro-Roman" w:cs="StempelGaramondLTPro-Roman" w:ascii="Times New Roman" w:hAnsi="Times New Roman"/>
          <w:b w:val="false"/>
          <w:bCs w:val="false"/>
          <w:i w:val="false"/>
          <w:iCs w:val="false"/>
          <w:color w:val="auto"/>
          <w:kern w:val="2"/>
          <w:sz w:val="24"/>
          <w:szCs w:val="24"/>
          <w:u w:val="none"/>
          <w:lang w:val="cs-CZ"/>
        </w:rPr>
        <w:t>- </w:t>
      </w:r>
      <w:r>
        <w:rPr>
          <w:rFonts w:eastAsia="StempelGaramondLTPro-Roman" w:cs="StempelGaramondLTPro-Roman" w:ascii="Times New Roman" w:hAnsi="Times New Roman"/>
          <w:b w:val="false"/>
          <w:bCs w:val="false"/>
          <w:i w:val="false"/>
          <w:iCs w:val="false"/>
          <w:color w:val="auto"/>
          <w:kern w:val="2"/>
          <w:sz w:val="24"/>
          <w:szCs w:val="24"/>
          <w:u w:val="none"/>
          <w:lang w:val="cs-CZ"/>
        </w:rPr>
        <w:t>dopravní a technická infrastruktura</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 </w:t>
      </w:r>
      <w:r>
        <w:rPr>
          <w:rFonts w:eastAsia="StempelGaramondLTPro-Roman" w:cs="StempelGaramondLTPro-Roman" w:ascii="Times New Roman" w:hAnsi="Times New Roman"/>
          <w:b w:val="false"/>
          <w:bCs w:val="false"/>
          <w:i w:val="false"/>
          <w:iCs w:val="false"/>
          <w:color w:val="auto"/>
          <w:kern w:val="2"/>
          <w:sz w:val="24"/>
          <w:szCs w:val="24"/>
          <w:u w:val="none"/>
          <w:lang w:val="cs-CZ" w:eastAsia="zxx" w:bidi="zxx"/>
        </w:rPr>
        <w:t xml:space="preserve">pouze </w:t>
      </w:r>
      <w:r>
        <w:rPr>
          <w:rStyle w:val="Standardnpsmoodstavce"/>
          <w:rFonts w:eastAsia="StempelGaramondLTPro-Roman" w:cs="StempelGaramondLTPro-Roman" w:ascii="Times New Roman" w:hAnsi="Times New Roman"/>
          <w:b w:val="false"/>
          <w:bCs w:val="false"/>
          <w:i w:val="false"/>
          <w:iCs w:val="false"/>
          <w:color w:val="auto"/>
          <w:kern w:val="2"/>
          <w:sz w:val="24"/>
          <w:szCs w:val="24"/>
          <w:u w:val="none"/>
          <w:lang w:val="cs-CZ" w:eastAsia="zxx" w:bidi="zxx"/>
        </w:rPr>
        <w:t xml:space="preserve">pro propojení úzkorozchodné trati s železniční sítí na území Polska </w:t>
      </w:r>
      <w:r>
        <w:rPr>
          <w:rFonts w:eastAsia="StempelGaramondLTPro-Roman" w:cs="StempelGaramondLTPro-Roman" w:ascii="Times New Roman" w:hAnsi="Times New Roman"/>
          <w:b w:val="false"/>
          <w:bCs w:val="false"/>
          <w:i w:val="false"/>
          <w:iCs w:val="false"/>
          <w:color w:val="auto"/>
          <w:kern w:val="2"/>
          <w:sz w:val="24"/>
          <w:szCs w:val="24"/>
          <w:u w:val="none"/>
          <w:lang w:val="cs-CZ" w:eastAsia="zxx" w:bidi="zxx"/>
        </w:rPr>
        <w:t>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eastAsia="MinionPro-Regular" w:cs="Liberation Serif;Times New Roman"/>
          <w:i w:val="false"/>
          <w:i w:val="false"/>
          <w:iCs w:val="false"/>
          <w:color w:val="auto"/>
          <w:sz w:val="24"/>
          <w:szCs w:val="24"/>
          <w:u w:val="none"/>
          <w:lang w:val="cs-CZ"/>
        </w:rPr>
      </w:pPr>
      <w:r>
        <w:rPr>
          <w:rFonts w:eastAsia="StempelGaramondLTPro-Roman" w:cs="StempelGaramondLTPro-Roman" w:ascii="Times New Roman" w:hAnsi="Times New Roman"/>
          <w:b w:val="false"/>
          <w:bCs w:val="false"/>
          <w:i w:val="false"/>
          <w:iCs w:val="false"/>
          <w:color w:val="auto"/>
          <w:kern w:val="2"/>
          <w:sz w:val="24"/>
          <w:szCs w:val="24"/>
          <w:u w:val="none"/>
          <w:lang w:val="cs-CZ" w:eastAsia="zxx" w:bidi="zxx"/>
        </w:rPr>
        <w:t>- </w:t>
      </w:r>
      <w:r>
        <w:rPr>
          <w:rFonts w:eastAsia="StempelGaramondLTPro-Roman" w:cs="StempelGaramondLTPro-Roman" w:ascii="Times New Roman" w:hAnsi="Times New Roman"/>
          <w:b w:val="false"/>
          <w:bCs w:val="false"/>
          <w:i w:val="false"/>
          <w:iCs w:val="false"/>
          <w:color w:val="auto"/>
          <w:kern w:val="2"/>
          <w:sz w:val="24"/>
          <w:szCs w:val="24"/>
          <w:u w:val="none"/>
          <w:lang w:val="cs-CZ" w:eastAsia="zxx" w:bidi="zxx"/>
        </w:rPr>
        <w:t xml:space="preserve">další </w:t>
      </w:r>
      <w:r>
        <w:rPr>
          <w:rFonts w:eastAsia="StempelGaramondLTPro-Roman" w:cs="Times New Roman" w:ascii="Times New Roman" w:hAnsi="Times New Roman"/>
          <w:b w:val="false"/>
          <w:bCs w:val="false"/>
          <w:i w:val="false"/>
          <w:iCs w:val="false"/>
          <w:color w:val="auto"/>
          <w:kern w:val="2"/>
          <w:sz w:val="24"/>
          <w:szCs w:val="24"/>
          <w:u w:val="none"/>
          <w:lang w:val="cs-CZ" w:eastAsia="zxx" w:bidi="zxx"/>
        </w:rPr>
        <w:t>návrhy vyplývající z Územní studie krajiny pro správní obvod ORP Krnov</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Podmíněně 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pozemky staveb</w:t>
      </w:r>
      <w:r>
        <w:rPr>
          <w:rFonts w:eastAsia="StempelGaramondLTPro-Roman" w:cs="StempelGaramondLTPro-Roman" w:ascii="Times New Roman" w:hAnsi="Times New Roman"/>
          <w:b w:val="false"/>
          <w:bCs w:val="false"/>
          <w:i w:val="false"/>
          <w:iCs w:val="false"/>
          <w:color w:val="auto"/>
          <w:sz w:val="24"/>
          <w:szCs w:val="24"/>
        </w:rPr>
        <w:t xml:space="preserve">, zařízení a jiná nezbytná opatření ve veřejném zájmu </w:t>
      </w:r>
      <w:r>
        <w:rPr>
          <w:rFonts w:eastAsia="StempelGaramondLTPro-Roman" w:cs="StempelGaramondLTPro-Roman" w:ascii="Times New Roman" w:hAnsi="Times New Roman"/>
          <w:b w:val="false"/>
          <w:bCs w:val="false"/>
          <w:i w:val="false"/>
          <w:iCs w:val="false"/>
          <w:color w:val="auto"/>
          <w:sz w:val="24"/>
          <w:szCs w:val="24"/>
        </w:rPr>
        <w:t xml:space="preserve">- např. </w:t>
      </w:r>
      <w:r>
        <w:rPr>
          <w:rFonts w:eastAsia="StempelGaramondLTPro-Roman" w:cs="StempelGaramondLTPro-Roman" w:ascii="Times New Roman" w:hAnsi="Times New Roman"/>
          <w:b w:val="false"/>
          <w:bCs w:val="false"/>
          <w:i w:val="false"/>
          <w:iCs w:val="false"/>
          <w:color w:val="auto"/>
          <w:sz w:val="24"/>
          <w:szCs w:val="24"/>
        </w:rPr>
        <w:t xml:space="preserve">pro vodní hospodářství, pro ochranu </w:t>
      </w:r>
      <w:r>
        <w:rPr>
          <w:rFonts w:eastAsia="Lucida Sans Unicode" w:cs="Tahoma" w:ascii="Times New Roman" w:hAnsi="Times New Roman"/>
          <w:b w:val="false"/>
          <w:bCs w:val="false"/>
          <w:i w:val="false"/>
          <w:iCs w:val="false"/>
          <w:color w:val="auto"/>
          <w:kern w:val="2"/>
          <w:sz w:val="24"/>
          <w:szCs w:val="24"/>
          <w:lang w:val="cs-CZ" w:eastAsia="zxx" w:bidi="zxx"/>
        </w:rPr>
        <w:t>přírody</w:t>
      </w:r>
      <w:r>
        <w:rPr>
          <w:rFonts w:eastAsia="StempelGaramondLTPro-Roman" w:cs="StempelGaramondLTPro-Roman" w:ascii="Times New Roman" w:hAnsi="Times New Roman"/>
          <w:b w:val="false"/>
          <w:bCs w:val="false"/>
          <w:i w:val="false"/>
          <w:iCs w:val="false"/>
          <w:color w:val="auto"/>
          <w:sz w:val="24"/>
          <w:szCs w:val="24"/>
        </w:rPr>
        <w:t xml:space="preserve"> a krajiny, </w:t>
      </w:r>
      <w:r>
        <w:rPr>
          <w:rFonts w:eastAsia="StempelGaramondLTPro-Roman" w:cs="StempelGaramondLTPro-Roman" w:ascii="Times New Roman" w:hAnsi="Times New Roman"/>
          <w:b w:val="false"/>
          <w:bCs w:val="false"/>
          <w:i w:val="false"/>
          <w:iCs w:val="false"/>
          <w:color w:val="auto"/>
          <w:sz w:val="24"/>
          <w:szCs w:val="24"/>
        </w:rPr>
        <w:t xml:space="preserve">pro rekreační využívání krajiny, </w:t>
      </w:r>
      <w:r>
        <w:rPr>
          <w:rFonts w:eastAsia="StempelGaramondLTPro-Roman" w:cs="StempelGaramondLTPro-Roman" w:ascii="Times New Roman" w:hAnsi="Times New Roman"/>
          <w:b w:val="false"/>
          <w:bCs w:val="false"/>
          <w:i w:val="false"/>
          <w:iCs w:val="false"/>
          <w:color w:val="auto"/>
          <w:sz w:val="24"/>
          <w:szCs w:val="24"/>
        </w:rPr>
        <w:t xml:space="preserve">pro obnovu zeleně, pro </w:t>
      </w:r>
      <w:r>
        <w:rPr>
          <w:rFonts w:eastAsia="StempelGaramondLTPro-Roman" w:cs="StempelGaramondLTPro-Roman" w:ascii="Times New Roman" w:hAnsi="Times New Roman"/>
          <w:b w:val="false"/>
          <w:bCs w:val="false"/>
          <w:i w:val="false"/>
          <w:iCs w:val="false"/>
          <w:color w:val="auto"/>
          <w:sz w:val="24"/>
          <w:szCs w:val="24"/>
        </w:rPr>
        <w:t>revitalizaci toků</w:t>
      </w:r>
      <w:r>
        <w:rPr>
          <w:rFonts w:eastAsia="StempelGaramondLTPro-Roman" w:cs="StempelGaramondLTPro-Roman" w:ascii="Times New Roman" w:hAnsi="Times New Roman"/>
          <w:b w:val="false"/>
          <w:bCs w:val="false"/>
          <w:i w:val="false"/>
          <w:iCs w:val="false"/>
          <w:color w:val="auto"/>
          <w:sz w:val="24"/>
          <w:szCs w:val="24"/>
        </w:rPr>
        <w:t xml:space="preserve"> - </w:t>
      </w:r>
      <w:r>
        <w:rPr>
          <w:rFonts w:eastAsia="StempelGaramondLTPro-Roman" w:cs="StempelGaramondLTPro-Roman" w:ascii="Times New Roman" w:hAnsi="Times New Roman"/>
          <w:b w:val="false"/>
          <w:bCs w:val="false"/>
          <w:i w:val="false"/>
          <w:iCs w:val="false"/>
          <w:color w:val="auto"/>
          <w:sz w:val="24"/>
          <w:szCs w:val="24"/>
        </w:rPr>
        <w:t xml:space="preserve">pokud tím nebude </w:t>
      </w:r>
      <w:r>
        <w:rPr>
          <w:rFonts w:eastAsia="StempelGaramondLTPro-Roman" w:cs="StempelGaramondLTPro-Roman" w:ascii="Times New Roman" w:hAnsi="Times New Roman"/>
          <w:b w:val="false"/>
          <w:bCs w:val="false"/>
          <w:i w:val="false"/>
          <w:iCs w:val="false"/>
          <w:color w:val="auto"/>
          <w:sz w:val="24"/>
          <w:szCs w:val="24"/>
        </w:rPr>
        <w:t>ohroženo</w:t>
      </w:r>
      <w:r>
        <w:rPr>
          <w:rFonts w:eastAsia="StempelGaramondLTPro-Roman" w:cs="StempelGaramondLTPro-Roman" w:ascii="Times New Roman" w:hAnsi="Times New Roman"/>
          <w:b w:val="false"/>
          <w:bCs w:val="false"/>
          <w:i w:val="false"/>
          <w:iCs w:val="false"/>
          <w:color w:val="auto"/>
          <w:sz w:val="24"/>
          <w:szCs w:val="24"/>
        </w:rPr>
        <w:t xml:space="preserve"> hlavní využití plochy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 průchody </w:t>
      </w:r>
      <w:r>
        <w:rPr>
          <w:rFonts w:ascii="Times New Roman" w:hAnsi="Times New Roman"/>
          <w:b w:val="false"/>
          <w:bCs w:val="false"/>
          <w:i w:val="false"/>
          <w:iCs w:val="false"/>
          <w:color w:val="auto"/>
          <w:sz w:val="24"/>
          <w:szCs w:val="24"/>
        </w:rPr>
        <w:t xml:space="preserve">dopravní a </w:t>
      </w:r>
      <w:r>
        <w:rPr>
          <w:rFonts w:ascii="Times New Roman" w:hAnsi="Times New Roman"/>
          <w:b w:val="false"/>
          <w:bCs w:val="false"/>
          <w:i w:val="false"/>
          <w:iCs w:val="false"/>
          <w:color w:val="auto"/>
          <w:sz w:val="24"/>
          <w:szCs w:val="24"/>
        </w:rPr>
        <w:t>technické infrastruktury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pokud tím nebude ohrožen</w:t>
      </w:r>
      <w:r>
        <w:rPr>
          <w:rFonts w:ascii="Times New Roman" w:hAnsi="Times New Roman"/>
          <w:b w:val="false"/>
          <w:bCs w:val="false"/>
          <w:i w:val="false"/>
          <w:iCs w:val="false"/>
          <w:color w:val="auto"/>
          <w:sz w:val="24"/>
          <w:szCs w:val="24"/>
        </w:rPr>
        <w:t>o</w:t>
      </w:r>
      <w:r>
        <w:rPr>
          <w:rFonts w:ascii="Times New Roman" w:hAnsi="Times New Roman"/>
          <w:b w:val="false"/>
          <w:bCs w:val="false"/>
          <w:i w:val="false"/>
          <w:iCs w:val="false"/>
          <w:color w:val="auto"/>
          <w:sz w:val="24"/>
          <w:szCs w:val="24"/>
        </w:rPr>
        <w:t xml:space="preserve"> hlavní </w:t>
      </w:r>
      <w:r>
        <w:rPr>
          <w:rFonts w:ascii="Times New Roman" w:hAnsi="Times New Roman"/>
          <w:b w:val="false"/>
          <w:bCs w:val="false"/>
          <w:i w:val="false"/>
          <w:iCs w:val="false"/>
          <w:color w:val="auto"/>
          <w:sz w:val="24"/>
          <w:szCs w:val="24"/>
        </w:rPr>
        <w:t>využití</w:t>
      </w:r>
      <w:r>
        <w:rPr>
          <w:rFonts w:ascii="Times New Roman" w:hAnsi="Times New Roman"/>
          <w:b w:val="false"/>
          <w:bCs w:val="false"/>
          <w:i w:val="false"/>
          <w:iCs w:val="false"/>
          <w:color w:val="auto"/>
          <w:sz w:val="24"/>
          <w:szCs w:val="24"/>
        </w:rPr>
        <w:t xml:space="preserve"> plochy</w:t>
      </w:r>
      <w:r>
        <w:rPr>
          <w:rFonts w:ascii="Times New Roman" w:hAnsi="Times New Roman"/>
          <w:b w:val="false"/>
          <w:bCs w:val="false"/>
          <w:i w:val="false"/>
          <w:iCs w:val="false"/>
          <w:color w:val="auto"/>
          <w:sz w:val="24"/>
          <w:szCs w:val="24"/>
        </w:rPr>
        <w:t xml:space="preserve">, tzn. že </w:t>
      </w:r>
      <w:r>
        <w:rPr>
          <w:rFonts w:ascii="Times New Roman" w:hAnsi="Times New Roman"/>
          <w:b w:val="false"/>
          <w:bCs w:val="false"/>
          <w:i w:val="false"/>
          <w:iCs w:val="false"/>
          <w:color w:val="auto"/>
          <w:sz w:val="24"/>
          <w:szCs w:val="24"/>
        </w:rPr>
        <w:t xml:space="preserve">umístění staveb veřejné infrastruktury v prvcích ÚSES </w:t>
      </w:r>
      <w:r>
        <w:rPr>
          <w:rFonts w:ascii="Times New Roman" w:hAnsi="Times New Roman"/>
          <w:b w:val="false"/>
          <w:bCs w:val="false"/>
          <w:i w:val="false"/>
          <w:iCs w:val="false"/>
          <w:color w:val="auto"/>
          <w:sz w:val="24"/>
          <w:szCs w:val="24"/>
        </w:rPr>
        <w:t xml:space="preserve">je možné pouze </w:t>
      </w:r>
      <w:r>
        <w:rPr>
          <w:rFonts w:ascii="Times New Roman" w:hAnsi="Times New Roman"/>
          <w:b w:val="false"/>
          <w:bCs w:val="false"/>
          <w:i w:val="false"/>
          <w:iCs w:val="false"/>
          <w:color w:val="auto"/>
          <w:sz w:val="24"/>
          <w:szCs w:val="24"/>
        </w:rPr>
        <w:t>za podmínky, že křížení prvků ÚSES bude výhradně v kolmém směru a přerušení prvku ÚSES bude pouze v takové šířce, při které bude zachována funkčnost daného prvku ÚSES</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Nepřípustné využití: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výslovně je vyloučeno umísťování některých staveb pro účely uvedené v § 18 odst. 5 stavebního zákona, zejména </w:t>
      </w:r>
      <w:r>
        <w:rPr>
          <w:rFonts w:ascii="Times New Roman" w:hAnsi="Times New Roman"/>
          <w:i w:val="false"/>
          <w:iCs w:val="false"/>
          <w:color w:val="auto"/>
          <w:sz w:val="24"/>
          <w:szCs w:val="24"/>
        </w:rPr>
        <w:t xml:space="preserve">výstavba a oplocení </w:t>
      </w:r>
      <w:r>
        <w:rPr>
          <w:rFonts w:ascii="Times New Roman" w:hAnsi="Times New Roman"/>
          <w:b w:val="false"/>
          <w:bCs w:val="false"/>
          <w:i w:val="false"/>
          <w:iCs w:val="false"/>
          <w:color w:val="auto"/>
          <w:sz w:val="24"/>
          <w:szCs w:val="24"/>
        </w:rPr>
        <w:t xml:space="preserve">(tj. např. stavby pro zemědělství,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pro hygienická zařízení, ekologická a informační centra</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ap.</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i w:val="false"/>
          <w:iCs w:val="false"/>
          <w:color w:val="auto"/>
          <w:sz w:val="24"/>
          <w:szCs w:val="24"/>
        </w:rPr>
        <w:t xml:space="preserve">s vyjímkou přípustných </w:t>
      </w:r>
      <w:r>
        <w:rPr>
          <w:rFonts w:ascii="Times New Roman" w:hAnsi="Times New Roman"/>
          <w:i w:val="false"/>
          <w:iCs w:val="false"/>
          <w:color w:val="auto"/>
          <w:sz w:val="24"/>
          <w:szCs w:val="24"/>
        </w:rPr>
        <w:t xml:space="preserve">nebo podmíněně přípustných </w:t>
      </w:r>
      <w:r>
        <w:rPr>
          <w:rFonts w:ascii="Times New Roman" w:hAnsi="Times New Roman"/>
          <w:i w:val="false"/>
          <w:iCs w:val="false"/>
          <w:color w:val="auto"/>
          <w:sz w:val="24"/>
          <w:szCs w:val="24"/>
        </w:rPr>
        <w:t>staveb, zařízení a opatření</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oplocování pozemků </w:t>
      </w:r>
      <w:r>
        <w:rPr>
          <w:rFonts w:ascii="Times New Roman" w:hAnsi="Times New Roman"/>
          <w:i w:val="false"/>
          <w:iCs w:val="false"/>
          <w:color w:val="auto"/>
          <w:sz w:val="24"/>
          <w:szCs w:val="24"/>
        </w:rPr>
        <w:t xml:space="preserve">s vyjímkou </w:t>
      </w:r>
      <w:r>
        <w:rPr>
          <w:rFonts w:ascii="Times New Roman" w:hAnsi="Times New Roman"/>
          <w:i w:val="false"/>
          <w:iCs w:val="false"/>
          <w:color w:val="auto"/>
          <w:sz w:val="24"/>
          <w:szCs w:val="24"/>
        </w:rPr>
        <w:t xml:space="preserve">např. </w:t>
      </w:r>
      <w:r>
        <w:rPr>
          <w:rFonts w:ascii="Times New Roman" w:hAnsi="Times New Roman"/>
          <w:i w:val="false"/>
          <w:iCs w:val="false"/>
          <w:color w:val="auto"/>
          <w:sz w:val="24"/>
          <w:szCs w:val="24"/>
        </w:rPr>
        <w:t>dočasného pastvinářského nebo lesnického oplocení pro ochranu výsadeb</w:t>
      </w:r>
      <w:r>
        <w:rPr>
          <w:rFonts w:ascii="Times New Roman" w:hAnsi="Times New Roman"/>
          <w:i w:val="false"/>
          <w:iCs w:val="false"/>
          <w:color w:val="auto"/>
          <w:sz w:val="24"/>
          <w:szCs w:val="24"/>
        </w:rPr>
        <w:t xml:space="preserve"> a další podmíněně přípustné využití, ap.</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u w:val="none"/>
        </w:rPr>
      </w:pPr>
      <w:r>
        <w:rPr>
          <w:rFonts w:eastAsia="MinionPro-Regular" w:cs="Liberation Serif;Times New Roman" w:ascii="Times New Roman" w:hAnsi="Times New Roman"/>
          <w:i w:val="false"/>
          <w:iCs w:val="false"/>
          <w:color w:val="auto"/>
          <w:sz w:val="24"/>
          <w:szCs w:val="24"/>
          <w:u w:val="none"/>
          <w:lang w:val="cs-CZ"/>
        </w:rPr>
        <w:t>- </w:t>
      </w:r>
      <w:r>
        <w:rPr>
          <w:rFonts w:eastAsia="MinionPro-Regular" w:cs="Liberation Serif;Times New Roman" w:ascii="Times New Roman" w:hAnsi="Times New Roman"/>
          <w:i w:val="false"/>
          <w:iCs w:val="false"/>
          <w:color w:val="auto"/>
          <w:sz w:val="24"/>
          <w:szCs w:val="24"/>
          <w:u w:val="none"/>
          <w:lang w:val="cs-CZ"/>
        </w:rPr>
        <w:t>změny trval</w:t>
      </w:r>
      <w:r>
        <w:rPr>
          <w:rFonts w:eastAsia="MinionPro-Regular" w:cs="Liberation Serif;Times New Roman" w:ascii="Times New Roman" w:hAnsi="Times New Roman"/>
          <w:i w:val="false"/>
          <w:iCs w:val="false"/>
          <w:color w:val="auto"/>
          <w:sz w:val="24"/>
          <w:szCs w:val="24"/>
          <w:u w:val="none"/>
          <w:lang w:val="cs-CZ"/>
        </w:rPr>
        <w:t>ých</w:t>
      </w:r>
      <w:r>
        <w:rPr>
          <w:rFonts w:eastAsia="MinionPro-Regular" w:cs="Liberation Serif;Times New Roman" w:ascii="Times New Roman" w:hAnsi="Times New Roman"/>
          <w:i w:val="false"/>
          <w:iCs w:val="false"/>
          <w:color w:val="auto"/>
          <w:sz w:val="24"/>
          <w:szCs w:val="24"/>
          <w:u w:val="none"/>
          <w:lang w:val="cs-CZ"/>
        </w:rPr>
        <w:t xml:space="preserve"> travní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porost</w:t>
      </w:r>
      <w:r>
        <w:rPr>
          <w:rFonts w:eastAsia="MinionPro-Regular" w:cs="Liberation Serif;Times New Roman" w:ascii="Times New Roman" w:hAnsi="Times New Roman"/>
          <w:i w:val="false"/>
          <w:iCs w:val="false"/>
          <w:color w:val="auto"/>
          <w:sz w:val="24"/>
          <w:szCs w:val="24"/>
          <w:u w:val="none"/>
          <w:lang w:val="cs-CZ"/>
        </w:rPr>
        <w:t>ů</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 xml:space="preserve">ostatních ploch zeleně, </w:t>
      </w:r>
      <w:r>
        <w:rPr>
          <w:rFonts w:eastAsia="MinionPro-Regular" w:cs="Liberation Serif;Times New Roman" w:ascii="Times New Roman" w:hAnsi="Times New Roman"/>
          <w:i w:val="false"/>
          <w:iCs w:val="false"/>
          <w:color w:val="auto"/>
          <w:sz w:val="24"/>
          <w:szCs w:val="24"/>
          <w:u w:val="none"/>
          <w:lang w:val="cs-CZ"/>
        </w:rPr>
        <w:t>luční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a lesní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společenst</w:t>
      </w:r>
      <w:r>
        <w:rPr>
          <w:rFonts w:eastAsia="MinionPro-Regular" w:cs="Liberation Serif;Times New Roman" w:ascii="Times New Roman" w:hAnsi="Times New Roman"/>
          <w:i w:val="false"/>
          <w:iCs w:val="false"/>
          <w:color w:val="auto"/>
          <w:sz w:val="24"/>
          <w:szCs w:val="24"/>
          <w:u w:val="none"/>
          <w:lang w:val="cs-CZ"/>
        </w:rPr>
        <w:t>ev</w:t>
      </w:r>
      <w:r>
        <w:rPr>
          <w:rFonts w:eastAsia="MinionPro-Regular" w:cs="Liberation Serif;Times New Roman" w:ascii="Times New Roman" w:hAnsi="Times New Roman"/>
          <w:i w:val="false"/>
          <w:iCs w:val="false"/>
          <w:color w:val="auto"/>
          <w:sz w:val="24"/>
          <w:szCs w:val="24"/>
          <w:u w:val="none"/>
          <w:lang w:val="cs-CZ"/>
        </w:rPr>
        <w:t>, lesní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pozemk</w:t>
      </w:r>
      <w:r>
        <w:rPr>
          <w:rFonts w:eastAsia="MinionPro-Regular" w:cs="Liberation Serif;Times New Roman" w:ascii="Times New Roman" w:hAnsi="Times New Roman"/>
          <w:i w:val="false"/>
          <w:iCs w:val="false"/>
          <w:color w:val="auto"/>
          <w:sz w:val="24"/>
          <w:szCs w:val="24"/>
          <w:u w:val="none"/>
          <w:lang w:val="cs-CZ"/>
        </w:rPr>
        <w:t xml:space="preserve">ů, </w:t>
      </w:r>
      <w:r>
        <w:rPr>
          <w:rFonts w:eastAsia="MinionPro-Regular" w:cs="Liberation Serif;Times New Roman" w:ascii="Times New Roman" w:hAnsi="Times New Roman"/>
          <w:i w:val="false"/>
          <w:iCs w:val="false"/>
          <w:color w:val="auto"/>
          <w:sz w:val="24"/>
          <w:szCs w:val="24"/>
          <w:u w:val="none"/>
          <w:lang w:val="cs-CZ"/>
        </w:rPr>
        <w:t xml:space="preserve">apod. </w:t>
      </w:r>
      <w:r>
        <w:rPr>
          <w:rFonts w:eastAsia="MinionPro-Regular" w:cs="Liberation Serif;Times New Roman" w:ascii="Times New Roman" w:hAnsi="Times New Roman"/>
          <w:i w:val="false"/>
          <w:iCs w:val="false"/>
          <w:color w:val="auto"/>
          <w:sz w:val="24"/>
          <w:szCs w:val="24"/>
          <w:u w:val="none"/>
          <w:lang w:val="cs-CZ"/>
        </w:rPr>
        <w:t xml:space="preserve">na pozemky zemědělské, </w:t>
      </w:r>
      <w:r>
        <w:rPr>
          <w:rFonts w:eastAsia="MinionPro-Regular" w:cs="Liberation Serif;Times New Roman" w:ascii="Times New Roman" w:hAnsi="Times New Roman"/>
          <w:i w:val="false"/>
          <w:iCs w:val="false"/>
          <w:color w:val="auto"/>
          <w:sz w:val="24"/>
          <w:szCs w:val="24"/>
          <w:u w:val="none"/>
          <w:lang w:val="cs-CZ"/>
        </w:rPr>
        <w:t>např. orné půdy, zahradnictví, zahrad</w:t>
      </w:r>
      <w:r>
        <w:rPr>
          <w:rFonts w:eastAsia="MinionPro-Regular" w:cs="Liberation Serif;Times New Roman" w:ascii="Times New Roman" w:hAnsi="Times New Roman"/>
          <w:i w:val="false"/>
          <w:iCs w:val="false"/>
          <w:color w:val="auto"/>
          <w:sz w:val="24"/>
          <w:szCs w:val="24"/>
          <w:u w:val="none"/>
          <w:lang w:val="cs-CZ"/>
        </w:rPr>
        <w:t>y</w:t>
      </w:r>
      <w:r>
        <w:rPr>
          <w:rFonts w:eastAsia="MinionPro-Regular" w:cs="Liberation Serif;Times New Roman" w:ascii="Times New Roman" w:hAnsi="Times New Roman"/>
          <w:i w:val="false"/>
          <w:iCs w:val="false"/>
          <w:color w:val="auto"/>
          <w:sz w:val="24"/>
          <w:szCs w:val="24"/>
          <w:u w:val="none"/>
          <w:lang w:val="cs-CZ"/>
        </w:rPr>
        <w:t>, sad</w:t>
      </w:r>
      <w:r>
        <w:rPr>
          <w:rFonts w:eastAsia="MinionPro-Regular" w:cs="Liberation Serif;Times New Roman" w:ascii="Times New Roman" w:hAnsi="Times New Roman"/>
          <w:i w:val="false"/>
          <w:iCs w:val="false"/>
          <w:color w:val="auto"/>
          <w:sz w:val="24"/>
          <w:szCs w:val="24"/>
          <w:u w:val="none"/>
          <w:lang w:val="cs-CZ"/>
        </w:rPr>
        <w:t>y</w:t>
      </w:r>
      <w:r>
        <w:rPr>
          <w:rFonts w:eastAsia="MinionPro-Regular" w:cs="Liberation Serif;Times New Roman" w:ascii="Times New Roman" w:hAnsi="Times New Roman"/>
          <w:i w:val="false"/>
          <w:iCs w:val="false"/>
          <w:color w:val="auto"/>
          <w:sz w:val="24"/>
          <w:szCs w:val="24"/>
          <w:u w:val="none"/>
          <w:lang w:val="cs-CZ"/>
        </w:rPr>
        <w:t>, a jiné intenzivní zemědělské kultury</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 xml:space="preserve">nebo plochy </w:t>
      </w:r>
      <w:r>
        <w:rPr>
          <w:rFonts w:eastAsia="MinionPro-Regular" w:cs="Liberation Serif;Times New Roman" w:ascii="Times New Roman" w:hAnsi="Times New Roman"/>
          <w:i w:val="false"/>
          <w:iCs w:val="false"/>
          <w:color w:val="auto"/>
          <w:sz w:val="24"/>
          <w:szCs w:val="24"/>
          <w:u w:val="none"/>
          <w:lang w:val="cs-CZ"/>
        </w:rPr>
        <w:t>s nižším stupněm ekologické stability</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změny v území, které by znemožňovaly založení chybějící</w:t>
      </w:r>
      <w:r>
        <w:rPr>
          <w:rFonts w:ascii="Times New Roman" w:hAnsi="Times New Roman"/>
          <w:i w:val="false"/>
          <w:iCs w:val="false"/>
          <w:color w:val="auto"/>
          <w:sz w:val="24"/>
          <w:szCs w:val="24"/>
        </w:rPr>
        <w:t>ch</w:t>
      </w:r>
      <w:r>
        <w:rPr>
          <w:rFonts w:ascii="Times New Roman" w:hAnsi="Times New Roman"/>
          <w:i w:val="false"/>
          <w:iCs w:val="false"/>
          <w:color w:val="auto"/>
          <w:sz w:val="24"/>
          <w:szCs w:val="24"/>
        </w:rPr>
        <w:t xml:space="preserve"> část</w:t>
      </w:r>
      <w:r>
        <w:rPr>
          <w:rFonts w:ascii="Times New Roman" w:hAnsi="Times New Roman"/>
          <w:i w:val="false"/>
          <w:iCs w:val="false"/>
          <w:color w:val="auto"/>
          <w:sz w:val="24"/>
          <w:szCs w:val="24"/>
        </w:rPr>
        <w:t>í</w:t>
      </w:r>
      <w:r>
        <w:rPr>
          <w:rFonts w:ascii="Times New Roman" w:hAnsi="Times New Roman"/>
          <w:i w:val="false"/>
          <w:iCs w:val="false"/>
          <w:color w:val="auto"/>
          <w:sz w:val="24"/>
          <w:szCs w:val="24"/>
        </w:rPr>
        <w:t xml:space="preserve"> ÚSES</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likvidace vzrostlé zeleně, pokud to nevyžaduje umístění pozemků staveb </w:t>
      </w:r>
      <w:r>
        <w:rPr>
          <w:rFonts w:ascii="Times New Roman" w:hAnsi="Times New Roman"/>
          <w:i w:val="false"/>
          <w:iCs w:val="false"/>
          <w:color w:val="auto"/>
          <w:sz w:val="24"/>
          <w:szCs w:val="24"/>
        </w:rPr>
        <w:t>a</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zařízení</w:t>
      </w:r>
      <w:r>
        <w:rPr>
          <w:rFonts w:ascii="Times New Roman" w:hAnsi="Times New Roman"/>
          <w:i w:val="false"/>
          <w:iCs w:val="false"/>
          <w:color w:val="auto"/>
          <w:sz w:val="24"/>
          <w:szCs w:val="24"/>
        </w:rPr>
        <w:t xml:space="preserve"> a opatření podmíněně přípustn</w:t>
      </w:r>
      <w:r>
        <w:rPr>
          <w:rFonts w:ascii="Times New Roman" w:hAnsi="Times New Roman"/>
          <w:i w:val="false"/>
          <w:iCs w:val="false"/>
          <w:color w:val="auto"/>
          <w:sz w:val="24"/>
          <w:szCs w:val="24"/>
        </w:rPr>
        <w:t>ého využití</w:t>
      </w:r>
      <w:r>
        <w:rPr>
          <w:rFonts w:ascii="Times New Roman" w:hAnsi="Times New Roman"/>
          <w:i w:val="false"/>
          <w:iCs w:val="false"/>
          <w:color w:val="auto"/>
          <w:sz w:val="24"/>
          <w:szCs w:val="24"/>
        </w:rPr>
        <w:t xml:space="preserve">, pokud to není nezbytné pro zajištění </w:t>
      </w:r>
      <w:r>
        <w:rPr>
          <w:rFonts w:ascii="Times New Roman" w:hAnsi="Times New Roman"/>
          <w:i w:val="false"/>
          <w:iCs w:val="false"/>
          <w:color w:val="auto"/>
          <w:sz w:val="24"/>
          <w:szCs w:val="24"/>
        </w:rPr>
        <w:t xml:space="preserve">hlavního využití plochy nebo </w:t>
      </w:r>
      <w:r>
        <w:rPr>
          <w:rFonts w:ascii="Times New Roman" w:hAnsi="Times New Roman"/>
          <w:i w:val="false"/>
          <w:iCs w:val="false"/>
          <w:color w:val="auto"/>
          <w:sz w:val="24"/>
          <w:szCs w:val="24"/>
        </w:rPr>
        <w:t>bezpečn</w:t>
      </w:r>
      <w:r>
        <w:rPr>
          <w:rFonts w:ascii="Times New Roman" w:hAnsi="Times New Roman"/>
          <w:i w:val="false"/>
          <w:iCs w:val="false"/>
          <w:color w:val="auto"/>
          <w:sz w:val="24"/>
          <w:szCs w:val="24"/>
        </w:rPr>
        <w:t xml:space="preserve">ého </w:t>
      </w:r>
      <w:r>
        <w:rPr>
          <w:rFonts w:ascii="Times New Roman" w:hAnsi="Times New Roman"/>
          <w:i w:val="false"/>
          <w:iCs w:val="false"/>
          <w:color w:val="auto"/>
          <w:sz w:val="24"/>
          <w:szCs w:val="24"/>
        </w:rPr>
        <w:t>pohyb</w:t>
      </w:r>
      <w:r>
        <w:rPr>
          <w:rFonts w:ascii="Times New Roman" w:hAnsi="Times New Roman"/>
          <w:i w:val="false"/>
          <w:iCs w:val="false"/>
          <w:color w:val="auto"/>
          <w:sz w:val="24"/>
          <w:szCs w:val="24"/>
        </w:rPr>
        <w:t xml:space="preserve">u </w:t>
      </w:r>
      <w:r>
        <w:rPr>
          <w:rFonts w:ascii="Times New Roman" w:hAnsi="Times New Roman"/>
          <w:i w:val="false"/>
          <w:iCs w:val="false"/>
          <w:color w:val="auto"/>
          <w:sz w:val="24"/>
          <w:szCs w:val="24"/>
        </w:rPr>
        <w:t>osob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území</w:t>
      </w:r>
      <w:r>
        <w:rPr>
          <w:rFonts w:ascii="Times New Roman" w:hAnsi="Times New Roman"/>
          <w:i w:val="false"/>
          <w:iCs w:val="false"/>
          <w:color w:val="auto"/>
          <w:sz w:val="24"/>
          <w:szCs w:val="24"/>
        </w:rPr>
        <w:t xml:space="preserve"> nebo pro úpravu nevhodného druhového složení porostu v prvcích ÚSES</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Podmínky prostorového uspořádání a ochrany krajinného rázu:</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 dodržovat alespoň minimální prostorové parametry prvků ÚSES </w:t>
      </w:r>
      <w:r>
        <w:rPr>
          <w:rFonts w:ascii="Times New Roman" w:hAnsi="Times New Roman"/>
          <w:i w:val="false"/>
          <w:iCs w:val="false"/>
          <w:color w:val="auto"/>
          <w:sz w:val="24"/>
          <w:szCs w:val="24"/>
        </w:rPr>
        <w:t>stanovené v souladu s </w:t>
      </w:r>
      <w:r>
        <w:rPr>
          <w:rFonts w:ascii="Times New Roman" w:hAnsi="Times New Roman"/>
          <w:i w:val="false"/>
          <w:iCs w:val="false"/>
          <w:color w:val="auto"/>
          <w:sz w:val="24"/>
          <w:szCs w:val="24"/>
        </w:rPr>
        <w:t>metodikou tvorby ÚSES, pokud je nebude možné vymezit v optimálním rozsahu dle zákresu v územním plánu</w:t>
      </w:r>
    </w:p>
    <w:p>
      <w:pPr>
        <w:pStyle w:val="Normal"/>
        <w:tabs>
          <w:tab w:val="left" w:pos="340" w:leader="none"/>
        </w:tabs>
        <w:suppressAutoHyphens w:val="true"/>
        <w:spacing w:lineRule="auto" w:line="240" w:before="57" w:after="0"/>
        <w:ind w:left="0" w:right="0" w:hanging="0"/>
        <w:rPr/>
      </w:pP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stavby pro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podmíněně přípustné</w:t>
      </w:r>
      <w:r>
        <w:rPr>
          <w:rStyle w:val="Odkaznakoment"/>
          <w:rFonts w:eastAsia="StempelGaramondLTPro-Roman" w:cs="StempelGaramondLTPro-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eastAsia="StempelGaramondLTPro-Roman" w:cs="StempelGaramondLTPro-Roman" w:ascii="Times New Roman" w:hAnsi="Times New Roman"/>
          <w:b w:val="false"/>
          <w:bCs w:val="false"/>
          <w:i w:val="false"/>
          <w:iCs w:val="false"/>
          <w:vanish w:val="false"/>
          <w:color w:val="auto"/>
          <w:kern w:val="2"/>
          <w:sz w:val="24"/>
          <w:szCs w:val="24"/>
          <w:u w:val="none"/>
          <w:lang w:val="cs-CZ" w:eastAsia="ar-SA"/>
        </w:rPr>
        <w:t xml:space="preserve">využití, např. pro </w:t>
      </w:r>
      <w:r>
        <w:rPr>
          <w:rStyle w:val="Odkaznakoment"/>
          <w:rFonts w:eastAsia="StempelGaramondLTPro-Roman" w:cs="StempelGaramondLTPro-Roman" w:ascii="Times New Roman" w:hAnsi="Times New Roman"/>
          <w:b w:val="false"/>
          <w:bCs w:val="false"/>
          <w:i w:val="false"/>
          <w:iCs w:val="false"/>
          <w:vanish w:val="false"/>
          <w:color w:val="auto"/>
          <w:kern w:val="2"/>
          <w:sz w:val="24"/>
          <w:szCs w:val="24"/>
          <w:u w:val="none"/>
          <w:lang w:val="cs-CZ" w:eastAsia="ar-SA"/>
        </w:rPr>
        <w:t>rekreační využívání krajiny</w:t>
      </w:r>
      <w:r>
        <w:rPr>
          <w:rStyle w:val="Odkaznakoment"/>
          <w:rFonts w:eastAsia="StempelGaramondLTPro-Roman" w:cs="StempelGaramondLTPro-Roman" w:ascii="Times New Roman" w:hAnsi="Times New Roman"/>
          <w:b w:val="false"/>
          <w:bCs w:val="false"/>
          <w:i w:val="false"/>
          <w:iCs w:val="false"/>
          <w:vanish w:val="false"/>
          <w:color w:val="auto"/>
          <w:kern w:val="2"/>
          <w:sz w:val="24"/>
          <w:szCs w:val="24"/>
          <w:u w:val="none"/>
          <w:lang w:val="cs-CZ" w:eastAsia="ar-SA"/>
        </w:rPr>
        <w:t xml:space="preserve"> jako třeba</w:t>
      </w:r>
      <w:r>
        <w:rPr>
          <w:rStyle w:val="Odkaznakoment"/>
          <w:rFonts w:eastAsia="StempelGaramondLTPro-Roman" w:cs="StempelGaramondLTPro-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turistický přístřešek</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 apod.,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do max. zastavěn</w:t>
      </w:r>
      <w:r>
        <w:rPr>
          <w:rStyle w:val="Odkaznakoment"/>
          <w:rFonts w:cs="Liberation Serif;Times New Roman" w:ascii="Times New Roman" w:hAnsi="Times New Roman"/>
          <w:i w:val="false"/>
          <w:iCs w:val="false"/>
          <w:vanish w:val="false"/>
          <w:color w:val="auto"/>
          <w:kern w:val="2"/>
          <w:sz w:val="24"/>
          <w:szCs w:val="24"/>
          <w:u w:val="none"/>
          <w:lang w:val="cs-CZ" w:eastAsia="ar-SA"/>
        </w:rPr>
        <w:t>é plochy 16 m</w:t>
      </w:r>
      <w:r>
        <w:rPr>
          <w:rStyle w:val="Odkaznakoment"/>
          <w:rFonts w:cs="Liberation Serif;Times New Roman" w:ascii="Times New Roman" w:hAnsi="Times New Roman"/>
          <w:i w:val="false"/>
          <w:iCs w:val="false"/>
          <w:vanish w:val="false"/>
          <w:color w:val="auto"/>
          <w:kern w:val="2"/>
          <w:sz w:val="24"/>
          <w:szCs w:val="24"/>
          <w:u w:val="none"/>
          <w:vertAlign w:val="superscript"/>
          <w:lang w:val="cs-CZ" w:eastAsia="ar-SA"/>
        </w:rPr>
        <w:t>2</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zastavěn</w:t>
      </w:r>
      <w:r>
        <w:rPr>
          <w:rStyle w:val="Odkaznakoment"/>
          <w:rFonts w:cs="Liberation Serif;Times New Roman" w:ascii="Times New Roman" w:hAnsi="Times New Roman"/>
          <w:i w:val="false"/>
          <w:iCs w:val="false"/>
          <w:vanish w:val="false"/>
          <w:color w:val="auto"/>
          <w:kern w:val="2"/>
          <w:sz w:val="24"/>
          <w:szCs w:val="24"/>
          <w:u w:val="none"/>
          <w:lang w:val="cs-CZ" w:eastAsia="ar-SA"/>
        </w:rPr>
        <w:t>é plochy</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pP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max. výška </w:t>
      </w:r>
      <w:r>
        <w:rPr>
          <w:rStyle w:val="Odkaznakoment"/>
          <w:rFonts w:cs="Liberation Serif;Times New Roman" w:ascii="Times New Roman" w:hAnsi="Times New Roman"/>
          <w:i w:val="false"/>
          <w:iCs w:val="false"/>
          <w:vanish w:val="false"/>
          <w:color w:val="auto"/>
          <w:kern w:val="2"/>
          <w:sz w:val="24"/>
          <w:szCs w:val="24"/>
          <w:u w:val="none"/>
          <w:lang w:val="cs-CZ" w:eastAsia="ar-SA"/>
        </w:rPr>
        <w:t>staveb</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nepřekročí výšku rodinného domu o </w:t>
      </w:r>
      <w:r>
        <w:rPr>
          <w:rStyle w:val="Odkaznakoment"/>
          <w:rFonts w:cs="Liberation Serif;Times New Roman" w:ascii="Times New Roman" w:hAnsi="Times New Roman"/>
          <w:i w:val="false"/>
          <w:iCs w:val="false"/>
          <w:vanish w:val="false"/>
          <w:color w:val="auto"/>
          <w:kern w:val="2"/>
          <w:sz w:val="24"/>
          <w:szCs w:val="24"/>
          <w:u w:val="none"/>
          <w:lang w:val="cs-CZ" w:eastAsia="ar-SA"/>
        </w:rPr>
        <w:t>jednom nadzemním podlaží</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u w:val="none"/>
          <w:lang w:val="cs-CZ" w:eastAsia="ar-SA"/>
        </w:rPr>
        <w:t>se symetrickou sedlovou střechou</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color w:val="0000CC"/>
          <w:sz w:val="24"/>
          <w:szCs w:val="24"/>
        </w:rPr>
      </w:pPr>
      <w:r>
        <w:rPr>
          <w:rStyle w:val="Odkaznakoment"/>
          <w:rFonts w:eastAsia="MinionPro-Regular" w:cs="Liberation Serif;Times New Roman" w:ascii="Times New Roman" w:hAnsi="Times New Roman"/>
          <w:b w:val="false"/>
          <w:bCs w:val="false"/>
          <w:i w:val="false"/>
          <w:iCs w:val="false"/>
          <w:vanish w:val="false"/>
          <w:color w:val="auto"/>
          <w:kern w:val="2"/>
          <w:sz w:val="24"/>
          <w:szCs w:val="24"/>
          <w:highlight w:val="white"/>
          <w:u w:val="none"/>
          <w:lang w:val="cs-CZ" w:eastAsia="ar-SA"/>
        </w:rPr>
        <w:t>-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highlight w:val="white"/>
          <w:u w:val="none"/>
          <w:lang w:val="cs-CZ" w:eastAsia="ar-SA"/>
        </w:rPr>
        <w:t xml:space="preserve">stavby nelze sdružovat,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highlight w:val="white"/>
          <w:u w:val="none"/>
          <w:lang w:val="cs-CZ" w:eastAsia="ar-SA" w:bidi="ar-SA"/>
        </w:rPr>
        <w:t>přípustná je max. jedna stavba na pozemku</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b/>
          <w:b/>
          <w:i w:val="false"/>
          <w:i w:val="false"/>
          <w:iCs w:val="false"/>
          <w:color w:val="auto"/>
          <w:sz w:val="24"/>
          <w:szCs w:val="24"/>
        </w:rPr>
      </w:pPr>
      <w:r>
        <w:rPr>
          <w:rFonts w:ascii="Times New Roman" w:hAnsi="Times New Roman"/>
          <w:b/>
          <w:i w:val="false"/>
          <w:iCs w:val="false"/>
          <w:color w:val="auto"/>
          <w:sz w:val="24"/>
          <w:szCs w:val="24"/>
        </w:rPr>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b/>
          <w:b/>
          <w:i w:val="false"/>
          <w:i w:val="false"/>
          <w:iCs w:val="false"/>
          <w:color w:val="auto"/>
          <w:sz w:val="24"/>
          <w:szCs w:val="24"/>
        </w:rPr>
      </w:pPr>
      <w:r>
        <w:rPr>
          <w:rFonts w:ascii="Times New Roman" w:hAnsi="Times New Roman"/>
          <w:b/>
          <w:i w:val="false"/>
          <w:iCs w:val="false"/>
          <w:color w:val="auto"/>
          <w:sz w:val="24"/>
          <w:szCs w:val="24"/>
        </w:rPr>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b/>
          <w:b/>
          <w:i w:val="false"/>
          <w:i w:val="false"/>
          <w:iCs w:val="false"/>
          <w:color w:val="auto"/>
          <w:sz w:val="24"/>
          <w:szCs w:val="24"/>
        </w:rPr>
      </w:pPr>
      <w:r>
        <w:rPr>
          <w:rFonts w:ascii="Times New Roman" w:hAnsi="Times New Roman"/>
          <w:b/>
          <w:i w:val="false"/>
          <w:iCs w:val="false"/>
          <w:color w:val="auto"/>
          <w:sz w:val="24"/>
          <w:szCs w:val="24"/>
        </w:rPr>
      </w:r>
    </w:p>
    <w:p>
      <w:pPr>
        <w:pStyle w:val="Normal"/>
        <w:widowControl w:val="false"/>
        <w:pBdr>
          <w:bottom w:val="single" w:sz="4" w:space="2" w:color="000000"/>
        </w:pBdr>
        <w:suppressAutoHyphens w:val="true"/>
        <w:kinsoku w:val="true"/>
        <w:overflowPunct w:val="true"/>
        <w:autoSpaceDE w:val="true"/>
        <w:bidi w:val="0"/>
        <w:spacing w:lineRule="auto" w:line="276" w:before="57" w:after="0"/>
        <w:ind w:left="283" w:right="0" w:hanging="283"/>
        <w:jc w:val="both"/>
        <w:rPr>
          <w:rFonts w:ascii="Times New Roman" w:hAnsi="Times New Roman"/>
          <w:color w:val="auto"/>
          <w:sz w:val="24"/>
          <w:szCs w:val="24"/>
        </w:rPr>
      </w:pPr>
      <w:r>
        <w:rPr>
          <w:rFonts w:ascii="Times New Roman" w:hAnsi="Times New Roman"/>
          <w:b/>
          <w:i w:val="false"/>
          <w:iCs w:val="false"/>
          <w:color w:val="auto"/>
          <w:sz w:val="24"/>
          <w:szCs w:val="24"/>
        </w:rPr>
        <w:t>G.</w:t>
      </w:r>
      <w:r>
        <w:rPr>
          <w:rFonts w:ascii="Times New Roman" w:hAnsi="Times New Roman"/>
          <w:b/>
          <w:i w:val="false"/>
          <w:iCs w:val="false"/>
          <w:color w:val="auto"/>
          <w:sz w:val="24"/>
          <w:szCs w:val="24"/>
        </w:rPr>
        <w:t> </w:t>
      </w:r>
      <w:r>
        <w:rPr>
          <w:rFonts w:ascii="Times New Roman" w:hAnsi="Times New Roman"/>
          <w:b/>
          <w:bCs/>
          <w:i w:val="false"/>
          <w:iCs w:val="false"/>
          <w:color w:val="auto"/>
          <w:sz w:val="24"/>
          <w:szCs w:val="24"/>
        </w:rPr>
        <w:t>VYMEZENÍ VEŘEJNĚ PROSPĚŠNÝCH STAVEB</w:t>
      </w:r>
      <w:r>
        <w:rPr>
          <w:rFonts w:ascii="Times New Roman" w:hAnsi="Times New Roman"/>
          <w:b/>
          <w:bCs/>
          <w:i w:val="false"/>
          <w:iCs w:val="false"/>
          <w:color w:val="auto"/>
          <w:sz w:val="24"/>
          <w:szCs w:val="24"/>
        </w:rPr>
        <w:t xml:space="preserve">, </w:t>
      </w:r>
      <w:r>
        <w:rPr>
          <w:rFonts w:ascii="Times New Roman" w:hAnsi="Times New Roman"/>
          <w:b/>
          <w:bCs/>
          <w:i w:val="false"/>
          <w:iCs w:val="false"/>
          <w:color w:val="auto"/>
          <w:sz w:val="24"/>
          <w:szCs w:val="24"/>
        </w:rPr>
        <w:t xml:space="preserve">VEŘEJNĚ PROSPĚŠNÝCH OPATŘENÍ, STAVEB A OPATŘENÍ </w:t>
      </w:r>
      <w:r>
        <w:rPr>
          <w:rFonts w:ascii="Times New Roman" w:hAnsi="Times New Roman"/>
          <w:b/>
          <w:bCs/>
          <w:i w:val="false"/>
          <w:iCs w:val="false"/>
          <w:color w:val="auto"/>
          <w:sz w:val="24"/>
          <w:szCs w:val="24"/>
        </w:rPr>
        <w:t>PRO</w:t>
      </w:r>
      <w:r>
        <w:rPr>
          <w:rFonts w:ascii="Times New Roman" w:hAnsi="Times New Roman"/>
          <w:b/>
          <w:bCs/>
          <w:i w:val="false"/>
          <w:iCs w:val="false"/>
          <w:color w:val="auto"/>
          <w:sz w:val="24"/>
          <w:szCs w:val="24"/>
        </w:rPr>
        <w:t xml:space="preserve"> ZAJIŠŤOVÁNÍ </w:t>
      </w:r>
      <w:r>
        <w:rPr>
          <w:rFonts w:ascii="Times New Roman" w:hAnsi="Times New Roman"/>
          <w:b/>
          <w:bCs/>
          <w:i w:val="false"/>
          <w:iCs w:val="false"/>
          <w:color w:val="auto"/>
          <w:sz w:val="24"/>
          <w:szCs w:val="24"/>
        </w:rPr>
        <w:t xml:space="preserve">OBRANY A </w:t>
      </w:r>
      <w:r>
        <w:rPr>
          <w:rFonts w:ascii="Times New Roman" w:hAnsi="Times New Roman"/>
          <w:b/>
          <w:bCs/>
          <w:i w:val="false"/>
          <w:iCs w:val="false"/>
          <w:color w:val="auto"/>
          <w:sz w:val="24"/>
          <w:szCs w:val="24"/>
        </w:rPr>
        <w:t>BEZPEČNOSTI STÁTU A PLOCH PRO ASANACI, PRO KTERÉ LZE PRÁVA K</w:t>
      </w:r>
      <w:r>
        <w:rPr>
          <w:rFonts w:ascii="Times New Roman" w:hAnsi="Times New Roman"/>
          <w:b/>
          <w:bCs/>
          <w:i w:val="false"/>
          <w:iCs w:val="false"/>
          <w:color w:val="auto"/>
          <w:sz w:val="24"/>
          <w:szCs w:val="24"/>
        </w:rPr>
        <w:t> </w:t>
      </w:r>
      <w:r>
        <w:rPr>
          <w:rFonts w:ascii="Times New Roman" w:hAnsi="Times New Roman"/>
          <w:b/>
          <w:bCs/>
          <w:i w:val="false"/>
          <w:iCs w:val="false"/>
          <w:color w:val="auto"/>
          <w:sz w:val="24"/>
          <w:szCs w:val="24"/>
        </w:rPr>
        <w:t>POZEMKŮM A STAVBÁM VYVLAST</w:t>
      </w:r>
      <w:r>
        <w:rPr>
          <w:rFonts w:ascii="Times New Roman" w:hAnsi="Times New Roman"/>
          <w:b/>
          <w:bCs/>
          <w:color w:val="auto"/>
          <w:sz w:val="24"/>
          <w:szCs w:val="24"/>
        </w:rPr>
        <w:t>NIT</w:t>
      </w:r>
    </w:p>
    <w:p>
      <w:pPr>
        <w:pStyle w:val="Normal"/>
        <w:keepNext w:val="true"/>
        <w:pBdr>
          <w:bottom w:val="single" w:sz="4" w:space="2" w:color="000000"/>
        </w:pBdr>
        <w:tabs>
          <w:tab w:val="left" w:pos="510" w:leader="none"/>
        </w:tabs>
        <w:spacing w:lineRule="auto" w:line="276" w:before="57" w:after="0"/>
        <w:ind w:left="0" w:right="0" w:hanging="0"/>
        <w:jc w:val="both"/>
        <w:rPr>
          <w:rFonts w:ascii="Times New Roman" w:hAnsi="Times New Roman"/>
          <w:i/>
          <w:i/>
          <w:iCs/>
          <w:color w:val="auto"/>
          <w:sz w:val="24"/>
          <w:szCs w:val="24"/>
        </w:rPr>
      </w:pPr>
      <w:r>
        <w:rPr>
          <w:rFonts w:ascii="Times New Roman" w:hAnsi="Times New Roman"/>
          <w:b w:val="false"/>
          <w:bCs w:val="false"/>
          <w:i/>
          <w:iCs/>
          <w:color w:val="auto"/>
          <w:sz w:val="24"/>
          <w:szCs w:val="24"/>
        </w:rPr>
        <w:t>I</w:t>
      </w:r>
      <w:r>
        <w:rPr>
          <w:rFonts w:ascii="Times New Roman" w:hAnsi="Times New Roman"/>
          <w:b w:val="false"/>
          <w:bCs w:val="false"/>
          <w:i/>
          <w:iCs/>
          <w:color w:val="auto"/>
          <w:sz w:val="24"/>
          <w:szCs w:val="24"/>
        </w:rPr>
        <w:t>.2.D</w:t>
      </w:r>
      <w:r>
        <w:rPr>
          <w:rFonts w:ascii="Times New Roman" w:hAnsi="Times New Roman"/>
          <w:b w:val="false"/>
          <w:bCs w:val="false"/>
          <w:i/>
          <w:iCs/>
          <w:color w:val="auto"/>
          <w:sz w:val="24"/>
          <w:szCs w:val="24"/>
        </w:rPr>
        <w:t>. Výkres veřejně prospěšných staveb, opatření a asanací</w:t>
      </w:r>
    </w:p>
    <w:p>
      <w:pPr>
        <w:pStyle w:val="Normal"/>
        <w:widowControl w:val="false"/>
        <w:tabs>
          <w:tab w:val="left" w:pos="510" w:leader="none"/>
        </w:tabs>
        <w:suppressAutoHyphens w:val="true"/>
        <w:kinsoku w:val="true"/>
        <w:overflowPunct w:val="true"/>
        <w:autoSpaceDE w:val="true"/>
        <w:bidi w:val="0"/>
        <w:spacing w:lineRule="auto" w:line="240" w:before="113"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1.</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 xml:space="preserve">Jako plochy </w:t>
      </w:r>
      <w:r>
        <w:rPr>
          <w:rFonts w:eastAsia="Lucida Sans Unicode" w:cs="Tahoma" w:ascii="Times New Roman" w:hAnsi="Times New Roman"/>
          <w:b w:val="false"/>
          <w:bCs w:val="false"/>
          <w:i w:val="false"/>
          <w:iCs w:val="false"/>
          <w:color w:val="auto"/>
          <w:kern w:val="2"/>
          <w:sz w:val="24"/>
          <w:szCs w:val="24"/>
          <w:lang w:val="cs-CZ" w:eastAsia="zxx" w:bidi="zxx"/>
        </w:rPr>
        <w:t>veřejně prospěšn</w:t>
      </w:r>
      <w:r>
        <w:rPr>
          <w:rFonts w:eastAsia="Lucida Sans Unicode" w:cs="Tahoma" w:ascii="Times New Roman" w:hAnsi="Times New Roman"/>
          <w:b w:val="false"/>
          <w:bCs w:val="false"/>
          <w:i w:val="false"/>
          <w:iCs w:val="false"/>
          <w:color w:val="auto"/>
          <w:kern w:val="2"/>
          <w:sz w:val="24"/>
          <w:szCs w:val="24"/>
          <w:lang w:val="cs-CZ" w:eastAsia="zxx" w:bidi="zxx"/>
        </w:rPr>
        <w:t>ých</w:t>
      </w:r>
      <w:r>
        <w:rPr>
          <w:rFonts w:eastAsia="Lucida Sans Unicode" w:cs="Tahoma" w:ascii="Times New Roman" w:hAnsi="Times New Roman"/>
          <w:b w:val="false"/>
          <w:bCs w:val="false"/>
          <w:i w:val="false"/>
          <w:iCs w:val="false"/>
          <w:color w:val="auto"/>
          <w:kern w:val="2"/>
          <w:sz w:val="24"/>
          <w:szCs w:val="24"/>
          <w:lang w:val="cs-CZ" w:eastAsia="zxx" w:bidi="zxx"/>
        </w:rPr>
        <w:t xml:space="preserve"> stav</w:t>
      </w:r>
      <w:r>
        <w:rPr>
          <w:rFonts w:eastAsia="Lucida Sans Unicode" w:cs="Tahoma" w:ascii="Times New Roman" w:hAnsi="Times New Roman"/>
          <w:b w:val="false"/>
          <w:bCs w:val="false"/>
          <w:i w:val="false"/>
          <w:iCs w:val="false"/>
          <w:color w:val="auto"/>
          <w:kern w:val="2"/>
          <w:sz w:val="24"/>
          <w:szCs w:val="24"/>
          <w:lang w:val="cs-CZ" w:eastAsia="zxx" w:bidi="zxx"/>
        </w:rPr>
        <w:t>eb</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dopravní a technické infrastruktury</w:t>
      </w:r>
      <w:r>
        <w:rPr>
          <w:rFonts w:eastAsia="Lucida Sans Unicode" w:cs="Tahoma" w:ascii="Times New Roman" w:hAnsi="Times New Roman"/>
          <w:b w:val="false"/>
          <w:bCs w:val="false"/>
          <w:i w:val="false"/>
          <w:iCs w:val="false"/>
          <w:color w:val="auto"/>
          <w:kern w:val="2"/>
          <w:sz w:val="24"/>
          <w:szCs w:val="24"/>
          <w:lang w:val="cs-CZ" w:eastAsia="zxx" w:bidi="zxx"/>
        </w:rPr>
        <w:t xml:space="preserve"> jsou vyznačeny pouze plochy pozemků, které nejsou ve vlastnictví obce </w:t>
      </w:r>
      <w:r>
        <w:rPr>
          <w:rFonts w:eastAsia="Lucida Sans Unicode" w:cs="Tahoma" w:ascii="Times New Roman" w:hAnsi="Times New Roman"/>
          <w:b w:val="false"/>
          <w:bCs w:val="false"/>
          <w:i w:val="false"/>
          <w:iCs w:val="false"/>
          <w:color w:val="auto"/>
          <w:kern w:val="2"/>
          <w:sz w:val="24"/>
          <w:szCs w:val="24"/>
          <w:lang w:val="cs-CZ" w:eastAsia="zxx" w:bidi="zxx"/>
        </w:rPr>
        <w:t>a</w:t>
      </w:r>
      <w:r>
        <w:rPr>
          <w:rFonts w:eastAsia="Lucida Sans Unicode" w:cs="Tahoma" w:ascii="Times New Roman" w:hAnsi="Times New Roman"/>
          <w:b w:val="false"/>
          <w:bCs w:val="false"/>
          <w:i w:val="false"/>
          <w:iCs w:val="false"/>
          <w:color w:val="auto"/>
          <w:kern w:val="2"/>
          <w:sz w:val="24"/>
          <w:szCs w:val="24"/>
          <w:lang w:val="cs-CZ" w:eastAsia="zxx" w:bidi="zxx"/>
        </w:rPr>
        <w:t xml:space="preserve"> obec s nimi </w:t>
      </w:r>
      <w:r>
        <w:rPr>
          <w:rFonts w:eastAsia="Lucida Sans Unicode" w:cs="Tahoma" w:ascii="Times New Roman" w:hAnsi="Times New Roman"/>
          <w:b w:val="false"/>
          <w:bCs w:val="false"/>
          <w:i w:val="false"/>
          <w:iCs w:val="false"/>
          <w:color w:val="auto"/>
          <w:kern w:val="2"/>
          <w:sz w:val="24"/>
          <w:szCs w:val="24"/>
          <w:lang w:val="cs-CZ" w:eastAsia="zxx" w:bidi="zxx"/>
        </w:rPr>
        <w:t xml:space="preserve">tedy </w:t>
      </w:r>
      <w:r>
        <w:rPr>
          <w:rFonts w:eastAsia="Lucida Sans Unicode" w:cs="Tahoma" w:ascii="Times New Roman" w:hAnsi="Times New Roman"/>
          <w:b w:val="false"/>
          <w:bCs w:val="false"/>
          <w:i w:val="false"/>
          <w:iCs w:val="false"/>
          <w:color w:val="auto"/>
          <w:kern w:val="2"/>
          <w:sz w:val="24"/>
          <w:szCs w:val="24"/>
          <w:lang w:val="cs-CZ" w:eastAsia="zxx" w:bidi="zxx"/>
        </w:rPr>
        <w:t xml:space="preserve">nemůže nakládat ve </w:t>
      </w:r>
      <w:r>
        <w:rPr>
          <w:rFonts w:eastAsia="Lucida Sans Unicode" w:cs="Tahoma" w:ascii="Times New Roman" w:hAnsi="Times New Roman"/>
          <w:b w:val="false"/>
          <w:bCs w:val="false"/>
          <w:i w:val="false"/>
          <w:iCs w:val="false"/>
          <w:color w:val="auto"/>
          <w:kern w:val="2"/>
          <w:sz w:val="24"/>
          <w:szCs w:val="24"/>
          <w:lang w:val="cs-CZ" w:eastAsia="zxx" w:bidi="zxx"/>
        </w:rPr>
        <w:t>svém</w:t>
      </w:r>
      <w:r>
        <w:rPr>
          <w:rFonts w:eastAsia="Lucida Sans Unicode" w:cs="Tahoma" w:ascii="Times New Roman" w:hAnsi="Times New Roman"/>
          <w:b w:val="false"/>
          <w:bCs w:val="false"/>
          <w:i w:val="false"/>
          <w:iCs w:val="false"/>
          <w:color w:val="auto"/>
          <w:kern w:val="2"/>
          <w:sz w:val="24"/>
          <w:szCs w:val="24"/>
          <w:lang w:val="cs-CZ" w:eastAsia="zxx" w:bidi="zxx"/>
        </w:rPr>
        <w:t xml:space="preserve"> zájmu</w:t>
      </w:r>
      <w:r>
        <w:rPr>
          <w:rFonts w:eastAsia="Lucida Sans Unicode" w:cs="Tahoma" w:ascii="Times New Roman" w:hAnsi="Times New Roman"/>
          <w:b w:val="false"/>
          <w:bCs w:val="false"/>
          <w:i w:val="false"/>
          <w:iCs w:val="false"/>
          <w:color w:val="auto"/>
          <w:kern w:val="2"/>
          <w:sz w:val="24"/>
          <w:szCs w:val="24"/>
          <w:lang w:val="cs-CZ" w:eastAsia="zxx" w:bidi="zxx"/>
        </w:rPr>
        <w:t xml:space="preserve"> pro realizaci staveb veřejné dopravní a technické infrastruktury. </w:t>
      </w:r>
      <w:r>
        <w:rPr>
          <w:rFonts w:eastAsia="Lucida Sans Unicode" w:cs="Tahoma" w:ascii="Times New Roman" w:hAnsi="Times New Roman"/>
          <w:b w:val="false"/>
          <w:bCs w:val="false"/>
          <w:i w:val="false"/>
          <w:iCs w:val="false"/>
          <w:color w:val="auto"/>
          <w:kern w:val="2"/>
          <w:sz w:val="24"/>
          <w:szCs w:val="24"/>
          <w:lang w:val="cs-CZ" w:eastAsia="zxx" w:bidi="zxx"/>
        </w:rPr>
        <w:t xml:space="preserve">Po dobu platnosti územního plánu se předpokládá, že obec zůstane </w:t>
      </w:r>
      <w:r>
        <w:rPr>
          <w:rFonts w:eastAsia="Lucida Sans Unicode" w:cs="Tahoma" w:ascii="Times New Roman" w:hAnsi="Times New Roman"/>
          <w:b w:val="false"/>
          <w:bCs w:val="false"/>
          <w:i w:val="false"/>
          <w:iCs w:val="false"/>
          <w:color w:val="auto"/>
          <w:kern w:val="2"/>
          <w:sz w:val="24"/>
          <w:szCs w:val="24"/>
          <w:lang w:val="cs-CZ" w:eastAsia="zxx" w:bidi="zxx"/>
        </w:rPr>
        <w:t xml:space="preserve">nadále jediným </w:t>
      </w:r>
      <w:r>
        <w:rPr>
          <w:rFonts w:eastAsia="Lucida Sans Unicode" w:cs="Tahoma" w:ascii="Times New Roman" w:hAnsi="Times New Roman"/>
          <w:b w:val="false"/>
          <w:bCs w:val="false"/>
          <w:i w:val="false"/>
          <w:iCs w:val="false"/>
          <w:color w:val="auto"/>
          <w:kern w:val="2"/>
          <w:sz w:val="24"/>
          <w:szCs w:val="24"/>
          <w:lang w:val="cs-CZ" w:eastAsia="zxx" w:bidi="zxx"/>
        </w:rPr>
        <w:t xml:space="preserve">vlastníkem </w:t>
      </w:r>
      <w:r>
        <w:rPr>
          <w:rFonts w:eastAsia="Lucida Sans Unicode" w:cs="Tahoma" w:ascii="Times New Roman" w:hAnsi="Times New Roman"/>
          <w:b w:val="false"/>
          <w:bCs w:val="false"/>
          <w:i w:val="false"/>
          <w:iCs w:val="false"/>
          <w:color w:val="auto"/>
          <w:kern w:val="2"/>
          <w:sz w:val="24"/>
          <w:szCs w:val="24"/>
          <w:lang w:val="cs-CZ" w:eastAsia="zxx" w:bidi="zxx"/>
        </w:rPr>
        <w:t xml:space="preserve">ostatních </w:t>
      </w:r>
      <w:r>
        <w:rPr>
          <w:rFonts w:eastAsia="Lucida Sans Unicode" w:cs="Tahoma" w:ascii="Times New Roman" w:hAnsi="Times New Roman"/>
          <w:b w:val="false"/>
          <w:bCs w:val="false"/>
          <w:i w:val="false"/>
          <w:iCs w:val="false"/>
          <w:color w:val="auto"/>
          <w:kern w:val="2"/>
          <w:sz w:val="24"/>
          <w:szCs w:val="24"/>
          <w:lang w:val="cs-CZ" w:eastAsia="zxx" w:bidi="zxx"/>
        </w:rPr>
        <w:t>pozemků</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které jsou již ve vlastnictví obce</w:t>
      </w:r>
      <w:r>
        <w:rPr>
          <w:rFonts w:eastAsia="Lucida Sans Unicode" w:cs="Tahoma" w:ascii="Times New Roman" w:hAnsi="Times New Roman"/>
          <w:b w:val="false"/>
          <w:bCs w:val="false"/>
          <w:i w:val="false"/>
          <w:iCs w:val="false"/>
          <w:color w:val="auto"/>
          <w:kern w:val="2"/>
          <w:sz w:val="24"/>
          <w:szCs w:val="24"/>
          <w:lang w:val="cs-CZ" w:eastAsia="zxx" w:bidi="zxx"/>
        </w:rPr>
        <w:t xml:space="preserve"> a</w:t>
      </w:r>
      <w:r>
        <w:rPr>
          <w:rFonts w:eastAsia="Lucida Sans Unicode" w:cs="Tahoma" w:ascii="Times New Roman" w:hAnsi="Times New Roman"/>
          <w:b w:val="false"/>
          <w:bCs w:val="false"/>
          <w:i w:val="false"/>
          <w:iCs w:val="false"/>
          <w:color w:val="auto"/>
          <w:kern w:val="2"/>
          <w:sz w:val="24"/>
          <w:szCs w:val="24"/>
          <w:lang w:val="cs-CZ" w:eastAsia="zxx" w:bidi="zxx"/>
        </w:rPr>
        <w:t xml:space="preserve"> které jsou </w:t>
      </w:r>
      <w:r>
        <w:rPr>
          <w:rFonts w:eastAsia="Lucida Sans Unicode" w:cs="Tahoma" w:ascii="Times New Roman" w:hAnsi="Times New Roman"/>
          <w:b w:val="false"/>
          <w:bCs w:val="false"/>
          <w:i w:val="false"/>
          <w:iCs w:val="false"/>
          <w:color w:val="auto"/>
          <w:kern w:val="2"/>
          <w:sz w:val="24"/>
          <w:szCs w:val="24"/>
          <w:lang w:val="cs-CZ" w:eastAsia="zxx" w:bidi="zxx"/>
        </w:rPr>
        <w:t xml:space="preserve">také </w:t>
      </w:r>
      <w:r>
        <w:rPr>
          <w:rFonts w:eastAsia="Lucida Sans Unicode" w:cs="Tahoma" w:ascii="Times New Roman" w:hAnsi="Times New Roman"/>
          <w:b w:val="false"/>
          <w:bCs w:val="false"/>
          <w:i w:val="false"/>
          <w:iCs w:val="false"/>
          <w:color w:val="auto"/>
          <w:kern w:val="2"/>
          <w:sz w:val="24"/>
          <w:szCs w:val="24"/>
          <w:lang w:val="cs-CZ" w:eastAsia="zxx" w:bidi="zxx"/>
        </w:rPr>
        <w:t xml:space="preserve">dotčené </w:t>
      </w:r>
      <w:r>
        <w:rPr>
          <w:rFonts w:eastAsia="Lucida Sans Unicode" w:cs="Tahoma" w:ascii="Times New Roman" w:hAnsi="Times New Roman"/>
          <w:b w:val="false"/>
          <w:bCs w:val="false"/>
          <w:i w:val="false"/>
          <w:iCs w:val="false"/>
          <w:color w:val="auto"/>
          <w:kern w:val="2"/>
          <w:sz w:val="24"/>
          <w:szCs w:val="24"/>
          <w:lang w:val="cs-CZ" w:eastAsia="zxx" w:bidi="zxx"/>
        </w:rPr>
        <w:t>vymezen</w:t>
      </w:r>
      <w:r>
        <w:rPr>
          <w:rFonts w:eastAsia="Lucida Sans Unicode" w:cs="Tahoma" w:ascii="Times New Roman" w:hAnsi="Times New Roman"/>
          <w:b w:val="false"/>
          <w:bCs w:val="false"/>
          <w:i w:val="false"/>
          <w:iCs w:val="false"/>
          <w:color w:val="auto"/>
          <w:kern w:val="2"/>
          <w:sz w:val="24"/>
          <w:szCs w:val="24"/>
          <w:lang w:val="cs-CZ" w:eastAsia="zxx" w:bidi="zxx"/>
        </w:rPr>
        <w:t>ými</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veřejně prospěšn</w:t>
      </w:r>
      <w:r>
        <w:rPr>
          <w:rFonts w:eastAsia="Lucida Sans Unicode" w:cs="Tahoma" w:ascii="Times New Roman" w:hAnsi="Times New Roman"/>
          <w:b w:val="false"/>
          <w:bCs w:val="false"/>
          <w:i w:val="false"/>
          <w:iCs w:val="false"/>
          <w:color w:val="auto"/>
          <w:kern w:val="2"/>
          <w:sz w:val="24"/>
          <w:szCs w:val="24"/>
          <w:lang w:val="cs-CZ" w:eastAsia="zxx" w:bidi="zxx"/>
        </w:rPr>
        <w:t>ými</w:t>
      </w:r>
      <w:r>
        <w:rPr>
          <w:rFonts w:eastAsia="Lucida Sans Unicode" w:cs="Tahoma" w:ascii="Times New Roman" w:hAnsi="Times New Roman"/>
          <w:b w:val="false"/>
          <w:bCs w:val="false"/>
          <w:i w:val="false"/>
          <w:iCs w:val="false"/>
          <w:color w:val="auto"/>
          <w:kern w:val="2"/>
          <w:sz w:val="24"/>
          <w:szCs w:val="24"/>
          <w:lang w:val="cs-CZ" w:eastAsia="zxx" w:bidi="zxx"/>
        </w:rPr>
        <w:t xml:space="preserve"> stavb</w:t>
      </w:r>
      <w:r>
        <w:rPr>
          <w:rFonts w:eastAsia="Lucida Sans Unicode" w:cs="Tahoma" w:ascii="Times New Roman" w:hAnsi="Times New Roman"/>
          <w:b w:val="false"/>
          <w:bCs w:val="false"/>
          <w:i w:val="false"/>
          <w:iCs w:val="false"/>
          <w:color w:val="auto"/>
          <w:kern w:val="2"/>
          <w:sz w:val="24"/>
          <w:szCs w:val="24"/>
          <w:lang w:val="cs-CZ" w:eastAsia="zxx" w:bidi="zxx"/>
        </w:rPr>
        <w:t xml:space="preserve">ami </w:t>
      </w:r>
      <w:r>
        <w:rPr>
          <w:rFonts w:eastAsia="Lucida Sans Unicode" w:cs="Tahoma" w:ascii="Times New Roman" w:hAnsi="Times New Roman"/>
          <w:b w:val="false"/>
          <w:bCs w:val="false"/>
          <w:i w:val="false"/>
          <w:iCs w:val="false"/>
          <w:color w:val="auto"/>
          <w:kern w:val="2"/>
          <w:sz w:val="24"/>
          <w:szCs w:val="24"/>
          <w:lang w:val="cs-CZ" w:eastAsia="zxx" w:bidi="zxx"/>
        </w:rPr>
        <w:t>dopravní a technické infrastruktury</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VPS-1 až VPS-5 </w:t>
      </w:r>
      <w:r>
        <w:rPr>
          <w:rFonts w:eastAsia="Lucida Sans Unicode" w:cs="Tahoma" w:ascii="Times New Roman" w:hAnsi="Times New Roman"/>
          <w:b w:val="false"/>
          <w:bCs w:val="false"/>
          <w:i w:val="false"/>
          <w:iCs w:val="false"/>
          <w:color w:val="auto"/>
          <w:kern w:val="2"/>
          <w:sz w:val="24"/>
          <w:szCs w:val="24"/>
          <w:lang w:val="cs-CZ" w:eastAsia="zxx" w:bidi="zxx"/>
        </w:rPr>
        <w:t>v koridorech S1 až S4 a T1</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p>
    <w:p>
      <w:pPr>
        <w:pStyle w:val="Normal"/>
        <w:widowControl w:val="false"/>
        <w:tabs>
          <w:tab w:val="left" w:pos="510" w:leader="none"/>
        </w:tabs>
        <w:suppressAutoHyphens w:val="true"/>
        <w:kinsoku w:val="true"/>
        <w:overflowPunct w:val="true"/>
        <w:autoSpaceDE w:val="true"/>
        <w:bidi w:val="0"/>
        <w:spacing w:lineRule="auto" w:line="240" w:before="113"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i w:val="false"/>
          <w:iCs w:val="false"/>
          <w:color w:val="auto"/>
          <w:kern w:val="2"/>
          <w:sz w:val="24"/>
          <w:szCs w:val="24"/>
          <w:lang w:val="cs-CZ" w:eastAsia="zxx" w:bidi="zxx"/>
        </w:rPr>
        <w:t xml:space="preserve">Jsou vymezeny </w:t>
      </w:r>
      <w:r>
        <w:rPr>
          <w:rFonts w:eastAsia="Lucida Sans Unicode" w:cs="Tahoma" w:ascii="Times New Roman" w:hAnsi="Times New Roman"/>
          <w:i w:val="false"/>
          <w:iCs w:val="false"/>
          <w:color w:val="auto"/>
          <w:kern w:val="2"/>
          <w:sz w:val="24"/>
          <w:szCs w:val="24"/>
          <w:lang w:val="cs-CZ" w:eastAsia="zxx" w:bidi="zxx"/>
        </w:rPr>
        <w:t>veřejně prospěšné stavby</w:t>
      </w:r>
      <w:r>
        <w:rPr>
          <w:rFonts w:eastAsia="Lucida Sans Unicode" w:cs="Tahoma" w:ascii="Times New Roman" w:hAnsi="Times New Roman"/>
          <w:i w:val="false"/>
          <w:iCs w:val="false"/>
          <w:color w:val="auto"/>
          <w:kern w:val="2"/>
          <w:sz w:val="24"/>
          <w:szCs w:val="24"/>
          <w:lang w:val="cs-CZ" w:eastAsia="zxx" w:bidi="zxx"/>
        </w:rPr>
        <w:t xml:space="preserve"> situované v koridorech</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pro kter</w:t>
      </w:r>
      <w:r>
        <w:rPr>
          <w:rFonts w:eastAsia="Lucida Sans Unicode" w:cs="Tahoma" w:ascii="Times New Roman" w:hAnsi="Times New Roman"/>
          <w:b w:val="false"/>
          <w:bCs w:val="false"/>
          <w:i w:val="false"/>
          <w:iCs w:val="false"/>
          <w:color w:val="auto"/>
          <w:kern w:val="2"/>
          <w:sz w:val="24"/>
          <w:szCs w:val="24"/>
          <w:lang w:val="cs-CZ" w:eastAsia="zxx" w:bidi="zxx"/>
        </w:rPr>
        <w:t>é</w:t>
      </w:r>
      <w:r>
        <w:rPr>
          <w:rFonts w:eastAsia="Lucida Sans Unicode" w:cs="Tahoma" w:ascii="Times New Roman" w:hAnsi="Times New Roman"/>
          <w:b w:val="false"/>
          <w:bCs w:val="false"/>
          <w:i w:val="false"/>
          <w:iCs w:val="false"/>
          <w:color w:val="auto"/>
          <w:kern w:val="2"/>
          <w:sz w:val="24"/>
          <w:szCs w:val="24"/>
          <w:lang w:val="cs-CZ" w:eastAsia="zxx" w:bidi="zxx"/>
        </w:rPr>
        <w:t xml:space="preserve"> lze práva k</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pozemkům vyvlastnit</w:t>
      </w:r>
      <w:r>
        <w:rPr>
          <w:rFonts w:eastAsia="Lucida Sans Unicode" w:cs="Tahoma" w:ascii="Times New Roman" w:hAnsi="Times New Roman"/>
          <w:i w:val="false"/>
          <w:iCs w:val="false"/>
          <w:color w:val="auto"/>
          <w:kern w:val="2"/>
          <w:sz w:val="24"/>
          <w:szCs w:val="24"/>
          <w:lang w:val="cs-CZ" w:eastAsia="zxx" w:bidi="zxx"/>
        </w:rPr>
        <w:t>:</w:t>
      </w:r>
    </w:p>
    <w:p>
      <w:pPr>
        <w:pStyle w:val="Normal"/>
        <w:widowControl w:val="false"/>
        <w:tabs>
          <w:tab w:val="left" w:pos="510" w:leader="none"/>
        </w:tabs>
        <w:suppressAutoHyphens w:val="true"/>
        <w:kinsoku w:val="true"/>
        <w:overflowPunct w:val="true"/>
        <w:autoSpaceDE w:val="true"/>
        <w:bidi w:val="0"/>
        <w:spacing w:lineRule="auto" w:line="240" w:before="57" w:after="0"/>
        <w:ind w:left="0" w:right="0" w:hanging="0"/>
        <w:jc w:val="both"/>
        <w:rPr>
          <w:rFonts w:ascii="Times New Roman" w:hAnsi="Times New Roman" w:eastAsia="Lucida Sans Unicode" w:cs="Tahoma"/>
          <w:i w:val="false"/>
          <w:i w:val="false"/>
          <w:iCs w:val="false"/>
          <w:color w:val="auto"/>
          <w:kern w:val="2"/>
          <w:sz w:val="6"/>
          <w:szCs w:val="6"/>
          <w:lang w:val="cs-CZ" w:eastAsia="zxx" w:bidi="zxx"/>
        </w:rPr>
      </w:pPr>
      <w:r>
        <w:rPr>
          <w:rFonts w:eastAsia="Lucida Sans Unicode" w:cs="Tahoma" w:ascii="Times New Roman" w:hAnsi="Times New Roman"/>
          <w:i w:val="false"/>
          <w:iCs w:val="false"/>
          <w:color w:val="auto"/>
          <w:kern w:val="2"/>
          <w:sz w:val="6"/>
          <w:szCs w:val="6"/>
          <w:lang w:val="cs-CZ" w:eastAsia="zxx" w:bidi="zxx"/>
        </w:rPr>
      </w:r>
    </w:p>
    <w:tbl>
      <w:tblPr>
        <w:tblW w:w="9611" w:type="dxa"/>
        <w:jc w:val="left"/>
        <w:tblInd w:w="44" w:type="dxa"/>
        <w:tblBorders>
          <w:top w:val="single" w:sz="2" w:space="0" w:color="000000"/>
          <w:left w:val="single" w:sz="2" w:space="0" w:color="000000"/>
          <w:bottom w:val="single" w:sz="2" w:space="0" w:color="000000"/>
          <w:insideH w:val="single" w:sz="2" w:space="0" w:color="000000"/>
        </w:tblBorders>
        <w:tblCellMar>
          <w:top w:w="0" w:type="dxa"/>
          <w:left w:w="56" w:type="dxa"/>
          <w:bottom w:w="0" w:type="dxa"/>
          <w:right w:w="57" w:type="dxa"/>
        </w:tblCellMar>
      </w:tblPr>
      <w:tblGrid>
        <w:gridCol w:w="1639"/>
        <w:gridCol w:w="1650"/>
        <w:gridCol w:w="6322"/>
      </w:tblGrid>
      <w:tr>
        <w:trPr>
          <w:cantSplit w:val="true"/>
        </w:trPr>
        <w:tc>
          <w:tcPr>
            <w:tcW w:w="1639"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val="false"/>
                <w:b w:val="false"/>
                <w:bCs w:val="false"/>
                <w:i w:val="false"/>
                <w:i w:val="false"/>
                <w:iCs w:val="false"/>
                <w:color w:val="auto"/>
                <w:sz w:val="20"/>
                <w:szCs w:val="20"/>
              </w:rPr>
            </w:pPr>
            <w:r>
              <w:rPr>
                <w:rFonts w:ascii="Times New Roman" w:hAnsi="Times New Roman"/>
                <w:b w:val="false"/>
                <w:bCs w:val="false"/>
                <w:i w:val="false"/>
                <w:iCs w:val="false"/>
                <w:color w:val="auto"/>
                <w:sz w:val="20"/>
                <w:szCs w:val="20"/>
              </w:rPr>
              <w:t xml:space="preserve">označení </w:t>
            </w:r>
            <w:r>
              <w:rPr>
                <w:rFonts w:ascii="Times New Roman" w:hAnsi="Times New Roman"/>
                <w:b w:val="false"/>
                <w:bCs w:val="false"/>
                <w:i w:val="false"/>
                <w:iCs w:val="false"/>
                <w:color w:val="auto"/>
                <w:sz w:val="20"/>
                <w:szCs w:val="20"/>
              </w:rPr>
              <w:t>VPS</w:t>
            </w:r>
          </w:p>
        </w:tc>
        <w:tc>
          <w:tcPr>
            <w:tcW w:w="1650"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val="false"/>
                <w:b w:val="false"/>
                <w:bCs w:val="false"/>
                <w:i w:val="false"/>
                <w:i w:val="false"/>
                <w:iCs w:val="false"/>
                <w:color w:val="auto"/>
                <w:sz w:val="20"/>
                <w:szCs w:val="20"/>
              </w:rPr>
            </w:pPr>
            <w:r>
              <w:rPr>
                <w:rFonts w:ascii="Times New Roman" w:hAnsi="Times New Roman"/>
                <w:b w:val="false"/>
                <w:bCs w:val="false"/>
                <w:i w:val="false"/>
                <w:iCs w:val="false"/>
                <w:color w:val="auto"/>
                <w:sz w:val="20"/>
                <w:szCs w:val="20"/>
              </w:rPr>
              <w:t>označení koridoru</w:t>
            </w:r>
          </w:p>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b w:val="false"/>
                <w:b w:val="false"/>
                <w:bCs w:val="false"/>
                <w:i w:val="false"/>
                <w:i w:val="false"/>
                <w:iCs w:val="false"/>
                <w:color w:val="auto"/>
                <w:sz w:val="20"/>
                <w:szCs w:val="20"/>
              </w:rPr>
            </w:pPr>
            <w:r>
              <w:rPr>
                <w:rFonts w:ascii="Times New Roman" w:hAnsi="Times New Roman"/>
                <w:b w:val="false"/>
                <w:bCs w:val="false"/>
                <w:i w:val="false"/>
                <w:iCs w:val="false"/>
                <w:color w:val="auto"/>
                <w:sz w:val="20"/>
                <w:szCs w:val="20"/>
              </w:rPr>
            </w:r>
          </w:p>
        </w:tc>
        <w:tc>
          <w:tcPr>
            <w:tcW w:w="63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i w:val="false"/>
                <w:i w:val="false"/>
                <w:iCs w:val="false"/>
                <w:color w:val="auto"/>
                <w:sz w:val="20"/>
                <w:szCs w:val="20"/>
              </w:rPr>
            </w:pPr>
            <w:r>
              <w:rPr>
                <w:rFonts w:cs="Times New Roman" w:ascii="Times New Roman" w:hAnsi="Times New Roman"/>
                <w:i w:val="false"/>
                <w:iCs w:val="false"/>
                <w:color w:val="auto"/>
                <w:sz w:val="20"/>
                <w:szCs w:val="20"/>
              </w:rPr>
              <w:t xml:space="preserve">navrhované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xml:space="preserve"> </w:t>
            </w:r>
            <w:r>
              <w:rPr>
                <w:rFonts w:cs="Times New Roman" w:ascii="Times New Roman" w:hAnsi="Times New Roman"/>
                <w:i w:val="false"/>
                <w:iCs w:val="false"/>
                <w:color w:val="auto"/>
                <w:sz w:val="20"/>
                <w:szCs w:val="20"/>
              </w:rPr>
              <w:t>- stavba</w:t>
            </w:r>
            <w:r>
              <w:rPr>
                <w:rFonts w:ascii="Times New Roman" w:hAnsi="Times New Roman"/>
                <w:i w:val="false"/>
                <w:iCs w:val="false"/>
                <w:color w:val="auto"/>
                <w:sz w:val="20"/>
                <w:szCs w:val="20"/>
              </w:rPr>
              <w:t xml:space="preserve"> </w:t>
            </w:r>
            <w:r>
              <w:rPr>
                <w:rFonts w:eastAsia="Lucida Sans Unicode" w:cs="Tahoma" w:ascii="Times New Roman" w:hAnsi="Times New Roman"/>
                <w:b w:val="false"/>
                <w:bCs w:val="false"/>
                <w:i w:val="false"/>
                <w:iCs w:val="false"/>
                <w:color w:val="auto"/>
                <w:kern w:val="2"/>
                <w:sz w:val="20"/>
                <w:szCs w:val="20"/>
                <w:lang w:val="cs-CZ" w:eastAsia="zxx" w:bidi="zxx"/>
              </w:rPr>
              <w:t>dopravní a technické infrastruktury</w:t>
            </w:r>
            <w:r>
              <w:rPr>
                <w:rFonts w:eastAsia="Lucida Sans Unicode" w:cs="Tahoma" w:ascii="Times New Roman" w:hAnsi="Times New Roman"/>
                <w:b w:val="false"/>
                <w:bCs w:val="false"/>
                <w:i w:val="false"/>
                <w:iCs w:val="false"/>
                <w:color w:val="auto"/>
                <w:kern w:val="2"/>
                <w:sz w:val="20"/>
                <w:szCs w:val="20"/>
                <w:lang w:val="cs-CZ" w:eastAsia="zxx" w:bidi="zxx"/>
              </w:rPr>
              <w:t xml:space="preserve"> </w:t>
            </w:r>
          </w:p>
        </w:tc>
      </w:tr>
      <w:tr>
        <w:trPr>
          <w:cantSplit w:val="true"/>
        </w:trPr>
        <w:tc>
          <w:tcPr>
            <w:tcW w:w="1639"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VPS-1</w:t>
            </w:r>
          </w:p>
        </w:tc>
        <w:tc>
          <w:tcPr>
            <w:tcW w:w="165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S1</w:t>
            </w:r>
          </w:p>
        </w:tc>
        <w:tc>
          <w:tcPr>
            <w:tcW w:w="63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283"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homogenizace </w:t>
            </w:r>
            <w:r>
              <w:rPr>
                <w:rFonts w:ascii="Times New Roman" w:hAnsi="Times New Roman"/>
                <w:i w:val="false"/>
                <w:iCs w:val="false"/>
                <w:color w:val="auto"/>
                <w:sz w:val="24"/>
                <w:szCs w:val="24"/>
              </w:rPr>
              <w:t xml:space="preserve">a směrová úprava </w:t>
            </w:r>
            <w:r>
              <w:rPr>
                <w:rFonts w:ascii="Times New Roman" w:hAnsi="Times New Roman"/>
                <w:i w:val="false"/>
                <w:iCs w:val="false"/>
                <w:color w:val="auto"/>
                <w:sz w:val="24"/>
                <w:szCs w:val="24"/>
              </w:rPr>
              <w:t>silnice II/457</w:t>
            </w:r>
          </w:p>
        </w:tc>
      </w:tr>
      <w:tr>
        <w:trPr>
          <w:cantSplit w:val="true"/>
        </w:trPr>
        <w:tc>
          <w:tcPr>
            <w:tcW w:w="1639"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VPS-2</w:t>
            </w:r>
          </w:p>
        </w:tc>
        <w:tc>
          <w:tcPr>
            <w:tcW w:w="165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S2</w:t>
            </w:r>
          </w:p>
        </w:tc>
        <w:tc>
          <w:tcPr>
            <w:tcW w:w="63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283"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ú</w:t>
            </w:r>
            <w:r>
              <w:rPr>
                <w:rFonts w:ascii="Times New Roman" w:hAnsi="Times New Roman"/>
                <w:i w:val="false"/>
                <w:iCs w:val="false"/>
                <w:color w:val="auto"/>
                <w:sz w:val="24"/>
                <w:szCs w:val="24"/>
              </w:rPr>
              <w:t>prava křižovatky silnice II/457 v centru obce</w:t>
            </w:r>
          </w:p>
        </w:tc>
      </w:tr>
      <w:tr>
        <w:trPr>
          <w:cantSplit w:val="true"/>
        </w:trPr>
        <w:tc>
          <w:tcPr>
            <w:tcW w:w="1639"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VPS-3</w:t>
            </w:r>
          </w:p>
        </w:tc>
        <w:tc>
          <w:tcPr>
            <w:tcW w:w="165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S3</w:t>
            </w:r>
          </w:p>
        </w:tc>
        <w:tc>
          <w:tcPr>
            <w:tcW w:w="63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283"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homogenizace </w:t>
            </w:r>
            <w:r>
              <w:rPr>
                <w:rFonts w:ascii="Times New Roman" w:hAnsi="Times New Roman"/>
                <w:i w:val="false"/>
                <w:iCs w:val="false"/>
                <w:color w:val="auto"/>
                <w:sz w:val="24"/>
                <w:szCs w:val="24"/>
              </w:rPr>
              <w:t xml:space="preserve">a směrová úprava </w:t>
            </w:r>
            <w:r>
              <w:rPr>
                <w:rFonts w:ascii="Times New Roman" w:hAnsi="Times New Roman"/>
                <w:i w:val="false"/>
                <w:iCs w:val="false"/>
                <w:color w:val="auto"/>
                <w:sz w:val="24"/>
                <w:szCs w:val="24"/>
              </w:rPr>
              <w:t>silnice I</w:t>
            </w:r>
            <w:r>
              <w:rPr>
                <w:rFonts w:ascii="Times New Roman" w:hAnsi="Times New Roman"/>
                <w:i w:val="false"/>
                <w:iCs w:val="false"/>
                <w:color w:val="auto"/>
                <w:sz w:val="24"/>
                <w:szCs w:val="24"/>
              </w:rPr>
              <w:t>I</w:t>
            </w:r>
            <w:r>
              <w:rPr>
                <w:rFonts w:ascii="Times New Roman" w:hAnsi="Times New Roman"/>
                <w:i w:val="false"/>
                <w:iCs w:val="false"/>
                <w:color w:val="auto"/>
                <w:sz w:val="24"/>
                <w:szCs w:val="24"/>
              </w:rPr>
              <w:t>I/457</w:t>
            </w:r>
            <w:r>
              <w:rPr>
                <w:rFonts w:ascii="Times New Roman" w:hAnsi="Times New Roman"/>
                <w:i w:val="false"/>
                <w:iCs w:val="false"/>
                <w:color w:val="auto"/>
                <w:sz w:val="24"/>
                <w:szCs w:val="24"/>
              </w:rPr>
              <w:t>29</w:t>
            </w:r>
          </w:p>
        </w:tc>
      </w:tr>
      <w:tr>
        <w:trPr>
          <w:cantSplit w:val="true"/>
        </w:trPr>
        <w:tc>
          <w:tcPr>
            <w:tcW w:w="1639"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VPS-4</w:t>
            </w:r>
          </w:p>
        </w:tc>
        <w:tc>
          <w:tcPr>
            <w:tcW w:w="165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S4</w:t>
            </w:r>
          </w:p>
        </w:tc>
        <w:tc>
          <w:tcPr>
            <w:tcW w:w="63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283"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směrová úprava silnice III/45726 vč. rekonstrukce mostu</w:t>
            </w:r>
          </w:p>
        </w:tc>
      </w:tr>
      <w:tr>
        <w:trPr>
          <w:cantSplit w:val="true"/>
        </w:trPr>
        <w:tc>
          <w:tcPr>
            <w:tcW w:w="1639"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VPS-5</w:t>
            </w:r>
          </w:p>
        </w:tc>
        <w:tc>
          <w:tcPr>
            <w:tcW w:w="1650"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T1</w:t>
            </w:r>
          </w:p>
        </w:tc>
        <w:tc>
          <w:tcPr>
            <w:tcW w:w="63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283" w:right="0" w:hanging="0"/>
              <w:jc w:val="both"/>
              <w:rPr>
                <w:rFonts w:ascii="Times New Roman" w:hAnsi="Times New Roman"/>
                <w:i w:val="false"/>
                <w:i w:val="false"/>
                <w:iCs w:val="false"/>
                <w:color w:val="auto"/>
              </w:rPr>
            </w:pPr>
            <w:r>
              <w:rPr>
                <w:rFonts w:ascii="Times New Roman" w:hAnsi="Times New Roman"/>
                <w:i w:val="false"/>
                <w:iCs w:val="false"/>
                <w:color w:val="auto"/>
                <w:sz w:val="24"/>
                <w:szCs w:val="24"/>
              </w:rPr>
              <w:t>kanalizační</w:t>
            </w:r>
            <w:r>
              <w:rPr>
                <w:rFonts w:ascii="Times New Roman" w:hAnsi="Times New Roman"/>
                <w:i w:val="false"/>
                <w:iCs w:val="false"/>
                <w:color w:val="auto"/>
              </w:rPr>
              <w:t xml:space="preserve"> řad</w:t>
            </w:r>
          </w:p>
        </w:tc>
      </w:tr>
    </w:tbl>
    <w:p>
      <w:pPr>
        <w:pStyle w:val="Normal"/>
        <w:widowControl w:val="false"/>
        <w:tabs>
          <w:tab w:val="left" w:pos="510" w:leader="none"/>
        </w:tabs>
        <w:suppressAutoHyphens w:val="true"/>
        <w:kinsoku w:val="true"/>
        <w:overflowPunct w:val="true"/>
        <w:autoSpaceDE w:val="true"/>
        <w:bidi w:val="0"/>
        <w:spacing w:lineRule="auto" w:line="240" w:before="57" w:after="0"/>
        <w:ind w:left="0" w:right="0" w:hanging="0"/>
        <w:jc w:val="both"/>
        <w:rPr>
          <w:rFonts w:ascii="Times New Roman" w:hAnsi="Times New Roman" w:eastAsia="Lucida Sans Unicode" w:cs="Tahoma"/>
          <w:i w:val="false"/>
          <w:i w:val="false"/>
          <w:iCs w:val="false"/>
          <w:color w:val="auto"/>
          <w:kern w:val="2"/>
          <w:sz w:val="6"/>
          <w:szCs w:val="6"/>
          <w:lang w:val="cs-CZ" w:eastAsia="zxx" w:bidi="zxx"/>
        </w:rPr>
      </w:pPr>
      <w:r>
        <w:rPr>
          <w:rFonts w:eastAsia="Lucida Sans Unicode" w:cs="Tahoma" w:ascii="Times New Roman" w:hAnsi="Times New Roman"/>
          <w:i w:val="false"/>
          <w:iCs w:val="false"/>
          <w:color w:val="auto"/>
          <w:kern w:val="2"/>
          <w:sz w:val="6"/>
          <w:szCs w:val="6"/>
          <w:lang w:val="cs-CZ" w:eastAsia="zxx" w:bidi="zxx"/>
        </w:rPr>
      </w:r>
    </w:p>
    <w:p>
      <w:pPr>
        <w:pStyle w:val="Normal"/>
        <w:widowControl w:val="false"/>
        <w:tabs>
          <w:tab w:val="left" w:pos="510" w:leader="none"/>
        </w:tabs>
        <w:suppressAutoHyphens w:val="true"/>
        <w:kinsoku w:val="true"/>
        <w:overflowPunct w:val="true"/>
        <w:autoSpaceDE w:val="true"/>
        <w:bidi w:val="0"/>
        <w:spacing w:lineRule="auto" w:line="240" w:before="113" w:after="0"/>
        <w:ind w:left="0" w:right="0" w:hanging="0"/>
        <w:jc w:val="both"/>
        <w:rPr>
          <w:rFonts w:ascii="Times New Roman" w:hAnsi="Times New Roman"/>
          <w:i w:val="false"/>
          <w:i w:val="false"/>
          <w:iCs w:val="false"/>
          <w:color w:val="auto"/>
        </w:rPr>
      </w:pPr>
      <w:r>
        <w:rPr>
          <w:rFonts w:eastAsia="Lucida Sans Unicode" w:cs="Tahoma" w:ascii="Times New Roman" w:hAnsi="Times New Roman"/>
          <w:b/>
          <w:bCs/>
          <w:i w:val="false"/>
          <w:iCs w:val="false"/>
          <w:color w:val="auto"/>
          <w:kern w:val="2"/>
          <w:sz w:val="24"/>
          <w:szCs w:val="24"/>
          <w:lang w:val="cs-CZ" w:eastAsia="zxx" w:bidi="zxx"/>
        </w:rPr>
        <w:t>2.</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 xml:space="preserve">Jako plochy </w:t>
      </w:r>
      <w:r>
        <w:rPr>
          <w:rFonts w:eastAsia="Lucida Sans Unicode" w:cs="Tahoma" w:ascii="Times New Roman" w:hAnsi="Times New Roman"/>
          <w:b w:val="false"/>
          <w:bCs w:val="false"/>
          <w:i w:val="false"/>
          <w:iCs w:val="false"/>
          <w:color w:val="auto"/>
          <w:kern w:val="2"/>
          <w:sz w:val="24"/>
          <w:szCs w:val="24"/>
          <w:lang w:val="cs-CZ" w:eastAsia="zxx" w:bidi="zxx"/>
        </w:rPr>
        <w:t>veřejně prospěšn</w:t>
      </w:r>
      <w:r>
        <w:rPr>
          <w:rFonts w:eastAsia="Lucida Sans Unicode" w:cs="Tahoma" w:ascii="Times New Roman" w:hAnsi="Times New Roman"/>
          <w:b w:val="false"/>
          <w:bCs w:val="false"/>
          <w:i w:val="false"/>
          <w:iCs w:val="false"/>
          <w:color w:val="auto"/>
          <w:kern w:val="2"/>
          <w:sz w:val="24"/>
          <w:szCs w:val="24"/>
          <w:lang w:val="cs-CZ" w:eastAsia="zxx" w:bidi="zxx"/>
        </w:rPr>
        <w:t>ých</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opatření </w:t>
      </w:r>
      <w:r>
        <w:rPr>
          <w:rFonts w:eastAsia="Lucida Sans Unicode" w:cs="Tahoma" w:ascii="Times New Roman" w:hAnsi="Times New Roman"/>
          <w:b w:val="false"/>
          <w:bCs w:val="false"/>
          <w:i w:val="false"/>
          <w:iCs w:val="false"/>
          <w:color w:val="auto"/>
          <w:kern w:val="2"/>
          <w:sz w:val="24"/>
          <w:szCs w:val="24"/>
          <w:lang w:val="cs-CZ" w:eastAsia="zxx" w:bidi="zxx"/>
        </w:rPr>
        <w:t xml:space="preserve">jsou vyznačeny </w:t>
      </w:r>
      <w:r>
        <w:rPr>
          <w:rFonts w:eastAsia="Lucida Sans Unicode" w:cs="Tahoma" w:ascii="Times New Roman" w:hAnsi="Times New Roman"/>
          <w:b w:val="false"/>
          <w:bCs w:val="false"/>
          <w:i w:val="false"/>
          <w:iCs w:val="false"/>
          <w:color w:val="auto"/>
          <w:kern w:val="2"/>
          <w:sz w:val="24"/>
          <w:szCs w:val="24"/>
          <w:lang w:val="cs-CZ" w:eastAsia="zxx" w:bidi="zxx"/>
        </w:rPr>
        <w:t xml:space="preserve">celé </w:t>
      </w:r>
      <w:r>
        <w:rPr>
          <w:rFonts w:eastAsia="Lucida Sans Unicode" w:cs="Tahoma" w:ascii="Times New Roman" w:hAnsi="Times New Roman"/>
          <w:b w:val="false"/>
          <w:bCs w:val="false"/>
          <w:i w:val="false"/>
          <w:iCs w:val="false"/>
          <w:color w:val="auto"/>
          <w:kern w:val="2"/>
          <w:sz w:val="24"/>
          <w:szCs w:val="24"/>
          <w:lang w:val="cs-CZ" w:eastAsia="zxx" w:bidi="zxx"/>
        </w:rPr>
        <w:t xml:space="preserve">plochy </w:t>
      </w:r>
      <w:r>
        <w:rPr>
          <w:rFonts w:eastAsia="Lucida Sans Unicode" w:cs="Tahoma" w:ascii="Times New Roman" w:hAnsi="Times New Roman"/>
          <w:b w:val="false"/>
          <w:bCs w:val="false"/>
          <w:i w:val="false"/>
          <w:iCs w:val="false"/>
          <w:color w:val="auto"/>
          <w:kern w:val="2"/>
          <w:sz w:val="24"/>
          <w:szCs w:val="24"/>
          <w:lang w:val="cs-CZ" w:eastAsia="zxx" w:bidi="zxx"/>
        </w:rPr>
        <w:t xml:space="preserve">regionálního biocentra RBC 192 Osoblažský les </w:t>
      </w:r>
      <w:r>
        <w:rPr>
          <w:rFonts w:eastAsia="Lucida Sans Unicode" w:cs="Tahoma" w:ascii="Times New Roman" w:hAnsi="Times New Roman"/>
          <w:b w:val="false"/>
          <w:bCs w:val="false"/>
          <w:i w:val="false"/>
          <w:iCs w:val="false"/>
          <w:color w:val="auto"/>
          <w:kern w:val="2"/>
          <w:sz w:val="24"/>
          <w:szCs w:val="24"/>
          <w:lang w:val="cs-CZ" w:eastAsia="zxx" w:bidi="zxx"/>
        </w:rPr>
        <w:t xml:space="preserve">a celé plochy regionálního biokoridoru RBK 647 </w:t>
      </w:r>
      <w:r>
        <w:rPr>
          <w:rFonts w:eastAsia="Lucida Sans Unicode" w:cs="Tahoma" w:ascii="Times New Roman" w:hAnsi="Times New Roman"/>
          <w:b w:val="false"/>
          <w:bCs w:val="false"/>
          <w:i w:val="false"/>
          <w:iCs w:val="false"/>
          <w:color w:val="auto"/>
          <w:kern w:val="2"/>
          <w:sz w:val="24"/>
          <w:szCs w:val="24"/>
          <w:lang w:val="cs-CZ" w:eastAsia="zxx" w:bidi="zxx"/>
        </w:rPr>
        <w:t xml:space="preserve">a </w:t>
      </w:r>
      <w:r>
        <w:rPr>
          <w:rFonts w:eastAsia="Lucida Sans Unicode" w:cs="Tahoma" w:ascii="Times New Roman" w:hAnsi="Times New Roman"/>
          <w:b w:val="false"/>
          <w:bCs w:val="false"/>
          <w:i w:val="false"/>
          <w:iCs w:val="false"/>
          <w:color w:val="auto"/>
          <w:kern w:val="2"/>
          <w:sz w:val="24"/>
          <w:szCs w:val="24"/>
          <w:lang w:val="cs-CZ" w:eastAsia="zxx" w:bidi="zxx"/>
        </w:rPr>
        <w:t xml:space="preserve">dále </w:t>
      </w:r>
      <w:r>
        <w:rPr>
          <w:rFonts w:eastAsia="Lucida Sans Unicode" w:cs="Tahoma" w:ascii="Times New Roman" w:hAnsi="Times New Roman"/>
          <w:b w:val="false"/>
          <w:bCs w:val="false"/>
          <w:i w:val="false"/>
          <w:iCs w:val="false"/>
          <w:color w:val="auto"/>
          <w:kern w:val="2"/>
          <w:sz w:val="24"/>
          <w:szCs w:val="24"/>
          <w:lang w:val="cs-CZ" w:eastAsia="zxx" w:bidi="zxx"/>
        </w:rPr>
        <w:t xml:space="preserve">plochy </w:t>
      </w:r>
      <w:r>
        <w:rPr>
          <w:rFonts w:eastAsia="Lucida Sans Unicode" w:cs="Tahoma" w:ascii="Times New Roman" w:hAnsi="Times New Roman"/>
          <w:b w:val="false"/>
          <w:bCs w:val="false"/>
          <w:i w:val="false"/>
          <w:iCs w:val="false"/>
          <w:color w:val="auto"/>
          <w:kern w:val="2"/>
          <w:sz w:val="24"/>
          <w:szCs w:val="24"/>
          <w:lang w:val="cs-CZ" w:eastAsia="zxx" w:bidi="zxx"/>
        </w:rPr>
        <w:t xml:space="preserve">chybějících částí </w:t>
      </w:r>
      <w:r>
        <w:rPr>
          <w:rFonts w:eastAsia="Lucida Sans Unicode" w:cs="Tahoma" w:ascii="Times New Roman" w:hAnsi="Times New Roman"/>
          <w:b w:val="false"/>
          <w:bCs w:val="false"/>
          <w:i w:val="false"/>
          <w:iCs w:val="false"/>
          <w:color w:val="auto"/>
          <w:kern w:val="2"/>
          <w:sz w:val="24"/>
          <w:szCs w:val="24"/>
          <w:lang w:val="cs-CZ" w:eastAsia="zxx" w:bidi="zxx"/>
        </w:rPr>
        <w:t xml:space="preserve">níže </w:t>
      </w:r>
      <w:r>
        <w:rPr>
          <w:rFonts w:eastAsia="Lucida Sans Unicode" w:cs="Tahoma" w:ascii="Times New Roman" w:hAnsi="Times New Roman"/>
          <w:b w:val="false"/>
          <w:bCs w:val="false"/>
          <w:i w:val="false"/>
          <w:iCs w:val="false"/>
          <w:color w:val="auto"/>
          <w:kern w:val="2"/>
          <w:sz w:val="24"/>
          <w:szCs w:val="24"/>
          <w:lang w:val="cs-CZ" w:eastAsia="zxx" w:bidi="zxx"/>
        </w:rPr>
        <w:t xml:space="preserve">uvedených skladebných prvků </w:t>
      </w:r>
      <w:r>
        <w:rPr>
          <w:rFonts w:eastAsia="Lucida Sans Unicode" w:cs="Tahoma" w:ascii="Times New Roman" w:hAnsi="Times New Roman"/>
          <w:b w:val="false"/>
          <w:bCs w:val="false"/>
          <w:i w:val="false"/>
          <w:iCs w:val="false"/>
          <w:color w:val="auto"/>
          <w:kern w:val="2"/>
          <w:sz w:val="24"/>
          <w:szCs w:val="24"/>
          <w:lang w:val="cs-CZ" w:eastAsia="zxx" w:bidi="zxx"/>
        </w:rPr>
        <w:t xml:space="preserve">lokálního </w:t>
      </w:r>
      <w:r>
        <w:rPr>
          <w:rFonts w:eastAsia="Lucida Sans Unicode" w:cs="Tahoma" w:ascii="Times New Roman" w:hAnsi="Times New Roman"/>
          <w:b w:val="false"/>
          <w:bCs w:val="false"/>
          <w:i w:val="false"/>
          <w:iCs w:val="false"/>
          <w:color w:val="auto"/>
          <w:kern w:val="2"/>
          <w:sz w:val="24"/>
          <w:szCs w:val="24"/>
          <w:lang w:val="cs-CZ" w:eastAsia="zxx" w:bidi="zxx"/>
        </w:rPr>
        <w:t>územního systému ekologické stability</w:t>
      </w:r>
      <w:r>
        <w:rPr>
          <w:rFonts w:eastAsia="Lucida Sans Unicode" w:cs="Tahoma" w:ascii="Times New Roman" w:hAnsi="Times New Roman"/>
          <w:b w:val="false"/>
          <w:bCs w:val="false"/>
          <w:i w:val="false"/>
          <w:iCs w:val="false"/>
          <w:color w:val="auto"/>
          <w:kern w:val="2"/>
          <w:sz w:val="24"/>
          <w:szCs w:val="24"/>
          <w:lang w:val="cs-CZ" w:eastAsia="zxx" w:bidi="zxx"/>
        </w:rPr>
        <w:t xml:space="preserve">, které </w:t>
      </w:r>
      <w:r>
        <w:rPr>
          <w:rFonts w:eastAsia="Lucida Sans Unicode" w:cs="Tahoma" w:ascii="Times New Roman" w:hAnsi="Times New Roman"/>
          <w:b w:val="false"/>
          <w:bCs w:val="false"/>
          <w:i w:val="false"/>
          <w:iCs w:val="false"/>
          <w:color w:val="auto"/>
          <w:kern w:val="2"/>
          <w:sz w:val="24"/>
          <w:szCs w:val="24"/>
          <w:lang w:val="cs-CZ" w:eastAsia="zxx" w:bidi="zxx"/>
        </w:rPr>
        <w:t>je potřeba založit</w:t>
      </w:r>
      <w:r>
        <w:rPr>
          <w:rFonts w:eastAsia="Lucida Sans Unicode" w:cs="Tahoma" w:ascii="Times New Roman" w:hAnsi="Times New Roman"/>
          <w:b w:val="false"/>
          <w:bCs w:val="false"/>
          <w:i w:val="false"/>
          <w:iCs w:val="false"/>
          <w:color w:val="auto"/>
          <w:kern w:val="2"/>
          <w:sz w:val="24"/>
          <w:szCs w:val="24"/>
          <w:lang w:val="cs-CZ" w:eastAsia="zxx" w:bidi="zxx"/>
        </w:rPr>
        <w:t xml:space="preserve"> a užívat pro stanovený účel</w:t>
      </w:r>
      <w:r>
        <w:rPr>
          <w:rFonts w:eastAsia="Lucida Sans Unicode" w:cs="Tahoma" w:ascii="Times New Roman" w:hAnsi="Times New Roman"/>
          <w:b w:val="false"/>
          <w:bCs w:val="false"/>
          <w:i w:val="false"/>
          <w:iCs w:val="false"/>
          <w:color w:val="auto"/>
          <w:kern w:val="2"/>
          <w:sz w:val="24"/>
          <w:szCs w:val="24"/>
          <w:lang w:val="cs-CZ" w:eastAsia="zxx" w:bidi="zxx"/>
        </w:rPr>
        <w:t xml:space="preserve"> tak, aby ÚSES plnil správně svou funkci</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Po dobu platnosti územního plánu se předpokládá, že obec zůstane </w:t>
      </w:r>
      <w:r>
        <w:rPr>
          <w:rFonts w:eastAsia="Lucida Sans Unicode" w:cs="Tahoma" w:ascii="Times New Roman" w:hAnsi="Times New Roman"/>
          <w:b w:val="false"/>
          <w:bCs w:val="false"/>
          <w:i w:val="false"/>
          <w:iCs w:val="false"/>
          <w:color w:val="auto"/>
          <w:kern w:val="2"/>
          <w:sz w:val="24"/>
          <w:szCs w:val="24"/>
          <w:lang w:val="cs-CZ" w:eastAsia="zxx" w:bidi="zxx"/>
        </w:rPr>
        <w:t xml:space="preserve">nadále jediným </w:t>
      </w:r>
      <w:r>
        <w:rPr>
          <w:rFonts w:eastAsia="Lucida Sans Unicode" w:cs="Tahoma" w:ascii="Times New Roman" w:hAnsi="Times New Roman"/>
          <w:b w:val="false"/>
          <w:bCs w:val="false"/>
          <w:i w:val="false"/>
          <w:iCs w:val="false"/>
          <w:color w:val="auto"/>
          <w:kern w:val="2"/>
          <w:sz w:val="24"/>
          <w:szCs w:val="24"/>
          <w:lang w:val="cs-CZ" w:eastAsia="zxx" w:bidi="zxx"/>
        </w:rPr>
        <w:t>vlastníkem</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ostatních </w:t>
      </w:r>
      <w:r>
        <w:rPr>
          <w:rFonts w:eastAsia="Lucida Sans Unicode" w:cs="Tahoma" w:ascii="Times New Roman" w:hAnsi="Times New Roman"/>
          <w:b w:val="false"/>
          <w:bCs w:val="false"/>
          <w:i w:val="false"/>
          <w:iCs w:val="false"/>
          <w:color w:val="auto"/>
          <w:kern w:val="2"/>
          <w:sz w:val="24"/>
          <w:szCs w:val="24"/>
          <w:lang w:val="cs-CZ" w:eastAsia="zxx" w:bidi="zxx"/>
        </w:rPr>
        <w:t>pozemků</w:t>
      </w:r>
      <w:r>
        <w:rPr>
          <w:rFonts w:eastAsia="Lucida Sans Unicode" w:cs="Tahoma" w:ascii="Times New Roman" w:hAnsi="Times New Roman"/>
          <w:b w:val="false"/>
          <w:bCs w:val="false"/>
          <w:i w:val="false"/>
          <w:iCs w:val="false"/>
          <w:color w:val="auto"/>
          <w:kern w:val="2"/>
          <w:sz w:val="24"/>
          <w:szCs w:val="24"/>
          <w:lang w:val="cs-CZ" w:eastAsia="zxx" w:bidi="zxx"/>
        </w:rPr>
        <w:t xml:space="preserve">, které jsou </w:t>
      </w:r>
      <w:r>
        <w:rPr>
          <w:rFonts w:eastAsia="Lucida Sans Unicode" w:cs="Tahoma" w:ascii="Times New Roman" w:hAnsi="Times New Roman"/>
          <w:b w:val="false"/>
          <w:bCs w:val="false"/>
          <w:i w:val="false"/>
          <w:iCs w:val="false"/>
          <w:color w:val="auto"/>
          <w:kern w:val="2"/>
          <w:sz w:val="24"/>
          <w:szCs w:val="24"/>
          <w:lang w:val="cs-CZ" w:eastAsia="zxx" w:bidi="zxx"/>
        </w:rPr>
        <w:t xml:space="preserve">obecní a současně jsou </w:t>
      </w:r>
      <w:r>
        <w:rPr>
          <w:rFonts w:eastAsia="Lucida Sans Unicode" w:cs="Tahoma" w:ascii="Times New Roman" w:hAnsi="Times New Roman"/>
          <w:b w:val="false"/>
          <w:bCs w:val="false"/>
          <w:i w:val="false"/>
          <w:iCs w:val="false"/>
          <w:color w:val="auto"/>
          <w:kern w:val="2"/>
          <w:sz w:val="24"/>
          <w:szCs w:val="24"/>
          <w:lang w:val="cs-CZ" w:eastAsia="zxx" w:bidi="zxx"/>
        </w:rPr>
        <w:t>dotčen</w:t>
      </w:r>
      <w:r>
        <w:rPr>
          <w:rFonts w:eastAsia="Lucida Sans Unicode" w:cs="Tahoma" w:ascii="Times New Roman" w:hAnsi="Times New Roman"/>
          <w:b w:val="false"/>
          <w:bCs w:val="false"/>
          <w:i w:val="false"/>
          <w:iCs w:val="false"/>
          <w:color w:val="auto"/>
          <w:kern w:val="2"/>
          <w:sz w:val="24"/>
          <w:szCs w:val="24"/>
          <w:lang w:val="cs-CZ" w:eastAsia="zxx" w:bidi="zxx"/>
        </w:rPr>
        <w:t>y</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vymezeným</w:t>
      </w:r>
      <w:r>
        <w:rPr>
          <w:rFonts w:eastAsia="Lucida Sans Unicode" w:cs="Tahoma" w:ascii="Times New Roman" w:hAnsi="Times New Roman"/>
          <w:b w:val="false"/>
          <w:bCs w:val="false"/>
          <w:i w:val="false"/>
          <w:iCs w:val="false"/>
          <w:color w:val="auto"/>
          <w:kern w:val="2"/>
          <w:sz w:val="24"/>
          <w:szCs w:val="24"/>
          <w:lang w:val="cs-CZ" w:eastAsia="zxx" w:bidi="zxx"/>
        </w:rPr>
        <w:t xml:space="preserve"> územní</w:t>
      </w:r>
      <w:r>
        <w:rPr>
          <w:rFonts w:eastAsia="Lucida Sans Unicode" w:cs="Tahoma" w:ascii="Times New Roman" w:hAnsi="Times New Roman"/>
          <w:b w:val="false"/>
          <w:bCs w:val="false"/>
          <w:i w:val="false"/>
          <w:iCs w:val="false"/>
          <w:color w:val="auto"/>
          <w:kern w:val="2"/>
          <w:sz w:val="24"/>
          <w:szCs w:val="24"/>
          <w:lang w:val="cs-CZ" w:eastAsia="zxx" w:bidi="zxx"/>
        </w:rPr>
        <w:t xml:space="preserve">m </w:t>
      </w:r>
      <w:r>
        <w:rPr>
          <w:rFonts w:eastAsia="Lucida Sans Unicode" w:cs="Tahoma" w:ascii="Times New Roman" w:hAnsi="Times New Roman"/>
          <w:b w:val="false"/>
          <w:bCs w:val="false"/>
          <w:i w:val="false"/>
          <w:iCs w:val="false"/>
          <w:color w:val="auto"/>
          <w:kern w:val="2"/>
          <w:sz w:val="24"/>
          <w:szCs w:val="24"/>
          <w:lang w:val="cs-CZ" w:eastAsia="zxx" w:bidi="zxx"/>
        </w:rPr>
        <w:t>systé</w:t>
      </w:r>
      <w:r>
        <w:rPr>
          <w:rFonts w:eastAsia="Lucida Sans Unicode" w:cs="Tahoma" w:ascii="Times New Roman" w:hAnsi="Times New Roman"/>
          <w:b w:val="false"/>
          <w:bCs w:val="false"/>
          <w:i w:val="false"/>
          <w:iCs w:val="false"/>
          <w:color w:val="auto"/>
          <w:kern w:val="2"/>
          <w:sz w:val="24"/>
          <w:szCs w:val="24"/>
          <w:lang w:val="cs-CZ" w:eastAsia="zxx" w:bidi="zxx"/>
        </w:rPr>
        <w:t xml:space="preserve">mem </w:t>
      </w:r>
      <w:r>
        <w:rPr>
          <w:rFonts w:eastAsia="Lucida Sans Unicode" w:cs="Tahoma" w:ascii="Times New Roman" w:hAnsi="Times New Roman"/>
          <w:b w:val="false"/>
          <w:bCs w:val="false"/>
          <w:i w:val="false"/>
          <w:iCs w:val="false"/>
          <w:color w:val="auto"/>
          <w:kern w:val="2"/>
          <w:sz w:val="24"/>
          <w:szCs w:val="24"/>
          <w:lang w:val="cs-CZ" w:eastAsia="zxx" w:bidi="zxx"/>
        </w:rPr>
        <w:t>ekologické stability</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p>
    <w:p>
      <w:pPr>
        <w:pStyle w:val="Normal"/>
        <w:widowControl w:val="false"/>
        <w:tabs>
          <w:tab w:val="left" w:pos="510" w:leader="none"/>
        </w:tabs>
        <w:suppressAutoHyphens w:val="true"/>
        <w:kinsoku w:val="true"/>
        <w:overflowPunct w:val="true"/>
        <w:autoSpaceDE w:val="true"/>
        <w:bidi w:val="0"/>
        <w:spacing w:lineRule="auto" w:line="240" w:before="113" w:after="0"/>
        <w:ind w:left="0" w:right="0" w:hanging="0"/>
        <w:jc w:val="both"/>
        <w:rPr>
          <w:rFonts w:ascii="Times New Roman" w:hAnsi="Times New Roman"/>
          <w:i w:val="false"/>
          <w:i w:val="false"/>
          <w:iCs w:val="false"/>
          <w:color w:val="auto"/>
        </w:rPr>
      </w:pPr>
      <w:r>
        <w:rPr>
          <w:rFonts w:ascii="Times New Roman" w:hAnsi="Times New Roman"/>
          <w:b w:val="false"/>
          <w:bCs w:val="false"/>
          <w:i w:val="false"/>
          <w:iCs w:val="false"/>
          <w:color w:val="auto"/>
          <w:sz w:val="24"/>
          <w:szCs w:val="24"/>
        </w:rPr>
        <w:t>Jsou vymezena veřejně prospěšná opatření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navržen</w:t>
      </w:r>
      <w:r>
        <w:rPr>
          <w:rFonts w:ascii="Times New Roman" w:hAnsi="Times New Roman"/>
          <w:b w:val="false"/>
          <w:bCs w:val="false"/>
          <w:i w:val="false"/>
          <w:iCs w:val="false"/>
          <w:color w:val="auto"/>
          <w:sz w:val="24"/>
          <w:szCs w:val="24"/>
        </w:rPr>
        <w:t>á</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ve prospěch ploch přírodních (P)</w:t>
      </w:r>
      <w:r>
        <w:rPr>
          <w:rFonts w:ascii="Times New Roman" w:hAnsi="Times New Roman"/>
          <w:b w:val="false"/>
          <w:bCs w:val="false"/>
          <w:i w:val="false"/>
          <w:iCs w:val="false"/>
          <w:color w:val="auto"/>
          <w:sz w:val="24"/>
          <w:szCs w:val="24"/>
        </w:rPr>
        <w:t xml:space="preserve"> jako </w:t>
      </w:r>
      <w:r>
        <w:rPr>
          <w:rFonts w:ascii="Times New Roman" w:hAnsi="Times New Roman"/>
          <w:b/>
          <w:bCs/>
          <w:i w:val="false"/>
          <w:iCs w:val="false"/>
          <w:color w:val="auto"/>
          <w:sz w:val="24"/>
          <w:szCs w:val="24"/>
        </w:rPr>
        <w:t xml:space="preserve">VPO-1 až </w:t>
      </w:r>
      <w:r>
        <w:rPr>
          <w:rFonts w:ascii="Times New Roman" w:hAnsi="Times New Roman"/>
          <w:b/>
          <w:bCs/>
          <w:i w:val="false"/>
          <w:iCs w:val="false"/>
          <w:color w:val="auto"/>
          <w:sz w:val="24"/>
          <w:szCs w:val="24"/>
        </w:rPr>
        <w:t xml:space="preserve">VPO-9, </w:t>
      </w:r>
      <w:r>
        <w:rPr>
          <w:rFonts w:ascii="Times New Roman" w:hAnsi="Times New Roman"/>
          <w:b/>
          <w:bCs/>
          <w:i w:val="false"/>
          <w:iCs w:val="false"/>
          <w:color w:val="auto"/>
          <w:sz w:val="24"/>
          <w:szCs w:val="24"/>
        </w:rPr>
        <w:t>VPO-12</w:t>
      </w:r>
      <w:r>
        <w:rPr>
          <w:rFonts w:ascii="Times New Roman" w:hAnsi="Times New Roman"/>
          <w:b w:val="false"/>
          <w:bCs w:val="false"/>
          <w:i w:val="false"/>
          <w:iCs w:val="false"/>
          <w:color w:val="auto"/>
          <w:sz w:val="24"/>
          <w:szCs w:val="24"/>
        </w:rPr>
        <w:t xml:space="preserve"> situovan</w:t>
      </w:r>
      <w:r>
        <w:rPr>
          <w:rFonts w:ascii="Times New Roman" w:hAnsi="Times New Roman"/>
          <w:b w:val="false"/>
          <w:bCs w:val="false"/>
          <w:i w:val="false"/>
          <w:iCs w:val="false"/>
          <w:color w:val="auto"/>
          <w:sz w:val="24"/>
          <w:szCs w:val="24"/>
        </w:rPr>
        <w:t>á</w:t>
      </w:r>
      <w:r>
        <w:rPr>
          <w:rFonts w:ascii="Times New Roman" w:hAnsi="Times New Roman"/>
          <w:b w:val="false"/>
          <w:bCs w:val="false"/>
          <w:i w:val="false"/>
          <w:iCs w:val="false"/>
          <w:color w:val="auto"/>
          <w:sz w:val="24"/>
          <w:szCs w:val="24"/>
        </w:rPr>
        <w:t xml:space="preserve"> v plochách změn v krajině K8 až </w:t>
      </w:r>
      <w:r>
        <w:rPr>
          <w:rFonts w:ascii="Times New Roman" w:hAnsi="Times New Roman"/>
          <w:b w:val="false"/>
          <w:bCs w:val="false"/>
          <w:i w:val="false"/>
          <w:iCs w:val="false"/>
          <w:color w:val="auto"/>
          <w:sz w:val="24"/>
          <w:szCs w:val="24"/>
        </w:rPr>
        <w:t xml:space="preserve">K16, </w:t>
      </w:r>
      <w:r>
        <w:rPr>
          <w:rFonts w:ascii="Times New Roman" w:hAnsi="Times New Roman"/>
          <w:b w:val="false"/>
          <w:bCs w:val="false"/>
          <w:i w:val="false"/>
          <w:iCs w:val="false"/>
          <w:color w:val="auto"/>
          <w:sz w:val="24"/>
          <w:szCs w:val="24"/>
        </w:rPr>
        <w:t xml:space="preserve">K19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 xml:space="preserve">plnění funkce </w:t>
      </w:r>
      <w:r>
        <w:rPr>
          <w:rFonts w:ascii="Times New Roman" w:hAnsi="Times New Roman"/>
          <w:b w:val="false"/>
          <w:bCs w:val="false"/>
          <w:i w:val="false"/>
          <w:iCs w:val="false"/>
          <w:color w:val="auto"/>
          <w:sz w:val="24"/>
          <w:szCs w:val="24"/>
        </w:rPr>
        <w:t xml:space="preserve">lokálního </w:t>
      </w:r>
      <w:r>
        <w:rPr>
          <w:rFonts w:ascii="Times New Roman" w:hAnsi="Times New Roman"/>
          <w:b w:val="false"/>
          <w:bCs w:val="false"/>
          <w:i w:val="false"/>
          <w:iCs w:val="false"/>
          <w:color w:val="auto"/>
          <w:sz w:val="24"/>
          <w:szCs w:val="24"/>
        </w:rPr>
        <w:t>ÚSES</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veřejně prospěšná opatření </w:t>
      </w:r>
      <w:r>
        <w:rPr>
          <w:rFonts w:ascii="Times New Roman" w:hAnsi="Times New Roman"/>
          <w:b/>
          <w:bCs/>
          <w:i w:val="false"/>
          <w:iCs w:val="false"/>
          <w:color w:val="auto"/>
          <w:sz w:val="24"/>
          <w:szCs w:val="24"/>
        </w:rPr>
        <w:t>VPO-10, VPO-11</w:t>
      </w:r>
      <w:r>
        <w:rPr>
          <w:rFonts w:ascii="Times New Roman" w:hAnsi="Times New Roman"/>
          <w:b w:val="false"/>
          <w:bCs w:val="false"/>
          <w:i w:val="false"/>
          <w:iCs w:val="false"/>
          <w:color w:val="auto"/>
          <w:sz w:val="24"/>
          <w:szCs w:val="24"/>
        </w:rPr>
        <w:t xml:space="preserve"> situovaná v plochách regionálního biokoridoru RBK</w:t>
      </w:r>
      <w:r>
        <w:rPr>
          <w:rFonts w:ascii="Times New Roman" w:hAnsi="Times New Roman"/>
          <w:b w:val="false"/>
          <w:bCs w:val="false"/>
          <w:i w:val="false"/>
          <w:iCs w:val="false"/>
          <w:color w:val="auto"/>
          <w:sz w:val="24"/>
          <w:szCs w:val="24"/>
        </w:rPr>
        <w:t> 647</w:t>
      </w:r>
      <w:r>
        <w:rPr>
          <w:rFonts w:ascii="Times New Roman" w:hAnsi="Times New Roman"/>
          <w:b w:val="false"/>
          <w:bCs w:val="false"/>
          <w:i w:val="false"/>
          <w:iCs w:val="false"/>
          <w:color w:val="auto"/>
          <w:sz w:val="24"/>
          <w:szCs w:val="24"/>
        </w:rPr>
        <w:t xml:space="preserve"> a </w:t>
      </w:r>
      <w:r>
        <w:rPr>
          <w:rFonts w:ascii="Times New Roman" w:hAnsi="Times New Roman"/>
          <w:b w:val="false"/>
          <w:bCs w:val="false"/>
          <w:i w:val="false"/>
          <w:iCs w:val="false"/>
          <w:color w:val="auto"/>
          <w:sz w:val="24"/>
          <w:szCs w:val="24"/>
        </w:rPr>
        <w:t xml:space="preserve">veřejně prospěšné opatření </w:t>
      </w:r>
      <w:r>
        <w:rPr>
          <w:rFonts w:ascii="Times New Roman" w:hAnsi="Times New Roman"/>
          <w:b/>
          <w:bCs/>
          <w:i w:val="false"/>
          <w:iCs w:val="false"/>
          <w:color w:val="auto"/>
          <w:sz w:val="24"/>
          <w:szCs w:val="24"/>
        </w:rPr>
        <w:t>VPO-13</w:t>
      </w:r>
      <w:r>
        <w:rPr>
          <w:rFonts w:ascii="Times New Roman" w:hAnsi="Times New Roman"/>
          <w:b w:val="false"/>
          <w:bCs w:val="false"/>
          <w:i w:val="false"/>
          <w:iCs w:val="false"/>
          <w:color w:val="auto"/>
          <w:sz w:val="24"/>
          <w:szCs w:val="24"/>
        </w:rPr>
        <w:t xml:space="preserve"> navržené v rozsahu regionálního biocentra Osoblažský les - RBC 192</w:t>
      </w:r>
      <w:r>
        <w:rPr>
          <w:rFonts w:ascii="Times New Roman" w:hAnsi="Times New Roman"/>
          <w:b w:val="false"/>
          <w:bCs w:val="false"/>
          <w:i w:val="false"/>
          <w:iCs w:val="false"/>
          <w:color w:val="auto"/>
          <w:sz w:val="24"/>
          <w:szCs w:val="24"/>
        </w:rPr>
        <w:t xml:space="preserve"> pro</w:t>
      </w:r>
      <w:r>
        <w:rPr>
          <w:rFonts w:ascii="Times New Roman" w:hAnsi="Times New Roman"/>
          <w:b w:val="false"/>
          <w:bCs w:val="false"/>
          <w:i w:val="false"/>
          <w:iCs w:val="false"/>
          <w:color w:val="auto"/>
          <w:sz w:val="24"/>
          <w:szCs w:val="24"/>
        </w:rPr>
        <w:t xml:space="preserve"> k plnění funkce </w:t>
      </w:r>
      <w:r>
        <w:rPr>
          <w:rFonts w:ascii="Times New Roman" w:hAnsi="Times New Roman"/>
          <w:b w:val="false"/>
          <w:bCs w:val="false"/>
          <w:i w:val="false"/>
          <w:iCs w:val="false"/>
          <w:color w:val="auto"/>
          <w:sz w:val="24"/>
          <w:szCs w:val="24"/>
        </w:rPr>
        <w:t xml:space="preserve">regionálního </w:t>
      </w:r>
      <w:r>
        <w:rPr>
          <w:rFonts w:ascii="Times New Roman" w:hAnsi="Times New Roman"/>
          <w:b w:val="false"/>
          <w:bCs w:val="false"/>
          <w:i w:val="false"/>
          <w:iCs w:val="false"/>
          <w:color w:val="auto"/>
          <w:sz w:val="24"/>
          <w:szCs w:val="24"/>
        </w:rPr>
        <w:t xml:space="preserve">ÚSES, </w:t>
      </w:r>
      <w:r>
        <w:rPr>
          <w:rFonts w:ascii="Times New Roman" w:hAnsi="Times New Roman"/>
          <w:b w:val="false"/>
          <w:bCs w:val="false"/>
          <w:i w:val="false"/>
          <w:iCs w:val="false"/>
          <w:color w:val="auto"/>
          <w:sz w:val="24"/>
          <w:szCs w:val="24"/>
        </w:rPr>
        <w:t>pro která lze práva k</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pozemkům vyvlastnit</w:t>
      </w:r>
      <w:r>
        <w:rPr>
          <w:rFonts w:ascii="Times New Roman" w:hAnsi="Times New Roman"/>
          <w:b w:val="false"/>
          <w:bCs w:val="false"/>
          <w:i w:val="false"/>
          <w:iCs w:val="false"/>
          <w:color w:val="auto"/>
          <w:sz w:val="24"/>
          <w:szCs w:val="24"/>
        </w:rPr>
        <w:t>:</w:t>
      </w:r>
    </w:p>
    <w:p>
      <w:pPr>
        <w:pStyle w:val="Normal"/>
        <w:widowControl w:val="false"/>
        <w:tabs>
          <w:tab w:val="left" w:pos="510" w:leader="none"/>
        </w:tabs>
        <w:suppressAutoHyphens w:val="true"/>
        <w:kinsoku w:val="true"/>
        <w:overflowPunct w:val="true"/>
        <w:autoSpaceDE w:val="true"/>
        <w:bidi w:val="0"/>
        <w:spacing w:lineRule="auto" w:line="240" w:before="113" w:after="0"/>
        <w:ind w:left="0" w:right="0" w:hanging="0"/>
        <w:jc w:val="both"/>
        <w:rPr>
          <w:rFonts w:ascii="Times New Roman" w:hAnsi="Times New Roman"/>
          <w:b w:val="false"/>
          <w:b w:val="false"/>
          <w:bCs w:val="false"/>
          <w:i w:val="false"/>
          <w:i w:val="false"/>
          <w:iCs w:val="false"/>
          <w:color w:val="auto"/>
          <w:sz w:val="6"/>
          <w:szCs w:val="6"/>
        </w:rPr>
      </w:pPr>
      <w:r>
        <w:rPr>
          <w:rFonts w:ascii="Times New Roman" w:hAnsi="Times New Roman"/>
          <w:b w:val="false"/>
          <w:bCs w:val="false"/>
          <w:i w:val="false"/>
          <w:iCs w:val="false"/>
          <w:color w:val="auto"/>
          <w:sz w:val="6"/>
          <w:szCs w:val="6"/>
        </w:rPr>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640"/>
        <w:gridCol w:w="2329"/>
        <w:gridCol w:w="5621"/>
      </w:tblGrid>
      <w:tr>
        <w:trPr/>
        <w:tc>
          <w:tcPr>
            <w:tcW w:w="164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označení plochy</w:t>
            </w:r>
          </w:p>
        </w:tc>
        <w:tc>
          <w:tcPr>
            <w:tcW w:w="2329"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označení změn</w:t>
            </w:r>
            <w:r>
              <w:rPr>
                <w:rFonts w:ascii="Times New Roman" w:hAnsi="Times New Roman"/>
                <w:i w:val="false"/>
                <w:iCs w:val="false"/>
                <w:color w:val="auto"/>
                <w:sz w:val="20"/>
                <w:szCs w:val="20"/>
              </w:rPr>
              <w:t>y</w:t>
            </w:r>
            <w:r>
              <w:rPr>
                <w:rFonts w:ascii="Times New Roman" w:hAnsi="Times New Roman"/>
                <w:i w:val="false"/>
                <w:iCs w:val="false"/>
                <w:color w:val="auto"/>
                <w:sz w:val="20"/>
                <w:szCs w:val="20"/>
              </w:rPr>
              <w:t xml:space="preserve"> </w:t>
            </w:r>
          </w:p>
          <w:p>
            <w:pPr>
              <w:pStyle w:val="Normal"/>
              <w:tabs>
                <w:tab w:val="left" w:pos="525" w:leader="none"/>
              </w:tabs>
              <w:snapToGrid w:val="false"/>
              <w:spacing w:lineRule="auto" w:line="240" w:before="0" w:after="0"/>
              <w:jc w:val="center"/>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v</w:t>
            </w:r>
            <w:r>
              <w:rPr>
                <w:rFonts w:ascii="Times New Roman" w:hAnsi="Times New Roman"/>
                <w:i w:val="false"/>
                <w:iCs w:val="false"/>
                <w:color w:val="auto"/>
                <w:sz w:val="20"/>
                <w:szCs w:val="20"/>
              </w:rPr>
              <w:t> </w:t>
            </w:r>
            <w:r>
              <w:rPr>
                <w:rFonts w:ascii="Times New Roman" w:hAnsi="Times New Roman"/>
                <w:i w:val="false"/>
                <w:iCs w:val="false"/>
                <w:color w:val="auto"/>
                <w:sz w:val="20"/>
                <w:szCs w:val="20"/>
              </w:rPr>
              <w:t>krajině</w:t>
            </w:r>
            <w:r>
              <w:rPr>
                <w:rFonts w:ascii="Times New Roman" w:hAnsi="Times New Roman"/>
                <w:i w:val="false"/>
                <w:iCs w:val="false"/>
                <w:color w:val="auto"/>
                <w:sz w:val="20"/>
                <w:szCs w:val="20"/>
              </w:rPr>
              <w:t xml:space="preserve"> navržené pro zajištění funkce ÚSES</w:t>
            </w:r>
          </w:p>
        </w:tc>
        <w:tc>
          <w:tcPr>
            <w:tcW w:w="56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283"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skladebné </w:t>
            </w:r>
            <w:r>
              <w:rPr>
                <w:rFonts w:ascii="Times New Roman" w:hAnsi="Times New Roman"/>
                <w:i w:val="false"/>
                <w:iCs w:val="false"/>
                <w:color w:val="auto"/>
                <w:sz w:val="20"/>
                <w:szCs w:val="20"/>
              </w:rPr>
              <w:t>prv</w:t>
            </w:r>
            <w:r>
              <w:rPr>
                <w:rFonts w:ascii="Times New Roman" w:hAnsi="Times New Roman"/>
                <w:i w:val="false"/>
                <w:iCs w:val="false"/>
                <w:color w:val="auto"/>
                <w:sz w:val="20"/>
                <w:szCs w:val="20"/>
              </w:rPr>
              <w:t xml:space="preserve">ky </w:t>
            </w:r>
            <w:r>
              <w:rPr>
                <w:rFonts w:ascii="Times New Roman" w:hAnsi="Times New Roman"/>
                <w:i w:val="false"/>
                <w:iCs w:val="false"/>
                <w:color w:val="auto"/>
                <w:sz w:val="20"/>
                <w:szCs w:val="20"/>
              </w:rPr>
              <w:t>ÚSES</w:t>
            </w:r>
          </w:p>
        </w:tc>
      </w:tr>
      <w:tr>
        <w:trPr/>
        <w:tc>
          <w:tcPr>
            <w:tcW w:w="164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VPO-1</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K8</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283" w:right="0" w:hanging="0"/>
              <w:jc w:val="left"/>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lokální biocentrum </w:t>
            </w:r>
            <w:r>
              <w:rPr>
                <w:rFonts w:ascii="Times New Roman" w:hAnsi="Times New Roman"/>
                <w:i w:val="false"/>
                <w:iCs w:val="false"/>
                <w:color w:val="auto"/>
                <w:sz w:val="24"/>
                <w:szCs w:val="24"/>
              </w:rPr>
              <w:t xml:space="preserve">LBC 21 </w:t>
            </w:r>
          </w:p>
        </w:tc>
      </w:tr>
      <w:tr>
        <w:trPr/>
        <w:tc>
          <w:tcPr>
            <w:tcW w:w="1640" w:type="dxa"/>
            <w:tcBorders>
              <w:left w:val="single" w:sz="2" w:space="0" w:color="000000"/>
              <w:bottom w:val="single" w:sz="2" w:space="0" w:color="000000"/>
              <w:insideH w:val="single" w:sz="2" w:space="0" w:color="000000"/>
            </w:tcBorders>
            <w:shd w:fill="auto" w:val="clear"/>
          </w:tcPr>
          <w:p>
            <w:pPr>
              <w:pStyle w:val="Zkladntextodsazen3"/>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VPO-2</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K9</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biokoridor </w:t>
            </w:r>
            <w:r>
              <w:rPr>
                <w:rFonts w:cs="Times New Roman" w:ascii="Times New Roman" w:hAnsi="Times New Roman"/>
                <w:i w:val="false"/>
                <w:iCs w:val="false"/>
                <w:color w:val="auto"/>
                <w:sz w:val="24"/>
                <w:szCs w:val="24"/>
              </w:rPr>
              <w:t>LBK 23</w:t>
            </w:r>
          </w:p>
        </w:tc>
      </w:tr>
      <w:tr>
        <w:trPr/>
        <w:tc>
          <w:tcPr>
            <w:tcW w:w="164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VPO-3</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K10</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283" w:right="0" w:hanging="0"/>
              <w:jc w:val="left"/>
              <w:rPr>
                <w:rFonts w:ascii="Times New Roman" w:hAnsi="Times New Roman" w:cs="Times New Roman"/>
                <w:b w:val="false"/>
                <w:b w:val="false"/>
                <w:bCs w:val="false"/>
                <w:i w:val="false"/>
                <w:i w:val="false"/>
                <w:iCs w:val="false"/>
                <w:color w:val="auto"/>
                <w:sz w:val="24"/>
                <w:szCs w:val="24"/>
              </w:rPr>
            </w:pPr>
            <w:r>
              <w:rPr>
                <w:rFonts w:cs="Times New Roman" w:ascii="Times New Roman" w:hAnsi="Times New Roman"/>
                <w:b w:val="false"/>
                <w:bCs w:val="false"/>
                <w:i w:val="false"/>
                <w:iCs w:val="false"/>
                <w:color w:val="auto"/>
                <w:sz w:val="24"/>
                <w:szCs w:val="24"/>
              </w:rPr>
              <w:t>lokální biocentrum L</w:t>
            </w:r>
            <w:r>
              <w:rPr>
                <w:rFonts w:cs="Times New Roman" w:ascii="Times New Roman" w:hAnsi="Times New Roman"/>
                <w:b w:val="false"/>
                <w:bCs w:val="false"/>
                <w:i w:val="false"/>
                <w:iCs w:val="false"/>
                <w:color w:val="auto"/>
                <w:sz w:val="24"/>
                <w:szCs w:val="24"/>
              </w:rPr>
              <w:t>BC 16</w:t>
            </w:r>
          </w:p>
        </w:tc>
      </w:tr>
      <w:tr>
        <w:trPr/>
        <w:tc>
          <w:tcPr>
            <w:tcW w:w="164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VPO-4</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K11</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biokoridor </w:t>
            </w:r>
            <w:r>
              <w:rPr>
                <w:rFonts w:ascii="Times New Roman" w:hAnsi="Times New Roman"/>
                <w:i w:val="false"/>
                <w:iCs w:val="false"/>
                <w:color w:val="auto"/>
                <w:sz w:val="24"/>
                <w:szCs w:val="24"/>
              </w:rPr>
              <w:t>LBK 33</w:t>
            </w:r>
          </w:p>
        </w:tc>
      </w:tr>
      <w:tr>
        <w:trPr/>
        <w:tc>
          <w:tcPr>
            <w:tcW w:w="164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VPO-5</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K12</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biocentrum </w:t>
            </w:r>
            <w:r>
              <w:rPr>
                <w:rFonts w:cs="Times New Roman" w:ascii="Times New Roman" w:hAnsi="Times New Roman"/>
                <w:i w:val="false"/>
                <w:iCs w:val="false"/>
                <w:color w:val="auto"/>
                <w:sz w:val="24"/>
                <w:szCs w:val="24"/>
              </w:rPr>
              <w:t>LBC 32</w:t>
            </w:r>
          </w:p>
        </w:tc>
      </w:tr>
      <w:tr>
        <w:trPr/>
        <w:tc>
          <w:tcPr>
            <w:tcW w:w="1640" w:type="dxa"/>
            <w:tcBorders>
              <w:left w:val="single" w:sz="2" w:space="0" w:color="000000"/>
              <w:bottom w:val="single" w:sz="2" w:space="0" w:color="000000"/>
              <w:insideH w:val="single" w:sz="2" w:space="0" w:color="000000"/>
            </w:tcBorders>
            <w:shd w:fill="auto" w:val="clear"/>
          </w:tcPr>
          <w:p>
            <w:pPr>
              <w:pStyle w:val="Zkladntextodsazen3"/>
              <w:suppressAutoHyphens w:val="true"/>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VPO-6</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K13</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uppressAutoHyphens w:val="true"/>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biocentrum </w:t>
            </w:r>
            <w:r>
              <w:rPr>
                <w:rFonts w:cs="Times New Roman" w:ascii="Times New Roman" w:hAnsi="Times New Roman"/>
                <w:i w:val="false"/>
                <w:iCs w:val="false"/>
                <w:color w:val="auto"/>
                <w:sz w:val="24"/>
                <w:szCs w:val="24"/>
              </w:rPr>
              <w:t>LBC 14</w:t>
            </w:r>
          </w:p>
        </w:tc>
      </w:tr>
      <w:tr>
        <w:trPr/>
        <w:tc>
          <w:tcPr>
            <w:tcW w:w="164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VPO-7</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K14</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biokoridor </w:t>
            </w:r>
            <w:r>
              <w:rPr>
                <w:rFonts w:cs="Times New Roman" w:ascii="Times New Roman" w:hAnsi="Times New Roman"/>
                <w:i w:val="false"/>
                <w:iCs w:val="false"/>
                <w:color w:val="auto"/>
                <w:sz w:val="24"/>
                <w:szCs w:val="24"/>
              </w:rPr>
              <w:t>LBK 36</w:t>
            </w:r>
          </w:p>
        </w:tc>
      </w:tr>
      <w:tr>
        <w:trPr/>
        <w:tc>
          <w:tcPr>
            <w:tcW w:w="164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VPO-8</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K15</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biocentrum </w:t>
            </w:r>
            <w:r>
              <w:rPr>
                <w:rFonts w:cs="Times New Roman" w:ascii="Times New Roman" w:hAnsi="Times New Roman"/>
                <w:i w:val="false"/>
                <w:iCs w:val="false"/>
                <w:color w:val="auto"/>
                <w:sz w:val="24"/>
                <w:szCs w:val="24"/>
              </w:rPr>
              <w:t>LBC 9</w:t>
            </w:r>
          </w:p>
        </w:tc>
      </w:tr>
      <w:tr>
        <w:trPr/>
        <w:tc>
          <w:tcPr>
            <w:tcW w:w="164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VPO-9</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K16</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biokoridor </w:t>
            </w:r>
            <w:r>
              <w:rPr>
                <w:rFonts w:cs="Times New Roman" w:ascii="Times New Roman" w:hAnsi="Times New Roman"/>
                <w:i w:val="false"/>
                <w:iCs w:val="false"/>
                <w:color w:val="auto"/>
                <w:sz w:val="24"/>
                <w:szCs w:val="24"/>
              </w:rPr>
              <w:t>LBK 8</w:t>
            </w:r>
          </w:p>
        </w:tc>
      </w:tr>
      <w:tr>
        <w:trPr/>
        <w:tc>
          <w:tcPr>
            <w:tcW w:w="164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VPO-10</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K17</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biocentrum </w:t>
            </w:r>
            <w:r>
              <w:rPr>
                <w:rFonts w:cs="Times New Roman" w:ascii="Times New Roman" w:hAnsi="Times New Roman"/>
                <w:i w:val="false"/>
                <w:iCs w:val="false"/>
                <w:color w:val="auto"/>
                <w:sz w:val="24"/>
                <w:szCs w:val="24"/>
              </w:rPr>
              <w:t>LBC 7</w:t>
            </w:r>
            <w:r>
              <w:rPr>
                <w:rFonts w:cs="Times New Roman" w:ascii="Times New Roman" w:hAnsi="Times New Roman"/>
                <w:i w:val="false"/>
                <w:iCs w:val="false"/>
                <w:color w:val="auto"/>
                <w:sz w:val="24"/>
                <w:szCs w:val="24"/>
              </w:rPr>
              <w:t xml:space="preserve"> (vložené do </w:t>
            </w:r>
            <w:r>
              <w:rPr>
                <w:rFonts w:eastAsia="Times New Roman" w:cs="Times New Roman" w:ascii="Times New Roman" w:hAnsi="Times New Roman"/>
                <w:b w:val="false"/>
                <w:bCs w:val="false"/>
                <w:i w:val="false"/>
                <w:iCs w:val="false"/>
                <w:color w:val="auto"/>
                <w:kern w:val="2"/>
                <w:sz w:val="24"/>
                <w:szCs w:val="24"/>
                <w:u w:val="none"/>
                <w:lang w:val="cs-CZ" w:eastAsia="ar-SA" w:bidi="ar-SA"/>
              </w:rPr>
              <w:t>RBK 647</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tc>
      </w:tr>
      <w:tr>
        <w:trPr/>
        <w:tc>
          <w:tcPr>
            <w:tcW w:w="164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VPO-11</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K18</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biocentrum </w:t>
            </w:r>
            <w:r>
              <w:rPr>
                <w:rFonts w:cs="Times New Roman" w:ascii="Times New Roman" w:hAnsi="Times New Roman"/>
                <w:i w:val="false"/>
                <w:iCs w:val="false"/>
                <w:color w:val="auto"/>
                <w:sz w:val="24"/>
                <w:szCs w:val="24"/>
              </w:rPr>
              <w:t>LBC 3</w:t>
            </w:r>
            <w:r>
              <w:rPr>
                <w:rFonts w:cs="Times New Roman" w:ascii="Times New Roman" w:hAnsi="Times New Roman"/>
                <w:i w:val="false"/>
                <w:iCs w:val="false"/>
                <w:color w:val="auto"/>
                <w:sz w:val="24"/>
                <w:szCs w:val="24"/>
              </w:rPr>
              <w:t xml:space="preserve"> (vložené do </w:t>
            </w:r>
            <w:r>
              <w:rPr>
                <w:rFonts w:eastAsia="Times New Roman" w:cs="Times New Roman" w:ascii="Times New Roman" w:hAnsi="Times New Roman"/>
                <w:b w:val="false"/>
                <w:bCs w:val="false"/>
                <w:i w:val="false"/>
                <w:iCs w:val="false"/>
                <w:color w:val="auto"/>
                <w:kern w:val="2"/>
                <w:sz w:val="24"/>
                <w:szCs w:val="24"/>
                <w:u w:val="none"/>
                <w:lang w:val="cs-CZ" w:eastAsia="ar-SA" w:bidi="ar-SA"/>
              </w:rPr>
              <w:t>RBK 647</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tc>
      </w:tr>
      <w:tr>
        <w:trPr/>
        <w:tc>
          <w:tcPr>
            <w:tcW w:w="164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VPO-12</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K19</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lokální biokoridor </w:t>
            </w:r>
            <w:r>
              <w:rPr>
                <w:rFonts w:cs="Times New Roman" w:ascii="Times New Roman" w:hAnsi="Times New Roman"/>
                <w:i w:val="false"/>
                <w:iCs w:val="false"/>
                <w:color w:val="auto"/>
                <w:sz w:val="24"/>
                <w:szCs w:val="24"/>
              </w:rPr>
              <w:t>LBK 37</w:t>
            </w:r>
          </w:p>
        </w:tc>
      </w:tr>
      <w:tr>
        <w:trPr/>
        <w:tc>
          <w:tcPr>
            <w:tcW w:w="164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VPO-1</w:t>
            </w:r>
            <w:r>
              <w:rPr>
                <w:rFonts w:cs="Times New Roman" w:ascii="Times New Roman" w:hAnsi="Times New Roman"/>
                <w:b/>
                <w:bCs/>
                <w:i w:val="false"/>
                <w:iCs w:val="false"/>
                <w:color w:val="auto"/>
                <w:sz w:val="24"/>
                <w:szCs w:val="24"/>
              </w:rPr>
              <w:t>3</w:t>
            </w:r>
          </w:p>
        </w:tc>
        <w:tc>
          <w:tcPr>
            <w:tcW w:w="2329"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jc w:val="center"/>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w:t>
            </w:r>
          </w:p>
        </w:tc>
        <w:tc>
          <w:tcPr>
            <w:tcW w:w="56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ln"/>
              <w:tabs>
                <w:tab w:val="left" w:pos="0" w:leader="none"/>
              </w:tabs>
              <w:suppressAutoHyphens w:val="true"/>
              <w:snapToGrid w:val="false"/>
              <w:spacing w:lineRule="auto" w:line="240" w:before="0" w:after="0"/>
              <w:ind w:left="283" w:right="0" w:hanging="0"/>
              <w:jc w:val="left"/>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regionální biocentrum Osoblažský les RBC 192</w:t>
            </w:r>
          </w:p>
        </w:tc>
      </w:tr>
    </w:tbl>
    <w:p>
      <w:pPr>
        <w:pStyle w:val="Normal"/>
        <w:widowControl w:val="false"/>
        <w:suppressAutoHyphens w:val="true"/>
        <w:kinsoku w:val="true"/>
        <w:overflowPunct w:val="true"/>
        <w:autoSpaceDE w:val="true"/>
        <w:bidi w:val="0"/>
        <w:spacing w:before="113" w:after="0"/>
        <w:ind w:left="0" w:right="0" w:hanging="0"/>
        <w:jc w:val="both"/>
        <w:rPr>
          <w:rFonts w:ascii="Times New Roman" w:hAnsi="Times New Roman" w:eastAsia="Times New Roman" w:cs="Times New Roman"/>
          <w:b w:val="false"/>
          <w:b w:val="false"/>
          <w:bCs w:val="false"/>
          <w:i w:val="false"/>
          <w:i w:val="false"/>
          <w:iCs w:val="false"/>
          <w:color w:val="auto"/>
          <w:kern w:val="2"/>
          <w:sz w:val="6"/>
          <w:szCs w:val="6"/>
          <w:u w:val="none"/>
          <w:lang w:val="cs-CZ" w:eastAsia="ar-SA" w:bidi="ar-SA"/>
        </w:rPr>
      </w:pPr>
      <w:r>
        <w:rPr>
          <w:rFonts w:eastAsia="Times New Roman" w:cs="Times New Roman" w:ascii="Times New Roman" w:hAnsi="Times New Roman"/>
          <w:b w:val="false"/>
          <w:bCs w:val="false"/>
          <w:i w:val="false"/>
          <w:iCs w:val="false"/>
          <w:color w:val="auto"/>
          <w:kern w:val="2"/>
          <w:sz w:val="6"/>
          <w:szCs w:val="6"/>
          <w:u w:val="none"/>
          <w:lang w:val="cs-CZ" w:eastAsia="ar-SA" w:bidi="ar-SA"/>
        </w:rPr>
      </w:r>
    </w:p>
    <w:p>
      <w:pPr>
        <w:pStyle w:val="Normal"/>
        <w:widowControl w:val="false"/>
        <w:tabs>
          <w:tab w:val="left" w:pos="510" w:leader="none"/>
        </w:tabs>
        <w:suppressAutoHyphens w:val="true"/>
        <w:kinsoku w:val="true"/>
        <w:overflowPunct w:val="true"/>
        <w:autoSpaceDE w:val="true"/>
        <w:bidi w:val="0"/>
        <w:spacing w:lineRule="auto" w:line="240" w:before="113" w:after="0"/>
        <w:ind w:left="0" w:right="0" w:hanging="0"/>
        <w:jc w:val="both"/>
        <w:rPr>
          <w:rFonts w:ascii="Times New Roman" w:hAnsi="Times New Roman"/>
          <w:b w:val="false"/>
          <w:b w:val="false"/>
          <w:i w:val="false"/>
          <w:i w:val="false"/>
          <w:iCs w:val="false"/>
          <w:color w:val="auto"/>
          <w:sz w:val="24"/>
          <w:szCs w:val="24"/>
        </w:rPr>
      </w:pPr>
      <w:r>
        <w:rPr>
          <w:rFonts w:eastAsia="Lucida Sans Unicode" w:cs="Tahoma" w:ascii="Times New Roman" w:hAnsi="Times New Roman"/>
          <w:b/>
          <w:bCs/>
          <w:i w:val="false"/>
          <w:iCs w:val="false"/>
          <w:strike w:val="false"/>
          <w:dstrike w:val="false"/>
          <w:color w:val="auto"/>
          <w:kern w:val="2"/>
          <w:sz w:val="24"/>
          <w:szCs w:val="24"/>
          <w:u w:val="none"/>
          <w:lang w:val="cs-CZ" w:eastAsia="zxx" w:bidi="zxx"/>
        </w:rPr>
        <w:t>3.</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Nejs</w:t>
      </w:r>
      <w:r>
        <w:rPr>
          <w:rFonts w:eastAsia="Lucida Sans Unicode" w:cs="Tahoma" w:ascii="Times New Roman" w:hAnsi="Times New Roman"/>
          <w:b w:val="false"/>
          <w:bCs w:val="false"/>
          <w:i w:val="false"/>
          <w:iCs w:val="false"/>
          <w:color w:val="auto"/>
          <w:kern w:val="2"/>
          <w:sz w:val="24"/>
          <w:szCs w:val="24"/>
          <w:u w:val="none"/>
          <w:lang w:val="cs-CZ" w:eastAsia="zxx" w:bidi="zxx"/>
        </w:rPr>
        <w:t>ou vymezeny žádné samostatné p</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lochy </w:t>
      </w:r>
      <w:r>
        <w:rPr>
          <w:rFonts w:eastAsia="Lucida Sans Unicode" w:cs="Tahoma" w:ascii="Times New Roman" w:hAnsi="Times New Roman"/>
          <w:b w:val="false"/>
          <w:bCs w:val="false"/>
          <w:i w:val="false"/>
          <w:iCs w:val="false"/>
          <w:color w:val="auto"/>
          <w:kern w:val="2"/>
          <w:sz w:val="24"/>
          <w:szCs w:val="24"/>
          <w:u w:val="none"/>
          <w:lang w:val="cs-CZ" w:eastAsia="zxx" w:bidi="zxx"/>
        </w:rPr>
        <w:t>asanace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určené </w:t>
      </w:r>
      <w:r>
        <w:rPr>
          <w:rFonts w:eastAsia="Lucida Sans Unicode" w:cs="Tahoma" w:ascii="Times New Roman" w:hAnsi="Times New Roman"/>
          <w:b w:val="false"/>
          <w:bCs w:val="false"/>
          <w:i w:val="false"/>
          <w:iCs w:val="false"/>
          <w:color w:val="auto"/>
          <w:kern w:val="2"/>
          <w:sz w:val="24"/>
          <w:szCs w:val="24"/>
          <w:u w:val="none"/>
          <w:lang w:val="cs-CZ" w:eastAsia="zxx" w:bidi="zxx"/>
        </w:rPr>
        <w:t>k </w:t>
      </w:r>
      <w:r>
        <w:rPr>
          <w:rFonts w:eastAsia="Lucida Sans Unicode" w:cs="Tahoma" w:ascii="Times New Roman" w:hAnsi="Times New Roman"/>
          <w:b w:val="false"/>
          <w:bCs w:val="false"/>
          <w:i w:val="false"/>
          <w:iCs w:val="false"/>
          <w:color w:val="auto"/>
          <w:kern w:val="2"/>
          <w:sz w:val="24"/>
          <w:szCs w:val="24"/>
          <w:u w:val="none"/>
          <w:lang w:val="cs-CZ" w:eastAsia="zxx" w:bidi="zxx"/>
        </w:rPr>
        <w:t>ozdravění území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zatížené</w:t>
      </w:r>
      <w:r>
        <w:rPr>
          <w:rFonts w:eastAsia="Lucida Sans Unicode" w:cs="Tahoma" w:ascii="Times New Roman" w:hAnsi="Times New Roman"/>
          <w:b w:val="false"/>
          <w:bCs w:val="false"/>
          <w:i w:val="false"/>
          <w:iCs w:val="false"/>
          <w:color w:val="auto"/>
          <w:kern w:val="2"/>
          <w:sz w:val="24"/>
          <w:szCs w:val="24"/>
          <w:u w:val="none"/>
          <w:lang w:val="cs-CZ" w:eastAsia="zxx" w:bidi="zxx"/>
        </w:rPr>
        <w:t>ho</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devastovanými stavbami zřícených budov, objektů, zařízení a zpevněných ploch zaniklé živočišné výroby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býv. státního statku v západní části obce. Potřebné investice do sanačních prací a do likvidace případných starých ekologických zátěží </w:t>
      </w:r>
      <w:r>
        <w:rPr>
          <w:rFonts w:eastAsia="Lucida Sans Unicode" w:cs="Tahoma" w:ascii="Times New Roman" w:hAnsi="Times New Roman"/>
          <w:b w:val="false"/>
          <w:bCs w:val="false"/>
          <w:i w:val="false"/>
          <w:iCs w:val="false"/>
          <w:color w:val="auto"/>
          <w:kern w:val="2"/>
          <w:sz w:val="24"/>
          <w:szCs w:val="24"/>
          <w:u w:val="none"/>
          <w:lang w:val="cs-CZ" w:eastAsia="zxx" w:bidi="zxx"/>
        </w:rPr>
        <w:t>musejí být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realizovány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současně s očekávaným </w:t>
      </w:r>
      <w:r>
        <w:rPr>
          <w:rFonts w:eastAsia="Lucida Sans Unicode" w:cs="Tahoma" w:ascii="Times New Roman" w:hAnsi="Times New Roman"/>
          <w:b w:val="false"/>
          <w:bCs w:val="false"/>
          <w:i w:val="false"/>
          <w:iCs w:val="false"/>
          <w:color w:val="auto"/>
          <w:kern w:val="2"/>
          <w:sz w:val="24"/>
          <w:szCs w:val="24"/>
          <w:u w:val="none"/>
          <w:lang w:val="cs-CZ" w:eastAsia="zxx" w:bidi="zxx"/>
        </w:rPr>
        <w:t>využívání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m dlouhodobě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opuštěných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ploch zemědělské výroby (V), která je územním plánem stabilizována pro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žádoucí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nový </w:t>
      </w:r>
      <w:r>
        <w:rPr>
          <w:rFonts w:eastAsia="Lucida Sans Unicode" w:cs="Tahoma" w:ascii="Times New Roman" w:hAnsi="Times New Roman"/>
          <w:b w:val="false"/>
          <w:bCs w:val="false"/>
          <w:i w:val="false"/>
          <w:iCs w:val="false"/>
          <w:color w:val="auto"/>
          <w:kern w:val="2"/>
          <w:sz w:val="24"/>
          <w:szCs w:val="24"/>
          <w:u w:val="none"/>
          <w:lang w:val="cs-CZ" w:eastAsia="zxx" w:bidi="zxx"/>
        </w:rPr>
        <w:t>rozvoj</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zemědělské</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hospodářské činnosti na území obce (s</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vyloučením živočišné výroby). </w:t>
      </w:r>
    </w:p>
    <w:p>
      <w:pPr>
        <w:pStyle w:val="Normal"/>
        <w:widowControl w:val="false"/>
        <w:tabs>
          <w:tab w:val="left" w:pos="510" w:leader="none"/>
        </w:tabs>
        <w:suppressAutoHyphens w:val="true"/>
        <w:kinsoku w:val="true"/>
        <w:overflowPunct w:val="true"/>
        <w:autoSpaceDE w:val="true"/>
        <w:bidi w:val="0"/>
        <w:spacing w:lineRule="auto" w:line="240" w:before="113"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val="false"/>
          <w:bCs w:val="false"/>
          <w:i w:val="false"/>
          <w:iCs w:val="false"/>
          <w:color w:val="auto"/>
          <w:kern w:val="2"/>
          <w:sz w:val="24"/>
          <w:szCs w:val="24"/>
          <w:u w:val="none"/>
          <w:lang w:val="cs-CZ" w:eastAsia="zxx" w:bidi="zxx"/>
        </w:rPr>
      </w:r>
    </w:p>
    <w:p>
      <w:pPr>
        <w:pStyle w:val="Normal"/>
        <w:widowControl w:val="false"/>
        <w:pBdr>
          <w:bottom w:val="single" w:sz="4" w:space="2" w:color="000000"/>
        </w:pBdr>
        <w:suppressAutoHyphens w:val="true"/>
        <w:kinsoku w:val="true"/>
        <w:overflowPunct w:val="true"/>
        <w:autoSpaceDE w:val="true"/>
        <w:bidi w:val="0"/>
        <w:spacing w:lineRule="auto" w:line="276" w:before="57" w:after="0"/>
        <w:ind w:left="283" w:right="0" w:hanging="283"/>
        <w:jc w:val="both"/>
        <w:rPr>
          <w:rFonts w:ascii="Times New Roman" w:hAnsi="Times New Roman"/>
          <w:color w:val="auto"/>
          <w:sz w:val="24"/>
          <w:szCs w:val="24"/>
        </w:rPr>
      </w:pPr>
      <w:r>
        <w:rPr>
          <w:rFonts w:ascii="Times New Roman" w:hAnsi="Times New Roman"/>
          <w:b/>
          <w:i w:val="false"/>
          <w:iCs w:val="false"/>
          <w:color w:val="auto"/>
          <w:sz w:val="24"/>
          <w:szCs w:val="24"/>
        </w:rPr>
        <w:t>H.</w:t>
      </w:r>
      <w:r>
        <w:rPr>
          <w:rFonts w:ascii="Times New Roman" w:hAnsi="Times New Roman"/>
          <w:b/>
          <w:i w:val="false"/>
          <w:iCs w:val="false"/>
          <w:color w:val="auto"/>
          <w:sz w:val="24"/>
          <w:szCs w:val="24"/>
        </w:rPr>
        <w:t> </w:t>
      </w:r>
      <w:r>
        <w:rPr>
          <w:rFonts w:ascii="Times New Roman" w:hAnsi="Times New Roman"/>
          <w:b/>
          <w:i w:val="false"/>
          <w:iCs w:val="false"/>
          <w:color w:val="auto"/>
          <w:sz w:val="24"/>
          <w:szCs w:val="24"/>
        </w:rPr>
        <w:t xml:space="preserve">VYMEZENÍ VEŘEJNĚ PROSPĚŠNÝCH STAVEB A </w:t>
      </w:r>
      <w:r>
        <w:rPr>
          <w:rFonts w:ascii="Times New Roman" w:hAnsi="Times New Roman"/>
          <w:b/>
          <w:bCs/>
          <w:i w:val="false"/>
          <w:iCs w:val="false"/>
          <w:color w:val="auto"/>
          <w:sz w:val="24"/>
          <w:szCs w:val="24"/>
        </w:rPr>
        <w:t>VEŘEJNÝCH PROSTRANSTVÍ, PRO KTERÉ LZE UPLATNIT PŘEDKUPNÍ PRÁVO</w:t>
      </w:r>
      <w:r>
        <w:rPr>
          <w:rFonts w:ascii="Times New Roman" w:hAnsi="Times New Roman"/>
          <w:b/>
          <w:bCs/>
          <w:i w:val="false"/>
          <w:iCs w:val="false"/>
          <w:color w:val="auto"/>
          <w:sz w:val="24"/>
          <w:szCs w:val="24"/>
        </w:rPr>
        <w:t xml:space="preserve">  </w:t>
      </w:r>
    </w:p>
    <w:p>
      <w:pPr>
        <w:pStyle w:val="Normal"/>
        <w:keepNext w:val="true"/>
        <w:widowControl w:val="false"/>
        <w:pBdr>
          <w:bottom w:val="single" w:sz="4" w:space="2" w:color="000000"/>
        </w:pBdr>
        <w:tabs>
          <w:tab w:val="left" w:pos="510" w:leader="none"/>
        </w:tabs>
        <w:suppressAutoHyphens w:val="true"/>
        <w:kinsoku w:val="true"/>
        <w:overflowPunct w:val="true"/>
        <w:autoSpaceDE w:val="true"/>
        <w:bidi w:val="0"/>
        <w:spacing w:lineRule="auto" w:line="276" w:before="57" w:after="0"/>
        <w:ind w:left="0" w:right="0" w:hanging="0"/>
        <w:jc w:val="both"/>
        <w:rPr>
          <w:rFonts w:ascii="Times New Roman" w:hAnsi="Times New Roman"/>
          <w:i/>
          <w:i/>
          <w:iCs/>
          <w:color w:val="auto"/>
          <w:sz w:val="24"/>
          <w:szCs w:val="24"/>
        </w:rPr>
      </w:pPr>
      <w:r>
        <w:rPr>
          <w:rFonts w:ascii="Times New Roman" w:hAnsi="Times New Roman"/>
          <w:b w:val="false"/>
          <w:bCs w:val="false"/>
          <w:i/>
          <w:iCs/>
          <w:color w:val="auto"/>
          <w:sz w:val="24"/>
          <w:szCs w:val="24"/>
        </w:rPr>
        <w:t>I</w:t>
      </w:r>
      <w:r>
        <w:rPr>
          <w:rFonts w:ascii="Times New Roman" w:hAnsi="Times New Roman"/>
          <w:b w:val="false"/>
          <w:bCs w:val="false"/>
          <w:i/>
          <w:iCs/>
          <w:color w:val="auto"/>
          <w:sz w:val="24"/>
          <w:szCs w:val="24"/>
        </w:rPr>
        <w:t>.2.D</w:t>
      </w:r>
      <w:r>
        <w:rPr>
          <w:rFonts w:ascii="Times New Roman" w:hAnsi="Times New Roman"/>
          <w:b w:val="false"/>
          <w:bCs w:val="false"/>
          <w:i/>
          <w:iCs/>
          <w:color w:val="auto"/>
          <w:sz w:val="24"/>
          <w:szCs w:val="24"/>
        </w:rPr>
        <w:t>. Výkres veřejně prospěšných staveb, opatření a asanací</w:t>
      </w:r>
    </w:p>
    <w:p>
      <w:pPr>
        <w:pStyle w:val="Normal"/>
        <w:keepNext w:val="true"/>
        <w:widowControl w:val="false"/>
        <w:tabs>
          <w:tab w:val="left" w:pos="51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1.</w:t>
      </w:r>
      <w:r>
        <w:rPr>
          <w:rFonts w:eastAsia="Lucida Sans Unicode" w:cs="Tahoma" w:ascii="Times New Roman" w:hAnsi="Times New Roman"/>
          <w:b w:val="false"/>
          <w:bCs w:val="false"/>
          <w:i w:val="false"/>
          <w:iCs w:val="false"/>
          <w:color w:val="auto"/>
          <w:kern w:val="2"/>
          <w:sz w:val="24"/>
          <w:szCs w:val="24"/>
          <w:lang w:val="cs-CZ" w:eastAsia="zxx" w:bidi="zxx"/>
        </w:rPr>
        <w:t xml:space="preserve"> Nejsou vymezeny </w:t>
      </w:r>
      <w:r>
        <w:rPr>
          <w:rFonts w:eastAsia="Lucida Sans Unicode" w:cs="Tahoma" w:ascii="Times New Roman" w:hAnsi="Times New Roman"/>
          <w:b w:val="false"/>
          <w:bCs w:val="false"/>
          <w:i w:val="false"/>
          <w:iCs w:val="false"/>
          <w:color w:val="auto"/>
          <w:kern w:val="2"/>
          <w:sz w:val="24"/>
          <w:szCs w:val="24"/>
          <w:lang w:val="cs-CZ" w:eastAsia="zxx" w:bidi="zxx"/>
        </w:rPr>
        <w:t>veřejně prospěšn</w:t>
      </w:r>
      <w:r>
        <w:rPr>
          <w:rFonts w:eastAsia="Lucida Sans Unicode" w:cs="Tahoma" w:ascii="Times New Roman" w:hAnsi="Times New Roman"/>
          <w:b w:val="false"/>
          <w:bCs w:val="false"/>
          <w:i w:val="false"/>
          <w:iCs w:val="false"/>
          <w:color w:val="auto"/>
          <w:kern w:val="2"/>
          <w:sz w:val="24"/>
          <w:szCs w:val="24"/>
          <w:lang w:val="cs-CZ" w:eastAsia="zxx" w:bidi="zxx"/>
        </w:rPr>
        <w:t xml:space="preserve">é </w:t>
      </w:r>
      <w:r>
        <w:rPr>
          <w:rFonts w:eastAsia="Lucida Sans Unicode" w:cs="Tahoma" w:ascii="Times New Roman" w:hAnsi="Times New Roman"/>
          <w:b w:val="false"/>
          <w:bCs w:val="false"/>
          <w:i w:val="false"/>
          <w:iCs w:val="false"/>
          <w:color w:val="auto"/>
          <w:kern w:val="2"/>
          <w:sz w:val="24"/>
          <w:szCs w:val="24"/>
          <w:lang w:val="cs-CZ" w:eastAsia="zxx" w:bidi="zxx"/>
        </w:rPr>
        <w:t>stavb</w:t>
      </w:r>
      <w:r>
        <w:rPr>
          <w:rFonts w:eastAsia="Lucida Sans Unicode" w:cs="Tahoma" w:ascii="Times New Roman" w:hAnsi="Times New Roman"/>
          <w:b w:val="false"/>
          <w:bCs w:val="false"/>
          <w:i w:val="false"/>
          <w:iCs w:val="false"/>
          <w:color w:val="auto"/>
          <w:kern w:val="2"/>
          <w:sz w:val="24"/>
          <w:szCs w:val="24"/>
          <w:lang w:val="cs-CZ" w:eastAsia="zxx" w:bidi="zxx"/>
        </w:rPr>
        <w:t>y</w:t>
      </w:r>
      <w:r>
        <w:rPr>
          <w:rFonts w:eastAsia="Lucida Sans Unicode" w:cs="Tahoma" w:ascii="Times New Roman" w:hAnsi="Times New Roman"/>
          <w:b w:val="false"/>
          <w:bCs w:val="false"/>
          <w:i w:val="false"/>
          <w:iCs w:val="false"/>
          <w:color w:val="auto"/>
          <w:kern w:val="2"/>
          <w:sz w:val="24"/>
          <w:szCs w:val="24"/>
          <w:lang w:val="cs-CZ" w:eastAsia="zxx" w:bidi="zxx"/>
        </w:rPr>
        <w:t>, pro kter</w:t>
      </w:r>
      <w:r>
        <w:rPr>
          <w:rFonts w:eastAsia="Lucida Sans Unicode" w:cs="Tahoma" w:ascii="Times New Roman" w:hAnsi="Times New Roman"/>
          <w:b w:val="false"/>
          <w:bCs w:val="false"/>
          <w:i w:val="false"/>
          <w:iCs w:val="false"/>
          <w:color w:val="auto"/>
          <w:kern w:val="2"/>
          <w:sz w:val="24"/>
          <w:szCs w:val="24"/>
          <w:lang w:val="cs-CZ" w:eastAsia="zxx" w:bidi="zxx"/>
        </w:rPr>
        <w:t>é</w:t>
      </w:r>
      <w:r>
        <w:rPr>
          <w:rFonts w:eastAsia="Lucida Sans Unicode" w:cs="Tahoma" w:ascii="Times New Roman" w:hAnsi="Times New Roman"/>
          <w:b w:val="false"/>
          <w:bCs w:val="false"/>
          <w:i w:val="false"/>
          <w:iCs w:val="false"/>
          <w:color w:val="auto"/>
          <w:kern w:val="2"/>
          <w:sz w:val="24"/>
          <w:szCs w:val="24"/>
          <w:lang w:val="cs-CZ" w:eastAsia="zxx" w:bidi="zxx"/>
        </w:rPr>
        <w:t xml:space="preserve"> lze uplatnit předkupní právo</w:t>
      </w:r>
      <w:r>
        <w:rPr>
          <w:rFonts w:eastAsia="Lucida Sans Unicode" w:cs="Tahoma" w:ascii="Times New Roman" w:hAnsi="Times New Roman"/>
          <w:b w:val="false"/>
          <w:bCs w:val="false"/>
          <w:i w:val="false"/>
          <w:iCs w:val="false"/>
          <w:color w:val="auto"/>
          <w:kern w:val="2"/>
          <w:sz w:val="24"/>
          <w:szCs w:val="24"/>
          <w:lang w:val="cs-CZ" w:eastAsia="zxx" w:bidi="zxx"/>
        </w:rPr>
        <w:t xml:space="preserve"> ve prospěch obce </w:t>
      </w:r>
      <w:r>
        <w:rPr>
          <w:rFonts w:eastAsia="Lucida Sans Unicode" w:cs="Tahoma" w:ascii="Times New Roman" w:hAnsi="Times New Roman"/>
          <w:b w:val="false"/>
          <w:bCs w:val="false"/>
          <w:i w:val="false"/>
          <w:iCs w:val="false"/>
          <w:color w:val="auto"/>
          <w:kern w:val="2"/>
          <w:sz w:val="24"/>
          <w:szCs w:val="24"/>
          <w:lang w:val="cs-CZ" w:eastAsia="zxx" w:bidi="zxx"/>
        </w:rPr>
        <w:t>Osoblaha.</w:t>
      </w:r>
    </w:p>
    <w:p>
      <w:pPr>
        <w:pStyle w:val="Normal"/>
        <w:widowControl w:val="false"/>
        <w:suppressAutoHyphens w:val="true"/>
        <w:kinsoku w:val="true"/>
        <w:overflowPunct w:val="true"/>
        <w:autoSpaceDE w:val="true"/>
        <w:bidi w:val="0"/>
        <w:spacing w:before="113"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bCs/>
          <w:i w:val="false"/>
          <w:iCs w:val="false"/>
          <w:color w:val="auto"/>
          <w:sz w:val="24"/>
          <w:szCs w:val="24"/>
        </w:rPr>
        <w:t>2.</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Jako plochy </w:t>
      </w:r>
      <w:r>
        <w:rPr>
          <w:rFonts w:ascii="Times New Roman" w:hAnsi="Times New Roman"/>
          <w:b w:val="false"/>
          <w:bCs w:val="false"/>
          <w:i w:val="false"/>
          <w:iCs w:val="false"/>
          <w:color w:val="auto"/>
          <w:sz w:val="24"/>
          <w:szCs w:val="24"/>
        </w:rPr>
        <w:t>veřejných prostranství,</w:t>
      </w:r>
      <w:r>
        <w:rPr>
          <w:rFonts w:ascii="Times New Roman" w:hAnsi="Times New Roman"/>
          <w:b w:val="false"/>
          <w:bCs w:val="false"/>
          <w:i w:val="false"/>
          <w:iCs w:val="false"/>
          <w:color w:val="auto"/>
          <w:sz w:val="24"/>
          <w:szCs w:val="24"/>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pro kter</w:t>
      </w:r>
      <w:r>
        <w:rPr>
          <w:rFonts w:eastAsia="Lucida Sans Unicode" w:cs="Tahoma" w:ascii="Times New Roman" w:hAnsi="Times New Roman"/>
          <w:b w:val="false"/>
          <w:bCs w:val="false"/>
          <w:i w:val="false"/>
          <w:iCs w:val="false"/>
          <w:color w:val="auto"/>
          <w:kern w:val="2"/>
          <w:sz w:val="24"/>
          <w:szCs w:val="24"/>
          <w:lang w:val="cs-CZ" w:eastAsia="zxx" w:bidi="zxx"/>
        </w:rPr>
        <w:t>á</w:t>
      </w:r>
      <w:r>
        <w:rPr>
          <w:rFonts w:eastAsia="Lucida Sans Unicode" w:cs="Tahoma" w:ascii="Times New Roman" w:hAnsi="Times New Roman"/>
          <w:b w:val="false"/>
          <w:bCs w:val="false"/>
          <w:i w:val="false"/>
          <w:iCs w:val="false"/>
          <w:color w:val="auto"/>
          <w:kern w:val="2"/>
          <w:sz w:val="24"/>
          <w:szCs w:val="24"/>
          <w:lang w:val="cs-CZ" w:eastAsia="zxx" w:bidi="zxx"/>
        </w:rPr>
        <w:t xml:space="preserve"> lze uplatnit předkupní právo</w:t>
      </w:r>
      <w:r>
        <w:rPr>
          <w:rFonts w:eastAsia="Lucida Sans Unicode" w:cs="Tahoma" w:ascii="Times New Roman" w:hAnsi="Times New Roman"/>
          <w:b w:val="false"/>
          <w:bCs w:val="false"/>
          <w:i w:val="false"/>
          <w:iCs w:val="false"/>
          <w:color w:val="auto"/>
          <w:kern w:val="2"/>
          <w:sz w:val="24"/>
          <w:szCs w:val="24"/>
          <w:lang w:val="cs-CZ" w:eastAsia="zxx" w:bidi="zxx"/>
        </w:rPr>
        <w:t xml:space="preserve"> ve prospěch obce </w:t>
      </w:r>
      <w:r>
        <w:rPr>
          <w:rFonts w:eastAsia="Lucida Sans Unicode" w:cs="Tahoma" w:ascii="Times New Roman" w:hAnsi="Times New Roman"/>
          <w:b w:val="false"/>
          <w:bCs w:val="false"/>
          <w:i w:val="false"/>
          <w:iCs w:val="false"/>
          <w:color w:val="auto"/>
          <w:kern w:val="2"/>
          <w:sz w:val="24"/>
          <w:szCs w:val="24"/>
          <w:lang w:val="cs-CZ" w:eastAsia="zxx" w:bidi="zxx"/>
        </w:rPr>
        <w:t>Osoblaha</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ascii="Times New Roman" w:hAnsi="Times New Roman"/>
          <w:b w:val="false"/>
          <w:bCs w:val="false"/>
          <w:i w:val="false"/>
          <w:iCs w:val="false"/>
          <w:color w:val="auto"/>
          <w:sz w:val="24"/>
          <w:szCs w:val="24"/>
        </w:rPr>
        <w:t xml:space="preserve"> jsou ve výkrese vyznačeny pouze plochy pozemků, které nejsou v</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době zpracování územního plánu ve vlastnictví obce, tudíž je předpoklad, že obec s nimi nemůže nakládat ve veřejném zájmu</w:t>
      </w:r>
      <w:r>
        <w:rPr>
          <w:rFonts w:ascii="Times New Roman" w:hAnsi="Times New Roman"/>
          <w:b w:val="false"/>
          <w:bCs w:val="false"/>
          <w:i w:val="false"/>
          <w:iCs w:val="false"/>
          <w:color w:val="auto"/>
          <w:sz w:val="24"/>
          <w:szCs w:val="24"/>
        </w:rPr>
        <w:t xml:space="preserve"> pro realizaci veřejných prostranství</w:t>
      </w:r>
      <w:r>
        <w:rPr>
          <w:rFonts w:ascii="Times New Roman" w:hAnsi="Times New Roman"/>
          <w:b w:val="false"/>
          <w:bCs w:val="false"/>
          <w:i w:val="false"/>
          <w:iCs w:val="false"/>
          <w:color w:val="auto"/>
          <w:sz w:val="24"/>
          <w:szCs w:val="24"/>
        </w:rPr>
        <w:t>. Po dobu platnosti územního plánu se předpokládá, že obec zůstane vlastníkem pozemků</w:t>
      </w:r>
      <w:r>
        <w:rPr>
          <w:rFonts w:ascii="Times New Roman" w:hAnsi="Times New Roman"/>
          <w:b w:val="false"/>
          <w:bCs w:val="false"/>
          <w:i w:val="false"/>
          <w:iCs w:val="false"/>
          <w:color w:val="auto"/>
          <w:sz w:val="24"/>
          <w:szCs w:val="24"/>
        </w:rPr>
        <w:t xml:space="preserve">, které jsou dotčené </w:t>
      </w:r>
      <w:r>
        <w:rPr>
          <w:rFonts w:ascii="Times New Roman" w:hAnsi="Times New Roman"/>
          <w:b w:val="false"/>
          <w:bCs w:val="false"/>
          <w:i w:val="false"/>
          <w:iCs w:val="false"/>
          <w:color w:val="auto"/>
          <w:sz w:val="24"/>
          <w:szCs w:val="24"/>
        </w:rPr>
        <w:t>vymezen</w:t>
      </w:r>
      <w:r>
        <w:rPr>
          <w:rFonts w:ascii="Times New Roman" w:hAnsi="Times New Roman"/>
          <w:b w:val="false"/>
          <w:bCs w:val="false"/>
          <w:i w:val="false"/>
          <w:iCs w:val="false"/>
          <w:color w:val="auto"/>
          <w:sz w:val="24"/>
          <w:szCs w:val="24"/>
        </w:rPr>
        <w:t>ými</w:t>
      </w:r>
      <w:r>
        <w:rPr>
          <w:rFonts w:ascii="Times New Roman" w:hAnsi="Times New Roman"/>
          <w:b w:val="false"/>
          <w:bCs w:val="false"/>
          <w:i w:val="false"/>
          <w:iCs w:val="false"/>
          <w:color w:val="auto"/>
          <w:sz w:val="24"/>
          <w:szCs w:val="24"/>
        </w:rPr>
        <w:t xml:space="preserve"> veřejný</w:t>
      </w:r>
      <w:r>
        <w:rPr>
          <w:rFonts w:ascii="Times New Roman" w:hAnsi="Times New Roman"/>
          <w:b w:val="false"/>
          <w:bCs w:val="false"/>
          <w:i w:val="false"/>
          <w:iCs w:val="false"/>
          <w:color w:val="auto"/>
          <w:sz w:val="24"/>
          <w:szCs w:val="24"/>
        </w:rPr>
        <w:t xml:space="preserve">mi </w:t>
      </w:r>
      <w:r>
        <w:rPr>
          <w:rFonts w:ascii="Times New Roman" w:hAnsi="Times New Roman"/>
          <w:b w:val="false"/>
          <w:bCs w:val="false"/>
          <w:i w:val="false"/>
          <w:iCs w:val="false"/>
          <w:color w:val="auto"/>
          <w:sz w:val="24"/>
          <w:szCs w:val="24"/>
        </w:rPr>
        <w:t>prostranství</w:t>
      </w:r>
      <w:r>
        <w:rPr>
          <w:rFonts w:ascii="Times New Roman" w:hAnsi="Times New Roman"/>
          <w:b w:val="false"/>
          <w:bCs w:val="false"/>
          <w:i w:val="false"/>
          <w:iCs w:val="false"/>
          <w:color w:val="auto"/>
          <w:sz w:val="24"/>
          <w:szCs w:val="24"/>
        </w:rPr>
        <w:t xml:space="preserve">mi a které jsou již ve vlastnictví obce. </w:t>
      </w:r>
    </w:p>
    <w:p>
      <w:pPr>
        <w:pStyle w:val="Normal"/>
        <w:widowControl w:val="false"/>
        <w:suppressAutoHyphens w:val="true"/>
        <w:kinsoku w:val="true"/>
        <w:overflowPunct w:val="true"/>
        <w:autoSpaceDE w:val="true"/>
        <w:bidi w:val="0"/>
        <w:spacing w:before="113"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V zastavitelných plochách a v plochách přestavby jsou vymezena veřejná prostranství VP1</w:t>
      </w:r>
      <w:r>
        <w:rPr>
          <w:rFonts w:ascii="Times New Roman" w:hAnsi="Times New Roman"/>
          <w:b w:val="false"/>
          <w:bCs w:val="false"/>
          <w:i w:val="false"/>
          <w:iCs w:val="false"/>
          <w:color w:val="auto"/>
          <w:sz w:val="24"/>
          <w:szCs w:val="24"/>
        </w:rPr>
        <w:t>, VP2, VP4, VP5,</w:t>
      </w:r>
      <w:r>
        <w:rPr>
          <w:rFonts w:ascii="Times New Roman" w:hAnsi="Times New Roman"/>
          <w:b w:val="false"/>
          <w:bCs w:val="false"/>
          <w:i w:val="false"/>
          <w:iCs w:val="false"/>
          <w:color w:val="auto"/>
          <w:sz w:val="24"/>
          <w:szCs w:val="24"/>
        </w:rPr>
        <w:t xml:space="preserve"> pro která lze uplatnit předkupní právo ve prospěch obce Osoblaha v rozsahu uvedených pozemků:</w:t>
      </w:r>
    </w:p>
    <w:p>
      <w:pPr>
        <w:pStyle w:val="Normal"/>
        <w:widowControl w:val="false"/>
        <w:suppressAutoHyphens w:val="true"/>
        <w:kinsoku w:val="true"/>
        <w:overflowPunct w:val="true"/>
        <w:autoSpaceDE w:val="true"/>
        <w:bidi w:val="0"/>
        <w:spacing w:before="113" w:after="0"/>
        <w:ind w:left="0" w:right="0" w:hanging="0"/>
        <w:jc w:val="both"/>
        <w:rPr>
          <w:rFonts w:ascii="Times New Roman" w:hAnsi="Times New Roman"/>
          <w:b w:val="false"/>
          <w:b w:val="false"/>
          <w:bCs w:val="false"/>
          <w:i w:val="false"/>
          <w:i w:val="false"/>
          <w:iCs w:val="false"/>
          <w:color w:val="auto"/>
          <w:sz w:val="6"/>
          <w:szCs w:val="6"/>
        </w:rPr>
      </w:pPr>
      <w:r>
        <w:rPr>
          <w:rFonts w:ascii="Times New Roman" w:hAnsi="Times New Roman"/>
          <w:b w:val="false"/>
          <w:bCs w:val="false"/>
          <w:i w:val="false"/>
          <w:iCs w:val="false"/>
          <w:color w:val="auto"/>
          <w:sz w:val="6"/>
          <w:szCs w:val="6"/>
        </w:rPr>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470"/>
        <w:gridCol w:w="5960"/>
        <w:gridCol w:w="1080"/>
        <w:gridCol w:w="1080"/>
      </w:tblGrid>
      <w:tr>
        <w:trPr/>
        <w:tc>
          <w:tcPr>
            <w:tcW w:w="147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7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označení plochy</w:t>
            </w:r>
            <w:r>
              <w:rPr>
                <w:rFonts w:ascii="Times New Roman" w:hAnsi="Times New Roman"/>
                <w:i w:val="false"/>
                <w:iCs w:val="false"/>
                <w:color w:val="auto"/>
                <w:sz w:val="20"/>
                <w:szCs w:val="20"/>
              </w:rPr>
              <w:t xml:space="preserve"> s předkupním právem</w:t>
            </w:r>
          </w:p>
        </w:tc>
        <w:tc>
          <w:tcPr>
            <w:tcW w:w="596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účel využití veřejného </w:t>
            </w:r>
            <w:r>
              <w:rPr>
                <w:rFonts w:ascii="Times New Roman" w:hAnsi="Times New Roman"/>
                <w:i w:val="false"/>
                <w:iCs w:val="false"/>
                <w:color w:val="auto"/>
                <w:sz w:val="20"/>
                <w:szCs w:val="20"/>
              </w:rPr>
              <w:t>prostranství vč. uvedení zastavitelné plochy nebo plochy přestavby</w:t>
            </w:r>
          </w:p>
        </w:tc>
        <w:tc>
          <w:tcPr>
            <w:tcW w:w="21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parcelní čísla pozemků v k.ú. Osoblaha dotčených</w:t>
            </w:r>
            <w:r>
              <w:rPr>
                <w:rFonts w:ascii="Times New Roman" w:hAnsi="Times New Roman"/>
                <w:i w:val="false"/>
                <w:iCs w:val="false"/>
                <w:color w:val="auto"/>
                <w:sz w:val="20"/>
                <w:szCs w:val="20"/>
              </w:rPr>
              <w:t xml:space="preserve"> úplně nebo částečně vymezením veřejných prostranství</w:t>
            </w:r>
          </w:p>
        </w:tc>
      </w:tr>
      <w:tr>
        <w:trPr/>
        <w:tc>
          <w:tcPr>
            <w:tcW w:w="147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VP1</w:t>
            </w:r>
          </w:p>
        </w:tc>
        <w:tc>
          <w:tcPr>
            <w:tcW w:w="596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komunikační prostory pro dopravní obsluhu zastavitelné plochy Z15</w:t>
            </w:r>
            <w:r>
              <w:rPr>
                <w:rFonts w:ascii="Times New Roman" w:hAnsi="Times New Roman"/>
                <w:b w:val="false"/>
                <w:bCs w:val="false"/>
                <w:i w:val="false"/>
                <w:iCs w:val="false"/>
                <w:color w:val="auto"/>
                <w:sz w:val="24"/>
                <w:szCs w:val="24"/>
              </w:rPr>
              <w:t xml:space="preserve"> (k pekárně)</w:t>
            </w:r>
          </w:p>
        </w:tc>
        <w:tc>
          <w:tcPr>
            <w:tcW w:w="108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534</w:t>
            </w:r>
          </w:p>
        </w:tc>
        <w:tc>
          <w:tcPr>
            <w:tcW w:w="1080"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tc>
      </w:tr>
      <w:tr>
        <w:trPr/>
        <w:tc>
          <w:tcPr>
            <w:tcW w:w="1470" w:type="dxa"/>
            <w:tcBorders>
              <w:left w:val="single" w:sz="2" w:space="0" w:color="000000"/>
              <w:bottom w:val="single" w:sz="2" w:space="0" w:color="000000"/>
              <w:insideH w:val="single" w:sz="2" w:space="0" w:color="000000"/>
            </w:tcBorders>
            <w:shd w:fill="auto" w:val="clear"/>
          </w:tcPr>
          <w:p>
            <w:pPr>
              <w:pStyle w:val="Zkladntextodsazen3"/>
              <w:snapToGrid w:val="false"/>
              <w:spacing w:lineRule="auto" w:line="240" w:before="0" w:after="0"/>
              <w:ind w:left="0" w:right="0" w:hanging="5"/>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VP2</w:t>
            </w:r>
          </w:p>
        </w:tc>
        <w:tc>
          <w:tcPr>
            <w:tcW w:w="596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veřejná zeleň sportovně rekreačního charakteru v </w:t>
            </w:r>
            <w:r>
              <w:rPr>
                <w:rFonts w:ascii="Times New Roman" w:hAnsi="Times New Roman"/>
                <w:b w:val="false"/>
                <w:bCs w:val="false"/>
                <w:i w:val="false"/>
                <w:iCs w:val="false"/>
                <w:color w:val="auto"/>
                <w:sz w:val="24"/>
                <w:szCs w:val="24"/>
              </w:rPr>
              <w:t xml:space="preserve">přestavbové </w:t>
            </w:r>
            <w:r>
              <w:rPr>
                <w:rFonts w:ascii="Times New Roman" w:hAnsi="Times New Roman"/>
                <w:b w:val="false"/>
                <w:bCs w:val="false"/>
                <w:i w:val="false"/>
                <w:iCs w:val="false"/>
                <w:color w:val="auto"/>
                <w:sz w:val="24"/>
                <w:szCs w:val="24"/>
              </w:rPr>
              <w:t xml:space="preserve">ploše </w:t>
            </w:r>
            <w:r>
              <w:rPr>
                <w:rFonts w:ascii="Times New Roman" w:hAnsi="Times New Roman"/>
                <w:b w:val="false"/>
                <w:bCs w:val="false"/>
                <w:i w:val="false"/>
                <w:iCs w:val="false"/>
                <w:color w:val="auto"/>
                <w:sz w:val="24"/>
                <w:szCs w:val="24"/>
              </w:rPr>
              <w:t xml:space="preserve">P16 </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u </w:t>
            </w:r>
            <w:r>
              <w:rPr>
                <w:rFonts w:ascii="Times New Roman" w:hAnsi="Times New Roman"/>
                <w:b w:val="false"/>
                <w:bCs w:val="false"/>
                <w:i w:val="false"/>
                <w:iCs w:val="false"/>
                <w:color w:val="auto"/>
                <w:sz w:val="24"/>
                <w:szCs w:val="24"/>
              </w:rPr>
              <w:t>koupaliště)</w:t>
            </w:r>
          </w:p>
        </w:tc>
        <w:tc>
          <w:tcPr>
            <w:tcW w:w="108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655</w:t>
            </w:r>
          </w:p>
        </w:tc>
        <w:tc>
          <w:tcPr>
            <w:tcW w:w="1080" w:type="dxa"/>
            <w:tcBorders>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tc>
      </w:tr>
      <w:tr>
        <w:trPr/>
        <w:tc>
          <w:tcPr>
            <w:tcW w:w="147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VP4</w:t>
            </w:r>
          </w:p>
        </w:tc>
        <w:tc>
          <w:tcPr>
            <w:tcW w:w="596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parkoviště v přestavbové ploše P1 (u domova pro seniory)</w:t>
            </w:r>
          </w:p>
        </w:tc>
        <w:tc>
          <w:tcPr>
            <w:tcW w:w="108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349</w:t>
            </w:r>
          </w:p>
        </w:tc>
        <w:tc>
          <w:tcPr>
            <w:tcW w:w="1080" w:type="dxa"/>
            <w:tcBorders>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tc>
      </w:tr>
      <w:tr>
        <w:trPr/>
        <w:tc>
          <w:tcPr>
            <w:tcW w:w="1470"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VP5</w:t>
            </w:r>
          </w:p>
        </w:tc>
        <w:tc>
          <w:tcPr>
            <w:tcW w:w="596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veřejná zeleň pietního charakteru v přestav</w:t>
            </w:r>
            <w:r>
              <w:rPr>
                <w:rFonts w:ascii="Times New Roman" w:hAnsi="Times New Roman"/>
                <w:b w:val="false"/>
                <w:bCs w:val="false"/>
                <w:i w:val="false"/>
                <w:iCs w:val="false"/>
                <w:color w:val="auto"/>
                <w:sz w:val="24"/>
                <w:szCs w:val="24"/>
              </w:rPr>
              <w:t>b</w:t>
            </w:r>
            <w:r>
              <w:rPr>
                <w:rFonts w:ascii="Times New Roman" w:hAnsi="Times New Roman"/>
                <w:b w:val="false"/>
                <w:bCs w:val="false"/>
                <w:i w:val="false"/>
                <w:iCs w:val="false"/>
                <w:color w:val="auto"/>
                <w:sz w:val="24"/>
                <w:szCs w:val="24"/>
              </w:rPr>
              <w:t>o</w:t>
            </w:r>
            <w:r>
              <w:rPr>
                <w:rFonts w:ascii="Times New Roman" w:hAnsi="Times New Roman"/>
                <w:b w:val="false"/>
                <w:bCs w:val="false"/>
                <w:i w:val="false"/>
                <w:iCs w:val="false"/>
                <w:color w:val="auto"/>
                <w:sz w:val="24"/>
                <w:szCs w:val="24"/>
              </w:rPr>
              <w:t>v</w:t>
            </w:r>
            <w:r>
              <w:rPr>
                <w:rFonts w:ascii="Times New Roman" w:hAnsi="Times New Roman"/>
                <w:b w:val="false"/>
                <w:bCs w:val="false"/>
                <w:i w:val="false"/>
                <w:iCs w:val="false"/>
                <w:color w:val="auto"/>
                <w:sz w:val="24"/>
                <w:szCs w:val="24"/>
              </w:rPr>
              <w:t>é ploše P11 (před vstupem na židovský hřbitov)</w:t>
            </w:r>
          </w:p>
        </w:tc>
        <w:tc>
          <w:tcPr>
            <w:tcW w:w="108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153/2</w:t>
            </w:r>
          </w:p>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153/3</w:t>
            </w:r>
          </w:p>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153/4</w:t>
            </w:r>
          </w:p>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153/5</w:t>
            </w:r>
          </w:p>
        </w:tc>
        <w:tc>
          <w:tcPr>
            <w:tcW w:w="1080" w:type="dxa"/>
            <w:tcBorders>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235/2</w:t>
            </w:r>
          </w:p>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235/3</w:t>
            </w:r>
          </w:p>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155</w:t>
            </w:r>
          </w:p>
        </w:tc>
      </w:tr>
    </w:tbl>
    <w:p>
      <w:pPr>
        <w:pStyle w:val="Normal"/>
        <w:widowControl w:val="false"/>
        <w:tabs>
          <w:tab w:val="left" w:pos="510" w:leader="none"/>
        </w:tabs>
        <w:suppressAutoHyphens w:val="true"/>
        <w:kinsoku w:val="true"/>
        <w:overflowPunct w:val="true"/>
        <w:autoSpaceDE w:val="true"/>
        <w:bidi w:val="0"/>
        <w:spacing w:lineRule="auto" w:line="240" w:before="113" w:after="0"/>
        <w:ind w:left="0" w:right="0" w:hanging="0"/>
        <w:jc w:val="both"/>
        <w:rPr>
          <w:rFonts w:ascii="Times New Roman" w:hAnsi="Times New Roman" w:eastAsia="Times New Roman" w:cs="Times New Roman"/>
          <w:b/>
          <w:b/>
          <w:bCs/>
          <w:i w:val="false"/>
          <w:i w:val="false"/>
          <w:iCs w:val="false"/>
          <w:color w:val="auto"/>
          <w:kern w:val="2"/>
          <w:sz w:val="24"/>
          <w:szCs w:val="24"/>
          <w:u w:val="none"/>
          <w:lang w:val="cs-CZ" w:eastAsia="ar-SA" w:bidi="ar-SA"/>
        </w:rPr>
      </w:pPr>
      <w:r>
        <w:rPr>
          <w:rFonts w:eastAsia="Times New Roman" w:cs="Times New Roman" w:ascii="Times New Roman" w:hAnsi="Times New Roman"/>
          <w:b/>
          <w:bCs/>
          <w:i w:val="false"/>
          <w:iCs w:val="false"/>
          <w:color w:val="auto"/>
          <w:kern w:val="2"/>
          <w:sz w:val="24"/>
          <w:szCs w:val="24"/>
          <w:u w:val="none"/>
          <w:lang w:val="cs-CZ" w:eastAsia="ar-SA" w:bidi="ar-SA"/>
        </w:rPr>
      </w:r>
    </w:p>
    <w:p>
      <w:pPr>
        <w:pStyle w:val="Normal"/>
        <w:keepNext w:val="true"/>
        <w:widowControl w:val="false"/>
        <w:pBdr>
          <w:bottom w:val="single" w:sz="4" w:space="0" w:color="000000"/>
        </w:pBdr>
        <w:suppressAutoHyphens w:val="true"/>
        <w:kinsoku w:val="true"/>
        <w:overflowPunct w:val="true"/>
        <w:autoSpaceDE w:val="true"/>
        <w:bidi w:val="0"/>
        <w:spacing w:lineRule="auto" w:line="276" w:before="57" w:after="0"/>
        <w:ind w:left="227" w:right="0" w:hanging="227"/>
        <w:jc w:val="both"/>
        <w:rPr>
          <w:rFonts w:ascii="Times New Roman" w:hAnsi="Times New Roman"/>
          <w:i w:val="false"/>
          <w:i w:val="false"/>
          <w:iCs w:val="false"/>
          <w:color w:val="auto"/>
          <w:sz w:val="24"/>
          <w:szCs w:val="24"/>
        </w:rPr>
      </w:pPr>
      <w:r>
        <w:rPr>
          <w:rFonts w:ascii="Times New Roman" w:hAnsi="Times New Roman"/>
          <w:b/>
          <w:i w:val="false"/>
          <w:iCs w:val="false"/>
          <w:color w:val="auto"/>
          <w:sz w:val="24"/>
          <w:szCs w:val="24"/>
        </w:rPr>
        <w:t>I.</w:t>
      </w:r>
      <w:r>
        <w:rPr>
          <w:rFonts w:ascii="Times New Roman" w:hAnsi="Times New Roman"/>
          <w:b/>
          <w:i w:val="false"/>
          <w:iCs w:val="false"/>
          <w:color w:val="auto"/>
          <w:sz w:val="24"/>
          <w:szCs w:val="24"/>
        </w:rPr>
        <w:t> </w:t>
      </w:r>
      <w:r>
        <w:rPr>
          <w:rFonts w:ascii="Times New Roman" w:hAnsi="Times New Roman"/>
          <w:b/>
          <w:i w:val="false"/>
          <w:iCs w:val="false"/>
          <w:caps/>
          <w:color w:val="auto"/>
          <w:sz w:val="24"/>
          <w:szCs w:val="24"/>
        </w:rPr>
        <w:t>Stanovení kompenzačních opatření podle § 50, odst. 6 stavebního zákona</w:t>
      </w:r>
    </w:p>
    <w:p>
      <w:pPr>
        <w:pStyle w:val="Normal"/>
        <w:keepNext w:val="true"/>
        <w:pBdr/>
        <w:tabs>
          <w:tab w:val="left" w:pos="510" w:leader="none"/>
        </w:tabs>
        <w:spacing w:lineRule="auto" w:line="276" w:before="57" w:after="0"/>
        <w:ind w:left="0" w:right="0" w:hanging="0"/>
        <w:jc w:val="both"/>
        <w:rPr>
          <w:rFonts w:ascii="Times New Roman" w:hAnsi="Times New Roman" w:eastAsia="Times New Roman" w:cs="Times New Roman"/>
          <w:b w:val="false"/>
          <w:b w:val="false"/>
          <w:bCs w:val="false"/>
          <w:i w:val="false"/>
          <w:i w:val="false"/>
          <w:iCs w:val="false"/>
          <w:color w:val="auto"/>
          <w:sz w:val="24"/>
          <w:szCs w:val="24"/>
          <w:lang w:eastAsia="zxx" w:bidi="ar-SA"/>
        </w:rPr>
      </w:pPr>
      <w:r>
        <w:rPr>
          <w:rFonts w:eastAsia="Times New Roman" w:cs="Times New Roman" w:ascii="Times New Roman" w:hAnsi="Times New Roman"/>
          <w:b w:val="false"/>
          <w:bCs w:val="false"/>
          <w:i w:val="false"/>
          <w:iCs w:val="false"/>
          <w:color w:val="auto"/>
          <w:sz w:val="24"/>
          <w:szCs w:val="24"/>
          <w:lang w:eastAsia="zxx" w:bidi="ar-SA"/>
        </w:rPr>
        <w:t>Kompenzační opatření podle §</w:t>
      </w:r>
      <w:r>
        <w:rPr>
          <w:rFonts w:eastAsia="Times New Roman" w:cs="Times New Roman" w:ascii="Times New Roman" w:hAnsi="Times New Roman"/>
          <w:b w:val="false"/>
          <w:bCs w:val="false"/>
          <w:i w:val="false"/>
          <w:iCs w:val="false"/>
          <w:color w:val="auto"/>
          <w:sz w:val="24"/>
          <w:szCs w:val="24"/>
          <w:lang w:eastAsia="zxx" w:bidi="ar-SA"/>
        </w:rPr>
        <w:t> </w:t>
      </w:r>
      <w:r>
        <w:rPr>
          <w:rFonts w:eastAsia="Times New Roman" w:cs="Times New Roman" w:ascii="Times New Roman" w:hAnsi="Times New Roman"/>
          <w:b w:val="false"/>
          <w:bCs w:val="false"/>
          <w:i w:val="false"/>
          <w:iCs w:val="false"/>
          <w:color w:val="auto"/>
          <w:sz w:val="24"/>
          <w:szCs w:val="24"/>
          <w:lang w:eastAsia="zxx" w:bidi="ar-SA"/>
        </w:rPr>
        <w:t>50, odst. 6 stavebního zákona nejsou stanovena.</w:t>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r>
    </w:p>
    <w:p>
      <w:pPr>
        <w:pStyle w:val="Tlotextu"/>
        <w:widowControl w:val="false"/>
        <w:suppressAutoHyphens w:val="true"/>
        <w:kinsoku w:val="true"/>
        <w:overflowPunct w:val="true"/>
        <w:autoSpaceDE w:val="true"/>
        <w:bidi w:val="0"/>
        <w:spacing w:before="57" w:after="0"/>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r>
    </w:p>
    <w:p>
      <w:pPr>
        <w:pStyle w:val="Normal"/>
        <w:keepNext w:val="true"/>
        <w:widowControl w:val="false"/>
        <w:pBdr>
          <w:bottom w:val="single" w:sz="4" w:space="0" w:color="000000"/>
        </w:pBdr>
        <w:suppressAutoHyphens w:val="true"/>
        <w:kinsoku w:val="true"/>
        <w:overflowPunct w:val="true"/>
        <w:autoSpaceDE w:val="true"/>
        <w:bidi w:val="0"/>
        <w:spacing w:lineRule="auto" w:line="276" w:before="57" w:after="0"/>
        <w:ind w:left="227" w:right="0" w:hanging="227"/>
        <w:jc w:val="both"/>
        <w:rPr>
          <w:rFonts w:ascii="Times New Roman" w:hAnsi="Times New Roman"/>
          <w:b/>
          <w:b/>
          <w:i w:val="false"/>
          <w:i w:val="false"/>
          <w:iCs w:val="false"/>
          <w:color w:val="auto"/>
          <w:sz w:val="24"/>
          <w:szCs w:val="24"/>
        </w:rPr>
      </w:pPr>
      <w:r>
        <w:rPr>
          <w:rFonts w:ascii="Times New Roman" w:hAnsi="Times New Roman"/>
          <w:b/>
          <w:i w:val="false"/>
          <w:iCs w:val="false"/>
          <w:color w:val="auto"/>
          <w:sz w:val="24"/>
          <w:szCs w:val="24"/>
        </w:rPr>
        <w:t>J. V</w:t>
      </w:r>
      <w:r>
        <w:rPr>
          <w:rFonts w:eastAsia="Lucida Sans Unicode" w:cs="Tahoma" w:ascii="Times New Roman" w:hAnsi="Times New Roman"/>
          <w:b/>
          <w:bCs/>
          <w:i w:val="false"/>
          <w:iCs w:val="false"/>
          <w:color w:val="auto"/>
          <w:kern w:val="2"/>
          <w:sz w:val="24"/>
          <w:szCs w:val="24"/>
          <w:lang w:val="cs-CZ" w:eastAsia="zxx" w:bidi="zxx"/>
        </w:rPr>
        <w:t xml:space="preserve">YMEZENÍ PLOCH A KORIDORŮ ÚZEMNÍCH REZERV A STANOVENÍ MOŽNÉHO BUDOUCÍHO </w:t>
      </w:r>
      <w:r>
        <w:rPr>
          <w:rFonts w:eastAsia="Lucida Sans Unicode" w:cs="Tahoma" w:ascii="Times New Roman" w:hAnsi="Times New Roman"/>
          <w:b/>
          <w:bCs/>
          <w:i w:val="false"/>
          <w:iCs w:val="false"/>
          <w:color w:val="auto"/>
          <w:kern w:val="2"/>
          <w:sz w:val="24"/>
          <w:szCs w:val="24"/>
          <w:lang w:val="cs-CZ" w:eastAsia="zxx" w:bidi="zxx"/>
        </w:rPr>
        <w:t>VYUŽITÍ, VČETNĚ PODMÍNEK PRO JEHO PROVĚŘENÍ</w:t>
      </w:r>
    </w:p>
    <w:p>
      <w:pPr>
        <w:pStyle w:val="Normal"/>
        <w:widowControl/>
        <w:tabs>
          <w:tab w:val="left" w:pos="0" w:leader="none"/>
        </w:tabs>
        <w:suppressAutoHyphens w:val="true"/>
        <w:kinsoku w:val="true"/>
        <w:overflowPunct w:val="true"/>
        <w:autoSpaceDE w:val="true"/>
        <w:bidi w:val="0"/>
        <w:spacing w:lineRule="auto" w:line="240" w:before="113" w:after="57"/>
        <w:ind w:left="0" w:right="0" w:hanging="0"/>
        <w:jc w:val="both"/>
        <w:rPr>
          <w:rFonts w:cs="Tahoma"/>
          <w:color w:val="auto"/>
          <w:sz w:val="24"/>
          <w:szCs w:val="24"/>
        </w:rPr>
      </w:pPr>
      <w:r>
        <w:rPr>
          <w:rStyle w:val="Standardnpsmoodstavce"/>
          <w:rFonts w:eastAsia="Lucida Sans Unicode" w:cs="Tahoma" w:ascii="Times New Roman" w:hAnsi="Times New Roman"/>
          <w:b/>
          <w:bCs/>
          <w:i w:val="false"/>
          <w:iCs w:val="false"/>
          <w:color w:val="auto"/>
          <w:kern w:val="2"/>
          <w:sz w:val="24"/>
          <w:szCs w:val="24"/>
          <w:highlight w:val="white"/>
          <w:lang w:val="cs-CZ" w:eastAsia="zxx" w:bidi="zxx"/>
        </w:rPr>
        <w:t>1.</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Územním plánem je vymezena </w:t>
      </w:r>
      <w:r>
        <w:rPr>
          <w:rStyle w:val="Standardnpsmoodstavce"/>
          <w:rFonts w:eastAsia="Lucida Sans Unicode" w:cs="Tahoma" w:ascii="Times New Roman" w:hAnsi="Times New Roman"/>
          <w:b/>
          <w:bCs/>
          <w:i w:val="false"/>
          <w:iCs w:val="false"/>
          <w:color w:val="auto"/>
          <w:kern w:val="2"/>
          <w:sz w:val="24"/>
          <w:szCs w:val="24"/>
          <w:highlight w:val="white"/>
          <w:lang w:val="cs-CZ" w:eastAsia="zxx" w:bidi="zxx"/>
        </w:rPr>
        <w:t>plocha ú</w:t>
      </w:r>
      <w:r>
        <w:rPr>
          <w:rStyle w:val="Standardnpsmoodstavce"/>
          <w:rFonts w:eastAsia="Lucida Sans Unicode" w:cs="Tahoma" w:ascii="Times New Roman" w:hAnsi="Times New Roman"/>
          <w:b/>
          <w:bCs/>
          <w:i w:val="false"/>
          <w:iCs w:val="false"/>
          <w:color w:val="auto"/>
          <w:kern w:val="2"/>
          <w:sz w:val="24"/>
          <w:szCs w:val="24"/>
          <w:highlight w:val="white"/>
          <w:lang w:val="cs-CZ" w:eastAsia="zxx" w:bidi="zxx"/>
        </w:rPr>
        <w:t>zemní rezerv</w:t>
      </w:r>
      <w:r>
        <w:rPr>
          <w:rStyle w:val="Standardnpsmoodstavce"/>
          <w:rFonts w:eastAsia="Lucida Sans Unicode" w:cs="Tahoma" w:ascii="Times New Roman" w:hAnsi="Times New Roman"/>
          <w:b/>
          <w:bCs/>
          <w:i w:val="false"/>
          <w:iCs w:val="false"/>
          <w:color w:val="auto"/>
          <w:kern w:val="2"/>
          <w:sz w:val="24"/>
          <w:szCs w:val="24"/>
          <w:highlight w:val="white"/>
          <w:lang w:val="cs-CZ" w:eastAsia="zxx" w:bidi="zxx"/>
        </w:rPr>
        <w:t xml:space="preserve">y </w:t>
      </w:r>
      <w:r>
        <w:rPr>
          <w:rStyle w:val="Standardnpsmoodstavce"/>
          <w:rFonts w:eastAsia="Lucida Sans Unicode" w:cs="Tahoma" w:ascii="Times New Roman" w:hAnsi="Times New Roman"/>
          <w:b/>
          <w:bCs/>
          <w:i w:val="false"/>
          <w:iCs w:val="false"/>
          <w:color w:val="auto"/>
          <w:kern w:val="2"/>
          <w:sz w:val="24"/>
          <w:szCs w:val="24"/>
          <w:highlight w:val="white"/>
          <w:lang w:val="cs-CZ" w:eastAsia="zxx" w:bidi="zxx"/>
        </w:rPr>
        <w:t>R2</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pro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budoucí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funkční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využití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zemědělské a potravinářské výroby a skladování (VA)</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a </w:t>
      </w:r>
      <w:r>
        <w:rPr>
          <w:rStyle w:val="Standardnpsmoodstavce"/>
          <w:rFonts w:eastAsia="Lucida Sans Unicode" w:cs="Tahoma" w:ascii="Times New Roman" w:hAnsi="Times New Roman"/>
          <w:b/>
          <w:bCs/>
          <w:i w:val="false"/>
          <w:iCs w:val="false"/>
          <w:color w:val="auto"/>
          <w:kern w:val="2"/>
          <w:sz w:val="24"/>
          <w:szCs w:val="24"/>
          <w:highlight w:val="white"/>
          <w:lang w:val="cs-CZ" w:eastAsia="zxx" w:bidi="zxx"/>
        </w:rPr>
        <w:t>koridor územní rezervy D1</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pro železniční trať do Polska, tj. pro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budoucí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funkční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využití</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veřejné infrastruktury železniční dopravy. Plochy a koridory územních rezerv jsou v územním plánu vymezeny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za účelem ochrany nezastavěného území pro stanovené</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budoucí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funkční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využití</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Po dobu platnosti územního plánu nelze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ploch</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y a koridory</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územní</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ch</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rezerv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využívat způsobem, který znemožní nebo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podstatně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ztíží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jej</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ich</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budoucí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funkční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využití</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w:t>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250"/>
        <w:gridCol w:w="6180"/>
        <w:gridCol w:w="2160"/>
      </w:tblGrid>
      <w:tr>
        <w:trPr/>
        <w:tc>
          <w:tcPr>
            <w:tcW w:w="125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 </w:t>
            </w:r>
            <w:r>
              <w:rPr>
                <w:rFonts w:ascii="Times New Roman" w:hAnsi="Times New Roman"/>
                <w:i w:val="false"/>
                <w:iCs w:val="false"/>
                <w:color w:val="auto"/>
                <w:sz w:val="20"/>
                <w:szCs w:val="20"/>
              </w:rPr>
              <w:t>označení</w:t>
            </w:r>
          </w:p>
          <w:p>
            <w:pPr>
              <w:pStyle w:val="Normal"/>
              <w:tabs>
                <w:tab w:val="left" w:pos="525" w:leader="none"/>
              </w:tabs>
              <w:snapToGrid w:val="false"/>
              <w:spacing w:lineRule="auto" w:line="240" w:before="0" w:after="0"/>
              <w:ind w:left="0" w:right="0" w:hanging="0"/>
              <w:jc w:val="center"/>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plochy nebo koridoru</w:t>
            </w:r>
            <w:r>
              <w:rPr>
                <w:rFonts w:ascii="Times New Roman" w:hAnsi="Times New Roman"/>
                <w:i w:val="false"/>
                <w:iCs w:val="false"/>
                <w:color w:val="auto"/>
                <w:sz w:val="20"/>
                <w:szCs w:val="20"/>
              </w:rPr>
              <w:t xml:space="preserve"> </w:t>
            </w:r>
            <w:r>
              <w:rPr>
                <w:rFonts w:ascii="Times New Roman" w:hAnsi="Times New Roman"/>
                <w:i w:val="false"/>
                <w:iCs w:val="false"/>
                <w:color w:val="auto"/>
                <w:sz w:val="20"/>
                <w:szCs w:val="20"/>
              </w:rPr>
              <w:t>územní rezervy</w:t>
            </w:r>
          </w:p>
        </w:tc>
        <w:tc>
          <w:tcPr>
            <w:tcW w:w="618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 xml:space="preserve">možné budoucí </w:t>
            </w:r>
            <w:r>
              <w:rPr>
                <w:rFonts w:ascii="Times New Roman" w:hAnsi="Times New Roman"/>
                <w:i w:val="false"/>
                <w:iCs w:val="false"/>
                <w:color w:val="auto"/>
                <w:sz w:val="20"/>
                <w:szCs w:val="20"/>
              </w:rPr>
              <w:t xml:space="preserve">využití </w:t>
            </w:r>
            <w:r>
              <w:rPr>
                <w:rFonts w:ascii="Times New Roman" w:hAnsi="Times New Roman"/>
                <w:i w:val="false"/>
                <w:iCs w:val="false"/>
                <w:color w:val="auto"/>
                <w:sz w:val="20"/>
                <w:szCs w:val="20"/>
              </w:rPr>
              <w:t>územní rezervy</w:t>
            </w:r>
          </w:p>
        </w:tc>
        <w:tc>
          <w:tcPr>
            <w:tcW w:w="21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righ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výměra</w:t>
            </w:r>
            <w:r>
              <w:rPr>
                <w:rFonts w:ascii="Times New Roman" w:hAnsi="Times New Roman"/>
                <w:i w:val="false"/>
                <w:iCs w:val="false"/>
                <w:color w:val="auto"/>
                <w:sz w:val="20"/>
                <w:szCs w:val="20"/>
              </w:rPr>
              <w:t xml:space="preserve"> cca</w:t>
            </w:r>
          </w:p>
          <w:p>
            <w:pPr>
              <w:pStyle w:val="Normal"/>
              <w:tabs>
                <w:tab w:val="left" w:pos="525" w:leader="none"/>
              </w:tabs>
              <w:snapToGrid w:val="false"/>
              <w:spacing w:lineRule="auto" w:line="240" w:before="0" w:after="0"/>
              <w:ind w:left="0" w:right="0" w:hanging="0"/>
              <w:jc w:val="right"/>
              <w:rPr>
                <w:rFonts w:ascii="Times New Roman" w:hAnsi="Times New Roman"/>
                <w:i w:val="false"/>
                <w:i w:val="false"/>
                <w:iCs w:val="false"/>
                <w:color w:val="auto"/>
                <w:sz w:val="20"/>
                <w:szCs w:val="20"/>
              </w:rPr>
            </w:pPr>
            <w:r>
              <w:rPr>
                <w:rFonts w:ascii="Times New Roman" w:hAnsi="Times New Roman"/>
                <w:i w:val="false"/>
                <w:iCs w:val="false"/>
                <w:color w:val="auto"/>
                <w:sz w:val="20"/>
                <w:szCs w:val="20"/>
              </w:rPr>
              <w:t>ha</w:t>
            </w:r>
          </w:p>
        </w:tc>
      </w:tr>
      <w:tr>
        <w:trPr/>
        <w:tc>
          <w:tcPr>
            <w:tcW w:w="125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R</w:t>
            </w:r>
            <w:r>
              <w:rPr>
                <w:rFonts w:cs="Times New Roman" w:ascii="Times New Roman" w:hAnsi="Times New Roman"/>
                <w:b/>
                <w:bCs/>
                <w:i w:val="false"/>
                <w:iCs w:val="false"/>
                <w:color w:val="auto"/>
                <w:sz w:val="24"/>
                <w:szCs w:val="24"/>
              </w:rPr>
              <w:t>2</w:t>
            </w:r>
          </w:p>
        </w:tc>
        <w:tc>
          <w:tcPr>
            <w:tcW w:w="618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plocha územní rezervy pro </w:t>
            </w:r>
            <w:r>
              <w:rPr>
                <w:rFonts w:ascii="Times New Roman" w:hAnsi="Times New Roman"/>
                <w:b w:val="false"/>
                <w:bCs w:val="false"/>
                <w:i w:val="false"/>
                <w:iCs w:val="false"/>
                <w:color w:val="auto"/>
                <w:sz w:val="24"/>
                <w:szCs w:val="24"/>
              </w:rPr>
              <w:t>zemědělsk</w:t>
            </w:r>
            <w:r>
              <w:rPr>
                <w:rFonts w:ascii="Times New Roman" w:hAnsi="Times New Roman"/>
                <w:b w:val="false"/>
                <w:bCs w:val="false"/>
                <w:i w:val="false"/>
                <w:iCs w:val="false"/>
                <w:color w:val="auto"/>
                <w:sz w:val="24"/>
                <w:szCs w:val="24"/>
              </w:rPr>
              <w:t xml:space="preserve">ou </w:t>
            </w:r>
            <w:r>
              <w:rPr>
                <w:rFonts w:ascii="Times New Roman" w:hAnsi="Times New Roman"/>
                <w:b w:val="false"/>
                <w:bCs w:val="false"/>
                <w:i w:val="false"/>
                <w:iCs w:val="false"/>
                <w:color w:val="auto"/>
                <w:sz w:val="24"/>
                <w:szCs w:val="24"/>
              </w:rPr>
              <w:t>a potravinářsk</w:t>
            </w:r>
            <w:r>
              <w:rPr>
                <w:rFonts w:ascii="Times New Roman" w:hAnsi="Times New Roman"/>
                <w:b w:val="false"/>
                <w:bCs w:val="false"/>
                <w:i w:val="false"/>
                <w:iCs w:val="false"/>
                <w:color w:val="auto"/>
                <w:sz w:val="24"/>
                <w:szCs w:val="24"/>
              </w:rPr>
              <w:t xml:space="preserve">ou </w:t>
            </w:r>
            <w:r>
              <w:rPr>
                <w:rFonts w:ascii="Times New Roman" w:hAnsi="Times New Roman"/>
                <w:b w:val="false"/>
                <w:bCs w:val="false"/>
                <w:i w:val="false"/>
                <w:iCs w:val="false"/>
                <w:color w:val="auto"/>
                <w:sz w:val="24"/>
                <w:szCs w:val="24"/>
              </w:rPr>
              <w:t>výrob</w:t>
            </w:r>
            <w:r>
              <w:rPr>
                <w:rFonts w:ascii="Times New Roman" w:hAnsi="Times New Roman"/>
                <w:b w:val="false"/>
                <w:bCs w:val="false"/>
                <w:i w:val="false"/>
                <w:iCs w:val="false"/>
                <w:color w:val="auto"/>
                <w:sz w:val="24"/>
                <w:szCs w:val="24"/>
              </w:rPr>
              <w:t xml:space="preserve">u </w:t>
            </w:r>
            <w:r>
              <w:rPr>
                <w:rFonts w:ascii="Times New Roman" w:hAnsi="Times New Roman"/>
                <w:b w:val="false"/>
                <w:bCs w:val="false"/>
                <w:i w:val="false"/>
                <w:iCs w:val="false"/>
                <w:color w:val="auto"/>
                <w:sz w:val="24"/>
                <w:szCs w:val="24"/>
              </w:rPr>
              <w:t>a skladování (VA)</w:t>
            </w:r>
          </w:p>
        </w:tc>
        <w:tc>
          <w:tcPr>
            <w:tcW w:w="21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righ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0,90</w:t>
            </w:r>
          </w:p>
        </w:tc>
      </w:tr>
      <w:tr>
        <w:trPr/>
        <w:tc>
          <w:tcPr>
            <w:tcW w:w="125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cs="Times New Roman"/>
                <w:b/>
                <w:b/>
                <w:bCs/>
                <w:i w:val="false"/>
                <w:i w:val="false"/>
                <w:iCs w:val="false"/>
                <w:color w:val="auto"/>
                <w:sz w:val="24"/>
                <w:szCs w:val="24"/>
              </w:rPr>
            </w:pPr>
            <w:r>
              <w:rPr>
                <w:rFonts w:cs="Times New Roman" w:ascii="Times New Roman" w:hAnsi="Times New Roman"/>
                <w:b/>
                <w:bCs/>
                <w:i w:val="false"/>
                <w:iCs w:val="false"/>
                <w:color w:val="auto"/>
                <w:sz w:val="24"/>
                <w:szCs w:val="24"/>
              </w:rPr>
              <w:t>D1</w:t>
            </w:r>
          </w:p>
        </w:tc>
        <w:tc>
          <w:tcPr>
            <w:tcW w:w="6180" w:type="dxa"/>
            <w:tcBorders>
              <w:left w:val="single" w:sz="2" w:space="0" w:color="000000"/>
              <w:bottom w:val="single" w:sz="2" w:space="0" w:color="000000"/>
              <w:insideH w:val="single" w:sz="2" w:space="0" w:color="000000"/>
            </w:tcBorders>
            <w:shd w:fill="auto" w:val="clear"/>
          </w:tcPr>
          <w:p>
            <w:pPr>
              <w:pStyle w:val="Normal"/>
              <w:widowControl/>
              <w:pBdr/>
              <w:tabs>
                <w:tab w:val="left" w:pos="510" w:leader="none"/>
              </w:tabs>
              <w:suppressAutoHyphens w:val="true"/>
              <w:kinsoku w:val="true"/>
              <w:overflowPunct w:val="true"/>
              <w:autoSpaceDE w:val="true"/>
              <w:bidi w:val="0"/>
              <w:snapToGrid w:val="false"/>
              <w:spacing w:lineRule="auto" w:line="240"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koridor územní rezervy pro železniční trať do Polska</w:t>
            </w:r>
          </w:p>
        </w:tc>
        <w:tc>
          <w:tcPr>
            <w:tcW w:w="21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525" w:leader="none"/>
              </w:tabs>
              <w:snapToGrid w:val="false"/>
              <w:spacing w:lineRule="auto" w:line="240" w:before="0" w:after="0"/>
              <w:ind w:left="0" w:right="0" w:hanging="0"/>
              <w:jc w:val="right"/>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4,26</w:t>
            </w:r>
          </w:p>
        </w:tc>
      </w:tr>
    </w:tbl>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Style w:val="Standardnpsmoodstavce"/>
          <w:rFonts w:ascii="Times New Roman" w:hAnsi="Times New Roman"/>
          <w:b/>
          <w:b/>
          <w:bCs/>
          <w:color w:val="auto"/>
          <w:u w:val="none"/>
        </w:rPr>
      </w:pPr>
      <w:r>
        <w:rPr>
          <w:rFonts w:eastAsia="Times New Roman" w:cs="Times New Roman" w:ascii="Times New Roman" w:hAnsi="Times New Roman"/>
          <w:b w:val="false"/>
          <w:bCs w:val="false"/>
          <w:i w:val="false"/>
          <w:iCs w:val="false"/>
          <w:color w:val="auto"/>
          <w:kern w:val="2"/>
          <w:sz w:val="24"/>
          <w:szCs w:val="24"/>
          <w:lang w:val="cs-CZ" w:eastAsia="zxx" w:bidi="ar-SA"/>
        </w:rPr>
      </w:r>
    </w:p>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Lucida Sans Unicode" w:cs="Tahoma"/>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highlight w:val="white"/>
          <w:lang w:val="cs-CZ" w:eastAsia="zxx" w:bidi="zxx"/>
        </w:rPr>
        <w:t>2.</w:t>
      </w:r>
      <w:r>
        <w:rPr>
          <w:rFonts w:eastAsia="Lucida Sans Unicode" w:cs="Tahoma" w:ascii="Times New Roman" w:hAnsi="Times New Roman"/>
          <w:i w:val="false"/>
          <w:iCs w:val="false"/>
          <w:color w:val="auto"/>
          <w:kern w:val="2"/>
          <w:sz w:val="24"/>
          <w:szCs w:val="24"/>
          <w:highlight w:val="white"/>
          <w:lang w:val="cs-CZ" w:eastAsia="zxx" w:bidi="zxx"/>
        </w:rPr>
        <w:t> </w:t>
      </w:r>
      <w:r>
        <w:rPr>
          <w:rFonts w:eastAsia="Lucida Sans Unicode" w:cs="Tahoma" w:ascii="Times New Roman" w:hAnsi="Times New Roman"/>
          <w:i w:val="false"/>
          <w:iCs w:val="false"/>
          <w:color w:val="auto"/>
          <w:kern w:val="2"/>
          <w:sz w:val="24"/>
          <w:szCs w:val="24"/>
          <w:highlight w:val="white"/>
          <w:lang w:val="cs-CZ" w:eastAsia="zxx" w:bidi="zxx"/>
        </w:rPr>
        <w:t>Ploch</w:t>
      </w:r>
      <w:r>
        <w:rPr>
          <w:rFonts w:eastAsia="Lucida Sans Unicode" w:cs="Tahoma" w:ascii="Times New Roman" w:hAnsi="Times New Roman"/>
          <w:i w:val="false"/>
          <w:iCs w:val="false"/>
          <w:color w:val="auto"/>
          <w:kern w:val="2"/>
          <w:sz w:val="24"/>
          <w:szCs w:val="24"/>
          <w:highlight w:val="white"/>
          <w:lang w:val="cs-CZ" w:eastAsia="zxx" w:bidi="zxx"/>
        </w:rPr>
        <w:t>y a koridory</w:t>
      </w:r>
      <w:r>
        <w:rPr>
          <w:rFonts w:eastAsia="Lucida Sans Unicode" w:cs="Tahoma" w:ascii="Times New Roman" w:hAnsi="Times New Roman"/>
          <w:i w:val="false"/>
          <w:iCs w:val="false"/>
          <w:color w:val="auto"/>
          <w:kern w:val="2"/>
          <w:sz w:val="24"/>
          <w:szCs w:val="24"/>
          <w:highlight w:val="white"/>
          <w:lang w:val="cs-CZ" w:eastAsia="zxx" w:bidi="zxx"/>
        </w:rPr>
        <w:t xml:space="preserve"> územní</w:t>
      </w:r>
      <w:r>
        <w:rPr>
          <w:rFonts w:eastAsia="Lucida Sans Unicode" w:cs="Tahoma" w:ascii="Times New Roman" w:hAnsi="Times New Roman"/>
          <w:i w:val="false"/>
          <w:iCs w:val="false"/>
          <w:color w:val="auto"/>
          <w:kern w:val="2"/>
          <w:sz w:val="24"/>
          <w:szCs w:val="24"/>
          <w:highlight w:val="white"/>
          <w:lang w:val="cs-CZ" w:eastAsia="zxx" w:bidi="zxx"/>
        </w:rPr>
        <w:t>ch</w:t>
      </w:r>
      <w:r>
        <w:rPr>
          <w:rFonts w:eastAsia="Lucida Sans Unicode" w:cs="Tahoma" w:ascii="Times New Roman" w:hAnsi="Times New Roman"/>
          <w:i w:val="false"/>
          <w:iCs w:val="false"/>
          <w:color w:val="auto"/>
          <w:kern w:val="2"/>
          <w:sz w:val="24"/>
          <w:szCs w:val="24"/>
          <w:highlight w:val="white"/>
          <w:lang w:val="cs-CZ" w:eastAsia="zxx" w:bidi="zxx"/>
        </w:rPr>
        <w:t xml:space="preserve"> rezerv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R2</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D1</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i w:val="false"/>
          <w:iCs w:val="false"/>
          <w:color w:val="auto"/>
          <w:kern w:val="2"/>
          <w:sz w:val="24"/>
          <w:szCs w:val="24"/>
          <w:highlight w:val="white"/>
          <w:lang w:val="cs-CZ" w:eastAsia="zxx" w:bidi="zxx"/>
        </w:rPr>
        <w:t>lze využít</w:t>
      </w:r>
      <w:r>
        <w:rPr>
          <w:rFonts w:eastAsia="Lucida Sans Unicode" w:cs="Tahoma" w:ascii="Times New Roman" w:hAnsi="Times New Roman"/>
          <w:i w:val="false"/>
          <w:iCs w:val="false"/>
          <w:color w:val="auto"/>
          <w:kern w:val="2"/>
          <w:sz w:val="24"/>
          <w:szCs w:val="24"/>
          <w:highlight w:val="white"/>
          <w:lang w:val="cs-CZ" w:eastAsia="zxx" w:bidi="zxx"/>
        </w:rPr>
        <w:t xml:space="preserve"> pro stanovený účel </w:t>
      </w:r>
      <w:r>
        <w:rPr>
          <w:rFonts w:eastAsia="Lucida Sans Unicode" w:cs="Tahoma" w:ascii="Times New Roman" w:hAnsi="Times New Roman"/>
          <w:i w:val="false"/>
          <w:iCs w:val="false"/>
          <w:color w:val="auto"/>
          <w:kern w:val="2"/>
          <w:sz w:val="24"/>
          <w:szCs w:val="24"/>
          <w:highlight w:val="white"/>
          <w:lang w:val="cs-CZ" w:eastAsia="zxx" w:bidi="zxx"/>
        </w:rPr>
        <w:t>pouze</w:t>
      </w:r>
      <w:r>
        <w:rPr>
          <w:rFonts w:eastAsia="Lucida Sans Unicode" w:cs="Tahoma" w:ascii="Times New Roman" w:hAnsi="Times New Roman"/>
          <w:i w:val="false"/>
          <w:iCs w:val="false"/>
          <w:color w:val="auto"/>
          <w:kern w:val="2"/>
          <w:sz w:val="24"/>
          <w:szCs w:val="24"/>
          <w:highlight w:val="white"/>
          <w:lang w:val="cs-CZ" w:eastAsia="zxx" w:bidi="zxx"/>
        </w:rPr>
        <w:t xml:space="preserve"> změnou územního plánu</w:t>
      </w:r>
      <w:r>
        <w:rPr>
          <w:rFonts w:eastAsia="Lucida Sans Unicode" w:cs="Tahoma" w:ascii="Times New Roman" w:hAnsi="Times New Roman"/>
          <w:i w:val="false"/>
          <w:iCs w:val="false"/>
          <w:color w:val="auto"/>
          <w:kern w:val="2"/>
          <w:sz w:val="24"/>
          <w:szCs w:val="24"/>
          <w:highlight w:val="white"/>
          <w:lang w:val="cs-CZ" w:eastAsia="zxx" w:bidi="zxx"/>
        </w:rPr>
        <w:t xml:space="preserve">. </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Jsou stanoveny tyto</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 xml:space="preserve"> </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podmínky pro prověření budoucího využití vymezen</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 xml:space="preserve">ých ploch a koridorů </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ú</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zemní</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ch</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 xml:space="preserve"> rezerv</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 xml:space="preserve"> </w:t>
      </w:r>
    </w:p>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Lucida Sans Unicode" w:cs="Tahoma"/>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a)</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lang w:val="cs-CZ" w:eastAsia="zxx" w:bidi="zxx"/>
        </w:rPr>
        <w:t>plochu R2 je stanoveno, že</w:t>
      </w:r>
      <w:r>
        <w:rPr>
          <w:rFonts w:eastAsia="Lucida Sans Unicode" w:cs="Tahoma" w:ascii="Times New Roman" w:hAnsi="Times New Roman"/>
          <w:i w:val="false"/>
          <w:iCs w:val="false"/>
          <w:color w:val="auto"/>
          <w:kern w:val="2"/>
          <w:sz w:val="24"/>
          <w:szCs w:val="24"/>
          <w:lang w:val="cs-CZ" w:eastAsia="zxx" w:bidi="zxx"/>
        </w:rPr>
        <w:t xml:space="preserve"> budou jako již </w:t>
      </w:r>
      <w:r>
        <w:rPr>
          <w:rFonts w:eastAsia="Lucida Sans Unicode" w:cs="Tahoma" w:ascii="Times New Roman" w:hAnsi="Times New Roman"/>
          <w:i w:val="false"/>
          <w:iCs w:val="false"/>
          <w:color w:val="auto"/>
          <w:kern w:val="2"/>
          <w:sz w:val="24"/>
          <w:szCs w:val="24"/>
          <w:lang w:val="cs-CZ" w:eastAsia="zxx" w:bidi="zxx"/>
        </w:rPr>
        <w:t>intenzivně a hospodárně využívané</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vyhodnoceny</w:t>
      </w:r>
      <w:r>
        <w:rPr>
          <w:rFonts w:eastAsia="Lucida Sans Unicode" w:cs="Tahoma" w:ascii="Times New Roman" w:hAnsi="Times New Roman"/>
          <w:i w:val="false"/>
          <w:iCs w:val="false"/>
          <w:color w:val="auto"/>
          <w:kern w:val="2"/>
          <w:sz w:val="24"/>
          <w:szCs w:val="24"/>
          <w:lang w:val="cs-CZ" w:eastAsia="zxx" w:bidi="zxx"/>
        </w:rPr>
        <w:t xml:space="preserve"> zastavitelné plochy</w:t>
      </w:r>
      <w:r>
        <w:rPr>
          <w:rFonts w:eastAsia="Lucida Sans Unicode" w:cs="Tahoma" w:ascii="Times New Roman" w:hAnsi="Times New Roman"/>
          <w:i w:val="false"/>
          <w:iCs w:val="false"/>
          <w:color w:val="auto"/>
          <w:kern w:val="2"/>
          <w:sz w:val="24"/>
          <w:szCs w:val="24"/>
          <w:lang w:val="cs-CZ" w:eastAsia="zxx" w:bidi="zxx"/>
        </w:rPr>
        <w:t xml:space="preserve"> Z17</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lang w:val="cs-CZ" w:eastAsia="zxx" w:bidi="zxx"/>
        </w:rPr>
        <w:t>zemědělsk</w:t>
      </w:r>
      <w:r>
        <w:rPr>
          <w:rFonts w:eastAsia="Lucida Sans Unicode" w:cs="Tahoma" w:ascii="Times New Roman" w:hAnsi="Times New Roman"/>
          <w:b w:val="false"/>
          <w:bCs w:val="false"/>
          <w:i w:val="false"/>
          <w:iCs w:val="false"/>
          <w:color w:val="auto"/>
          <w:kern w:val="2"/>
          <w:sz w:val="24"/>
          <w:szCs w:val="24"/>
          <w:lang w:val="cs-CZ" w:eastAsia="zxx" w:bidi="zxx"/>
        </w:rPr>
        <w:t xml:space="preserve">ou </w:t>
      </w:r>
      <w:r>
        <w:rPr>
          <w:rFonts w:eastAsia="Lucida Sans Unicode" w:cs="Tahoma" w:ascii="Times New Roman" w:hAnsi="Times New Roman"/>
          <w:b w:val="false"/>
          <w:bCs w:val="false"/>
          <w:i w:val="false"/>
          <w:iCs w:val="false"/>
          <w:color w:val="auto"/>
          <w:kern w:val="2"/>
          <w:sz w:val="24"/>
          <w:szCs w:val="24"/>
          <w:lang w:val="cs-CZ" w:eastAsia="zxx" w:bidi="zxx"/>
        </w:rPr>
        <w:t>a potravinářsk</w:t>
      </w:r>
      <w:r>
        <w:rPr>
          <w:rFonts w:eastAsia="Lucida Sans Unicode" w:cs="Tahoma" w:ascii="Times New Roman" w:hAnsi="Times New Roman"/>
          <w:b w:val="false"/>
          <w:bCs w:val="false"/>
          <w:i w:val="false"/>
          <w:iCs w:val="false"/>
          <w:color w:val="auto"/>
          <w:kern w:val="2"/>
          <w:sz w:val="24"/>
          <w:szCs w:val="24"/>
          <w:lang w:val="cs-CZ" w:eastAsia="zxx" w:bidi="zxx"/>
        </w:rPr>
        <w:t xml:space="preserve">ou </w:t>
      </w:r>
      <w:r>
        <w:rPr>
          <w:rFonts w:eastAsia="Lucida Sans Unicode" w:cs="Tahoma" w:ascii="Times New Roman" w:hAnsi="Times New Roman"/>
          <w:b w:val="false"/>
          <w:bCs w:val="false"/>
          <w:i w:val="false"/>
          <w:iCs w:val="false"/>
          <w:color w:val="auto"/>
          <w:kern w:val="2"/>
          <w:sz w:val="24"/>
          <w:szCs w:val="24"/>
          <w:lang w:val="cs-CZ" w:eastAsia="zxx" w:bidi="zxx"/>
        </w:rPr>
        <w:t>výrob</w:t>
      </w:r>
      <w:r>
        <w:rPr>
          <w:rFonts w:eastAsia="Lucida Sans Unicode" w:cs="Tahoma" w:ascii="Times New Roman" w:hAnsi="Times New Roman"/>
          <w:b w:val="false"/>
          <w:bCs w:val="false"/>
          <w:i w:val="false"/>
          <w:iCs w:val="false"/>
          <w:color w:val="auto"/>
          <w:kern w:val="2"/>
          <w:sz w:val="24"/>
          <w:szCs w:val="24"/>
          <w:lang w:val="cs-CZ" w:eastAsia="zxx" w:bidi="zxx"/>
        </w:rPr>
        <w:t xml:space="preserve">u </w:t>
      </w:r>
      <w:r>
        <w:rPr>
          <w:rFonts w:eastAsia="Lucida Sans Unicode" w:cs="Tahoma" w:ascii="Times New Roman" w:hAnsi="Times New Roman"/>
          <w:b w:val="false"/>
          <w:bCs w:val="false"/>
          <w:i w:val="false"/>
          <w:iCs w:val="false"/>
          <w:color w:val="auto"/>
          <w:kern w:val="2"/>
          <w:sz w:val="24"/>
          <w:szCs w:val="24"/>
          <w:lang w:val="cs-CZ" w:eastAsia="zxx" w:bidi="zxx"/>
        </w:rPr>
        <w:t>a skladování (VA)</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Za intenzivně a hospodárně využívané zastavitelné plochy lze považovat plochy intenzivně zastavěné stavbami, objekty a dalším zařízením výroby a skladování, které jsou stále funkční a trvale provozované pro účely zemědělské a potravinářské výroby a skladování </w:t>
      </w:r>
      <w:r>
        <w:rPr>
          <w:rFonts w:eastAsia="Lucida Sans Unicode" w:cs="Tahoma" w:ascii="Times New Roman" w:hAnsi="Times New Roman"/>
          <w:i w:val="false"/>
          <w:iCs w:val="false"/>
          <w:color w:val="auto"/>
          <w:kern w:val="2"/>
          <w:sz w:val="24"/>
          <w:szCs w:val="24"/>
          <w:lang w:val="cs-CZ" w:eastAsia="zxx" w:bidi="zxx"/>
        </w:rPr>
        <w:t xml:space="preserve">a vykazují příznivé </w:t>
      </w:r>
      <w:r>
        <w:rPr>
          <w:rFonts w:eastAsia="Lucida Sans Unicode" w:cs="Tahoma" w:ascii="Times New Roman" w:hAnsi="Times New Roman"/>
          <w:i w:val="false"/>
          <w:iCs w:val="false"/>
          <w:color w:val="auto"/>
          <w:kern w:val="2"/>
          <w:sz w:val="24"/>
          <w:szCs w:val="24"/>
          <w:lang w:val="cs-CZ" w:eastAsia="zxx" w:bidi="zxx"/>
        </w:rPr>
        <w:t>vyhlídk</w:t>
      </w:r>
      <w:r>
        <w:rPr>
          <w:rFonts w:eastAsia="Lucida Sans Unicode" w:cs="Tahoma" w:ascii="Times New Roman" w:hAnsi="Times New Roman"/>
          <w:i w:val="false"/>
          <w:iCs w:val="false"/>
          <w:color w:val="auto"/>
          <w:kern w:val="2"/>
          <w:sz w:val="24"/>
          <w:szCs w:val="24"/>
          <w:lang w:val="cs-CZ" w:eastAsia="zxx" w:bidi="zxx"/>
        </w:rPr>
        <w:t xml:space="preserve">y pro </w:t>
      </w:r>
      <w:r>
        <w:rPr>
          <w:rFonts w:eastAsia="Lucida Sans Unicode" w:cs="Tahoma" w:ascii="Times New Roman" w:hAnsi="Times New Roman"/>
          <w:i w:val="false"/>
          <w:iCs w:val="false"/>
          <w:color w:val="auto"/>
          <w:kern w:val="2"/>
          <w:sz w:val="24"/>
          <w:szCs w:val="24"/>
          <w:lang w:val="cs-CZ" w:eastAsia="zxx" w:bidi="zxx"/>
        </w:rPr>
        <w:t xml:space="preserve">jejich další využívání. </w:t>
      </w:r>
      <w:r>
        <w:rPr>
          <w:rFonts w:eastAsia="Lucida Sans Unicode" w:cs="Tahoma" w:ascii="Times New Roman" w:hAnsi="Times New Roman"/>
          <w:i w:val="false"/>
          <w:iCs w:val="false"/>
          <w:color w:val="auto"/>
          <w:kern w:val="2"/>
          <w:sz w:val="24"/>
          <w:szCs w:val="24"/>
          <w:lang w:val="cs-CZ" w:eastAsia="zxx" w:bidi="zxx"/>
        </w:rPr>
        <w:t>Za optimální hustotu zastavění intenzivně a hospodárně využívaných ploch je možno považovat hodnotu</w:t>
      </w:r>
      <w:r>
        <w:rPr>
          <w:rFonts w:eastAsia="Lucida Sans Unicode" w:cs="Tahoma" w:ascii="Times New Roman" w:hAnsi="Times New Roman"/>
          <w:i w:val="false"/>
          <w:iCs w:val="false"/>
          <w:color w:val="auto"/>
          <w:kern w:val="2"/>
          <w:sz w:val="24"/>
          <w:szCs w:val="24"/>
          <w:lang w:val="cs-CZ" w:eastAsia="zxx" w:bidi="zxx"/>
        </w:rPr>
        <w:t xml:space="preserve"> cca 80 %  z celkové výměry </w:t>
      </w:r>
      <w:r>
        <w:rPr>
          <w:rFonts w:eastAsia="Lucida Sans Unicode" w:cs="Tahoma" w:ascii="Times New Roman" w:hAnsi="Times New Roman"/>
          <w:i w:val="false"/>
          <w:iCs w:val="false"/>
          <w:color w:val="auto"/>
          <w:kern w:val="2"/>
          <w:sz w:val="24"/>
          <w:szCs w:val="24"/>
          <w:lang w:val="cs-CZ" w:eastAsia="zxx" w:bidi="zxx"/>
        </w:rPr>
        <w:t xml:space="preserve">zastavitelné </w:t>
      </w:r>
      <w:r>
        <w:rPr>
          <w:rFonts w:eastAsia="Lucida Sans Unicode" w:cs="Tahoma" w:ascii="Times New Roman" w:hAnsi="Times New Roman"/>
          <w:i w:val="false"/>
          <w:iCs w:val="false"/>
          <w:color w:val="auto"/>
          <w:kern w:val="2"/>
          <w:sz w:val="24"/>
          <w:szCs w:val="24"/>
          <w:lang w:val="cs-CZ" w:eastAsia="zxx" w:bidi="zxx"/>
        </w:rPr>
        <w:t>plochy</w:t>
      </w:r>
      <w:r>
        <w:rPr>
          <w:rFonts w:eastAsia="Lucida Sans Unicode" w:cs="Tahoma" w:ascii="Times New Roman" w:hAnsi="Times New Roman"/>
          <w:i w:val="false"/>
          <w:iCs w:val="false"/>
          <w:color w:val="auto"/>
          <w:kern w:val="2"/>
          <w:sz w:val="24"/>
          <w:szCs w:val="24"/>
          <w:lang w:val="cs-CZ" w:eastAsia="zxx" w:bidi="zxx"/>
        </w:rPr>
        <w:t xml:space="preserve"> Z17</w:t>
      </w:r>
      <w:r>
        <w:rPr>
          <w:rFonts w:eastAsia="Lucida Sans Unicode" w:cs="Tahoma" w:ascii="Times New Roman" w:hAnsi="Times New Roman"/>
          <w:i w:val="false"/>
          <w:iCs w:val="false"/>
          <w:color w:val="auto"/>
          <w:kern w:val="2"/>
          <w:sz w:val="24"/>
          <w:szCs w:val="24"/>
          <w:lang w:val="cs-CZ" w:eastAsia="zxx" w:bidi="zxx"/>
        </w:rPr>
        <w:t>.</w:t>
      </w:r>
    </w:p>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b)</w:t>
      </w:r>
      <w:r>
        <w:rPr>
          <w:rFonts w:eastAsia="Lucida Sans Unicode" w:cs="Tahoma" w:ascii="Times New Roman" w:hAnsi="Times New Roman"/>
          <w:b/>
          <w:bCs/>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Pro plochu R2 je stanoveno, že b</w:t>
      </w:r>
      <w:r>
        <w:rPr>
          <w:rFonts w:eastAsia="Lucida Sans Unicode" w:cs="Tahoma" w:ascii="Times New Roman" w:hAnsi="Times New Roman"/>
          <w:b w:val="false"/>
          <w:bCs w:val="false"/>
          <w:i w:val="false"/>
          <w:iCs w:val="false"/>
          <w:color w:val="auto"/>
          <w:kern w:val="2"/>
          <w:sz w:val="24"/>
          <w:szCs w:val="24"/>
          <w:lang w:val="cs-CZ" w:eastAsia="zxx" w:bidi="zxx"/>
        </w:rPr>
        <w:t xml:space="preserve">ude splněna podmínka zpracování </w:t>
      </w:r>
      <w:r>
        <w:rPr>
          <w:rFonts w:eastAsia="Lucida Sans Unicode" w:cs="Tahoma" w:ascii="Times New Roman" w:hAnsi="Times New Roman"/>
          <w:b w:val="false"/>
          <w:bCs w:val="false"/>
          <w:i w:val="false"/>
          <w:iCs w:val="false"/>
          <w:color w:val="auto"/>
          <w:kern w:val="2"/>
          <w:sz w:val="24"/>
          <w:szCs w:val="24"/>
          <w:lang w:val="cs-CZ" w:eastAsia="zxx" w:bidi="zxx"/>
        </w:rPr>
        <w:t xml:space="preserve">společné </w:t>
      </w:r>
      <w:r>
        <w:rPr>
          <w:rFonts w:eastAsia="Lucida Sans Unicode" w:cs="Tahoma" w:ascii="Times New Roman" w:hAnsi="Times New Roman"/>
          <w:b w:val="false"/>
          <w:bCs w:val="false"/>
          <w:i w:val="false"/>
          <w:iCs w:val="false"/>
          <w:color w:val="auto"/>
          <w:kern w:val="2"/>
          <w:sz w:val="24"/>
          <w:szCs w:val="24"/>
          <w:lang w:val="cs-CZ" w:eastAsia="zxx" w:bidi="zxx"/>
        </w:rPr>
        <w:t>územní studie stanovené územním plánem pro zastavitelnou plochu Z17 a územní rezervu R2.</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Zastavitelná plocha pro zemědělskou a potravinářskou výrobu a skladování (VA) vymezená změnou územního plánu v</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ploše územní rezervy R2 bude respektovat tuto společnou územní studii zpracovanou dle podmínek stanovených</w:t>
      </w:r>
      <w:r>
        <w:rPr>
          <w:rFonts w:eastAsia="Lucida Sans Unicode" w:cs="Tahoma" w:ascii="Times New Roman" w:hAnsi="Times New Roman"/>
          <w:b w:val="false"/>
          <w:bCs w:val="false"/>
          <w:i w:val="false"/>
          <w:iCs w:val="false"/>
          <w:color w:val="auto"/>
          <w:kern w:val="2"/>
          <w:sz w:val="24"/>
          <w:szCs w:val="24"/>
          <w:lang w:val="cs-CZ" w:eastAsia="zxx" w:bidi="zxx"/>
        </w:rPr>
        <w:t xml:space="preserve"> v kap. L., bod 2.</w:t>
      </w:r>
      <w:r>
        <w:rPr>
          <w:rFonts w:eastAsia="Lucida Sans Unicode" w:cs="Tahoma" w:ascii="Times New Roman" w:hAnsi="Times New Roman"/>
          <w:b w:val="false"/>
          <w:bCs w:val="false"/>
          <w:i w:val="false"/>
          <w:iCs w:val="false"/>
          <w:color w:val="auto"/>
          <w:kern w:val="2"/>
          <w:sz w:val="24"/>
          <w:szCs w:val="24"/>
          <w:lang w:val="cs-CZ" w:eastAsia="zxx" w:bidi="zxx"/>
        </w:rPr>
        <w:t xml:space="preserve"> a zaevidovan</w:t>
      </w:r>
      <w:r>
        <w:rPr>
          <w:rFonts w:eastAsia="Lucida Sans Unicode" w:cs="Tahoma" w:ascii="Times New Roman" w:hAnsi="Times New Roman"/>
          <w:b w:val="false"/>
          <w:bCs w:val="false"/>
          <w:i w:val="false"/>
          <w:iCs w:val="false"/>
          <w:color w:val="auto"/>
          <w:kern w:val="2"/>
          <w:sz w:val="24"/>
          <w:szCs w:val="24"/>
          <w:lang w:val="cs-CZ" w:eastAsia="zxx" w:bidi="zxx"/>
        </w:rPr>
        <w:t xml:space="preserve">ou </w:t>
      </w:r>
      <w:r>
        <w:rPr>
          <w:rFonts w:eastAsia="Lucida Sans Unicode" w:cs="Tahoma" w:ascii="Times New Roman" w:hAnsi="Times New Roman"/>
          <w:b w:val="false"/>
          <w:bCs w:val="false"/>
          <w:i w:val="false"/>
          <w:iCs w:val="false"/>
          <w:color w:val="auto"/>
          <w:kern w:val="2"/>
          <w:sz w:val="24"/>
          <w:szCs w:val="24"/>
          <w:lang w:val="cs-CZ" w:eastAsia="zxx" w:bidi="zxx"/>
        </w:rPr>
        <w:t>v registru územně plánovací činnosti</w:t>
      </w:r>
      <w:r>
        <w:rPr>
          <w:rFonts w:eastAsia="Lucida Sans Unicode" w:cs="Tahoma" w:ascii="Times New Roman" w:hAnsi="Times New Roman"/>
          <w:b w:val="false"/>
          <w:bCs w:val="false"/>
          <w:i w:val="false"/>
          <w:iCs w:val="false"/>
          <w:color w:val="auto"/>
          <w:kern w:val="2"/>
          <w:sz w:val="24"/>
          <w:szCs w:val="24"/>
          <w:lang w:val="cs-CZ" w:eastAsia="zxx" w:bidi="zxx"/>
        </w:rPr>
        <w:t xml:space="preserve"> na území</w:t>
      </w:r>
      <w:r>
        <w:rPr>
          <w:rFonts w:eastAsia="Lucida Sans Unicode" w:cs="Tahoma" w:ascii="Times New Roman" w:hAnsi="Times New Roman"/>
          <w:b w:val="false"/>
          <w:bCs w:val="false"/>
          <w:i w:val="false"/>
          <w:iCs w:val="false"/>
          <w:color w:val="auto"/>
          <w:kern w:val="2"/>
          <w:sz w:val="24"/>
          <w:szCs w:val="24"/>
          <w:lang w:val="cs-CZ" w:eastAsia="zxx" w:bidi="zxx"/>
        </w:rPr>
        <w:t xml:space="preserve"> Moravskoslezského kraje.</w:t>
      </w:r>
    </w:p>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Lucida Sans Unicode" w:cs="Tahoma"/>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highlight w:val="white"/>
          <w:lang w:val="cs-CZ" w:eastAsia="zxx" w:bidi="zxx"/>
        </w:rPr>
        <w:t>c</w:t>
      </w:r>
      <w:r>
        <w:rPr>
          <w:rFonts w:eastAsia="Lucida Sans Unicode" w:cs="Tahoma" w:ascii="Times New Roman" w:hAnsi="Times New Roman"/>
          <w:b/>
          <w:bCs/>
          <w:i w:val="false"/>
          <w:iCs w:val="false"/>
          <w:color w:val="auto"/>
          <w:kern w:val="2"/>
          <w:sz w:val="24"/>
          <w:szCs w:val="24"/>
          <w:highlight w:val="white"/>
          <w:lang w:val="cs-CZ" w:eastAsia="zxx" w:bidi="zxx"/>
        </w:rPr>
        <w:t>)</w:t>
      </w:r>
      <w:r>
        <w:rPr>
          <w:rFonts w:eastAsia="Lucida Sans Unicode" w:cs="Tahoma" w:ascii="Times New Roman" w:hAnsi="Times New Roman"/>
          <w:i w:val="false"/>
          <w:iCs w:val="false"/>
          <w:color w:val="auto"/>
          <w:kern w:val="2"/>
          <w:sz w:val="24"/>
          <w:szCs w:val="24"/>
          <w:highlight w:val="white"/>
          <w:lang w:val="cs-CZ" w:eastAsia="zxx" w:bidi="zxx"/>
        </w:rPr>
        <w:t> </w:t>
      </w:r>
      <w:r>
        <w:rPr>
          <w:rFonts w:eastAsia="Lucida Sans Unicode" w:cs="Tahoma" w:ascii="Times New Roman" w:hAnsi="Times New Roman"/>
          <w:i w:val="false"/>
          <w:iCs w:val="false"/>
          <w:color w:val="auto"/>
          <w:kern w:val="2"/>
          <w:sz w:val="24"/>
          <w:szCs w:val="24"/>
          <w:highlight w:val="white"/>
          <w:lang w:val="cs-CZ" w:eastAsia="zxx" w:bidi="zxx"/>
        </w:rPr>
        <w:t>Pro koridor D1 je stanoveno, že z</w:t>
      </w:r>
      <w:r>
        <w:rPr>
          <w:rFonts w:eastAsia="Lucida Sans Unicode" w:cs="Tahoma" w:ascii="Times New Roman" w:hAnsi="Times New Roman"/>
          <w:b w:val="false"/>
          <w:bCs w:val="false"/>
          <w:i w:val="false"/>
          <w:iCs w:val="false"/>
          <w:color w:val="auto"/>
          <w:kern w:val="2"/>
          <w:sz w:val="24"/>
          <w:szCs w:val="24"/>
          <w:highlight w:val="white"/>
          <w:lang w:val="cs-CZ" w:eastAsia="zxx" w:bidi="zxx"/>
        </w:rPr>
        <w:t>astavitelná plocha</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pro</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železniční trať do Polska</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za účelem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propojení úzkorozchodné trati ze stávající konečné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žel.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stanice Osoblaha s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polskou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železniční sítí</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přes území ČR bude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vymezen</w:t>
      </w:r>
      <w:r>
        <w:rPr>
          <w:rFonts w:eastAsia="Lucida Sans Unicode" w:cs="Tahoma" w:ascii="Times New Roman" w:hAnsi="Times New Roman"/>
          <w:b w:val="false"/>
          <w:bCs w:val="false"/>
          <w:i w:val="false"/>
          <w:iCs w:val="false"/>
          <w:color w:val="auto"/>
          <w:kern w:val="2"/>
          <w:sz w:val="24"/>
          <w:szCs w:val="24"/>
          <w:highlight w:val="white"/>
          <w:lang w:val="cs-CZ" w:eastAsia="zxx" w:bidi="zxx"/>
        </w:rPr>
        <w:t>a</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změnou územního plánu v </w:t>
      </w:r>
      <w:r>
        <w:rPr>
          <w:rFonts w:eastAsia="Lucida Sans Unicode" w:cs="Tahoma" w:ascii="Times New Roman" w:hAnsi="Times New Roman"/>
          <w:b w:val="false"/>
          <w:bCs w:val="false"/>
          <w:i w:val="false"/>
          <w:iCs w:val="false"/>
          <w:color w:val="auto"/>
          <w:kern w:val="2"/>
          <w:sz w:val="24"/>
          <w:szCs w:val="24"/>
          <w:highlight w:val="white"/>
          <w:lang w:val="cs-CZ" w:eastAsia="zxx" w:bidi="zxx"/>
        </w:rPr>
        <w:t>koridoru</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územní rezervy </w:t>
      </w:r>
      <w:r>
        <w:rPr>
          <w:rFonts w:eastAsia="Lucida Sans Unicode" w:cs="Tahoma" w:ascii="Times New Roman" w:hAnsi="Times New Roman"/>
          <w:b w:val="false"/>
          <w:bCs w:val="false"/>
          <w:i w:val="false"/>
          <w:iCs w:val="false"/>
          <w:color w:val="auto"/>
          <w:kern w:val="2"/>
          <w:sz w:val="24"/>
          <w:szCs w:val="24"/>
          <w:highlight w:val="white"/>
          <w:lang w:val="cs-CZ" w:eastAsia="zxx" w:bidi="zxx"/>
        </w:rPr>
        <w:t>D1 nebo v jiných vhodných plochách nezastavěného území obce v souladu s podmínkami územního plánu, a to</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dle podrobného územně plánovacího podkladu nebo dokumentace zpracovaného osobou odborně způsobilou k projektování staveb železniční dopravy. </w:t>
      </w:r>
    </w:p>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r>
    </w:p>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r>
    </w:p>
    <w:p>
      <w:pPr>
        <w:pStyle w:val="Normal"/>
        <w:keepNext w:val="true"/>
        <w:widowControl w:val="false"/>
        <w:pBdr>
          <w:bottom w:val="single" w:sz="4" w:space="0" w:color="000000"/>
        </w:pBdr>
        <w:suppressAutoHyphens w:val="true"/>
        <w:kinsoku w:val="true"/>
        <w:overflowPunct w:val="true"/>
        <w:autoSpaceDE w:val="true"/>
        <w:bidi w:val="0"/>
        <w:spacing w:lineRule="auto" w:line="276" w:before="57" w:after="0"/>
        <w:ind w:left="227" w:right="0" w:hanging="227"/>
        <w:jc w:val="both"/>
        <w:rPr>
          <w:rFonts w:ascii="Times New Roman" w:hAnsi="Times New Roman"/>
          <w:i w:val="false"/>
          <w:i w:val="false"/>
          <w:iCs w:val="false"/>
          <w:color w:val="auto"/>
          <w:sz w:val="24"/>
          <w:szCs w:val="24"/>
        </w:rPr>
      </w:pPr>
      <w:r>
        <w:rPr>
          <w:rFonts w:ascii="Times New Roman" w:hAnsi="Times New Roman"/>
          <w:b/>
          <w:i w:val="false"/>
          <w:iCs w:val="false"/>
          <w:color w:val="auto"/>
          <w:sz w:val="24"/>
          <w:szCs w:val="24"/>
        </w:rPr>
        <w:t>K</w:t>
      </w:r>
      <w:r>
        <w:rPr>
          <w:rFonts w:ascii="Times New Roman" w:hAnsi="Times New Roman"/>
          <w:b/>
          <w:i w:val="false"/>
          <w:iCs w:val="false"/>
          <w:color w:val="auto"/>
          <w:sz w:val="24"/>
          <w:szCs w:val="24"/>
        </w:rPr>
        <w:t>.</w:t>
      </w:r>
      <w:r>
        <w:rPr>
          <w:rFonts w:ascii="Times New Roman" w:hAnsi="Times New Roman"/>
          <w:b/>
          <w:i w:val="false"/>
          <w:iCs w:val="false"/>
          <w:color w:val="auto"/>
          <w:sz w:val="24"/>
          <w:szCs w:val="24"/>
        </w:rPr>
        <w:t> </w:t>
      </w:r>
      <w:r>
        <w:rPr>
          <w:rFonts w:ascii="Times New Roman" w:hAnsi="Times New Roman"/>
          <w:b/>
          <w:bCs/>
          <w:i w:val="false"/>
          <w:iCs w:val="false"/>
          <w:caps/>
          <w:color w:val="auto"/>
          <w:sz w:val="24"/>
          <w:szCs w:val="24"/>
        </w:rPr>
        <w:t>vymezení ploch, ve kterých je rozhodování o změnách v území podmíněno dohodou o parcelaci</w:t>
      </w:r>
    </w:p>
    <w:p>
      <w:pPr>
        <w:pStyle w:val="Normal"/>
        <w:keepNext w:val="true"/>
        <w:widowControl/>
        <w:pBdr/>
        <w:tabs>
          <w:tab w:val="left" w:pos="510" w:leader="none"/>
        </w:tabs>
        <w:suppressAutoHyphens w:val="true"/>
        <w:kinsoku w:val="true"/>
        <w:overflowPunct w:val="true"/>
        <w:autoSpaceDE w:val="true"/>
        <w:bidi w:val="0"/>
        <w:spacing w:lineRule="auto" w:line="276"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t>Není stanoveno.</w:t>
      </w:r>
    </w:p>
    <w:p>
      <w:pPr>
        <w:pStyle w:val="Normal"/>
        <w:keepNext w:val="true"/>
        <w:widowControl w:val="false"/>
        <w:pBdr>
          <w:bottom w:val="single" w:sz="4" w:space="0" w:color="000000"/>
        </w:pBdr>
        <w:suppressAutoHyphens w:val="true"/>
        <w:kinsoku w:val="true"/>
        <w:overflowPunct w:val="true"/>
        <w:autoSpaceDE w:val="true"/>
        <w:bidi w:val="0"/>
        <w:spacing w:lineRule="auto" w:line="276" w:before="57" w:after="0"/>
        <w:ind w:left="227" w:right="0" w:hanging="227"/>
        <w:jc w:val="both"/>
        <w:rPr>
          <w:rFonts w:ascii="Times New Roman" w:hAnsi="Times New Roman"/>
          <w:b/>
          <w:b/>
          <w:i w:val="false"/>
          <w:i w:val="false"/>
          <w:iCs w:val="false"/>
          <w:color w:val="auto"/>
          <w:sz w:val="24"/>
          <w:szCs w:val="24"/>
        </w:rPr>
      </w:pPr>
      <w:r>
        <w:rPr>
          <w:rFonts w:ascii="Times New Roman" w:hAnsi="Times New Roman"/>
          <w:b/>
          <w:i w:val="false"/>
          <w:iCs w:val="false"/>
          <w:color w:val="auto"/>
          <w:sz w:val="24"/>
          <w:szCs w:val="24"/>
        </w:rPr>
      </w:r>
    </w:p>
    <w:p>
      <w:pPr>
        <w:pStyle w:val="Normal"/>
        <w:widowControl w:val="false"/>
        <w:pBdr>
          <w:bottom w:val="single" w:sz="4" w:space="0" w:color="000000"/>
        </w:pBdr>
        <w:suppressAutoHyphens w:val="true"/>
        <w:kinsoku w:val="true"/>
        <w:overflowPunct w:val="true"/>
        <w:autoSpaceDE w:val="true"/>
        <w:bidi w:val="0"/>
        <w:spacing w:lineRule="auto" w:line="276" w:before="57" w:after="0"/>
        <w:ind w:left="227" w:right="0" w:hanging="227"/>
        <w:jc w:val="both"/>
        <w:rPr>
          <w:rFonts w:ascii="Times New Roman" w:hAnsi="Times New Roman"/>
          <w:b/>
          <w:b/>
          <w:i w:val="false"/>
          <w:i w:val="false"/>
          <w:iCs w:val="false"/>
          <w:color w:val="auto"/>
          <w:sz w:val="24"/>
          <w:szCs w:val="24"/>
        </w:rPr>
      </w:pPr>
      <w:r>
        <w:rPr>
          <w:rFonts w:ascii="Times New Roman" w:hAnsi="Times New Roman"/>
          <w:b/>
          <w:i w:val="false"/>
          <w:iCs w:val="false"/>
          <w:color w:val="auto"/>
          <w:sz w:val="24"/>
          <w:szCs w:val="24"/>
        </w:rPr>
      </w:r>
    </w:p>
    <w:p>
      <w:pPr>
        <w:pStyle w:val="Normal"/>
        <w:widowControl w:val="false"/>
        <w:pBdr>
          <w:bottom w:val="single" w:sz="4" w:space="0" w:color="000000"/>
        </w:pBdr>
        <w:suppressAutoHyphens w:val="true"/>
        <w:kinsoku w:val="true"/>
        <w:overflowPunct w:val="true"/>
        <w:autoSpaceDE w:val="true"/>
        <w:bidi w:val="0"/>
        <w:spacing w:lineRule="auto" w:line="276" w:before="57" w:after="0"/>
        <w:ind w:left="227" w:right="0" w:hanging="227"/>
        <w:jc w:val="both"/>
        <w:rPr>
          <w:rFonts w:ascii="Times New Roman" w:hAnsi="Times New Roman"/>
          <w:i w:val="false"/>
          <w:i w:val="false"/>
          <w:iCs w:val="false"/>
          <w:color w:val="auto"/>
          <w:sz w:val="24"/>
          <w:szCs w:val="24"/>
        </w:rPr>
      </w:pPr>
      <w:r>
        <w:rPr>
          <w:rFonts w:ascii="Times New Roman" w:hAnsi="Times New Roman"/>
          <w:b/>
          <w:i w:val="false"/>
          <w:iCs w:val="false"/>
          <w:color w:val="auto"/>
          <w:sz w:val="24"/>
          <w:szCs w:val="24"/>
        </w:rPr>
        <w:t>L</w:t>
      </w:r>
      <w:r>
        <w:rPr>
          <w:rFonts w:ascii="Times New Roman" w:hAnsi="Times New Roman"/>
          <w:b/>
          <w:i w:val="false"/>
          <w:iCs w:val="false"/>
          <w:color w:val="auto"/>
          <w:sz w:val="24"/>
          <w:szCs w:val="24"/>
        </w:rPr>
        <w:t>.</w:t>
      </w:r>
      <w:r>
        <w:rPr>
          <w:rFonts w:ascii="Times New Roman" w:hAnsi="Times New Roman"/>
          <w:b/>
          <w:i w:val="false"/>
          <w:iCs w:val="false"/>
          <w:color w:val="auto"/>
          <w:sz w:val="24"/>
          <w:szCs w:val="24"/>
        </w:rPr>
        <w:t> </w:t>
      </w:r>
      <w:r>
        <w:rPr>
          <w:rFonts w:ascii="Times New Roman" w:hAnsi="Times New Roman"/>
          <w:b/>
          <w:bCs/>
          <w:i w:val="false"/>
          <w:iCs w:val="false"/>
          <w:caps/>
          <w:color w:val="auto"/>
          <w:sz w:val="24"/>
          <w:szCs w:val="24"/>
        </w:rPr>
        <w:t>vymezení ploch a koridorů, ve kterých je rozhodování o změnách v území podmíněno zpracováním územní studie, stanovení podmínek pro její pořízení a přiměřené lhůty pro vložení dat o této studii do evidence územně plánovací činnosti</w:t>
      </w:r>
    </w:p>
    <w:p>
      <w:pPr>
        <w:pStyle w:val="Normal"/>
        <w:keepNext w:val="true"/>
        <w:widowControl/>
        <w:pBdr/>
        <w:tabs>
          <w:tab w:val="left" w:pos="510" w:leader="none"/>
        </w:tabs>
        <w:suppressAutoHyphens w:val="true"/>
        <w:kinsoku w:val="true"/>
        <w:overflowPunct w:val="true"/>
        <w:autoSpaceDE w:val="true"/>
        <w:bidi w:val="0"/>
        <w:spacing w:lineRule="auto" w:line="240" w:before="57" w:after="0"/>
        <w:ind w:left="0" w:right="0" w:hanging="0"/>
        <w:jc w:val="both"/>
        <w:rPr>
          <w:rFonts w:ascii="Times New Roman" w:hAnsi="Times New Roman" w:eastAsia="Times New Roman" w:cs="Times New Roman"/>
          <w:b/>
          <w:b/>
          <w:bCs/>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lang w:val="cs-CZ" w:eastAsia="zxx" w:bidi="ar-SA"/>
        </w:rPr>
      </w:r>
    </w:p>
    <w:p>
      <w:pPr>
        <w:pStyle w:val="Normal"/>
        <w:widowControl/>
        <w:pBdr/>
        <w:tabs>
          <w:tab w:val="left" w:pos="510" w:leader="none"/>
        </w:tabs>
        <w:suppressAutoHyphens w:val="true"/>
        <w:kinsoku w:val="true"/>
        <w:overflowPunct w:val="true"/>
        <w:autoSpaceDE w:val="true"/>
        <w:bidi w:val="0"/>
        <w:spacing w:lineRule="auto" w:line="240"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lang w:val="cs-CZ" w:eastAsia="zxx" w:bidi="ar-SA"/>
        </w:rPr>
        <w:t>1.</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Zpracování územní studie a její evidence v registru územně plánovací činnosti jako nezbytného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podrobnějšího </w:t>
      </w:r>
      <w:r>
        <w:rPr>
          <w:rFonts w:eastAsia="Times New Roman" w:cs="Times New Roman" w:ascii="Times New Roman" w:hAnsi="Times New Roman"/>
          <w:b w:val="false"/>
          <w:bCs w:val="false"/>
          <w:i w:val="false"/>
          <w:iCs w:val="false"/>
          <w:color w:val="auto"/>
          <w:kern w:val="2"/>
          <w:sz w:val="24"/>
          <w:szCs w:val="24"/>
          <w:lang w:val="cs-CZ" w:eastAsia="zxx" w:bidi="ar-SA"/>
        </w:rPr>
        <w:t>podkladu pro rozhodování o změnách v</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území, je podmínkou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pro využití celých nebo i jen částečných výměr vymezených zastavitelných ploch Z17 a územní rezervy R2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určených</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pro zemědělskou a potravinářskou výrobu a skladování (VA).</w:t>
      </w:r>
    </w:p>
    <w:p>
      <w:pPr>
        <w:pStyle w:val="Normal"/>
        <w:widowControl/>
        <w:pBdr/>
        <w:tabs>
          <w:tab w:val="left" w:pos="510" w:leader="none"/>
        </w:tabs>
        <w:suppressAutoHyphens w:val="true"/>
        <w:kinsoku w:val="true"/>
        <w:overflowPunct w:val="true"/>
        <w:autoSpaceDE w:val="true"/>
        <w:bidi w:val="0"/>
        <w:spacing w:lineRule="auto" w:line="240" w:before="170"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lang w:val="cs-CZ" w:eastAsia="zxx" w:bidi="ar-SA"/>
        </w:rPr>
        <w:t>2.</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Podmínk</w:t>
      </w:r>
      <w:r>
        <w:rPr>
          <w:rFonts w:eastAsia="Times New Roman" w:cs="Times New Roman" w:ascii="Times New Roman" w:hAnsi="Times New Roman"/>
          <w:b w:val="false"/>
          <w:bCs w:val="false"/>
          <w:i w:val="false"/>
          <w:iCs w:val="false"/>
          <w:color w:val="auto"/>
          <w:kern w:val="2"/>
          <w:sz w:val="24"/>
          <w:szCs w:val="24"/>
          <w:lang w:val="cs-CZ" w:eastAsia="zxx" w:bidi="ar-SA"/>
        </w:rPr>
        <w:t>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stanovené </w:t>
      </w:r>
      <w:r>
        <w:rPr>
          <w:rFonts w:eastAsia="Times New Roman" w:cs="Times New Roman" w:ascii="Times New Roman" w:hAnsi="Times New Roman"/>
          <w:b w:val="false"/>
          <w:bCs w:val="false"/>
          <w:i w:val="false"/>
          <w:iCs w:val="false"/>
          <w:color w:val="auto"/>
          <w:kern w:val="2"/>
          <w:sz w:val="24"/>
          <w:szCs w:val="24"/>
          <w:lang w:val="cs-CZ" w:eastAsia="zxx" w:bidi="ar-SA"/>
        </w:rPr>
        <w:t>pro pořízení územní studie:</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highlight w:val="white"/>
          <w:lang w:val="cs-CZ" w:eastAsia="zxx" w:bidi="ar-SA"/>
        </w:rPr>
        <w:t>a</w:t>
      </w:r>
      <w:r>
        <w:rPr>
          <w:rFonts w:eastAsia="Times New Roman" w:cs="Times New Roman" w:ascii="Times New Roman" w:hAnsi="Times New Roman"/>
          <w:b/>
          <w:bCs/>
          <w:i w:val="false"/>
          <w:iCs w:val="false"/>
          <w:color w:val="auto"/>
          <w:kern w:val="2"/>
          <w:sz w:val="24"/>
          <w:szCs w:val="24"/>
          <w:highlight w:val="white"/>
          <w:lang w:val="cs-CZ" w:eastAsia="zxx" w:bidi="ar-SA"/>
        </w:rPr>
        <w:t>) </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Územní studie v řešení využití ploch naplní požadavek vyplývající ze Zásad územního rozvoje Moravskoslezského kraje na využití území zařazeného do specifické oblasti republikového významu SOB3 Jeseníky-Králický Sněžník prověřením územní podmínky pro propojení úzkorozchodné trati Třemešná ve Slezsku - Osoblaha ze stávající konečné stanice - nádraží Osoblaha - s železniční sítí na území Polska. Studie v rámci podrobnějšího</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využití zastavitelných ploch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Z17 a územní rezervy R2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vymezených pro zemědělskou a potravinářskou výrobu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a skladování (VA)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podrobně prověř</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í</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a územně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zohledn</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í záměr na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propojení úzkorozchodné trati ze stávající konečné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žel.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stanice Osoblaha s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polskou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železniční sítí,</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pro který je v</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územním plánu vymezen koridor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D1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územní rezervy pro železniční trať do Polska</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lang w:val="cs-CZ" w:eastAsia="zxx" w:bidi="ar-SA"/>
        </w:rPr>
        <w:t>b</w:t>
      </w:r>
      <w:r>
        <w:rPr>
          <w:rFonts w:eastAsia="Times New Roman" w:cs="Times New Roman" w:ascii="Times New Roman" w:hAnsi="Times New Roman"/>
          <w:b/>
          <w:bCs/>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Územní studie musí komplexně vyřešit a závazně stanovit maximální nepřekročitelné kapacity cílového stavu využití území v rozsahu celých výměr všech zastavitelných ploch a územních rezerv určených pro rozvoj funkčních ploch výroby a skladování situovaných ve východní části obce u státní hranice s Polskem. Takto stanovené cílové kapacity územní studie řádně odůvodní a posoudí jejich možné vlivy.</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ab/>
        <w:t xml:space="preserve">Podrobné komplexní celkové funkční, prostorové, objemové, provozní, urbanistické, technologické, dopravní, a další řešení navrhne území studie minimálně v rozsahu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celých výměr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zastaviteln</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é</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ploch</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Z17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w:t>
      </w:r>
      <w:r>
        <w:rPr>
          <w:rStyle w:val="Standardnpsmoodstavce"/>
          <w:rFonts w:eastAsia="Times New Roman" w:cs="Times New Roman" w:ascii="Times New Roman" w:hAnsi="Times New Roman"/>
          <w:b w:val="false"/>
          <w:bCs w:val="false"/>
          <w:i w:val="false"/>
          <w:iCs w:val="false"/>
          <w:strike w:val="false"/>
          <w:dstrike w:val="false"/>
          <w:color w:val="auto"/>
          <w:kern w:val="2"/>
          <w:position w:val="0"/>
          <w:sz w:val="24"/>
          <w:sz w:val="24"/>
          <w:szCs w:val="24"/>
          <w:highlight w:val="white"/>
          <w:u w:val="none"/>
          <w:vertAlign w:val="baseline"/>
          <w:lang w:val="cs-CZ" w:eastAsia="zh-CN" w:bidi="hi-IN"/>
        </w:rPr>
        <w:t>7,73 ha</w:t>
      </w:r>
      <w:r>
        <w:rPr>
          <w:rStyle w:val="Standardnpsmoodstavce"/>
          <w:rFonts w:eastAsia="Times New Roman" w:cs="Times New Roman" w:ascii="Times New Roman" w:hAnsi="Times New Roman"/>
          <w:b w:val="false"/>
          <w:bCs w:val="false"/>
          <w:i w:val="false"/>
          <w:iCs w:val="false"/>
          <w:strike w:val="false"/>
          <w:dstrike w:val="false"/>
          <w:color w:val="auto"/>
          <w:kern w:val="2"/>
          <w:position w:val="0"/>
          <w:sz w:val="24"/>
          <w:sz w:val="24"/>
          <w:szCs w:val="24"/>
          <w:highlight w:val="white"/>
          <w:u w:val="none"/>
          <w:vertAlign w:val="baseline"/>
          <w:lang w:val="cs-CZ" w:eastAsia="zh-CN" w:bidi="hi-IN"/>
        </w:rPr>
        <w:t>)</w:t>
      </w:r>
      <w:r>
        <w:rPr>
          <w:rStyle w:val="Standardnpsmoodstavce"/>
          <w:rFonts w:eastAsia="Times New Roman" w:cs="Times New Roman" w:ascii="Times New Roman" w:hAnsi="Times New Roman"/>
          <w:b w:val="false"/>
          <w:bCs w:val="false"/>
          <w:i w:val="false"/>
          <w:iCs w:val="false"/>
          <w:strike w:val="false"/>
          <w:dstrike w:val="false"/>
          <w:color w:val="auto"/>
          <w:kern w:val="2"/>
          <w:position w:val="0"/>
          <w:sz w:val="24"/>
          <w:sz w:val="24"/>
          <w:szCs w:val="24"/>
          <w:highlight w:val="white"/>
          <w:u w:val="none"/>
          <w:vertAlign w:val="baseline"/>
          <w:lang w:val="cs-CZ" w:eastAsia="zh-CN" w:bidi="hi-IN"/>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a územní rezerv</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R2</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0,90 ha</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tj. v minimálním rozsahu 8,63 ha</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u w:val="none"/>
          <w:lang w:val="cs-CZ" w:eastAsia="zxx" w:bidi="zxx"/>
        </w:rPr>
        <w:t>, a to vč.</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 etapizace pro zajištění smysluplného postupu jejich naplňování. </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lang w:val="cs-CZ" w:eastAsia="zxx" w:bidi="ar-SA"/>
        </w:rPr>
        <w:t>c</w:t>
      </w:r>
      <w:r>
        <w:rPr>
          <w:rFonts w:eastAsia="Times New Roman" w:cs="Times New Roman" w:ascii="Times New Roman" w:hAnsi="Times New Roman"/>
          <w:b/>
          <w:bCs/>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Územní studie upřesní minimálně v podrobnosti měřítka 1:500 územní </w:t>
      </w:r>
      <w:r>
        <w:rPr>
          <w:rFonts w:eastAsia="Times New Roman" w:cs="Times New Roman" w:ascii="Times New Roman" w:hAnsi="Times New Roman"/>
          <w:b w:val="false"/>
          <w:bCs w:val="false"/>
          <w:i w:val="false"/>
          <w:iCs w:val="false"/>
          <w:color w:val="auto"/>
          <w:kern w:val="2"/>
          <w:sz w:val="24"/>
          <w:szCs w:val="24"/>
          <w:lang w:val="cs-CZ" w:eastAsia="zxx" w:bidi="ar-SA"/>
        </w:rPr>
        <w:t>vymezení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jednotlivých funkčních ploch a pozemků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zemědělské a potravinářské výroby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skladování (VA) zvlášť pro každou přípustnou funkci vylučující se svými vlivy nebo rozdílnými požadavky, tj. zejména pro plochu výroby a skladování, pro plochu občanského vybavení souvisejícího s výrobou a skladováním, pro plochu služebního bytu nebo zaměstnaneckého ubytování a stravování souvisejícího se zemědělskou a potravinářskou výrobou a skladováním, atp. </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lang w:val="cs-CZ" w:eastAsia="zxx" w:bidi="ar-SA"/>
        </w:rPr>
        <w:t>d</w:t>
      </w:r>
      <w:r>
        <w:rPr>
          <w:rFonts w:eastAsia="Times New Roman" w:cs="Times New Roman" w:ascii="Times New Roman" w:hAnsi="Times New Roman"/>
          <w:b/>
          <w:bCs/>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Územní studie navrhne uvnitř upřesněných funkčních ploch vhodné dělení pozemků pro podrobně definované výrobní a skladové provozy, navrhne orientační umístění a objemy staveb a výrobních a skladovacích provozů pro cílový stav maximálního naplnění všech funkčních ploch, vč. uvedení konkrétního účelu využití pozemku, stavby, provozu, zařízení či opatření (např. výrobní hala-konzervárna, řízená kompostárna pro zpracování biologicky odbouratelného odpadu z výroby, chladírna mléka a másla, udírna masných výrobků, sklady pro uložení, třídění a jiné nakládání s odpadem vyprodukovaným na území obce v souvislosti s výrobou skladováním, dřevozpracující provozy, drtičky, štěpkovny, dřevovýroba, centrální sklady expedice, kongresové centrum s hotelem, ubytovna pro zaměstnance, park s kavárnou, výrobní linka cukrovinek, sklad medu a sušárna ovoce, podniková prodejna s parkovištěm pro nakupující, velkoobchodní prodejní hala, odstavná stání pro nákladní automobily, balící linka, sběrný dvůr, ap.).</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lang w:val="cs-CZ" w:eastAsia="zxx" w:bidi="ar-SA"/>
        </w:rPr>
        <w:t>e</w:t>
      </w:r>
      <w:r>
        <w:rPr>
          <w:rFonts w:eastAsia="Times New Roman" w:cs="Times New Roman" w:ascii="Times New Roman" w:hAnsi="Times New Roman"/>
          <w:b/>
          <w:bCs/>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Na základě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definování výrobních a skladových provozů a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navrženého dělení pozemků a orientačního umístění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objemů </w:t>
      </w:r>
      <w:r>
        <w:rPr>
          <w:rFonts w:eastAsia="Times New Roman" w:cs="Times New Roman" w:ascii="Times New Roman" w:hAnsi="Times New Roman"/>
          <w:b w:val="false"/>
          <w:bCs w:val="false"/>
          <w:i w:val="false"/>
          <w:iCs w:val="false"/>
          <w:color w:val="auto"/>
          <w:kern w:val="2"/>
          <w:sz w:val="24"/>
          <w:szCs w:val="24"/>
          <w:lang w:val="cs-CZ" w:eastAsia="zxx" w:bidi="ar-SA"/>
        </w:rPr>
        <w:t>staveb</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cílového stavu maximálního naplnění všech funkčních ploch řešených územní studií budou v textové, tabulkové a bilanční části územní studie upřesněny kapacity cílového stavu využití ploch s uvedením maximálních-nepřekročitelných bilančních hodnot na vstupech i výstupech (např. počty zaměstnanců jednotlivých provozů výroby, administrativy, občanského vybavení, bilance výměry ploch veřejných prostranstsví-veřejné zeleně, množství a druhy zpracovávaného materiálu a surovin, druhy a množství expedovaných výrobků přepravovaných po železnici / po silnici, druhy a množství pevných, tekutých, plynných, prašných a jiných odpadů, potřeba pitné, a užitkové vody vč. vody dešťové, spotřeba energií vč. nároků transformačního výkonu nových trafostanic, bilance výroby energie z fotovoltaických systémů a zpracování bioodpadu či jiných zdrojů, druhy a množství látek působících znečištění ovzduší, vody a půdy, typy technologických znečištění průmyslových a výrobních vod a jejich předpokládané množství vč. vod splaškových, potřeba pitné vody pro výrobní, administrativní ubytovací a obytné soubory staveb, počty parkovacích a odstavných stání pro nákladní a osobní vozidla, druhy a množství vyprodukovaného odpadu vč. např. nebezpečného a biologicky rozložitelného nebo velkoobjemového, retenční objemy pro zadržení dešťových vod ze zpevněných ploch areálu, způsob ochrany povrchových a podzemních vod před znečištěním, ap.). </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highlight w:val="white"/>
          <w:lang w:val="cs-CZ" w:eastAsia="zxx" w:bidi="ar-SA"/>
        </w:rPr>
        <w:t>f)</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 Územní studie navrhne trasy a zařízení potřebné dopravní a technické infrastruktury, zejména zařízení a kapacity čistíren splaškových a technologických či výrobních a provozních odpadních vod, systémů hospodárného nakládání s dešťovými vodami, průchodu železniční trati areálem s napojením na dopravní a technickou infrastrukturu obce, zejména pak areálové nákladní železniční vlečky pro přepravu surovin a výrobků, které je požadováno pro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realizaci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podstatné části přepravních vztahů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v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rozvojové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ploše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po železnici</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v případě nezájmu investora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či</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ekonomické neudržitelnosti železniční vlečky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řádně</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odůvodní</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proč nemohl být tento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cíl</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naplněn, přestože byl vznesen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společně s požadavkem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na vymezení rozvojových ploch</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zemědělské a potravinářské výroby a skladování (VA)</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 návrh řešení územní studie projedná a následně upraví v rámci koordinace výsledků projednání a upravený návrh písemně odsouhlasí se všemi vlastníky a správci dotčené dopravní a technické infrastruktury a správními orgány, jejichž zájmy jsou návrhem podrobnějšího řešení územně plánovacího podkladu nebo dokumentace dotčeny.</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lang w:val="cs-CZ" w:eastAsia="zxx" w:bidi="ar-SA"/>
        </w:rPr>
        <w:t>g)</w:t>
      </w:r>
      <w:r>
        <w:rPr>
          <w:rFonts w:eastAsia="Times New Roman" w:cs="Times New Roman" w:ascii="Times New Roman" w:hAnsi="Times New Roman"/>
          <w:b w:val="false"/>
          <w:bCs w:val="false"/>
          <w:i w:val="false"/>
          <w:iCs w:val="false"/>
          <w:color w:val="auto"/>
          <w:kern w:val="2"/>
          <w:sz w:val="24"/>
          <w:szCs w:val="24"/>
          <w:lang w:val="cs-CZ" w:eastAsia="zxx" w:bidi="ar-SA"/>
        </w:rPr>
        <w:t> Z limitních bilančních cílových a maximálních kapacitních hodnot stanovených v územní studii pro využití ploch Z17, R2 budou v závazné části územní studie pro využití jako podrobnějšího podkladu pro rozhodování o změnách v území stanoveny pozemky pro stavby určené ke konkrétnímu funkčnímu a provoznímu využití včetně parametrů:</w:t>
      </w:r>
    </w:p>
    <w:p>
      <w:pPr>
        <w:pStyle w:val="Normal"/>
        <w:widowControl/>
        <w:pBdr/>
        <w:tabs>
          <w:tab w:val="left" w:pos="510" w:leader="none"/>
        </w:tabs>
        <w:suppressAutoHyphens w:val="true"/>
        <w:kinsoku w:val="true"/>
        <w:overflowPunct w:val="true"/>
        <w:autoSpaceDE w:val="true"/>
        <w:bidi w:val="0"/>
        <w:spacing w:lineRule="auto" w:line="240" w:before="0"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tab/>
        <w:t>- </w:t>
      </w:r>
      <w:r>
        <w:rPr>
          <w:rFonts w:eastAsia="Lucida Sans Unicode" w:cs="Tahoma" w:ascii="Times New Roman" w:hAnsi="Times New Roman"/>
          <w:b w:val="false"/>
          <w:bCs w:val="false"/>
          <w:i w:val="false"/>
          <w:iCs w:val="false"/>
          <w:color w:val="auto"/>
          <w:kern w:val="2"/>
          <w:sz w:val="24"/>
          <w:szCs w:val="24"/>
          <w:lang w:val="cs-CZ" w:eastAsia="zxx" w:bidi="zxx"/>
        </w:rPr>
        <w:t>výškov</w:t>
      </w:r>
      <w:r>
        <w:rPr>
          <w:rFonts w:eastAsia="Lucida Sans Unicode" w:cs="Tahoma" w:ascii="Times New Roman" w:hAnsi="Times New Roman"/>
          <w:b w:val="false"/>
          <w:bCs w:val="false"/>
          <w:i w:val="false"/>
          <w:iCs w:val="false"/>
          <w:color w:val="auto"/>
          <w:kern w:val="2"/>
          <w:sz w:val="24"/>
          <w:szCs w:val="24"/>
          <w:lang w:val="cs-CZ" w:eastAsia="zxx" w:bidi="zxx"/>
        </w:rPr>
        <w:t>á</w:t>
      </w:r>
      <w:r>
        <w:rPr>
          <w:rFonts w:eastAsia="Lucida Sans Unicode" w:cs="Tahoma" w:ascii="Times New Roman" w:hAnsi="Times New Roman"/>
          <w:b w:val="false"/>
          <w:bCs w:val="false"/>
          <w:i w:val="false"/>
          <w:iCs w:val="false"/>
          <w:color w:val="auto"/>
          <w:kern w:val="2"/>
          <w:sz w:val="24"/>
          <w:szCs w:val="24"/>
          <w:lang w:val="cs-CZ" w:eastAsia="zxx" w:bidi="zxx"/>
        </w:rPr>
        <w:t xml:space="preserve"> regulace zástavby, </w:t>
      </w:r>
    </w:p>
    <w:p>
      <w:pPr>
        <w:pStyle w:val="Normal"/>
        <w:widowControl/>
        <w:pBdr/>
        <w:tabs>
          <w:tab w:val="left" w:pos="510" w:leader="none"/>
        </w:tabs>
        <w:suppressAutoHyphens w:val="true"/>
        <w:kinsoku w:val="true"/>
        <w:overflowPunct w:val="true"/>
        <w:autoSpaceDE w:val="true"/>
        <w:bidi w:val="0"/>
        <w:spacing w:lineRule="auto" w:line="240" w:before="0"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Lucida Sans Unicode" w:cs="Tahoma" w:ascii="Times New Roman" w:hAnsi="Times New Roman"/>
          <w:b w:val="false"/>
          <w:bCs w:val="false"/>
          <w:i w:val="false"/>
          <w:iCs w:val="false"/>
          <w:color w:val="auto"/>
          <w:kern w:val="2"/>
          <w:sz w:val="24"/>
          <w:szCs w:val="24"/>
          <w:lang w:val="cs-CZ" w:eastAsia="zxx" w:bidi="zxx"/>
        </w:rPr>
        <w:tab/>
        <w:t>-</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 xml:space="preserve">charakter </w:t>
      </w:r>
      <w:r>
        <w:rPr>
          <w:rFonts w:eastAsia="Lucida Sans Unicode" w:cs="Tahoma" w:ascii="Times New Roman" w:hAnsi="Times New Roman"/>
          <w:b w:val="false"/>
          <w:bCs w:val="false"/>
          <w:i w:val="false"/>
          <w:iCs w:val="false"/>
          <w:color w:val="auto"/>
          <w:kern w:val="2"/>
          <w:sz w:val="24"/>
          <w:szCs w:val="24"/>
          <w:lang w:val="cs-CZ" w:eastAsia="zxx" w:bidi="zxx"/>
        </w:rPr>
        <w:t xml:space="preserve">zástavby, </w:t>
      </w:r>
    </w:p>
    <w:p>
      <w:pPr>
        <w:pStyle w:val="Normal"/>
        <w:widowControl/>
        <w:pBdr/>
        <w:tabs>
          <w:tab w:val="left" w:pos="510" w:leader="none"/>
        </w:tabs>
        <w:suppressAutoHyphens w:val="true"/>
        <w:kinsoku w:val="true"/>
        <w:overflowPunct w:val="true"/>
        <w:autoSpaceDE w:val="true"/>
        <w:bidi w:val="0"/>
        <w:spacing w:lineRule="auto" w:line="240" w:before="0"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Lucida Sans Unicode" w:cs="Tahoma" w:ascii="Times New Roman" w:hAnsi="Times New Roman"/>
          <w:b w:val="false"/>
          <w:bCs w:val="false"/>
          <w:i w:val="false"/>
          <w:iCs w:val="false"/>
          <w:color w:val="auto"/>
          <w:kern w:val="2"/>
          <w:sz w:val="24"/>
          <w:szCs w:val="24"/>
          <w:lang w:val="cs-CZ" w:eastAsia="zxx" w:bidi="zxx"/>
        </w:rPr>
        <w:tab/>
        <w:t>-</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struktur</w:t>
      </w:r>
      <w:r>
        <w:rPr>
          <w:rFonts w:eastAsia="Lucida Sans Unicode" w:cs="Tahoma" w:ascii="Times New Roman" w:hAnsi="Times New Roman"/>
          <w:b w:val="false"/>
          <w:bCs w:val="false"/>
          <w:i w:val="false"/>
          <w:iCs w:val="false"/>
          <w:color w:val="auto"/>
          <w:kern w:val="2"/>
          <w:sz w:val="24"/>
          <w:szCs w:val="24"/>
          <w:lang w:val="cs-CZ" w:eastAsia="zxx" w:bidi="zxx"/>
        </w:rPr>
        <w:t>a</w:t>
      </w:r>
      <w:r>
        <w:rPr>
          <w:rFonts w:eastAsia="Lucida Sans Unicode" w:cs="Tahoma" w:ascii="Times New Roman" w:hAnsi="Times New Roman"/>
          <w:b w:val="false"/>
          <w:bCs w:val="false"/>
          <w:i w:val="false"/>
          <w:iCs w:val="false"/>
          <w:color w:val="auto"/>
          <w:kern w:val="2"/>
          <w:sz w:val="24"/>
          <w:szCs w:val="24"/>
          <w:lang w:val="cs-CZ" w:eastAsia="zxx" w:bidi="zxx"/>
        </w:rPr>
        <w:t xml:space="preserve"> zástavby, </w:t>
      </w:r>
    </w:p>
    <w:p>
      <w:pPr>
        <w:pStyle w:val="Normal"/>
        <w:widowControl/>
        <w:pBdr/>
        <w:tabs>
          <w:tab w:val="left" w:pos="510" w:leader="none"/>
        </w:tabs>
        <w:suppressAutoHyphens w:val="true"/>
        <w:kinsoku w:val="true"/>
        <w:overflowPunct w:val="true"/>
        <w:autoSpaceDE w:val="true"/>
        <w:bidi w:val="0"/>
        <w:spacing w:lineRule="auto" w:line="240" w:before="0"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Lucida Sans Unicode" w:cs="Tahoma" w:ascii="Times New Roman" w:hAnsi="Times New Roman"/>
          <w:b w:val="false"/>
          <w:bCs w:val="false"/>
          <w:i w:val="false"/>
          <w:iCs w:val="false"/>
          <w:color w:val="auto"/>
          <w:kern w:val="2"/>
          <w:sz w:val="24"/>
          <w:szCs w:val="24"/>
          <w:lang w:val="cs-CZ" w:eastAsia="zxx" w:bidi="zxx"/>
        </w:rPr>
        <w:tab/>
        <w:t>- </w:t>
      </w:r>
      <w:r>
        <w:rPr>
          <w:rFonts w:eastAsia="Lucida Sans Unicode" w:cs="Tahoma" w:ascii="Times New Roman" w:hAnsi="Times New Roman"/>
          <w:b w:val="false"/>
          <w:bCs w:val="false"/>
          <w:i w:val="false"/>
          <w:iCs w:val="false"/>
          <w:color w:val="auto"/>
          <w:kern w:val="2"/>
          <w:sz w:val="24"/>
          <w:szCs w:val="24"/>
          <w:lang w:val="cs-CZ" w:eastAsia="zxx" w:bidi="zxx"/>
        </w:rPr>
        <w:t>rozmezí výměry pro vymezování stavebních pozemků</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p>
    <w:p>
      <w:pPr>
        <w:pStyle w:val="Normal"/>
        <w:widowControl/>
        <w:pBdr/>
        <w:tabs>
          <w:tab w:val="left" w:pos="510" w:leader="none"/>
        </w:tabs>
        <w:suppressAutoHyphens w:val="true"/>
        <w:kinsoku w:val="true"/>
        <w:overflowPunct w:val="true"/>
        <w:autoSpaceDE w:val="true"/>
        <w:bidi w:val="0"/>
        <w:spacing w:lineRule="auto" w:line="240" w:before="0"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Lucida Sans Unicode" w:cs="Tahoma" w:ascii="Times New Roman" w:hAnsi="Times New Roman"/>
          <w:b w:val="false"/>
          <w:bCs w:val="false"/>
          <w:i w:val="false"/>
          <w:iCs w:val="false"/>
          <w:color w:val="auto"/>
          <w:kern w:val="2"/>
          <w:sz w:val="24"/>
          <w:szCs w:val="24"/>
          <w:lang w:val="cs-CZ" w:eastAsia="zxx" w:bidi="zxx"/>
        </w:rPr>
        <w:tab/>
        <w:t>- </w:t>
      </w:r>
      <w:r>
        <w:rPr>
          <w:rFonts w:eastAsia="Lucida Sans Unicode" w:cs="Tahoma" w:ascii="Times New Roman" w:hAnsi="Times New Roman"/>
          <w:b w:val="false"/>
          <w:bCs w:val="false"/>
          <w:i w:val="false"/>
          <w:iCs w:val="false"/>
          <w:color w:val="auto"/>
          <w:kern w:val="2"/>
          <w:sz w:val="24"/>
          <w:szCs w:val="24"/>
          <w:lang w:val="cs-CZ" w:eastAsia="zxx" w:bidi="zxx"/>
        </w:rPr>
        <w:t>intenzit</w:t>
      </w:r>
      <w:r>
        <w:rPr>
          <w:rFonts w:eastAsia="Lucida Sans Unicode" w:cs="Tahoma" w:ascii="Times New Roman" w:hAnsi="Times New Roman"/>
          <w:b w:val="false"/>
          <w:bCs w:val="false"/>
          <w:i w:val="false"/>
          <w:iCs w:val="false"/>
          <w:color w:val="auto"/>
          <w:kern w:val="2"/>
          <w:sz w:val="24"/>
          <w:szCs w:val="24"/>
          <w:lang w:val="cs-CZ" w:eastAsia="zxx" w:bidi="zxx"/>
        </w:rPr>
        <w:t>a</w:t>
      </w:r>
      <w:r>
        <w:rPr>
          <w:rFonts w:eastAsia="Lucida Sans Unicode" w:cs="Tahoma" w:ascii="Times New Roman" w:hAnsi="Times New Roman"/>
          <w:b w:val="false"/>
          <w:bCs w:val="false"/>
          <w:i w:val="false"/>
          <w:iCs w:val="false"/>
          <w:color w:val="auto"/>
          <w:kern w:val="2"/>
          <w:sz w:val="24"/>
          <w:szCs w:val="24"/>
          <w:lang w:val="cs-CZ" w:eastAsia="zxx" w:bidi="zxx"/>
        </w:rPr>
        <w:t xml:space="preserve"> využití</w:t>
      </w:r>
      <w:r>
        <w:rPr>
          <w:rFonts w:eastAsia="Lucida Sans Unicode" w:cs="Tahoma" w:ascii="Times New Roman" w:hAnsi="Times New Roman"/>
          <w:b w:val="false"/>
          <w:bCs w:val="false"/>
          <w:i w:val="false"/>
          <w:iCs w:val="false"/>
          <w:color w:val="auto"/>
          <w:kern w:val="2"/>
          <w:sz w:val="24"/>
          <w:szCs w:val="24"/>
          <w:lang w:val="cs-CZ" w:eastAsia="zxx" w:bidi="zxx"/>
        </w:rPr>
        <w:t xml:space="preserve"> jednotlivých stavebních pozemků</w:t>
      </w:r>
      <w:r>
        <w:rPr>
          <w:rFonts w:eastAsia="Lucida Sans Unicode" w:cs="Tahoma" w:ascii="Times New Roman" w:hAnsi="Times New Roman"/>
          <w:b w:val="false"/>
          <w:bCs w:val="false"/>
          <w:i w:val="false"/>
          <w:iCs w:val="false"/>
          <w:color w:val="auto"/>
          <w:kern w:val="2"/>
          <w:sz w:val="24"/>
          <w:szCs w:val="24"/>
          <w:lang w:val="cs-CZ" w:eastAsia="zxx" w:bidi="zxx"/>
        </w:rPr>
        <w:t xml:space="preserve"> stanovená v max. procentním zastoupení zastavěných, zpevněných či jinak zhutněných ploch se sníženou nebo žádnou retenční schopností vyžadujících technologická opatření pro zadržování a následné zužitkování nebo postupné řízené vypouštění srážkových vod; min. procentním zastoupení nezpevněných ploch s vysokou retenční schopností a systémem přirozeného zadržování a postupného odvádění srážkových vod. </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bCs/>
          <w:i w:val="false"/>
          <w:iCs w:val="false"/>
          <w:color w:val="auto"/>
          <w:kern w:val="2"/>
          <w:sz w:val="24"/>
          <w:szCs w:val="24"/>
          <w:lang w:val="cs-CZ" w:eastAsia="zxx" w:bidi="ar-SA"/>
        </w:rPr>
        <w:t>h</w:t>
      </w:r>
      <w:r>
        <w:rPr>
          <w:rFonts w:eastAsia="Times New Roman" w:cs="Times New Roman" w:ascii="Times New Roman" w:hAnsi="Times New Roman"/>
          <w:b/>
          <w:bCs/>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Plochy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veřejných prostranství-komunikační prostory (PV) a veřejných prostranství-veřejná zeleň (PZ)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budou vymezeny </w:t>
      </w:r>
      <w:r>
        <w:rPr>
          <w:rFonts w:eastAsia="Times New Roman" w:cs="Times New Roman" w:ascii="Times New Roman" w:hAnsi="Times New Roman"/>
          <w:b w:val="false"/>
          <w:bCs w:val="false"/>
          <w:i w:val="false"/>
          <w:iCs w:val="false"/>
          <w:color w:val="auto"/>
          <w:kern w:val="2"/>
          <w:sz w:val="24"/>
          <w:szCs w:val="24"/>
          <w:lang w:val="cs-CZ" w:eastAsia="zxx" w:bidi="ar-SA"/>
        </w:rPr>
        <w:t>v rozsahu potřebném pro správnou funkci ploch, ploch občanského vybavení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(OV) a služebního bydlení souvisejícího se zemědělskou a potravinářskou výrobou a skladováním, tj. pro každé dva hektary této plochy bude vymezeno min. 1 000 m</w:t>
      </w:r>
      <w:r>
        <w:rPr>
          <w:rFonts w:eastAsia="Times New Roman" w:cs="Times New Roman" w:ascii="Times New Roman" w:hAnsi="Times New Roman"/>
          <w:b w:val="false"/>
          <w:bCs w:val="false"/>
          <w:i w:val="false"/>
          <w:iCs w:val="false"/>
          <w:color w:val="auto"/>
          <w:kern w:val="2"/>
          <w:sz w:val="24"/>
          <w:szCs w:val="24"/>
          <w:vertAlign w:val="superscript"/>
          <w:lang w:val="cs-CZ" w:eastAsia="zxx" w:bidi="ar-SA"/>
        </w:rPr>
        <w:t>2</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výměry veřejného prostranství určeného pro umístění veřejné zeleně, přičemž se do této výměry nezapočítávají pozemní komunikace včetně ostatních zpevněných ploch jako např. chodníků, zpevněných prostranství, parkovišť osobních a nákladních vozidel, manipulačních a odstavných ploch strojů a zařízení, ploch pro třídění a skladování odpadů, ap. U</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místění a rozsah ploch veřejných prostranství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(PZ, PV) </w:t>
      </w:r>
      <w:r>
        <w:rPr>
          <w:rFonts w:eastAsia="Times New Roman" w:cs="Times New Roman" w:ascii="Times New Roman" w:hAnsi="Times New Roman"/>
          <w:b w:val="false"/>
          <w:bCs w:val="false"/>
          <w:i w:val="false"/>
          <w:iCs w:val="false"/>
          <w:color w:val="auto"/>
          <w:kern w:val="2"/>
          <w:sz w:val="24"/>
          <w:szCs w:val="24"/>
          <w:lang w:val="cs-CZ" w:eastAsia="zxx" w:bidi="ar-SA"/>
        </w:rPr>
        <w:t>zakreslený</w:t>
      </w:r>
      <w:r>
        <w:rPr>
          <w:rFonts w:eastAsia="Times New Roman" w:cs="Times New Roman" w:ascii="Times New Roman" w:hAnsi="Times New Roman"/>
          <w:b w:val="false"/>
          <w:bCs w:val="false"/>
          <w:i w:val="false"/>
          <w:iCs w:val="false"/>
          <w:color w:val="auto"/>
          <w:kern w:val="2"/>
          <w:sz w:val="24"/>
          <w:szCs w:val="24"/>
          <w:lang w:val="cs-CZ" w:eastAsia="zxx" w:bidi="ar-SA"/>
        </w:rPr>
        <w:t>ch</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v</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územním plánu</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je považován za minimální a závazný a bude v územní studii respektován pro zajištění prostupnosti území areálu zemědělské a potravinářské výroby ze zastavěného území do krajiny, pro zajištění přirozeného odtoku a vsakování dešťových vod, </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i w:val="false"/>
          <w:i w:val="false"/>
          <w:iCs w:val="false"/>
          <w:color w:val="auto"/>
        </w:rPr>
      </w:pPr>
      <w:r>
        <w:rPr>
          <w:rFonts w:eastAsia="Times New Roman" w:cs="Times New Roman" w:ascii="Times New Roman" w:hAnsi="Times New Roman"/>
          <w:b/>
          <w:bCs/>
          <w:i w:val="false"/>
          <w:iCs w:val="false"/>
          <w:color w:val="auto"/>
          <w:kern w:val="2"/>
          <w:sz w:val="24"/>
          <w:szCs w:val="24"/>
          <w:lang w:val="cs-CZ" w:eastAsia="zxx" w:bidi="ar-SA"/>
        </w:rPr>
        <w:t>i</w:t>
      </w:r>
      <w:r>
        <w:rPr>
          <w:rFonts w:eastAsia="Times New Roman" w:cs="Times New Roman" w:ascii="Times New Roman" w:hAnsi="Times New Roman"/>
          <w:b/>
          <w:bCs/>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Do prostorového uspořádání jednotlivých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ploch přípustného občanského vybavení, jako např. obchodního prodeje, ubytování, stravování, vzdělávání, vědy a výzkumu, </w:t>
      </w:r>
      <w:r>
        <w:rPr>
          <w:rFonts w:eastAsia="Times New Roman" w:cs="Times New Roman" w:ascii="Times New Roman" w:hAnsi="Times New Roman"/>
          <w:b w:val="false"/>
          <w:bCs w:val="false"/>
          <w:i w:val="false"/>
          <w:iCs w:val="false"/>
          <w:color w:val="auto"/>
          <w:kern w:val="2"/>
          <w:sz w:val="24"/>
          <w:szCs w:val="24"/>
          <w:lang w:val="cs-CZ" w:eastAsia="zxx" w:bidi="ar-SA"/>
        </w:rPr>
        <w:t>veřejn</w:t>
      </w:r>
      <w:r>
        <w:rPr>
          <w:rFonts w:eastAsia="Times New Roman" w:cs="Times New Roman" w:ascii="Times New Roman" w:hAnsi="Times New Roman"/>
          <w:b w:val="false"/>
          <w:bCs w:val="false"/>
          <w:i w:val="false"/>
          <w:iCs w:val="false"/>
          <w:color w:val="auto"/>
          <w:kern w:val="2"/>
          <w:sz w:val="24"/>
          <w:szCs w:val="24"/>
          <w:lang w:val="cs-CZ" w:eastAsia="zxx" w:bidi="ar-SA"/>
        </w:rPr>
        <w:t>ých</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prostranství,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atp.</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bude zakomponován soubor společenstva vzrostlých dřevin situovaný na pozemku parc.č. 1533 v k.ú. Osoblaha s využitím jako veřejná zeleň, parková zeleň. Součástí územní studie bude základní dendrologický průzkum dřevin zpracovaný odborně způsobilou osobou vč. vyhodnocení zdravotního stavu stávajících vzrostlých dřevin a potenciálu plnění funkce veřejné parkové zeleně v rámci realizace investičního záměru. Při využití plochy zemědělské a potravinářské výroby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skladování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nesmějí být stávající vzrostlé dřeviny holosečně vykáceny za účelem uvolnění staveniště; přípustné je pouze výběrové kácení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řádně odborně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odůvodněné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na základě výsledku </w:t>
      </w:r>
      <w:r>
        <w:rPr>
          <w:rFonts w:eastAsia="Times New Roman" w:cs="Times New Roman" w:ascii="Times New Roman" w:hAnsi="Times New Roman"/>
          <w:b w:val="false"/>
          <w:bCs w:val="false"/>
          <w:i w:val="false"/>
          <w:iCs w:val="false"/>
          <w:color w:val="auto"/>
          <w:kern w:val="2"/>
          <w:sz w:val="24"/>
          <w:szCs w:val="24"/>
          <w:lang w:val="cs-CZ" w:eastAsia="zxx" w:bidi="ar-SA"/>
        </w:rPr>
        <w:t>dendrologického hodnocení podložené</w:t>
      </w:r>
      <w:r>
        <w:rPr>
          <w:rFonts w:eastAsia="Times New Roman" w:cs="Times New Roman" w:ascii="Times New Roman" w:hAnsi="Times New Roman"/>
          <w:b w:val="false"/>
          <w:bCs w:val="false"/>
          <w:i w:val="false"/>
          <w:iCs w:val="false"/>
          <w:color w:val="auto"/>
          <w:kern w:val="2"/>
          <w:sz w:val="24"/>
          <w:szCs w:val="24"/>
          <w:lang w:val="cs-CZ" w:eastAsia="zxx" w:bidi="ar-SA"/>
        </w:rPr>
        <w:t>ho</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plánem zabezpečení ochrany </w:t>
      </w:r>
      <w:r>
        <w:rPr>
          <w:rFonts w:eastAsia="Times New Roman" w:cs="Times New Roman" w:ascii="Times New Roman" w:hAnsi="Times New Roman"/>
          <w:b w:val="false"/>
          <w:bCs w:val="false"/>
          <w:i w:val="false"/>
          <w:iCs w:val="false"/>
          <w:color w:val="auto"/>
          <w:kern w:val="2"/>
          <w:sz w:val="24"/>
          <w:szCs w:val="24"/>
          <w:lang w:val="cs-CZ" w:eastAsia="zxx" w:bidi="ar-SA"/>
        </w:rPr>
        <w:t>stávajících perspektivních - kosterních dřevin po celou dobu realizace záměru</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(zejména po dobu výstavby v blízkosti dřevin pro zajištění ochrany jejich kořenů, kmene, koruny v minimální ploše odpovídající kolmému průmětu stromové koruny na půdní podloží, kde nesmí pojíždět těžká stavební a strojní mechanizace, nesmí být skladován materiál a nesmí být měněny výškové poměry zemními násypy nebo odkopy nebo probíhat změny vodního režimu).</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i w:val="false"/>
          <w:i w:val="false"/>
          <w:iCs w:val="false"/>
          <w:color w:val="auto"/>
        </w:rPr>
      </w:pPr>
      <w:r>
        <w:rPr>
          <w:rFonts w:eastAsia="Times New Roman" w:cs="Times New Roman" w:ascii="Times New Roman" w:hAnsi="Times New Roman"/>
          <w:b/>
          <w:bCs/>
          <w:i w:val="false"/>
          <w:iCs w:val="false"/>
          <w:color w:val="auto"/>
          <w:kern w:val="2"/>
          <w:sz w:val="24"/>
          <w:szCs w:val="24"/>
          <w:lang w:val="cs-CZ" w:eastAsia="zxx" w:bidi="ar-SA"/>
        </w:rPr>
        <w:t>j</w:t>
      </w:r>
      <w:r>
        <w:rPr>
          <w:rFonts w:eastAsia="Times New Roman" w:cs="Times New Roman" w:ascii="Times New Roman" w:hAnsi="Times New Roman"/>
          <w:b/>
          <w:bCs/>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Závaznou s</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oučástí územní studie bude návrh etapizace využití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pozemků </w:t>
      </w:r>
      <w:r>
        <w:rPr>
          <w:rFonts w:eastAsia="Times New Roman" w:cs="Times New Roman" w:ascii="Times New Roman" w:hAnsi="Times New Roman"/>
          <w:b w:val="false"/>
          <w:bCs w:val="false"/>
          <w:i w:val="false"/>
          <w:iCs w:val="false"/>
          <w:color w:val="auto"/>
          <w:kern w:val="2"/>
          <w:sz w:val="24"/>
          <w:szCs w:val="24"/>
          <w:lang w:val="cs-CZ" w:eastAsia="zxx" w:bidi="ar-SA"/>
        </w:rPr>
        <w:t>jednotlivých</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funkč</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ních ploch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v tomto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územním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pořadí:</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i w:val="false"/>
          <w:i w:val="false"/>
          <w:iCs w:val="false"/>
          <w:color w:val="auto"/>
        </w:rPr>
      </w:pP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ab/>
        <w:t>-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nejprve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realizace první etapy zahrnující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výrobní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skladové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funkce </w:t>
      </w:r>
      <w:r>
        <w:rPr>
          <w:rFonts w:eastAsia="Times New Roman" w:cs="Times New Roman" w:ascii="Times New Roman" w:hAnsi="Times New Roman"/>
          <w:b w:val="false"/>
          <w:bCs w:val="false"/>
          <w:i w:val="false"/>
          <w:iCs w:val="false"/>
          <w:color w:val="auto"/>
          <w:kern w:val="2"/>
          <w:sz w:val="24"/>
          <w:szCs w:val="24"/>
          <w:lang w:val="cs-CZ" w:eastAsia="zxx" w:bidi="ar-SA"/>
        </w:rPr>
        <w:t>včetně související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dopravní a technické </w:t>
      </w:r>
      <w:r>
        <w:rPr>
          <w:rFonts w:eastAsia="Times New Roman" w:cs="Times New Roman" w:ascii="Times New Roman" w:hAnsi="Times New Roman"/>
          <w:b w:val="false"/>
          <w:bCs w:val="false"/>
          <w:i w:val="false"/>
          <w:iCs w:val="false"/>
          <w:color w:val="auto"/>
          <w:kern w:val="2"/>
          <w:sz w:val="24"/>
          <w:szCs w:val="24"/>
          <w:lang w:val="cs-CZ" w:eastAsia="zxx" w:bidi="ar-SA"/>
        </w:rPr>
        <w:t>infrastruktury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funkce </w:t>
      </w:r>
      <w:r>
        <w:rPr>
          <w:rFonts w:eastAsia="Times New Roman" w:cs="Times New Roman" w:ascii="Times New Roman" w:hAnsi="Times New Roman"/>
          <w:b w:val="false"/>
          <w:bCs w:val="false"/>
          <w:i w:val="false"/>
          <w:iCs w:val="false"/>
          <w:color w:val="auto"/>
          <w:kern w:val="2"/>
          <w:sz w:val="24"/>
          <w:szCs w:val="24"/>
          <w:lang w:val="cs-CZ" w:eastAsia="zxx" w:bidi="ar-SA"/>
        </w:rPr>
        <w:t>občanského vybavení souvisejícího s výrobou</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a skladováním</w:t>
      </w:r>
      <w:r>
        <w:rPr>
          <w:rFonts w:eastAsia="Times New Roman" w:cs="Times New Roman" w:ascii="Times New Roman" w:hAnsi="Times New Roman"/>
          <w:b w:val="false"/>
          <w:bCs w:val="false"/>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jako např. služební bydlení a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přechodné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zaměstnanecké </w:t>
      </w:r>
      <w:r>
        <w:rPr>
          <w:rFonts w:eastAsia="Times New Roman" w:cs="Times New Roman" w:ascii="Times New Roman" w:hAnsi="Times New Roman"/>
          <w:b w:val="false"/>
          <w:bCs w:val="false"/>
          <w:i w:val="false"/>
          <w:iCs w:val="false"/>
          <w:color w:val="auto"/>
          <w:kern w:val="2"/>
          <w:sz w:val="24"/>
          <w:szCs w:val="24"/>
          <w:lang w:val="cs-CZ" w:eastAsia="zxx" w:bidi="ar-SA"/>
        </w:rPr>
        <w:t>ubytování</w:t>
      </w:r>
      <w:r>
        <w:rPr>
          <w:rFonts w:eastAsia="Times New Roman" w:cs="Times New Roman" w:ascii="Times New Roman" w:hAnsi="Times New Roman"/>
          <w:b w:val="false"/>
          <w:bCs w:val="false"/>
          <w:i w:val="false"/>
          <w:iCs w:val="false"/>
          <w:color w:val="auto"/>
          <w:kern w:val="2"/>
          <w:sz w:val="24"/>
          <w:szCs w:val="24"/>
          <w:lang w:val="cs-CZ" w:eastAsia="zxx" w:bidi="ar-SA"/>
        </w:rPr>
        <w:t>, stravování, ap.</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n</w:t>
      </w:r>
      <w:r>
        <w:rPr>
          <w:rFonts w:eastAsia="Times New Roman" w:cs="Times New Roman" w:ascii="Times New Roman" w:hAnsi="Times New Roman"/>
          <w:b w:val="false"/>
          <w:bCs w:val="false"/>
          <w:i w:val="false"/>
          <w:iCs w:val="false"/>
          <w:color w:val="auto"/>
          <w:kern w:val="2"/>
          <w:sz w:val="24"/>
          <w:szCs w:val="24"/>
          <w:lang w:val="cs-CZ" w:eastAsia="zxx" w:bidi="ar-SA"/>
        </w:rPr>
        <w:t>avazující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přímo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na zastavěné území </w:t>
      </w:r>
      <w:r>
        <w:rPr>
          <w:rFonts w:eastAsia="Times New Roman" w:cs="Times New Roman" w:ascii="Times New Roman" w:hAnsi="Times New Roman"/>
          <w:b w:val="false"/>
          <w:bCs w:val="false"/>
          <w:i w:val="false"/>
          <w:iCs w:val="false"/>
          <w:color w:val="auto"/>
          <w:kern w:val="2"/>
          <w:sz w:val="24"/>
          <w:szCs w:val="24"/>
          <w:lang w:val="cs-CZ" w:eastAsia="zxx" w:bidi="ar-SA"/>
        </w:rPr>
        <w:t>obce</w:t>
      </w:r>
      <w:r>
        <w:rPr>
          <w:rFonts w:eastAsia="Times New Roman" w:cs="Times New Roman" w:ascii="Times New Roman" w:hAnsi="Times New Roman"/>
          <w:b w:val="false"/>
          <w:bCs w:val="false"/>
          <w:i w:val="false"/>
          <w:iCs w:val="false"/>
          <w:color w:val="auto"/>
          <w:kern w:val="2"/>
          <w:sz w:val="24"/>
          <w:szCs w:val="24"/>
          <w:lang w:val="cs-CZ" w:eastAsia="zxx" w:bidi="ar-SA"/>
        </w:rPr>
        <w:t>,</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i w:val="false"/>
          <w:i w:val="false"/>
          <w:iCs w:val="false"/>
          <w:color w:val="auto"/>
        </w:rPr>
      </w:pP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ab/>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 poté realizace druhé etapy zahrnující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přípustné funkce plochy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(VA)</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situované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ve větší vzdálenosti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od zastavěného území obce, tj.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blíže ke státní hranici s</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Polskem</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i w:val="false"/>
          <w:i w:val="false"/>
          <w:iCs w:val="false"/>
          <w:color w:val="auto"/>
        </w:rPr>
      </w:pP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ab/>
        <w:t>-</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následné a závěrečné realizace etap zahrnujících </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zbývající</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 bilanční kapacity</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 předem stanoveného maximálního</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 cílového stavu využití území považované</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ho</w:t>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 za nepřekročitelné.</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i w:val="false"/>
          <w:i w:val="false"/>
          <w:iCs w:val="false"/>
          <w:color w:val="auto"/>
        </w:rPr>
      </w:pP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ab/>
      </w:r>
      <w:r>
        <w:rPr>
          <w:rFonts w:eastAsia="Times New Roman" w:cs="Times New Roman" w:ascii="Times New Roman" w:hAnsi="Times New Roman"/>
          <w:b w:val="false"/>
          <w:bCs w:val="false"/>
          <w:i w:val="false"/>
          <w:iCs w:val="false"/>
          <w:strike w:val="false"/>
          <w:dstrike w:val="false"/>
          <w:color w:val="auto"/>
          <w:kern w:val="2"/>
          <w:sz w:val="24"/>
          <w:szCs w:val="24"/>
          <w:lang w:val="cs-CZ" w:eastAsia="zxx" w:bidi="ar-SA"/>
        </w:rPr>
        <w:t xml:space="preserve">Návrh etapizace bude dokumentován ve výkresové, textové i bilanční části územní studie. </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i w:val="false"/>
          <w:i w:val="false"/>
          <w:iCs w:val="false"/>
          <w:color w:val="auto"/>
        </w:rPr>
      </w:pPr>
      <w:r>
        <w:rPr>
          <w:rFonts w:eastAsia="Times New Roman" w:cs="Times New Roman" w:ascii="Times New Roman" w:hAnsi="Times New Roman"/>
          <w:b/>
          <w:bCs/>
          <w:i w:val="false"/>
          <w:iCs w:val="false"/>
          <w:color w:val="auto"/>
          <w:kern w:val="2"/>
          <w:sz w:val="24"/>
          <w:szCs w:val="24"/>
          <w:lang w:val="cs-CZ" w:eastAsia="zxx" w:bidi="ar-SA"/>
        </w:rPr>
        <w:t>k</w:t>
      </w:r>
      <w:r>
        <w:rPr>
          <w:rFonts w:eastAsia="Times New Roman" w:cs="Times New Roman" w:ascii="Times New Roman" w:hAnsi="Times New Roman"/>
          <w:b/>
          <w:bCs/>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Součástí územní studie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řešící celé výměry </w:t>
      </w:r>
      <w:r>
        <w:rPr>
          <w:rFonts w:eastAsia="Times New Roman" w:cs="Times New Roman" w:ascii="Times New Roman" w:hAnsi="Times New Roman"/>
          <w:b w:val="false"/>
          <w:bCs w:val="false"/>
          <w:i w:val="false"/>
          <w:iCs w:val="false"/>
          <w:color w:val="auto"/>
          <w:kern w:val="2"/>
          <w:sz w:val="24"/>
          <w:szCs w:val="24"/>
          <w:lang w:val="cs-CZ" w:eastAsia="zxx" w:bidi="ar-SA"/>
        </w:rPr>
        <w:t>zastavitelných ploch Z17</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a územní rezervy R2</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zemědělské a potravinářské výroby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a skladování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(VA) </w:t>
      </w:r>
      <w:r>
        <w:rPr>
          <w:rFonts w:eastAsia="Times New Roman" w:cs="Times New Roman" w:ascii="Times New Roman" w:hAnsi="Times New Roman"/>
          <w:b w:val="false"/>
          <w:bCs w:val="false"/>
          <w:i w:val="false"/>
          <w:iCs w:val="false"/>
          <w:color w:val="auto"/>
          <w:kern w:val="2"/>
          <w:sz w:val="24"/>
          <w:szCs w:val="24"/>
          <w:lang w:val="cs-CZ" w:eastAsia="zxx" w:bidi="ar-SA"/>
        </w:rPr>
        <w:t>bude plán rekonverze</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(nového využití)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nebo plán rekultivace (odstranění a opětovného navrácení do orné půdy) celého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řešeného </w:t>
      </w:r>
      <w:r>
        <w:rPr>
          <w:rFonts w:eastAsia="Times New Roman" w:cs="Times New Roman" w:ascii="Times New Roman" w:hAnsi="Times New Roman"/>
          <w:b w:val="false"/>
          <w:bCs w:val="false"/>
          <w:i w:val="false"/>
          <w:iCs w:val="false"/>
          <w:color w:val="auto"/>
          <w:kern w:val="2"/>
          <w:sz w:val="24"/>
          <w:szCs w:val="24"/>
          <w:lang w:val="cs-CZ" w:eastAsia="zxx" w:bidi="ar-SA"/>
        </w:rPr>
        <w:t>územ</w:t>
      </w:r>
      <w:r>
        <w:rPr>
          <w:rFonts w:eastAsia="Times New Roman" w:cs="Times New Roman" w:ascii="Times New Roman" w:hAnsi="Times New Roman"/>
          <w:b w:val="false"/>
          <w:bCs w:val="false"/>
          <w:i w:val="false"/>
          <w:iCs w:val="false"/>
          <w:color w:val="auto"/>
          <w:kern w:val="2"/>
          <w:sz w:val="24"/>
          <w:szCs w:val="24"/>
          <w:lang w:val="cs-CZ" w:eastAsia="zxx" w:bidi="ar-SA"/>
        </w:rPr>
        <w:t>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pro případ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ukončení výroby s cílem minimalizovat riziko zatížení obce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Osoblaha </w:t>
      </w:r>
      <w:r>
        <w:rPr>
          <w:rFonts w:eastAsia="Times New Roman" w:cs="Times New Roman" w:ascii="Times New Roman" w:hAnsi="Times New Roman"/>
          <w:b w:val="false"/>
          <w:bCs w:val="false"/>
          <w:i w:val="false"/>
          <w:iCs w:val="false"/>
          <w:color w:val="auto"/>
          <w:kern w:val="2"/>
          <w:sz w:val="24"/>
          <w:szCs w:val="24"/>
          <w:lang w:val="cs-CZ" w:eastAsia="zxx" w:bidi="ar-SA"/>
        </w:rPr>
        <w:t>dalšími brownfieldy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které by vznikly v případě opuštění již zrealizovaných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naplněných a využitých -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zastavitelných ploch </w:t>
      </w:r>
      <w:r>
        <w:rPr>
          <w:rFonts w:eastAsia="Times New Roman" w:cs="Times New Roman" w:ascii="Times New Roman" w:hAnsi="Times New Roman"/>
          <w:b w:val="false"/>
          <w:bCs w:val="false"/>
          <w:i w:val="false"/>
          <w:iCs w:val="false"/>
          <w:color w:val="auto"/>
          <w:kern w:val="2"/>
          <w:sz w:val="24"/>
          <w:szCs w:val="24"/>
          <w:lang w:val="cs-CZ" w:eastAsia="zxx" w:bidi="ar-SA"/>
        </w:rPr>
        <w:t>Z17 nebo plochy územní rezervy R2</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vymezené v územním plánu.</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Plán rekonverze bude zpracovaný ve spolupráci s obcí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Osoblaha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pro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každou realizační etapu i pro celkové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cílové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max. bilanční </w:t>
      </w:r>
      <w:r>
        <w:rPr>
          <w:rFonts w:eastAsia="Times New Roman" w:cs="Times New Roman" w:ascii="Times New Roman" w:hAnsi="Times New Roman"/>
          <w:b w:val="false"/>
          <w:bCs w:val="false"/>
          <w:i w:val="false"/>
          <w:iCs w:val="false"/>
          <w:color w:val="auto"/>
          <w:kern w:val="2"/>
          <w:sz w:val="24"/>
          <w:szCs w:val="24"/>
          <w:lang w:val="cs-CZ" w:eastAsia="zxx" w:bidi="ar-SA"/>
        </w:rPr>
        <w:t>kapacity limitních hodnot stanovených v územní studii</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a bude předložen k posouzení orgánům územního plánování ORP</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Krnov a </w:t>
      </w:r>
      <w:r>
        <w:rPr>
          <w:rFonts w:eastAsia="Times New Roman" w:cs="Times New Roman" w:ascii="Times New Roman" w:hAnsi="Times New Roman"/>
          <w:b w:val="false"/>
          <w:bCs w:val="false"/>
          <w:i w:val="false"/>
          <w:iCs w:val="false"/>
          <w:color w:val="auto"/>
          <w:kern w:val="2"/>
          <w:sz w:val="24"/>
          <w:szCs w:val="24"/>
          <w:lang w:val="cs-CZ" w:eastAsia="zxx" w:bidi="ar-SA"/>
        </w:rPr>
        <w:t>Moravskoslezského</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kraje.</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p>
    <w:p>
      <w:pPr>
        <w:pStyle w:val="Normal"/>
        <w:widowControl/>
        <w:pBdr/>
        <w:tabs>
          <w:tab w:val="left" w:pos="510" w:leader="none"/>
        </w:tabs>
        <w:suppressAutoHyphens w:val="true"/>
        <w:kinsoku w:val="true"/>
        <w:overflowPunct w:val="true"/>
        <w:autoSpaceDE w:val="true"/>
        <w:bidi w:val="0"/>
        <w:spacing w:lineRule="auto" w:line="240" w:before="57" w:after="0"/>
        <w:ind w:left="510" w:right="0" w:hanging="283"/>
        <w:jc w:val="both"/>
        <w:rPr>
          <w:rFonts w:ascii="Times New Roman" w:hAnsi="Times New Roman"/>
          <w:i w:val="false"/>
          <w:i w:val="false"/>
          <w:iCs w:val="false"/>
          <w:color w:val="auto"/>
        </w:rPr>
      </w:pPr>
      <w:r>
        <w:rPr>
          <w:rFonts w:eastAsia="Times New Roman" w:cs="Times New Roman" w:ascii="Times New Roman" w:hAnsi="Times New Roman"/>
          <w:b w:val="false"/>
          <w:bCs w:val="false"/>
          <w:i w:val="false"/>
          <w:iCs w:val="false"/>
          <w:color w:val="auto"/>
          <w:kern w:val="2"/>
          <w:sz w:val="24"/>
          <w:szCs w:val="24"/>
          <w:lang w:val="cs-CZ" w:eastAsia="zxx" w:bidi="ar-SA"/>
        </w:rPr>
        <w:tab/>
      </w:r>
      <w:r>
        <w:rPr>
          <w:rFonts w:eastAsia="Times New Roman" w:cs="Times New Roman" w:ascii="Times New Roman" w:hAnsi="Times New Roman"/>
          <w:b w:val="false"/>
          <w:bCs w:val="false"/>
          <w:i w:val="false"/>
          <w:iCs w:val="false"/>
          <w:color w:val="auto"/>
          <w:kern w:val="2"/>
          <w:sz w:val="24"/>
          <w:szCs w:val="24"/>
          <w:lang w:val="cs-CZ" w:eastAsia="zxx" w:bidi="ar-SA"/>
        </w:rPr>
        <w:t xml:space="preserve">Obci Osoblaha je po zkušenostech z minulých let doporučeno nespoléhat jen na pomoc ze strany kraje a státu a založit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nejpozději při </w:t>
      </w:r>
      <w:r>
        <w:rPr>
          <w:rFonts w:eastAsia="Times New Roman" w:cs="Times New Roman" w:ascii="Times New Roman" w:hAnsi="Times New Roman"/>
          <w:b w:val="false"/>
          <w:bCs w:val="false"/>
          <w:i w:val="false"/>
          <w:iCs w:val="false"/>
          <w:color w:val="auto"/>
          <w:kern w:val="2"/>
          <w:sz w:val="24"/>
          <w:szCs w:val="24"/>
          <w:lang w:val="cs-CZ" w:eastAsia="zxx" w:bidi="ar-SA"/>
        </w:rPr>
        <w:t>zahájení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výstavby v ploše Z17 (VA)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vlastní fond určený výhradně pro budoucí rekonverzi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zastavitelných výrobních a skladových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ploch pro případ jejich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pozdějšího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opuštění s tím, že do fondu budou pravidelně přispívat v míře přiměřeně odpovídající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hlavní </w:t>
      </w:r>
      <w:r>
        <w:rPr>
          <w:rFonts w:eastAsia="Times New Roman" w:cs="Times New Roman" w:ascii="Times New Roman" w:hAnsi="Times New Roman"/>
          <w:b w:val="false"/>
          <w:bCs w:val="false"/>
          <w:i w:val="false"/>
          <w:iCs w:val="false"/>
          <w:color w:val="auto"/>
          <w:kern w:val="2"/>
          <w:sz w:val="24"/>
          <w:szCs w:val="24"/>
          <w:lang w:val="cs-CZ" w:eastAsia="zxx" w:bidi="ar-SA"/>
        </w:rPr>
        <w:t>příjemci požitků plynoucích z naplňování územního plánu v rozsahu využívání ploch zemědělské a potravinářské výroby a skladování vymezených na pozemcích</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obce.</w:t>
      </w:r>
    </w:p>
    <w:p>
      <w:pPr>
        <w:pStyle w:val="Normal"/>
        <w:widowControl/>
        <w:pBdr/>
        <w:tabs>
          <w:tab w:val="left" w:pos="510" w:leader="none"/>
        </w:tabs>
        <w:suppressAutoHyphens w:val="true"/>
        <w:kinsoku w:val="true"/>
        <w:overflowPunct w:val="true"/>
        <w:autoSpaceDE w:val="true"/>
        <w:bidi w:val="0"/>
        <w:spacing w:lineRule="auto" w:line="240" w:before="170" w:after="0"/>
        <w:ind w:left="170" w:right="0" w:hanging="170"/>
        <w:jc w:val="both"/>
        <w:rPr>
          <w:rFonts w:ascii="Times New Roman" w:hAnsi="Times New Roman"/>
          <w:i w:val="false"/>
          <w:i w:val="false"/>
          <w:iCs w:val="false"/>
          <w:color w:val="auto"/>
        </w:rPr>
      </w:pPr>
      <w:r>
        <w:rPr>
          <w:rFonts w:eastAsia="Times New Roman" w:cs="Times New Roman" w:ascii="Times New Roman" w:hAnsi="Times New Roman"/>
          <w:b/>
          <w:bCs/>
          <w:i w:val="false"/>
          <w:iCs w:val="false"/>
          <w:color w:val="auto"/>
          <w:kern w:val="2"/>
          <w:sz w:val="24"/>
          <w:szCs w:val="24"/>
          <w:lang w:val="cs-CZ" w:eastAsia="zxx" w:bidi="ar-SA"/>
        </w:rPr>
        <w:t>3</w:t>
      </w:r>
      <w:r>
        <w:rPr>
          <w:rFonts w:eastAsia="Times New Roman" w:cs="Times New Roman" w:ascii="Times New Roman" w:hAnsi="Times New Roman"/>
          <w:b/>
          <w:bCs/>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Lhůta pro vložení dat o územní s</w:t>
      </w:r>
      <w:r>
        <w:rPr>
          <w:rFonts w:ascii="Times New Roman" w:hAnsi="Times New Roman"/>
          <w:i w:val="false"/>
          <w:iCs w:val="false"/>
          <w:color w:val="auto"/>
          <w:lang w:val="cs-CZ" w:eastAsia="zxx" w:bidi="ar-SA"/>
        </w:rPr>
        <w:t xml:space="preserve">tudii </w:t>
      </w:r>
      <w:r>
        <w:rPr>
          <w:rFonts w:ascii="Times New Roman" w:hAnsi="Times New Roman"/>
          <w:i w:val="false"/>
          <w:iCs w:val="false"/>
          <w:color w:val="auto"/>
          <w:lang w:val="cs-CZ" w:eastAsia="zxx" w:bidi="ar-SA"/>
        </w:rPr>
        <w:t xml:space="preserve">zpracované pro </w:t>
      </w:r>
      <w:r>
        <w:rPr>
          <w:rFonts w:ascii="Times New Roman" w:hAnsi="Times New Roman"/>
          <w:i w:val="false"/>
          <w:iCs w:val="false"/>
          <w:color w:val="auto"/>
          <w:lang w:val="cs-CZ" w:eastAsia="zxx" w:bidi="ar-SA"/>
        </w:rPr>
        <w:t xml:space="preserve">celé výměry strategických rozvojových ploch obce v rozsahu </w:t>
      </w:r>
      <w:r>
        <w:rPr>
          <w:rFonts w:ascii="Times New Roman" w:hAnsi="Times New Roman"/>
          <w:i w:val="false"/>
          <w:iCs w:val="false"/>
          <w:color w:val="auto"/>
          <w:lang w:val="cs-CZ" w:eastAsia="zxx" w:bidi="ar-SA"/>
        </w:rPr>
        <w:t>zastavitelné plochy Z17,</w:t>
      </w:r>
      <w:r>
        <w:rPr>
          <w:rFonts w:ascii="Times New Roman" w:hAnsi="Times New Roman"/>
          <w:i w:val="false"/>
          <w:iCs w:val="false"/>
          <w:color w:val="auto"/>
          <w:lang w:val="cs-CZ" w:eastAsia="zxx" w:bidi="ar-SA"/>
        </w:rPr>
        <w:t xml:space="preserve"> plochy územní rezervy R2</w:t>
      </w:r>
      <w:r>
        <w:rPr>
          <w:rFonts w:ascii="Times New Roman" w:hAnsi="Times New Roman"/>
          <w:i w:val="false"/>
          <w:iCs w:val="false"/>
          <w:color w:val="auto"/>
          <w:lang w:val="cs-CZ" w:eastAsia="zxx" w:bidi="ar-SA"/>
        </w:rPr>
        <w:t>,</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do evidence územně plánovací činnosti</w:t>
      </w:r>
      <w:r>
        <w:rPr>
          <w:rFonts w:ascii="Times New Roman" w:hAnsi="Times New Roman"/>
          <w:i w:val="false"/>
          <w:iCs w:val="false"/>
          <w:color w:val="auto"/>
          <w:lang w:val="cs-CZ" w:eastAsia="zxx" w:bidi="ar-SA"/>
        </w:rPr>
        <w:t xml:space="preserve"> je stanovena na </w:t>
      </w:r>
      <w:r>
        <w:rPr>
          <w:rFonts w:ascii="Times New Roman" w:hAnsi="Times New Roman"/>
          <w:i w:val="false"/>
          <w:iCs w:val="false"/>
          <w:color w:val="auto"/>
          <w:lang w:val="cs-CZ" w:eastAsia="zxx" w:bidi="ar-SA"/>
        </w:rPr>
        <w:t>čtyři</w:t>
      </w:r>
      <w:r>
        <w:rPr>
          <w:rFonts w:ascii="Times New Roman" w:hAnsi="Times New Roman"/>
          <w:i w:val="false"/>
          <w:iCs w:val="false"/>
          <w:color w:val="auto"/>
          <w:lang w:val="cs-CZ" w:eastAsia="zxx" w:bidi="ar-SA"/>
        </w:rPr>
        <w:t xml:space="preserve"> roky od</w:t>
      </w:r>
      <w:r>
        <w:rPr>
          <w:rFonts w:ascii="Times New Roman" w:hAnsi="Times New Roman"/>
          <w:i w:val="false"/>
          <w:iCs w:val="false"/>
          <w:color w:val="auto"/>
          <w:lang w:val="cs-CZ" w:eastAsia="zxx" w:bidi="ar-SA"/>
        </w:rPr>
        <w:t xml:space="preserve"> data</w:t>
      </w:r>
      <w:r>
        <w:rPr>
          <w:rFonts w:ascii="Times New Roman" w:hAnsi="Times New Roman"/>
          <w:i w:val="false"/>
          <w:iCs w:val="false"/>
          <w:color w:val="auto"/>
          <w:lang w:val="cs-CZ" w:eastAsia="zxx" w:bidi="ar-SA"/>
        </w:rPr>
        <w:t xml:space="preserve"> nabytí účinnosti Územního plánu Osoblaha. </w:t>
      </w:r>
      <w:r>
        <w:rPr>
          <w:rFonts w:ascii="Times New Roman" w:hAnsi="Times New Roman"/>
          <w:i w:val="false"/>
          <w:iCs w:val="false"/>
          <w:color w:val="auto"/>
          <w:lang w:val="cs-CZ" w:eastAsia="zxx" w:bidi="ar-SA"/>
        </w:rPr>
        <w:t>Pro vyloučení pochybností je stanoveno, že m</w:t>
      </w:r>
      <w:r>
        <w:rPr>
          <w:rFonts w:ascii="Times New Roman" w:hAnsi="Times New Roman"/>
          <w:i w:val="false"/>
          <w:iCs w:val="false"/>
          <w:color w:val="auto"/>
          <w:lang w:val="cs-CZ" w:eastAsia="zxx" w:bidi="ar-SA"/>
        </w:rPr>
        <w:t xml:space="preserve">arným uplynutím </w:t>
      </w:r>
      <w:r>
        <w:rPr>
          <w:rFonts w:ascii="Times New Roman" w:hAnsi="Times New Roman"/>
          <w:i w:val="false"/>
          <w:iCs w:val="false"/>
          <w:color w:val="auto"/>
          <w:lang w:val="cs-CZ" w:eastAsia="zxx" w:bidi="ar-SA"/>
        </w:rPr>
        <w:t xml:space="preserve">stanovené </w:t>
      </w:r>
      <w:r>
        <w:rPr>
          <w:rFonts w:ascii="Times New Roman" w:hAnsi="Times New Roman"/>
          <w:i w:val="false"/>
          <w:iCs w:val="false"/>
          <w:color w:val="auto"/>
          <w:lang w:val="cs-CZ" w:eastAsia="zxx" w:bidi="ar-SA"/>
        </w:rPr>
        <w:t xml:space="preserve">lhůty není možné </w:t>
      </w:r>
      <w:r>
        <w:rPr>
          <w:rFonts w:ascii="Times New Roman" w:hAnsi="Times New Roman"/>
          <w:i w:val="false"/>
          <w:iCs w:val="false"/>
          <w:color w:val="auto"/>
          <w:lang w:val="cs-CZ" w:eastAsia="zxx" w:bidi="ar-SA"/>
        </w:rPr>
        <w:t xml:space="preserve">zastavitelné plochy zemědělské a potravinářské výroby a skladování (VA) v rozsahu zastavitelné </w:t>
      </w:r>
      <w:r>
        <w:rPr>
          <w:rFonts w:ascii="Times New Roman" w:hAnsi="Times New Roman"/>
          <w:i w:val="false"/>
          <w:iCs w:val="false"/>
          <w:color w:val="auto"/>
          <w:lang w:val="cs-CZ" w:eastAsia="zxx" w:bidi="ar-SA"/>
        </w:rPr>
        <w:t>plochy Z17 a</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 xml:space="preserve">plochy územní rezervy </w:t>
      </w:r>
      <w:r>
        <w:rPr>
          <w:rFonts w:ascii="Times New Roman" w:hAnsi="Times New Roman"/>
          <w:i w:val="false"/>
          <w:iCs w:val="false"/>
          <w:color w:val="auto"/>
          <w:lang w:val="cs-CZ" w:eastAsia="zxx" w:bidi="ar-SA"/>
        </w:rPr>
        <w:t>R2</w:t>
      </w:r>
      <w:r>
        <w:rPr>
          <w:rFonts w:ascii="Times New Roman" w:hAnsi="Times New Roman"/>
          <w:i w:val="false"/>
          <w:iCs w:val="false"/>
          <w:color w:val="auto"/>
          <w:lang w:val="cs-CZ" w:eastAsia="zxx" w:bidi="ar-SA"/>
        </w:rPr>
        <w:t xml:space="preserve"> využít pro stanovený účel </w:t>
      </w:r>
      <w:r>
        <w:rPr>
          <w:rFonts w:ascii="Times New Roman" w:hAnsi="Times New Roman"/>
          <w:i w:val="false"/>
          <w:iCs w:val="false"/>
          <w:color w:val="auto"/>
          <w:lang w:val="cs-CZ" w:eastAsia="zxx" w:bidi="ar-SA"/>
        </w:rPr>
        <w:t xml:space="preserve">zemědělské a potravinářské výroby </w:t>
      </w:r>
      <w:r>
        <w:rPr>
          <w:rFonts w:ascii="Times New Roman" w:hAnsi="Times New Roman"/>
          <w:i w:val="false"/>
          <w:iCs w:val="false"/>
          <w:color w:val="auto"/>
          <w:lang w:val="cs-CZ" w:eastAsia="zxx" w:bidi="ar-SA"/>
        </w:rPr>
        <w:t xml:space="preserve">a skladování </w:t>
      </w:r>
      <w:r>
        <w:rPr>
          <w:rFonts w:ascii="Times New Roman" w:hAnsi="Times New Roman"/>
          <w:i w:val="false"/>
          <w:iCs w:val="false"/>
          <w:color w:val="auto"/>
          <w:lang w:val="cs-CZ" w:eastAsia="zxx" w:bidi="ar-SA"/>
        </w:rPr>
        <w:t xml:space="preserve">nebo povolovat </w:t>
      </w:r>
      <w:r>
        <w:rPr>
          <w:rFonts w:ascii="Times New Roman" w:hAnsi="Times New Roman"/>
          <w:i w:val="false"/>
          <w:iCs w:val="false"/>
          <w:color w:val="auto"/>
          <w:lang w:val="cs-CZ" w:eastAsia="zxx" w:bidi="ar-SA"/>
        </w:rPr>
        <w:t>změn</w:t>
      </w:r>
      <w:r>
        <w:rPr>
          <w:rFonts w:ascii="Times New Roman" w:hAnsi="Times New Roman"/>
          <w:i w:val="false"/>
          <w:iCs w:val="false"/>
          <w:color w:val="auto"/>
          <w:lang w:val="cs-CZ" w:eastAsia="zxx" w:bidi="ar-SA"/>
        </w:rPr>
        <w:t xml:space="preserve">y </w:t>
      </w:r>
      <w:r>
        <w:rPr>
          <w:rFonts w:ascii="Times New Roman" w:hAnsi="Times New Roman"/>
          <w:i w:val="false"/>
          <w:iCs w:val="false"/>
          <w:color w:val="auto"/>
          <w:lang w:val="cs-CZ" w:eastAsia="zxx" w:bidi="ar-SA"/>
        </w:rPr>
        <w:t>využití</w:t>
      </w:r>
      <w:r>
        <w:rPr>
          <w:rFonts w:ascii="Times New Roman" w:hAnsi="Times New Roman"/>
          <w:i w:val="false"/>
          <w:iCs w:val="false"/>
          <w:color w:val="auto"/>
          <w:lang w:val="cs-CZ" w:eastAsia="zxx" w:bidi="ar-SA"/>
        </w:rPr>
        <w:t xml:space="preserve"> v těchto plochách nebo jejich </w:t>
      </w:r>
      <w:r>
        <w:rPr>
          <w:rFonts w:ascii="Times New Roman" w:hAnsi="Times New Roman"/>
          <w:i w:val="false"/>
          <w:iCs w:val="false"/>
          <w:color w:val="auto"/>
          <w:lang w:val="cs-CZ" w:eastAsia="zxx" w:bidi="ar-SA"/>
        </w:rPr>
        <w:t>částech</w:t>
      </w:r>
      <w:r>
        <w:rPr>
          <w:rFonts w:ascii="Times New Roman" w:hAnsi="Times New Roman"/>
          <w:i w:val="false"/>
          <w:iCs w:val="false"/>
          <w:color w:val="auto"/>
          <w:lang w:val="cs-CZ" w:eastAsia="zxx" w:bidi="ar-SA"/>
        </w:rPr>
        <w:t>.</w:t>
      </w:r>
      <w:r>
        <w:rPr>
          <w:rFonts w:ascii="Times New Roman" w:hAnsi="Times New Roman"/>
          <w:i w:val="false"/>
          <w:iCs w:val="false"/>
          <w:color w:val="auto"/>
          <w:lang w:val="cs-CZ" w:eastAsia="zxx" w:bidi="ar-SA"/>
        </w:rPr>
        <w:t xml:space="preserve"> </w:t>
      </w:r>
    </w:p>
    <w:p>
      <w:pPr>
        <w:pStyle w:val="Normal"/>
        <w:widowControl/>
        <w:pBdr/>
        <w:tabs>
          <w:tab w:val="left" w:pos="510" w:leader="none"/>
        </w:tabs>
        <w:suppressAutoHyphens w:val="true"/>
        <w:kinsoku w:val="true"/>
        <w:overflowPunct w:val="true"/>
        <w:autoSpaceDE w:val="true"/>
        <w:bidi w:val="0"/>
        <w:spacing w:lineRule="auto" w:line="240" w:before="170" w:after="0"/>
        <w:ind w:left="170" w:right="0" w:hanging="170"/>
        <w:jc w:val="both"/>
        <w:rPr>
          <w:rFonts w:ascii="Times New Roman" w:hAnsi="Times New Roman"/>
          <w:i w:val="false"/>
          <w:i w:val="false"/>
          <w:iCs w:val="false"/>
          <w:color w:val="auto"/>
        </w:rPr>
      </w:pPr>
      <w:r>
        <w:rPr>
          <w:rFonts w:ascii="Times New Roman" w:hAnsi="Times New Roman"/>
          <w:i w:val="false"/>
          <w:iCs w:val="false"/>
          <w:color w:val="auto"/>
          <w:lang w:val="cs-CZ" w:eastAsia="zxx" w:bidi="ar-SA"/>
        </w:rPr>
        <w:tab/>
      </w:r>
      <w:r>
        <w:rPr>
          <w:rFonts w:ascii="Times New Roman" w:hAnsi="Times New Roman"/>
          <w:i w:val="false"/>
          <w:iCs w:val="false"/>
          <w:color w:val="auto"/>
          <w:lang w:val="cs-CZ" w:eastAsia="zxx" w:bidi="ar-SA"/>
        </w:rPr>
        <w:t xml:space="preserve">Po marném uplynutí lhůty </w:t>
      </w:r>
      <w:r>
        <w:rPr>
          <w:rFonts w:ascii="Times New Roman" w:hAnsi="Times New Roman"/>
          <w:i w:val="false"/>
          <w:iCs w:val="false"/>
          <w:color w:val="auto"/>
          <w:lang w:val="cs-CZ" w:eastAsia="zxx" w:bidi="ar-SA"/>
        </w:rPr>
        <w:t xml:space="preserve">pro zpracování územní studie </w:t>
      </w:r>
      <w:r>
        <w:rPr>
          <w:rFonts w:ascii="Times New Roman" w:hAnsi="Times New Roman"/>
          <w:i w:val="false"/>
          <w:iCs w:val="false"/>
          <w:color w:val="auto"/>
          <w:lang w:val="cs-CZ" w:eastAsia="zxx" w:bidi="ar-SA"/>
        </w:rPr>
        <w:t>lze</w:t>
      </w:r>
      <w:r>
        <w:rPr>
          <w:rFonts w:ascii="Times New Roman" w:hAnsi="Times New Roman"/>
          <w:i w:val="false"/>
          <w:iCs w:val="false"/>
          <w:color w:val="auto"/>
          <w:lang w:val="cs-CZ" w:eastAsia="zxx" w:bidi="ar-SA"/>
        </w:rPr>
        <w:t> </w:t>
      </w:r>
      <w:r>
        <w:rPr>
          <w:rFonts w:ascii="Times New Roman" w:hAnsi="Times New Roman"/>
          <w:i w:val="false"/>
          <w:iCs w:val="false"/>
          <w:color w:val="auto"/>
          <w:lang w:val="cs-CZ" w:eastAsia="zxx" w:bidi="ar-SA"/>
        </w:rPr>
        <w:t xml:space="preserve">zastavitelné plochy </w:t>
      </w:r>
      <w:r>
        <w:rPr>
          <w:rFonts w:ascii="Times New Roman" w:hAnsi="Times New Roman"/>
          <w:i w:val="false"/>
          <w:iCs w:val="false"/>
          <w:color w:val="auto"/>
          <w:lang w:val="cs-CZ" w:eastAsia="zxx" w:bidi="ar-SA"/>
        </w:rPr>
        <w:t xml:space="preserve">a plochy územních rezerv </w:t>
      </w:r>
      <w:r>
        <w:rPr>
          <w:rFonts w:ascii="Times New Roman" w:hAnsi="Times New Roman"/>
          <w:i w:val="false"/>
          <w:iCs w:val="false"/>
          <w:color w:val="auto"/>
          <w:lang w:val="cs-CZ" w:eastAsia="zxx" w:bidi="ar-SA"/>
        </w:rPr>
        <w:t xml:space="preserve">zemědělské a potravinářské výroby </w:t>
      </w:r>
      <w:r>
        <w:rPr>
          <w:rFonts w:ascii="Times New Roman" w:hAnsi="Times New Roman"/>
          <w:i w:val="false"/>
          <w:iCs w:val="false"/>
          <w:color w:val="auto"/>
          <w:lang w:val="cs-CZ" w:eastAsia="zxx" w:bidi="ar-SA"/>
        </w:rPr>
        <w:t xml:space="preserve">a skladování </w:t>
      </w:r>
      <w:r>
        <w:rPr>
          <w:rFonts w:ascii="Times New Roman" w:hAnsi="Times New Roman"/>
          <w:i w:val="false"/>
          <w:iCs w:val="false"/>
          <w:color w:val="auto"/>
          <w:lang w:val="cs-CZ" w:eastAsia="zxx" w:bidi="ar-SA"/>
        </w:rPr>
        <w:t>(VA)</w:t>
      </w:r>
      <w:r>
        <w:rPr>
          <w:rFonts w:ascii="Times New Roman" w:hAnsi="Times New Roman"/>
          <w:i w:val="false"/>
          <w:iCs w:val="false"/>
          <w:color w:val="auto"/>
          <w:lang w:val="cs-CZ" w:eastAsia="zxx" w:bidi="ar-SA"/>
        </w:rPr>
        <w:t xml:space="preserve"> využít</w:t>
      </w:r>
      <w:r>
        <w:rPr>
          <w:rFonts w:ascii="Times New Roman" w:hAnsi="Times New Roman"/>
          <w:i w:val="false"/>
          <w:iCs w:val="false"/>
          <w:color w:val="auto"/>
          <w:lang w:val="cs-CZ" w:eastAsia="zxx" w:bidi="ar-SA"/>
        </w:rPr>
        <w:t xml:space="preserve"> pouze za podmínky zpracování změny </w:t>
      </w:r>
      <w:r>
        <w:rPr>
          <w:rFonts w:ascii="Times New Roman" w:hAnsi="Times New Roman"/>
          <w:i w:val="false"/>
          <w:iCs w:val="false"/>
          <w:color w:val="auto"/>
          <w:lang w:val="cs-CZ" w:eastAsia="zxx" w:bidi="ar-SA"/>
        </w:rPr>
        <w:t>územního plánu</w:t>
      </w:r>
      <w:r>
        <w:rPr>
          <w:rFonts w:ascii="Times New Roman" w:hAnsi="Times New Roman"/>
          <w:i w:val="false"/>
          <w:iCs w:val="false"/>
          <w:color w:val="auto"/>
          <w:lang w:val="cs-CZ" w:eastAsia="zxx" w:bidi="ar-SA"/>
        </w:rPr>
        <w:t>, která věcně naplní a řádně odůvodní podmínky</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 xml:space="preserve">stanovené v textové části I.1., </w:t>
      </w:r>
      <w:r>
        <w:rPr>
          <w:rFonts w:ascii="Times New Roman" w:hAnsi="Times New Roman"/>
          <w:i w:val="false"/>
          <w:iCs w:val="false"/>
          <w:color w:val="auto"/>
          <w:lang w:val="cs-CZ" w:eastAsia="zxx" w:bidi="ar-SA"/>
        </w:rPr>
        <w:t>kap. L.</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v </w:t>
      </w:r>
      <w:r>
        <w:rPr>
          <w:rFonts w:ascii="Times New Roman" w:hAnsi="Times New Roman"/>
          <w:i w:val="false"/>
          <w:iCs w:val="false"/>
          <w:color w:val="auto"/>
          <w:lang w:val="cs-CZ" w:eastAsia="zxx" w:bidi="ar-SA"/>
        </w:rPr>
        <w:t>bod</w:t>
      </w:r>
      <w:r>
        <w:rPr>
          <w:rFonts w:ascii="Times New Roman" w:hAnsi="Times New Roman"/>
          <w:i w:val="false"/>
          <w:iCs w:val="false"/>
          <w:color w:val="auto"/>
          <w:lang w:val="cs-CZ" w:eastAsia="zxx" w:bidi="ar-SA"/>
        </w:rPr>
        <w:t>ě</w:t>
      </w:r>
      <w:r>
        <w:rPr>
          <w:rFonts w:ascii="Times New Roman" w:hAnsi="Times New Roman"/>
          <w:i w:val="false"/>
          <w:iCs w:val="false"/>
          <w:color w:val="auto"/>
          <w:lang w:val="cs-CZ" w:eastAsia="zxx" w:bidi="ar-SA"/>
        </w:rPr>
        <w:t xml:space="preserve"> 2.</w:t>
      </w:r>
      <w:r>
        <w:rPr>
          <w:rFonts w:ascii="Times New Roman" w:hAnsi="Times New Roman"/>
          <w:i w:val="false"/>
          <w:iCs w:val="false"/>
          <w:color w:val="auto"/>
          <w:lang w:val="cs-CZ" w:eastAsia="zxx" w:bidi="ar-SA"/>
        </w:rPr>
        <w:t xml:space="preserve">, pod písmeny </w:t>
      </w:r>
      <w:r>
        <w:rPr>
          <w:rFonts w:ascii="Times New Roman" w:hAnsi="Times New Roman"/>
          <w:i w:val="false"/>
          <w:iCs w:val="false"/>
          <w:color w:val="auto"/>
          <w:lang w:val="cs-CZ" w:eastAsia="zxx" w:bidi="ar-SA"/>
        </w:rPr>
        <w:t>a) až k)</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takto</w:t>
      </w:r>
      <w:r>
        <w:rPr>
          <w:rFonts w:ascii="Times New Roman" w:hAnsi="Times New Roman"/>
          <w:i w:val="false"/>
          <w:iCs w:val="false"/>
          <w:color w:val="auto"/>
          <w:lang w:val="cs-CZ" w:eastAsia="zxx" w:bidi="ar-SA"/>
        </w:rPr>
        <w:t>:</w:t>
      </w:r>
    </w:p>
    <w:p>
      <w:pPr>
        <w:pStyle w:val="Normal"/>
        <w:widowControl/>
        <w:pBdr/>
        <w:tabs>
          <w:tab w:val="left" w:pos="510" w:leader="none"/>
        </w:tabs>
        <w:suppressAutoHyphens w:val="true"/>
        <w:kinsoku w:val="true"/>
        <w:overflowPunct w:val="true"/>
        <w:autoSpaceDE w:val="true"/>
        <w:bidi w:val="0"/>
        <w:spacing w:lineRule="auto" w:line="240" w:before="170" w:after="0"/>
        <w:ind w:left="340" w:right="0" w:hanging="170"/>
        <w:jc w:val="both"/>
        <w:rPr>
          <w:rFonts w:ascii="Times New Roman" w:hAnsi="Times New Roman"/>
          <w:i w:val="false"/>
          <w:i w:val="false"/>
          <w:iCs w:val="false"/>
          <w:color w:val="auto"/>
        </w:rPr>
      </w:pPr>
      <w:r>
        <w:rPr>
          <w:rFonts w:ascii="Times New Roman" w:hAnsi="Times New Roman"/>
          <w:b/>
          <w:bCs/>
          <w:i w:val="false"/>
          <w:iCs w:val="false"/>
          <w:color w:val="auto"/>
          <w:lang w:val="cs-CZ" w:eastAsia="zxx" w:bidi="ar-SA"/>
        </w:rPr>
        <w:t>a)</w:t>
      </w:r>
      <w:r>
        <w:rPr>
          <w:rFonts w:ascii="Times New Roman" w:hAnsi="Times New Roman"/>
          <w:i w:val="false"/>
          <w:iCs w:val="false"/>
          <w:color w:val="auto"/>
          <w:lang w:val="cs-CZ" w:eastAsia="zxx" w:bidi="ar-SA"/>
        </w:rPr>
        <w:t> </w:t>
      </w:r>
      <w:r>
        <w:rPr>
          <w:rFonts w:ascii="Times New Roman" w:hAnsi="Times New Roman"/>
          <w:i w:val="false"/>
          <w:iCs w:val="false"/>
          <w:color w:val="auto"/>
          <w:lang w:val="cs-CZ" w:eastAsia="zxx" w:bidi="ar-SA"/>
        </w:rPr>
        <w:t xml:space="preserve">bude </w:t>
      </w:r>
      <w:r>
        <w:rPr>
          <w:rFonts w:ascii="Times New Roman" w:hAnsi="Times New Roman"/>
          <w:i w:val="false"/>
          <w:iCs w:val="false"/>
          <w:color w:val="auto"/>
          <w:lang w:val="cs-CZ" w:eastAsia="zxx" w:bidi="ar-SA"/>
        </w:rPr>
        <w:t>provedeno</w:t>
      </w:r>
      <w:r>
        <w:rPr>
          <w:rFonts w:ascii="Times New Roman" w:hAnsi="Times New Roman"/>
          <w:i w:val="false"/>
          <w:iCs w:val="false"/>
          <w:color w:val="auto"/>
          <w:lang w:val="cs-CZ" w:eastAsia="zxx" w:bidi="ar-SA"/>
        </w:rPr>
        <w:t xml:space="preserve"> prodloužení lhůty </w:t>
      </w:r>
      <w:r>
        <w:rPr>
          <w:rFonts w:eastAsia="Times New Roman" w:cs="Times New Roman" w:ascii="Times New Roman" w:hAnsi="Times New Roman"/>
          <w:b w:val="false"/>
          <w:bCs w:val="false"/>
          <w:i w:val="false"/>
          <w:iCs w:val="false"/>
          <w:color w:val="auto"/>
          <w:kern w:val="2"/>
          <w:sz w:val="24"/>
          <w:szCs w:val="24"/>
          <w:lang w:val="cs-CZ" w:eastAsia="zxx" w:bidi="ar-SA"/>
        </w:rPr>
        <w:t>pro vložení dat o územní s</w:t>
      </w:r>
      <w:r>
        <w:rPr>
          <w:rFonts w:ascii="Times New Roman" w:hAnsi="Times New Roman"/>
          <w:i w:val="false"/>
          <w:iCs w:val="false"/>
          <w:color w:val="auto"/>
          <w:lang w:val="cs-CZ" w:eastAsia="zxx" w:bidi="ar-SA"/>
        </w:rPr>
        <w:t>tudii</w:t>
      </w:r>
      <w:r>
        <w:rPr>
          <w:rFonts w:ascii="Times New Roman" w:hAnsi="Times New Roman"/>
          <w:i w:val="false"/>
          <w:iCs w:val="false"/>
          <w:color w:val="auto"/>
          <w:lang w:val="cs-CZ" w:eastAsia="zxx" w:bidi="ar-SA"/>
        </w:rPr>
        <w:t xml:space="preserve">, přičemž ponechání ploch </w:t>
      </w:r>
      <w:r>
        <w:rPr>
          <w:rFonts w:ascii="Times New Roman" w:hAnsi="Times New Roman"/>
          <w:i w:val="false"/>
          <w:iCs w:val="false"/>
          <w:color w:val="auto"/>
          <w:lang w:val="cs-CZ" w:eastAsia="zxx" w:bidi="ar-SA"/>
        </w:rPr>
        <w:t>(</w:t>
      </w:r>
      <w:r>
        <w:rPr>
          <w:rFonts w:ascii="Times New Roman" w:hAnsi="Times New Roman"/>
          <w:i w:val="false"/>
          <w:iCs w:val="false"/>
          <w:color w:val="auto"/>
          <w:lang w:val="cs-CZ" w:eastAsia="zxx" w:bidi="ar-SA"/>
        </w:rPr>
        <w:t>VA</w:t>
      </w:r>
      <w:r>
        <w:rPr>
          <w:rFonts w:ascii="Times New Roman" w:hAnsi="Times New Roman"/>
          <w:i w:val="false"/>
          <w:iCs w:val="false"/>
          <w:color w:val="auto"/>
          <w:lang w:val="cs-CZ" w:eastAsia="zxx" w:bidi="ar-SA"/>
        </w:rPr>
        <w:t>)</w:t>
      </w:r>
      <w:r>
        <w:rPr>
          <w:rFonts w:ascii="Times New Roman" w:hAnsi="Times New Roman"/>
          <w:i w:val="false"/>
          <w:iCs w:val="false"/>
          <w:color w:val="auto"/>
          <w:lang w:val="cs-CZ" w:eastAsia="zxx" w:bidi="ar-SA"/>
        </w:rPr>
        <w:t xml:space="preserve"> bude</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 xml:space="preserve">řádně </w:t>
      </w:r>
      <w:r>
        <w:rPr>
          <w:rFonts w:ascii="Times New Roman" w:hAnsi="Times New Roman"/>
          <w:i w:val="false"/>
          <w:iCs w:val="false"/>
          <w:color w:val="auto"/>
          <w:lang w:val="cs-CZ" w:eastAsia="zxx" w:bidi="ar-SA"/>
        </w:rPr>
        <w:t>odůvodněno</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komplexním vyhodnocením aktuálního stavu území obce z hlediska naplňování územního plánu</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 xml:space="preserve">z hlediska </w:t>
      </w:r>
      <w:r>
        <w:rPr>
          <w:rFonts w:ascii="Times New Roman" w:hAnsi="Times New Roman"/>
          <w:i w:val="false"/>
          <w:iCs w:val="false"/>
          <w:color w:val="auto"/>
          <w:lang w:val="cs-CZ" w:eastAsia="zxx" w:bidi="ar-SA"/>
        </w:rPr>
        <w:t xml:space="preserve">stanovené základní </w:t>
      </w:r>
      <w:r>
        <w:rPr>
          <w:rFonts w:ascii="Times New Roman" w:hAnsi="Times New Roman"/>
          <w:i w:val="false"/>
          <w:iCs w:val="false"/>
          <w:color w:val="auto"/>
          <w:lang w:val="cs-CZ" w:eastAsia="zxx" w:bidi="ar-SA"/>
        </w:rPr>
        <w:t xml:space="preserve">a urbanistické </w:t>
      </w:r>
      <w:r>
        <w:rPr>
          <w:rFonts w:ascii="Times New Roman" w:hAnsi="Times New Roman"/>
          <w:i w:val="false"/>
          <w:iCs w:val="false"/>
          <w:color w:val="auto"/>
          <w:lang w:val="cs-CZ" w:eastAsia="zxx" w:bidi="ar-SA"/>
        </w:rPr>
        <w:t xml:space="preserve">koncepce rozvoje obce, </w:t>
      </w:r>
      <w:r>
        <w:rPr>
          <w:rFonts w:ascii="Times New Roman" w:hAnsi="Times New Roman"/>
          <w:i w:val="false"/>
          <w:iCs w:val="false"/>
          <w:color w:val="auto"/>
          <w:lang w:val="cs-CZ" w:eastAsia="zxx" w:bidi="ar-SA"/>
        </w:rPr>
        <w:t>z hlediska aktuálního vyhodnocení priorit udržitelného územního rozvoje, atp. P</w:t>
      </w:r>
      <w:r>
        <w:rPr>
          <w:rFonts w:ascii="Times New Roman" w:hAnsi="Times New Roman"/>
          <w:i w:val="false"/>
          <w:iCs w:val="false"/>
          <w:color w:val="auto"/>
          <w:lang w:val="cs-CZ" w:eastAsia="zxx" w:bidi="ar-SA"/>
        </w:rPr>
        <w:t xml:space="preserve">ořízení územní studie s takto prodlouženou lhůtou bude podmíněno </w:t>
      </w:r>
      <w:r>
        <w:rPr>
          <w:rFonts w:ascii="Times New Roman" w:hAnsi="Times New Roman"/>
          <w:i w:val="false"/>
          <w:iCs w:val="false"/>
          <w:color w:val="auto"/>
          <w:lang w:val="cs-CZ" w:eastAsia="zxx" w:bidi="ar-SA"/>
        </w:rPr>
        <w:t xml:space="preserve">věcným </w:t>
      </w:r>
      <w:r>
        <w:rPr>
          <w:rFonts w:ascii="Times New Roman" w:hAnsi="Times New Roman"/>
          <w:i w:val="false"/>
          <w:iCs w:val="false"/>
          <w:color w:val="auto"/>
          <w:lang w:val="cs-CZ" w:eastAsia="zxx" w:bidi="ar-SA"/>
        </w:rPr>
        <w:t xml:space="preserve">splněním výše stanovených </w:t>
      </w:r>
      <w:r>
        <w:rPr>
          <w:rFonts w:ascii="Times New Roman" w:hAnsi="Times New Roman"/>
          <w:i w:val="false"/>
          <w:iCs w:val="false"/>
          <w:color w:val="auto"/>
          <w:lang w:val="cs-CZ" w:eastAsia="zxx" w:bidi="ar-SA"/>
        </w:rPr>
        <w:t xml:space="preserve">podmínek </w:t>
      </w:r>
      <w:r>
        <w:rPr>
          <w:rFonts w:ascii="Times New Roman" w:hAnsi="Times New Roman"/>
          <w:i w:val="false"/>
          <w:iCs w:val="false"/>
          <w:color w:val="auto"/>
          <w:lang w:val="cs-CZ" w:eastAsia="zxx" w:bidi="ar-SA"/>
        </w:rPr>
        <w:t xml:space="preserve">a) až k) </w:t>
      </w:r>
      <w:r>
        <w:rPr>
          <w:rFonts w:ascii="Times New Roman" w:hAnsi="Times New Roman"/>
          <w:i w:val="false"/>
          <w:iCs w:val="false"/>
          <w:color w:val="auto"/>
          <w:lang w:val="cs-CZ" w:eastAsia="zxx" w:bidi="ar-SA"/>
        </w:rPr>
        <w:t>uvedených v </w:t>
      </w:r>
      <w:r>
        <w:rPr>
          <w:rFonts w:ascii="Times New Roman" w:hAnsi="Times New Roman"/>
          <w:i w:val="false"/>
          <w:iCs w:val="false"/>
          <w:color w:val="auto"/>
          <w:lang w:val="cs-CZ" w:eastAsia="zxx" w:bidi="ar-SA"/>
        </w:rPr>
        <w:t>bod</w:t>
      </w:r>
      <w:r>
        <w:rPr>
          <w:rFonts w:ascii="Times New Roman" w:hAnsi="Times New Roman"/>
          <w:i w:val="false"/>
          <w:iCs w:val="false"/>
          <w:color w:val="auto"/>
          <w:lang w:val="cs-CZ" w:eastAsia="zxx" w:bidi="ar-SA"/>
        </w:rPr>
        <w:t>ě</w:t>
      </w:r>
      <w:r>
        <w:rPr>
          <w:rFonts w:ascii="Times New Roman" w:hAnsi="Times New Roman"/>
          <w:i w:val="false"/>
          <w:iCs w:val="false"/>
          <w:color w:val="auto"/>
          <w:lang w:val="cs-CZ" w:eastAsia="zxx" w:bidi="ar-SA"/>
        </w:rPr>
        <w:t xml:space="preserve"> 2.</w:t>
      </w:r>
      <w:r>
        <w:rPr>
          <w:rFonts w:ascii="Times New Roman" w:hAnsi="Times New Roman"/>
          <w:i w:val="false"/>
          <w:iCs w:val="false"/>
          <w:color w:val="auto"/>
          <w:lang w:val="cs-CZ" w:eastAsia="zxx" w:bidi="ar-SA"/>
        </w:rPr>
        <w:t xml:space="preserve">, kap. L. </w:t>
      </w:r>
      <w:r>
        <w:rPr>
          <w:rFonts w:ascii="Times New Roman" w:hAnsi="Times New Roman"/>
          <w:i w:val="false"/>
          <w:iCs w:val="false"/>
          <w:color w:val="auto"/>
          <w:lang w:val="cs-CZ" w:eastAsia="zxx" w:bidi="ar-SA"/>
        </w:rPr>
        <w:t>v textové části I.1.</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územního plánu</w:t>
      </w:r>
      <w:r>
        <w:rPr>
          <w:rFonts w:ascii="Times New Roman" w:hAnsi="Times New Roman"/>
          <w:i w:val="false"/>
          <w:iCs w:val="false"/>
          <w:color w:val="auto"/>
          <w:lang w:val="cs-CZ" w:eastAsia="zxx" w:bidi="ar-SA"/>
        </w:rPr>
        <w:t>;</w:t>
      </w:r>
      <w:r>
        <w:rPr>
          <w:rFonts w:ascii="Times New Roman" w:hAnsi="Times New Roman"/>
          <w:i w:val="false"/>
          <w:iCs w:val="false"/>
          <w:color w:val="auto"/>
          <w:lang w:val="cs-CZ" w:eastAsia="zxx" w:bidi="ar-SA"/>
        </w:rPr>
        <w:t xml:space="preserve"> nebo</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 xml:space="preserve"> </w:t>
      </w:r>
    </w:p>
    <w:p>
      <w:pPr>
        <w:pStyle w:val="Normal"/>
        <w:widowControl/>
        <w:pBdr/>
        <w:tabs>
          <w:tab w:val="left" w:pos="510" w:leader="none"/>
        </w:tabs>
        <w:suppressAutoHyphens w:val="true"/>
        <w:kinsoku w:val="true"/>
        <w:overflowPunct w:val="true"/>
        <w:autoSpaceDE w:val="true"/>
        <w:bidi w:val="0"/>
        <w:spacing w:lineRule="auto" w:line="240" w:before="170" w:after="0"/>
        <w:ind w:left="340" w:right="0" w:hanging="170"/>
        <w:jc w:val="both"/>
        <w:rPr>
          <w:rFonts w:ascii="Times New Roman" w:hAnsi="Times New Roman"/>
          <w:i w:val="false"/>
          <w:i w:val="false"/>
          <w:iCs w:val="false"/>
          <w:color w:val="auto"/>
        </w:rPr>
      </w:pPr>
      <w:r>
        <w:rPr>
          <w:rFonts w:ascii="Times New Roman" w:hAnsi="Times New Roman"/>
          <w:b/>
          <w:bCs/>
          <w:i w:val="false"/>
          <w:iCs w:val="false"/>
          <w:color w:val="auto"/>
          <w:lang w:val="cs-CZ" w:eastAsia="zxx" w:bidi="ar-SA"/>
        </w:rPr>
        <w:t>b)</w:t>
      </w:r>
      <w:r>
        <w:rPr>
          <w:rFonts w:ascii="Times New Roman" w:hAnsi="Times New Roman"/>
          <w:i w:val="false"/>
          <w:iCs w:val="false"/>
          <w:color w:val="auto"/>
          <w:lang w:val="cs-CZ" w:eastAsia="zxx" w:bidi="ar-SA"/>
        </w:rPr>
        <w:t> </w:t>
      </w:r>
      <w:r>
        <w:rPr>
          <w:rFonts w:ascii="Times New Roman" w:hAnsi="Times New Roman"/>
          <w:i w:val="false"/>
          <w:iCs w:val="false"/>
          <w:color w:val="auto"/>
          <w:lang w:val="cs-CZ" w:eastAsia="zxx" w:bidi="ar-SA"/>
        </w:rPr>
        <w:t xml:space="preserve">bude </w:t>
      </w:r>
      <w:r>
        <w:rPr>
          <w:rFonts w:ascii="Times New Roman" w:hAnsi="Times New Roman"/>
          <w:i w:val="false"/>
          <w:iCs w:val="false"/>
          <w:color w:val="auto"/>
          <w:lang w:val="cs-CZ" w:eastAsia="zxx" w:bidi="ar-SA"/>
        </w:rPr>
        <w:t>podmíněno rozhodování o změnách v území ploch Z17 a</w:t>
      </w:r>
      <w:r>
        <w:rPr>
          <w:rFonts w:ascii="Times New Roman" w:hAnsi="Times New Roman"/>
          <w:i w:val="false"/>
          <w:iCs w:val="false"/>
          <w:color w:val="auto"/>
          <w:lang w:val="cs-CZ" w:eastAsia="zxx" w:bidi="ar-SA"/>
        </w:rPr>
        <w:t xml:space="preserve"> R2</w:t>
      </w:r>
      <w:r>
        <w:rPr>
          <w:rFonts w:ascii="Times New Roman" w:hAnsi="Times New Roman"/>
          <w:i w:val="false"/>
          <w:iCs w:val="false"/>
          <w:color w:val="auto"/>
          <w:lang w:val="cs-CZ" w:eastAsia="zxx" w:bidi="ar-SA"/>
        </w:rPr>
        <w:t xml:space="preserve"> vydáním regulačního plánu vč. </w:t>
      </w:r>
      <w:r>
        <w:rPr>
          <w:rFonts w:ascii="Times New Roman" w:hAnsi="Times New Roman"/>
          <w:i w:val="false"/>
          <w:iCs w:val="false"/>
          <w:color w:val="auto"/>
          <w:lang w:val="cs-CZ" w:eastAsia="zxx" w:bidi="ar-SA"/>
        </w:rPr>
        <w:t xml:space="preserve">stanovení </w:t>
      </w:r>
      <w:r>
        <w:rPr>
          <w:rFonts w:ascii="Times New Roman" w:hAnsi="Times New Roman"/>
          <w:i w:val="false"/>
          <w:iCs w:val="false"/>
          <w:color w:val="auto"/>
          <w:lang w:val="cs-CZ" w:eastAsia="zxx" w:bidi="ar-SA"/>
        </w:rPr>
        <w:t xml:space="preserve">zadání regulačního plánu obsahujícího </w:t>
      </w:r>
      <w:r>
        <w:rPr>
          <w:rFonts w:ascii="Times New Roman" w:hAnsi="Times New Roman"/>
          <w:i w:val="false"/>
          <w:iCs w:val="false"/>
          <w:color w:val="auto"/>
          <w:lang w:val="cs-CZ" w:eastAsia="zxx" w:bidi="ar-SA"/>
        </w:rPr>
        <w:t xml:space="preserve">mimo jiné </w:t>
      </w:r>
      <w:r>
        <w:rPr>
          <w:rFonts w:ascii="Times New Roman" w:hAnsi="Times New Roman"/>
          <w:i w:val="false"/>
          <w:iCs w:val="false"/>
          <w:color w:val="auto"/>
          <w:lang w:val="cs-CZ" w:eastAsia="zxx" w:bidi="ar-SA"/>
        </w:rPr>
        <w:t xml:space="preserve">také </w:t>
      </w:r>
      <w:r>
        <w:rPr>
          <w:rFonts w:ascii="Times New Roman" w:hAnsi="Times New Roman"/>
          <w:i w:val="false"/>
          <w:iCs w:val="false"/>
          <w:color w:val="auto"/>
          <w:lang w:val="cs-CZ" w:eastAsia="zxx" w:bidi="ar-SA"/>
        </w:rPr>
        <w:t>výše stanoven</w:t>
      </w:r>
      <w:r>
        <w:rPr>
          <w:rFonts w:ascii="Times New Roman" w:hAnsi="Times New Roman"/>
          <w:i w:val="false"/>
          <w:iCs w:val="false"/>
          <w:color w:val="auto"/>
          <w:lang w:val="cs-CZ" w:eastAsia="zxx" w:bidi="ar-SA"/>
        </w:rPr>
        <w:t>é</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podmín</w:t>
      </w:r>
      <w:r>
        <w:rPr>
          <w:rFonts w:ascii="Times New Roman" w:hAnsi="Times New Roman"/>
          <w:i w:val="false"/>
          <w:iCs w:val="false"/>
          <w:color w:val="auto"/>
          <w:lang w:val="cs-CZ" w:eastAsia="zxx" w:bidi="ar-SA"/>
        </w:rPr>
        <w:t>ky</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 xml:space="preserve">a) až k) </w:t>
      </w:r>
      <w:r>
        <w:rPr>
          <w:rFonts w:ascii="Times New Roman" w:hAnsi="Times New Roman"/>
          <w:i w:val="false"/>
          <w:iCs w:val="false"/>
          <w:color w:val="auto"/>
          <w:lang w:val="cs-CZ" w:eastAsia="zxx" w:bidi="ar-SA"/>
        </w:rPr>
        <w:t>uveden</w:t>
      </w:r>
      <w:r>
        <w:rPr>
          <w:rFonts w:ascii="Times New Roman" w:hAnsi="Times New Roman"/>
          <w:i w:val="false"/>
          <w:iCs w:val="false"/>
          <w:color w:val="auto"/>
          <w:lang w:val="cs-CZ" w:eastAsia="zxx" w:bidi="ar-SA"/>
        </w:rPr>
        <w:t>é</w:t>
      </w:r>
      <w:r>
        <w:rPr>
          <w:rFonts w:ascii="Times New Roman" w:hAnsi="Times New Roman"/>
          <w:i w:val="false"/>
          <w:iCs w:val="false"/>
          <w:color w:val="auto"/>
          <w:lang w:val="cs-CZ" w:eastAsia="zxx" w:bidi="ar-SA"/>
        </w:rPr>
        <w:t xml:space="preserve"> v </w:t>
      </w:r>
      <w:r>
        <w:rPr>
          <w:rFonts w:ascii="Times New Roman" w:hAnsi="Times New Roman"/>
          <w:i w:val="false"/>
          <w:iCs w:val="false"/>
          <w:color w:val="auto"/>
          <w:lang w:val="cs-CZ" w:eastAsia="zxx" w:bidi="ar-SA"/>
        </w:rPr>
        <w:t>bod</w:t>
      </w:r>
      <w:r>
        <w:rPr>
          <w:rFonts w:ascii="Times New Roman" w:hAnsi="Times New Roman"/>
          <w:i w:val="false"/>
          <w:iCs w:val="false"/>
          <w:color w:val="auto"/>
          <w:lang w:val="cs-CZ" w:eastAsia="zxx" w:bidi="ar-SA"/>
        </w:rPr>
        <w:t>ě</w:t>
      </w:r>
      <w:r>
        <w:rPr>
          <w:rFonts w:ascii="Times New Roman" w:hAnsi="Times New Roman"/>
          <w:i w:val="false"/>
          <w:iCs w:val="false"/>
          <w:color w:val="auto"/>
          <w:lang w:val="cs-CZ" w:eastAsia="zxx" w:bidi="ar-SA"/>
        </w:rPr>
        <w:t xml:space="preserve"> 2.</w:t>
      </w:r>
      <w:r>
        <w:rPr>
          <w:rFonts w:ascii="Times New Roman" w:hAnsi="Times New Roman"/>
          <w:i w:val="false"/>
          <w:iCs w:val="false"/>
          <w:color w:val="auto"/>
          <w:lang w:val="cs-CZ" w:eastAsia="zxx" w:bidi="ar-SA"/>
        </w:rPr>
        <w:t xml:space="preserve">, kap. L. </w:t>
      </w:r>
      <w:r>
        <w:rPr>
          <w:rFonts w:ascii="Times New Roman" w:hAnsi="Times New Roman"/>
          <w:i w:val="false"/>
          <w:iCs w:val="false"/>
          <w:color w:val="auto"/>
          <w:lang w:val="cs-CZ" w:eastAsia="zxx" w:bidi="ar-SA"/>
        </w:rPr>
        <w:t>v textové části I.1.</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územního plánu</w:t>
      </w:r>
      <w:r>
        <w:rPr>
          <w:rFonts w:ascii="Times New Roman" w:hAnsi="Times New Roman"/>
          <w:i w:val="false"/>
          <w:iCs w:val="false"/>
          <w:color w:val="auto"/>
          <w:lang w:val="cs-CZ" w:eastAsia="zxx" w:bidi="ar-SA"/>
        </w:rPr>
        <w:t>; nebo</w:t>
      </w:r>
      <w:r>
        <w:rPr>
          <w:rFonts w:ascii="Times New Roman" w:hAnsi="Times New Roman"/>
          <w:i w:val="false"/>
          <w:iCs w:val="false"/>
          <w:color w:val="auto"/>
          <w:lang w:val="cs-CZ" w:eastAsia="zxx" w:bidi="ar-SA"/>
        </w:rPr>
        <w:t xml:space="preserve"> </w:t>
      </w:r>
    </w:p>
    <w:p>
      <w:pPr>
        <w:pStyle w:val="Normal"/>
        <w:widowControl/>
        <w:pBdr/>
        <w:tabs>
          <w:tab w:val="left" w:pos="510" w:leader="none"/>
        </w:tabs>
        <w:suppressAutoHyphens w:val="true"/>
        <w:kinsoku w:val="true"/>
        <w:overflowPunct w:val="true"/>
        <w:autoSpaceDE w:val="true"/>
        <w:bidi w:val="0"/>
        <w:spacing w:lineRule="auto" w:line="240" w:before="170" w:after="0"/>
        <w:ind w:left="340" w:right="0" w:hanging="170"/>
        <w:jc w:val="both"/>
        <w:rPr>
          <w:rFonts w:ascii="Times New Roman" w:hAnsi="Times New Roman"/>
          <w:i w:val="false"/>
          <w:i w:val="false"/>
          <w:iCs w:val="false"/>
          <w:color w:val="auto"/>
        </w:rPr>
      </w:pPr>
      <w:r>
        <w:rPr>
          <w:rFonts w:ascii="Times New Roman" w:hAnsi="Times New Roman"/>
          <w:b/>
          <w:bCs/>
          <w:i w:val="false"/>
          <w:iCs w:val="false"/>
          <w:color w:val="auto"/>
          <w:lang w:val="cs-CZ" w:eastAsia="zxx" w:bidi="ar-SA"/>
        </w:rPr>
        <w:t>c</w:t>
      </w:r>
      <w:r>
        <w:rPr>
          <w:rFonts w:ascii="Times New Roman" w:hAnsi="Times New Roman"/>
          <w:b/>
          <w:bCs/>
          <w:i w:val="false"/>
          <w:iCs w:val="false"/>
          <w:color w:val="auto"/>
          <w:lang w:val="cs-CZ" w:eastAsia="zxx" w:bidi="ar-SA"/>
        </w:rPr>
        <w:t>)</w:t>
      </w:r>
      <w:r>
        <w:rPr>
          <w:rFonts w:ascii="Times New Roman" w:hAnsi="Times New Roman"/>
          <w:i w:val="false"/>
          <w:iCs w:val="false"/>
          <w:color w:val="auto"/>
          <w:lang w:val="cs-CZ" w:eastAsia="zxx" w:bidi="ar-SA"/>
        </w:rPr>
        <w:t> </w:t>
      </w:r>
      <w:r>
        <w:rPr>
          <w:rFonts w:ascii="Times New Roman" w:hAnsi="Times New Roman"/>
          <w:i w:val="false"/>
          <w:iCs w:val="false"/>
          <w:color w:val="auto"/>
          <w:lang w:val="cs-CZ" w:eastAsia="zxx" w:bidi="ar-SA"/>
        </w:rPr>
        <w:t xml:space="preserve">bude </w:t>
      </w:r>
      <w:r>
        <w:rPr>
          <w:rFonts w:ascii="Times New Roman" w:hAnsi="Times New Roman"/>
          <w:i w:val="false"/>
          <w:iCs w:val="false"/>
          <w:color w:val="auto"/>
          <w:lang w:val="cs-CZ" w:eastAsia="zxx" w:bidi="ar-SA"/>
        </w:rPr>
        <w:t>část územního plánu v </w:t>
      </w:r>
      <w:r>
        <w:rPr>
          <w:rFonts w:ascii="Times New Roman" w:hAnsi="Times New Roman"/>
          <w:i w:val="false"/>
          <w:iCs w:val="false"/>
          <w:color w:val="auto"/>
          <w:lang w:val="cs-CZ" w:eastAsia="zxx" w:bidi="ar-SA"/>
        </w:rPr>
        <w:t xml:space="preserve">celém </w:t>
      </w:r>
      <w:r>
        <w:rPr>
          <w:rFonts w:ascii="Times New Roman" w:hAnsi="Times New Roman"/>
          <w:i w:val="false"/>
          <w:iCs w:val="false"/>
          <w:color w:val="auto"/>
          <w:lang w:val="cs-CZ" w:eastAsia="zxx" w:bidi="ar-SA"/>
        </w:rPr>
        <w:t xml:space="preserve">rozsahu </w:t>
      </w:r>
      <w:r>
        <w:rPr>
          <w:rFonts w:ascii="Times New Roman" w:hAnsi="Times New Roman"/>
          <w:i w:val="false"/>
          <w:iCs w:val="false"/>
          <w:color w:val="auto"/>
          <w:lang w:val="cs-CZ" w:eastAsia="zxx" w:bidi="ar-SA"/>
        </w:rPr>
        <w:t>p</w:t>
      </w:r>
      <w:r>
        <w:rPr>
          <w:rFonts w:ascii="Times New Roman" w:hAnsi="Times New Roman"/>
          <w:i w:val="false"/>
          <w:iCs w:val="false"/>
          <w:color w:val="auto"/>
          <w:lang w:val="cs-CZ" w:eastAsia="zxx" w:bidi="ar-SA"/>
        </w:rPr>
        <w:t>loch Z17 a</w:t>
      </w:r>
      <w:r>
        <w:rPr>
          <w:rFonts w:ascii="Times New Roman" w:hAnsi="Times New Roman"/>
          <w:i w:val="false"/>
          <w:iCs w:val="false"/>
          <w:color w:val="auto"/>
          <w:lang w:val="cs-CZ" w:eastAsia="zxx" w:bidi="ar-SA"/>
        </w:rPr>
        <w:t xml:space="preserve"> R2</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zpracována v podrobnosti regulačního plánu</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splňujícího</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podmínky a) až k)</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uveden</w:t>
      </w:r>
      <w:r>
        <w:rPr>
          <w:rFonts w:ascii="Times New Roman" w:hAnsi="Times New Roman"/>
          <w:i w:val="false"/>
          <w:iCs w:val="false"/>
          <w:color w:val="auto"/>
          <w:lang w:val="cs-CZ" w:eastAsia="zxx" w:bidi="ar-SA"/>
        </w:rPr>
        <w:t>é</w:t>
      </w:r>
      <w:r>
        <w:rPr>
          <w:rFonts w:ascii="Times New Roman" w:hAnsi="Times New Roman"/>
          <w:i w:val="false"/>
          <w:iCs w:val="false"/>
          <w:color w:val="auto"/>
          <w:lang w:val="cs-CZ" w:eastAsia="zxx" w:bidi="ar-SA"/>
        </w:rPr>
        <w:t xml:space="preserve"> v </w:t>
      </w:r>
      <w:r>
        <w:rPr>
          <w:rFonts w:ascii="Times New Roman" w:hAnsi="Times New Roman"/>
          <w:i w:val="false"/>
          <w:iCs w:val="false"/>
          <w:color w:val="auto"/>
          <w:lang w:val="cs-CZ" w:eastAsia="zxx" w:bidi="ar-SA"/>
        </w:rPr>
        <w:t>bod</w:t>
      </w:r>
      <w:r>
        <w:rPr>
          <w:rFonts w:ascii="Times New Roman" w:hAnsi="Times New Roman"/>
          <w:i w:val="false"/>
          <w:iCs w:val="false"/>
          <w:color w:val="auto"/>
          <w:lang w:val="cs-CZ" w:eastAsia="zxx" w:bidi="ar-SA"/>
        </w:rPr>
        <w:t>ě</w:t>
      </w:r>
      <w:r>
        <w:rPr>
          <w:rFonts w:ascii="Times New Roman" w:hAnsi="Times New Roman"/>
          <w:i w:val="false"/>
          <w:iCs w:val="false"/>
          <w:color w:val="auto"/>
          <w:lang w:val="cs-CZ" w:eastAsia="zxx" w:bidi="ar-SA"/>
        </w:rPr>
        <w:t xml:space="preserve"> 2.</w:t>
      </w:r>
      <w:r>
        <w:rPr>
          <w:rFonts w:ascii="Times New Roman" w:hAnsi="Times New Roman"/>
          <w:i w:val="false"/>
          <w:iCs w:val="false"/>
          <w:color w:val="auto"/>
          <w:lang w:val="cs-CZ" w:eastAsia="zxx" w:bidi="ar-SA"/>
        </w:rPr>
        <w:t>, kap. L.</w:t>
      </w:r>
      <w:r>
        <w:rPr>
          <w:rFonts w:ascii="Times New Roman" w:hAnsi="Times New Roman"/>
          <w:i w:val="false"/>
          <w:iCs w:val="false"/>
          <w:color w:val="auto"/>
          <w:lang w:val="cs-CZ" w:eastAsia="zxx" w:bidi="ar-SA"/>
        </w:rPr>
        <w:t xml:space="preserve"> </w:t>
      </w:r>
      <w:r>
        <w:rPr>
          <w:rFonts w:ascii="Times New Roman" w:hAnsi="Times New Roman"/>
          <w:i w:val="false"/>
          <w:iCs w:val="false"/>
          <w:color w:val="auto"/>
          <w:lang w:val="cs-CZ" w:eastAsia="zxx" w:bidi="ar-SA"/>
        </w:rPr>
        <w:t>v textové části I.1.</w:t>
      </w:r>
      <w:r>
        <w:rPr>
          <w:rFonts w:ascii="Times New Roman" w:hAnsi="Times New Roman"/>
          <w:i w:val="false"/>
          <w:iCs w:val="false"/>
          <w:color w:val="auto"/>
          <w:lang w:val="cs-CZ" w:eastAsia="zxx" w:bidi="ar-SA"/>
        </w:rPr>
        <w:t xml:space="preserve"> územního plánu</w:t>
      </w:r>
      <w:r>
        <w:rPr>
          <w:rFonts w:ascii="Times New Roman" w:hAnsi="Times New Roman"/>
          <w:i w:val="false"/>
          <w:iCs w:val="false"/>
          <w:color w:val="auto"/>
          <w:lang w:val="cs-CZ" w:eastAsia="zxx" w:bidi="ar-SA"/>
        </w:rPr>
        <w:t xml:space="preserve">. </w:t>
      </w:r>
    </w:p>
    <w:p>
      <w:pPr>
        <w:pStyle w:val="Normal"/>
        <w:widowControl/>
        <w:pBdr/>
        <w:tabs>
          <w:tab w:val="left" w:pos="510" w:leader="none"/>
        </w:tabs>
        <w:suppressAutoHyphens w:val="true"/>
        <w:kinsoku w:val="true"/>
        <w:overflowPunct w:val="true"/>
        <w:autoSpaceDE w:val="true"/>
        <w:bidi w:val="0"/>
        <w:spacing w:lineRule="auto" w:line="240" w:before="170" w:after="0"/>
        <w:ind w:left="340" w:right="0" w:hanging="17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r>
    </w:p>
    <w:p>
      <w:pPr>
        <w:pStyle w:val="Normal"/>
        <w:widowControl/>
        <w:pBdr/>
        <w:tabs>
          <w:tab w:val="left" w:pos="510" w:leader="none"/>
        </w:tabs>
        <w:suppressAutoHyphens w:val="true"/>
        <w:kinsoku w:val="true"/>
        <w:overflowPunct w:val="true"/>
        <w:autoSpaceDE w:val="true"/>
        <w:bidi w:val="0"/>
        <w:spacing w:lineRule="auto" w:line="240" w:before="170" w:after="0"/>
        <w:ind w:left="340" w:right="0" w:hanging="17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r>
    </w:p>
    <w:p>
      <w:pPr>
        <w:pStyle w:val="Normal"/>
        <w:keepNext w:val="true"/>
        <w:widowControl w:val="false"/>
        <w:pBdr>
          <w:bottom w:val="single" w:sz="4" w:space="0" w:color="000000"/>
        </w:pBdr>
        <w:suppressAutoHyphens w:val="true"/>
        <w:kinsoku w:val="true"/>
        <w:overflowPunct w:val="true"/>
        <w:autoSpaceDE w:val="true"/>
        <w:bidi w:val="0"/>
        <w:spacing w:lineRule="auto" w:line="240" w:before="57" w:after="0"/>
        <w:ind w:left="227" w:right="0" w:hanging="227"/>
        <w:jc w:val="both"/>
        <w:rPr>
          <w:rFonts w:ascii="Times New Roman" w:hAnsi="Times New Roman"/>
          <w:i w:val="false"/>
          <w:i w:val="false"/>
          <w:iCs w:val="false"/>
          <w:color w:val="auto"/>
          <w:sz w:val="24"/>
          <w:szCs w:val="24"/>
        </w:rPr>
      </w:pPr>
      <w:r>
        <w:rPr>
          <w:rFonts w:ascii="Times New Roman" w:hAnsi="Times New Roman"/>
          <w:b/>
          <w:i w:val="false"/>
          <w:iCs w:val="false"/>
          <w:color w:val="auto"/>
          <w:sz w:val="24"/>
          <w:szCs w:val="24"/>
        </w:rPr>
        <w:t>M</w:t>
      </w:r>
      <w:r>
        <w:rPr>
          <w:rFonts w:ascii="Times New Roman" w:hAnsi="Times New Roman"/>
          <w:b/>
          <w:i w:val="false"/>
          <w:iCs w:val="false"/>
          <w:color w:val="auto"/>
          <w:sz w:val="24"/>
          <w:szCs w:val="24"/>
        </w:rPr>
        <w:t>.</w:t>
      </w:r>
      <w:r>
        <w:rPr>
          <w:rFonts w:ascii="Times New Roman" w:hAnsi="Times New Roman"/>
          <w:b/>
          <w:i w:val="false"/>
          <w:iCs w:val="false"/>
          <w:color w:val="auto"/>
          <w:sz w:val="24"/>
          <w:szCs w:val="24"/>
        </w:rPr>
        <w:t> </w:t>
      </w:r>
      <w:r>
        <w:rPr>
          <w:rFonts w:ascii="Times New Roman" w:hAnsi="Times New Roman"/>
          <w:b/>
          <w:bCs/>
          <w:i w:val="false"/>
          <w:iCs w:val="false"/>
          <w:caps/>
          <w:color w:val="auto"/>
          <w:sz w:val="24"/>
          <w:szCs w:val="24"/>
        </w:rPr>
        <w:t>vymezení ploch a koridorů, ve kterých je rozhodování o změnách v území podmíněno vydáním regulačního plánu, zadání regulačního plánu, stanovení, zda se bude jednat o regulační plán z podnětu nebo na žádost, u</w:t>
      </w:r>
      <w:r>
        <w:rPr>
          <w:rFonts w:ascii="Times New Roman" w:hAnsi="Times New Roman"/>
          <w:b/>
          <w:bCs/>
          <w:i w:val="false"/>
          <w:iCs w:val="false"/>
          <w:caps/>
          <w:color w:val="auto"/>
          <w:sz w:val="24"/>
          <w:szCs w:val="24"/>
        </w:rPr>
        <w:t> </w:t>
      </w:r>
      <w:r>
        <w:rPr>
          <w:rFonts w:ascii="Times New Roman" w:hAnsi="Times New Roman"/>
          <w:b/>
          <w:bCs/>
          <w:i w:val="false"/>
          <w:iCs w:val="false"/>
          <w:caps/>
          <w:color w:val="auto"/>
          <w:sz w:val="24"/>
          <w:szCs w:val="24"/>
        </w:rPr>
        <w:t>regulačního plánu z podnětu stanovení přiměřené lhůty pro jeho vydání</w:t>
      </w:r>
    </w:p>
    <w:p>
      <w:pPr>
        <w:pStyle w:val="Normal"/>
        <w:keepNext w:val="true"/>
        <w:widowControl/>
        <w:pBdr/>
        <w:tabs>
          <w:tab w:val="left" w:pos="510" w:leader="none"/>
        </w:tabs>
        <w:suppressAutoHyphens w:val="true"/>
        <w:kinsoku w:val="true"/>
        <w:overflowPunct w:val="true"/>
        <w:autoSpaceDE w:val="true"/>
        <w:bidi w:val="0"/>
        <w:spacing w:lineRule="auto" w:line="240"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t>Není stanoveno.</w:t>
      </w:r>
    </w:p>
    <w:p>
      <w:pPr>
        <w:pStyle w:val="Normal"/>
        <w:widowControl/>
        <w:pBdr/>
        <w:tabs>
          <w:tab w:val="left" w:pos="510" w:leader="none"/>
        </w:tabs>
        <w:suppressAutoHyphens w:val="true"/>
        <w:kinsoku w:val="true"/>
        <w:overflowPunct w:val="true"/>
        <w:autoSpaceDE w:val="true"/>
        <w:bidi w:val="0"/>
        <w:spacing w:lineRule="auto" w:line="276"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r>
    </w:p>
    <w:p>
      <w:pPr>
        <w:pStyle w:val="Normal"/>
        <w:widowControl/>
        <w:pBdr/>
        <w:tabs>
          <w:tab w:val="left" w:pos="510" w:leader="none"/>
        </w:tabs>
        <w:suppressAutoHyphens w:val="true"/>
        <w:kinsoku w:val="true"/>
        <w:overflowPunct w:val="true"/>
        <w:autoSpaceDE w:val="true"/>
        <w:bidi w:val="0"/>
        <w:spacing w:lineRule="auto" w:line="276"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r>
    </w:p>
    <w:p>
      <w:pPr>
        <w:pStyle w:val="Normal"/>
        <w:keepNext w:val="true"/>
        <w:widowControl w:val="false"/>
        <w:pBdr>
          <w:bottom w:val="single" w:sz="4" w:space="0" w:color="000000"/>
        </w:pBdr>
        <w:suppressAutoHyphens w:val="true"/>
        <w:kinsoku w:val="true"/>
        <w:overflowPunct w:val="true"/>
        <w:autoSpaceDE w:val="true"/>
        <w:bidi w:val="0"/>
        <w:spacing w:lineRule="auto" w:line="276" w:before="57" w:after="0"/>
        <w:ind w:left="227" w:right="0" w:hanging="227"/>
        <w:jc w:val="both"/>
        <w:rPr>
          <w:rFonts w:ascii="Times New Roman" w:hAnsi="Times New Roman"/>
          <w:i w:val="false"/>
          <w:i w:val="false"/>
          <w:iCs w:val="false"/>
          <w:color w:val="auto"/>
          <w:sz w:val="24"/>
          <w:szCs w:val="24"/>
        </w:rPr>
      </w:pPr>
      <w:r>
        <w:rPr>
          <w:rFonts w:ascii="Times New Roman" w:hAnsi="Times New Roman"/>
          <w:b/>
          <w:i w:val="false"/>
          <w:iCs w:val="false"/>
          <w:color w:val="auto"/>
          <w:sz w:val="24"/>
          <w:szCs w:val="24"/>
        </w:rPr>
        <w:t>N</w:t>
      </w:r>
      <w:r>
        <w:rPr>
          <w:rFonts w:ascii="Times New Roman" w:hAnsi="Times New Roman"/>
          <w:b/>
          <w:i w:val="false"/>
          <w:iCs w:val="false"/>
          <w:color w:val="auto"/>
          <w:sz w:val="24"/>
          <w:szCs w:val="24"/>
        </w:rPr>
        <w:t>.</w:t>
      </w:r>
      <w:r>
        <w:rPr>
          <w:rFonts w:ascii="Times New Roman" w:hAnsi="Times New Roman"/>
          <w:b/>
          <w:i w:val="false"/>
          <w:iCs w:val="false"/>
          <w:color w:val="auto"/>
          <w:sz w:val="24"/>
          <w:szCs w:val="24"/>
        </w:rPr>
        <w:t> </w:t>
      </w:r>
      <w:r>
        <w:rPr>
          <w:rFonts w:ascii="Times New Roman" w:hAnsi="Times New Roman"/>
          <w:b/>
          <w:bCs/>
          <w:i w:val="false"/>
          <w:iCs w:val="false"/>
          <w:caps/>
          <w:color w:val="auto"/>
          <w:sz w:val="24"/>
          <w:szCs w:val="24"/>
        </w:rPr>
        <w:t>stanovení pořadí změn v území (etapizac</w:t>
      </w:r>
      <w:r>
        <w:rPr>
          <w:rFonts w:ascii="Times New Roman" w:hAnsi="Times New Roman"/>
          <w:b/>
          <w:bCs/>
          <w:i w:val="false"/>
          <w:iCs w:val="false"/>
          <w:caps/>
          <w:color w:val="auto"/>
          <w:sz w:val="24"/>
          <w:szCs w:val="24"/>
        </w:rPr>
        <w:t>e</w:t>
      </w:r>
      <w:r>
        <w:rPr>
          <w:rFonts w:ascii="Times New Roman" w:hAnsi="Times New Roman"/>
          <w:b/>
          <w:bCs/>
          <w:i w:val="false"/>
          <w:iCs w:val="false"/>
          <w:caps/>
          <w:color w:val="auto"/>
          <w:sz w:val="24"/>
          <w:szCs w:val="24"/>
        </w:rPr>
        <w:t>)</w:t>
      </w:r>
    </w:p>
    <w:p>
      <w:pPr>
        <w:pStyle w:val="Normal"/>
        <w:keepNext w:val="true"/>
        <w:widowControl/>
        <w:pBdr/>
        <w:tabs>
          <w:tab w:val="left" w:pos="510" w:leader="none"/>
        </w:tabs>
        <w:suppressAutoHyphens w:val="true"/>
        <w:kinsoku w:val="true"/>
        <w:overflowPunct w:val="true"/>
        <w:autoSpaceDE w:val="true"/>
        <w:bidi w:val="0"/>
        <w:spacing w:lineRule="auto" w:line="240"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t>Není stanoveno.</w:t>
      </w:r>
    </w:p>
    <w:p>
      <w:pPr>
        <w:pStyle w:val="Tlotextu"/>
        <w:spacing w:lineRule="auto" w:line="240" w:before="57" w:after="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r>
    </w:p>
    <w:p>
      <w:pPr>
        <w:pStyle w:val="Tlotextu"/>
        <w:spacing w:lineRule="auto" w:line="240" w:before="57" w:after="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r>
    </w:p>
    <w:p>
      <w:pPr>
        <w:pStyle w:val="Normal"/>
        <w:keepNext w:val="true"/>
        <w:widowControl w:val="false"/>
        <w:pBdr>
          <w:bottom w:val="single" w:sz="4" w:space="0" w:color="000000"/>
        </w:pBdr>
        <w:suppressAutoHyphens w:val="true"/>
        <w:kinsoku w:val="true"/>
        <w:overflowPunct w:val="true"/>
        <w:autoSpaceDE w:val="true"/>
        <w:bidi w:val="0"/>
        <w:spacing w:lineRule="auto" w:line="276" w:before="57" w:after="0"/>
        <w:ind w:left="227" w:right="0" w:hanging="227"/>
        <w:jc w:val="both"/>
        <w:rPr>
          <w:rFonts w:ascii="Times New Roman" w:hAnsi="Times New Roman"/>
          <w:i w:val="false"/>
          <w:i w:val="false"/>
          <w:iCs w:val="false"/>
          <w:color w:val="auto"/>
          <w:sz w:val="24"/>
          <w:szCs w:val="24"/>
        </w:rPr>
      </w:pPr>
      <w:r>
        <w:rPr>
          <w:rFonts w:ascii="Times New Roman" w:hAnsi="Times New Roman"/>
          <w:b/>
          <w:i w:val="false"/>
          <w:iCs w:val="false"/>
          <w:color w:val="auto"/>
          <w:sz w:val="24"/>
          <w:szCs w:val="24"/>
        </w:rPr>
        <w:t>O</w:t>
      </w:r>
      <w:r>
        <w:rPr>
          <w:rFonts w:ascii="Times New Roman" w:hAnsi="Times New Roman"/>
          <w:b/>
          <w:i w:val="false"/>
          <w:iCs w:val="false"/>
          <w:color w:val="auto"/>
          <w:sz w:val="24"/>
          <w:szCs w:val="24"/>
        </w:rPr>
        <w:t>.</w:t>
      </w:r>
      <w:r>
        <w:rPr>
          <w:rFonts w:ascii="Times New Roman" w:hAnsi="Times New Roman"/>
          <w:b/>
          <w:i w:val="false"/>
          <w:iCs w:val="false"/>
          <w:color w:val="auto"/>
          <w:sz w:val="24"/>
          <w:szCs w:val="24"/>
        </w:rPr>
        <w:t> </w:t>
      </w:r>
      <w:r>
        <w:rPr>
          <w:rFonts w:ascii="Times New Roman" w:hAnsi="Times New Roman"/>
          <w:b/>
          <w:bCs/>
          <w:i w:val="false"/>
          <w:iCs w:val="false"/>
          <w:caps/>
          <w:color w:val="auto"/>
          <w:sz w:val="24"/>
          <w:szCs w:val="24"/>
        </w:rPr>
        <w:t>vymezení architektonicky nebo urbanisticky významných staveb</w:t>
      </w:r>
    </w:p>
    <w:p>
      <w:pPr>
        <w:pStyle w:val="Normal"/>
        <w:keepNext w:val="true"/>
        <w:widowControl/>
        <w:pBdr/>
        <w:tabs>
          <w:tab w:val="left" w:pos="510" w:leader="none"/>
        </w:tabs>
        <w:suppressAutoHyphens w:val="true"/>
        <w:kinsoku w:val="true"/>
        <w:overflowPunct w:val="true"/>
        <w:autoSpaceDE w:val="true"/>
        <w:bidi w:val="0"/>
        <w:spacing w:lineRule="auto" w:line="240"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t>Není stanoveno.</w:t>
      </w:r>
    </w:p>
    <w:p>
      <w:pPr>
        <w:pStyle w:val="Normal"/>
        <w:widowControl/>
        <w:pBdr/>
        <w:tabs>
          <w:tab w:val="left" w:pos="510" w:leader="none"/>
        </w:tabs>
        <w:suppressAutoHyphens w:val="true"/>
        <w:kinsoku w:val="true"/>
        <w:overflowPunct w:val="true"/>
        <w:autoSpaceDE w:val="true"/>
        <w:bidi w:val="0"/>
        <w:spacing w:lineRule="auto" w:line="276"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r>
    </w:p>
    <w:p>
      <w:pPr>
        <w:pStyle w:val="Normal"/>
        <w:widowControl/>
        <w:pBdr/>
        <w:tabs>
          <w:tab w:val="left" w:pos="510" w:leader="none"/>
        </w:tabs>
        <w:suppressAutoHyphens w:val="true"/>
        <w:kinsoku w:val="true"/>
        <w:overflowPunct w:val="true"/>
        <w:autoSpaceDE w:val="true"/>
        <w:bidi w:val="0"/>
        <w:spacing w:lineRule="auto" w:line="276" w:before="57" w:after="0"/>
        <w:ind w:left="0" w:right="0" w:hanging="0"/>
        <w:jc w:val="both"/>
        <w:rPr>
          <w:rFonts w:ascii="Times New Roman" w:hAnsi="Times New Roman" w:eastAsia="Times New Roman" w:cs="Times New Roman"/>
          <w:b w:val="false"/>
          <w:b w:val="false"/>
          <w:bCs w:val="false"/>
          <w:i w:val="false"/>
          <w:i w:val="false"/>
          <w:iCs w:val="false"/>
          <w:color w:val="auto"/>
          <w:kern w:val="2"/>
          <w:sz w:val="24"/>
          <w:szCs w:val="24"/>
          <w:lang w:val="cs-CZ" w:eastAsia="zxx" w:bidi="ar-SA"/>
        </w:rPr>
      </w:pPr>
      <w:r>
        <w:rPr>
          <w:rFonts w:eastAsia="Times New Roman" w:cs="Times New Roman" w:ascii="Times New Roman" w:hAnsi="Times New Roman"/>
          <w:b w:val="false"/>
          <w:bCs w:val="false"/>
          <w:i w:val="false"/>
          <w:iCs w:val="false"/>
          <w:color w:val="auto"/>
          <w:kern w:val="2"/>
          <w:sz w:val="24"/>
          <w:szCs w:val="24"/>
          <w:lang w:val="cs-CZ" w:eastAsia="zxx" w:bidi="ar-SA"/>
        </w:rPr>
      </w:r>
    </w:p>
    <w:p>
      <w:pPr>
        <w:pStyle w:val="Normal"/>
        <w:keepNext w:val="true"/>
        <w:widowControl w:val="false"/>
        <w:pBdr>
          <w:bottom w:val="single" w:sz="4" w:space="0" w:color="000000"/>
        </w:pBdr>
        <w:suppressAutoHyphens w:val="true"/>
        <w:kinsoku w:val="true"/>
        <w:overflowPunct w:val="true"/>
        <w:autoSpaceDE w:val="true"/>
        <w:bidi w:val="0"/>
        <w:spacing w:lineRule="auto" w:line="276" w:before="57" w:after="0"/>
        <w:ind w:left="227" w:right="0" w:hanging="227"/>
        <w:jc w:val="both"/>
        <w:rPr>
          <w:rFonts w:ascii="Times New Roman" w:hAnsi="Times New Roman"/>
          <w:i w:val="false"/>
          <w:i w:val="false"/>
          <w:iCs w:val="false"/>
          <w:color w:val="auto"/>
          <w:sz w:val="24"/>
          <w:szCs w:val="24"/>
        </w:rPr>
      </w:pPr>
      <w:r>
        <w:rPr>
          <w:rFonts w:ascii="Times New Roman" w:hAnsi="Times New Roman"/>
          <w:b/>
          <w:i w:val="false"/>
          <w:iCs w:val="false"/>
          <w:color w:val="auto"/>
          <w:sz w:val="24"/>
          <w:szCs w:val="24"/>
        </w:rPr>
        <w:t>P</w:t>
      </w:r>
      <w:r>
        <w:rPr>
          <w:rFonts w:ascii="Times New Roman" w:hAnsi="Times New Roman"/>
          <w:b/>
          <w:i w:val="false"/>
          <w:iCs w:val="false"/>
          <w:color w:val="auto"/>
          <w:sz w:val="24"/>
          <w:szCs w:val="24"/>
        </w:rPr>
        <w:t>. </w:t>
      </w:r>
      <w:r>
        <w:rPr>
          <w:rFonts w:ascii="Times New Roman" w:hAnsi="Times New Roman"/>
          <w:b/>
          <w:i w:val="false"/>
          <w:iCs w:val="false"/>
          <w:color w:val="auto"/>
          <w:sz w:val="24"/>
          <w:szCs w:val="24"/>
        </w:rPr>
        <w:t>ÚDAJE O POČTU LISTŮ TEXTOVÉ ČÁSTI ÚZEMNÍHO PLÁNU A POČTU VÝKRESŮ K</w:t>
      </w:r>
      <w:r>
        <w:rPr>
          <w:rFonts w:ascii="Times New Roman" w:hAnsi="Times New Roman"/>
          <w:b/>
          <w:i w:val="false"/>
          <w:iCs w:val="false"/>
          <w:color w:val="auto"/>
          <w:sz w:val="24"/>
          <w:szCs w:val="24"/>
        </w:rPr>
        <w:t> </w:t>
      </w:r>
      <w:r>
        <w:rPr>
          <w:rFonts w:ascii="Times New Roman" w:hAnsi="Times New Roman"/>
          <w:b/>
          <w:i w:val="false"/>
          <w:iCs w:val="false"/>
          <w:color w:val="auto"/>
          <w:sz w:val="24"/>
          <w:szCs w:val="24"/>
        </w:rPr>
        <w:t>NĚMU PŘIPOJENÉ GRAFICKÉ ČÁSTI</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Textová část Územního plánu Osoblaha obsahuje:</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I.</w:t>
      </w:r>
      <w:r>
        <w:rPr>
          <w:rFonts w:ascii="Times New Roman" w:hAnsi="Times New Roman"/>
          <w:b/>
          <w:bCs/>
          <w:i w:val="false"/>
          <w:iCs w:val="false"/>
          <w:color w:val="auto"/>
          <w:sz w:val="24"/>
          <w:szCs w:val="24"/>
        </w:rPr>
        <w:t>1.</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Textová část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Ú</w:t>
      </w:r>
      <w:r>
        <w:rPr>
          <w:rFonts w:ascii="Times New Roman" w:hAnsi="Times New Roman"/>
          <w:b w:val="false"/>
          <w:bCs w:val="false"/>
          <w:i w:val="false"/>
          <w:iCs w:val="false"/>
          <w:color w:val="auto"/>
          <w:sz w:val="24"/>
          <w:szCs w:val="24"/>
        </w:rPr>
        <w:t xml:space="preserve">zemního plánu </w:t>
      </w:r>
      <w:r>
        <w:rPr>
          <w:rFonts w:ascii="Times New Roman" w:hAnsi="Times New Roman"/>
          <w:b w:val="false"/>
          <w:bCs w:val="false"/>
          <w:i w:val="false"/>
          <w:iCs w:val="false"/>
          <w:color w:val="auto"/>
          <w:sz w:val="24"/>
          <w:szCs w:val="24"/>
        </w:rPr>
        <w:t>Osoblaha</w:t>
      </w:r>
      <w:r>
        <w:rPr>
          <w:rFonts w:ascii="Times New Roman" w:hAnsi="Times New Roman"/>
          <w:b w:val="false"/>
          <w:bCs w:val="false"/>
          <w:i w:val="false"/>
          <w:iCs w:val="false"/>
          <w:color w:val="auto"/>
          <w:sz w:val="24"/>
          <w:szCs w:val="24"/>
        </w:rPr>
        <w:t xml:space="preserve"> </w:t>
      </w:r>
      <w:r>
        <w:rPr>
          <w:rFonts w:ascii="Times New Roman" w:hAnsi="Times New Roman"/>
          <w:i w:val="false"/>
          <w:iCs w:val="false"/>
          <w:color w:val="auto"/>
          <w:sz w:val="24"/>
          <w:szCs w:val="24"/>
        </w:rPr>
        <w:t>obsahuje</w:t>
      </w:r>
      <w:r>
        <w:rPr>
          <w:rFonts w:ascii="Times New Roman" w:hAnsi="Times New Roman"/>
          <w:i w:val="false"/>
          <w:iCs w:val="false"/>
          <w:color w:val="auto"/>
          <w:sz w:val="24"/>
          <w:szCs w:val="24"/>
        </w:rPr>
        <w:t xml:space="preserve"> 38</w:t>
      </w:r>
      <w:r>
        <w:rPr>
          <w:rFonts w:ascii="Times New Roman" w:hAnsi="Times New Roman"/>
          <w:i w:val="false"/>
          <w:iCs w:val="false"/>
          <w:color w:val="auto"/>
          <w:sz w:val="24"/>
          <w:szCs w:val="24"/>
        </w:rPr>
        <w:t xml:space="preserve"> číslovaných stran</w:t>
      </w:r>
      <w:r>
        <w:rPr>
          <w:rFonts w:ascii="Times New Roman" w:hAnsi="Times New Roman"/>
          <w:i w:val="false"/>
          <w:iCs w:val="false"/>
          <w:color w:val="auto"/>
          <w:sz w:val="24"/>
          <w:szCs w:val="24"/>
        </w:rPr>
        <w:t xml:space="preserve"> s kapitolami A. až P,</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b/>
          <w:bCs/>
          <w:i w:val="false"/>
          <w:iCs w:val="false"/>
          <w:color w:val="auto"/>
          <w:sz w:val="24"/>
          <w:szCs w:val="24"/>
        </w:rPr>
        <w:t>II.1.</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Textová část odůvodnění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Ú</w:t>
      </w:r>
      <w:r>
        <w:rPr>
          <w:rFonts w:ascii="Times New Roman" w:hAnsi="Times New Roman"/>
          <w:b w:val="false"/>
          <w:bCs w:val="false"/>
          <w:i w:val="false"/>
          <w:iCs w:val="false"/>
          <w:color w:val="auto"/>
          <w:sz w:val="24"/>
          <w:szCs w:val="24"/>
        </w:rPr>
        <w:t xml:space="preserve">zemního plánu </w:t>
      </w:r>
      <w:r>
        <w:rPr>
          <w:rFonts w:ascii="Times New Roman" w:hAnsi="Times New Roman"/>
          <w:b w:val="false"/>
          <w:bCs w:val="false"/>
          <w:i w:val="false"/>
          <w:iCs w:val="false"/>
          <w:color w:val="auto"/>
          <w:sz w:val="24"/>
          <w:szCs w:val="24"/>
        </w:rPr>
        <w:t>Osoblaha</w:t>
      </w:r>
      <w:r>
        <w:rPr>
          <w:rFonts w:ascii="Times New Roman" w:hAnsi="Times New Roman"/>
          <w:b w:val="false"/>
          <w:bCs w:val="false"/>
          <w:i w:val="false"/>
          <w:iCs w:val="false"/>
          <w:color w:val="auto"/>
          <w:sz w:val="24"/>
          <w:szCs w:val="24"/>
        </w:rPr>
        <w:t xml:space="preserve"> </w:t>
      </w:r>
      <w:r>
        <w:rPr>
          <w:rFonts w:ascii="Times New Roman" w:hAnsi="Times New Roman"/>
          <w:i w:val="false"/>
          <w:iCs w:val="false"/>
          <w:color w:val="auto"/>
          <w:sz w:val="24"/>
          <w:szCs w:val="24"/>
        </w:rPr>
        <w:t>obsahuje</w:t>
      </w:r>
      <w:r>
        <w:rPr>
          <w:rFonts w:ascii="Times New Roman" w:hAnsi="Times New Roman"/>
          <w:i w:val="false"/>
          <w:iCs w:val="false"/>
          <w:color w:val="auto"/>
          <w:sz w:val="24"/>
          <w:szCs w:val="24"/>
        </w:rPr>
        <w:t xml:space="preserve"> 166</w:t>
      </w:r>
      <w:r>
        <w:rPr>
          <w:rFonts w:ascii="Times New Roman" w:hAnsi="Times New Roman"/>
          <w:i w:val="false"/>
          <w:iCs w:val="false"/>
          <w:color w:val="auto"/>
          <w:sz w:val="24"/>
          <w:szCs w:val="24"/>
        </w:rPr>
        <w:t xml:space="preserve"> číslovaných stran</w:t>
      </w:r>
      <w:r>
        <w:rPr>
          <w:rFonts w:ascii="Times New Roman" w:hAnsi="Times New Roman"/>
          <w:i w:val="false"/>
          <w:iCs w:val="false"/>
          <w:color w:val="auto"/>
          <w:sz w:val="24"/>
          <w:szCs w:val="24"/>
        </w:rPr>
        <w:t xml:space="preserve"> s kapitolami a) až p).</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Připojená grafická část </w:t>
      </w:r>
      <w:r>
        <w:rPr>
          <w:rFonts w:ascii="Times New Roman" w:hAnsi="Times New Roman"/>
          <w:b w:val="false"/>
          <w:bCs w:val="false"/>
          <w:i w:val="false"/>
          <w:iCs w:val="false"/>
          <w:color w:val="auto"/>
          <w:sz w:val="24"/>
          <w:szCs w:val="24"/>
        </w:rPr>
        <w:t xml:space="preserve">Územního plánu Osoblaha </w:t>
      </w:r>
      <w:r>
        <w:rPr>
          <w:rFonts w:ascii="Times New Roman" w:hAnsi="Times New Roman"/>
          <w:i w:val="false"/>
          <w:iCs w:val="false"/>
          <w:color w:val="auto"/>
          <w:sz w:val="24"/>
          <w:szCs w:val="24"/>
        </w:rPr>
        <w:t>obsahuje</w:t>
      </w:r>
      <w:r>
        <w:rPr>
          <w:rFonts w:ascii="Times New Roman" w:hAnsi="Times New Roman"/>
          <w:i w:val="false"/>
          <w:iCs w:val="false"/>
          <w:color w:val="auto"/>
          <w:sz w:val="24"/>
          <w:szCs w:val="24"/>
        </w:rPr>
        <w:t xml:space="preserve"> 7</w:t>
      </w:r>
      <w:r>
        <w:rPr>
          <w:rFonts w:ascii="Times New Roman" w:hAnsi="Times New Roman"/>
          <w:i w:val="false"/>
          <w:iCs w:val="false"/>
          <w:color w:val="auto"/>
          <w:sz w:val="24"/>
          <w:szCs w:val="24"/>
        </w:rPr>
        <w:t xml:space="preserve"> výkres</w:t>
      </w:r>
      <w:r>
        <w:rPr>
          <w:rFonts w:ascii="Times New Roman" w:hAnsi="Times New Roman"/>
          <w:i w:val="false"/>
          <w:iCs w:val="false"/>
          <w:color w:val="auto"/>
          <w:sz w:val="24"/>
          <w:szCs w:val="24"/>
        </w:rPr>
        <w:t>ů:</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w:t>
      </w:r>
      <w:r>
        <w:rPr>
          <w:rFonts w:ascii="Times New Roman" w:hAnsi="Times New Roman"/>
          <w:b/>
          <w:bCs/>
          <w:color w:val="auto"/>
          <w:sz w:val="24"/>
          <w:szCs w:val="24"/>
        </w:rPr>
        <w:t>.2</w:t>
      </w:r>
      <w:r>
        <w:rPr>
          <w:rFonts w:ascii="Times New Roman" w:hAnsi="Times New Roman"/>
          <w:b/>
          <w:bCs/>
          <w:color w:val="auto"/>
          <w:sz w:val="24"/>
          <w:szCs w:val="24"/>
        </w:rPr>
        <w:t>.</w:t>
      </w:r>
      <w:r>
        <w:rPr>
          <w:rFonts w:ascii="Times New Roman" w:hAnsi="Times New Roman"/>
          <w:b/>
          <w:bCs/>
          <w:color w:val="auto"/>
          <w:sz w:val="24"/>
          <w:szCs w:val="24"/>
        </w:rPr>
        <w:t>A.</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Výkres základního členění území  1:5 000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w:t>
      </w:r>
      <w:r>
        <w:rPr>
          <w:rFonts w:ascii="Times New Roman" w:hAnsi="Times New Roman"/>
          <w:b/>
          <w:bCs/>
          <w:color w:val="auto"/>
          <w:sz w:val="24"/>
          <w:szCs w:val="24"/>
        </w:rPr>
        <w:t>.</w:t>
      </w:r>
      <w:r>
        <w:rPr>
          <w:rFonts w:ascii="Times New Roman" w:hAnsi="Times New Roman"/>
          <w:b/>
          <w:bCs/>
          <w:color w:val="auto"/>
          <w:sz w:val="24"/>
          <w:szCs w:val="24"/>
        </w:rPr>
        <w:t>2.</w:t>
      </w:r>
      <w:r>
        <w:rPr>
          <w:rFonts w:ascii="Times New Roman" w:hAnsi="Times New Roman"/>
          <w:b/>
          <w:bCs/>
          <w:color w:val="auto"/>
          <w:sz w:val="24"/>
          <w:szCs w:val="24"/>
        </w:rPr>
        <w:t>B.</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Hlavní výkres  1:5 000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eastAsia="Lido STF CE" w:cs="Lido STF CE" w:ascii="Times New Roman" w:hAnsi="Times New Roman"/>
          <w:b/>
          <w:bCs/>
          <w:color w:val="auto"/>
          <w:sz w:val="24"/>
          <w:szCs w:val="24"/>
        </w:rPr>
        <w:t>I</w:t>
      </w:r>
      <w:r>
        <w:rPr>
          <w:rFonts w:eastAsia="Lido STF CE" w:cs="Lido STF CE" w:ascii="Times New Roman" w:hAnsi="Times New Roman"/>
          <w:b/>
          <w:bCs/>
          <w:color w:val="auto"/>
          <w:sz w:val="24"/>
          <w:szCs w:val="24"/>
        </w:rPr>
        <w:t>.2.C</w:t>
      </w:r>
      <w:r>
        <w:rPr>
          <w:rFonts w:eastAsia="Lido STF CE" w:cs="Lido STF CE" w:ascii="Times New Roman" w:hAnsi="Times New Roman"/>
          <w:b/>
          <w:bCs/>
          <w:color w:val="auto"/>
          <w:sz w:val="24"/>
          <w:szCs w:val="24"/>
        </w:rPr>
        <w:t>.</w:t>
      </w:r>
      <w:r>
        <w:rPr>
          <w:rFonts w:eastAsia="Lido STF CE" w:cs="Lido STF CE" w:ascii="Times New Roman" w:hAnsi="Times New Roman"/>
          <w:b/>
          <w:bCs/>
          <w:color w:val="auto"/>
          <w:sz w:val="24"/>
          <w:szCs w:val="24"/>
        </w:rPr>
        <w:t> </w:t>
      </w:r>
      <w:r>
        <w:rPr>
          <w:rFonts w:eastAsia="Lido STF CE" w:cs="Lido STF CE" w:ascii="Times New Roman" w:hAnsi="Times New Roman"/>
          <w:b/>
          <w:bCs/>
          <w:color w:val="auto"/>
          <w:sz w:val="24"/>
          <w:szCs w:val="24"/>
        </w:rPr>
        <w:tab/>
      </w:r>
      <w:r>
        <w:rPr>
          <w:rFonts w:eastAsia="Lido STF CE" w:cs="Lido STF CE" w:ascii="Times New Roman" w:hAnsi="Times New Roman"/>
          <w:b w:val="false"/>
          <w:bCs w:val="false"/>
          <w:color w:val="auto"/>
          <w:sz w:val="24"/>
          <w:szCs w:val="24"/>
        </w:rPr>
        <w:t>Výkres k</w:t>
      </w:r>
      <w:r>
        <w:rPr>
          <w:rFonts w:eastAsia="Lido STF CE" w:cs="Lido STF CE" w:ascii="Times New Roman" w:hAnsi="Times New Roman"/>
          <w:b w:val="false"/>
          <w:bCs w:val="false"/>
          <w:color w:val="auto"/>
          <w:sz w:val="24"/>
          <w:szCs w:val="24"/>
        </w:rPr>
        <w:t xml:space="preserve">oncepce </w:t>
      </w:r>
      <w:r>
        <w:rPr>
          <w:rFonts w:eastAsia="Lido STF CE" w:cs="Lido STF CE" w:ascii="Times New Roman" w:hAnsi="Times New Roman"/>
          <w:b w:val="false"/>
          <w:bCs w:val="false"/>
          <w:color w:val="auto"/>
          <w:sz w:val="24"/>
          <w:szCs w:val="24"/>
        </w:rPr>
        <w:t>dopravní a technické</w:t>
      </w:r>
      <w:r>
        <w:rPr>
          <w:rFonts w:eastAsia="Lido STF CE" w:cs="Lido STF CE" w:ascii="Times New Roman" w:hAnsi="Times New Roman"/>
          <w:b w:val="false"/>
          <w:bCs w:val="false"/>
          <w:color w:val="auto"/>
          <w:sz w:val="24"/>
          <w:szCs w:val="24"/>
        </w:rPr>
        <w:t xml:space="preserve"> infrastruktury</w:t>
      </w:r>
      <w:r>
        <w:rPr>
          <w:rFonts w:ascii="Times New Roman" w:hAnsi="Times New Roman"/>
          <w:b w:val="false"/>
          <w:bCs w:val="false"/>
          <w:color w:val="auto"/>
          <w:sz w:val="24"/>
          <w:szCs w:val="24"/>
        </w:rPr>
        <w:t xml:space="preserve">  1:5 000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w:t>
      </w:r>
      <w:r>
        <w:rPr>
          <w:rFonts w:ascii="Times New Roman" w:hAnsi="Times New Roman"/>
          <w:b/>
          <w:bCs/>
          <w:color w:val="auto"/>
          <w:sz w:val="24"/>
          <w:szCs w:val="24"/>
        </w:rPr>
        <w:t>.2.D</w:t>
      </w:r>
      <w:r>
        <w:rPr>
          <w:rFonts w:ascii="Times New Roman" w:hAnsi="Times New Roman"/>
          <w:b/>
          <w:bCs/>
          <w:color w:val="auto"/>
          <w:sz w:val="24"/>
          <w:szCs w:val="24"/>
        </w:rPr>
        <w:t>.</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Výkres veřejně prospěšných staveb, opatření a asanací  1:5</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II</w:t>
      </w:r>
      <w:r>
        <w:rPr>
          <w:rFonts w:ascii="Times New Roman" w:hAnsi="Times New Roman"/>
          <w:b/>
          <w:bCs/>
          <w:color w:val="auto"/>
          <w:sz w:val="24"/>
          <w:szCs w:val="24"/>
        </w:rPr>
        <w:t>.2.A.</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Koordinační výkres  1:5</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color w:val="auto"/>
          <w:sz w:val="24"/>
          <w:szCs w:val="24"/>
        </w:rPr>
      </w:pPr>
      <w:r>
        <w:rPr>
          <w:rFonts w:ascii="Times New Roman" w:hAnsi="Times New Roman"/>
          <w:b/>
          <w:bCs/>
          <w:color w:val="auto"/>
          <w:sz w:val="24"/>
          <w:szCs w:val="24"/>
        </w:rPr>
        <w:t>II</w:t>
      </w:r>
      <w:r>
        <w:rPr>
          <w:rFonts w:ascii="Times New Roman" w:hAnsi="Times New Roman"/>
          <w:b/>
          <w:bCs/>
          <w:color w:val="auto"/>
          <w:sz w:val="24"/>
          <w:szCs w:val="24"/>
        </w:rPr>
        <w:t>.</w:t>
      </w:r>
      <w:r>
        <w:rPr>
          <w:rFonts w:ascii="Times New Roman" w:hAnsi="Times New Roman"/>
          <w:b/>
          <w:bCs/>
          <w:color w:val="auto"/>
          <w:sz w:val="24"/>
          <w:szCs w:val="24"/>
        </w:rPr>
        <w:t>2</w:t>
      </w:r>
      <w:r>
        <w:rPr>
          <w:rFonts w:ascii="Times New Roman" w:hAnsi="Times New Roman"/>
          <w:b/>
          <w:bCs/>
          <w:color w:val="auto"/>
          <w:sz w:val="24"/>
          <w:szCs w:val="24"/>
        </w:rPr>
        <w:t>.B.</w:t>
      </w:r>
      <w:r>
        <w:rPr>
          <w:rFonts w:ascii="Times New Roman" w:hAnsi="Times New Roman"/>
          <w:b/>
          <w:bCs/>
          <w:color w:val="auto"/>
          <w:sz w:val="24"/>
          <w:szCs w:val="24"/>
        </w:rPr>
        <w:t> </w:t>
      </w:r>
      <w:r>
        <w:rPr>
          <w:rFonts w:ascii="Times New Roman" w:hAnsi="Times New Roman"/>
          <w:b/>
          <w:bCs/>
          <w:color w:val="auto"/>
          <w:sz w:val="24"/>
          <w:szCs w:val="24"/>
        </w:rPr>
        <w:tab/>
      </w:r>
      <w:r>
        <w:rPr>
          <w:rFonts w:ascii="Times New Roman" w:hAnsi="Times New Roman"/>
          <w:b w:val="false"/>
          <w:bCs w:val="false"/>
          <w:color w:val="auto"/>
          <w:sz w:val="24"/>
          <w:szCs w:val="24"/>
        </w:rPr>
        <w:t>Výkres širších vztahů  1:50</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000</w:t>
      </w:r>
    </w:p>
    <w:p>
      <w:pPr>
        <w:pStyle w:val="Normal"/>
        <w:widowControl w:val="false"/>
        <w:tabs>
          <w:tab w:val="left" w:pos="851" w:leader="none"/>
        </w:tabs>
        <w:suppressAutoHyphens w:val="true"/>
        <w:kinsoku w:val="true"/>
        <w:overflowPunct w:val="true"/>
        <w:autoSpaceDE w:val="true"/>
        <w:bidi w:val="0"/>
        <w:spacing w:lineRule="auto" w:line="264" w:before="0" w:after="0"/>
        <w:ind w:left="737" w:right="0" w:hanging="737"/>
        <w:jc w:val="both"/>
        <w:rPr>
          <w:rFonts w:ascii="Times New Roman" w:hAnsi="Times New Roman"/>
          <w:b w:val="false"/>
          <w:b w:val="false"/>
          <w:bCs w:val="false"/>
          <w:i w:val="false"/>
          <w:i w:val="false"/>
          <w:iCs w:val="false"/>
          <w:color w:val="auto"/>
          <w:sz w:val="24"/>
          <w:szCs w:val="24"/>
        </w:rPr>
      </w:pPr>
      <w:r>
        <w:rPr>
          <w:rFonts w:ascii="Times New Roman" w:hAnsi="Times New Roman"/>
          <w:b/>
          <w:bCs/>
          <w:i w:val="false"/>
          <w:iCs w:val="false"/>
          <w:color w:val="auto"/>
          <w:sz w:val="24"/>
          <w:szCs w:val="24"/>
        </w:rPr>
        <w:t>II</w:t>
      </w:r>
      <w:r>
        <w:rPr>
          <w:rFonts w:ascii="Times New Roman" w:hAnsi="Times New Roman"/>
          <w:b/>
          <w:bCs/>
          <w:i w:val="false"/>
          <w:iCs w:val="false"/>
          <w:color w:val="auto"/>
          <w:sz w:val="24"/>
          <w:szCs w:val="24"/>
        </w:rPr>
        <w:t>.2.C.</w:t>
      </w:r>
      <w:r>
        <w:rPr>
          <w:rFonts w:ascii="Times New Roman" w:hAnsi="Times New Roman"/>
          <w:b/>
          <w:bCs/>
          <w:i w:val="false"/>
          <w:iCs w:val="false"/>
          <w:color w:val="auto"/>
          <w:sz w:val="24"/>
          <w:szCs w:val="24"/>
        </w:rPr>
        <w:t> </w:t>
      </w:r>
      <w:r>
        <w:rPr>
          <w:rFonts w:ascii="Times New Roman" w:hAnsi="Times New Roman"/>
          <w:b/>
          <w:bCs/>
          <w:i w:val="false"/>
          <w:iCs w:val="false"/>
          <w:color w:val="auto"/>
          <w:sz w:val="24"/>
          <w:szCs w:val="24"/>
        </w:rPr>
        <w:tab/>
      </w:r>
      <w:r>
        <w:rPr>
          <w:rFonts w:ascii="Times New Roman" w:hAnsi="Times New Roman"/>
          <w:b w:val="false"/>
          <w:bCs w:val="false"/>
          <w:i w:val="false"/>
          <w:iCs w:val="false"/>
          <w:color w:val="auto"/>
          <w:sz w:val="24"/>
          <w:szCs w:val="24"/>
        </w:rPr>
        <w:t>Výkres předpokládaných záborů půdního fondu  1:5</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000</w:t>
      </w:r>
      <w:r>
        <w:br w:type="page"/>
      </w:r>
    </w:p>
    <w:p>
      <w:pPr>
        <w:pStyle w:val="Normal"/>
        <w:tabs>
          <w:tab w:val="right" w:pos="8900" w:leader="none"/>
        </w:tabs>
        <w:autoSpaceDE w:val="false"/>
        <w:rPr>
          <w:rFonts w:ascii="Times New Roman" w:hAnsi="Times New Roman"/>
          <w:b/>
          <w:b/>
          <w:caps/>
          <w:color w:val="auto"/>
          <w:sz w:val="28"/>
          <w:szCs w:val="28"/>
        </w:rPr>
      </w:pPr>
      <w:r>
        <w:rPr>
          <w:rFonts w:ascii="Times New Roman" w:hAnsi="Times New Roman"/>
          <w:b/>
          <w:caps/>
          <w:color w:val="auto"/>
          <w:sz w:val="28"/>
          <w:szCs w:val="28"/>
        </w:rPr>
        <w:t xml:space="preserve">II. odůvodnění ÚZEMNÍHO plánu </w:t>
      </w:r>
      <w:r>
        <w:rPr>
          <w:rFonts w:ascii="Times New Roman" w:hAnsi="Times New Roman"/>
          <w:b/>
          <w:caps/>
          <w:color w:val="auto"/>
          <w:sz w:val="28"/>
          <w:szCs w:val="28"/>
        </w:rPr>
        <w:t xml:space="preserve">osoblaha    </w:t>
      </w:r>
    </w:p>
    <w:p>
      <w:pPr>
        <w:pStyle w:val="Normal"/>
        <w:pBdr>
          <w:bottom w:val="single" w:sz="4" w:space="2" w:color="000000"/>
        </w:pBdr>
        <w:rPr>
          <w:rFonts w:ascii="Times New Roman" w:hAnsi="Times New Roman"/>
          <w:b w:val="false"/>
          <w:b w:val="false"/>
          <w:bCs w:val="false"/>
          <w:caps/>
          <w:color w:val="auto"/>
          <w:sz w:val="16"/>
          <w:szCs w:val="16"/>
        </w:rPr>
      </w:pPr>
      <w:r>
        <w:rPr>
          <w:rFonts w:ascii="Times New Roman" w:hAnsi="Times New Roman"/>
          <w:b w:val="false"/>
          <w:bCs w:val="false"/>
          <w:caps/>
          <w:color w:val="auto"/>
          <w:sz w:val="16"/>
          <w:szCs w:val="16"/>
        </w:rPr>
      </w:r>
    </w:p>
    <w:p>
      <w:pPr>
        <w:pStyle w:val="Normal"/>
        <w:jc w:val="both"/>
        <w:rPr>
          <w:rFonts w:ascii="Times New Roman" w:hAnsi="Times New Roman"/>
          <w:b/>
          <w:b/>
          <w:caps/>
          <w:color w:val="auto"/>
          <w:sz w:val="12"/>
          <w:szCs w:val="12"/>
        </w:rPr>
      </w:pPr>
      <w:r>
        <w:rPr>
          <w:rFonts w:ascii="Times New Roman" w:hAnsi="Times New Roman"/>
          <w:b/>
          <w:caps/>
          <w:color w:val="auto"/>
          <w:sz w:val="12"/>
          <w:szCs w:val="12"/>
        </w:rPr>
      </w:r>
    </w:p>
    <w:p>
      <w:pPr>
        <w:pStyle w:val="Normal"/>
        <w:tabs>
          <w:tab w:val="right" w:pos="14896" w:leader="none"/>
        </w:tabs>
        <w:spacing w:before="0" w:after="0"/>
        <w:ind w:left="284" w:right="0" w:hanging="284"/>
        <w:jc w:val="both"/>
        <w:rPr>
          <w:rFonts w:ascii="Times New Roman" w:hAnsi="Times New Roman"/>
          <w:b/>
          <w:b/>
          <w:color w:val="auto"/>
        </w:rPr>
      </w:pPr>
      <w:r>
        <w:rPr>
          <w:rFonts w:ascii="Times New Roman" w:hAnsi="Times New Roman"/>
          <w:b/>
          <w:color w:val="auto"/>
        </w:rPr>
        <w:t>II.</w:t>
      </w:r>
      <w:r>
        <w:rPr>
          <w:rFonts w:ascii="Times New Roman" w:hAnsi="Times New Roman"/>
          <w:b/>
          <w:color w:val="auto"/>
        </w:rPr>
        <w:t>1. Textová č</w:t>
      </w:r>
      <w:r>
        <w:rPr>
          <w:rFonts w:ascii="Times New Roman" w:hAnsi="Times New Roman"/>
          <w:b/>
          <w:bCs/>
          <w:color w:val="auto"/>
        </w:rPr>
        <w:t>ást</w:t>
      </w:r>
      <w:r>
        <w:rPr>
          <w:rFonts w:ascii="Times New Roman" w:hAnsi="Times New Roman"/>
          <w:b/>
          <w:bCs/>
          <w:color w:val="auto"/>
        </w:rPr>
        <w:t xml:space="preserve"> </w:t>
      </w:r>
      <w:r>
        <w:rPr>
          <w:rFonts w:ascii="Times New Roman" w:hAnsi="Times New Roman"/>
          <w:b/>
          <w:bCs/>
          <w:color w:val="auto"/>
          <w:sz w:val="24"/>
          <w:szCs w:val="24"/>
        </w:rPr>
        <w:t>odůvodnění</w:t>
      </w:r>
      <w:r>
        <w:rPr>
          <w:rFonts w:ascii="Times New Roman" w:hAnsi="Times New Roman"/>
          <w:b/>
          <w:bCs/>
          <w:color w:val="auto"/>
          <w:sz w:val="24"/>
          <w:szCs w:val="24"/>
        </w:rPr>
        <w:t xml:space="preserve"> </w:t>
      </w:r>
      <w:r>
        <w:rPr>
          <w:rFonts w:ascii="Times New Roman" w:hAnsi="Times New Roman"/>
          <w:b/>
          <w:bCs/>
          <w:color w:val="auto"/>
          <w:sz w:val="24"/>
          <w:szCs w:val="24"/>
        </w:rPr>
        <w:t>Ú</w:t>
      </w:r>
      <w:r>
        <w:rPr>
          <w:rFonts w:ascii="Times New Roman" w:hAnsi="Times New Roman"/>
          <w:b/>
          <w:bCs/>
          <w:color w:val="auto"/>
          <w:sz w:val="24"/>
          <w:szCs w:val="24"/>
        </w:rPr>
        <w:t xml:space="preserve">zemního plánu </w:t>
      </w:r>
      <w:r>
        <w:rPr>
          <w:rFonts w:ascii="Times New Roman" w:hAnsi="Times New Roman"/>
          <w:b/>
          <w:bCs/>
          <w:color w:val="auto"/>
          <w:sz w:val="24"/>
          <w:szCs w:val="24"/>
        </w:rPr>
        <w:t>Osoblaha</w:t>
      </w:r>
    </w:p>
    <w:p>
      <w:pPr>
        <w:pStyle w:val="Normal"/>
        <w:tabs>
          <w:tab w:val="right" w:pos="14896" w:leader="none"/>
        </w:tabs>
        <w:spacing w:before="0" w:after="0"/>
        <w:ind w:left="284" w:right="0" w:hanging="284"/>
        <w:jc w:val="both"/>
        <w:rPr>
          <w:rFonts w:ascii="Times New Roman" w:hAnsi="Times New Roman"/>
          <w:b/>
          <w:b/>
          <w:bCs/>
          <w:color w:val="auto"/>
          <w:sz w:val="6"/>
          <w:szCs w:val="6"/>
        </w:rPr>
      </w:pPr>
      <w:r>
        <w:rPr>
          <w:rFonts w:ascii="Times New Roman" w:hAnsi="Times New Roman"/>
          <w:b/>
          <w:bCs/>
          <w:color w:val="auto"/>
          <w:sz w:val="6"/>
          <w:szCs w:val="6"/>
        </w:rPr>
      </w:r>
    </w:p>
    <w:p>
      <w:pPr>
        <w:pStyle w:val="Normal"/>
        <w:tabs>
          <w:tab w:val="right" w:pos="14896" w:leader="none"/>
        </w:tabs>
        <w:spacing w:before="0" w:after="0"/>
        <w:ind w:left="284" w:right="0" w:hanging="284"/>
        <w:jc w:val="both"/>
        <w:rPr>
          <w:rFonts w:ascii="Times New Roman" w:hAnsi="Times New Roman"/>
          <w:b/>
          <w:b/>
          <w:bCs/>
          <w:color w:val="auto"/>
          <w:sz w:val="6"/>
          <w:szCs w:val="6"/>
        </w:rPr>
      </w:pPr>
      <w:r>
        <w:rPr>
          <w:rFonts w:ascii="Times New Roman" w:hAnsi="Times New Roman"/>
          <w:b/>
          <w:bCs/>
          <w:color w:val="auto"/>
          <w:sz w:val="6"/>
          <w:szCs w:val="6"/>
        </w:rPr>
      </w:r>
    </w:p>
    <w:p>
      <w:pPr>
        <w:pStyle w:val="Normal"/>
        <w:spacing w:before="0" w:after="0"/>
        <w:ind w:left="588" w:right="14" w:hanging="311"/>
        <w:jc w:val="both"/>
        <w:rPr>
          <w:rFonts w:ascii="Times New Roman" w:hAnsi="Times New Roman"/>
          <w:color w:val="auto"/>
        </w:rPr>
      </w:pPr>
      <w:r>
        <w:rPr>
          <w:rFonts w:ascii="Times New Roman" w:hAnsi="Times New Roman"/>
          <w:b/>
          <w:bCs/>
          <w:color w:val="auto"/>
        </w:rPr>
        <w:t>a)</w:t>
      </w:r>
      <w:r>
        <w:rPr>
          <w:rFonts w:ascii="Times New Roman" w:hAnsi="Times New Roman"/>
          <w:color w:val="auto"/>
        </w:rPr>
        <w:tab/>
        <w:t xml:space="preserve">Důvody pro pořízení územního plánu, postup při pořízení územního plánu, podklady, </w:t>
      </w:r>
    </w:p>
    <w:p>
      <w:pPr>
        <w:pStyle w:val="Normal"/>
        <w:spacing w:before="0" w:after="0"/>
        <w:ind w:left="588" w:right="14" w:hanging="311"/>
        <w:jc w:val="both"/>
        <w:rPr>
          <w:rFonts w:ascii="Times New Roman" w:hAnsi="Times New Roman"/>
          <w:color w:val="auto"/>
        </w:rPr>
      </w:pPr>
      <w:r>
        <w:rPr>
          <w:rFonts w:ascii="Times New Roman" w:hAnsi="Times New Roman"/>
          <w:color w:val="auto"/>
        </w:rPr>
        <w:tab/>
      </w:r>
      <w:r>
        <w:rPr>
          <w:rFonts w:ascii="Times New Roman" w:hAnsi="Times New Roman"/>
          <w:color w:val="auto"/>
        </w:rPr>
        <w:t>které byly použity</w:t>
      </w:r>
    </w:p>
    <w:p>
      <w:pPr>
        <w:pStyle w:val="Normal"/>
        <w:tabs>
          <w:tab w:val="right" w:pos="9627" w:leader="dot"/>
        </w:tabs>
        <w:spacing w:before="0" w:after="0"/>
        <w:ind w:left="943" w:right="-136" w:hanging="357"/>
        <w:jc w:val="both"/>
        <w:rPr>
          <w:rFonts w:ascii="Times New Roman" w:hAnsi="Times New Roman"/>
          <w:color w:val="auto"/>
        </w:rPr>
      </w:pPr>
      <w:r>
        <w:rPr>
          <w:rFonts w:ascii="Times New Roman" w:hAnsi="Times New Roman"/>
          <w:b/>
          <w:bCs/>
          <w:color w:val="auto"/>
        </w:rPr>
        <w:t>a1)</w:t>
      </w:r>
      <w:r>
        <w:rPr>
          <w:rFonts w:ascii="Times New Roman" w:hAnsi="Times New Roman"/>
          <w:color w:val="auto"/>
        </w:rPr>
        <w:t xml:space="preserve"> Důvody pro pořízení územního plánu, postup při pořízení územního plánu</w:t>
        <w:tab/>
      </w:r>
      <w:r>
        <w:rPr>
          <w:rFonts w:ascii="Times New Roman" w:hAnsi="Times New Roman"/>
          <w:color w:val="auto"/>
        </w:rPr>
        <w:t xml:space="preserve">  1</w:t>
      </w:r>
    </w:p>
    <w:p>
      <w:pPr>
        <w:pStyle w:val="Normal"/>
        <w:tabs>
          <w:tab w:val="right" w:pos="9627" w:leader="dot"/>
        </w:tabs>
        <w:spacing w:before="0" w:after="0"/>
        <w:ind w:left="943" w:right="-136" w:hanging="357"/>
        <w:jc w:val="both"/>
        <w:rPr>
          <w:rFonts w:ascii="Times New Roman" w:hAnsi="Times New Roman"/>
          <w:color w:val="auto"/>
        </w:rPr>
      </w:pPr>
      <w:r>
        <w:rPr>
          <w:rFonts w:ascii="Times New Roman" w:hAnsi="Times New Roman"/>
          <w:b/>
          <w:bCs/>
          <w:color w:val="auto"/>
        </w:rPr>
        <w:t>a2)</w:t>
      </w:r>
      <w:r>
        <w:rPr>
          <w:rFonts w:ascii="Times New Roman" w:hAnsi="Times New Roman"/>
          <w:color w:val="auto"/>
        </w:rPr>
        <w:t xml:space="preserve"> Použité podklady</w:t>
        <w:tab/>
      </w:r>
      <w:r>
        <w:rPr>
          <w:rFonts w:ascii="Times New Roman" w:hAnsi="Times New Roman"/>
          <w:color w:val="auto"/>
        </w:rPr>
        <w:t xml:space="preserve">  3</w:t>
      </w:r>
    </w:p>
    <w:p>
      <w:pPr>
        <w:pStyle w:val="Normal"/>
        <w:tabs>
          <w:tab w:val="left" w:pos="600" w:leader="none"/>
          <w:tab w:val="right" w:pos="9627" w:leader="dot"/>
        </w:tabs>
        <w:spacing w:before="0" w:after="0"/>
        <w:ind w:left="567" w:right="-113" w:hanging="283"/>
        <w:jc w:val="both"/>
        <w:rPr>
          <w:rFonts w:ascii="Times New Roman" w:hAnsi="Times New Roman"/>
          <w:color w:val="auto"/>
        </w:rPr>
      </w:pPr>
      <w:r>
        <w:rPr>
          <w:rFonts w:ascii="Times New Roman" w:hAnsi="Times New Roman"/>
          <w:b/>
          <w:bCs/>
          <w:color w:val="auto"/>
        </w:rPr>
        <w:t>b)</w:t>
      </w:r>
      <w:r>
        <w:rPr>
          <w:rFonts w:ascii="Times New Roman" w:hAnsi="Times New Roman"/>
          <w:color w:val="auto"/>
        </w:rPr>
        <w:tab/>
        <w:t>Vyhodnocení koordinace využívání území z hlediska širších vztahů v území</w:t>
        <w:tab/>
      </w:r>
      <w:r>
        <w:rPr>
          <w:rFonts w:ascii="Times New Roman" w:hAnsi="Times New Roman"/>
          <w:color w:val="auto"/>
        </w:rPr>
        <w:t xml:space="preserve">  6</w:t>
      </w:r>
    </w:p>
    <w:p>
      <w:pPr>
        <w:pStyle w:val="Normal"/>
        <w:tabs>
          <w:tab w:val="left" w:pos="600" w:leader="none"/>
          <w:tab w:val="right" w:pos="9627" w:leader="dot"/>
        </w:tabs>
        <w:spacing w:before="0" w:after="0"/>
        <w:ind w:left="641" w:right="-136" w:hanging="341"/>
        <w:jc w:val="left"/>
        <w:rPr>
          <w:rFonts w:ascii="Times New Roman" w:hAnsi="Times New Roman"/>
          <w:color w:val="auto"/>
        </w:rPr>
      </w:pPr>
      <w:r>
        <w:rPr>
          <w:rFonts w:ascii="Times New Roman" w:hAnsi="Times New Roman"/>
          <w:b/>
          <w:bCs/>
          <w:color w:val="auto"/>
          <w:u w:val="none"/>
        </w:rPr>
        <w:t>c)</w:t>
      </w:r>
      <w:r>
        <w:rPr>
          <w:rFonts w:ascii="Times New Roman" w:hAnsi="Times New Roman"/>
          <w:color w:val="auto"/>
          <w:u w:val="none"/>
        </w:rPr>
        <w:tab/>
        <w:t xml:space="preserve">Vyhodnocení splnění požadavků zadání </w:t>
        <w:tab/>
      </w:r>
      <w:r>
        <w:rPr>
          <w:rFonts w:ascii="Times New Roman" w:hAnsi="Times New Roman"/>
          <w:color w:val="auto"/>
          <w:u w:val="none"/>
        </w:rPr>
        <w:t xml:space="preserve">  </w:t>
      </w:r>
      <w:r>
        <w:rPr>
          <w:rFonts w:ascii="Times New Roman" w:hAnsi="Times New Roman"/>
          <w:color w:val="auto"/>
          <w:u w:val="none"/>
        </w:rPr>
        <w:t>7</w:t>
      </w:r>
    </w:p>
    <w:p>
      <w:pPr>
        <w:pStyle w:val="Normal"/>
        <w:tabs>
          <w:tab w:val="left" w:pos="600" w:leader="none"/>
          <w:tab w:val="right" w:pos="9627" w:leader="dot"/>
        </w:tabs>
        <w:spacing w:before="0" w:after="0"/>
        <w:ind w:left="964" w:right="-113" w:hanging="340"/>
        <w:jc w:val="left"/>
        <w:rPr>
          <w:rFonts w:ascii="Times New Roman" w:hAnsi="Times New Roman"/>
          <w:color w:val="auto"/>
        </w:rPr>
      </w:pPr>
      <w:r>
        <w:rPr>
          <w:rFonts w:ascii="Times New Roman" w:hAnsi="Times New Roman"/>
          <w:b/>
          <w:bCs/>
          <w:color w:val="auto"/>
          <w:u w:val="none"/>
        </w:rPr>
        <w:t>c</w:t>
      </w:r>
      <w:r>
        <w:rPr>
          <w:rFonts w:ascii="Times New Roman" w:hAnsi="Times New Roman"/>
          <w:b/>
          <w:bCs/>
          <w:color w:val="auto"/>
          <w:u w:val="none"/>
        </w:rPr>
        <w:t>1</w:t>
      </w:r>
      <w:r>
        <w:rPr>
          <w:rFonts w:ascii="Times New Roman" w:hAnsi="Times New Roman"/>
          <w:b/>
          <w:bCs/>
          <w:color w:val="auto"/>
          <w:u w:val="none"/>
        </w:rPr>
        <w:t>)</w:t>
      </w:r>
      <w:r>
        <w:rPr>
          <w:rFonts w:ascii="Times New Roman" w:hAnsi="Times New Roman"/>
          <w:b w:val="false"/>
          <w:bCs w:val="false"/>
          <w:color w:val="auto"/>
          <w:u w:val="none"/>
        </w:rPr>
        <w:tab/>
      </w:r>
      <w:r>
        <w:rPr>
          <w:rFonts w:ascii="Times New Roman" w:hAnsi="Times New Roman"/>
          <w:b w:val="false"/>
          <w:bCs w:val="false"/>
          <w:color w:val="auto"/>
          <w:u w:val="none"/>
        </w:rPr>
        <w:t>S</w:t>
      </w:r>
      <w:r>
        <w:rPr>
          <w:rFonts w:ascii="Times New Roman" w:hAnsi="Times New Roman"/>
          <w:color w:val="auto"/>
          <w:u w:val="none"/>
        </w:rPr>
        <w:t xml:space="preserve">plnění požadavků zadání </w:t>
      </w:r>
      <w:r>
        <w:rPr>
          <w:rFonts w:ascii="Times New Roman" w:hAnsi="Times New Roman"/>
          <w:color w:val="auto"/>
          <w:u w:val="none"/>
        </w:rPr>
        <w:t>Územního plánu Osoblaha z 12/2018</w:t>
      </w:r>
      <w:r>
        <w:rPr>
          <w:rFonts w:ascii="Times New Roman" w:hAnsi="Times New Roman"/>
          <w:color w:val="auto"/>
          <w:u w:val="none"/>
        </w:rPr>
        <w:tab/>
      </w:r>
      <w:r>
        <w:rPr>
          <w:rFonts w:ascii="Times New Roman" w:hAnsi="Times New Roman"/>
          <w:color w:val="auto"/>
          <w:u w:val="none"/>
        </w:rPr>
        <w:t xml:space="preserve">  </w:t>
      </w:r>
      <w:r>
        <w:rPr>
          <w:rFonts w:ascii="Times New Roman" w:hAnsi="Times New Roman"/>
          <w:color w:val="auto"/>
          <w:u w:val="none"/>
        </w:rPr>
        <w:t>7</w:t>
      </w:r>
    </w:p>
    <w:p>
      <w:pPr>
        <w:pStyle w:val="Normal"/>
        <w:tabs>
          <w:tab w:val="left" w:pos="600" w:leader="none"/>
          <w:tab w:val="right" w:pos="9627" w:leader="dot"/>
        </w:tabs>
        <w:spacing w:before="0" w:after="0"/>
        <w:ind w:left="964" w:right="-113" w:hanging="340"/>
        <w:jc w:val="left"/>
        <w:rPr>
          <w:rFonts w:ascii="Times New Roman" w:hAnsi="Times New Roman"/>
          <w:color w:val="auto"/>
          <w:u w:val="none"/>
        </w:rPr>
      </w:pPr>
      <w:r>
        <w:rPr>
          <w:rFonts w:ascii="Times New Roman" w:hAnsi="Times New Roman"/>
          <w:b/>
          <w:bCs/>
          <w:color w:val="auto"/>
          <w:u w:val="none"/>
        </w:rPr>
        <w:t>c</w:t>
      </w:r>
      <w:r>
        <w:rPr>
          <w:rFonts w:ascii="Times New Roman" w:hAnsi="Times New Roman"/>
          <w:b/>
          <w:bCs/>
          <w:color w:val="auto"/>
          <w:u w:val="none"/>
        </w:rPr>
        <w:t>2</w:t>
      </w:r>
      <w:r>
        <w:rPr>
          <w:rFonts w:ascii="Times New Roman" w:hAnsi="Times New Roman"/>
          <w:b/>
          <w:bCs/>
          <w:color w:val="auto"/>
          <w:u w:val="none"/>
        </w:rPr>
        <w:t>)</w:t>
      </w:r>
      <w:r>
        <w:rPr>
          <w:rFonts w:ascii="Times New Roman" w:hAnsi="Times New Roman"/>
          <w:b w:val="false"/>
          <w:bCs w:val="false"/>
          <w:color w:val="auto"/>
          <w:u w:val="none"/>
        </w:rPr>
        <w:tab/>
      </w:r>
      <w:r>
        <w:rPr>
          <w:rFonts w:ascii="Times New Roman" w:hAnsi="Times New Roman"/>
          <w:b w:val="false"/>
          <w:bCs w:val="false"/>
          <w:color w:val="auto"/>
          <w:u w:val="none"/>
        </w:rPr>
        <w:t>S</w:t>
      </w:r>
      <w:r>
        <w:rPr>
          <w:rFonts w:ascii="Times New Roman" w:hAnsi="Times New Roman"/>
          <w:color w:val="auto"/>
          <w:u w:val="none"/>
        </w:rPr>
        <w:t xml:space="preserve">plnění požadavků </w:t>
      </w:r>
      <w:r>
        <w:rPr>
          <w:rFonts w:ascii="Times New Roman" w:hAnsi="Times New Roman"/>
          <w:color w:val="auto"/>
          <w:u w:val="none"/>
        </w:rPr>
        <w:t>na úpravu</w:t>
      </w:r>
      <w:r>
        <w:rPr>
          <w:rFonts w:ascii="Times New Roman" w:hAnsi="Times New Roman"/>
          <w:color w:val="auto"/>
          <w:u w:val="none"/>
        </w:rPr>
        <w:t xml:space="preserve"> </w:t>
      </w:r>
      <w:r>
        <w:rPr>
          <w:rFonts w:ascii="Times New Roman" w:hAnsi="Times New Roman"/>
          <w:color w:val="auto"/>
          <w:u w:val="none"/>
        </w:rPr>
        <w:t>návrhu pro první veřejné projednání z 9/2022</w:t>
      </w:r>
      <w:r>
        <w:rPr>
          <w:rFonts w:ascii="Times New Roman" w:hAnsi="Times New Roman"/>
          <w:color w:val="auto"/>
          <w:u w:val="none"/>
        </w:rPr>
        <w:tab/>
        <w:t xml:space="preserve">  </w:t>
      </w:r>
      <w:r>
        <w:rPr>
          <w:rFonts w:ascii="Times New Roman" w:hAnsi="Times New Roman"/>
          <w:color w:val="auto"/>
          <w:u w:val="none"/>
        </w:rPr>
        <w:t>25</w:t>
      </w:r>
    </w:p>
    <w:p>
      <w:pPr>
        <w:pStyle w:val="Normal"/>
        <w:tabs>
          <w:tab w:val="left" w:pos="600" w:leader="none"/>
          <w:tab w:val="right" w:pos="9627" w:leader="dot"/>
        </w:tabs>
        <w:spacing w:before="0" w:after="0"/>
        <w:ind w:left="964" w:right="-113" w:hanging="340"/>
        <w:jc w:val="left"/>
        <w:rPr>
          <w:rFonts w:ascii="Times New Roman" w:hAnsi="Times New Roman"/>
          <w:color w:val="auto"/>
          <w:u w:val="none"/>
        </w:rPr>
      </w:pPr>
      <w:r>
        <w:rPr>
          <w:rFonts w:ascii="Times New Roman" w:hAnsi="Times New Roman"/>
          <w:b/>
          <w:bCs/>
          <w:color w:val="auto"/>
          <w:u w:val="none"/>
        </w:rPr>
        <w:t>c</w:t>
      </w:r>
      <w:r>
        <w:rPr>
          <w:rFonts w:ascii="Times New Roman" w:hAnsi="Times New Roman"/>
          <w:b/>
          <w:bCs/>
          <w:color w:val="auto"/>
          <w:u w:val="none"/>
        </w:rPr>
        <w:t>3</w:t>
      </w:r>
      <w:r>
        <w:rPr>
          <w:rFonts w:ascii="Times New Roman" w:hAnsi="Times New Roman"/>
          <w:b/>
          <w:bCs/>
          <w:color w:val="auto"/>
          <w:u w:val="none"/>
        </w:rPr>
        <w:t>)</w:t>
      </w:r>
      <w:r>
        <w:rPr>
          <w:rFonts w:ascii="Times New Roman" w:hAnsi="Times New Roman"/>
          <w:b w:val="false"/>
          <w:bCs w:val="false"/>
          <w:color w:val="auto"/>
          <w:u w:val="none"/>
        </w:rPr>
        <w:tab/>
      </w:r>
      <w:r>
        <w:rPr>
          <w:rFonts w:ascii="Times New Roman" w:hAnsi="Times New Roman"/>
          <w:b w:val="false"/>
          <w:bCs w:val="false"/>
          <w:color w:val="auto"/>
          <w:u w:val="none"/>
        </w:rPr>
        <w:t>S</w:t>
      </w:r>
      <w:r>
        <w:rPr>
          <w:rFonts w:ascii="Times New Roman" w:hAnsi="Times New Roman"/>
          <w:color w:val="auto"/>
          <w:u w:val="none"/>
        </w:rPr>
        <w:t xml:space="preserve">plnění požadavků </w:t>
      </w:r>
      <w:r>
        <w:rPr>
          <w:rFonts w:ascii="Times New Roman" w:hAnsi="Times New Roman"/>
          <w:color w:val="auto"/>
          <w:u w:val="none"/>
        </w:rPr>
        <w:t>na úpravu</w:t>
      </w:r>
      <w:r>
        <w:rPr>
          <w:rFonts w:ascii="Times New Roman" w:hAnsi="Times New Roman"/>
          <w:color w:val="auto"/>
          <w:u w:val="none"/>
        </w:rPr>
        <w:t xml:space="preserve"> </w:t>
      </w:r>
      <w:r>
        <w:rPr>
          <w:rFonts w:ascii="Times New Roman" w:hAnsi="Times New Roman"/>
          <w:color w:val="auto"/>
          <w:u w:val="none"/>
        </w:rPr>
        <w:t>návrhu pro opakované veřejné projednání z 5/2023</w:t>
      </w:r>
      <w:r>
        <w:rPr>
          <w:rFonts w:ascii="Times New Roman" w:hAnsi="Times New Roman"/>
          <w:color w:val="auto"/>
          <w:u w:val="none"/>
        </w:rPr>
        <w:tab/>
        <w:t xml:space="preserve">  </w:t>
      </w:r>
      <w:r>
        <w:rPr>
          <w:rFonts w:ascii="Times New Roman" w:hAnsi="Times New Roman"/>
          <w:color w:val="auto"/>
          <w:u w:val="none"/>
        </w:rPr>
        <w:t>30</w:t>
      </w:r>
    </w:p>
    <w:p>
      <w:pPr>
        <w:pStyle w:val="Normal"/>
        <w:tabs>
          <w:tab w:val="left" w:pos="600" w:leader="none"/>
          <w:tab w:val="right" w:pos="9627" w:leader="dot"/>
        </w:tabs>
        <w:spacing w:before="0" w:after="0"/>
        <w:ind w:left="641" w:right="-136" w:hanging="341"/>
        <w:jc w:val="both"/>
        <w:rPr>
          <w:rFonts w:ascii="Times New Roman" w:hAnsi="Times New Roman"/>
          <w:color w:val="auto"/>
          <w:u w:val="none"/>
        </w:rPr>
      </w:pPr>
      <w:r>
        <w:rPr>
          <w:rFonts w:ascii="Times New Roman" w:hAnsi="Times New Roman"/>
          <w:b/>
          <w:bCs/>
          <w:color w:val="auto"/>
          <w:u w:val="none"/>
        </w:rPr>
        <w:t>d)</w:t>
      </w:r>
      <w:r>
        <w:rPr>
          <w:rFonts w:ascii="Times New Roman" w:hAnsi="Times New Roman"/>
          <w:color w:val="auto"/>
          <w:u w:val="none"/>
        </w:rPr>
        <w:tab/>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V</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ýčet záležitostí nadmístního významu, které nejsou řešeny v zásadách územního </w:t>
      </w:r>
    </w:p>
    <w:p>
      <w:pPr>
        <w:pStyle w:val="Normal"/>
        <w:tabs>
          <w:tab w:val="left" w:pos="600" w:leader="none"/>
          <w:tab w:val="right" w:pos="9627" w:leader="dot"/>
        </w:tabs>
        <w:spacing w:before="0" w:after="0"/>
        <w:ind w:left="641" w:right="-136" w:hanging="341"/>
        <w:jc w:val="both"/>
        <w:rPr>
          <w:rFonts w:ascii="Times New Roman" w:hAnsi="Times New Roman"/>
          <w:color w:val="auto"/>
          <w:u w:val="none"/>
        </w:rPr>
      </w:pP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ab/>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rozvoje (§ 43 odst. 1 stavebního zákona), s odůvodněním potřeby jejich vymezení</w:t>
      </w:r>
      <w:r>
        <w:rPr>
          <w:rFonts w:ascii="Times New Roman" w:hAnsi="Times New Roman"/>
          <w:color w:val="auto"/>
          <w:u w:val="none"/>
        </w:rPr>
        <w:tab/>
      </w:r>
      <w:r>
        <w:rPr>
          <w:rFonts w:ascii="Times New Roman" w:hAnsi="Times New Roman"/>
          <w:color w:val="auto"/>
          <w:u w:val="none"/>
        </w:rPr>
        <w:t>33</w:t>
      </w:r>
    </w:p>
    <w:p>
      <w:pPr>
        <w:pStyle w:val="Normal"/>
        <w:tabs>
          <w:tab w:val="left" w:pos="600" w:leader="none"/>
          <w:tab w:val="right" w:pos="9627" w:leader="dot"/>
        </w:tabs>
        <w:spacing w:before="0" w:after="0"/>
        <w:ind w:left="641" w:right="-136" w:hanging="341"/>
        <w:jc w:val="both"/>
        <w:rPr>
          <w:rFonts w:ascii="Times New Roman" w:hAnsi="Times New Roman"/>
          <w:color w:val="auto"/>
          <w:u w:val="none"/>
        </w:rPr>
      </w:pPr>
      <w:r>
        <w:rPr>
          <w:rFonts w:ascii="Times New Roman" w:hAnsi="Times New Roman"/>
          <w:b/>
          <w:bCs/>
          <w:color w:val="auto"/>
          <w:u w:val="none"/>
        </w:rPr>
        <w:t>e)</w:t>
      </w:r>
      <w:r>
        <w:rPr>
          <w:rFonts w:ascii="Times New Roman" w:hAnsi="Times New Roman"/>
          <w:color w:val="auto"/>
          <w:u w:val="none"/>
        </w:rPr>
        <w:tab/>
        <w:t xml:space="preserve">Komplexní zdůvodnění </w:t>
      </w:r>
      <w:r>
        <w:rPr>
          <w:rFonts w:ascii="Times New Roman" w:hAnsi="Times New Roman"/>
          <w:color w:val="auto"/>
          <w:u w:val="none"/>
        </w:rPr>
        <w:t>navrhovaného</w:t>
      </w:r>
      <w:r>
        <w:rPr>
          <w:rFonts w:ascii="Times New Roman" w:hAnsi="Times New Roman"/>
          <w:color w:val="auto"/>
          <w:u w:val="none"/>
        </w:rPr>
        <w:t xml:space="preserve"> řešení</w:t>
      </w:r>
      <w:r>
        <w:rPr>
          <w:rFonts w:ascii="Times New Roman" w:hAnsi="Times New Roman"/>
          <w:color w:val="auto"/>
          <w:u w:val="none"/>
        </w:rPr>
        <w:t xml:space="preserve"> územního plánu </w:t>
        <w:tab/>
        <w:t>34</w:t>
      </w:r>
    </w:p>
    <w:p>
      <w:pPr>
        <w:pStyle w:val="Normal"/>
        <w:tabs>
          <w:tab w:val="right" w:pos="9627" w:leader="dot"/>
        </w:tabs>
        <w:spacing w:before="0" w:after="0"/>
        <w:ind w:left="964" w:right="-113" w:hanging="340"/>
        <w:jc w:val="both"/>
        <w:rPr>
          <w:rFonts w:ascii="Times New Roman" w:hAnsi="Times New Roman"/>
          <w:color w:val="auto"/>
        </w:rPr>
      </w:pPr>
      <w:r>
        <w:rPr>
          <w:rFonts w:ascii="Times New Roman" w:hAnsi="Times New Roman"/>
          <w:b/>
          <w:bCs/>
          <w:color w:val="auto"/>
        </w:rPr>
        <w:t>e1)</w:t>
      </w:r>
      <w:r>
        <w:rPr>
          <w:rFonts w:ascii="Times New Roman" w:hAnsi="Times New Roman"/>
          <w:color w:val="auto"/>
        </w:rPr>
        <w:t xml:space="preserve"> Vymezení zastavěného území</w:t>
        <w:tab/>
      </w:r>
      <w:r>
        <w:rPr>
          <w:rFonts w:ascii="Times New Roman" w:hAnsi="Times New Roman"/>
          <w:color w:val="auto"/>
        </w:rPr>
        <w:t>35</w:t>
      </w:r>
    </w:p>
    <w:p>
      <w:pPr>
        <w:pStyle w:val="Normal"/>
        <w:tabs>
          <w:tab w:val="right" w:pos="9627" w:leader="dot"/>
        </w:tabs>
        <w:spacing w:before="0" w:after="0"/>
        <w:ind w:left="964" w:right="-113" w:hanging="340"/>
        <w:jc w:val="both"/>
        <w:rPr>
          <w:rFonts w:ascii="Times New Roman" w:hAnsi="Times New Roman"/>
          <w:color w:val="auto"/>
        </w:rPr>
      </w:pPr>
      <w:r>
        <w:rPr>
          <w:rFonts w:ascii="Times New Roman" w:hAnsi="Times New Roman"/>
          <w:b/>
          <w:bCs/>
          <w:color w:val="auto"/>
        </w:rPr>
        <w:t>e2)</w:t>
      </w:r>
      <w:r>
        <w:rPr>
          <w:rFonts w:ascii="Times New Roman" w:hAnsi="Times New Roman"/>
          <w:color w:val="auto"/>
        </w:rPr>
        <w:t xml:space="preserve"> Základní koncepce rozvoje území obce, ochrany a rozvoje jeho hodnot </w:t>
        <w:tab/>
      </w:r>
      <w:r>
        <w:rPr>
          <w:rFonts w:ascii="Times New Roman" w:hAnsi="Times New Roman"/>
          <w:color w:val="auto"/>
        </w:rPr>
        <w:t>36</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rPr>
        <w:t xml:space="preserve">Sociodemografické podmínky rozvoje obce </w:t>
        <w:tab/>
      </w:r>
      <w:r>
        <w:rPr>
          <w:rFonts w:ascii="Times New Roman" w:hAnsi="Times New Roman"/>
          <w:color w:val="auto"/>
        </w:rPr>
        <w:t>36</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rPr>
        <w:t>H</w:t>
      </w:r>
      <w:r>
        <w:rPr>
          <w:rFonts w:ascii="Times New Roman" w:hAnsi="Times New Roman"/>
          <w:color w:val="auto"/>
        </w:rPr>
        <w:t xml:space="preserve">ospodářské podmínky rozvoje obce </w:t>
        <w:tab/>
      </w:r>
      <w:r>
        <w:rPr>
          <w:rFonts w:ascii="Times New Roman" w:hAnsi="Times New Roman"/>
          <w:color w:val="auto"/>
        </w:rPr>
        <w:t>39</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rPr>
        <w:t>Bydlení</w:t>
      </w:r>
      <w:r>
        <w:rPr>
          <w:rFonts w:ascii="Times New Roman" w:hAnsi="Times New Roman"/>
          <w:color w:val="auto"/>
        </w:rPr>
        <w:t xml:space="preserve"> </w:t>
        <w:tab/>
      </w:r>
      <w:r>
        <w:rPr>
          <w:rFonts w:ascii="Times New Roman" w:hAnsi="Times New Roman"/>
          <w:color w:val="auto"/>
        </w:rPr>
        <w:t>41</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rPr>
        <w:t>Potřeba nových bytů</w:t>
      </w:r>
      <w:r>
        <w:rPr>
          <w:rFonts w:ascii="Times New Roman" w:hAnsi="Times New Roman"/>
          <w:color w:val="auto"/>
        </w:rPr>
        <w:t xml:space="preserve"> </w:t>
        <w:tab/>
      </w:r>
      <w:r>
        <w:rPr>
          <w:rFonts w:ascii="Times New Roman" w:hAnsi="Times New Roman"/>
          <w:color w:val="auto"/>
        </w:rPr>
        <w:t>43</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rPr>
        <w:t>Rozvoj bydlení v souvislosti s očekávaným rozvojem výroby</w:t>
      </w:r>
      <w:r>
        <w:rPr>
          <w:rFonts w:ascii="Times New Roman" w:hAnsi="Times New Roman"/>
          <w:color w:val="auto"/>
        </w:rPr>
        <w:t xml:space="preserve"> </w:t>
        <w:tab/>
      </w:r>
      <w:r>
        <w:rPr>
          <w:rFonts w:ascii="Times New Roman" w:hAnsi="Times New Roman"/>
          <w:color w:val="auto"/>
        </w:rPr>
        <w:t>44</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rPr>
        <w:t xml:space="preserve">Odůvodnění základní koncepce rozvoje </w:t>
        <w:tab/>
      </w:r>
      <w:r>
        <w:rPr>
          <w:rFonts w:ascii="Times New Roman" w:hAnsi="Times New Roman"/>
          <w:color w:val="auto"/>
        </w:rPr>
        <w:t>45</w:t>
      </w:r>
    </w:p>
    <w:p>
      <w:pPr>
        <w:pStyle w:val="Normal"/>
        <w:tabs>
          <w:tab w:val="right" w:pos="9627" w:leader="dot"/>
        </w:tabs>
        <w:spacing w:before="0" w:after="0"/>
        <w:ind w:left="971" w:right="-123" w:hanging="0"/>
        <w:jc w:val="left"/>
        <w:rPr/>
      </w:pPr>
      <w:r>
        <w:rPr>
          <w:rStyle w:val="Standardnpsmoodstavce"/>
          <w:rFonts w:ascii="Times New Roman" w:hAnsi="Times New Roman"/>
          <w:color w:val="auto"/>
        </w:rPr>
        <w:t xml:space="preserve">Přírodní a kulturní hodnoty obce </w:t>
        <w:tab/>
      </w:r>
      <w:r>
        <w:rPr>
          <w:rStyle w:val="Standardnpsmoodstavce"/>
          <w:rFonts w:ascii="Times New Roman" w:hAnsi="Times New Roman"/>
          <w:color w:val="auto"/>
        </w:rPr>
        <w:t>5</w:t>
      </w:r>
      <w:r>
        <w:rPr>
          <w:rStyle w:val="Standardnpsmoodstavce"/>
          <w:rFonts w:ascii="Times New Roman" w:hAnsi="Times New Roman"/>
          <w:color w:val="auto"/>
        </w:rPr>
        <w:t>3</w:t>
      </w:r>
    </w:p>
    <w:p>
      <w:pPr>
        <w:pStyle w:val="Normal"/>
        <w:tabs>
          <w:tab w:val="right" w:pos="9627" w:leader="dot"/>
        </w:tabs>
        <w:spacing w:before="0" w:after="0"/>
        <w:ind w:left="971" w:right="-123" w:hanging="0"/>
        <w:jc w:val="left"/>
        <w:rPr>
          <w:color w:val="auto"/>
        </w:rPr>
      </w:pPr>
      <w:r>
        <w:rPr>
          <w:rStyle w:val="Standardnpsmoodstavce"/>
          <w:rFonts w:ascii="Times New Roman" w:hAnsi="Times New Roman"/>
          <w:color w:val="auto"/>
          <w:highlight w:val="white"/>
        </w:rPr>
        <w:t xml:space="preserve">Přírodní hodnoty </w:t>
        <w:tab/>
      </w:r>
      <w:r>
        <w:rPr>
          <w:rStyle w:val="Standardnpsmoodstavce"/>
          <w:rFonts w:ascii="Times New Roman" w:hAnsi="Times New Roman"/>
          <w:color w:val="auto"/>
          <w:highlight w:val="white"/>
        </w:rPr>
        <w:t>53</w:t>
      </w:r>
    </w:p>
    <w:p>
      <w:pPr>
        <w:pStyle w:val="Normal"/>
        <w:tabs>
          <w:tab w:val="right" w:pos="9627" w:leader="dot"/>
        </w:tabs>
        <w:spacing w:before="0" w:after="0"/>
        <w:ind w:left="971" w:right="-123" w:hanging="0"/>
        <w:jc w:val="left"/>
        <w:rPr/>
      </w:pPr>
      <w:r>
        <w:rPr>
          <w:rStyle w:val="Standardnpsmoodstavce"/>
          <w:rFonts w:ascii="Times New Roman" w:hAnsi="Times New Roman"/>
          <w:color w:val="auto"/>
        </w:rPr>
        <w:t>Kulturní</w:t>
      </w:r>
      <w:r>
        <w:rPr>
          <w:rStyle w:val="Standardnpsmoodstavce"/>
          <w:rFonts w:ascii="Times New Roman" w:hAnsi="Times New Roman"/>
          <w:color w:val="auto"/>
        </w:rPr>
        <w:t xml:space="preserve"> hodnoty </w:t>
        <w:tab/>
      </w:r>
      <w:r>
        <w:rPr>
          <w:rStyle w:val="Standardnpsmoodstavce"/>
          <w:rFonts w:ascii="Times New Roman" w:hAnsi="Times New Roman"/>
          <w:color w:val="auto"/>
        </w:rPr>
        <w:t>5</w:t>
      </w:r>
      <w:r>
        <w:rPr>
          <w:rStyle w:val="Standardnpsmoodstavce"/>
          <w:rFonts w:ascii="Times New Roman" w:hAnsi="Times New Roman"/>
          <w:color w:val="auto"/>
        </w:rPr>
        <w:t>8</w:t>
      </w:r>
    </w:p>
    <w:p>
      <w:pPr>
        <w:pStyle w:val="Normal"/>
        <w:tabs>
          <w:tab w:val="right" w:pos="9627" w:leader="dot"/>
        </w:tabs>
        <w:spacing w:before="0" w:after="0"/>
        <w:ind w:left="971" w:right="-123" w:hanging="0"/>
        <w:jc w:val="left"/>
        <w:rPr/>
      </w:pPr>
      <w:r>
        <w:rPr>
          <w:rStyle w:val="Standardnpsmoodstavce"/>
          <w:rFonts w:ascii="Times New Roman" w:hAnsi="Times New Roman"/>
          <w:color w:val="auto"/>
        </w:rPr>
        <w:t>Ochrana složek životního prostředí</w:t>
      </w:r>
      <w:r>
        <w:rPr>
          <w:rStyle w:val="Standardnpsmoodstavce"/>
          <w:rFonts w:ascii="Times New Roman" w:hAnsi="Times New Roman"/>
          <w:color w:val="auto"/>
        </w:rPr>
        <w:t xml:space="preserve"> </w:t>
        <w:tab/>
      </w:r>
      <w:r>
        <w:rPr>
          <w:rStyle w:val="Standardnpsmoodstavce"/>
          <w:rFonts w:ascii="Times New Roman" w:hAnsi="Times New Roman"/>
          <w:color w:val="auto"/>
        </w:rPr>
        <w:t>60</w:t>
      </w:r>
    </w:p>
    <w:p>
      <w:pPr>
        <w:pStyle w:val="Normal"/>
        <w:tabs>
          <w:tab w:val="right" w:pos="9627" w:leader="dot"/>
        </w:tabs>
        <w:spacing w:before="0" w:after="0"/>
        <w:ind w:left="971" w:right="-123" w:hanging="0"/>
        <w:jc w:val="left"/>
        <w:rPr/>
      </w:pPr>
      <w:r>
        <w:rPr>
          <w:rStyle w:val="Standardnpsmoodstavce"/>
          <w:rFonts w:ascii="Times New Roman" w:hAnsi="Times New Roman"/>
          <w:color w:val="auto"/>
        </w:rPr>
        <w:t>O</w:t>
      </w:r>
      <w:r>
        <w:rPr>
          <w:rStyle w:val="Standardnpsmoodstavce"/>
          <w:rFonts w:ascii="Times New Roman" w:hAnsi="Times New Roman"/>
          <w:color w:val="auto"/>
        </w:rPr>
        <w:t>chrana ovzduší</w:t>
      </w:r>
      <w:r>
        <w:rPr>
          <w:rStyle w:val="Standardnpsmoodstavce"/>
          <w:rFonts w:ascii="Times New Roman" w:hAnsi="Times New Roman"/>
          <w:color w:val="auto"/>
        </w:rPr>
        <w:t xml:space="preserve"> </w:t>
        <w:tab/>
      </w:r>
      <w:r>
        <w:rPr>
          <w:rStyle w:val="Standardnpsmoodstavce"/>
          <w:rFonts w:ascii="Times New Roman" w:hAnsi="Times New Roman"/>
          <w:color w:val="auto"/>
        </w:rPr>
        <w:t>60</w:t>
      </w:r>
    </w:p>
    <w:p>
      <w:pPr>
        <w:pStyle w:val="Normal"/>
        <w:tabs>
          <w:tab w:val="right" w:pos="9627" w:leader="dot"/>
        </w:tabs>
        <w:spacing w:before="0" w:after="0"/>
        <w:ind w:left="971" w:right="-123" w:hanging="0"/>
        <w:jc w:val="left"/>
        <w:rPr/>
      </w:pPr>
      <w:r>
        <w:rPr>
          <w:rStyle w:val="Standardnpsmoodstavce"/>
          <w:rFonts w:cs="Times New Roman" w:ascii="Times New Roman" w:hAnsi="Times New Roman"/>
          <w:b w:val="false"/>
          <w:bCs w:val="false"/>
          <w:color w:val="auto"/>
        </w:rPr>
        <w:t>Ochrana před hlukem a zápachem</w:t>
      </w:r>
      <w:r>
        <w:rPr>
          <w:rStyle w:val="Standardnpsmoodstavce"/>
          <w:rFonts w:ascii="Times New Roman" w:hAnsi="Times New Roman"/>
          <w:b w:val="false"/>
          <w:bCs w:val="false"/>
          <w:color w:val="auto"/>
        </w:rPr>
        <w:t xml:space="preserve"> </w:t>
      </w:r>
      <w:r>
        <w:rPr>
          <w:rStyle w:val="Standardnpsmoodstavce"/>
          <w:rFonts w:ascii="Times New Roman" w:hAnsi="Times New Roman"/>
          <w:color w:val="auto"/>
        </w:rPr>
        <w:tab/>
      </w:r>
      <w:r>
        <w:rPr>
          <w:rStyle w:val="Standardnpsmoodstavce"/>
          <w:rFonts w:ascii="Times New Roman" w:hAnsi="Times New Roman"/>
          <w:color w:val="auto"/>
        </w:rPr>
        <w:t>62</w:t>
      </w:r>
    </w:p>
    <w:p>
      <w:pPr>
        <w:pStyle w:val="Normal"/>
        <w:tabs>
          <w:tab w:val="right" w:pos="9627" w:leader="dot"/>
        </w:tabs>
        <w:spacing w:before="0" w:after="0"/>
        <w:ind w:left="971" w:right="-123" w:hanging="0"/>
        <w:jc w:val="left"/>
        <w:rPr/>
      </w:pPr>
      <w:r>
        <w:rPr>
          <w:rStyle w:val="Standardnpsmoodstavce"/>
          <w:rFonts w:cs="Times New Roman" w:ascii="Times New Roman" w:hAnsi="Times New Roman"/>
          <w:b w:val="false"/>
          <w:bCs w:val="false"/>
          <w:color w:val="auto"/>
        </w:rPr>
        <w:t>Čistota</w:t>
      </w:r>
      <w:r>
        <w:rPr>
          <w:rStyle w:val="Standardnpsmoodstavce"/>
          <w:rFonts w:cs="Times New Roman" w:ascii="Times New Roman" w:hAnsi="Times New Roman"/>
          <w:b w:val="false"/>
          <w:bCs w:val="false"/>
          <w:color w:val="auto"/>
        </w:rPr>
        <w:t xml:space="preserve"> </w:t>
      </w:r>
      <w:r>
        <w:rPr>
          <w:rStyle w:val="Standardnpsmoodstavce"/>
          <w:rFonts w:cs="Times New Roman" w:ascii="Times New Roman" w:hAnsi="Times New Roman"/>
          <w:b w:val="false"/>
          <w:bCs w:val="false"/>
          <w:color w:val="auto"/>
        </w:rPr>
        <w:t>vody a půdy</w:t>
      </w:r>
      <w:r>
        <w:rPr>
          <w:rStyle w:val="Standardnpsmoodstavce"/>
          <w:rFonts w:ascii="Times New Roman" w:hAnsi="Times New Roman"/>
          <w:b w:val="false"/>
          <w:bCs w:val="false"/>
          <w:color w:val="auto"/>
        </w:rPr>
        <w:t xml:space="preserve"> </w:t>
      </w:r>
      <w:r>
        <w:rPr>
          <w:rStyle w:val="Standardnpsmoodstavce"/>
          <w:rFonts w:ascii="Times New Roman" w:hAnsi="Times New Roman"/>
          <w:color w:val="auto"/>
        </w:rPr>
        <w:tab/>
      </w:r>
      <w:r>
        <w:rPr>
          <w:rStyle w:val="Standardnpsmoodstavce"/>
          <w:rFonts w:ascii="Times New Roman" w:hAnsi="Times New Roman"/>
          <w:color w:val="auto"/>
        </w:rPr>
        <w:t>63</w:t>
      </w:r>
    </w:p>
    <w:p>
      <w:pPr>
        <w:pStyle w:val="Normal"/>
        <w:tabs>
          <w:tab w:val="right" w:pos="9627" w:leader="dot"/>
        </w:tabs>
        <w:spacing w:before="0" w:after="0"/>
        <w:ind w:left="957" w:right="-123" w:hanging="357"/>
        <w:jc w:val="both"/>
        <w:rPr>
          <w:rFonts w:ascii="Times New Roman" w:hAnsi="Times New Roman"/>
          <w:color w:val="auto"/>
        </w:rPr>
      </w:pPr>
      <w:r>
        <w:rPr>
          <w:rFonts w:ascii="Times New Roman" w:hAnsi="Times New Roman"/>
          <w:b/>
          <w:bCs/>
          <w:color w:val="auto"/>
        </w:rPr>
        <w:t>e3)</w:t>
      </w:r>
      <w:r>
        <w:rPr>
          <w:rFonts w:ascii="Times New Roman" w:hAnsi="Times New Roman"/>
          <w:color w:val="auto"/>
        </w:rPr>
        <w:t xml:space="preserve"> Urbanistická koncepce, vymezení ploch s rozdílným způsobem využití, </w:t>
      </w:r>
    </w:p>
    <w:p>
      <w:pPr>
        <w:pStyle w:val="Normal"/>
        <w:tabs>
          <w:tab w:val="right" w:pos="9627" w:leader="dot"/>
        </w:tabs>
        <w:spacing w:before="0" w:after="0"/>
        <w:ind w:left="957" w:right="-123" w:hanging="357"/>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zastavitelných ploch, ploch přestavby a systém sídelní zeleně</w:t>
        <w:tab/>
      </w:r>
      <w:r>
        <w:rPr>
          <w:rFonts w:ascii="Times New Roman" w:hAnsi="Times New Roman"/>
          <w:color w:val="auto"/>
        </w:rPr>
        <w:t>64</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U</w:t>
      </w:r>
      <w:r>
        <w:rPr>
          <w:rFonts w:ascii="Times New Roman" w:hAnsi="Times New Roman"/>
          <w:color w:val="auto"/>
          <w:sz w:val="24"/>
          <w:szCs w:val="24"/>
        </w:rPr>
        <w:t>rbanistická kompozice, stručná historie obce</w:t>
      </w:r>
      <w:r>
        <w:rPr>
          <w:rFonts w:ascii="Times New Roman" w:hAnsi="Times New Roman"/>
          <w:color w:val="auto"/>
        </w:rPr>
        <w:t xml:space="preserve"> </w:t>
        <w:tab/>
      </w:r>
      <w:r>
        <w:rPr>
          <w:rFonts w:ascii="Times New Roman" w:hAnsi="Times New Roman"/>
          <w:color w:val="auto"/>
        </w:rPr>
        <w:t>64</w:t>
      </w:r>
    </w:p>
    <w:p>
      <w:pPr>
        <w:pStyle w:val="Normal"/>
        <w:tabs>
          <w:tab w:val="right" w:pos="9627" w:leader="dot"/>
        </w:tabs>
        <w:spacing w:before="0" w:after="0"/>
        <w:ind w:left="971" w:right="-123" w:hanging="0"/>
        <w:jc w:val="left"/>
        <w:rPr>
          <w:color w:val="auto"/>
        </w:rPr>
      </w:pPr>
      <w:r>
        <w:rPr>
          <w:rStyle w:val="Standardnpsmoodstavce"/>
          <w:rFonts w:ascii="Times New Roman" w:hAnsi="Times New Roman"/>
          <w:color w:val="auto"/>
          <w:sz w:val="24"/>
          <w:szCs w:val="24"/>
          <w:highlight w:val="white"/>
        </w:rPr>
        <w:t>U</w:t>
      </w:r>
      <w:r>
        <w:rPr>
          <w:rStyle w:val="Standardnpsmoodstavce"/>
          <w:rFonts w:ascii="Times New Roman" w:hAnsi="Times New Roman"/>
          <w:color w:val="auto"/>
          <w:sz w:val="24"/>
          <w:szCs w:val="24"/>
          <w:highlight w:val="white"/>
        </w:rPr>
        <w:t>rbanistická koncepce, vymezení ploch, sídelní zeleň</w:t>
      </w:r>
      <w:r>
        <w:rPr>
          <w:rFonts w:ascii="Times New Roman" w:hAnsi="Times New Roman"/>
          <w:color w:val="auto"/>
          <w:highlight w:val="white"/>
        </w:rPr>
        <w:t xml:space="preserve"> </w:t>
        <w:tab/>
      </w:r>
      <w:r>
        <w:rPr>
          <w:rFonts w:ascii="Times New Roman" w:hAnsi="Times New Roman"/>
          <w:color w:val="auto"/>
          <w:highlight w:val="white"/>
        </w:rPr>
        <w:t>66</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B</w:t>
      </w:r>
      <w:r>
        <w:rPr>
          <w:rFonts w:ascii="Times New Roman" w:hAnsi="Times New Roman"/>
          <w:color w:val="auto"/>
          <w:sz w:val="24"/>
          <w:szCs w:val="24"/>
        </w:rPr>
        <w:t>ydlení individuální</w:t>
      </w:r>
      <w:r>
        <w:rPr>
          <w:rFonts w:ascii="Times New Roman" w:hAnsi="Times New Roman"/>
          <w:color w:val="auto"/>
        </w:rPr>
        <w:t xml:space="preserve"> </w:t>
        <w:tab/>
      </w:r>
      <w:r>
        <w:rPr>
          <w:rFonts w:ascii="Times New Roman" w:hAnsi="Times New Roman"/>
          <w:color w:val="auto"/>
        </w:rPr>
        <w:t>66</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B</w:t>
      </w:r>
      <w:r>
        <w:rPr>
          <w:rFonts w:ascii="Times New Roman" w:hAnsi="Times New Roman"/>
          <w:color w:val="auto"/>
          <w:sz w:val="24"/>
          <w:szCs w:val="24"/>
        </w:rPr>
        <w:t>ydlení hromadné</w:t>
      </w:r>
      <w:r>
        <w:rPr>
          <w:rFonts w:ascii="Times New Roman" w:hAnsi="Times New Roman"/>
          <w:color w:val="auto"/>
        </w:rPr>
        <w:t xml:space="preserve"> </w:t>
        <w:tab/>
      </w:r>
      <w:r>
        <w:rPr>
          <w:rFonts w:ascii="Times New Roman" w:hAnsi="Times New Roman"/>
          <w:color w:val="auto"/>
        </w:rPr>
        <w:t>66</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I</w:t>
      </w:r>
      <w:r>
        <w:rPr>
          <w:rFonts w:ascii="Times New Roman" w:hAnsi="Times New Roman"/>
          <w:color w:val="auto"/>
          <w:sz w:val="24"/>
          <w:szCs w:val="24"/>
        </w:rPr>
        <w:t>ndividuální rekreace</w:t>
      </w:r>
      <w:r>
        <w:rPr>
          <w:rFonts w:ascii="Times New Roman" w:hAnsi="Times New Roman"/>
          <w:color w:val="auto"/>
        </w:rPr>
        <w:t xml:space="preserve"> </w:t>
        <w:tab/>
      </w:r>
      <w:r>
        <w:rPr>
          <w:rFonts w:ascii="Times New Roman" w:hAnsi="Times New Roman"/>
          <w:color w:val="auto"/>
        </w:rPr>
        <w:t>67</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O</w:t>
      </w:r>
      <w:r>
        <w:rPr>
          <w:rFonts w:ascii="Times New Roman" w:hAnsi="Times New Roman"/>
          <w:color w:val="auto"/>
          <w:sz w:val="24"/>
          <w:szCs w:val="24"/>
        </w:rPr>
        <w:t>bčanské vybavení</w:t>
      </w:r>
      <w:r>
        <w:rPr>
          <w:rFonts w:ascii="Times New Roman" w:hAnsi="Times New Roman"/>
          <w:color w:val="auto"/>
        </w:rPr>
        <w:t xml:space="preserve"> </w:t>
        <w:tab/>
      </w:r>
      <w:r>
        <w:rPr>
          <w:rFonts w:ascii="Times New Roman" w:hAnsi="Times New Roman"/>
          <w:color w:val="auto"/>
        </w:rPr>
        <w:t>67</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D</w:t>
      </w:r>
      <w:r>
        <w:rPr>
          <w:rFonts w:ascii="Times New Roman" w:hAnsi="Times New Roman"/>
          <w:color w:val="auto"/>
          <w:sz w:val="24"/>
          <w:szCs w:val="24"/>
        </w:rPr>
        <w:t>opravní infrastruktura</w:t>
      </w:r>
      <w:r>
        <w:rPr>
          <w:rFonts w:ascii="Times New Roman" w:hAnsi="Times New Roman"/>
          <w:color w:val="auto"/>
        </w:rPr>
        <w:t xml:space="preserve"> </w:t>
        <w:tab/>
      </w:r>
      <w:r>
        <w:rPr>
          <w:rFonts w:ascii="Times New Roman" w:hAnsi="Times New Roman"/>
          <w:color w:val="auto"/>
        </w:rPr>
        <w:t>67</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V</w:t>
      </w:r>
      <w:r>
        <w:rPr>
          <w:rFonts w:ascii="Times New Roman" w:hAnsi="Times New Roman"/>
          <w:color w:val="auto"/>
          <w:sz w:val="24"/>
          <w:szCs w:val="24"/>
        </w:rPr>
        <w:t>eřejná prostranství</w:t>
      </w:r>
      <w:r>
        <w:rPr>
          <w:rFonts w:ascii="Times New Roman" w:hAnsi="Times New Roman"/>
          <w:color w:val="auto"/>
        </w:rPr>
        <w:t xml:space="preserve"> </w:t>
        <w:tab/>
      </w:r>
      <w:r>
        <w:rPr>
          <w:rFonts w:ascii="Times New Roman" w:hAnsi="Times New Roman"/>
          <w:color w:val="auto"/>
        </w:rPr>
        <w:t>68</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S</w:t>
      </w:r>
      <w:r>
        <w:rPr>
          <w:rFonts w:ascii="Times New Roman" w:hAnsi="Times New Roman"/>
          <w:color w:val="auto"/>
          <w:sz w:val="24"/>
          <w:szCs w:val="24"/>
        </w:rPr>
        <w:t>ídelní zeleň</w:t>
      </w:r>
      <w:r>
        <w:rPr>
          <w:rFonts w:ascii="Times New Roman" w:hAnsi="Times New Roman"/>
          <w:color w:val="auto"/>
        </w:rPr>
        <w:t xml:space="preserve"> </w:t>
        <w:tab/>
      </w:r>
      <w:r>
        <w:rPr>
          <w:rFonts w:ascii="Times New Roman" w:hAnsi="Times New Roman"/>
          <w:color w:val="auto"/>
        </w:rPr>
        <w:t>69</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T</w:t>
      </w:r>
      <w:r>
        <w:rPr>
          <w:rFonts w:ascii="Times New Roman" w:hAnsi="Times New Roman"/>
          <w:color w:val="auto"/>
          <w:sz w:val="24"/>
          <w:szCs w:val="24"/>
        </w:rPr>
        <w:t>echnická infrastruktura</w:t>
      </w:r>
      <w:r>
        <w:rPr>
          <w:rFonts w:ascii="Times New Roman" w:hAnsi="Times New Roman"/>
          <w:color w:val="auto"/>
          <w:sz w:val="24"/>
          <w:szCs w:val="24"/>
        </w:rPr>
        <w:t xml:space="preserve"> </w:t>
        <w:tab/>
      </w:r>
      <w:r>
        <w:rPr>
          <w:rFonts w:ascii="Times New Roman" w:hAnsi="Times New Roman"/>
          <w:color w:val="auto"/>
          <w:sz w:val="24"/>
          <w:szCs w:val="24"/>
        </w:rPr>
        <w:t>69</w:t>
      </w:r>
    </w:p>
    <w:p>
      <w:pPr>
        <w:pStyle w:val="Normal"/>
        <w:tabs>
          <w:tab w:val="right" w:pos="9627" w:leader="dot"/>
        </w:tabs>
        <w:spacing w:before="0" w:after="0"/>
        <w:ind w:left="971" w:right="-123" w:hanging="0"/>
        <w:jc w:val="left"/>
        <w:rPr>
          <w:rFonts w:ascii="Times New Roman" w:hAnsi="Times New Roman"/>
          <w:color w:val="auto"/>
        </w:rPr>
      </w:pPr>
      <w:r>
        <w:rPr>
          <w:rFonts w:ascii="Times New Roman" w:hAnsi="Times New Roman"/>
          <w:color w:val="auto"/>
          <w:sz w:val="24"/>
          <w:szCs w:val="24"/>
        </w:rPr>
        <w:t>V</w:t>
      </w:r>
      <w:r>
        <w:rPr>
          <w:rFonts w:ascii="Times New Roman" w:hAnsi="Times New Roman"/>
          <w:color w:val="auto"/>
          <w:sz w:val="24"/>
          <w:szCs w:val="24"/>
        </w:rPr>
        <w:t>ýroba a skladování</w:t>
      </w:r>
      <w:r>
        <w:rPr>
          <w:rFonts w:ascii="Times New Roman" w:hAnsi="Times New Roman"/>
          <w:color w:val="auto"/>
          <w:sz w:val="24"/>
          <w:szCs w:val="24"/>
        </w:rPr>
        <w:t xml:space="preserve"> </w:t>
        <w:tab/>
      </w:r>
      <w:r>
        <w:rPr>
          <w:rFonts w:ascii="Times New Roman" w:hAnsi="Times New Roman"/>
          <w:color w:val="auto"/>
          <w:sz w:val="24"/>
          <w:szCs w:val="24"/>
        </w:rPr>
        <w:t>69</w:t>
      </w:r>
    </w:p>
    <w:p>
      <w:pPr>
        <w:pStyle w:val="Normal"/>
        <w:tabs>
          <w:tab w:val="right" w:pos="9627" w:leader="dot"/>
        </w:tabs>
        <w:spacing w:before="0" w:after="0"/>
        <w:ind w:left="957" w:right="-123" w:hanging="357"/>
        <w:jc w:val="both"/>
        <w:rPr>
          <w:rFonts w:ascii="Times New Roman" w:hAnsi="Times New Roman"/>
          <w:color w:val="auto"/>
        </w:rPr>
      </w:pPr>
      <w:r>
        <w:rPr>
          <w:rFonts w:ascii="Times New Roman" w:hAnsi="Times New Roman"/>
          <w:b/>
          <w:bCs/>
          <w:color w:val="auto"/>
        </w:rPr>
        <w:t>e4)</w:t>
      </w:r>
      <w:r>
        <w:rPr>
          <w:rFonts w:ascii="Times New Roman" w:hAnsi="Times New Roman"/>
          <w:color w:val="auto"/>
        </w:rPr>
        <w:t xml:space="preserve"> Koncepce veřejné infrastruktury včetně podmínek pro její umisťování, vymezení </w:t>
      </w:r>
    </w:p>
    <w:p>
      <w:pPr>
        <w:pStyle w:val="Normal"/>
        <w:tabs>
          <w:tab w:val="right" w:pos="9627" w:leader="dot"/>
        </w:tabs>
        <w:spacing w:before="0" w:after="0"/>
        <w:ind w:left="957" w:right="-123" w:hanging="357"/>
        <w:jc w:val="both"/>
        <w:rPr>
          <w:rFonts w:ascii="Times New Roman" w:hAnsi="Times New Roman"/>
          <w:color w:val="auto"/>
        </w:rPr>
      </w:pPr>
      <w:r>
        <w:rPr>
          <w:rFonts w:ascii="Times New Roman" w:hAnsi="Times New Roman"/>
          <w:color w:val="auto"/>
        </w:rPr>
        <w:tab/>
      </w:r>
      <w:r>
        <w:rPr>
          <w:rFonts w:ascii="Times New Roman" w:hAnsi="Times New Roman"/>
          <w:color w:val="auto"/>
        </w:rPr>
        <w:t>ploch a koridorů pro veřejnou infrastrukturu</w:t>
      </w:r>
      <w:r>
        <w:rPr>
          <w:rFonts w:ascii="Times New Roman" w:hAnsi="Times New Roman"/>
          <w:color w:val="auto"/>
        </w:rPr>
        <w:t xml:space="preserve">, dopravní a technickou infrastrukturu, </w:t>
      </w:r>
    </w:p>
    <w:p>
      <w:pPr>
        <w:pStyle w:val="Normal"/>
        <w:tabs>
          <w:tab w:val="right" w:pos="9627" w:leader="dot"/>
        </w:tabs>
        <w:spacing w:before="0" w:after="0"/>
        <w:ind w:left="957" w:right="-123" w:hanging="357"/>
        <w:jc w:val="both"/>
        <w:rPr>
          <w:rFonts w:ascii="Times New Roman" w:hAnsi="Times New Roman"/>
          <w:color w:val="auto"/>
        </w:rPr>
      </w:pPr>
      <w:r>
        <w:rPr>
          <w:rFonts w:ascii="Times New Roman" w:hAnsi="Times New Roman"/>
          <w:color w:val="auto"/>
        </w:rPr>
        <w:tab/>
      </w:r>
      <w:r>
        <w:rPr>
          <w:rFonts w:ascii="Times New Roman" w:hAnsi="Times New Roman"/>
          <w:color w:val="auto"/>
        </w:rPr>
        <w:t>vč</w:t>
      </w:r>
      <w:r>
        <w:rPr>
          <w:rFonts w:ascii="Times New Roman" w:hAnsi="Times New Roman"/>
          <w:color w:val="auto"/>
        </w:rPr>
        <w:t>etně</w:t>
      </w:r>
      <w:r>
        <w:rPr>
          <w:rFonts w:ascii="Times New Roman" w:hAnsi="Times New Roman"/>
          <w:color w:val="auto"/>
        </w:rPr>
        <w:t xml:space="preserve"> podmínek pro jejich využití</w:t>
      </w:r>
    </w:p>
    <w:p>
      <w:pPr>
        <w:pStyle w:val="Normal"/>
        <w:tabs>
          <w:tab w:val="right" w:pos="9627" w:leader="dot"/>
        </w:tabs>
        <w:spacing w:before="0" w:after="0"/>
        <w:ind w:left="957" w:right="-15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Koncepce dopravy</w:t>
      </w:r>
      <w:r>
        <w:rPr>
          <w:rFonts w:ascii="Times New Roman" w:hAnsi="Times New Roman"/>
          <w:color w:val="auto"/>
        </w:rPr>
        <w:tab/>
      </w:r>
      <w:r>
        <w:rPr>
          <w:rFonts w:ascii="Times New Roman" w:hAnsi="Times New Roman"/>
          <w:color w:val="auto"/>
        </w:rPr>
        <w:t>72</w:t>
      </w:r>
    </w:p>
    <w:p>
      <w:pPr>
        <w:pStyle w:val="Normal"/>
        <w:tabs>
          <w:tab w:val="right" w:pos="9627" w:leader="dot"/>
        </w:tabs>
        <w:spacing w:before="0" w:after="0"/>
        <w:ind w:left="957" w:right="-15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 xml:space="preserve">Koncepce vodního </w:t>
      </w:r>
      <w:r>
        <w:rPr>
          <w:rFonts w:ascii="Times New Roman" w:hAnsi="Times New Roman"/>
          <w:color w:val="auto"/>
        </w:rPr>
        <w:t>hospodářství</w:t>
        <w:tab/>
      </w:r>
      <w:r>
        <w:rPr>
          <w:rFonts w:ascii="Times New Roman" w:hAnsi="Times New Roman"/>
          <w:color w:val="auto"/>
        </w:rPr>
        <w:t>82</w:t>
      </w:r>
    </w:p>
    <w:p>
      <w:pPr>
        <w:pStyle w:val="Normal"/>
        <w:tabs>
          <w:tab w:val="right" w:pos="9627" w:leader="dot"/>
        </w:tabs>
        <w:spacing w:before="0" w:after="0"/>
        <w:ind w:left="957" w:right="-15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Koncepce energetiky a spojů</w:t>
      </w:r>
      <w:r>
        <w:rPr>
          <w:rFonts w:ascii="Times New Roman" w:hAnsi="Times New Roman"/>
          <w:color w:val="auto"/>
        </w:rPr>
        <w:tab/>
      </w:r>
      <w:r>
        <w:rPr>
          <w:rFonts w:ascii="Times New Roman" w:hAnsi="Times New Roman"/>
          <w:color w:val="auto"/>
        </w:rPr>
        <w:t>87</w:t>
      </w:r>
    </w:p>
    <w:p>
      <w:pPr>
        <w:pStyle w:val="Normal"/>
        <w:tabs>
          <w:tab w:val="right" w:pos="9627" w:leader="dot"/>
        </w:tabs>
        <w:spacing w:before="0" w:after="0"/>
        <w:ind w:left="957" w:right="-15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Nakládání s odpady</w:t>
        <w:tab/>
      </w:r>
      <w:r>
        <w:rPr>
          <w:rFonts w:ascii="Times New Roman" w:hAnsi="Times New Roman"/>
          <w:color w:val="auto"/>
        </w:rPr>
        <w:t>89</w:t>
      </w:r>
    </w:p>
    <w:p>
      <w:pPr>
        <w:pStyle w:val="Normal"/>
        <w:tabs>
          <w:tab w:val="right" w:pos="9627" w:leader="dot"/>
        </w:tabs>
        <w:spacing w:before="0" w:after="0"/>
        <w:ind w:left="957" w:right="-123"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Občanské vybavení</w:t>
        <w:tab/>
      </w:r>
      <w:r>
        <w:rPr>
          <w:rFonts w:ascii="Times New Roman" w:hAnsi="Times New Roman"/>
          <w:color w:val="auto"/>
        </w:rPr>
        <w:t>90</w:t>
      </w:r>
    </w:p>
    <w:p>
      <w:pPr>
        <w:pStyle w:val="Normal"/>
        <w:tabs>
          <w:tab w:val="right" w:pos="9627" w:leader="dot"/>
        </w:tabs>
        <w:spacing w:before="0" w:after="0"/>
        <w:ind w:left="957" w:right="-123"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Cestovní ruch</w:t>
      </w:r>
      <w:r>
        <w:rPr>
          <w:rFonts w:ascii="Times New Roman" w:hAnsi="Times New Roman"/>
          <w:color w:val="auto"/>
        </w:rPr>
        <w:tab/>
      </w:r>
      <w:r>
        <w:rPr>
          <w:rFonts w:ascii="Times New Roman" w:hAnsi="Times New Roman"/>
          <w:color w:val="auto"/>
        </w:rPr>
        <w:t>92</w:t>
      </w:r>
    </w:p>
    <w:p>
      <w:pPr>
        <w:pStyle w:val="Normal"/>
        <w:tabs>
          <w:tab w:val="right" w:pos="9627" w:leader="dot"/>
        </w:tabs>
        <w:spacing w:before="0" w:after="0"/>
        <w:ind w:left="957" w:right="-123"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Veřejná prostranství</w:t>
        <w:tab/>
      </w:r>
      <w:r>
        <w:rPr>
          <w:rFonts w:ascii="Times New Roman" w:hAnsi="Times New Roman"/>
          <w:color w:val="auto"/>
        </w:rPr>
        <w:t>95</w:t>
      </w:r>
    </w:p>
    <w:p>
      <w:pPr>
        <w:pStyle w:val="Normal"/>
        <w:tabs>
          <w:tab w:val="right" w:pos="9627" w:leader="dot"/>
        </w:tabs>
        <w:spacing w:before="0" w:after="0"/>
        <w:ind w:left="957" w:right="-123" w:hanging="0"/>
        <w:jc w:val="both"/>
        <w:rPr>
          <w:rFonts w:ascii="Times New Roman" w:hAnsi="Times New Roman"/>
          <w:color w:val="auto"/>
        </w:rPr>
      </w:pPr>
      <w:r>
        <w:rPr>
          <w:rFonts w:ascii="Times New Roman" w:hAnsi="Times New Roman"/>
          <w:color w:val="auto"/>
        </w:rPr>
      </w:r>
    </w:p>
    <w:p>
      <w:pPr>
        <w:pStyle w:val="Normal"/>
        <w:tabs>
          <w:tab w:val="right" w:pos="9627" w:leader="dot"/>
        </w:tabs>
        <w:spacing w:before="0" w:after="0"/>
        <w:ind w:left="943" w:right="-136" w:hanging="357"/>
        <w:jc w:val="both"/>
        <w:rPr>
          <w:rFonts w:ascii="Times New Roman" w:hAnsi="Times New Roman"/>
          <w:color w:val="auto"/>
        </w:rPr>
      </w:pPr>
      <w:r>
        <w:rPr>
          <w:rFonts w:ascii="Times New Roman" w:hAnsi="Times New Roman"/>
          <w:b/>
          <w:bCs/>
          <w:color w:val="auto"/>
        </w:rPr>
        <w:t>e5)</w:t>
      </w:r>
      <w:r>
        <w:rPr>
          <w:rFonts w:ascii="Times New Roman" w:hAnsi="Times New Roman"/>
          <w:color w:val="auto"/>
        </w:rPr>
        <w:t xml:space="preserve"> Koncepce uspořádá</w:t>
      </w:r>
      <w:r>
        <w:rPr>
          <w:rFonts w:ascii="Times New Roman" w:hAnsi="Times New Roman"/>
          <w:b w:val="false"/>
          <w:bCs w:val="false"/>
          <w:color w:val="auto"/>
        </w:rPr>
        <w:t>ní krajiny vč</w:t>
      </w:r>
      <w:r>
        <w:rPr>
          <w:rFonts w:ascii="Times New Roman" w:hAnsi="Times New Roman"/>
          <w:b w:val="false"/>
          <w:bCs w:val="false"/>
          <w:color w:val="auto"/>
        </w:rPr>
        <w:t>etně</w:t>
      </w:r>
      <w:r>
        <w:rPr>
          <w:rFonts w:ascii="Times New Roman" w:hAnsi="Times New Roman"/>
          <w:b w:val="false"/>
          <w:bCs w:val="false"/>
          <w:color w:val="auto"/>
        </w:rPr>
        <w:t xml:space="preserve"> vymezení ploch s rozdílným způsobem využití</w:t>
      </w:r>
      <w:r>
        <w:rPr>
          <w:rFonts w:ascii="Times New Roman" w:hAnsi="Times New Roman"/>
          <w:b w:val="false"/>
          <w:bCs w:val="false"/>
          <w:color w:val="auto"/>
        </w:rPr>
        <w:t xml:space="preserve">, </w:t>
      </w:r>
    </w:p>
    <w:p>
      <w:pPr>
        <w:pStyle w:val="Normal"/>
        <w:tabs>
          <w:tab w:val="right" w:pos="9627" w:leader="dot"/>
        </w:tabs>
        <w:spacing w:before="0" w:after="0"/>
        <w:ind w:left="943" w:right="-136" w:hanging="357"/>
        <w:jc w:val="both"/>
        <w:rPr>
          <w:rFonts w:ascii="Times New Roman" w:hAnsi="Times New Roman"/>
          <w:color w:val="auto"/>
        </w:rPr>
      </w:pPr>
      <w:r>
        <w:rPr>
          <w:rFonts w:ascii="Times New Roman" w:hAnsi="Times New Roman"/>
          <w:b w:val="false"/>
          <w:bCs w:val="false"/>
          <w:color w:val="auto"/>
        </w:rPr>
        <w:tab/>
      </w:r>
      <w:r>
        <w:rPr>
          <w:rFonts w:ascii="Times New Roman" w:hAnsi="Times New Roman"/>
          <w:b w:val="false"/>
          <w:bCs w:val="false"/>
          <w:color w:val="auto"/>
        </w:rPr>
        <w:t>ploch změn v krajině</w:t>
      </w:r>
      <w:r>
        <w:rPr>
          <w:rFonts w:ascii="Times New Roman" w:hAnsi="Times New Roman"/>
          <w:b w:val="false"/>
          <w:bCs w:val="false"/>
          <w:color w:val="auto"/>
        </w:rPr>
        <w:t xml:space="preserve"> a stanovení podmínek pro jejich využití</w:t>
      </w:r>
      <w:r>
        <w:rPr>
          <w:rFonts w:ascii="Times New Roman" w:hAnsi="Times New Roman"/>
          <w:b w:val="false"/>
          <w:bCs w:val="false"/>
          <w:color w:val="auto"/>
        </w:rPr>
        <w:t xml:space="preserve">, </w:t>
      </w:r>
      <w:r>
        <w:rPr>
          <w:rFonts w:ascii="Times New Roman" w:hAnsi="Times New Roman"/>
          <w:b w:val="false"/>
          <w:bCs w:val="false"/>
          <w:color w:val="auto"/>
        </w:rPr>
        <w:t xml:space="preserve">územního </w:t>
      </w:r>
    </w:p>
    <w:p>
      <w:pPr>
        <w:pStyle w:val="Normal"/>
        <w:tabs>
          <w:tab w:val="right" w:pos="9627" w:leader="dot"/>
        </w:tabs>
        <w:spacing w:before="0" w:after="0"/>
        <w:ind w:left="943" w:right="-136" w:hanging="357"/>
        <w:jc w:val="both"/>
        <w:rPr>
          <w:rFonts w:ascii="Times New Roman" w:hAnsi="Times New Roman"/>
          <w:color w:val="auto"/>
        </w:rPr>
      </w:pPr>
      <w:r>
        <w:rPr>
          <w:rFonts w:ascii="Times New Roman" w:hAnsi="Times New Roman"/>
          <w:b w:val="false"/>
          <w:bCs w:val="false"/>
          <w:color w:val="auto"/>
        </w:rPr>
        <w:tab/>
      </w:r>
      <w:r>
        <w:rPr>
          <w:rFonts w:ascii="Times New Roman" w:hAnsi="Times New Roman"/>
          <w:b w:val="false"/>
          <w:bCs w:val="false"/>
          <w:color w:val="auto"/>
        </w:rPr>
        <w:t>systému ekologické stability, prostupnosti krajiny, protierozních opatření</w:t>
      </w:r>
      <w:r>
        <w:rPr>
          <w:rFonts w:ascii="Times New Roman" w:hAnsi="Times New Roman"/>
          <w:b w:val="false"/>
          <w:bCs w:val="false"/>
          <w:color w:val="auto"/>
        </w:rPr>
        <w:t xml:space="preserve">, </w:t>
      </w:r>
    </w:p>
    <w:p>
      <w:pPr>
        <w:pStyle w:val="Normal"/>
        <w:tabs>
          <w:tab w:val="right" w:pos="9627" w:leader="dot"/>
        </w:tabs>
        <w:spacing w:before="0" w:after="0"/>
        <w:ind w:left="943" w:right="-136" w:hanging="357"/>
        <w:jc w:val="both"/>
        <w:rPr>
          <w:color w:val="auto"/>
        </w:rPr>
      </w:pPr>
      <w:r>
        <w:rPr>
          <w:rFonts w:ascii="Times New Roman" w:hAnsi="Times New Roman"/>
          <w:b w:val="false"/>
          <w:bCs w:val="false"/>
          <w:color w:val="auto"/>
          <w:highlight w:val="white"/>
        </w:rPr>
        <w:tab/>
      </w:r>
      <w:r>
        <w:rPr>
          <w:rFonts w:ascii="Times New Roman" w:hAnsi="Times New Roman"/>
          <w:b w:val="false"/>
          <w:bCs w:val="false"/>
          <w:color w:val="auto"/>
          <w:highlight w:val="white"/>
        </w:rPr>
        <w:t>ochrany před povodněmi</w:t>
      </w:r>
      <w:r>
        <w:rPr>
          <w:rFonts w:ascii="Times New Roman" w:hAnsi="Times New Roman"/>
          <w:b w:val="false"/>
          <w:bCs w:val="false"/>
          <w:color w:val="auto"/>
          <w:highlight w:val="white"/>
        </w:rPr>
        <w:t>, rekreace</w:t>
      </w:r>
      <w:r>
        <w:rPr>
          <w:rFonts w:ascii="Times New Roman" w:hAnsi="Times New Roman"/>
          <w:b w:val="false"/>
          <w:bCs w:val="false"/>
          <w:color w:val="auto"/>
          <w:highlight w:val="white"/>
        </w:rPr>
        <w:t xml:space="preserve">, </w:t>
      </w:r>
      <w:r>
        <w:rPr>
          <w:rStyle w:val="Standardnpsmoodstavce"/>
          <w:rFonts w:cs="Times New Roman" w:ascii="Times New Roman" w:hAnsi="Times New Roman"/>
          <w:b w:val="false"/>
          <w:bCs w:val="false"/>
          <w:color w:val="auto"/>
          <w:sz w:val="24"/>
          <w:szCs w:val="24"/>
          <w:highlight w:val="white"/>
        </w:rPr>
        <w:t>dobývání ložisek nerostných surovin</w:t>
      </w:r>
      <w:r>
        <w:rPr>
          <w:rFonts w:ascii="Times New Roman" w:hAnsi="Times New Roman"/>
          <w:b w:val="false"/>
          <w:bCs w:val="false"/>
          <w:color w:val="auto"/>
          <w:highlight w:val="white"/>
        </w:rPr>
        <w:tab/>
      </w:r>
      <w:r>
        <w:rPr>
          <w:rFonts w:ascii="Times New Roman" w:hAnsi="Times New Roman"/>
          <w:b w:val="false"/>
          <w:bCs w:val="false"/>
          <w:color w:val="auto"/>
          <w:highlight w:val="white"/>
        </w:rPr>
        <w:t>97</w:t>
      </w:r>
    </w:p>
    <w:p>
      <w:pPr>
        <w:pStyle w:val="Normal"/>
        <w:tabs>
          <w:tab w:val="right" w:pos="9627" w:leader="dot"/>
        </w:tabs>
        <w:spacing w:before="0" w:after="0"/>
        <w:ind w:left="957" w:right="-150" w:hanging="0"/>
        <w:jc w:val="both"/>
        <w:rPr>
          <w:rFonts w:ascii="Times New Roman" w:hAnsi="Times New Roman"/>
          <w:color w:val="auto"/>
        </w:rPr>
      </w:pPr>
      <w:r>
        <w:rPr>
          <w:rFonts w:ascii="Times New Roman" w:hAnsi="Times New Roman"/>
          <w:color w:val="auto"/>
        </w:rPr>
        <w:t>Územní systém ekologické stability</w:t>
        <w:tab/>
      </w:r>
      <w:r>
        <w:rPr>
          <w:rFonts w:ascii="Times New Roman" w:hAnsi="Times New Roman"/>
          <w:color w:val="auto"/>
        </w:rPr>
        <w:t>103</w:t>
      </w:r>
    </w:p>
    <w:p>
      <w:pPr>
        <w:pStyle w:val="Normal"/>
        <w:tabs>
          <w:tab w:val="right" w:pos="9627" w:leader="dot"/>
        </w:tabs>
        <w:spacing w:before="0" w:after="0"/>
        <w:ind w:left="957" w:right="-150" w:hanging="0"/>
        <w:jc w:val="both"/>
        <w:rPr>
          <w:rFonts w:ascii="Times New Roman" w:hAnsi="Times New Roman"/>
          <w:color w:val="auto"/>
        </w:rPr>
      </w:pPr>
      <w:r>
        <w:rPr>
          <w:rFonts w:cs="Times New Roman" w:ascii="Times New Roman" w:hAnsi="Times New Roman"/>
          <w:b/>
          <w:bCs/>
          <w:i w:val="false"/>
          <w:iCs w:val="false"/>
          <w:color w:val="auto"/>
          <w:sz w:val="24"/>
          <w:szCs w:val="24"/>
        </w:rPr>
        <w:t>Tabulka</w:t>
      </w:r>
      <w:r>
        <w:rPr>
          <w:rFonts w:cs="Times New Roman" w:ascii="Times New Roman" w:hAnsi="Times New Roman"/>
          <w:b w:val="false"/>
          <w:bCs w:val="false"/>
          <w:i w:val="false"/>
          <w:iCs w:val="false"/>
          <w:color w:val="auto"/>
          <w:sz w:val="24"/>
          <w:szCs w:val="24"/>
        </w:rPr>
        <w:t xml:space="preserve"> skladebných částí ÚSES</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rPr>
        <w:tab/>
      </w:r>
      <w:r>
        <w:rPr>
          <w:rFonts w:ascii="Times New Roman" w:hAnsi="Times New Roman"/>
          <w:b w:val="false"/>
          <w:bCs w:val="false"/>
          <w:i w:val="false"/>
          <w:iCs w:val="false"/>
          <w:color w:val="auto"/>
        </w:rPr>
        <w:t>108</w:t>
      </w:r>
    </w:p>
    <w:p>
      <w:pPr>
        <w:pStyle w:val="Normal"/>
        <w:tabs>
          <w:tab w:val="right" w:pos="9627" w:leader="dot"/>
        </w:tabs>
        <w:spacing w:before="0" w:after="0"/>
        <w:ind w:left="943" w:right="-136" w:hanging="357"/>
        <w:jc w:val="both"/>
        <w:rPr>
          <w:rFonts w:ascii="Times New Roman" w:hAnsi="Times New Roman"/>
          <w:color w:val="auto"/>
        </w:rPr>
      </w:pPr>
      <w:r>
        <w:rPr>
          <w:rFonts w:ascii="Times New Roman" w:hAnsi="Times New Roman"/>
          <w:b/>
          <w:bCs/>
          <w:color w:val="auto"/>
        </w:rPr>
        <w:t>e6)</w:t>
      </w:r>
      <w:r>
        <w:rPr>
          <w:rFonts w:ascii="Times New Roman" w:hAnsi="Times New Roman"/>
          <w:color w:val="auto"/>
        </w:rPr>
        <w:t xml:space="preserve"> Zdůvodnění ploch s jiným způsobem využití</w:t>
        <w:tab/>
      </w:r>
      <w:r>
        <w:rPr>
          <w:rFonts w:ascii="Times New Roman" w:hAnsi="Times New Roman"/>
          <w:color w:val="auto"/>
        </w:rPr>
        <w:t>110</w:t>
      </w:r>
    </w:p>
    <w:p>
      <w:pPr>
        <w:pStyle w:val="Normal"/>
        <w:tabs>
          <w:tab w:val="right" w:pos="9627" w:leader="dot"/>
        </w:tabs>
        <w:spacing w:before="0" w:after="0"/>
        <w:ind w:left="943" w:right="-136" w:hanging="357"/>
        <w:jc w:val="both"/>
        <w:rPr>
          <w:rFonts w:ascii="Times New Roman" w:hAnsi="Times New Roman"/>
          <w:color w:val="auto"/>
        </w:rPr>
      </w:pPr>
      <w:r>
        <w:rPr>
          <w:rFonts w:ascii="Times New Roman" w:hAnsi="Times New Roman"/>
          <w:b/>
          <w:bCs/>
          <w:color w:val="auto"/>
        </w:rPr>
        <w:t>e7)</w:t>
      </w:r>
      <w:r>
        <w:rPr>
          <w:rFonts w:ascii="Times New Roman" w:hAnsi="Times New Roman"/>
          <w:color w:val="auto"/>
        </w:rPr>
        <w:t xml:space="preserve"> Podmínky pro využití ploch s rozdílným způsobem využití, vysvětlení pojmů</w:t>
        <w:tab/>
      </w:r>
      <w:r>
        <w:rPr>
          <w:rFonts w:ascii="Times New Roman" w:hAnsi="Times New Roman"/>
          <w:color w:val="auto"/>
        </w:rPr>
        <w:t>114</w:t>
      </w:r>
    </w:p>
    <w:p>
      <w:pPr>
        <w:pStyle w:val="Normal"/>
        <w:tabs>
          <w:tab w:val="right" w:pos="9627" w:leader="dot"/>
        </w:tabs>
        <w:spacing w:before="0" w:after="0"/>
        <w:ind w:left="943" w:right="-136" w:hanging="357"/>
        <w:jc w:val="both"/>
        <w:rPr>
          <w:rFonts w:ascii="Times New Roman" w:hAnsi="Times New Roman"/>
          <w:color w:val="auto"/>
        </w:rPr>
      </w:pPr>
      <w:r>
        <w:rPr>
          <w:rFonts w:ascii="Times New Roman" w:hAnsi="Times New Roman"/>
          <w:b/>
          <w:bCs/>
          <w:color w:val="auto"/>
        </w:rPr>
        <w:t xml:space="preserve">e8) </w:t>
      </w:r>
      <w:r>
        <w:rPr>
          <w:rFonts w:ascii="Times New Roman" w:hAnsi="Times New Roman"/>
          <w:color w:val="auto"/>
        </w:rPr>
        <w:t>Veřejně prospěšné stavby</w:t>
      </w:r>
      <w:r>
        <w:rPr>
          <w:rFonts w:ascii="Times New Roman" w:hAnsi="Times New Roman"/>
          <w:color w:val="auto"/>
        </w:rPr>
        <w:t xml:space="preserve">, veřejně prospěšná opatření, asanace, veřejná prostranství </w:t>
      </w:r>
      <w:r>
        <w:rPr>
          <w:rFonts w:ascii="Times New Roman" w:hAnsi="Times New Roman"/>
          <w:color w:val="auto"/>
        </w:rPr>
        <w:tab/>
      </w:r>
      <w:r>
        <w:rPr>
          <w:rFonts w:ascii="Times New Roman" w:hAnsi="Times New Roman"/>
          <w:color w:val="auto"/>
        </w:rPr>
        <w:t>118</w:t>
      </w:r>
    </w:p>
    <w:p>
      <w:pPr>
        <w:pStyle w:val="Normal"/>
        <w:tabs>
          <w:tab w:val="right" w:pos="9627" w:leader="dot"/>
        </w:tabs>
        <w:spacing w:before="0" w:after="0"/>
        <w:ind w:left="943" w:right="-136" w:hanging="357"/>
        <w:jc w:val="both"/>
        <w:rPr>
          <w:rFonts w:ascii="Times New Roman" w:hAnsi="Times New Roman"/>
          <w:color w:val="auto"/>
        </w:rPr>
      </w:pPr>
      <w:r>
        <w:rPr>
          <w:rFonts w:ascii="Times New Roman" w:hAnsi="Times New Roman"/>
          <w:b/>
          <w:bCs/>
          <w:color w:val="auto"/>
        </w:rPr>
        <w:t>e</w:t>
      </w:r>
      <w:r>
        <w:rPr>
          <w:rFonts w:ascii="Times New Roman" w:hAnsi="Times New Roman"/>
          <w:b/>
          <w:bCs/>
          <w:color w:val="auto"/>
        </w:rPr>
        <w:t>9</w:t>
      </w:r>
      <w:r>
        <w:rPr>
          <w:rFonts w:ascii="Times New Roman" w:hAnsi="Times New Roman"/>
          <w:b/>
          <w:bCs/>
          <w:color w:val="auto"/>
        </w:rPr>
        <w:t>)</w:t>
      </w:r>
      <w:r>
        <w:rPr>
          <w:rFonts w:ascii="Times New Roman" w:hAnsi="Times New Roman"/>
          <w:color w:val="auto"/>
        </w:rPr>
        <w:t xml:space="preserve"> </w:t>
      </w:r>
      <w:r>
        <w:rPr>
          <w:rFonts w:ascii="Times New Roman" w:hAnsi="Times New Roman"/>
          <w:color w:val="auto"/>
        </w:rPr>
        <w:t>Zdůvodnění</w:t>
      </w:r>
      <w:r>
        <w:rPr>
          <w:rFonts w:ascii="Times New Roman" w:hAnsi="Times New Roman"/>
          <w:color w:val="auto"/>
        </w:rPr>
        <w:t xml:space="preserve"> </w:t>
      </w:r>
      <w:r>
        <w:rPr>
          <w:rFonts w:eastAsia="Lucida Sans Unicode" w:cs="Tahoma" w:ascii="Times New Roman" w:hAnsi="Times New Roman"/>
          <w:b w:val="false"/>
          <w:bCs w:val="false"/>
          <w:color w:val="auto"/>
          <w:kern w:val="2"/>
          <w:sz w:val="24"/>
          <w:szCs w:val="24"/>
          <w:lang w:val="cs-CZ" w:eastAsia="zxx" w:bidi="zxx"/>
        </w:rPr>
        <w:t>ploch a koridorů územních rezerv</w:t>
      </w:r>
      <w:r>
        <w:rPr>
          <w:rFonts w:ascii="Times New Roman" w:hAnsi="Times New Roman"/>
          <w:color w:val="auto"/>
        </w:rPr>
        <w:t xml:space="preserve"> </w:t>
      </w:r>
      <w:r>
        <w:rPr>
          <w:rFonts w:ascii="Times New Roman" w:hAnsi="Times New Roman"/>
          <w:color w:val="auto"/>
        </w:rPr>
        <w:tab/>
      </w:r>
      <w:r>
        <w:rPr>
          <w:rFonts w:ascii="Times New Roman" w:hAnsi="Times New Roman"/>
          <w:color w:val="auto"/>
        </w:rPr>
        <w:t>120</w:t>
      </w:r>
    </w:p>
    <w:p>
      <w:pPr>
        <w:pStyle w:val="Normal"/>
        <w:tabs>
          <w:tab w:val="right" w:pos="9627" w:leader="dot"/>
        </w:tabs>
        <w:spacing w:before="0" w:after="0"/>
        <w:ind w:left="1000" w:right="-123" w:hanging="414"/>
        <w:rPr>
          <w:rFonts w:ascii="Times New Roman" w:hAnsi="Times New Roman"/>
          <w:color w:val="auto"/>
        </w:rPr>
      </w:pPr>
      <w:r>
        <w:rPr>
          <w:rFonts w:ascii="Times New Roman" w:hAnsi="Times New Roman"/>
          <w:b/>
          <w:bCs/>
          <w:color w:val="auto"/>
        </w:rPr>
        <w:t>e</w:t>
      </w:r>
      <w:r>
        <w:rPr>
          <w:rFonts w:ascii="Times New Roman" w:hAnsi="Times New Roman"/>
          <w:b/>
          <w:bCs/>
          <w:color w:val="auto"/>
        </w:rPr>
        <w:t>10</w:t>
      </w:r>
      <w:r>
        <w:rPr>
          <w:rFonts w:ascii="Times New Roman" w:hAnsi="Times New Roman"/>
          <w:b/>
          <w:bCs/>
          <w:color w:val="auto"/>
        </w:rPr>
        <w:t>)</w:t>
      </w:r>
      <w:r>
        <w:rPr>
          <w:rFonts w:ascii="Times New Roman" w:hAnsi="Times New Roman"/>
          <w:color w:val="auto"/>
        </w:rPr>
        <w:t xml:space="preserve"> Limity a omezení ve využití území, zásahy do limitů vyplývající z řešení</w:t>
        <w:br/>
        <w:t>územního plánu</w:t>
        <w:tab/>
      </w:r>
      <w:r>
        <w:rPr>
          <w:rFonts w:ascii="Times New Roman" w:hAnsi="Times New Roman"/>
          <w:color w:val="auto"/>
        </w:rPr>
        <w:t>121</w:t>
      </w:r>
    </w:p>
    <w:p>
      <w:pPr>
        <w:pStyle w:val="Normal"/>
        <w:tabs>
          <w:tab w:val="right" w:pos="9627" w:leader="dot"/>
        </w:tabs>
        <w:spacing w:before="0" w:after="0"/>
        <w:ind w:left="625" w:right="-109" w:hanging="350"/>
        <w:rPr>
          <w:rFonts w:ascii="Times New Roman" w:hAnsi="Times New Roman"/>
          <w:color w:val="auto"/>
        </w:rPr>
      </w:pPr>
      <w:r>
        <w:rPr>
          <w:rFonts w:ascii="Times New Roman" w:hAnsi="Times New Roman"/>
          <w:b/>
          <w:bCs/>
          <w:color w:val="auto"/>
        </w:rPr>
        <w:t>f)</w:t>
      </w:r>
      <w:r>
        <w:rPr>
          <w:rFonts w:ascii="Times New Roman" w:hAnsi="Times New Roman"/>
          <w:color w:val="auto"/>
        </w:rPr>
        <w:tab/>
        <w:t>Vyhodnocení účelného využití zastavěného území a vyhodnocení potřeby vymezení zastavitelných ploch</w:t>
        <w:tab/>
      </w:r>
      <w:r>
        <w:rPr>
          <w:rFonts w:ascii="Times New Roman" w:hAnsi="Times New Roman"/>
          <w:color w:val="auto"/>
        </w:rPr>
        <w:t>..126</w:t>
      </w:r>
    </w:p>
    <w:p>
      <w:pPr>
        <w:pStyle w:val="Normal"/>
        <w:tabs>
          <w:tab w:val="right" w:pos="9627" w:leader="dot"/>
        </w:tabs>
        <w:spacing w:before="0" w:after="0"/>
        <w:ind w:left="625" w:right="-109" w:hanging="350"/>
        <w:rPr>
          <w:rFonts w:ascii="Times New Roman" w:hAnsi="Times New Roman"/>
          <w:color w:val="auto"/>
        </w:rPr>
      </w:pPr>
      <w:r>
        <w:rPr>
          <w:rFonts w:ascii="Times New Roman" w:hAnsi="Times New Roman"/>
          <w:b/>
          <w:bCs/>
          <w:color w:val="auto"/>
        </w:rPr>
        <w:t>g)</w:t>
      </w:r>
      <w:r>
        <w:rPr>
          <w:rFonts w:ascii="Times New Roman" w:hAnsi="Times New Roman"/>
          <w:color w:val="auto"/>
        </w:rPr>
        <w:tab/>
        <w:t>Vyhodnocení předpokládaných důsledků navrhovaného řešení na zemědělský půdní</w:t>
        <w:br/>
        <w:t xml:space="preserve">fond a pozemky </w:t>
      </w:r>
      <w:r>
        <w:rPr>
          <w:rFonts w:ascii="Times New Roman" w:hAnsi="Times New Roman"/>
          <w:i w:val="false"/>
          <w:iCs w:val="false"/>
          <w:color w:val="auto"/>
        </w:rPr>
        <w:t>určené k plnění funkce lesa</w:t>
      </w:r>
      <w:r>
        <w:rPr>
          <w:rFonts w:ascii="Times New Roman" w:hAnsi="Times New Roman"/>
          <w:i w:val="false"/>
          <w:iCs w:val="false"/>
          <w:color w:val="auto"/>
        </w:rPr>
        <w:t xml:space="preserve"> </w:t>
      </w:r>
      <w:r>
        <w:rPr>
          <w:rFonts w:ascii="Times New Roman" w:hAnsi="Times New Roman"/>
          <w:i w:val="false"/>
          <w:iCs w:val="false"/>
          <w:color w:val="auto"/>
        </w:rPr>
        <w:tab/>
      </w:r>
      <w:r>
        <w:rPr>
          <w:rFonts w:ascii="Times New Roman" w:hAnsi="Times New Roman"/>
          <w:i w:val="false"/>
          <w:iCs w:val="false"/>
          <w:color w:val="auto"/>
        </w:rPr>
        <w:t>1</w:t>
      </w:r>
      <w:r>
        <w:rPr>
          <w:rFonts w:ascii="Times New Roman" w:hAnsi="Times New Roman"/>
          <w:i w:val="false"/>
          <w:iCs w:val="false"/>
          <w:color w:val="auto"/>
        </w:rPr>
        <w:t>29</w:t>
      </w:r>
    </w:p>
    <w:p>
      <w:pPr>
        <w:pStyle w:val="Normal"/>
        <w:widowControl w:val="false"/>
        <w:suppressLineNumbers/>
        <w:tabs>
          <w:tab w:val="right" w:pos="9627" w:leader="dot"/>
        </w:tabs>
        <w:suppressAutoHyphens w:val="true"/>
        <w:kinsoku w:val="true"/>
        <w:overflowPunct w:val="true"/>
        <w:autoSpaceDE w:val="true"/>
        <w:bidi w:val="0"/>
        <w:spacing w:lineRule="auto" w:line="240" w:before="0" w:after="0"/>
        <w:ind w:left="625" w:right="-109" w:hanging="350"/>
        <w:jc w:val="left"/>
        <w:rPr>
          <w:rFonts w:ascii="Times New Roman" w:hAnsi="Times New Roman"/>
          <w:i w:val="false"/>
          <w:i w:val="false"/>
          <w:iCs w:val="false"/>
          <w:color w:val="auto"/>
          <w:u w:val="none"/>
        </w:rPr>
      </w:pP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ab/>
      </w:r>
      <w:r>
        <w:rPr>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Tabulky</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k v</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yhodnocení předp</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důsledků navrhovaného řešení na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zeměd. p</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ůdní fond</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tab/>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13</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0</w:t>
      </w:r>
    </w:p>
    <w:p>
      <w:pPr>
        <w:pStyle w:val="Normal"/>
        <w:tabs>
          <w:tab w:val="left" w:pos="600" w:leader="none"/>
          <w:tab w:val="right" w:pos="9627" w:leader="dot"/>
        </w:tabs>
        <w:spacing w:before="0" w:after="0"/>
        <w:ind w:left="641" w:right="-136" w:hanging="341"/>
        <w:jc w:val="both"/>
        <w:rPr>
          <w:rFonts w:ascii="Times New Roman" w:hAnsi="Times New Roman"/>
          <w:color w:val="auto"/>
        </w:rPr>
      </w:pPr>
      <w:r>
        <w:rPr>
          <w:rFonts w:ascii="Times New Roman" w:hAnsi="Times New Roman"/>
          <w:b/>
          <w:bCs/>
          <w:color w:val="auto"/>
          <w:u w:val="none"/>
        </w:rPr>
        <w:t>h</w:t>
      </w:r>
      <w:r>
        <w:rPr>
          <w:rFonts w:ascii="Times New Roman" w:hAnsi="Times New Roman"/>
          <w:b/>
          <w:bCs/>
          <w:color w:val="auto"/>
          <w:u w:val="none"/>
        </w:rPr>
        <w:t>)</w:t>
      </w:r>
      <w:r>
        <w:rPr>
          <w:rFonts w:ascii="Times New Roman" w:hAnsi="Times New Roman"/>
          <w:color w:val="auto"/>
          <w:u w:val="none"/>
        </w:rPr>
        <w:tab/>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V</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ýčet prvků regulačního plánu s odůvodněním jejich vymezení</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ab/>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1</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3</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4</w:t>
      </w:r>
    </w:p>
    <w:p>
      <w:pPr>
        <w:pStyle w:val="Normal"/>
        <w:tabs>
          <w:tab w:val="right" w:pos="9627" w:leader="dot"/>
        </w:tabs>
        <w:spacing w:before="0" w:after="0"/>
        <w:ind w:left="625" w:right="-109" w:hanging="350"/>
        <w:rPr>
          <w:rFonts w:ascii="Times New Roman" w:hAnsi="Times New Roman"/>
          <w:color w:val="auto"/>
        </w:rPr>
      </w:pPr>
      <w:r>
        <w:rPr>
          <w:rFonts w:cs="Arial" w:ascii="Times New Roman" w:hAnsi="Times New Roman"/>
          <w:b/>
          <w:bCs/>
          <w:color w:val="auto"/>
        </w:rPr>
        <w:t>i</w:t>
      </w:r>
      <w:r>
        <w:rPr>
          <w:rFonts w:cs="Arial" w:ascii="Times New Roman" w:hAnsi="Times New Roman"/>
          <w:b/>
          <w:bCs/>
          <w:color w:val="auto"/>
        </w:rPr>
        <w:t>)</w:t>
      </w:r>
      <w:r>
        <w:rPr>
          <w:rFonts w:cs="Arial" w:ascii="Times New Roman" w:hAnsi="Times New Roman"/>
          <w:color w:val="auto"/>
        </w:rPr>
        <w:tab/>
        <w:t>Zpráva o vyhodnocení vliv</w:t>
      </w:r>
      <w:r>
        <w:rPr>
          <w:rFonts w:cs="Arial" w:ascii="Times New Roman" w:hAnsi="Times New Roman"/>
          <w:color w:val="auto"/>
        </w:rPr>
        <w:t>ů územního plánu</w:t>
      </w:r>
      <w:r>
        <w:rPr>
          <w:rFonts w:cs="Arial" w:ascii="Times New Roman" w:hAnsi="Times New Roman"/>
          <w:color w:val="auto"/>
        </w:rPr>
        <w:t xml:space="preserve"> na udržitelný rozvoj území obsahující </w:t>
      </w:r>
    </w:p>
    <w:p>
      <w:pPr>
        <w:pStyle w:val="Normal"/>
        <w:tabs>
          <w:tab w:val="right" w:pos="9627" w:leader="dot"/>
        </w:tabs>
        <w:spacing w:before="0" w:after="0"/>
        <w:ind w:left="625" w:right="-109" w:hanging="350"/>
        <w:rPr>
          <w:rFonts w:ascii="Times New Roman" w:hAnsi="Times New Roman"/>
          <w:color w:val="auto"/>
        </w:rPr>
      </w:pPr>
      <w:r>
        <w:rPr>
          <w:rFonts w:cs="Arial" w:ascii="Times New Roman" w:hAnsi="Times New Roman"/>
          <w:color w:val="auto"/>
        </w:rPr>
        <w:tab/>
      </w:r>
      <w:r>
        <w:rPr>
          <w:rFonts w:cs="Arial" w:ascii="Times New Roman" w:hAnsi="Times New Roman"/>
          <w:color w:val="auto"/>
        </w:rPr>
        <w:t>základní informace o výsledcích tohoto vyhodnocení</w:t>
      </w:r>
      <w:r>
        <w:rPr>
          <w:rFonts w:cs="Arial" w:ascii="Times New Roman" w:hAnsi="Times New Roman"/>
          <w:color w:val="auto"/>
        </w:rPr>
        <w:t>, vč. výsledku vyhodnocení vliv</w:t>
      </w:r>
      <w:r>
        <w:rPr>
          <w:rFonts w:cs="Arial" w:ascii="Times New Roman" w:hAnsi="Times New Roman"/>
          <w:color w:val="auto"/>
        </w:rPr>
        <w:t>ů</w:t>
      </w:r>
      <w:r>
        <w:rPr>
          <w:rFonts w:cs="Arial" w:ascii="Times New Roman" w:hAnsi="Times New Roman"/>
          <w:color w:val="auto"/>
        </w:rPr>
        <w:t xml:space="preserve"> </w:t>
      </w:r>
    </w:p>
    <w:p>
      <w:pPr>
        <w:pStyle w:val="Normal"/>
        <w:tabs>
          <w:tab w:val="right" w:pos="9627" w:leader="dot"/>
        </w:tabs>
        <w:spacing w:before="0" w:after="0"/>
        <w:ind w:left="625" w:right="-109" w:hanging="350"/>
        <w:rPr>
          <w:rFonts w:ascii="Times New Roman" w:hAnsi="Times New Roman"/>
          <w:i w:val="false"/>
          <w:i w:val="false"/>
          <w:iCs w:val="false"/>
          <w:color w:val="auto"/>
        </w:rPr>
      </w:pPr>
      <w:r>
        <w:rPr>
          <w:rFonts w:eastAsia="Times New Roman" w:cs="Arial" w:ascii="Times New Roman" w:hAnsi="Times New Roman"/>
          <w:b w:val="false"/>
          <w:bCs w:val="false"/>
          <w:i w:val="false"/>
          <w:iCs w:val="false"/>
          <w:strike w:val="false"/>
          <w:dstrike w:val="false"/>
          <w:color w:val="auto"/>
          <w:kern w:val="2"/>
          <w:sz w:val="24"/>
          <w:szCs w:val="24"/>
          <w:u w:val="none"/>
          <w:lang w:val="cs-CZ" w:eastAsia="ar-SA" w:bidi="ar-SA"/>
        </w:rPr>
        <w:tab/>
      </w:r>
      <w:r>
        <w:rPr>
          <w:rFonts w:eastAsia="Times New Roman" w:cs="Arial" w:ascii="Times New Roman" w:hAnsi="Times New Roman"/>
          <w:b w:val="false"/>
          <w:bCs w:val="false"/>
          <w:i w:val="false"/>
          <w:iCs w:val="false"/>
          <w:strike w:val="false"/>
          <w:dstrike w:val="false"/>
          <w:color w:val="auto"/>
          <w:kern w:val="2"/>
          <w:sz w:val="24"/>
          <w:szCs w:val="24"/>
          <w:u w:val="none"/>
          <w:lang w:val="cs-CZ" w:eastAsia="ar-SA" w:bidi="ar-SA"/>
        </w:rPr>
        <w:t xml:space="preserve">na životní prostředí </w:t>
      </w:r>
      <w:r>
        <w:rPr>
          <w:rFonts w:eastAsia="Times New Roman" w:cs="Arial" w:ascii="Times New Roman" w:hAnsi="Times New Roman"/>
          <w:b w:val="false"/>
          <w:bCs w:val="false"/>
          <w:i w:val="false"/>
          <w:iCs w:val="false"/>
          <w:strike w:val="false"/>
          <w:dstrike w:val="false"/>
          <w:color w:val="auto"/>
          <w:kern w:val="2"/>
          <w:sz w:val="24"/>
          <w:szCs w:val="24"/>
          <w:u w:val="none"/>
          <w:lang w:val="cs-CZ" w:eastAsia="ar-SA" w:bidi="ar-SA"/>
        </w:rPr>
        <w:tab/>
      </w:r>
      <w:r>
        <w:rPr>
          <w:rFonts w:eastAsia="Times New Roman" w:cs="Arial" w:ascii="Times New Roman" w:hAnsi="Times New Roman"/>
          <w:b w:val="false"/>
          <w:bCs w:val="false"/>
          <w:i w:val="false"/>
          <w:iCs w:val="false"/>
          <w:strike w:val="false"/>
          <w:dstrike w:val="false"/>
          <w:color w:val="auto"/>
          <w:kern w:val="2"/>
          <w:sz w:val="24"/>
          <w:szCs w:val="24"/>
          <w:u w:val="none"/>
          <w:lang w:val="cs-CZ" w:eastAsia="ar-SA" w:bidi="ar-SA"/>
        </w:rPr>
        <w:t>1</w:t>
      </w:r>
      <w:r>
        <w:rPr>
          <w:rFonts w:eastAsia="Times New Roman" w:cs="Arial" w:ascii="Times New Roman" w:hAnsi="Times New Roman"/>
          <w:b w:val="false"/>
          <w:bCs w:val="false"/>
          <w:i w:val="false"/>
          <w:iCs w:val="false"/>
          <w:strike w:val="false"/>
          <w:dstrike w:val="false"/>
          <w:color w:val="auto"/>
          <w:kern w:val="2"/>
          <w:sz w:val="24"/>
          <w:szCs w:val="24"/>
          <w:u w:val="none"/>
          <w:lang w:val="cs-CZ" w:eastAsia="ar-SA" w:bidi="ar-SA"/>
        </w:rPr>
        <w:t>3</w:t>
      </w:r>
      <w:r>
        <w:rPr>
          <w:rFonts w:eastAsia="Times New Roman" w:cs="Arial" w:ascii="Times New Roman" w:hAnsi="Times New Roman"/>
          <w:b w:val="false"/>
          <w:bCs w:val="false"/>
          <w:i w:val="false"/>
          <w:iCs w:val="false"/>
          <w:strike w:val="false"/>
          <w:dstrike w:val="false"/>
          <w:color w:val="auto"/>
          <w:kern w:val="2"/>
          <w:sz w:val="24"/>
          <w:szCs w:val="24"/>
          <w:u w:val="none"/>
          <w:lang w:val="cs-CZ" w:eastAsia="ar-SA" w:bidi="ar-SA"/>
        </w:rPr>
        <w:t>4</w:t>
      </w:r>
    </w:p>
    <w:p>
      <w:pPr>
        <w:pStyle w:val="Normal"/>
        <w:tabs>
          <w:tab w:val="right" w:pos="9627" w:leader="dot"/>
        </w:tabs>
        <w:spacing w:before="0" w:after="0"/>
        <w:ind w:left="625" w:right="-109" w:hanging="350"/>
        <w:rPr>
          <w:rFonts w:ascii="Times New Roman" w:hAnsi="Times New Roman"/>
          <w:color w:val="auto"/>
        </w:rPr>
      </w:pPr>
      <w:r>
        <w:rPr>
          <w:rFonts w:ascii="Times New Roman" w:hAnsi="Times New Roman"/>
          <w:b/>
          <w:bCs/>
          <w:color w:val="auto"/>
        </w:rPr>
        <w:t>j</w:t>
      </w:r>
      <w:r>
        <w:rPr>
          <w:rFonts w:ascii="Times New Roman" w:hAnsi="Times New Roman"/>
          <w:b/>
          <w:bCs/>
          <w:color w:val="auto"/>
        </w:rPr>
        <w:t>)</w:t>
        <w:tab/>
      </w:r>
      <w:r>
        <w:rPr>
          <w:rFonts w:ascii="Times New Roman" w:hAnsi="Times New Roman"/>
          <w:color w:val="auto"/>
        </w:rPr>
        <w:t>V</w:t>
      </w:r>
      <w:r>
        <w:rPr>
          <w:rFonts w:cs="Arial" w:ascii="Times New Roman" w:hAnsi="Times New Roman"/>
          <w:color w:val="auto"/>
        </w:rPr>
        <w:t xml:space="preserve">yhodnocení souladu územního plánu s politikou územního rozvoje a s územně </w:t>
      </w:r>
    </w:p>
    <w:p>
      <w:pPr>
        <w:pStyle w:val="Normal"/>
        <w:tabs>
          <w:tab w:val="right" w:pos="9627" w:leader="dot"/>
        </w:tabs>
        <w:spacing w:before="0" w:after="0"/>
        <w:ind w:left="625" w:right="-109" w:hanging="350"/>
        <w:rPr>
          <w:rFonts w:ascii="Times New Roman" w:hAnsi="Times New Roman"/>
          <w:color w:val="auto"/>
        </w:rPr>
      </w:pPr>
      <w:r>
        <w:rPr>
          <w:rFonts w:cs="Arial" w:ascii="Times New Roman" w:hAnsi="Times New Roman"/>
          <w:color w:val="auto"/>
        </w:rPr>
        <w:tab/>
        <w:t>p</w:t>
      </w:r>
      <w:r>
        <w:rPr>
          <w:rFonts w:cs="Arial" w:ascii="Times New Roman" w:hAnsi="Times New Roman"/>
          <w:color w:val="auto"/>
        </w:rPr>
        <w:t>lánovací dokumentací vydanou krajem, s požadavky vyplývajícími z územně</w:t>
      </w:r>
    </w:p>
    <w:p>
      <w:pPr>
        <w:pStyle w:val="Normal"/>
        <w:tabs>
          <w:tab w:val="right" w:pos="9627" w:leader="dot"/>
        </w:tabs>
        <w:spacing w:before="0" w:after="0"/>
        <w:ind w:left="625" w:right="-109" w:hanging="350"/>
        <w:rPr>
          <w:rFonts w:ascii="Times New Roman" w:hAnsi="Times New Roman"/>
          <w:i w:val="false"/>
          <w:i w:val="false"/>
          <w:iCs w:val="false"/>
          <w:color w:val="auto"/>
        </w:rPr>
      </w:pPr>
      <w:r>
        <w:rPr>
          <w:rFonts w:cs="Arial" w:ascii="Times New Roman" w:hAnsi="Times New Roman"/>
          <w:i w:val="false"/>
          <w:iCs w:val="false"/>
          <w:color w:val="auto"/>
        </w:rPr>
        <w:tab/>
      </w:r>
      <w:r>
        <w:rPr>
          <w:rFonts w:cs="Arial" w:ascii="Times New Roman" w:hAnsi="Times New Roman"/>
          <w:i w:val="false"/>
          <w:iCs w:val="false"/>
          <w:color w:val="auto"/>
        </w:rPr>
        <w:t xml:space="preserve">analytických podkladů </w:t>
        <w:tab/>
      </w:r>
      <w:r>
        <w:rPr>
          <w:rFonts w:cs="Arial" w:ascii="Times New Roman" w:hAnsi="Times New Roman"/>
          <w:i w:val="false"/>
          <w:iCs w:val="false"/>
          <w:color w:val="auto"/>
        </w:rPr>
        <w:t>1</w:t>
      </w:r>
      <w:r>
        <w:rPr>
          <w:rFonts w:cs="Arial" w:ascii="Times New Roman" w:hAnsi="Times New Roman"/>
          <w:i w:val="false"/>
          <w:iCs w:val="false"/>
          <w:color w:val="auto"/>
        </w:rPr>
        <w:t>3</w:t>
      </w:r>
      <w:r>
        <w:rPr>
          <w:rFonts w:cs="Arial" w:ascii="Times New Roman" w:hAnsi="Times New Roman"/>
          <w:i w:val="false"/>
          <w:iCs w:val="false"/>
          <w:color w:val="auto"/>
        </w:rPr>
        <w:t>7</w:t>
      </w:r>
    </w:p>
    <w:p>
      <w:pPr>
        <w:pStyle w:val="Normal"/>
        <w:tabs>
          <w:tab w:val="right" w:pos="9627" w:leader="dot"/>
        </w:tabs>
        <w:spacing w:before="0" w:after="0"/>
        <w:ind w:left="943" w:right="-136" w:hanging="357"/>
        <w:jc w:val="both"/>
        <w:rPr>
          <w:rFonts w:ascii="Times New Roman" w:hAnsi="Times New Roman"/>
          <w:i w:val="false"/>
          <w:i w:val="false"/>
          <w:iCs w:val="false"/>
          <w:color w:val="auto"/>
        </w:rPr>
      </w:pPr>
      <w:r>
        <w:rPr>
          <w:rFonts w:cs="Arial" w:ascii="Times New Roman" w:hAnsi="Times New Roman"/>
          <w:b/>
          <w:bCs/>
          <w:i w:val="false"/>
          <w:iCs w:val="false"/>
          <w:color w:val="auto"/>
        </w:rPr>
        <w:t>j</w:t>
      </w:r>
      <w:r>
        <w:rPr>
          <w:rFonts w:cs="Arial" w:ascii="Times New Roman" w:hAnsi="Times New Roman"/>
          <w:b/>
          <w:bCs/>
          <w:i w:val="false"/>
          <w:iCs w:val="false"/>
          <w:color w:val="auto"/>
        </w:rPr>
        <w:t>1</w:t>
      </w:r>
      <w:r>
        <w:rPr>
          <w:rFonts w:cs="Arial" w:ascii="Times New Roman" w:hAnsi="Times New Roman"/>
          <w:b/>
          <w:bCs/>
          <w:i w:val="false"/>
          <w:iCs w:val="false"/>
          <w:color w:val="auto"/>
        </w:rPr>
        <w:t xml:space="preserve">) </w:t>
      </w:r>
      <w:r>
        <w:rPr>
          <w:rFonts w:cs="Arial" w:ascii="Times New Roman" w:hAnsi="Times New Roman"/>
          <w:i w:val="false"/>
          <w:iCs w:val="false"/>
          <w:color w:val="auto"/>
        </w:rPr>
        <w:t xml:space="preserve">Vyhodnocení souladu </w:t>
      </w:r>
      <w:r>
        <w:rPr>
          <w:rFonts w:cs="Arial" w:ascii="Times New Roman" w:hAnsi="Times New Roman"/>
          <w:i w:val="false"/>
          <w:iCs w:val="false"/>
          <w:color w:val="auto"/>
        </w:rPr>
        <w:t xml:space="preserve">s </w:t>
      </w:r>
      <w:r>
        <w:rPr>
          <w:rFonts w:cs="Arial" w:ascii="Times New Roman" w:hAnsi="Times New Roman"/>
          <w:i w:val="false"/>
          <w:iCs w:val="false"/>
          <w:color w:val="auto"/>
        </w:rPr>
        <w:t>Politikou územního rozvoje ČR</w:t>
      </w:r>
      <w:r>
        <w:rPr>
          <w:rFonts w:cs="Arial" w:ascii="Times New Roman" w:hAnsi="Times New Roman"/>
          <w:i w:val="false"/>
          <w:iCs w:val="false"/>
          <w:color w:val="auto"/>
        </w:rPr>
        <w:t xml:space="preserve"> </w:t>
      </w:r>
      <w:r>
        <w:rPr>
          <w:rFonts w:cs="Arial" w:ascii="Times New Roman" w:hAnsi="Times New Roman"/>
          <w:i w:val="false"/>
          <w:iCs w:val="false"/>
          <w:color w:val="auto"/>
        </w:rPr>
        <w:tab/>
      </w:r>
      <w:r>
        <w:rPr>
          <w:rFonts w:cs="Arial" w:ascii="Times New Roman" w:hAnsi="Times New Roman"/>
          <w:i w:val="false"/>
          <w:iCs w:val="false"/>
          <w:color w:val="auto"/>
        </w:rPr>
        <w:t>1</w:t>
      </w:r>
      <w:r>
        <w:rPr>
          <w:rFonts w:cs="Arial" w:ascii="Times New Roman" w:hAnsi="Times New Roman"/>
          <w:i w:val="false"/>
          <w:iCs w:val="false"/>
          <w:color w:val="auto"/>
        </w:rPr>
        <w:t>3</w:t>
      </w:r>
      <w:r>
        <w:rPr>
          <w:rFonts w:cs="Arial" w:ascii="Times New Roman" w:hAnsi="Times New Roman"/>
          <w:i w:val="false"/>
          <w:iCs w:val="false"/>
          <w:color w:val="auto"/>
        </w:rPr>
        <w:t>7</w:t>
      </w:r>
    </w:p>
    <w:p>
      <w:pPr>
        <w:pStyle w:val="Normal"/>
        <w:tabs>
          <w:tab w:val="right" w:pos="9627" w:leader="dot"/>
        </w:tabs>
        <w:spacing w:before="0" w:after="0"/>
        <w:ind w:left="943" w:right="-136" w:hanging="357"/>
        <w:jc w:val="both"/>
        <w:rPr>
          <w:rFonts w:ascii="Times New Roman" w:hAnsi="Times New Roman"/>
          <w:i w:val="false"/>
          <w:i w:val="false"/>
          <w:iCs w:val="false"/>
          <w:color w:val="auto"/>
        </w:rPr>
      </w:pPr>
      <w:r>
        <w:rPr>
          <w:rFonts w:cs="Arial" w:ascii="Times New Roman" w:hAnsi="Times New Roman"/>
          <w:b/>
          <w:bCs/>
          <w:i w:val="false"/>
          <w:iCs w:val="false"/>
          <w:color w:val="auto"/>
        </w:rPr>
        <w:t>j</w:t>
      </w:r>
      <w:r>
        <w:rPr>
          <w:rFonts w:cs="Arial" w:ascii="Times New Roman" w:hAnsi="Times New Roman"/>
          <w:b/>
          <w:bCs/>
          <w:i w:val="false"/>
          <w:iCs w:val="false"/>
          <w:color w:val="auto"/>
        </w:rPr>
        <w:t>2</w:t>
      </w:r>
      <w:r>
        <w:rPr>
          <w:rFonts w:cs="Arial" w:ascii="Times New Roman" w:hAnsi="Times New Roman"/>
          <w:b/>
          <w:bCs/>
          <w:i w:val="false"/>
          <w:iCs w:val="false"/>
          <w:color w:val="auto"/>
        </w:rPr>
        <w:t>)</w:t>
      </w:r>
      <w:r>
        <w:rPr>
          <w:rFonts w:cs="Arial" w:ascii="Times New Roman" w:hAnsi="Times New Roman"/>
          <w:i w:val="false"/>
          <w:iCs w:val="false"/>
          <w:color w:val="auto"/>
        </w:rPr>
        <w:t xml:space="preserve"> Vyhodnocení souladu </w:t>
      </w:r>
      <w:r>
        <w:rPr>
          <w:rFonts w:cs="Arial" w:ascii="Times New Roman" w:hAnsi="Times New Roman"/>
          <w:i w:val="false"/>
          <w:iCs w:val="false"/>
          <w:color w:val="auto"/>
        </w:rPr>
        <w:t xml:space="preserve">s územně </w:t>
      </w:r>
      <w:r>
        <w:rPr>
          <w:rFonts w:cs="Arial" w:ascii="Times New Roman" w:hAnsi="Times New Roman"/>
          <w:i w:val="false"/>
          <w:iCs w:val="false"/>
          <w:color w:val="auto"/>
        </w:rPr>
        <w:t>plánovací dokumentací kraje</w:t>
      </w:r>
      <w:r>
        <w:rPr>
          <w:rFonts w:cs="Arial" w:ascii="Times New Roman" w:hAnsi="Times New Roman"/>
          <w:i w:val="false"/>
          <w:iCs w:val="false"/>
          <w:color w:val="auto"/>
        </w:rPr>
        <w:t xml:space="preserve"> </w:t>
      </w:r>
      <w:r>
        <w:rPr>
          <w:rFonts w:cs="Arial" w:ascii="Times New Roman" w:hAnsi="Times New Roman"/>
          <w:i w:val="false"/>
          <w:iCs w:val="false"/>
          <w:color w:val="auto"/>
        </w:rPr>
        <w:tab/>
      </w:r>
      <w:r>
        <w:rPr>
          <w:rFonts w:cs="Arial" w:ascii="Times New Roman" w:hAnsi="Times New Roman"/>
          <w:i w:val="false"/>
          <w:iCs w:val="false"/>
          <w:color w:val="auto"/>
        </w:rPr>
        <w:t>1</w:t>
      </w:r>
      <w:r>
        <w:rPr>
          <w:rFonts w:cs="Arial" w:ascii="Times New Roman" w:hAnsi="Times New Roman"/>
          <w:i w:val="false"/>
          <w:iCs w:val="false"/>
          <w:color w:val="auto"/>
        </w:rPr>
        <w:t>49</w:t>
      </w:r>
    </w:p>
    <w:p>
      <w:pPr>
        <w:pStyle w:val="Normal"/>
        <w:tabs>
          <w:tab w:val="right" w:pos="9627" w:leader="dot"/>
        </w:tabs>
        <w:spacing w:before="0" w:after="0"/>
        <w:ind w:left="943" w:right="-136" w:hanging="357"/>
        <w:jc w:val="both"/>
        <w:rPr>
          <w:rFonts w:ascii="Times New Roman" w:hAnsi="Times New Roman"/>
          <w:i w:val="false"/>
          <w:i w:val="false"/>
          <w:iCs w:val="false"/>
          <w:color w:val="auto"/>
        </w:rPr>
      </w:pPr>
      <w:r>
        <w:rPr>
          <w:rFonts w:ascii="Times New Roman" w:hAnsi="Times New Roman"/>
          <w:b/>
          <w:bCs/>
          <w:i w:val="false"/>
          <w:iCs w:val="false"/>
          <w:color w:val="auto"/>
        </w:rPr>
        <w:t>j3</w:t>
      </w:r>
      <w:r>
        <w:rPr>
          <w:rFonts w:ascii="Times New Roman" w:hAnsi="Times New Roman"/>
          <w:b/>
          <w:bCs/>
          <w:i w:val="false"/>
          <w:iCs w:val="false"/>
          <w:color w:val="auto"/>
        </w:rPr>
        <w:t>)</w:t>
      </w:r>
      <w:r>
        <w:rPr>
          <w:rFonts w:ascii="Times New Roman" w:hAnsi="Times New Roman"/>
          <w:i w:val="false"/>
          <w:iCs w:val="false"/>
          <w:color w:val="auto"/>
        </w:rPr>
        <w:t xml:space="preserve"> V</w:t>
      </w:r>
      <w:r>
        <w:rPr>
          <w:rFonts w:cs="Arial" w:ascii="Times New Roman" w:hAnsi="Times New Roman"/>
          <w:i w:val="false"/>
          <w:iCs w:val="false"/>
          <w:color w:val="auto"/>
        </w:rPr>
        <w:t xml:space="preserve">yhodnocení souladu </w:t>
      </w:r>
      <w:r>
        <w:rPr>
          <w:rFonts w:cs="Arial" w:ascii="Times New Roman" w:hAnsi="Times New Roman"/>
          <w:i w:val="false"/>
          <w:iCs w:val="false"/>
          <w:color w:val="auto"/>
        </w:rPr>
        <w:t>s územně analytickými podklady SO ORP Krnov</w:t>
      </w:r>
      <w:r>
        <w:rPr>
          <w:rFonts w:ascii="Times New Roman" w:hAnsi="Times New Roman"/>
          <w:i w:val="false"/>
          <w:iCs w:val="false"/>
          <w:color w:val="auto"/>
        </w:rPr>
        <w:t xml:space="preserve"> </w:t>
      </w:r>
      <w:r>
        <w:rPr>
          <w:rFonts w:ascii="Times New Roman" w:hAnsi="Times New Roman"/>
          <w:i w:val="false"/>
          <w:iCs w:val="false"/>
          <w:color w:val="auto"/>
        </w:rPr>
        <w:tab/>
      </w:r>
      <w:r>
        <w:rPr>
          <w:rFonts w:ascii="Times New Roman" w:hAnsi="Times New Roman"/>
          <w:i w:val="false"/>
          <w:iCs w:val="false"/>
          <w:color w:val="auto"/>
        </w:rPr>
        <w:t>155</w:t>
      </w:r>
    </w:p>
    <w:p>
      <w:pPr>
        <w:pStyle w:val="Normal"/>
        <w:tabs>
          <w:tab w:val="right" w:pos="9627" w:leader="dot"/>
        </w:tabs>
        <w:spacing w:before="0" w:after="0"/>
        <w:ind w:left="625" w:right="-109" w:hanging="350"/>
        <w:rPr>
          <w:rFonts w:ascii="Times New Roman" w:hAnsi="Times New Roman"/>
          <w:color w:val="auto"/>
        </w:rPr>
      </w:pPr>
      <w:r>
        <w:rPr>
          <w:rFonts w:ascii="Times New Roman" w:hAnsi="Times New Roman"/>
          <w:b/>
          <w:bCs/>
          <w:color w:val="auto"/>
        </w:rPr>
        <w:t>k</w:t>
      </w:r>
      <w:r>
        <w:rPr>
          <w:rFonts w:ascii="Times New Roman" w:hAnsi="Times New Roman"/>
          <w:b/>
          <w:bCs/>
          <w:color w:val="auto"/>
        </w:rPr>
        <w:t>)</w:t>
        <w:tab/>
      </w:r>
      <w:r>
        <w:rPr>
          <w:rFonts w:ascii="Times New Roman" w:hAnsi="Times New Roman"/>
          <w:color w:val="auto"/>
        </w:rPr>
        <w:t>Vyhodnocení souladu územního plánu s cíli a úkoly územního plánování, ze</w:t>
      </w:r>
      <w:r>
        <w:rPr>
          <w:rFonts w:cs="Arial" w:ascii="Times New Roman" w:hAnsi="Times New Roman"/>
          <w:color w:val="auto"/>
        </w:rPr>
        <w:t>jména</w:t>
      </w:r>
    </w:p>
    <w:p>
      <w:pPr>
        <w:pStyle w:val="Normal"/>
        <w:tabs>
          <w:tab w:val="right" w:pos="9627" w:leader="dot"/>
        </w:tabs>
        <w:spacing w:before="0" w:after="0"/>
        <w:ind w:left="625" w:right="-109" w:hanging="350"/>
        <w:rPr>
          <w:rFonts w:ascii="Times New Roman" w:hAnsi="Times New Roman"/>
          <w:color w:val="auto"/>
        </w:rPr>
      </w:pPr>
      <w:r>
        <w:rPr>
          <w:rFonts w:cs="Arial" w:ascii="Times New Roman" w:hAnsi="Times New Roman"/>
          <w:color w:val="auto"/>
        </w:rPr>
        <w:tab/>
      </w:r>
      <w:r>
        <w:rPr>
          <w:rFonts w:cs="Arial" w:ascii="Times New Roman" w:hAnsi="Times New Roman"/>
          <w:color w:val="auto"/>
        </w:rPr>
        <w:t xml:space="preserve">s požadavky na ochranu architektonických a urbanistických hodnot v území a požadavky </w:t>
      </w:r>
    </w:p>
    <w:p>
      <w:pPr>
        <w:pStyle w:val="Normal"/>
        <w:tabs>
          <w:tab w:val="right" w:pos="9627" w:leader="dot"/>
        </w:tabs>
        <w:spacing w:before="0" w:after="0"/>
        <w:ind w:left="625" w:right="-109" w:hanging="350"/>
        <w:rPr>
          <w:rFonts w:ascii="Times New Roman" w:hAnsi="Times New Roman"/>
          <w:color w:val="auto"/>
        </w:rPr>
      </w:pPr>
      <w:r>
        <w:rPr>
          <w:rFonts w:cs="Arial" w:ascii="Times New Roman" w:hAnsi="Times New Roman"/>
          <w:color w:val="auto"/>
        </w:rPr>
        <w:tab/>
      </w:r>
      <w:r>
        <w:rPr>
          <w:rFonts w:cs="Arial" w:ascii="Times New Roman" w:hAnsi="Times New Roman"/>
          <w:color w:val="auto"/>
        </w:rPr>
        <w:t xml:space="preserve">na ochranu nezastavěného území </w:t>
        <w:tab/>
      </w:r>
      <w:r>
        <w:rPr>
          <w:rFonts w:cs="Arial" w:ascii="Times New Roman" w:hAnsi="Times New Roman"/>
          <w:color w:val="auto"/>
        </w:rPr>
        <w:t>1</w:t>
      </w:r>
      <w:r>
        <w:rPr>
          <w:rFonts w:cs="Arial" w:ascii="Times New Roman" w:hAnsi="Times New Roman"/>
          <w:color w:val="auto"/>
        </w:rPr>
        <w:t>5</w:t>
      </w:r>
      <w:r>
        <w:rPr>
          <w:rFonts w:cs="Arial" w:ascii="Times New Roman" w:hAnsi="Times New Roman"/>
          <w:color w:val="auto"/>
        </w:rPr>
        <w:t>6</w:t>
      </w:r>
    </w:p>
    <w:p>
      <w:pPr>
        <w:pStyle w:val="Normal"/>
        <w:tabs>
          <w:tab w:val="right" w:pos="9627" w:leader="dot"/>
        </w:tabs>
        <w:spacing w:before="0" w:after="0"/>
        <w:ind w:left="625" w:right="-109" w:hanging="350"/>
        <w:rPr>
          <w:rFonts w:ascii="Times New Roman" w:hAnsi="Times New Roman"/>
          <w:color w:val="auto"/>
        </w:rPr>
      </w:pPr>
      <w:r>
        <w:rPr>
          <w:rFonts w:ascii="Times New Roman" w:hAnsi="Times New Roman"/>
          <w:b/>
          <w:bCs/>
          <w:color w:val="auto"/>
        </w:rPr>
        <w:t>l</w:t>
      </w:r>
      <w:r>
        <w:rPr>
          <w:rFonts w:ascii="Times New Roman" w:hAnsi="Times New Roman"/>
          <w:b/>
          <w:bCs/>
          <w:color w:val="auto"/>
        </w:rPr>
        <w:t>)</w:t>
      </w:r>
      <w:r>
        <w:rPr>
          <w:rFonts w:ascii="Times New Roman" w:hAnsi="Times New Roman"/>
          <w:color w:val="auto"/>
        </w:rPr>
        <w:tab/>
        <w:t>Vyhodnocení</w:t>
      </w:r>
      <w:r>
        <w:rPr>
          <w:rFonts w:cs="Arial" w:ascii="Times New Roman" w:hAnsi="Times New Roman"/>
          <w:color w:val="auto"/>
        </w:rPr>
        <w:t xml:space="preserve"> souladu územního plánu s požadavky stavebního zákona a jeho</w:t>
      </w:r>
    </w:p>
    <w:p>
      <w:pPr>
        <w:pStyle w:val="Normal"/>
        <w:tabs>
          <w:tab w:val="right" w:pos="9627" w:leader="dot"/>
        </w:tabs>
        <w:spacing w:before="0" w:after="0"/>
        <w:ind w:left="625" w:right="-109" w:hanging="350"/>
        <w:rPr>
          <w:rFonts w:ascii="Times New Roman" w:hAnsi="Times New Roman"/>
          <w:color w:val="auto"/>
        </w:rPr>
      </w:pPr>
      <w:r>
        <w:rPr>
          <w:rFonts w:cs="Arial" w:ascii="Times New Roman" w:hAnsi="Times New Roman"/>
          <w:color w:val="auto"/>
        </w:rPr>
        <w:tab/>
      </w:r>
      <w:r>
        <w:rPr>
          <w:rFonts w:cs="Arial" w:ascii="Times New Roman" w:hAnsi="Times New Roman"/>
          <w:color w:val="auto"/>
        </w:rPr>
        <w:t>prováděcích právních předpisů</w:t>
        <w:tab/>
      </w:r>
      <w:r>
        <w:rPr>
          <w:rFonts w:cs="Arial" w:ascii="Times New Roman" w:hAnsi="Times New Roman"/>
          <w:color w:val="auto"/>
        </w:rPr>
        <w:t>1</w:t>
      </w:r>
      <w:r>
        <w:rPr>
          <w:rFonts w:cs="Arial" w:ascii="Times New Roman" w:hAnsi="Times New Roman"/>
          <w:color w:val="auto"/>
        </w:rPr>
        <w:t>6</w:t>
      </w:r>
      <w:r>
        <w:rPr>
          <w:rFonts w:cs="Arial" w:ascii="Times New Roman" w:hAnsi="Times New Roman"/>
          <w:color w:val="auto"/>
        </w:rPr>
        <w:t>1</w:t>
      </w:r>
    </w:p>
    <w:p>
      <w:pPr>
        <w:pStyle w:val="Normal"/>
        <w:tabs>
          <w:tab w:val="right" w:pos="9627" w:leader="dot"/>
        </w:tabs>
        <w:spacing w:before="0" w:after="0"/>
        <w:ind w:left="625" w:right="-109" w:hanging="350"/>
        <w:rPr>
          <w:rFonts w:ascii="Times New Roman" w:hAnsi="Times New Roman"/>
          <w:color w:val="auto"/>
        </w:rPr>
      </w:pPr>
      <w:r>
        <w:rPr>
          <w:rFonts w:ascii="Times New Roman" w:hAnsi="Times New Roman"/>
          <w:b/>
          <w:bCs/>
          <w:color w:val="auto"/>
        </w:rPr>
        <w:t>m</w:t>
      </w:r>
      <w:r>
        <w:rPr>
          <w:rFonts w:ascii="Times New Roman" w:hAnsi="Times New Roman"/>
          <w:b/>
          <w:bCs/>
          <w:color w:val="auto"/>
        </w:rPr>
        <w:t>)</w:t>
      </w:r>
      <w:r>
        <w:rPr>
          <w:rFonts w:ascii="Times New Roman" w:hAnsi="Times New Roman"/>
          <w:color w:val="auto"/>
        </w:rPr>
        <w:tab/>
      </w:r>
      <w:r>
        <w:rPr>
          <w:rFonts w:ascii="Times New Roman" w:hAnsi="Times New Roman"/>
          <w:color w:val="auto"/>
        </w:rPr>
        <w:t>Vyhodnocení</w:t>
      </w:r>
      <w:r>
        <w:rPr>
          <w:rFonts w:cs="Arial" w:ascii="Times New Roman" w:hAnsi="Times New Roman"/>
          <w:color w:val="auto"/>
        </w:rPr>
        <w:t xml:space="preserve"> souladu územního plánu s požadavky zvláštních právních předpisů a se  stanovisky dotčených orgánů podle zvláštních předpisů, popřípadě s výsledkem řešení </w:t>
        <w:br/>
        <w:t xml:space="preserve">rozporů </w:t>
        <w:tab/>
      </w:r>
      <w:r>
        <w:rPr>
          <w:rFonts w:cs="Arial" w:ascii="Times New Roman" w:hAnsi="Times New Roman"/>
          <w:color w:val="auto"/>
        </w:rPr>
        <w:t>16</w:t>
      </w:r>
      <w:r>
        <w:rPr>
          <w:rFonts w:cs="Arial" w:ascii="Times New Roman" w:hAnsi="Times New Roman"/>
          <w:color w:val="auto"/>
        </w:rPr>
        <w:t>1</w:t>
      </w:r>
    </w:p>
    <w:p>
      <w:pPr>
        <w:pStyle w:val="Normal"/>
        <w:tabs>
          <w:tab w:val="right" w:pos="9627" w:leader="dot"/>
        </w:tabs>
        <w:spacing w:before="0" w:after="0"/>
        <w:ind w:left="625" w:right="-109" w:hanging="350"/>
        <w:rPr>
          <w:rFonts w:ascii="Times New Roman" w:hAnsi="Times New Roman"/>
          <w:color w:val="auto"/>
        </w:rPr>
      </w:pPr>
      <w:r>
        <w:rPr>
          <w:rFonts w:ascii="Times New Roman" w:hAnsi="Times New Roman"/>
          <w:b/>
          <w:bCs/>
          <w:color w:val="auto"/>
        </w:rPr>
        <w:t>n</w:t>
      </w:r>
      <w:r>
        <w:rPr>
          <w:rFonts w:ascii="Times New Roman" w:hAnsi="Times New Roman"/>
          <w:b/>
          <w:bCs/>
          <w:color w:val="auto"/>
        </w:rPr>
        <w:t>)</w:t>
      </w:r>
      <w:r>
        <w:rPr>
          <w:rFonts w:ascii="Times New Roman" w:hAnsi="Times New Roman"/>
          <w:color w:val="auto"/>
        </w:rPr>
        <w:tab/>
        <w:t>Rozhodnutí o námitkách</w:t>
        <w:tab/>
      </w:r>
      <w:r>
        <w:rPr>
          <w:rFonts w:ascii="Times New Roman" w:hAnsi="Times New Roman"/>
          <w:color w:val="auto"/>
        </w:rPr>
        <w:t>164</w:t>
      </w:r>
    </w:p>
    <w:p>
      <w:pPr>
        <w:pStyle w:val="Normal"/>
        <w:tabs>
          <w:tab w:val="right" w:pos="9627" w:leader="dot"/>
        </w:tabs>
        <w:spacing w:before="0" w:after="0"/>
        <w:ind w:left="625" w:right="-95" w:hanging="350"/>
        <w:rPr>
          <w:rFonts w:ascii="Times New Roman" w:hAnsi="Times New Roman"/>
          <w:color w:val="auto"/>
        </w:rPr>
      </w:pPr>
      <w:r>
        <w:rPr>
          <w:rFonts w:ascii="Times New Roman" w:hAnsi="Times New Roman"/>
          <w:b/>
          <w:bCs/>
          <w:color w:val="auto"/>
        </w:rPr>
        <w:t>o</w:t>
      </w:r>
      <w:r>
        <w:rPr>
          <w:rFonts w:ascii="Times New Roman" w:hAnsi="Times New Roman"/>
          <w:b/>
          <w:bCs/>
          <w:color w:val="auto"/>
        </w:rPr>
        <w:t>)</w:t>
      </w:r>
      <w:r>
        <w:rPr>
          <w:rFonts w:ascii="Times New Roman" w:hAnsi="Times New Roman"/>
          <w:color w:val="auto"/>
        </w:rPr>
        <w:tab/>
        <w:t>Vyhodnocení připomínek</w:t>
        <w:tab/>
      </w:r>
      <w:r>
        <w:rPr>
          <w:rFonts w:ascii="Times New Roman" w:hAnsi="Times New Roman"/>
          <w:color w:val="auto"/>
        </w:rPr>
        <w:t>165</w:t>
      </w:r>
    </w:p>
    <w:p>
      <w:pPr>
        <w:pStyle w:val="Normal"/>
        <w:tabs>
          <w:tab w:val="right" w:pos="9627" w:leader="dot"/>
        </w:tabs>
        <w:spacing w:before="0" w:after="0"/>
        <w:ind w:left="625" w:right="-109" w:hanging="350"/>
        <w:rPr>
          <w:rFonts w:ascii="Times New Roman" w:hAnsi="Times New Roman" w:cs="Arial"/>
          <w:b w:val="false"/>
          <w:b w:val="false"/>
          <w:bCs w:val="false"/>
          <w:i w:val="false"/>
          <w:i w:val="false"/>
          <w:iCs w:val="false"/>
          <w:color w:val="auto"/>
        </w:rPr>
      </w:pPr>
      <w:r>
        <w:rPr>
          <w:rFonts w:cs="Arial" w:ascii="Times New Roman" w:hAnsi="Times New Roman"/>
          <w:b/>
          <w:bCs/>
          <w:i w:val="false"/>
          <w:iCs w:val="false"/>
          <w:color w:val="auto"/>
        </w:rPr>
        <w:t>p</w:t>
      </w:r>
      <w:r>
        <w:rPr>
          <w:rFonts w:cs="Arial" w:ascii="Times New Roman" w:hAnsi="Times New Roman"/>
          <w:b/>
          <w:bCs/>
          <w:i w:val="false"/>
          <w:iCs w:val="false"/>
          <w:color w:val="auto"/>
        </w:rPr>
        <w:t>)</w:t>
      </w:r>
      <w:r>
        <w:rPr>
          <w:rFonts w:cs="Arial" w:ascii="Times New Roman" w:hAnsi="Times New Roman"/>
          <w:b w:val="false"/>
          <w:bCs w:val="false"/>
          <w:i w:val="false"/>
          <w:iCs w:val="false"/>
          <w:color w:val="auto"/>
        </w:rPr>
        <w:tab/>
      </w:r>
      <w:r>
        <w:rPr>
          <w:rFonts w:cs="Arial" w:ascii="Times New Roman" w:hAnsi="Times New Roman"/>
          <w:b w:val="false"/>
          <w:bCs w:val="false"/>
          <w:i w:val="false"/>
          <w:iCs w:val="false"/>
          <w:color w:val="auto"/>
        </w:rPr>
        <w:t>Výsledek p</w:t>
      </w:r>
      <w:r>
        <w:rPr>
          <w:rFonts w:cs="Arial" w:ascii="Times New Roman" w:hAnsi="Times New Roman"/>
          <w:b w:val="false"/>
          <w:bCs w:val="false"/>
          <w:i w:val="false"/>
          <w:iCs w:val="false"/>
          <w:color w:val="auto"/>
        </w:rPr>
        <w:t xml:space="preserve">řezkoumání územního plánu </w:t>
      </w:r>
      <w:r>
        <w:rPr>
          <w:rFonts w:cs="Arial" w:ascii="Times New Roman" w:hAnsi="Times New Roman"/>
          <w:b w:val="false"/>
          <w:bCs w:val="false"/>
          <w:i w:val="false"/>
          <w:iCs w:val="false"/>
          <w:color w:val="auto"/>
        </w:rPr>
        <w:t>podle § 53, odst. 4 stavebního zákona</w:t>
      </w:r>
      <w:r>
        <w:rPr>
          <w:rFonts w:cs="Arial" w:ascii="Times New Roman" w:hAnsi="Times New Roman"/>
          <w:b w:val="false"/>
          <w:bCs w:val="false"/>
          <w:i w:val="false"/>
          <w:iCs w:val="false"/>
          <w:color w:val="auto"/>
        </w:rPr>
        <w:t xml:space="preserve"> </w:t>
        <w:tab/>
      </w:r>
      <w:r>
        <w:rPr>
          <w:rFonts w:cs="Arial" w:ascii="Times New Roman" w:hAnsi="Times New Roman"/>
          <w:b w:val="false"/>
          <w:bCs w:val="false"/>
          <w:i w:val="false"/>
          <w:iCs w:val="false"/>
          <w:color w:val="auto"/>
        </w:rPr>
        <w:t>165</w:t>
      </w:r>
    </w:p>
    <w:p>
      <w:pPr>
        <w:pStyle w:val="Normal"/>
        <w:tabs>
          <w:tab w:val="right" w:pos="9627" w:leader="dot"/>
        </w:tabs>
        <w:spacing w:before="0" w:after="0"/>
        <w:ind w:left="625" w:right="-109" w:hanging="350"/>
        <w:rPr>
          <w:rFonts w:ascii="Times New Roman" w:hAnsi="Times New Roman" w:cs="Arial"/>
          <w:b w:val="false"/>
          <w:b w:val="false"/>
          <w:bCs w:val="false"/>
          <w:i w:val="false"/>
          <w:i w:val="false"/>
          <w:iCs w:val="false"/>
          <w:color w:val="auto"/>
        </w:rPr>
      </w:pPr>
      <w:r>
        <w:rPr>
          <w:rFonts w:cs="Arial" w:ascii="Times New Roman" w:hAnsi="Times New Roman"/>
          <w:b w:val="false"/>
          <w:bCs w:val="false"/>
          <w:i w:val="false"/>
          <w:iCs w:val="false"/>
          <w:color w:val="auto"/>
        </w:rPr>
      </w:r>
    </w:p>
    <w:p>
      <w:pPr>
        <w:pStyle w:val="Normal"/>
        <w:tabs>
          <w:tab w:val="right" w:pos="9627" w:leader="dot"/>
        </w:tabs>
        <w:spacing w:before="0" w:after="0"/>
        <w:ind w:left="625" w:right="-109" w:hanging="350"/>
        <w:rPr>
          <w:rFonts w:ascii="Times New Roman" w:hAnsi="Times New Roman" w:cs="Arial"/>
          <w:b w:val="false"/>
          <w:b w:val="false"/>
          <w:bCs w:val="false"/>
          <w:i w:val="false"/>
          <w:i w:val="false"/>
          <w:iCs w:val="false"/>
          <w:color w:val="auto"/>
        </w:rPr>
      </w:pPr>
      <w:r>
        <w:rPr>
          <w:rFonts w:cs="Arial" w:ascii="Times New Roman" w:hAnsi="Times New Roman"/>
          <w:b w:val="false"/>
          <w:bCs w:val="false"/>
          <w:i w:val="false"/>
          <w:iCs w:val="false"/>
          <w:color w:val="auto"/>
        </w:rPr>
      </w:r>
    </w:p>
    <w:p>
      <w:pPr>
        <w:pStyle w:val="Normal"/>
        <w:widowControl/>
        <w:tabs>
          <w:tab w:val="right" w:pos="14896" w:leader="none"/>
        </w:tabs>
        <w:suppressAutoHyphens w:val="true"/>
        <w:kinsoku w:val="true"/>
        <w:overflowPunct w:val="true"/>
        <w:autoSpaceDE w:val="true"/>
        <w:bidi w:val="0"/>
        <w:spacing w:lineRule="auto" w:line="240" w:before="57" w:after="0"/>
        <w:ind w:left="284" w:right="0" w:hanging="284"/>
        <w:jc w:val="both"/>
        <w:rPr>
          <w:rFonts w:ascii="Times New Roman" w:hAnsi="Times New Roman" w:cs="Times New Roman"/>
          <w:b/>
          <w:b/>
          <w:color w:val="auto"/>
        </w:rPr>
      </w:pPr>
      <w:r>
        <w:rPr>
          <w:rFonts w:cs="Times New Roman" w:ascii="Times New Roman" w:hAnsi="Times New Roman"/>
          <w:b/>
          <w:color w:val="auto"/>
          <w:sz w:val="24"/>
          <w:szCs w:val="24"/>
        </w:rPr>
        <w:t>II.2</w:t>
      </w:r>
      <w:r>
        <w:rPr>
          <w:rFonts w:cs="Times New Roman" w:ascii="Times New Roman" w:hAnsi="Times New Roman"/>
          <w:b/>
          <w:color w:val="auto"/>
          <w:sz w:val="24"/>
          <w:szCs w:val="24"/>
        </w:rPr>
        <w:t xml:space="preserve">. </w:t>
      </w:r>
      <w:r>
        <w:rPr>
          <w:rFonts w:cs="Times New Roman" w:ascii="Times New Roman" w:hAnsi="Times New Roman"/>
          <w:b/>
          <w:color w:val="auto"/>
          <w:sz w:val="24"/>
          <w:szCs w:val="24"/>
        </w:rPr>
        <w:t>Grafická</w:t>
      </w:r>
      <w:r>
        <w:rPr>
          <w:rFonts w:cs="Times New Roman" w:ascii="Times New Roman" w:hAnsi="Times New Roman"/>
          <w:b/>
          <w:color w:val="auto"/>
          <w:sz w:val="24"/>
          <w:szCs w:val="24"/>
        </w:rPr>
        <w:t xml:space="preserve"> část </w:t>
      </w:r>
      <w:r>
        <w:rPr>
          <w:rFonts w:cs="Times New Roman" w:ascii="Times New Roman" w:hAnsi="Times New Roman"/>
          <w:b/>
          <w:bCs/>
          <w:color w:val="auto"/>
          <w:sz w:val="24"/>
          <w:szCs w:val="24"/>
        </w:rPr>
        <w:t>odůvodnění</w:t>
      </w:r>
      <w:r>
        <w:rPr>
          <w:rFonts w:cs="Times New Roman" w:ascii="Times New Roman" w:hAnsi="Times New Roman"/>
          <w:b/>
          <w:bCs/>
          <w:color w:val="auto"/>
          <w:sz w:val="24"/>
          <w:szCs w:val="24"/>
        </w:rPr>
        <w:t xml:space="preserve"> </w:t>
      </w:r>
      <w:r>
        <w:rPr>
          <w:rFonts w:cs="Times New Roman" w:ascii="Times New Roman" w:hAnsi="Times New Roman"/>
          <w:b/>
          <w:bCs/>
          <w:color w:val="auto"/>
          <w:sz w:val="24"/>
          <w:szCs w:val="24"/>
        </w:rPr>
        <w:t>Ú</w:t>
      </w:r>
      <w:r>
        <w:rPr>
          <w:rFonts w:cs="Times New Roman" w:ascii="Times New Roman" w:hAnsi="Times New Roman"/>
          <w:b/>
          <w:bCs/>
          <w:color w:val="auto"/>
          <w:sz w:val="24"/>
          <w:szCs w:val="24"/>
        </w:rPr>
        <w:t xml:space="preserve">zemního plánu </w:t>
      </w:r>
      <w:r>
        <w:rPr>
          <w:rFonts w:cs="Times New Roman" w:ascii="Times New Roman" w:hAnsi="Times New Roman"/>
          <w:b/>
          <w:bCs/>
          <w:color w:val="auto"/>
          <w:sz w:val="24"/>
          <w:szCs w:val="24"/>
        </w:rPr>
        <w:t>Osoblaha</w:t>
      </w:r>
    </w:p>
    <w:p>
      <w:pPr>
        <w:pStyle w:val="Normal"/>
        <w:widowControl/>
        <w:tabs>
          <w:tab w:val="right" w:pos="14896" w:leader="none"/>
        </w:tabs>
        <w:suppressAutoHyphens w:val="true"/>
        <w:kinsoku w:val="true"/>
        <w:overflowPunct w:val="true"/>
        <w:autoSpaceDE w:val="true"/>
        <w:bidi w:val="0"/>
        <w:spacing w:lineRule="auto" w:line="240" w:before="57" w:after="0"/>
        <w:ind w:left="284" w:right="0" w:hanging="284"/>
        <w:jc w:val="both"/>
        <w:rPr>
          <w:rFonts w:ascii="Times New Roman" w:hAnsi="Times New Roman" w:cs="Times New Roman"/>
          <w:b/>
          <w:b/>
          <w:bCs/>
          <w:color w:val="auto"/>
          <w:sz w:val="6"/>
          <w:szCs w:val="6"/>
        </w:rPr>
      </w:pPr>
      <w:r>
        <w:rPr>
          <w:rFonts w:cs="Times New Roman" w:ascii="Times New Roman" w:hAnsi="Times New Roman"/>
          <w:b/>
          <w:bCs/>
          <w:color w:val="auto"/>
          <w:sz w:val="6"/>
          <w:szCs w:val="6"/>
        </w:rPr>
      </w:r>
    </w:p>
    <w:p>
      <w:pPr>
        <w:pStyle w:val="Normal"/>
        <w:spacing w:lineRule="auto" w:line="240" w:before="57" w:after="0"/>
        <w:ind w:left="510" w:right="0" w:hanging="0"/>
        <w:jc w:val="both"/>
        <w:rPr>
          <w:rFonts w:ascii="Times New Roman" w:hAnsi="Times New Roman"/>
          <w:color w:val="auto"/>
        </w:rPr>
      </w:pPr>
      <w:r>
        <w:rPr>
          <w:rFonts w:cs="Times New Roman" w:ascii="Times New Roman" w:hAnsi="Times New Roman"/>
          <w:b/>
          <w:bCs/>
          <w:color w:val="auto"/>
        </w:rPr>
        <w:t>II.2.a)</w:t>
        <w:tab/>
        <w:t>K</w:t>
      </w:r>
      <w:r>
        <w:rPr>
          <w:rFonts w:cs="Times New Roman" w:ascii="Times New Roman" w:hAnsi="Times New Roman"/>
          <w:b/>
          <w:bCs/>
          <w:color w:val="auto"/>
          <w:sz w:val="24"/>
          <w:szCs w:val="24"/>
          <w:lang w:eastAsia="cs-CZ"/>
        </w:rPr>
        <w:t>oordinační výkres</w:t>
      </w:r>
      <w:r>
        <w:rPr>
          <w:rFonts w:cs="Times New Roman" w:ascii="Times New Roman" w:hAnsi="Times New Roman"/>
          <w:b w:val="false"/>
          <w:bCs w:val="false"/>
          <w:color w:val="auto"/>
          <w:sz w:val="24"/>
          <w:szCs w:val="24"/>
          <w:lang w:eastAsia="cs-CZ"/>
        </w:rPr>
        <w:t xml:space="preserve"> 1:5</w:t>
      </w:r>
      <w:r>
        <w:rPr>
          <w:rFonts w:cs="Times New Roman" w:ascii="Times New Roman" w:hAnsi="Times New Roman"/>
          <w:b w:val="false"/>
          <w:bCs w:val="false"/>
          <w:color w:val="auto"/>
          <w:sz w:val="24"/>
          <w:szCs w:val="24"/>
          <w:lang w:eastAsia="cs-CZ"/>
        </w:rPr>
        <w:t> </w:t>
      </w:r>
      <w:r>
        <w:rPr>
          <w:rFonts w:cs="Times New Roman" w:ascii="Times New Roman" w:hAnsi="Times New Roman"/>
          <w:b w:val="false"/>
          <w:bCs w:val="false"/>
          <w:color w:val="auto"/>
          <w:sz w:val="24"/>
          <w:szCs w:val="24"/>
          <w:lang w:eastAsia="cs-CZ"/>
        </w:rPr>
        <w:t xml:space="preserve">000, </w:t>
      </w:r>
    </w:p>
    <w:p>
      <w:pPr>
        <w:pStyle w:val="Normal"/>
        <w:spacing w:lineRule="auto" w:line="240" w:before="57" w:after="0"/>
        <w:ind w:left="510" w:right="0" w:hanging="0"/>
        <w:jc w:val="both"/>
        <w:rPr>
          <w:rFonts w:ascii="Times New Roman" w:hAnsi="Times New Roman"/>
          <w:color w:val="auto"/>
        </w:rPr>
      </w:pPr>
      <w:r>
        <w:rPr>
          <w:rFonts w:cs="Times New Roman" w:ascii="Times New Roman" w:hAnsi="Times New Roman"/>
          <w:b w:val="false"/>
          <w:bCs w:val="false"/>
          <w:color w:val="auto"/>
          <w:sz w:val="22"/>
          <w:szCs w:val="22"/>
          <w:lang w:eastAsia="cs-CZ"/>
        </w:rPr>
        <w:t>Zobrazuje</w:t>
      </w:r>
      <w:r>
        <w:rPr>
          <w:rFonts w:cs="Times New Roman" w:ascii="Times New Roman" w:hAnsi="Times New Roman"/>
          <w:b w:val="false"/>
          <w:bCs w:val="false"/>
          <w:color w:val="auto"/>
          <w:sz w:val="22"/>
          <w:szCs w:val="22"/>
          <w:lang w:eastAsia="cs-CZ"/>
        </w:rPr>
        <w:t xml:space="preserve"> </w:t>
      </w:r>
      <w:r>
        <w:rPr>
          <w:rFonts w:cs="Times New Roman" w:ascii="Times New Roman" w:hAnsi="Times New Roman"/>
          <w:b w:val="false"/>
          <w:bCs w:val="false"/>
          <w:color w:val="auto"/>
          <w:sz w:val="22"/>
          <w:szCs w:val="22"/>
          <w:lang w:eastAsia="cs-CZ"/>
        </w:rPr>
        <w:t>jevy hlavního výkresu včetně limitů a</w:t>
      </w:r>
      <w:r>
        <w:rPr>
          <w:rFonts w:cs="Times New Roman" w:ascii="Times New Roman" w:hAnsi="Times New Roman"/>
          <w:b w:val="false"/>
          <w:bCs w:val="false"/>
          <w:color w:val="auto"/>
          <w:sz w:val="22"/>
          <w:szCs w:val="22"/>
          <w:lang w:eastAsia="cs-CZ"/>
        </w:rPr>
        <w:t xml:space="preserve"> omezení v</w:t>
      </w:r>
      <w:r>
        <w:rPr>
          <w:rFonts w:cs="Times New Roman" w:ascii="Times New Roman" w:hAnsi="Times New Roman"/>
          <w:b w:val="false"/>
          <w:bCs w:val="false"/>
          <w:color w:val="auto"/>
          <w:sz w:val="22"/>
          <w:szCs w:val="22"/>
          <w:lang w:eastAsia="cs-CZ"/>
        </w:rPr>
        <w:t>e využití</w:t>
      </w:r>
      <w:r>
        <w:rPr>
          <w:rFonts w:cs="Times New Roman" w:ascii="Times New Roman" w:hAnsi="Times New Roman"/>
          <w:b w:val="false"/>
          <w:bCs w:val="false"/>
          <w:color w:val="auto"/>
          <w:sz w:val="22"/>
          <w:szCs w:val="22"/>
          <w:lang w:eastAsia="cs-CZ"/>
        </w:rPr>
        <w:t xml:space="preserve"> území vyplývající</w:t>
      </w:r>
      <w:r>
        <w:rPr>
          <w:rFonts w:cs="Times New Roman" w:ascii="Times New Roman" w:hAnsi="Times New Roman"/>
          <w:b w:val="false"/>
          <w:bCs w:val="false"/>
          <w:color w:val="auto"/>
          <w:sz w:val="22"/>
          <w:szCs w:val="22"/>
          <w:lang w:eastAsia="cs-CZ"/>
        </w:rPr>
        <w:t>ch z </w:t>
      </w:r>
      <w:r>
        <w:rPr>
          <w:rFonts w:cs="Times New Roman" w:ascii="Times New Roman" w:hAnsi="Times New Roman"/>
          <w:b w:val="false"/>
          <w:bCs w:val="false"/>
          <w:color w:val="auto"/>
          <w:sz w:val="22"/>
          <w:szCs w:val="22"/>
          <w:lang w:eastAsia="cs-CZ"/>
        </w:rPr>
        <w:t xml:space="preserve">právních předpisů a správních rozhodnutí </w:t>
      </w:r>
      <w:r>
        <w:rPr>
          <w:rFonts w:cs="Times New Roman" w:ascii="Times New Roman" w:hAnsi="Times New Roman"/>
          <w:b w:val="false"/>
          <w:bCs w:val="false"/>
          <w:color w:val="auto"/>
          <w:sz w:val="22"/>
          <w:szCs w:val="22"/>
          <w:lang w:eastAsia="cs-CZ"/>
        </w:rPr>
        <w:t>i</w:t>
      </w:r>
      <w:r>
        <w:rPr>
          <w:rFonts w:cs="Times New Roman" w:ascii="Times New Roman" w:hAnsi="Times New Roman"/>
          <w:b w:val="false"/>
          <w:bCs w:val="false"/>
          <w:color w:val="auto"/>
          <w:sz w:val="22"/>
          <w:szCs w:val="22"/>
          <w:lang w:eastAsia="cs-CZ"/>
        </w:rPr>
        <w:t xml:space="preserve"> z</w:t>
      </w:r>
      <w:r>
        <w:rPr>
          <w:rFonts w:cs="Times New Roman" w:ascii="Times New Roman" w:hAnsi="Times New Roman"/>
          <w:b w:val="false"/>
          <w:bCs w:val="false"/>
          <w:color w:val="auto"/>
          <w:sz w:val="22"/>
          <w:szCs w:val="22"/>
          <w:lang w:eastAsia="cs-CZ"/>
        </w:rPr>
        <w:t> </w:t>
      </w:r>
      <w:r>
        <w:rPr>
          <w:rFonts w:cs="Times New Roman" w:ascii="Times New Roman" w:hAnsi="Times New Roman"/>
          <w:b w:val="false"/>
          <w:bCs w:val="false"/>
          <w:color w:val="auto"/>
          <w:sz w:val="22"/>
          <w:szCs w:val="22"/>
          <w:lang w:eastAsia="cs-CZ"/>
        </w:rPr>
        <w:t xml:space="preserve">řešení územního plánu. Do koordinačního výkresu jsou </w:t>
      </w:r>
      <w:r>
        <w:rPr>
          <w:rFonts w:cs="Times New Roman" w:ascii="Times New Roman" w:hAnsi="Times New Roman"/>
          <w:b w:val="false"/>
          <w:bCs w:val="false"/>
          <w:color w:val="auto"/>
          <w:sz w:val="22"/>
          <w:szCs w:val="22"/>
          <w:lang w:eastAsia="cs-CZ"/>
        </w:rPr>
        <w:t xml:space="preserve">i s přesahem za hranice řešeného území </w:t>
      </w:r>
      <w:r>
        <w:rPr>
          <w:rFonts w:cs="Times New Roman" w:ascii="Times New Roman" w:hAnsi="Times New Roman"/>
          <w:b w:val="false"/>
          <w:bCs w:val="false"/>
          <w:color w:val="auto"/>
          <w:sz w:val="22"/>
          <w:szCs w:val="22"/>
          <w:lang w:eastAsia="cs-CZ"/>
        </w:rPr>
        <w:t xml:space="preserve">zakresleny </w:t>
      </w:r>
      <w:r>
        <w:rPr>
          <w:rFonts w:cs="Times New Roman" w:ascii="Times New Roman" w:hAnsi="Times New Roman"/>
          <w:b w:val="false"/>
          <w:bCs w:val="false"/>
          <w:color w:val="auto"/>
          <w:sz w:val="22"/>
          <w:szCs w:val="22"/>
          <w:lang w:eastAsia="cs-CZ"/>
        </w:rPr>
        <w:t xml:space="preserve">především </w:t>
      </w:r>
      <w:r>
        <w:rPr>
          <w:rFonts w:cs="Times New Roman" w:ascii="Times New Roman" w:hAnsi="Times New Roman"/>
          <w:b w:val="false"/>
          <w:bCs w:val="false"/>
          <w:color w:val="auto"/>
          <w:sz w:val="22"/>
          <w:szCs w:val="22"/>
          <w:lang w:eastAsia="cs-CZ"/>
        </w:rPr>
        <w:t>významnější limity a omezení</w:t>
      </w:r>
      <w:r>
        <w:rPr>
          <w:rFonts w:cs="Times New Roman" w:ascii="Times New Roman" w:hAnsi="Times New Roman"/>
          <w:b w:val="false"/>
          <w:bCs w:val="false"/>
          <w:color w:val="auto"/>
          <w:sz w:val="22"/>
          <w:szCs w:val="22"/>
          <w:lang w:eastAsia="cs-CZ"/>
        </w:rPr>
        <w:t>,</w:t>
      </w:r>
      <w:r>
        <w:rPr>
          <w:rFonts w:cs="Times New Roman" w:ascii="Times New Roman" w:hAnsi="Times New Roman"/>
          <w:b w:val="false"/>
          <w:bCs w:val="false"/>
          <w:color w:val="auto"/>
          <w:sz w:val="22"/>
          <w:szCs w:val="22"/>
          <w:lang w:eastAsia="cs-CZ"/>
        </w:rPr>
        <w:t xml:space="preserve"> které jsou zobrazitelné v měřítku výkresu 1:5 000 v</w:t>
      </w:r>
      <w:r>
        <w:rPr>
          <w:rFonts w:cs="Times New Roman" w:ascii="Times New Roman" w:hAnsi="Times New Roman"/>
          <w:b w:val="false"/>
          <w:bCs w:val="false"/>
          <w:color w:val="auto"/>
          <w:sz w:val="22"/>
          <w:szCs w:val="22"/>
          <w:lang w:eastAsia="cs-CZ"/>
        </w:rPr>
        <w:t> </w:t>
      </w:r>
      <w:r>
        <w:rPr>
          <w:rFonts w:cs="Times New Roman" w:ascii="Times New Roman" w:hAnsi="Times New Roman"/>
          <w:b w:val="false"/>
          <w:bCs w:val="false"/>
          <w:color w:val="auto"/>
          <w:sz w:val="22"/>
          <w:szCs w:val="22"/>
          <w:lang w:eastAsia="cs-CZ"/>
        </w:rPr>
        <w:t>souladu s</w:t>
      </w:r>
      <w:r>
        <w:rPr>
          <w:rFonts w:cs="Times New Roman" w:ascii="Times New Roman" w:hAnsi="Times New Roman"/>
          <w:b w:val="false"/>
          <w:bCs w:val="false"/>
          <w:color w:val="auto"/>
          <w:sz w:val="22"/>
          <w:szCs w:val="22"/>
          <w:lang w:eastAsia="cs-CZ"/>
        </w:rPr>
        <w:t> </w:t>
      </w:r>
      <w:r>
        <w:rPr>
          <w:rFonts w:cs="Times New Roman" w:ascii="Times New Roman" w:hAnsi="Times New Roman"/>
          <w:b w:val="false"/>
          <w:bCs w:val="false"/>
          <w:color w:val="auto"/>
          <w:sz w:val="22"/>
          <w:szCs w:val="22"/>
          <w:lang w:eastAsia="cs-CZ"/>
        </w:rPr>
        <w:t>§</w:t>
      </w:r>
      <w:r>
        <w:rPr>
          <w:rFonts w:cs="Times New Roman" w:ascii="Times New Roman" w:hAnsi="Times New Roman"/>
          <w:b w:val="false"/>
          <w:bCs w:val="false"/>
          <w:color w:val="auto"/>
          <w:sz w:val="22"/>
          <w:szCs w:val="22"/>
          <w:lang w:eastAsia="cs-CZ"/>
        </w:rPr>
        <w:t> </w:t>
      </w:r>
      <w:r>
        <w:rPr>
          <w:rFonts w:cs="Times New Roman" w:ascii="Times New Roman" w:hAnsi="Times New Roman"/>
          <w:b w:val="false"/>
          <w:bCs w:val="false"/>
          <w:color w:val="auto"/>
          <w:sz w:val="22"/>
          <w:szCs w:val="22"/>
          <w:lang w:eastAsia="cs-CZ"/>
        </w:rPr>
        <w:t>13, odst.</w:t>
      </w:r>
      <w:r>
        <w:rPr>
          <w:rFonts w:cs="Times New Roman" w:ascii="Times New Roman" w:hAnsi="Times New Roman"/>
          <w:b w:val="false"/>
          <w:bCs w:val="false"/>
          <w:color w:val="auto"/>
          <w:sz w:val="22"/>
          <w:szCs w:val="22"/>
          <w:lang w:eastAsia="cs-CZ"/>
        </w:rPr>
        <w:t> </w:t>
      </w:r>
      <w:r>
        <w:rPr>
          <w:rFonts w:cs="Times New Roman" w:ascii="Times New Roman" w:hAnsi="Times New Roman"/>
          <w:b w:val="false"/>
          <w:bCs w:val="false"/>
          <w:color w:val="auto"/>
          <w:sz w:val="22"/>
          <w:szCs w:val="22"/>
          <w:lang w:eastAsia="cs-CZ"/>
        </w:rPr>
        <w:t>2, vyhlášky č.</w:t>
      </w:r>
      <w:r>
        <w:rPr>
          <w:rFonts w:cs="Times New Roman" w:ascii="Times New Roman" w:hAnsi="Times New Roman"/>
          <w:b w:val="false"/>
          <w:bCs w:val="false"/>
          <w:color w:val="auto"/>
          <w:sz w:val="22"/>
          <w:szCs w:val="22"/>
          <w:lang w:eastAsia="cs-CZ"/>
        </w:rPr>
        <w:t> </w:t>
      </w:r>
      <w:r>
        <w:rPr>
          <w:rFonts w:cs="Times New Roman" w:ascii="Times New Roman" w:hAnsi="Times New Roman"/>
          <w:b w:val="false"/>
          <w:bCs w:val="false"/>
          <w:color w:val="auto"/>
          <w:sz w:val="22"/>
          <w:szCs w:val="22"/>
          <w:lang w:eastAsia="cs-CZ"/>
        </w:rPr>
        <w:t xml:space="preserve">500/2006 Sb. </w:t>
      </w:r>
      <w:r>
        <w:rPr>
          <w:rFonts w:cs="Times New Roman" w:ascii="Times New Roman" w:hAnsi="Times New Roman"/>
          <w:b w:val="false"/>
          <w:bCs w:val="false"/>
          <w:color w:val="auto"/>
          <w:sz w:val="22"/>
          <w:szCs w:val="22"/>
          <w:lang w:eastAsia="cs-CZ"/>
        </w:rPr>
        <w:t>Další l</w:t>
      </w:r>
      <w:r>
        <w:rPr>
          <w:rFonts w:cs="Times New Roman" w:ascii="Times New Roman" w:hAnsi="Times New Roman"/>
          <w:b w:val="false"/>
          <w:bCs w:val="false"/>
          <w:color w:val="auto"/>
          <w:sz w:val="22"/>
          <w:szCs w:val="22"/>
          <w:lang w:eastAsia="cs-CZ"/>
        </w:rPr>
        <w:t>imity a omezení jsou zobrazen</w:t>
      </w:r>
      <w:r>
        <w:rPr>
          <w:rFonts w:cs="Times New Roman" w:ascii="Times New Roman" w:hAnsi="Times New Roman"/>
          <w:b w:val="false"/>
          <w:bCs w:val="false"/>
          <w:color w:val="auto"/>
          <w:sz w:val="22"/>
          <w:szCs w:val="22"/>
          <w:lang w:eastAsia="cs-CZ"/>
        </w:rPr>
        <w:t>y</w:t>
      </w:r>
      <w:r>
        <w:rPr>
          <w:rFonts w:cs="Times New Roman" w:ascii="Times New Roman" w:hAnsi="Times New Roman"/>
          <w:b w:val="false"/>
          <w:bCs w:val="false"/>
          <w:color w:val="auto"/>
          <w:sz w:val="22"/>
          <w:szCs w:val="22"/>
          <w:lang w:eastAsia="cs-CZ"/>
        </w:rPr>
        <w:t xml:space="preserve"> ve</w:t>
      </w:r>
      <w:r>
        <w:rPr>
          <w:rFonts w:cs="Times New Roman" w:ascii="Times New Roman" w:hAnsi="Times New Roman"/>
          <w:b w:val="false"/>
          <w:bCs w:val="false"/>
          <w:color w:val="auto"/>
          <w:sz w:val="22"/>
          <w:szCs w:val="22"/>
          <w:lang w:eastAsia="cs-CZ"/>
        </w:rPr>
        <w:t xml:space="preserve"> výkres</w:t>
      </w:r>
      <w:r>
        <w:rPr>
          <w:rFonts w:cs="Times New Roman" w:ascii="Times New Roman" w:hAnsi="Times New Roman"/>
          <w:b w:val="false"/>
          <w:bCs w:val="false"/>
          <w:color w:val="auto"/>
          <w:sz w:val="22"/>
          <w:szCs w:val="22"/>
          <w:lang w:eastAsia="cs-CZ"/>
        </w:rPr>
        <w:t>e</w:t>
      </w:r>
      <w:r>
        <w:rPr>
          <w:rFonts w:cs="Times New Roman" w:ascii="Times New Roman" w:hAnsi="Times New Roman"/>
          <w:b w:val="false"/>
          <w:bCs w:val="false"/>
          <w:color w:val="auto"/>
          <w:sz w:val="22"/>
          <w:szCs w:val="22"/>
          <w:lang w:eastAsia="cs-CZ"/>
        </w:rPr>
        <w:t xml:space="preserve"> </w:t>
      </w:r>
      <w:r>
        <w:rPr>
          <w:rFonts w:eastAsia="Lido STF CE" w:cs="Lido STF CE" w:ascii="Times New Roman" w:hAnsi="Times New Roman"/>
          <w:b w:val="false"/>
          <w:bCs w:val="false"/>
          <w:color w:val="auto"/>
          <w:sz w:val="22"/>
          <w:szCs w:val="22"/>
          <w:lang w:eastAsia="cs-CZ"/>
        </w:rPr>
        <w:t>I</w:t>
      </w:r>
      <w:r>
        <w:rPr>
          <w:rFonts w:eastAsia="Lido STF CE" w:cs="Lido STF CE" w:ascii="Times New Roman" w:hAnsi="Times New Roman"/>
          <w:b w:val="false"/>
          <w:bCs w:val="false"/>
          <w:color w:val="auto"/>
          <w:sz w:val="22"/>
          <w:szCs w:val="22"/>
          <w:lang w:eastAsia="cs-CZ"/>
        </w:rPr>
        <w:t>.2.C</w:t>
      </w:r>
      <w:r>
        <w:rPr>
          <w:rFonts w:cs="Times New Roman" w:ascii="Times New Roman" w:hAnsi="Times New Roman"/>
          <w:b w:val="false"/>
          <w:bCs w:val="false"/>
          <w:color w:val="auto"/>
          <w:sz w:val="22"/>
          <w:szCs w:val="22"/>
          <w:lang w:eastAsia="cs-CZ"/>
        </w:rPr>
        <w:t xml:space="preserve">. </w:t>
      </w:r>
      <w:r>
        <w:rPr>
          <w:rFonts w:cs="Times New Roman" w:ascii="Times New Roman" w:hAnsi="Times New Roman"/>
          <w:b w:val="false"/>
          <w:bCs w:val="false"/>
          <w:color w:val="auto"/>
          <w:sz w:val="22"/>
          <w:szCs w:val="22"/>
          <w:lang w:eastAsia="cs-CZ"/>
        </w:rPr>
        <w:t xml:space="preserve">Koncepce </w:t>
      </w:r>
      <w:r>
        <w:rPr>
          <w:rFonts w:eastAsia="Lido STF CE" w:cs="Lido STF CE" w:ascii="Times New Roman" w:hAnsi="Times New Roman"/>
          <w:b w:val="false"/>
          <w:bCs w:val="false"/>
          <w:color w:val="auto"/>
          <w:sz w:val="22"/>
          <w:szCs w:val="22"/>
          <w:lang w:eastAsia="cs-CZ"/>
        </w:rPr>
        <w:t>dopravní a technické</w:t>
      </w:r>
      <w:r>
        <w:rPr>
          <w:rFonts w:eastAsia="Lido STF CE" w:cs="Lido STF CE" w:ascii="Times New Roman" w:hAnsi="Times New Roman"/>
          <w:b w:val="false"/>
          <w:bCs w:val="false"/>
          <w:color w:val="auto"/>
          <w:sz w:val="22"/>
          <w:szCs w:val="22"/>
          <w:lang w:eastAsia="cs-CZ"/>
        </w:rPr>
        <w:t xml:space="preserve"> infrastruktury </w:t>
      </w:r>
    </w:p>
    <w:p>
      <w:pPr>
        <w:pStyle w:val="Normal"/>
        <w:spacing w:lineRule="auto" w:line="240" w:before="57" w:after="0"/>
        <w:ind w:left="510" w:right="0" w:hanging="0"/>
        <w:jc w:val="both"/>
        <w:rPr>
          <w:rFonts w:ascii="Times New Roman" w:hAnsi="Times New Roman" w:cs="Times New Roman"/>
          <w:b/>
          <w:b/>
          <w:bCs/>
          <w:color w:val="auto"/>
          <w:sz w:val="24"/>
          <w:szCs w:val="24"/>
          <w:lang w:eastAsia="cs-CZ"/>
        </w:rPr>
      </w:pPr>
      <w:r>
        <w:rPr>
          <w:rFonts w:cs="Times New Roman" w:ascii="Times New Roman" w:hAnsi="Times New Roman"/>
          <w:b/>
          <w:bCs/>
          <w:color w:val="auto"/>
          <w:sz w:val="24"/>
          <w:szCs w:val="24"/>
          <w:lang w:eastAsia="cs-CZ"/>
        </w:rPr>
      </w:r>
    </w:p>
    <w:p>
      <w:pPr>
        <w:pStyle w:val="Normal"/>
        <w:spacing w:lineRule="auto" w:line="240" w:before="57" w:after="0"/>
        <w:ind w:left="510" w:right="0" w:hanging="0"/>
        <w:jc w:val="both"/>
        <w:rPr>
          <w:rFonts w:ascii="Times New Roman" w:hAnsi="Times New Roman"/>
          <w:color w:val="auto"/>
        </w:rPr>
      </w:pPr>
      <w:r>
        <w:rPr>
          <w:rFonts w:cs="Times New Roman" w:ascii="Times New Roman" w:hAnsi="Times New Roman"/>
          <w:b/>
          <w:bCs/>
          <w:color w:val="auto"/>
          <w:sz w:val="24"/>
          <w:szCs w:val="24"/>
          <w:lang w:eastAsia="cs-CZ"/>
        </w:rPr>
        <w:t>II.2.b)</w:t>
        <w:tab/>
        <w:t>Výkres širších vztahů</w:t>
      </w:r>
      <w:r>
        <w:rPr>
          <w:rFonts w:cs="Times New Roman" w:ascii="Times New Roman" w:hAnsi="Times New Roman"/>
          <w:b w:val="false"/>
          <w:bCs w:val="false"/>
          <w:color w:val="auto"/>
          <w:sz w:val="24"/>
          <w:szCs w:val="24"/>
          <w:lang w:eastAsia="cs-CZ"/>
        </w:rPr>
        <w:t xml:space="preserve"> 1:50</w:t>
      </w:r>
      <w:r>
        <w:rPr>
          <w:rFonts w:cs="Times New Roman" w:ascii="Times New Roman" w:hAnsi="Times New Roman"/>
          <w:b w:val="false"/>
          <w:bCs w:val="false"/>
          <w:color w:val="auto"/>
          <w:sz w:val="24"/>
          <w:szCs w:val="24"/>
          <w:lang w:eastAsia="cs-CZ"/>
        </w:rPr>
        <w:t> </w:t>
      </w:r>
      <w:r>
        <w:rPr>
          <w:rFonts w:cs="Times New Roman" w:ascii="Times New Roman" w:hAnsi="Times New Roman"/>
          <w:b w:val="false"/>
          <w:bCs w:val="false"/>
          <w:color w:val="auto"/>
          <w:sz w:val="24"/>
          <w:szCs w:val="24"/>
          <w:lang w:eastAsia="cs-CZ"/>
        </w:rPr>
        <w:t xml:space="preserve">000 </w:t>
      </w:r>
    </w:p>
    <w:p>
      <w:pPr>
        <w:pStyle w:val="Normal"/>
        <w:spacing w:lineRule="auto" w:line="240" w:before="57" w:after="0"/>
        <w:ind w:left="510" w:right="0" w:hanging="0"/>
        <w:jc w:val="both"/>
        <w:rPr>
          <w:rFonts w:ascii="Times New Roman" w:hAnsi="Times New Roman"/>
          <w:color w:val="auto"/>
        </w:rPr>
      </w:pPr>
      <w:r>
        <w:rPr>
          <w:rFonts w:cs="Times New Roman" w:ascii="Times New Roman" w:hAnsi="Times New Roman"/>
          <w:b w:val="false"/>
          <w:bCs w:val="false"/>
          <w:color w:val="auto"/>
          <w:sz w:val="22"/>
          <w:szCs w:val="22"/>
          <w:lang w:eastAsia="cs-CZ"/>
        </w:rPr>
        <w:t xml:space="preserve">Dokládá </w:t>
      </w:r>
      <w:r>
        <w:rPr>
          <w:rFonts w:cs="Times New Roman" w:ascii="Times New Roman" w:hAnsi="Times New Roman"/>
          <w:b w:val="false"/>
          <w:bCs w:val="false"/>
          <w:color w:val="auto"/>
          <w:sz w:val="22"/>
          <w:szCs w:val="22"/>
          <w:lang w:eastAsia="cs-CZ"/>
        </w:rPr>
        <w:t>vazby na území sousedních obcí</w:t>
      </w:r>
      <w:r>
        <w:rPr>
          <w:rFonts w:cs="Times New Roman" w:ascii="Times New Roman" w:hAnsi="Times New Roman"/>
          <w:b w:val="false"/>
          <w:bCs w:val="false"/>
          <w:color w:val="auto"/>
          <w:sz w:val="22"/>
          <w:szCs w:val="22"/>
          <w:lang w:eastAsia="cs-CZ"/>
        </w:rPr>
        <w:t>, jeho p</w:t>
      </w:r>
      <w:r>
        <w:rPr>
          <w:rFonts w:cs="Times New Roman" w:ascii="Times New Roman" w:hAnsi="Times New Roman"/>
          <w:b w:val="false"/>
          <w:bCs w:val="false"/>
          <w:color w:val="auto"/>
          <w:sz w:val="22"/>
          <w:szCs w:val="22"/>
          <w:lang w:eastAsia="cs-CZ"/>
        </w:rPr>
        <w:t>odkladem je Koordinační výkres Odůvodnění Zásad územního rozvoje Moravskoslezského kraje ve znění Aktualizací č.</w:t>
      </w:r>
      <w:r>
        <w:rPr>
          <w:rFonts w:cs="Times New Roman" w:ascii="Times New Roman" w:hAnsi="Times New Roman"/>
          <w:b w:val="false"/>
          <w:bCs w:val="false"/>
          <w:color w:val="auto"/>
          <w:sz w:val="22"/>
          <w:szCs w:val="22"/>
          <w:lang w:eastAsia="cs-CZ"/>
        </w:rPr>
        <w:t> </w:t>
      </w:r>
      <w:r>
        <w:rPr>
          <w:rFonts w:cs="Times New Roman" w:ascii="Times New Roman" w:hAnsi="Times New Roman"/>
          <w:b w:val="false"/>
          <w:bCs w:val="false"/>
          <w:color w:val="auto"/>
          <w:sz w:val="22"/>
          <w:szCs w:val="22"/>
          <w:lang w:eastAsia="cs-CZ"/>
        </w:rPr>
        <w:t>1</w:t>
      </w:r>
      <w:r>
        <w:rPr>
          <w:rFonts w:cs="Times New Roman" w:ascii="Times New Roman" w:hAnsi="Times New Roman"/>
          <w:b w:val="false"/>
          <w:bCs w:val="false"/>
          <w:color w:val="auto"/>
          <w:sz w:val="22"/>
          <w:szCs w:val="22"/>
          <w:lang w:eastAsia="cs-CZ"/>
        </w:rPr>
        <w:t xml:space="preserve">, </w:t>
      </w:r>
      <w:r>
        <w:rPr>
          <w:rFonts w:cs="Times New Roman" w:ascii="Times New Roman" w:hAnsi="Times New Roman"/>
          <w:b w:val="false"/>
          <w:bCs w:val="false"/>
          <w:color w:val="auto"/>
          <w:sz w:val="22"/>
          <w:szCs w:val="22"/>
          <w:lang w:eastAsia="cs-CZ"/>
        </w:rPr>
        <w:t>5.</w:t>
      </w:r>
    </w:p>
    <w:p>
      <w:pPr>
        <w:pStyle w:val="Normal"/>
        <w:spacing w:lineRule="auto" w:line="240" w:before="57" w:after="0"/>
        <w:ind w:left="510" w:right="0" w:hanging="0"/>
        <w:jc w:val="both"/>
        <w:rPr>
          <w:rFonts w:ascii="Times New Roman" w:hAnsi="Times New Roman" w:cs="Times New Roman"/>
          <w:b w:val="false"/>
          <w:b w:val="false"/>
          <w:bCs w:val="false"/>
          <w:color w:val="auto"/>
          <w:sz w:val="22"/>
          <w:szCs w:val="22"/>
          <w:lang w:eastAsia="cs-CZ"/>
        </w:rPr>
      </w:pPr>
      <w:r>
        <w:rPr>
          <w:rFonts w:cs="Times New Roman" w:ascii="Times New Roman" w:hAnsi="Times New Roman"/>
          <w:b w:val="false"/>
          <w:bCs w:val="false"/>
          <w:color w:val="auto"/>
          <w:sz w:val="22"/>
          <w:szCs w:val="22"/>
          <w:lang w:eastAsia="cs-CZ"/>
        </w:rPr>
      </w:r>
    </w:p>
    <w:p>
      <w:pPr>
        <w:pStyle w:val="Normal"/>
        <w:autoSpaceDE w:val="false"/>
        <w:spacing w:lineRule="auto" w:line="240" w:before="57" w:after="0"/>
        <w:ind w:left="510" w:right="0" w:hanging="0"/>
        <w:jc w:val="both"/>
        <w:rPr>
          <w:rFonts w:ascii="Times New Roman" w:hAnsi="Times New Roman"/>
          <w:color w:val="auto"/>
        </w:rPr>
      </w:pPr>
      <w:r>
        <w:rPr>
          <w:rFonts w:eastAsia="SimSun;宋体" w:cs="Times New Roman" w:ascii="Times New Roman" w:hAnsi="Times New Roman"/>
          <w:b/>
          <w:bCs/>
          <w:color w:val="auto"/>
          <w:kern w:val="2"/>
          <w:sz w:val="24"/>
          <w:szCs w:val="24"/>
          <w:lang w:val="cs-CZ" w:eastAsia="cs-CZ" w:bidi="ar-SA"/>
        </w:rPr>
        <w:t>II.2.c)</w:t>
        <w:tab/>
        <w:t xml:space="preserve">Výkres předpokládaných záborů půdního fondu </w:t>
      </w:r>
      <w:r>
        <w:rPr>
          <w:rFonts w:eastAsia="SimSun;宋体" w:cs="Times New Roman" w:ascii="Times New Roman" w:hAnsi="Times New Roman"/>
          <w:b w:val="false"/>
          <w:bCs w:val="false"/>
          <w:color w:val="auto"/>
          <w:kern w:val="2"/>
          <w:sz w:val="24"/>
          <w:szCs w:val="24"/>
          <w:lang w:val="cs-CZ" w:eastAsia="cs-CZ" w:bidi="ar-SA"/>
        </w:rPr>
        <w:t>1:5</w:t>
      </w:r>
      <w:r>
        <w:rPr>
          <w:rFonts w:eastAsia="SimSun;宋体" w:cs="Times New Roman" w:ascii="Times New Roman" w:hAnsi="Times New Roman"/>
          <w:b w:val="false"/>
          <w:bCs w:val="false"/>
          <w:color w:val="auto"/>
          <w:kern w:val="2"/>
          <w:sz w:val="24"/>
          <w:szCs w:val="24"/>
          <w:lang w:val="cs-CZ" w:eastAsia="cs-CZ" w:bidi="ar-SA"/>
        </w:rPr>
        <w:t> </w:t>
      </w:r>
      <w:r>
        <w:rPr>
          <w:rFonts w:eastAsia="SimSun;宋体" w:cs="Times New Roman" w:ascii="Times New Roman" w:hAnsi="Times New Roman"/>
          <w:b w:val="false"/>
          <w:bCs w:val="false"/>
          <w:color w:val="auto"/>
          <w:kern w:val="2"/>
          <w:sz w:val="24"/>
          <w:szCs w:val="24"/>
          <w:lang w:val="cs-CZ" w:eastAsia="cs-CZ" w:bidi="ar-SA"/>
        </w:rPr>
        <w:t xml:space="preserve">000 </w:t>
      </w:r>
    </w:p>
    <w:p>
      <w:pPr>
        <w:pStyle w:val="Normal"/>
        <w:tabs>
          <w:tab w:val="right" w:pos="8900" w:leader="none"/>
        </w:tabs>
        <w:autoSpaceDE w:val="false"/>
        <w:spacing w:lineRule="auto" w:line="240" w:before="57" w:after="0"/>
        <w:ind w:left="510" w:right="0" w:hanging="0"/>
        <w:jc w:val="both"/>
        <w:rPr>
          <w:rFonts w:ascii="Times New Roman" w:hAnsi="Times New Roman" w:eastAsia="Times New Roman" w:cs="Times New Roman"/>
          <w:b w:val="false"/>
          <w:b w:val="false"/>
          <w:bCs w:val="false"/>
          <w:i w:val="false"/>
          <w:i w:val="false"/>
          <w:iCs w:val="false"/>
          <w:caps w:val="false"/>
          <w:smallCaps w:val="false"/>
          <w:color w:val="auto"/>
          <w:kern w:val="2"/>
          <w:sz w:val="24"/>
          <w:szCs w:val="24"/>
          <w:lang w:val="cs-CZ" w:eastAsia="cs-CZ" w:bidi="ar-SA"/>
        </w:rPr>
      </w:pPr>
      <w:r>
        <w:rPr>
          <w:rStyle w:val="Standardnpsmoodstavce"/>
          <w:rFonts w:eastAsia="SimSun;宋体" w:cs="Times New Roman" w:ascii="Times New Roman" w:hAnsi="Times New Roman"/>
          <w:b w:val="false"/>
          <w:bCs w:val="false"/>
          <w:i w:val="false"/>
          <w:iCs w:val="false"/>
          <w:caps w:val="false"/>
          <w:smallCaps w:val="false"/>
          <w:color w:val="auto"/>
          <w:kern w:val="2"/>
          <w:sz w:val="22"/>
          <w:szCs w:val="22"/>
          <w:highlight w:val="white"/>
          <w:lang w:val="cs-CZ" w:eastAsia="cs-CZ" w:bidi="ar-SA"/>
        </w:rPr>
        <w:t>Z</w:t>
      </w:r>
      <w:r>
        <w:rPr>
          <w:rStyle w:val="Standardnpsmoodstavce"/>
          <w:rFonts w:eastAsia="SimSun;宋体" w:cs="Times New Roman" w:ascii="Times New Roman" w:hAnsi="Times New Roman"/>
          <w:b w:val="false"/>
          <w:bCs w:val="false"/>
          <w:i w:val="false"/>
          <w:iCs w:val="false"/>
          <w:caps w:val="false"/>
          <w:smallCaps w:val="false"/>
          <w:color w:val="auto"/>
          <w:kern w:val="2"/>
          <w:sz w:val="22"/>
          <w:szCs w:val="22"/>
          <w:highlight w:val="white"/>
          <w:lang w:val="cs-CZ" w:eastAsia="cs-CZ" w:bidi="ar-SA"/>
        </w:rPr>
        <w:t xml:space="preserve">názorňuje druh a kvalitu pozemků, které </w:t>
      </w:r>
      <w:r>
        <w:rPr>
          <w:rStyle w:val="Standardnpsmoodstavce"/>
          <w:rFonts w:eastAsia="SimSun;宋体" w:cs="Times New Roman" w:ascii="Times New Roman" w:hAnsi="Times New Roman"/>
          <w:b w:val="false"/>
          <w:bCs w:val="false"/>
          <w:i w:val="false"/>
          <w:iCs w:val="false"/>
          <w:caps w:val="false"/>
          <w:smallCaps w:val="false"/>
          <w:color w:val="auto"/>
          <w:kern w:val="2"/>
          <w:sz w:val="22"/>
          <w:szCs w:val="22"/>
          <w:highlight w:val="white"/>
          <w:lang w:val="cs-CZ" w:eastAsia="cs-CZ" w:bidi="ar-SA"/>
        </w:rPr>
        <w:t>jsou</w:t>
      </w:r>
      <w:r>
        <w:rPr>
          <w:rStyle w:val="Standardnpsmoodstavce"/>
          <w:rFonts w:eastAsia="SimSun;宋体" w:cs="Times New Roman" w:ascii="Times New Roman" w:hAnsi="Times New Roman"/>
          <w:b w:val="false"/>
          <w:bCs w:val="false"/>
          <w:i w:val="false"/>
          <w:iCs w:val="false"/>
          <w:caps w:val="false"/>
          <w:smallCaps w:val="false"/>
          <w:color w:val="auto"/>
          <w:kern w:val="2"/>
          <w:sz w:val="22"/>
          <w:szCs w:val="22"/>
          <w:highlight w:val="white"/>
          <w:lang w:val="cs-CZ" w:eastAsia="cs-CZ" w:bidi="ar-SA"/>
        </w:rPr>
        <w:t xml:space="preserve"> při naplňování </w:t>
      </w:r>
      <w:r>
        <w:rPr>
          <w:rStyle w:val="Standardnpsmoodstavce"/>
          <w:rFonts w:eastAsia="SimSun;宋体" w:cs="Times New Roman" w:ascii="Times New Roman" w:hAnsi="Times New Roman"/>
          <w:b w:val="false"/>
          <w:bCs w:val="false"/>
          <w:i w:val="false"/>
          <w:iCs w:val="false"/>
          <w:caps w:val="false"/>
          <w:smallCaps w:val="false"/>
          <w:color w:val="auto"/>
          <w:kern w:val="2"/>
          <w:sz w:val="22"/>
          <w:szCs w:val="22"/>
          <w:highlight w:val="white"/>
          <w:lang w:val="cs-CZ" w:eastAsia="cs-CZ" w:bidi="ar-SA"/>
        </w:rPr>
        <w:t>územního plánu odňaty z</w:t>
      </w:r>
      <w:r>
        <w:rPr>
          <w:rStyle w:val="Standardnpsmoodstavce"/>
          <w:rFonts w:eastAsia="SimSun;宋体" w:cs="Times New Roman" w:ascii="Times New Roman" w:hAnsi="Times New Roman"/>
          <w:b w:val="false"/>
          <w:bCs w:val="false"/>
          <w:i w:val="false"/>
          <w:iCs w:val="false"/>
          <w:caps w:val="false"/>
          <w:smallCaps w:val="false"/>
          <w:color w:val="auto"/>
          <w:kern w:val="2"/>
          <w:sz w:val="22"/>
          <w:szCs w:val="22"/>
          <w:highlight w:val="white"/>
          <w:lang w:val="cs-CZ" w:eastAsia="cs-CZ" w:bidi="ar-SA"/>
        </w:rPr>
        <w:t> </w:t>
      </w:r>
      <w:r>
        <w:rPr>
          <w:rStyle w:val="Standardnpsmoodstavce"/>
          <w:rFonts w:eastAsia="SimSun;宋体" w:cs="Times New Roman" w:ascii="Times New Roman" w:hAnsi="Times New Roman"/>
          <w:b w:val="false"/>
          <w:bCs w:val="false"/>
          <w:i w:val="false"/>
          <w:iCs w:val="false"/>
          <w:caps w:val="false"/>
          <w:smallCaps w:val="false"/>
          <w:color w:val="auto"/>
          <w:kern w:val="2"/>
          <w:sz w:val="22"/>
          <w:szCs w:val="22"/>
          <w:highlight w:val="white"/>
          <w:lang w:val="cs-CZ" w:eastAsia="cs-CZ" w:bidi="ar-SA"/>
        </w:rPr>
        <w:t>půdního fondu.</w:t>
      </w:r>
    </w:p>
    <w:p>
      <w:pPr>
        <w:sectPr>
          <w:type w:val="nextPage"/>
          <w:pgSz w:w="11906" w:h="16838"/>
          <w:pgMar w:left="1134" w:right="1134" w:header="0" w:top="1417" w:footer="0" w:bottom="1134" w:gutter="0"/>
          <w:pgNumType w:fmt="decimal"/>
          <w:formProt w:val="false"/>
          <w:textDirection w:val="lrTb"/>
          <w:docGrid w:type="default" w:linePitch="600" w:charSpace="32768"/>
        </w:sectPr>
        <w:pStyle w:val="Normal"/>
        <w:tabs>
          <w:tab w:val="right" w:pos="8900" w:leader="none"/>
        </w:tabs>
        <w:autoSpaceDE w:val="false"/>
        <w:spacing w:lineRule="auto" w:line="240" w:before="57" w:after="0"/>
        <w:ind w:left="510" w:right="0" w:hanging="0"/>
        <w:jc w:val="both"/>
        <w:rPr>
          <w:rStyle w:val="Standardnpsmoodstavce"/>
          <w:rFonts w:ascii="Times New Roman" w:hAnsi="Times New Roman" w:eastAsia="SimSun;宋体"/>
          <w:color w:val="auto"/>
          <w:sz w:val="22"/>
          <w:szCs w:val="22"/>
        </w:rPr>
      </w:pPr>
      <w:r>
        <w:rPr>
          <w:rFonts w:eastAsia="Times New Roman" w:cs="Times New Roman" w:ascii="Times New Roman" w:hAnsi="Times New Roman"/>
          <w:b w:val="false"/>
          <w:bCs w:val="false"/>
          <w:i w:val="false"/>
          <w:iCs w:val="false"/>
          <w:caps w:val="false"/>
          <w:smallCaps w:val="false"/>
          <w:color w:val="auto"/>
          <w:kern w:val="2"/>
          <w:sz w:val="24"/>
          <w:szCs w:val="24"/>
          <w:lang w:val="cs-CZ" w:eastAsia="cs-CZ" w:bidi="ar-SA"/>
        </w:rPr>
      </w:r>
    </w:p>
    <w:p>
      <w:pPr>
        <w:pStyle w:val="Normln"/>
        <w:tabs>
          <w:tab w:val="clear" w:pos="709"/>
        </w:tabs>
        <w:ind w:left="283" w:right="0" w:hanging="283"/>
        <w:jc w:val="both"/>
        <w:rPr/>
      </w:pPr>
      <w:r>
        <w:rPr>
          <w:rStyle w:val="Standardnpsmoodstavce"/>
          <w:rFonts w:cs="Times New Roman" w:ascii="Times New Roman" w:hAnsi="Times New Roman"/>
          <w:b/>
          <w:color w:val="auto"/>
        </w:rPr>
        <w:t>a</w:t>
      </w:r>
      <w:r>
        <w:rPr>
          <w:rStyle w:val="Standardnpsmoodstavce"/>
          <w:rFonts w:cs="Times New Roman" w:ascii="Times New Roman" w:hAnsi="Times New Roman"/>
          <w:b/>
          <w:color w:val="auto"/>
        </w:rPr>
        <w:t xml:space="preserve">) </w:t>
      </w:r>
      <w:r>
        <w:rPr>
          <w:rStyle w:val="Standardnpsmoodstavce"/>
          <w:rFonts w:cs="Times New Roman" w:ascii="Times New Roman" w:hAnsi="Times New Roman"/>
          <w:b/>
          <w:caps/>
          <w:color w:val="auto"/>
        </w:rPr>
        <w:t>Důvody pro pořízení územního plánu</w:t>
      </w:r>
      <w:r>
        <w:rPr>
          <w:rStyle w:val="Standardnpsmoodstavce"/>
          <w:rFonts w:cs="Times New Roman" w:ascii="Times New Roman" w:hAnsi="Times New Roman"/>
          <w:b/>
          <w:bCs/>
          <w:caps/>
          <w:color w:val="auto"/>
        </w:rPr>
        <w:t>, postup při pořízení územního plánu</w:t>
      </w:r>
      <w:r>
        <w:rPr>
          <w:rStyle w:val="Standardnpsmoodstavce"/>
          <w:rFonts w:cs="Times New Roman" w:ascii="Times New Roman" w:hAnsi="Times New Roman"/>
          <w:b/>
          <w:caps/>
          <w:color w:val="auto"/>
        </w:rPr>
        <w:t>, podklady, které byly použity</w:t>
      </w:r>
    </w:p>
    <w:p>
      <w:pPr>
        <w:pStyle w:val="Normln"/>
        <w:rPr/>
      </w:pPr>
      <w:r>
        <w:rPr>
          <w:rStyle w:val="Standardnpsmoodstavce"/>
          <w:rFonts w:cs="Times New Roman" w:ascii="Times New Roman" w:hAnsi="Times New Roman"/>
          <w:b/>
          <w:caps/>
          <w:color w:val="auto"/>
        </w:rPr>
        <w:t>________________________________________________________________________________</w:t>
      </w:r>
    </w:p>
    <w:p>
      <w:pPr>
        <w:pStyle w:val="Normln"/>
        <w:widowControl/>
        <w:pBdr/>
        <w:tabs>
          <w:tab w:val="left" w:pos="44" w:leader="none"/>
        </w:tabs>
        <w:ind w:left="464" w:right="0" w:hanging="464"/>
        <w:rPr/>
      </w:pPr>
      <w:r>
        <w:rPr>
          <w:rStyle w:val="Standardnpsmoodstavce"/>
          <w:rFonts w:cs="Times New Roman" w:ascii="Times New Roman" w:hAnsi="Times New Roman"/>
          <w:b/>
          <w:bCs/>
          <w:color w:val="auto"/>
        </w:rPr>
        <w:t>a1)</w:t>
      </w:r>
      <w:r>
        <w:rPr>
          <w:rStyle w:val="Standardnpsmoodstavce"/>
          <w:rFonts w:cs="Times New Roman" w:ascii="Times New Roman" w:hAnsi="Times New Roman"/>
          <w:b/>
          <w:bCs/>
          <w:color w:val="auto"/>
        </w:rPr>
        <w:tab/>
      </w:r>
      <w:r>
        <w:rPr>
          <w:rStyle w:val="Standardnpsmoodstavce"/>
          <w:rFonts w:cs="Times New Roman" w:ascii="Times New Roman" w:hAnsi="Times New Roman"/>
          <w:b/>
          <w:bCs/>
          <w:caps/>
          <w:color w:val="auto"/>
        </w:rPr>
        <w:t>Důvody pro pořízení územního plánu, postup při pořízení</w:t>
      </w:r>
    </w:p>
    <w:p>
      <w:pPr>
        <w:pStyle w:val="Normln"/>
        <w:widowControl/>
        <w:pBdr/>
        <w:tabs>
          <w:tab w:val="left" w:pos="44" w:leader="none"/>
        </w:tabs>
        <w:ind w:left="464" w:right="0" w:hanging="464"/>
        <w:rPr/>
      </w:pPr>
      <w:r>
        <w:rPr>
          <w:rStyle w:val="Standardnpsmoodstavce"/>
          <w:rFonts w:cs="Times New Roman" w:ascii="Times New Roman" w:hAnsi="Times New Roman"/>
          <w:b/>
          <w:bCs/>
          <w:caps/>
          <w:color w:val="auto"/>
        </w:rPr>
        <w:tab/>
        <w:t>územního plánu</w:t>
      </w:r>
    </w:p>
    <w:p>
      <w:pPr>
        <w:pStyle w:val="Zkladntext22"/>
        <w:tabs>
          <w:tab w:val="left" w:pos="516" w:leader="none"/>
        </w:tabs>
        <w:rPr/>
      </w:pPr>
      <w:r>
        <w:rPr>
          <w:rStyle w:val="Standardnpsmoodstavce"/>
          <w:rFonts w:cs="Times New Roman" w:ascii="Times New Roman" w:hAnsi="Times New Roman"/>
          <w:color w:val="auto"/>
          <w:lang w:bidi="ar-SA"/>
        </w:rPr>
        <w:t>Územní plán obce</w:t>
      </w:r>
      <w:r>
        <w:rPr>
          <w:rStyle w:val="Standardnpsmoodstavce"/>
          <w:rFonts w:cs="Times New Roman" w:ascii="Times New Roman" w:hAnsi="Times New Roman"/>
          <w:color w:val="auto"/>
          <w:lang w:bidi="ar-SA"/>
        </w:rPr>
        <w:t xml:space="preserve"> </w:t>
      </w:r>
      <w:r>
        <w:rPr>
          <w:rStyle w:val="Standardnpsmoodstavce"/>
          <w:rFonts w:cs="Times New Roman" w:ascii="Times New Roman" w:hAnsi="Times New Roman"/>
          <w:color w:val="auto"/>
          <w:lang w:bidi="ar-SA"/>
        </w:rPr>
        <w:t>Osoblaha</w:t>
      </w:r>
      <w:r>
        <w:rPr>
          <w:rStyle w:val="Standardnpsmoodstavce"/>
          <w:rFonts w:cs="Times New Roman" w:ascii="Times New Roman" w:hAnsi="Times New Roman"/>
          <w:color w:val="auto"/>
          <w:lang w:bidi="ar-SA"/>
        </w:rPr>
        <w:t xml:space="preserve"> byl schválen </w:t>
      </w:r>
      <w:r>
        <w:rPr>
          <w:rStyle w:val="Standardnpsmoodstavce"/>
          <w:rFonts w:cs="Times New Roman" w:ascii="Times New Roman" w:hAnsi="Times New Roman"/>
          <w:color w:val="auto"/>
          <w:lang w:bidi="ar-SA"/>
        </w:rPr>
        <w:t>dne 6.12.2006 a</w:t>
      </w:r>
      <w:r>
        <w:rPr>
          <w:rStyle w:val="Standardnpsmoodstavce"/>
          <w:rFonts w:cs="Times New Roman" w:ascii="Times New Roman" w:hAnsi="Times New Roman"/>
          <w:color w:val="auto"/>
          <w:lang w:bidi="ar-SA"/>
        </w:rPr>
        <w:t xml:space="preserve"> </w:t>
      </w:r>
      <w:r>
        <w:rPr>
          <w:rStyle w:val="Standardnpsmoodstavce"/>
          <w:rFonts w:cs="Times New Roman" w:ascii="Times New Roman" w:hAnsi="Times New Roman"/>
          <w:color w:val="auto"/>
          <w:lang w:bidi="ar-SA"/>
        </w:rPr>
        <w:t xml:space="preserve">nabyl účinnosti dne 1.1.2007 OZV č. 1/2006. </w:t>
      </w:r>
    </w:p>
    <w:p>
      <w:pPr>
        <w:pStyle w:val="Normal"/>
        <w:widowControl w:val="false"/>
        <w:suppressAutoHyphens w:val="true"/>
        <w:spacing w:before="57" w:after="0"/>
        <w:jc w:val="both"/>
        <w:rPr/>
      </w:pPr>
      <w:r>
        <w:rPr>
          <w:rFonts w:eastAsia="Calibri" w:ascii="Times New Roman" w:hAnsi="Times New Roman"/>
          <w:i w:val="false"/>
          <w:iCs w:val="false"/>
          <w:color w:val="auto"/>
          <w:sz w:val="24"/>
          <w:szCs w:val="24"/>
          <w:lang w:eastAsia="en-US"/>
        </w:rPr>
        <w:t>Obec Osoblaha 2.1.2018 zažádala o zajištění pořízení Územního plánu Osoblaha na základě usnesení Zastupitelstva obce č. 254/22 ze dne 13.12.2017.</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V listopadu 2018 pořizovatel ve spolupráci s určeným zastupitelem vypracoval návrh zadání Územního plánu Osoblaha. Dne 15.11.2018 byl návrh zadání ÚP Osoblaha na základě ustanovení § 47 odst. 2 zákona č. 183/2006 Sb., o územním plánování a stavebním řádu, v platném znění (stavební zákon) zaslán č.j. KRNOOV-85132/2018 last ze dne 15.11.2018 dotčeným orgánům, krajskému úřadu a sousedním obcím. Současně byl návrh zadání ÚP Osoblaha doručen veřejnou vyhláškou č.j. KRNOOV-85148/2018 last ze dne 15.11.2018. (vyvěšeno na úřední desce OBÚ Osoblaha dne 16.11.2018, sejmuto dne 3.12.2018; na úřední desce MÚ Krnov vyvěšeno dne 15.11.2018, sejmuto dne 3.12.2018). Současně s vyvěšením veřejné vyhlášky byl návrh zadání také zveřejněn způsobem umožňujícím dálkový přístup (n</w:t>
      </w:r>
      <w:r>
        <w:rPr>
          <w:rFonts w:eastAsia="Calibri" w:ascii="Times New Roman" w:hAnsi="Times New Roman"/>
          <w:i w:val="false"/>
          <w:iCs w:val="false"/>
          <w:color w:val="auto"/>
          <w:sz w:val="24"/>
          <w:szCs w:val="24"/>
          <w:u w:val="none"/>
          <w:lang w:eastAsia="en-US"/>
        </w:rPr>
        <w:t>a </w:t>
      </w:r>
      <w:hyperlink r:id="rId2">
        <w:r>
          <w:rPr>
            <w:rStyle w:val="Internetovodkaz"/>
            <w:rFonts w:eastAsia="Calibri" w:ascii="Times New Roman" w:hAnsi="Times New Roman"/>
            <w:i w:val="false"/>
            <w:iCs w:val="false"/>
            <w:color w:val="auto"/>
            <w:sz w:val="24"/>
            <w:szCs w:val="24"/>
            <w:u w:val="none"/>
            <w:lang w:eastAsia="en-US"/>
          </w:rPr>
          <w:t>www.krnov.cz</w:t>
        </w:r>
      </w:hyperlink>
      <w:r>
        <w:rPr>
          <w:rFonts w:eastAsia="Calibri" w:ascii="Times New Roman" w:hAnsi="Times New Roman"/>
          <w:i w:val="false"/>
          <w:iCs w:val="false"/>
          <w:color w:val="auto"/>
          <w:sz w:val="24"/>
          <w:szCs w:val="24"/>
          <w:u w:val="none"/>
          <w:lang w:eastAsia="en-US"/>
        </w:rPr>
        <w:t xml:space="preserve"> a na </w:t>
      </w:r>
      <w:hyperlink r:id="rId3">
        <w:r>
          <w:rPr>
            <w:rStyle w:val="Internetovodkaz"/>
            <w:rFonts w:eastAsia="Calibri" w:ascii="Times New Roman" w:hAnsi="Times New Roman"/>
            <w:i w:val="false"/>
            <w:iCs w:val="false"/>
            <w:color w:val="auto"/>
            <w:sz w:val="24"/>
            <w:szCs w:val="24"/>
            <w:u w:val="none"/>
            <w:lang w:eastAsia="en-US"/>
          </w:rPr>
          <w:t>www.osoblaha.cz</w:t>
        </w:r>
      </w:hyperlink>
      <w:r>
        <w:rPr>
          <w:rFonts w:eastAsia="Calibri" w:ascii="Times New Roman" w:hAnsi="Times New Roman"/>
          <w:i w:val="false"/>
          <w:iCs w:val="false"/>
          <w:color w:val="auto"/>
          <w:sz w:val="24"/>
          <w:szCs w:val="24"/>
          <w:u w:val="none"/>
          <w:lang w:eastAsia="en-US"/>
        </w:rPr>
        <w:t xml:space="preserve">) . </w:t>
      </w:r>
    </w:p>
    <w:p>
      <w:pPr>
        <w:pStyle w:val="Normal"/>
        <w:widowControl w:val="false"/>
        <w:suppressAutoHyphens w:val="true"/>
        <w:spacing w:before="57" w:after="0"/>
        <w:jc w:val="both"/>
        <w:rPr>
          <w:rFonts w:ascii="Times New Roman" w:hAnsi="Times New Roman"/>
          <w:i w:val="false"/>
          <w:i w:val="false"/>
          <w:iCs w:val="false"/>
          <w:color w:val="auto"/>
          <w:sz w:val="24"/>
          <w:szCs w:val="24"/>
        </w:rPr>
      </w:pPr>
      <w:r>
        <w:rPr>
          <w:rFonts w:eastAsia="Calibri" w:ascii="Times New Roman" w:hAnsi="Times New Roman"/>
          <w:i w:val="false"/>
          <w:iCs w:val="false"/>
          <w:color w:val="auto"/>
          <w:sz w:val="24"/>
          <w:szCs w:val="24"/>
          <w:u w:val="none"/>
          <w:lang w:eastAsia="en-US"/>
        </w:rPr>
        <w:t>V souladu s ustanovením § 47 odst. 4 stavebního zákona na zák</w:t>
      </w:r>
      <w:r>
        <w:rPr>
          <w:rFonts w:eastAsia="Calibri" w:ascii="Times New Roman" w:hAnsi="Times New Roman"/>
          <w:i w:val="false"/>
          <w:iCs w:val="false"/>
          <w:color w:val="auto"/>
          <w:sz w:val="24"/>
          <w:szCs w:val="24"/>
          <w:lang w:eastAsia="en-US"/>
        </w:rPr>
        <w:t>ladě výsledku projednání pořizovatel ve spolupráci s určeným zastupitelem návrh zadání upravil a dle § 47 odst. 5 stavebního zákona upravené zadání předložil ke schválení Zastupitelstvu obec Osoblaha (v prosinci 2018).</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Dne 19.12.2018 Zastupitelstvo obce Osoblaha schválilo zadání územního plánu (usnesením č. 8/2/2018).</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Dne 7.1.2019 bylo schválené zadání Územního plánu Osoblaha předáno zhotoviteli za účelem vyhotovení návrhu územního plánu pro společné jednání a vyhodnocení vlivů na udržitelný rozvoj území.</w:t>
      </w:r>
    </w:p>
    <w:p>
      <w:pPr>
        <w:pStyle w:val="Normal"/>
        <w:widowControl w:val="false"/>
        <w:suppressAutoHyphens w:val="true"/>
        <w:spacing w:before="57" w:after="0"/>
        <w:jc w:val="both"/>
        <w:rPr>
          <w:rFonts w:ascii="Times New Roman" w:hAnsi="Times New Roman"/>
          <w:color w:val="auto"/>
          <w:sz w:val="24"/>
          <w:szCs w:val="24"/>
        </w:rPr>
      </w:pPr>
      <w:r>
        <w:rPr>
          <w:rFonts w:eastAsia="Calibri" w:ascii="Times New Roman" w:hAnsi="Times New Roman"/>
          <w:i w:val="false"/>
          <w:iCs w:val="false"/>
          <w:color w:val="auto"/>
          <w:sz w:val="24"/>
          <w:szCs w:val="24"/>
          <w:lang w:eastAsia="en-US"/>
        </w:rPr>
        <w:t xml:space="preserve">Návrh ÚP Osoblaha pro společné jednání, včetně vyhodnocení vlivů na udržitelný rozvoj území, byl předán pořizovateli a obci </w:t>
      </w:r>
      <w:r>
        <w:rPr>
          <w:rFonts w:eastAsia="Calibri" w:ascii="Times New Roman" w:hAnsi="Times New Roman"/>
          <w:i w:val="false"/>
          <w:iCs w:val="false"/>
          <w:color w:val="auto"/>
          <w:sz w:val="24"/>
          <w:szCs w:val="24"/>
          <w:lang w:eastAsia="en-US"/>
        </w:rPr>
        <w:t xml:space="preserve">až </w:t>
      </w:r>
      <w:r>
        <w:rPr>
          <w:rFonts w:eastAsia="Calibri" w:ascii="Times New Roman" w:hAnsi="Times New Roman"/>
          <w:i w:val="false"/>
          <w:iCs w:val="false"/>
          <w:color w:val="auto"/>
          <w:sz w:val="24"/>
          <w:szCs w:val="24"/>
          <w:lang w:eastAsia="en-US"/>
        </w:rPr>
        <w:t>dne 7.3.2022</w:t>
      </w:r>
      <w:r>
        <w:rPr>
          <w:rFonts w:eastAsia="Calibri" w:ascii="Times New Roman" w:hAnsi="Times New Roman"/>
          <w:i w:val="false"/>
          <w:iCs w:val="false"/>
          <w:color w:val="auto"/>
          <w:sz w:val="24"/>
          <w:szCs w:val="24"/>
          <w:lang w:eastAsia="en-US"/>
        </w:rPr>
        <w:t xml:space="preserve">. Důvodem prodlevy mezi předáním schváleného zadání ÚP zhotoviteli a předáním </w:t>
      </w:r>
      <w:r>
        <w:rPr>
          <w:rFonts w:eastAsia="Calibri" w:ascii="Times New Roman" w:hAnsi="Times New Roman"/>
          <w:i w:val="false"/>
          <w:iCs w:val="false"/>
          <w:color w:val="auto"/>
          <w:sz w:val="24"/>
          <w:szCs w:val="24"/>
          <w:lang w:eastAsia="en-US"/>
        </w:rPr>
        <w:t xml:space="preserve">dokončeného </w:t>
      </w:r>
      <w:r>
        <w:rPr>
          <w:rFonts w:eastAsia="Calibri" w:ascii="Times New Roman" w:hAnsi="Times New Roman"/>
          <w:i w:val="false"/>
          <w:iCs w:val="false"/>
          <w:color w:val="auto"/>
          <w:sz w:val="24"/>
          <w:szCs w:val="24"/>
          <w:lang w:eastAsia="en-US"/>
        </w:rPr>
        <w:t xml:space="preserve">návrhu ÚP ke společnému projednání včetně vyhodnocení vlivů na udržitelný rozvoj území a vyhodnocení vlivu na životní prostředí (SEA posouzení) byl </w:t>
      </w:r>
      <w:r>
        <w:rPr>
          <w:rFonts w:eastAsia="Calibri" w:ascii="Times New Roman" w:hAnsi="Times New Roman"/>
          <w:i w:val="false"/>
          <w:iCs w:val="false"/>
          <w:color w:val="auto"/>
          <w:sz w:val="24"/>
          <w:szCs w:val="24"/>
          <w:lang w:eastAsia="en-US"/>
        </w:rPr>
        <w:t xml:space="preserve">především </w:t>
      </w:r>
      <w:r>
        <w:rPr>
          <w:rFonts w:eastAsia="Calibri" w:ascii="Times New Roman" w:hAnsi="Times New Roman"/>
          <w:i w:val="false"/>
          <w:iCs w:val="false"/>
          <w:color w:val="auto"/>
          <w:sz w:val="24"/>
          <w:szCs w:val="24"/>
          <w:lang w:eastAsia="en-US"/>
        </w:rPr>
        <w:t xml:space="preserve">zcela </w:t>
      </w:r>
      <w:r>
        <w:rPr>
          <w:rFonts w:eastAsia="Calibri" w:ascii="Times New Roman" w:hAnsi="Times New Roman"/>
          <w:i w:val="false"/>
          <w:iCs w:val="false"/>
          <w:color w:val="auto"/>
          <w:sz w:val="24"/>
          <w:szCs w:val="24"/>
          <w:lang w:eastAsia="en-US"/>
        </w:rPr>
        <w:t>nový požadavek obce na vymezení zastaviteln</w:t>
      </w:r>
      <w:r>
        <w:rPr>
          <w:rFonts w:eastAsia="Calibri" w:ascii="Times New Roman" w:hAnsi="Times New Roman"/>
          <w:i w:val="false"/>
          <w:iCs w:val="false"/>
          <w:color w:val="auto"/>
          <w:sz w:val="24"/>
          <w:szCs w:val="24"/>
          <w:lang w:eastAsia="en-US"/>
        </w:rPr>
        <w:t>ých ploch</w:t>
      </w:r>
      <w:r>
        <w:rPr>
          <w:rFonts w:eastAsia="Calibri" w:ascii="Times New Roman" w:hAnsi="Times New Roman"/>
          <w:i w:val="false"/>
          <w:iCs w:val="false"/>
          <w:color w:val="auto"/>
          <w:sz w:val="24"/>
          <w:szCs w:val="24"/>
          <w:lang w:eastAsia="en-US"/>
        </w:rPr>
        <w:t xml:space="preserve"> Z17, Z20, </w:t>
      </w:r>
      <w:r>
        <w:rPr>
          <w:rFonts w:eastAsia="Calibri" w:ascii="Times New Roman" w:hAnsi="Times New Roman"/>
          <w:i w:val="false"/>
          <w:iCs w:val="false"/>
          <w:color w:val="auto"/>
          <w:sz w:val="24"/>
          <w:szCs w:val="24"/>
          <w:lang w:eastAsia="en-US"/>
        </w:rPr>
        <w:t>určených k</w:t>
      </w:r>
      <w:r>
        <w:rPr>
          <w:rFonts w:eastAsia="Calibri" w:ascii="Times New Roman" w:hAnsi="Times New Roman"/>
          <w:i w:val="false"/>
          <w:iCs w:val="false"/>
          <w:color w:val="auto"/>
          <w:sz w:val="24"/>
          <w:szCs w:val="24"/>
          <w:lang w:eastAsia="en-US"/>
        </w:rPr>
        <w:t> </w:t>
      </w:r>
      <w:r>
        <w:rPr>
          <w:rFonts w:eastAsia="Calibri" w:ascii="Times New Roman" w:hAnsi="Times New Roman"/>
          <w:i w:val="false"/>
          <w:iCs w:val="false"/>
          <w:color w:val="auto"/>
          <w:sz w:val="24"/>
          <w:szCs w:val="24"/>
          <w:lang w:eastAsia="en-US"/>
        </w:rPr>
        <w:t xml:space="preserve">uspokojení nových </w:t>
      </w:r>
      <w:r>
        <w:rPr>
          <w:rFonts w:eastAsia="Calibri" w:ascii="Times New Roman" w:hAnsi="Times New Roman"/>
          <w:i w:val="false"/>
          <w:iCs w:val="false"/>
          <w:color w:val="auto"/>
          <w:sz w:val="24"/>
          <w:szCs w:val="24"/>
          <w:lang w:eastAsia="en-US"/>
        </w:rPr>
        <w:t xml:space="preserve">investičních </w:t>
      </w:r>
      <w:r>
        <w:rPr>
          <w:rFonts w:eastAsia="Calibri" w:ascii="Times New Roman" w:hAnsi="Times New Roman"/>
          <w:i w:val="false"/>
          <w:iCs w:val="false"/>
          <w:color w:val="auto"/>
          <w:sz w:val="24"/>
          <w:szCs w:val="24"/>
          <w:lang w:eastAsia="en-US"/>
        </w:rPr>
        <w:t xml:space="preserve">záměrů obce na umístění areálu </w:t>
      </w:r>
      <w:r>
        <w:rPr>
          <w:rFonts w:eastAsia="Calibri" w:ascii="Times New Roman" w:hAnsi="Times New Roman"/>
          <w:i w:val="false"/>
          <w:iCs w:val="false"/>
          <w:color w:val="auto"/>
          <w:sz w:val="24"/>
          <w:szCs w:val="24"/>
          <w:lang w:eastAsia="en-US"/>
        </w:rPr>
        <w:t>zemědělské a potravinářské výroby a skladování</w:t>
      </w:r>
      <w:r>
        <w:rPr>
          <w:rFonts w:eastAsia="Calibri" w:ascii="Times New Roman" w:hAnsi="Times New Roman"/>
          <w:i w:val="false"/>
          <w:iCs w:val="false"/>
          <w:color w:val="auto"/>
          <w:sz w:val="24"/>
          <w:szCs w:val="24"/>
          <w:lang w:eastAsia="en-US"/>
        </w:rPr>
        <w:t xml:space="preserve"> (VA)</w:t>
      </w:r>
      <w:r>
        <w:rPr>
          <w:rFonts w:eastAsia="Calibri" w:ascii="Times New Roman" w:hAnsi="Times New Roman"/>
          <w:i w:val="false"/>
          <w:iCs w:val="false"/>
          <w:color w:val="auto"/>
          <w:sz w:val="24"/>
          <w:szCs w:val="24"/>
          <w:lang w:eastAsia="en-US"/>
        </w:rPr>
        <w:t xml:space="preserve">. Žádné záměry na rozvoj výroby a skladování přitom nebyly </w:t>
      </w:r>
      <w:r>
        <w:rPr>
          <w:rFonts w:eastAsia="Calibri" w:ascii="Times New Roman" w:hAnsi="Times New Roman"/>
          <w:i w:val="false"/>
          <w:iCs w:val="false"/>
          <w:color w:val="auto"/>
          <w:sz w:val="24"/>
          <w:szCs w:val="24"/>
          <w:lang w:eastAsia="en-US"/>
        </w:rPr>
        <w:t>obsažen</w:t>
      </w:r>
      <w:r>
        <w:rPr>
          <w:rFonts w:eastAsia="Calibri" w:ascii="Times New Roman" w:hAnsi="Times New Roman"/>
          <w:i w:val="false"/>
          <w:iCs w:val="false"/>
          <w:color w:val="auto"/>
          <w:sz w:val="24"/>
          <w:szCs w:val="24"/>
          <w:lang w:eastAsia="en-US"/>
        </w:rPr>
        <w:t xml:space="preserve">y </w:t>
      </w:r>
      <w:r>
        <w:rPr>
          <w:rFonts w:eastAsia="Calibri" w:ascii="Times New Roman" w:hAnsi="Times New Roman"/>
          <w:i w:val="false"/>
          <w:iCs w:val="false"/>
          <w:color w:val="auto"/>
          <w:sz w:val="24"/>
          <w:szCs w:val="24"/>
          <w:lang w:eastAsia="en-US"/>
        </w:rPr>
        <w:t xml:space="preserve">ve schváleném zadání </w:t>
      </w:r>
      <w:r>
        <w:rPr>
          <w:rFonts w:eastAsia="Calibri" w:ascii="Times New Roman" w:hAnsi="Times New Roman"/>
          <w:i w:val="false"/>
          <w:iCs w:val="false"/>
          <w:color w:val="auto"/>
          <w:sz w:val="24"/>
          <w:szCs w:val="24"/>
          <w:lang w:eastAsia="en-US"/>
        </w:rPr>
        <w:t xml:space="preserve">nového </w:t>
      </w:r>
      <w:r>
        <w:rPr>
          <w:rFonts w:eastAsia="Calibri" w:ascii="Times New Roman" w:hAnsi="Times New Roman"/>
          <w:i w:val="false"/>
          <w:iCs w:val="false"/>
          <w:color w:val="auto"/>
          <w:sz w:val="24"/>
          <w:szCs w:val="24"/>
          <w:lang w:eastAsia="en-US"/>
        </w:rPr>
        <w:t>územního plánu</w:t>
      </w:r>
      <w:r>
        <w:rPr>
          <w:rFonts w:eastAsia="Calibri" w:ascii="Times New Roman" w:hAnsi="Times New Roman"/>
          <w:i w:val="false"/>
          <w:iCs w:val="false"/>
          <w:color w:val="auto"/>
          <w:sz w:val="24"/>
          <w:szCs w:val="24"/>
          <w:lang w:eastAsia="en-US"/>
        </w:rPr>
        <w:t xml:space="preserve"> - viz text I.1., kap. c</w:t>
      </w:r>
      <w:r>
        <w:rPr>
          <w:rFonts w:eastAsia="Calibri" w:ascii="Times New Roman" w:hAnsi="Times New Roman"/>
          <w:i w:val="false"/>
          <w:iCs w:val="false"/>
          <w:color w:val="auto"/>
          <w:sz w:val="24"/>
          <w:szCs w:val="24"/>
          <w:lang w:eastAsia="en-US"/>
        </w:rPr>
        <w:t>1</w:t>
      </w:r>
      <w:r>
        <w:rPr>
          <w:rFonts w:eastAsia="Calibri" w:ascii="Times New Roman" w:hAnsi="Times New Roman"/>
          <w:i w:val="false"/>
          <w:iCs w:val="false"/>
          <w:color w:val="auto"/>
          <w:sz w:val="24"/>
          <w:szCs w:val="24"/>
          <w:lang w:eastAsia="en-US"/>
        </w:rPr>
        <w:t xml:space="preserve">), splnění dalších požadavků uvedených v </w:t>
      </w:r>
      <w:r>
        <w:rPr>
          <w:rFonts w:eastAsia="Calibri" w:ascii="Times New Roman" w:hAnsi="Times New Roman"/>
          <w:i w:val="false"/>
          <w:iCs w:val="false"/>
          <w:color w:val="auto"/>
          <w:sz w:val="24"/>
          <w:szCs w:val="24"/>
          <w:lang w:eastAsia="en-US"/>
        </w:rPr>
        <w:t xml:space="preserve">zadání ÚP v </w:t>
      </w:r>
      <w:r>
        <w:rPr>
          <w:rFonts w:eastAsia="Calibri" w:ascii="Times New Roman" w:hAnsi="Times New Roman"/>
          <w:i w:val="false"/>
          <w:iCs w:val="false"/>
          <w:color w:val="auto"/>
          <w:sz w:val="24"/>
          <w:szCs w:val="24"/>
          <w:lang w:eastAsia="en-US"/>
        </w:rPr>
        <w:t xml:space="preserve">kap. A.1.4., bodu 5. "neuvažovat s návrhem nových zastavitelných ploch pro výrobu a skladování" - </w:t>
      </w:r>
      <w:r>
        <w:rPr>
          <w:rFonts w:eastAsia="Calibri" w:ascii="Times New Roman" w:hAnsi="Times New Roman"/>
          <w:i w:val="false"/>
          <w:iCs w:val="false"/>
          <w:color w:val="auto"/>
          <w:sz w:val="24"/>
          <w:szCs w:val="24"/>
          <w:lang w:eastAsia="en-US"/>
        </w:rPr>
        <w:t xml:space="preserve">zhotovitel </w:t>
      </w:r>
      <w:r>
        <w:rPr>
          <w:rFonts w:eastAsia="Calibri" w:ascii="Times New Roman" w:hAnsi="Times New Roman"/>
          <w:i w:val="false"/>
          <w:iCs w:val="false"/>
          <w:color w:val="auto"/>
          <w:sz w:val="24"/>
          <w:szCs w:val="24"/>
          <w:lang w:eastAsia="en-US"/>
        </w:rPr>
        <w:t xml:space="preserve">návrhu ÚP </w:t>
      </w:r>
      <w:r>
        <w:rPr>
          <w:rFonts w:eastAsia="Calibri" w:ascii="Times New Roman" w:hAnsi="Times New Roman"/>
          <w:i w:val="false"/>
          <w:iCs w:val="false"/>
          <w:color w:val="auto"/>
          <w:sz w:val="24"/>
          <w:szCs w:val="24"/>
          <w:lang w:eastAsia="en-US"/>
        </w:rPr>
        <w:t xml:space="preserve">tedy musel </w:t>
      </w:r>
      <w:r>
        <w:rPr>
          <w:rFonts w:eastAsia="Calibri" w:ascii="Times New Roman" w:hAnsi="Times New Roman"/>
          <w:i w:val="false"/>
          <w:iCs w:val="false"/>
          <w:color w:val="auto"/>
          <w:sz w:val="24"/>
          <w:szCs w:val="24"/>
          <w:lang w:eastAsia="en-US"/>
        </w:rPr>
        <w:t>zajišťovat</w:t>
      </w:r>
      <w:r>
        <w:rPr>
          <w:rFonts w:eastAsia="Calibri" w:ascii="Times New Roman" w:hAnsi="Times New Roman"/>
          <w:i w:val="false"/>
          <w:iCs w:val="false"/>
          <w:color w:val="auto"/>
          <w:sz w:val="24"/>
          <w:szCs w:val="24"/>
          <w:lang w:eastAsia="en-US"/>
        </w:rPr>
        <w:t xml:space="preserve"> vlastním přičiněním a na vlastní náklady</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 xml:space="preserve">relevantní údaje </w:t>
      </w:r>
      <w:r>
        <w:rPr>
          <w:rFonts w:eastAsia="Calibri" w:ascii="Times New Roman" w:hAnsi="Times New Roman"/>
          <w:i w:val="false"/>
          <w:iCs w:val="false"/>
          <w:color w:val="auto"/>
          <w:sz w:val="24"/>
          <w:szCs w:val="24"/>
          <w:lang w:eastAsia="en-US"/>
        </w:rPr>
        <w:t>nezbytné</w:t>
      </w:r>
      <w:r>
        <w:rPr>
          <w:rFonts w:eastAsia="Calibri" w:ascii="Times New Roman" w:hAnsi="Times New Roman"/>
          <w:i w:val="false"/>
          <w:iCs w:val="false"/>
          <w:color w:val="auto"/>
          <w:sz w:val="24"/>
          <w:szCs w:val="24"/>
          <w:lang w:eastAsia="en-US"/>
        </w:rPr>
        <w:t xml:space="preserve"> pro návrh </w:t>
      </w:r>
      <w:r>
        <w:rPr>
          <w:rFonts w:eastAsia="Calibri" w:ascii="Times New Roman" w:hAnsi="Times New Roman"/>
          <w:i w:val="false"/>
          <w:iCs w:val="false"/>
          <w:color w:val="auto"/>
          <w:sz w:val="24"/>
          <w:szCs w:val="24"/>
          <w:lang w:eastAsia="en-US"/>
        </w:rPr>
        <w:t xml:space="preserve">a </w:t>
      </w:r>
      <w:r>
        <w:rPr>
          <w:rFonts w:eastAsia="Calibri" w:ascii="Times New Roman" w:hAnsi="Times New Roman"/>
          <w:i w:val="false"/>
          <w:iCs w:val="false"/>
          <w:color w:val="auto"/>
          <w:sz w:val="24"/>
          <w:szCs w:val="24"/>
          <w:lang w:eastAsia="en-US"/>
        </w:rPr>
        <w:t xml:space="preserve">především pro </w:t>
      </w:r>
      <w:r>
        <w:rPr>
          <w:rFonts w:eastAsia="Calibri" w:ascii="Times New Roman" w:hAnsi="Times New Roman"/>
          <w:i w:val="false"/>
          <w:iCs w:val="false"/>
          <w:color w:val="auto"/>
          <w:sz w:val="24"/>
          <w:szCs w:val="24"/>
          <w:lang w:eastAsia="en-US"/>
        </w:rPr>
        <w:t xml:space="preserve">řádné odůvodnění této </w:t>
      </w:r>
      <w:r>
        <w:rPr>
          <w:rFonts w:eastAsia="Calibri" w:ascii="Times New Roman" w:hAnsi="Times New Roman"/>
          <w:i w:val="false"/>
          <w:iCs w:val="false"/>
          <w:color w:val="auto"/>
          <w:sz w:val="24"/>
          <w:szCs w:val="24"/>
          <w:lang w:eastAsia="en-US"/>
        </w:rPr>
        <w:t xml:space="preserve">územně a funkčně </w:t>
      </w:r>
      <w:r>
        <w:rPr>
          <w:rFonts w:eastAsia="Calibri" w:ascii="Times New Roman" w:hAnsi="Times New Roman"/>
          <w:i w:val="false"/>
          <w:iCs w:val="false"/>
          <w:color w:val="auto"/>
          <w:sz w:val="24"/>
          <w:szCs w:val="24"/>
          <w:lang w:eastAsia="en-US"/>
        </w:rPr>
        <w:t>nejvýznamnější</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rozvojové</w:t>
      </w:r>
      <w:r>
        <w:rPr>
          <w:rFonts w:eastAsia="Calibri" w:ascii="Times New Roman" w:hAnsi="Times New Roman"/>
          <w:i w:val="false"/>
          <w:iCs w:val="false"/>
          <w:color w:val="auto"/>
          <w:sz w:val="24"/>
          <w:szCs w:val="24"/>
          <w:lang w:eastAsia="en-US"/>
        </w:rPr>
        <w:t xml:space="preserve"> plochy</w:t>
      </w:r>
      <w:r>
        <w:rPr>
          <w:rFonts w:eastAsia="Calibri" w:ascii="Times New Roman" w:hAnsi="Times New Roman"/>
          <w:i w:val="false"/>
          <w:iCs w:val="false"/>
          <w:color w:val="auto"/>
          <w:sz w:val="24"/>
          <w:szCs w:val="24"/>
          <w:lang w:eastAsia="en-US"/>
        </w:rPr>
        <w:t xml:space="preserve"> obce</w:t>
      </w:r>
      <w:r>
        <w:rPr>
          <w:rFonts w:eastAsia="Calibri" w:ascii="Times New Roman" w:hAnsi="Times New Roman"/>
          <w:i w:val="false"/>
          <w:iCs w:val="false"/>
          <w:color w:val="auto"/>
          <w:sz w:val="24"/>
          <w:szCs w:val="24"/>
          <w:lang w:eastAsia="en-US"/>
        </w:rPr>
        <w:t>.</w:t>
      </w:r>
      <w:r>
        <w:rPr>
          <w:rFonts w:eastAsia="Calibri" w:ascii="Times New Roman" w:hAnsi="Times New Roman"/>
          <w:i w:val="false"/>
          <w:iCs w:val="false"/>
          <w:color w:val="auto"/>
          <w:sz w:val="24"/>
          <w:szCs w:val="24"/>
          <w:lang w:eastAsia="en-US"/>
        </w:rPr>
        <w:t xml:space="preserve"> </w:t>
      </w:r>
    </w:p>
    <w:p>
      <w:pPr>
        <w:pStyle w:val="Normal"/>
        <w:widowControl w:val="false"/>
        <w:suppressAutoHyphens w:val="true"/>
        <w:spacing w:before="57" w:after="0"/>
        <w:jc w:val="both"/>
        <w:rPr>
          <w:rFonts w:ascii="Times New Roman" w:hAnsi="Times New Roman"/>
          <w:color w:val="auto"/>
          <w:sz w:val="24"/>
          <w:szCs w:val="24"/>
        </w:rPr>
      </w:pPr>
      <w:r>
        <w:rPr>
          <w:rFonts w:eastAsia="Calibri" w:ascii="Times New Roman" w:hAnsi="Times New Roman"/>
          <w:i w:val="false"/>
          <w:iCs w:val="false"/>
          <w:color w:val="auto"/>
          <w:sz w:val="24"/>
          <w:szCs w:val="24"/>
          <w:lang w:eastAsia="en-US"/>
        </w:rPr>
        <w:t>Dalším</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požadavkem</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 xml:space="preserve">neobsaženým v zadání </w:t>
      </w:r>
      <w:r>
        <w:rPr>
          <w:rFonts w:eastAsia="Calibri" w:ascii="Times New Roman" w:hAnsi="Times New Roman"/>
          <w:i w:val="false"/>
          <w:iCs w:val="false"/>
          <w:color w:val="auto"/>
          <w:sz w:val="24"/>
          <w:szCs w:val="24"/>
          <w:lang w:eastAsia="en-US"/>
        </w:rPr>
        <w:t xml:space="preserve">a </w:t>
      </w:r>
      <w:r>
        <w:rPr>
          <w:rFonts w:eastAsia="Calibri" w:ascii="Times New Roman" w:hAnsi="Times New Roman"/>
          <w:i w:val="false"/>
          <w:iCs w:val="false"/>
          <w:color w:val="auto"/>
          <w:sz w:val="24"/>
          <w:szCs w:val="24"/>
          <w:lang w:eastAsia="en-US"/>
        </w:rPr>
        <w:t xml:space="preserve">kladoucím </w:t>
      </w:r>
      <w:r>
        <w:rPr>
          <w:rFonts w:eastAsia="Calibri" w:ascii="Times New Roman" w:hAnsi="Times New Roman"/>
          <w:i w:val="false"/>
          <w:iCs w:val="false"/>
          <w:color w:val="auto"/>
          <w:sz w:val="24"/>
          <w:szCs w:val="24"/>
          <w:lang w:eastAsia="en-US"/>
        </w:rPr>
        <w:t xml:space="preserve">nepředpokládané </w:t>
      </w:r>
      <w:r>
        <w:rPr>
          <w:rFonts w:eastAsia="Calibri" w:ascii="Times New Roman" w:hAnsi="Times New Roman"/>
          <w:i w:val="false"/>
          <w:iCs w:val="false"/>
          <w:color w:val="auto"/>
          <w:sz w:val="24"/>
          <w:szCs w:val="24"/>
          <w:lang w:eastAsia="en-US"/>
        </w:rPr>
        <w:t>nároky na provedení odborných prací zhotovitelem</w:t>
      </w:r>
      <w:r>
        <w:rPr>
          <w:rFonts w:eastAsia="Calibri" w:ascii="Times New Roman" w:hAnsi="Times New Roman"/>
          <w:i w:val="false"/>
          <w:iCs w:val="false"/>
          <w:color w:val="auto"/>
          <w:sz w:val="24"/>
          <w:szCs w:val="24"/>
          <w:lang w:eastAsia="en-US"/>
        </w:rPr>
        <w:t xml:space="preserve"> bylo </w:t>
      </w:r>
      <w:r>
        <w:rPr>
          <w:rFonts w:eastAsia="Calibri" w:ascii="Times New Roman" w:hAnsi="Times New Roman"/>
          <w:i w:val="false"/>
          <w:iCs w:val="false"/>
          <w:color w:val="auto"/>
          <w:sz w:val="24"/>
          <w:szCs w:val="24"/>
          <w:lang w:eastAsia="en-US"/>
        </w:rPr>
        <w:t xml:space="preserve">územní </w:t>
      </w:r>
      <w:r>
        <w:rPr>
          <w:rFonts w:eastAsia="Calibri" w:ascii="Times New Roman" w:hAnsi="Times New Roman"/>
          <w:i w:val="false"/>
          <w:iCs w:val="false"/>
          <w:color w:val="auto"/>
          <w:sz w:val="24"/>
          <w:szCs w:val="24"/>
          <w:lang w:eastAsia="en-US"/>
        </w:rPr>
        <w:t xml:space="preserve">vymezení </w:t>
      </w:r>
      <w:r>
        <w:rPr>
          <w:rFonts w:eastAsia="Calibri" w:ascii="Times New Roman" w:hAnsi="Times New Roman"/>
          <w:i w:val="false"/>
          <w:iCs w:val="false"/>
          <w:color w:val="auto"/>
          <w:sz w:val="24"/>
          <w:szCs w:val="24"/>
          <w:lang w:eastAsia="en-US"/>
        </w:rPr>
        <w:t xml:space="preserve">dopravního </w:t>
      </w:r>
      <w:r>
        <w:rPr>
          <w:rFonts w:eastAsia="Calibri" w:ascii="Times New Roman" w:hAnsi="Times New Roman"/>
          <w:i w:val="false"/>
          <w:iCs w:val="false"/>
          <w:color w:val="auto"/>
          <w:sz w:val="24"/>
          <w:szCs w:val="24"/>
          <w:lang w:eastAsia="en-US"/>
        </w:rPr>
        <w:t>koridoru rezervy pro železniční trať do Polska, pro který nebyly k</w:t>
      </w:r>
      <w:r>
        <w:rPr>
          <w:rFonts w:eastAsia="Calibri" w:ascii="Times New Roman" w:hAnsi="Times New Roman"/>
          <w:i w:val="false"/>
          <w:iCs w:val="false"/>
          <w:color w:val="auto"/>
          <w:sz w:val="24"/>
          <w:szCs w:val="24"/>
          <w:lang w:eastAsia="en-US"/>
        </w:rPr>
        <w:t> </w:t>
      </w:r>
      <w:r>
        <w:rPr>
          <w:rFonts w:eastAsia="Calibri" w:ascii="Times New Roman" w:hAnsi="Times New Roman"/>
          <w:i w:val="false"/>
          <w:iCs w:val="false"/>
          <w:color w:val="auto"/>
          <w:sz w:val="24"/>
          <w:szCs w:val="24"/>
          <w:lang w:eastAsia="en-US"/>
        </w:rPr>
        <w:t xml:space="preserve">dispozici žádné </w:t>
      </w:r>
      <w:r>
        <w:rPr>
          <w:rFonts w:eastAsia="Calibri" w:ascii="Times New Roman" w:hAnsi="Times New Roman"/>
          <w:i w:val="false"/>
          <w:iCs w:val="false"/>
          <w:color w:val="auto"/>
          <w:sz w:val="24"/>
          <w:szCs w:val="24"/>
          <w:lang w:eastAsia="en-US"/>
        </w:rPr>
        <w:t xml:space="preserve">projektové </w:t>
      </w:r>
      <w:r>
        <w:rPr>
          <w:rFonts w:eastAsia="Calibri" w:ascii="Times New Roman" w:hAnsi="Times New Roman"/>
          <w:i w:val="false"/>
          <w:iCs w:val="false"/>
          <w:color w:val="auto"/>
          <w:sz w:val="24"/>
          <w:szCs w:val="24"/>
          <w:lang w:eastAsia="en-US"/>
        </w:rPr>
        <w:t>územně plánovací podklady nebo studie</w:t>
      </w:r>
      <w:r>
        <w:rPr>
          <w:rFonts w:eastAsia="Calibri" w:ascii="Times New Roman" w:hAnsi="Times New Roman"/>
          <w:i w:val="false"/>
          <w:iCs w:val="false"/>
          <w:color w:val="auto"/>
          <w:sz w:val="24"/>
          <w:szCs w:val="24"/>
          <w:lang w:eastAsia="en-US"/>
        </w:rPr>
        <w:t xml:space="preserve"> či jiné dokumentace</w:t>
      </w:r>
      <w:r>
        <w:rPr>
          <w:rFonts w:eastAsia="Calibri" w:ascii="Times New Roman" w:hAnsi="Times New Roman"/>
          <w:i w:val="false"/>
          <w:iCs w:val="false"/>
          <w:color w:val="auto"/>
          <w:sz w:val="24"/>
          <w:szCs w:val="24"/>
          <w:lang w:eastAsia="en-US"/>
        </w:rPr>
        <w:t>, na jejichž základ</w:t>
      </w:r>
      <w:r>
        <w:rPr>
          <w:rFonts w:eastAsia="Calibri" w:ascii="Times New Roman" w:hAnsi="Times New Roman"/>
          <w:i w:val="false"/>
          <w:iCs w:val="false"/>
          <w:color w:val="auto"/>
          <w:sz w:val="24"/>
          <w:szCs w:val="24"/>
          <w:lang w:eastAsia="en-US"/>
        </w:rPr>
        <w:t>ě</w:t>
      </w:r>
      <w:r>
        <w:rPr>
          <w:rFonts w:eastAsia="Calibri" w:ascii="Times New Roman" w:hAnsi="Times New Roman"/>
          <w:i w:val="false"/>
          <w:iCs w:val="false"/>
          <w:color w:val="auto"/>
          <w:sz w:val="24"/>
          <w:szCs w:val="24"/>
          <w:lang w:eastAsia="en-US"/>
        </w:rPr>
        <w:t xml:space="preserve"> by tento koridor bylo možné </w:t>
      </w:r>
      <w:r>
        <w:rPr>
          <w:rFonts w:eastAsia="Calibri" w:ascii="Times New Roman" w:hAnsi="Times New Roman"/>
          <w:i w:val="false"/>
          <w:iCs w:val="false"/>
          <w:color w:val="auto"/>
          <w:sz w:val="24"/>
          <w:szCs w:val="24"/>
          <w:lang w:eastAsia="en-US"/>
        </w:rPr>
        <w:t xml:space="preserve">graficky </w:t>
      </w:r>
      <w:r>
        <w:rPr>
          <w:rFonts w:eastAsia="Calibri" w:ascii="Times New Roman" w:hAnsi="Times New Roman"/>
          <w:i w:val="false"/>
          <w:iCs w:val="false"/>
          <w:color w:val="auto"/>
          <w:sz w:val="24"/>
          <w:szCs w:val="24"/>
          <w:lang w:eastAsia="en-US"/>
        </w:rPr>
        <w:t xml:space="preserve">v ÚP vymezit. </w:t>
      </w:r>
      <w:r>
        <w:rPr>
          <w:rFonts w:eastAsia="Calibri" w:ascii="Times New Roman" w:hAnsi="Times New Roman"/>
          <w:i w:val="false"/>
          <w:iCs w:val="false"/>
          <w:color w:val="auto"/>
          <w:sz w:val="24"/>
          <w:szCs w:val="24"/>
          <w:lang w:eastAsia="en-US"/>
        </w:rPr>
        <w:t xml:space="preserve">Požadavky nadřazené ÚPD kraje a státu </w:t>
      </w:r>
      <w:r>
        <w:rPr>
          <w:rFonts w:eastAsia="Calibri" w:ascii="Times New Roman" w:hAnsi="Times New Roman"/>
          <w:i w:val="false"/>
          <w:iCs w:val="false"/>
          <w:color w:val="auto"/>
          <w:sz w:val="24"/>
          <w:szCs w:val="24"/>
          <w:lang w:eastAsia="en-US"/>
        </w:rPr>
        <w:t xml:space="preserve">na propojení železnice do Polska </w:t>
      </w:r>
      <w:r>
        <w:rPr>
          <w:rFonts w:eastAsia="Calibri" w:ascii="Times New Roman" w:hAnsi="Times New Roman"/>
          <w:i w:val="false"/>
          <w:iCs w:val="false"/>
          <w:color w:val="auto"/>
          <w:sz w:val="24"/>
          <w:szCs w:val="24"/>
          <w:lang w:eastAsia="en-US"/>
        </w:rPr>
        <w:t xml:space="preserve">nebylo </w:t>
      </w:r>
      <w:r>
        <w:rPr>
          <w:rFonts w:eastAsia="Calibri" w:ascii="Times New Roman" w:hAnsi="Times New Roman"/>
          <w:i w:val="false"/>
          <w:iCs w:val="false"/>
          <w:color w:val="auto"/>
          <w:sz w:val="24"/>
          <w:szCs w:val="24"/>
          <w:lang w:eastAsia="en-US"/>
        </w:rPr>
        <w:t xml:space="preserve">totiž </w:t>
      </w:r>
      <w:r>
        <w:rPr>
          <w:rFonts w:eastAsia="Calibri" w:ascii="Times New Roman" w:hAnsi="Times New Roman"/>
          <w:i w:val="false"/>
          <w:iCs w:val="false"/>
          <w:color w:val="auto"/>
          <w:sz w:val="24"/>
          <w:szCs w:val="24"/>
          <w:lang w:eastAsia="en-US"/>
        </w:rPr>
        <w:t xml:space="preserve">možné </w:t>
      </w:r>
      <w:r>
        <w:rPr>
          <w:rFonts w:eastAsia="Calibri" w:ascii="Times New Roman" w:hAnsi="Times New Roman"/>
          <w:i w:val="false"/>
          <w:iCs w:val="false"/>
          <w:color w:val="auto"/>
          <w:sz w:val="24"/>
          <w:szCs w:val="24"/>
          <w:lang w:eastAsia="en-US"/>
        </w:rPr>
        <w:t>z důvodu</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vymezení</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zastaviteln</w:t>
      </w:r>
      <w:r>
        <w:rPr>
          <w:rFonts w:eastAsia="Calibri" w:ascii="Times New Roman" w:hAnsi="Times New Roman"/>
          <w:i w:val="false"/>
          <w:iCs w:val="false"/>
          <w:color w:val="auto"/>
          <w:sz w:val="24"/>
          <w:szCs w:val="24"/>
          <w:lang w:eastAsia="en-US"/>
        </w:rPr>
        <w:t>ých ploch</w:t>
      </w:r>
      <w:r>
        <w:rPr>
          <w:rFonts w:eastAsia="Calibri" w:ascii="Times New Roman" w:hAnsi="Times New Roman"/>
          <w:i w:val="false"/>
          <w:iCs w:val="false"/>
          <w:color w:val="auto"/>
          <w:sz w:val="24"/>
          <w:szCs w:val="24"/>
          <w:lang w:eastAsia="en-US"/>
        </w:rPr>
        <w:t xml:space="preserve"> Z17, Z20 z</w:t>
      </w:r>
      <w:r>
        <w:rPr>
          <w:rFonts w:eastAsia="Calibri" w:ascii="Times New Roman" w:hAnsi="Times New Roman"/>
          <w:i w:val="false"/>
          <w:iCs w:val="false"/>
          <w:color w:val="auto"/>
          <w:sz w:val="24"/>
          <w:szCs w:val="24"/>
          <w:lang w:eastAsia="en-US"/>
        </w:rPr>
        <w:t>emědělské a potravinářské výroby a skladování</w:t>
      </w:r>
      <w:r>
        <w:rPr>
          <w:rFonts w:eastAsia="Calibri" w:ascii="Times New Roman" w:hAnsi="Times New Roman"/>
          <w:i w:val="false"/>
          <w:iCs w:val="false"/>
          <w:color w:val="auto"/>
          <w:sz w:val="24"/>
          <w:szCs w:val="24"/>
          <w:lang w:eastAsia="en-US"/>
        </w:rPr>
        <w:t xml:space="preserve"> (VA) uspokojit </w:t>
      </w:r>
      <w:r>
        <w:rPr>
          <w:rFonts w:eastAsia="Calibri" w:ascii="Times New Roman" w:hAnsi="Times New Roman"/>
          <w:i w:val="false"/>
          <w:iCs w:val="false"/>
          <w:color w:val="auto"/>
          <w:sz w:val="24"/>
          <w:szCs w:val="24"/>
          <w:lang w:eastAsia="en-US"/>
        </w:rPr>
        <w:t xml:space="preserve">pouhým </w:t>
      </w:r>
      <w:r>
        <w:rPr>
          <w:rFonts w:eastAsia="Calibri" w:ascii="Times New Roman" w:hAnsi="Times New Roman"/>
          <w:i w:val="false"/>
          <w:iCs w:val="false"/>
          <w:color w:val="auto"/>
          <w:sz w:val="24"/>
          <w:szCs w:val="24"/>
          <w:lang w:eastAsia="en-US"/>
        </w:rPr>
        <w:t>stanovením podmínek využití ploch s</w:t>
      </w:r>
      <w:r>
        <w:rPr>
          <w:rFonts w:eastAsia="Calibri" w:ascii="Times New Roman" w:hAnsi="Times New Roman"/>
          <w:i w:val="false"/>
          <w:iCs w:val="false"/>
          <w:color w:val="auto"/>
          <w:sz w:val="24"/>
          <w:szCs w:val="24"/>
          <w:lang w:eastAsia="en-US"/>
        </w:rPr>
        <w:t> </w:t>
      </w:r>
      <w:r>
        <w:rPr>
          <w:rFonts w:eastAsia="Calibri" w:ascii="Times New Roman" w:hAnsi="Times New Roman"/>
          <w:i w:val="false"/>
          <w:iCs w:val="false"/>
          <w:color w:val="auto"/>
          <w:sz w:val="24"/>
          <w:szCs w:val="24"/>
          <w:lang w:eastAsia="en-US"/>
        </w:rPr>
        <w:t>rozdílným způsobem využití v</w:t>
      </w:r>
      <w:r>
        <w:rPr>
          <w:rFonts w:eastAsia="Calibri" w:ascii="Times New Roman" w:hAnsi="Times New Roman"/>
          <w:i w:val="false"/>
          <w:iCs w:val="false"/>
          <w:color w:val="auto"/>
          <w:sz w:val="24"/>
          <w:szCs w:val="24"/>
          <w:lang w:eastAsia="en-US"/>
        </w:rPr>
        <w:t> </w:t>
      </w:r>
      <w:r>
        <w:rPr>
          <w:rFonts w:eastAsia="Calibri" w:ascii="Times New Roman" w:hAnsi="Times New Roman"/>
          <w:i w:val="false"/>
          <w:iCs w:val="false"/>
          <w:color w:val="auto"/>
          <w:sz w:val="24"/>
          <w:szCs w:val="24"/>
          <w:lang w:eastAsia="en-US"/>
        </w:rPr>
        <w:t xml:space="preserve">textové části I.1., ale bylo nutné </w:t>
      </w:r>
      <w:r>
        <w:rPr>
          <w:rFonts w:eastAsia="Calibri" w:ascii="Times New Roman" w:hAnsi="Times New Roman"/>
          <w:i w:val="false"/>
          <w:iCs w:val="false"/>
          <w:color w:val="auto"/>
          <w:sz w:val="24"/>
          <w:szCs w:val="24"/>
          <w:lang w:eastAsia="en-US"/>
        </w:rPr>
        <w:t xml:space="preserve">územně konkrétně </w:t>
      </w:r>
      <w:r>
        <w:rPr>
          <w:rFonts w:eastAsia="Calibri" w:ascii="Times New Roman" w:hAnsi="Times New Roman"/>
          <w:i w:val="false"/>
          <w:iCs w:val="false"/>
          <w:color w:val="auto"/>
          <w:sz w:val="24"/>
          <w:szCs w:val="24"/>
          <w:lang w:eastAsia="en-US"/>
        </w:rPr>
        <w:t xml:space="preserve">vymezit </w:t>
      </w:r>
      <w:r>
        <w:rPr>
          <w:rFonts w:eastAsia="Calibri" w:ascii="Times New Roman" w:hAnsi="Times New Roman"/>
          <w:i w:val="false"/>
          <w:iCs w:val="false"/>
          <w:color w:val="auto"/>
          <w:sz w:val="24"/>
          <w:szCs w:val="24"/>
          <w:lang w:eastAsia="en-US"/>
        </w:rPr>
        <w:t xml:space="preserve">vyhovující </w:t>
      </w:r>
      <w:r>
        <w:rPr>
          <w:rFonts w:eastAsia="Calibri" w:ascii="Times New Roman" w:hAnsi="Times New Roman"/>
          <w:i w:val="false"/>
          <w:iCs w:val="false"/>
          <w:color w:val="auto"/>
          <w:sz w:val="24"/>
          <w:szCs w:val="24"/>
          <w:lang w:eastAsia="en-US"/>
        </w:rPr>
        <w:t>dopravní koridor</w:t>
      </w:r>
      <w:r>
        <w:rPr>
          <w:rFonts w:eastAsia="Calibri" w:ascii="Times New Roman" w:hAnsi="Times New Roman"/>
          <w:i w:val="false"/>
          <w:iCs w:val="false"/>
          <w:color w:val="auto"/>
          <w:sz w:val="24"/>
          <w:szCs w:val="24"/>
          <w:lang w:eastAsia="en-US"/>
        </w:rPr>
        <w:t xml:space="preserve"> pro železniční propojení do Polska</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 xml:space="preserve">v území obce </w:t>
      </w:r>
      <w:r>
        <w:rPr>
          <w:rFonts w:eastAsia="Calibri" w:ascii="Times New Roman" w:hAnsi="Times New Roman"/>
          <w:i w:val="false"/>
          <w:iCs w:val="false"/>
          <w:color w:val="auto"/>
          <w:sz w:val="24"/>
          <w:szCs w:val="24"/>
          <w:lang w:eastAsia="en-US"/>
        </w:rPr>
        <w:t xml:space="preserve">graficky tak, aby bylo zřejmé, v jakém rozsahu </w:t>
      </w:r>
      <w:r>
        <w:rPr>
          <w:rFonts w:eastAsia="Calibri" w:ascii="Times New Roman" w:hAnsi="Times New Roman"/>
          <w:i w:val="false"/>
          <w:iCs w:val="false"/>
          <w:color w:val="auto"/>
          <w:sz w:val="24"/>
          <w:szCs w:val="24"/>
          <w:lang w:eastAsia="en-US"/>
        </w:rPr>
        <w:t>ovlivní</w:t>
      </w:r>
      <w:r>
        <w:rPr>
          <w:rFonts w:eastAsia="Calibri" w:ascii="Times New Roman" w:hAnsi="Times New Roman"/>
          <w:i w:val="false"/>
          <w:iCs w:val="false"/>
          <w:color w:val="auto"/>
          <w:sz w:val="24"/>
          <w:szCs w:val="24"/>
          <w:lang w:eastAsia="en-US"/>
        </w:rPr>
        <w:t xml:space="preserve"> využitelnost nových zastavitelných ploch</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z</w:t>
      </w:r>
      <w:r>
        <w:rPr>
          <w:rFonts w:eastAsia="Calibri" w:ascii="Times New Roman" w:hAnsi="Times New Roman"/>
          <w:i w:val="false"/>
          <w:iCs w:val="false"/>
          <w:color w:val="auto"/>
          <w:sz w:val="24"/>
          <w:szCs w:val="24"/>
          <w:lang w:eastAsia="en-US"/>
        </w:rPr>
        <w:t>emědělské a potravinářské výroby a skladování</w:t>
      </w:r>
      <w:r>
        <w:rPr>
          <w:rFonts w:eastAsia="Calibri" w:ascii="Times New Roman" w:hAnsi="Times New Roman"/>
          <w:i w:val="false"/>
          <w:iCs w:val="false"/>
          <w:color w:val="auto"/>
          <w:sz w:val="24"/>
          <w:szCs w:val="24"/>
          <w:lang w:eastAsia="en-US"/>
        </w:rPr>
        <w:t xml:space="preserve"> (VA)</w:t>
      </w:r>
      <w:r>
        <w:rPr>
          <w:rFonts w:eastAsia="Calibri" w:ascii="Times New Roman" w:hAnsi="Times New Roman"/>
          <w:i w:val="false"/>
          <w:iCs w:val="false"/>
          <w:color w:val="auto"/>
          <w:sz w:val="24"/>
          <w:szCs w:val="24"/>
          <w:lang w:eastAsia="en-US"/>
        </w:rPr>
        <w:t xml:space="preserve"> a toto ovlivně následně korigovat dle požadavků způsobem co nejméně ovlivňujícím využitelnost této nové výrobní a skladové plochy.</w:t>
      </w:r>
    </w:p>
    <w:p>
      <w:pPr>
        <w:pStyle w:val="Normal"/>
        <w:widowControl w:val="false"/>
        <w:suppressAutoHyphens w:val="true"/>
        <w:spacing w:before="57" w:after="0"/>
        <w:jc w:val="both"/>
        <w:rPr>
          <w:rFonts w:ascii="Times New Roman" w:hAnsi="Times New Roman"/>
          <w:color w:val="auto"/>
          <w:sz w:val="24"/>
          <w:szCs w:val="24"/>
        </w:rPr>
      </w:pPr>
      <w:r>
        <w:rPr>
          <w:rFonts w:eastAsia="Calibri" w:ascii="Times New Roman" w:hAnsi="Times New Roman"/>
          <w:i w:val="false"/>
          <w:iCs w:val="false"/>
          <w:color w:val="auto"/>
          <w:sz w:val="24"/>
          <w:szCs w:val="24"/>
          <w:lang w:eastAsia="en-US"/>
        </w:rPr>
        <w:t>Tyto dva významné koncepční požadavky neobsažené v zadání, na které zhotovitel ÚP nebyl připraven, společně se změnou osoby pořizovatele kladoucí zvýšené nároky na naplnění požadavku řádného odůvodnění všech návrhů územního plánu pro společné jednání</w:t>
      </w:r>
      <w:r>
        <w:rPr>
          <w:rFonts w:eastAsia="Calibri" w:ascii="Times New Roman" w:hAnsi="Times New Roman"/>
          <w:i w:val="false"/>
          <w:iCs w:val="false"/>
          <w:color w:val="auto"/>
          <w:sz w:val="24"/>
          <w:szCs w:val="24"/>
          <w:lang w:eastAsia="en-US"/>
        </w:rPr>
        <w:t xml:space="preserve">, byly hlavním důvodem vzniku výše zmíněné prodlevy zhotovitele s předáním kompletního návrhu ÚP. </w:t>
      </w:r>
      <w:r>
        <w:rPr>
          <w:rFonts w:eastAsia="Calibri" w:ascii="Times New Roman" w:hAnsi="Times New Roman"/>
          <w:i w:val="false"/>
          <w:iCs w:val="false"/>
          <w:color w:val="auto"/>
          <w:sz w:val="24"/>
          <w:szCs w:val="24"/>
          <w:lang w:eastAsia="en-US"/>
        </w:rPr>
        <w:t xml:space="preserve">Do </w:t>
      </w:r>
      <w:r>
        <w:rPr>
          <w:rFonts w:eastAsia="Calibri" w:ascii="Times New Roman" w:hAnsi="Times New Roman"/>
          <w:i w:val="false"/>
          <w:iCs w:val="false"/>
          <w:color w:val="auto"/>
          <w:sz w:val="24"/>
          <w:szCs w:val="24"/>
          <w:lang w:eastAsia="en-US"/>
        </w:rPr>
        <w:t xml:space="preserve">výše uvedeného procesu zajišťování </w:t>
      </w:r>
      <w:r>
        <w:rPr>
          <w:rFonts w:eastAsia="Calibri" w:ascii="Times New Roman" w:hAnsi="Times New Roman"/>
          <w:i w:val="false"/>
          <w:iCs w:val="false"/>
          <w:color w:val="auto"/>
          <w:sz w:val="24"/>
          <w:szCs w:val="24"/>
          <w:lang w:eastAsia="en-US"/>
        </w:rPr>
        <w:t xml:space="preserve">projektových </w:t>
      </w:r>
      <w:r>
        <w:rPr>
          <w:rFonts w:eastAsia="Calibri" w:ascii="Times New Roman" w:hAnsi="Times New Roman"/>
          <w:i w:val="false"/>
          <w:iCs w:val="false"/>
          <w:color w:val="auto"/>
          <w:sz w:val="24"/>
          <w:szCs w:val="24"/>
          <w:lang w:eastAsia="en-US"/>
        </w:rPr>
        <w:t>více</w:t>
      </w:r>
      <w:r>
        <w:rPr>
          <w:rFonts w:eastAsia="Calibri" w:ascii="Times New Roman" w:hAnsi="Times New Roman"/>
          <w:i w:val="false"/>
          <w:iCs w:val="false"/>
          <w:color w:val="auto"/>
          <w:sz w:val="24"/>
          <w:szCs w:val="24"/>
          <w:lang w:eastAsia="en-US"/>
        </w:rPr>
        <w:t xml:space="preserve">prací </w:t>
      </w:r>
      <w:r>
        <w:rPr>
          <w:rFonts w:eastAsia="Calibri" w:ascii="Times New Roman" w:hAnsi="Times New Roman"/>
          <w:i w:val="false"/>
          <w:iCs w:val="false"/>
          <w:color w:val="auto"/>
          <w:sz w:val="24"/>
          <w:szCs w:val="24"/>
          <w:lang w:eastAsia="en-US"/>
        </w:rPr>
        <w:t xml:space="preserve">spojených s návrhem </w:t>
      </w:r>
      <w:r>
        <w:rPr>
          <w:rFonts w:eastAsia="Calibri" w:ascii="Times New Roman" w:hAnsi="Times New Roman"/>
          <w:i w:val="false"/>
          <w:iCs w:val="false"/>
          <w:color w:val="auto"/>
          <w:sz w:val="24"/>
          <w:szCs w:val="24"/>
          <w:lang w:eastAsia="en-US"/>
        </w:rPr>
        <w:t xml:space="preserve">železničního koridoru územní rezervy a </w:t>
      </w:r>
      <w:r>
        <w:rPr>
          <w:rFonts w:eastAsia="Calibri" w:ascii="Times New Roman" w:hAnsi="Times New Roman"/>
          <w:i w:val="false"/>
          <w:iCs w:val="false"/>
          <w:color w:val="auto"/>
          <w:sz w:val="24"/>
          <w:szCs w:val="24"/>
          <w:lang w:eastAsia="en-US"/>
        </w:rPr>
        <w:t xml:space="preserve">s návrhem a řádným odůvodněním územně </w:t>
      </w:r>
      <w:r>
        <w:rPr>
          <w:rFonts w:eastAsia="Calibri" w:ascii="Times New Roman" w:hAnsi="Times New Roman"/>
          <w:i w:val="false"/>
          <w:iCs w:val="false"/>
          <w:color w:val="auto"/>
          <w:sz w:val="24"/>
          <w:szCs w:val="24"/>
          <w:lang w:eastAsia="en-US"/>
        </w:rPr>
        <w:t xml:space="preserve">významných </w:t>
      </w:r>
      <w:r>
        <w:rPr>
          <w:rFonts w:eastAsia="Calibri" w:ascii="Times New Roman" w:hAnsi="Times New Roman"/>
          <w:i w:val="false"/>
          <w:iCs w:val="false"/>
          <w:color w:val="auto"/>
          <w:sz w:val="24"/>
          <w:szCs w:val="24"/>
          <w:lang w:eastAsia="en-US"/>
        </w:rPr>
        <w:t>zastaviteln</w:t>
      </w:r>
      <w:r>
        <w:rPr>
          <w:rFonts w:eastAsia="Calibri" w:ascii="Times New Roman" w:hAnsi="Times New Roman"/>
          <w:i w:val="false"/>
          <w:iCs w:val="false"/>
          <w:color w:val="auto"/>
          <w:sz w:val="24"/>
          <w:szCs w:val="24"/>
          <w:lang w:eastAsia="en-US"/>
        </w:rPr>
        <w:t xml:space="preserve">ých </w:t>
      </w:r>
      <w:r>
        <w:rPr>
          <w:rFonts w:eastAsia="Calibri" w:ascii="Times New Roman" w:hAnsi="Times New Roman"/>
          <w:i w:val="false"/>
          <w:iCs w:val="false"/>
          <w:color w:val="auto"/>
          <w:sz w:val="24"/>
          <w:szCs w:val="24"/>
          <w:lang w:eastAsia="en-US"/>
        </w:rPr>
        <w:t>ploch</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z</w:t>
      </w:r>
      <w:r>
        <w:rPr>
          <w:rFonts w:eastAsia="Calibri" w:ascii="Times New Roman" w:hAnsi="Times New Roman"/>
          <w:i w:val="false"/>
          <w:iCs w:val="false"/>
          <w:color w:val="auto"/>
          <w:sz w:val="24"/>
          <w:szCs w:val="24"/>
          <w:lang w:eastAsia="en-US"/>
        </w:rPr>
        <w:t xml:space="preserve">emědělské a potravinářské výroby a skladování </w:t>
      </w:r>
      <w:r>
        <w:rPr>
          <w:rFonts w:eastAsia="Calibri" w:ascii="Times New Roman" w:hAnsi="Times New Roman"/>
          <w:i w:val="false"/>
          <w:iCs w:val="false"/>
          <w:color w:val="auto"/>
          <w:sz w:val="24"/>
          <w:szCs w:val="24"/>
          <w:lang w:eastAsia="en-US"/>
        </w:rPr>
        <w:t xml:space="preserve">(VA) </w:t>
      </w:r>
      <w:r>
        <w:rPr>
          <w:rFonts w:eastAsia="Calibri" w:ascii="Times New Roman" w:hAnsi="Times New Roman"/>
          <w:i w:val="false"/>
          <w:iCs w:val="false"/>
          <w:color w:val="auto"/>
          <w:sz w:val="24"/>
          <w:szCs w:val="24"/>
          <w:lang w:eastAsia="en-US"/>
        </w:rPr>
        <w:t>vstoupila</w:t>
      </w:r>
      <w:r>
        <w:rPr>
          <w:rFonts w:eastAsia="Calibri" w:ascii="Times New Roman" w:hAnsi="Times New Roman"/>
          <w:i w:val="false"/>
          <w:iCs w:val="false"/>
          <w:color w:val="auto"/>
          <w:sz w:val="24"/>
          <w:szCs w:val="24"/>
          <w:lang w:eastAsia="en-US"/>
        </w:rPr>
        <w:t xml:space="preserve"> na počátku roku 2020 koronavir</w:t>
      </w:r>
      <w:r>
        <w:rPr>
          <w:rFonts w:eastAsia="Calibri" w:ascii="Times New Roman" w:hAnsi="Times New Roman"/>
          <w:i w:val="false"/>
          <w:iCs w:val="false"/>
          <w:color w:val="auto"/>
          <w:sz w:val="24"/>
          <w:szCs w:val="24"/>
          <w:lang w:eastAsia="en-US"/>
        </w:rPr>
        <w:t>ov</w:t>
      </w:r>
      <w:r>
        <w:rPr>
          <w:rFonts w:eastAsia="Calibri" w:ascii="Times New Roman" w:hAnsi="Times New Roman"/>
          <w:i w:val="false"/>
          <w:iCs w:val="false"/>
          <w:color w:val="auto"/>
          <w:sz w:val="24"/>
          <w:szCs w:val="24"/>
          <w:lang w:eastAsia="en-US"/>
        </w:rPr>
        <w:t xml:space="preserve">á omezující </w:t>
      </w:r>
      <w:r>
        <w:rPr>
          <w:rFonts w:eastAsia="Calibri" w:ascii="Times New Roman" w:hAnsi="Times New Roman"/>
          <w:i w:val="false"/>
          <w:iCs w:val="false"/>
          <w:color w:val="auto"/>
          <w:sz w:val="24"/>
          <w:szCs w:val="24"/>
          <w:lang w:eastAsia="en-US"/>
        </w:rPr>
        <w:t>opatření, kter</w:t>
      </w:r>
      <w:r>
        <w:rPr>
          <w:rFonts w:eastAsia="Calibri" w:ascii="Times New Roman" w:hAnsi="Times New Roman"/>
          <w:i w:val="false"/>
          <w:iCs w:val="false"/>
          <w:color w:val="auto"/>
          <w:sz w:val="24"/>
          <w:szCs w:val="24"/>
          <w:lang w:eastAsia="en-US"/>
        </w:rPr>
        <w:t xml:space="preserve">á po dobu cca dvou let nemalou měrou </w:t>
      </w:r>
      <w:r>
        <w:rPr>
          <w:rFonts w:eastAsia="Calibri" w:ascii="Times New Roman" w:hAnsi="Times New Roman"/>
          <w:i w:val="false"/>
          <w:iCs w:val="false"/>
          <w:color w:val="auto"/>
          <w:sz w:val="24"/>
          <w:szCs w:val="24"/>
          <w:lang w:eastAsia="en-US"/>
        </w:rPr>
        <w:t>přispěla</w:t>
      </w:r>
      <w:r>
        <w:rPr>
          <w:rFonts w:eastAsia="Calibri" w:ascii="Times New Roman" w:hAnsi="Times New Roman"/>
          <w:i w:val="false"/>
          <w:iCs w:val="false"/>
          <w:color w:val="auto"/>
          <w:sz w:val="24"/>
          <w:szCs w:val="24"/>
          <w:lang w:eastAsia="en-US"/>
        </w:rPr>
        <w:t xml:space="preserve"> ke vzniku </w:t>
      </w:r>
      <w:r>
        <w:rPr>
          <w:rFonts w:eastAsia="Calibri" w:ascii="Times New Roman" w:hAnsi="Times New Roman"/>
          <w:i w:val="false"/>
          <w:iCs w:val="false"/>
          <w:color w:val="auto"/>
          <w:sz w:val="24"/>
          <w:szCs w:val="24"/>
          <w:lang w:eastAsia="en-US"/>
        </w:rPr>
        <w:t>prodle</w:t>
      </w:r>
      <w:r>
        <w:rPr>
          <w:rFonts w:eastAsia="Calibri" w:ascii="Times New Roman" w:hAnsi="Times New Roman"/>
          <w:i w:val="false"/>
          <w:iCs w:val="false"/>
          <w:color w:val="auto"/>
          <w:sz w:val="24"/>
          <w:szCs w:val="24"/>
          <w:lang w:eastAsia="en-US"/>
        </w:rPr>
        <w:t>vy</w:t>
      </w:r>
      <w:r>
        <w:rPr>
          <w:rFonts w:eastAsia="Calibri" w:ascii="Times New Roman" w:hAnsi="Times New Roman"/>
          <w:i w:val="false"/>
          <w:iCs w:val="false"/>
          <w:color w:val="auto"/>
          <w:sz w:val="24"/>
          <w:szCs w:val="24"/>
          <w:lang w:eastAsia="en-US"/>
        </w:rPr>
        <w:t>.</w:t>
      </w:r>
      <w:r>
        <w:rPr>
          <w:rFonts w:eastAsia="Calibri" w:ascii="Times New Roman" w:hAnsi="Times New Roman"/>
          <w:i w:val="false"/>
          <w:iCs w:val="false"/>
          <w:color w:val="auto"/>
          <w:sz w:val="24"/>
          <w:szCs w:val="24"/>
          <w:lang w:eastAsia="en-US"/>
        </w:rPr>
        <w:t xml:space="preserve"> </w:t>
      </w:r>
    </w:p>
    <w:p>
      <w:pPr>
        <w:pStyle w:val="Normal"/>
        <w:widowControl w:val="false"/>
        <w:suppressAutoHyphens w:val="true"/>
        <w:spacing w:before="57" w:after="0"/>
        <w:jc w:val="both"/>
        <w:rPr/>
      </w:pPr>
      <w:r>
        <w:rPr>
          <w:rFonts w:eastAsia="Calibri" w:ascii="Times New Roman" w:hAnsi="Times New Roman"/>
          <w:i w:val="false"/>
          <w:iCs w:val="false"/>
          <w:color w:val="auto"/>
          <w:sz w:val="24"/>
          <w:szCs w:val="24"/>
          <w:lang w:eastAsia="en-US"/>
        </w:rPr>
        <w:t>Dne 18.3.2022 pořizovatel v souladu s ust. § 50 odst. 2 stavebního zákona přípisem č.j. KRNOOVZP-23414/2022 juna ze dne 18.3.2022 oznámil konání společného jednání dne 7.4.2022 na MÚ v Krnově dotčeným orgánům, krajskému úřadu, oprávněným investorům, obci Osoblaha a sousedním obcím. Současně byl návrh ÚP Osoblaha doručen veřejnou vyhláškou č. j. KRNOOVZP-26029/2022 juna ze dne 18.3.2022. Veřejná vyhláška byla vyvěšena na úřední desce MÚ Krnov (vyvěšena  dne 21.3.2022, sejmuta dne 7.4.2022) a na úřední desce OÚ Osoblaha (vyvěšena dne 21.3.2022, sejmuta dne 8.4.2022) Současně s vyvěšením v</w:t>
      </w:r>
      <w:r>
        <w:rPr>
          <w:rFonts w:eastAsia="Calibri" w:ascii="Times New Roman" w:hAnsi="Times New Roman"/>
          <w:i w:val="false"/>
          <w:iCs w:val="false"/>
          <w:color w:val="auto"/>
          <w:sz w:val="24"/>
          <w:szCs w:val="24"/>
          <w:u w:val="none"/>
          <w:lang w:eastAsia="en-US"/>
        </w:rPr>
        <w:t xml:space="preserve">eřejné vyhlášky byl návrh ÚP Osoblaha také zveřejněn způsobem umožňujícím dálkový přístup (na </w:t>
      </w:r>
      <w:hyperlink r:id="rId4">
        <w:r>
          <w:rPr>
            <w:rStyle w:val="Internetovodkaz"/>
            <w:rFonts w:eastAsia="Calibri" w:ascii="Times New Roman" w:hAnsi="Times New Roman"/>
            <w:i w:val="false"/>
            <w:iCs w:val="false"/>
            <w:color w:val="auto"/>
            <w:sz w:val="24"/>
            <w:szCs w:val="24"/>
            <w:u w:val="none"/>
            <w:lang w:eastAsia="en-US"/>
          </w:rPr>
          <w:t>www.krnov.cz</w:t>
        </w:r>
      </w:hyperlink>
      <w:r>
        <w:rPr>
          <w:rFonts w:eastAsia="Calibri" w:ascii="Times New Roman" w:hAnsi="Times New Roman"/>
          <w:i w:val="false"/>
          <w:iCs w:val="false"/>
          <w:color w:val="auto"/>
          <w:sz w:val="24"/>
          <w:szCs w:val="24"/>
          <w:u w:val="none"/>
          <w:lang w:eastAsia="en-US"/>
        </w:rPr>
        <w:t xml:space="preserve"> a na </w:t>
      </w:r>
      <w:hyperlink r:id="rId5">
        <w:r>
          <w:rPr>
            <w:rStyle w:val="Internetovodkaz"/>
            <w:rFonts w:eastAsia="Calibri" w:ascii="Times New Roman" w:hAnsi="Times New Roman"/>
            <w:i w:val="false"/>
            <w:iCs w:val="false"/>
            <w:color w:val="auto"/>
            <w:sz w:val="24"/>
            <w:szCs w:val="24"/>
            <w:u w:val="none"/>
            <w:lang w:eastAsia="en-US"/>
          </w:rPr>
          <w:t>www.osoblaha.cz</w:t>
        </w:r>
      </w:hyperlink>
      <w:r>
        <w:rPr>
          <w:rFonts w:eastAsia="Calibri" w:ascii="Times New Roman" w:hAnsi="Times New Roman"/>
          <w:i w:val="false"/>
          <w:iCs w:val="false"/>
          <w:color w:val="auto"/>
          <w:sz w:val="24"/>
          <w:szCs w:val="24"/>
          <w:u w:val="none"/>
          <w:lang w:eastAsia="en-US"/>
        </w:rPr>
        <w:t xml:space="preserve"> ).</w:t>
      </w:r>
    </w:p>
    <w:p>
      <w:pPr>
        <w:pStyle w:val="Normal"/>
        <w:widowControl w:val="false"/>
        <w:suppressAutoHyphens w:val="true"/>
        <w:spacing w:before="57" w:after="0"/>
        <w:jc w:val="both"/>
        <w:rPr>
          <w:rFonts w:ascii="Times New Roman" w:hAnsi="Times New Roman" w:eastAsia="Calibri"/>
          <w:i w:val="false"/>
          <w:i w:val="false"/>
          <w:iCs w:val="false"/>
          <w:color w:val="auto"/>
          <w:sz w:val="24"/>
          <w:szCs w:val="24"/>
          <w:lang w:eastAsia="en-US"/>
        </w:rPr>
      </w:pPr>
      <w:r>
        <w:rPr>
          <w:rFonts w:eastAsia="Calibri" w:ascii="Times New Roman" w:hAnsi="Times New Roman"/>
          <w:i w:val="false"/>
          <w:iCs w:val="false"/>
          <w:color w:val="auto"/>
          <w:sz w:val="24"/>
          <w:szCs w:val="24"/>
          <w:lang w:eastAsia="en-US"/>
        </w:rPr>
        <w:t>V souladu s § 51 odst. 1 stavebního zákona pořizovatel ve spolupráci s určeným zastupitelem vyhodnotil výsledky projednání a zajistil řešení rozporu s dotčeným orgánem ochrany ZPF, který zaslal k návrhu ÚP nesouhlasné stanovisko. Řešení rozporu bylo s tímto dotčeným orgánem dohodnuto na svolaném jednání dne 24.5.2022 a následně pořizovatel požádal dotčený orgán o vydání navazujícího stanoviska k dohodnutému řešení – navazující stanovisko dotčeného orgánu č. j. MSK 78099/2022 ze dne 21.6.2022 bylo souhlasné.</w:t>
      </w:r>
    </w:p>
    <w:p>
      <w:pPr>
        <w:pStyle w:val="Normal"/>
        <w:widowControl w:val="false"/>
        <w:suppressAutoHyphens w:val="true"/>
        <w:spacing w:before="57" w:after="0"/>
        <w:jc w:val="both"/>
        <w:rPr>
          <w:rFonts w:ascii="Times New Roman" w:hAnsi="Times New Roman"/>
          <w:i w:val="false"/>
          <w:i w:val="false"/>
          <w:iCs w:val="false"/>
          <w:color w:val="auto"/>
          <w:sz w:val="24"/>
          <w:szCs w:val="24"/>
        </w:rPr>
      </w:pPr>
      <w:r>
        <w:rPr>
          <w:rFonts w:eastAsia="Calibri" w:ascii="Times New Roman" w:hAnsi="Times New Roman"/>
          <w:i w:val="false"/>
          <w:iCs w:val="false"/>
          <w:color w:val="auto"/>
          <w:sz w:val="24"/>
          <w:szCs w:val="24"/>
          <w:lang w:eastAsia="en-US"/>
        </w:rPr>
        <w:t>Pořizovatel požádal Krajský úřad MSK v Ostravě o vydání stanovisek podle  ustanovení § 50 odst. 5 a odst. 7 stavebního zákona. Ve vydaném stanovisku dle § 50 odst. 5 pod č. j. MSK 96969/2022 ze dne 6.9.2022 z hlediska zákona č. 100/2001 Sb., o posuzování vlivů na životní prostředí, v</w:t>
      </w:r>
      <w:r>
        <w:rPr>
          <w:rFonts w:eastAsia="Calibri" w:ascii="Times New Roman" w:hAnsi="Times New Roman"/>
          <w:i w:val="false"/>
          <w:iCs w:val="false"/>
          <w:color w:val="auto"/>
          <w:sz w:val="24"/>
          <w:szCs w:val="24"/>
          <w:lang w:eastAsia="en-US"/>
        </w:rPr>
        <w:t> </w:t>
      </w:r>
      <w:r>
        <w:rPr>
          <w:rFonts w:eastAsia="Calibri" w:ascii="Times New Roman" w:hAnsi="Times New Roman"/>
          <w:i w:val="false"/>
          <w:iCs w:val="false"/>
          <w:color w:val="auto"/>
          <w:sz w:val="24"/>
          <w:szCs w:val="24"/>
          <w:lang w:eastAsia="en-US"/>
        </w:rPr>
        <w:t xml:space="preserve">platném znění, byl vyjádřen souhlas s uplatněním požadavků k zajištění minimálních dopadů koncepce na životní prostředí. Pořizovatel s dotčeným orgánem životního prostředí svolal dne 13.9.2022 dohodovací jednání, na kterém byla dohodnuta úprava návrhu ÚP. Následně pořizovatel požádal dotčený orgán o vydání navazujícího stanoviska k dohodnuté úpravě ÚP – navazující stanovisko dotčeného orgánu č. j. MSK 122856/2022 bylo souhlasné bez uplatnění požadavků k zajištění minimálních dopadů koncepce na životní prostředí. </w:t>
      </w:r>
    </w:p>
    <w:p>
      <w:pPr>
        <w:pStyle w:val="Normal"/>
        <w:widowControl w:val="false"/>
        <w:suppressAutoHyphens w:val="true"/>
        <w:spacing w:before="57" w:after="0"/>
        <w:jc w:val="both"/>
        <w:rPr>
          <w:rFonts w:ascii="Times New Roman" w:hAnsi="Times New Roman" w:eastAsia="Calibri"/>
          <w:i w:val="false"/>
          <w:i w:val="false"/>
          <w:iCs w:val="false"/>
          <w:color w:val="auto"/>
          <w:sz w:val="24"/>
          <w:szCs w:val="24"/>
          <w:lang w:eastAsia="en-US"/>
        </w:rPr>
      </w:pPr>
      <w:r>
        <w:rPr>
          <w:rFonts w:eastAsia="Calibri" w:ascii="Times New Roman" w:hAnsi="Times New Roman"/>
          <w:i w:val="false"/>
          <w:iCs w:val="false"/>
          <w:color w:val="auto"/>
          <w:sz w:val="24"/>
          <w:szCs w:val="24"/>
          <w:lang w:eastAsia="en-US"/>
        </w:rPr>
        <w:t xml:space="preserve">Ve vydaném stanovisku podle § 50 odst. 7 pod č. j. MSK 96967/2022 ze dne 12.8.2022 nadřízený orgán ÚP upozorňuje na nesoulad návrhu ÚP s PÚR ČR (vymezené zastavitelné plochy v záplavovém území) a na nesoulad návrhu ÚP se ZÚR MSK (nevytváří územní podmínky pro propojení trati Třemešná ve Slezsku – Osoblaha s železniční sítí na území Polska. Pořizovatel zajistil úpravu návrhu ÚP a tím došlo k odstranění nesouladu s PÚR ČR a se ZÚR MSK. </w:t>
      </w:r>
    </w:p>
    <w:p>
      <w:pPr>
        <w:pStyle w:val="Normal"/>
        <w:widowControl w:val="false"/>
        <w:suppressAutoHyphens w:val="true"/>
        <w:spacing w:before="57" w:after="0"/>
        <w:jc w:val="both"/>
        <w:rPr/>
      </w:pPr>
      <w:r>
        <w:rPr>
          <w:rFonts w:eastAsia="Calibri" w:ascii="Times New Roman" w:hAnsi="Times New Roman"/>
          <w:i w:val="false"/>
          <w:iCs w:val="false"/>
          <w:color w:val="auto"/>
          <w:sz w:val="24"/>
          <w:szCs w:val="24"/>
          <w:lang w:eastAsia="en-US"/>
        </w:rPr>
        <w:t>Dne 14.9.2022 pořizovatel zaslal zhotoviteli pokyny pro úpravu návrhu Územního plánu Osoblaha po společném projednání.</w:t>
      </w:r>
      <w:r>
        <w:rPr>
          <w:rFonts w:eastAsia="Calibri" w:ascii="Times New Roman" w:hAnsi="Times New Roman"/>
          <w:i w:val="false"/>
          <w:iCs w:val="false"/>
          <w:color w:val="auto"/>
          <w:sz w:val="24"/>
          <w:szCs w:val="24"/>
          <w:lang w:eastAsia="en-US"/>
        </w:rPr>
        <w:t xml:space="preserve"> Zhotovitel návrh ÚP upravil </w:t>
      </w:r>
      <w:r>
        <w:rPr>
          <w:rFonts w:eastAsia="Calibri" w:ascii="Times New Roman" w:hAnsi="Times New Roman"/>
          <w:i w:val="false"/>
          <w:iCs w:val="false"/>
          <w:color w:val="auto"/>
          <w:sz w:val="24"/>
          <w:szCs w:val="24"/>
          <w:lang w:eastAsia="en-US"/>
        </w:rPr>
        <w:t xml:space="preserve">v rozsahu grafické i textové části </w:t>
      </w:r>
      <w:r>
        <w:rPr>
          <w:rFonts w:eastAsia="Calibri" w:ascii="Times New Roman" w:hAnsi="Times New Roman"/>
          <w:i w:val="false"/>
          <w:iCs w:val="false"/>
          <w:color w:val="auto"/>
          <w:sz w:val="24"/>
          <w:szCs w:val="24"/>
          <w:lang w:eastAsia="en-US"/>
        </w:rPr>
        <w:t xml:space="preserve">pro potřeby veřejného projednání, stručné shrnutí </w:t>
      </w:r>
      <w:r>
        <w:rPr>
          <w:rFonts w:eastAsia="Calibri" w:ascii="Times New Roman" w:hAnsi="Times New Roman"/>
          <w:i w:val="false"/>
          <w:iCs w:val="false"/>
          <w:color w:val="auto"/>
          <w:sz w:val="24"/>
          <w:szCs w:val="24"/>
          <w:lang w:eastAsia="en-US"/>
        </w:rPr>
        <w:t>a odůvodnění</w:t>
      </w:r>
      <w:r>
        <w:rPr>
          <w:rFonts w:eastAsia="Calibri" w:ascii="Times New Roman" w:hAnsi="Times New Roman"/>
          <w:i w:val="false"/>
          <w:iCs w:val="false"/>
          <w:color w:val="auto"/>
          <w:sz w:val="24"/>
          <w:szCs w:val="24"/>
          <w:lang w:eastAsia="en-US"/>
        </w:rPr>
        <w:t xml:space="preserve"> provedených úprav</w:t>
      </w:r>
      <w:r>
        <w:rPr>
          <w:rFonts w:eastAsia="Calibri" w:ascii="Times New Roman" w:hAnsi="Times New Roman"/>
          <w:i w:val="false"/>
          <w:iCs w:val="false"/>
          <w:color w:val="auto"/>
          <w:sz w:val="24"/>
          <w:szCs w:val="24"/>
          <w:lang w:eastAsia="en-US"/>
        </w:rPr>
        <w:t xml:space="preserve"> po společném projednání</w:t>
      </w:r>
      <w:r>
        <w:rPr>
          <w:rFonts w:eastAsia="Calibri" w:ascii="Times New Roman" w:hAnsi="Times New Roman"/>
          <w:i w:val="false"/>
          <w:iCs w:val="false"/>
          <w:color w:val="auto"/>
          <w:sz w:val="24"/>
          <w:szCs w:val="24"/>
          <w:lang w:eastAsia="en-US"/>
        </w:rPr>
        <w:t xml:space="preserve"> je uvedeno v textové části II.1., kap. c</w:t>
      </w:r>
      <w:r>
        <w:rPr>
          <w:rFonts w:eastAsia="Calibri" w:ascii="Times New Roman" w:hAnsi="Times New Roman"/>
          <w:i w:val="false"/>
          <w:iCs w:val="false"/>
          <w:color w:val="auto"/>
          <w:sz w:val="24"/>
          <w:szCs w:val="24"/>
          <w:lang w:eastAsia="en-US"/>
        </w:rPr>
        <w:t>2</w:t>
      </w:r>
      <w:r>
        <w:rPr>
          <w:rFonts w:eastAsia="Calibri" w:ascii="Times New Roman" w:hAnsi="Times New Roman"/>
          <w:i w:val="false"/>
          <w:iCs w:val="false"/>
          <w:color w:val="auto"/>
          <w:sz w:val="24"/>
          <w:szCs w:val="24"/>
          <w:lang w:eastAsia="en-US"/>
        </w:rPr>
        <w:t>).</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Návrh ÚP Osoblaha k veřejnému projednání byl předán pořizovateli a obci 7.11.2022. Dne 10.11.2022 pořizovatel v souladu s ustanovením § 52 odst.1 stavebního zákona a §§ 171 až 174 zákona č. 500/2004 Sb., správní řád  přípisem  č.j. KRNOOVZP-100036/2022 juna ze dne 10.11.2022 doručil návrh Územního plánu Osoblaha pro veřejné projednání, včetně vyhodnocení vlivů na udržitelný rozvoj území a oznámení o konání veřejného projednání návrhu ÚP Osoblaha dne 19.12.2022 na Obecním úřadě v</w:t>
      </w:r>
      <w:r>
        <w:rPr>
          <w:rFonts w:eastAsia="Calibri" w:ascii="Times New Roman" w:hAnsi="Times New Roman"/>
          <w:i w:val="false"/>
          <w:iCs w:val="false"/>
          <w:color w:val="auto"/>
          <w:sz w:val="24"/>
          <w:szCs w:val="24"/>
          <w:lang w:eastAsia="en-US"/>
        </w:rPr>
        <w:t> </w:t>
      </w:r>
      <w:r>
        <w:rPr>
          <w:rFonts w:eastAsia="Calibri" w:ascii="Times New Roman" w:hAnsi="Times New Roman"/>
          <w:i w:val="false"/>
          <w:iCs w:val="false"/>
          <w:color w:val="auto"/>
          <w:sz w:val="24"/>
          <w:szCs w:val="24"/>
          <w:lang w:eastAsia="en-US"/>
        </w:rPr>
        <w:t>Osoblaze. Veřejná vyhláška o doručení dokumentací a oznámení konání veřejného projednání byla vyvěšena na úřední desce OÚ Osoblaha (vyvěšena dne 14.11.2022, sejmuta dne 5.12.2022) a MÚ Krnov (vyvěšena dne 14.11.2022, sejmuta dne 1.12.2022). Současně s vyvěšením veřejné vyhlášky byl návrh ÚP Osoblaha k veřejnému projednání, včetně vyhodnocení vlivů</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také současně zveřejněn způsobem umožňujícím dálkový pří</w:t>
      </w:r>
      <w:r>
        <w:rPr>
          <w:rFonts w:eastAsia="Calibri" w:ascii="Times New Roman" w:hAnsi="Times New Roman"/>
          <w:i w:val="false"/>
          <w:iCs w:val="false"/>
          <w:color w:val="auto"/>
          <w:sz w:val="24"/>
          <w:szCs w:val="24"/>
          <w:u w:val="none"/>
          <w:lang w:eastAsia="en-US"/>
        </w:rPr>
        <w:t xml:space="preserve">stup (na </w:t>
      </w:r>
      <w:hyperlink r:id="rId6">
        <w:r>
          <w:rPr>
            <w:rStyle w:val="Internetovodkaz"/>
            <w:rFonts w:eastAsia="Calibri" w:ascii="Times New Roman" w:hAnsi="Times New Roman"/>
            <w:i w:val="false"/>
            <w:iCs w:val="false"/>
            <w:color w:val="auto"/>
            <w:sz w:val="24"/>
            <w:szCs w:val="24"/>
            <w:u w:val="none"/>
            <w:lang w:eastAsia="en-US"/>
          </w:rPr>
          <w:t>www.krnov.cz</w:t>
        </w:r>
      </w:hyperlink>
      <w:r>
        <w:rPr>
          <w:rFonts w:eastAsia="Calibri" w:ascii="Times New Roman" w:hAnsi="Times New Roman"/>
          <w:i w:val="false"/>
          <w:iCs w:val="false"/>
          <w:color w:val="auto"/>
          <w:sz w:val="24"/>
          <w:szCs w:val="24"/>
          <w:u w:val="none"/>
          <w:lang w:eastAsia="en-US"/>
        </w:rPr>
        <w:t xml:space="preserve"> a </w:t>
      </w:r>
      <w:hyperlink r:id="rId7">
        <w:r>
          <w:rPr>
            <w:rStyle w:val="Internetovodkaz"/>
            <w:rFonts w:eastAsia="Calibri" w:ascii="Times New Roman" w:hAnsi="Times New Roman"/>
            <w:i w:val="false"/>
            <w:iCs w:val="false"/>
            <w:color w:val="auto"/>
            <w:sz w:val="24"/>
            <w:szCs w:val="24"/>
            <w:u w:val="none"/>
            <w:lang w:eastAsia="en-US"/>
          </w:rPr>
          <w:t>www.osoblaha.cz</w:t>
        </w:r>
      </w:hyperlink>
      <w:r>
        <w:rPr>
          <w:rFonts w:eastAsia="Calibri" w:ascii="Times New Roman" w:hAnsi="Times New Roman"/>
          <w:i w:val="false"/>
          <w:iCs w:val="false"/>
          <w:color w:val="auto"/>
          <w:sz w:val="24"/>
          <w:szCs w:val="24"/>
          <w:u w:val="none"/>
          <w:lang w:eastAsia="en-US"/>
        </w:rPr>
        <w:t xml:space="preserve">). </w:t>
      </w:r>
    </w:p>
    <w:p>
      <w:pPr>
        <w:pStyle w:val="Normal"/>
        <w:widowControl w:val="false"/>
        <w:suppressAutoHyphens w:val="true"/>
        <w:spacing w:before="57" w:after="0"/>
        <w:jc w:val="both"/>
        <w:rPr>
          <w:rFonts w:ascii="Times New Roman" w:hAnsi="Times New Roman" w:eastAsia="Calibri"/>
          <w:i w:val="false"/>
          <w:i w:val="false"/>
          <w:iCs w:val="false"/>
          <w:color w:val="auto"/>
          <w:sz w:val="24"/>
          <w:szCs w:val="24"/>
          <w:lang w:eastAsia="en-US"/>
        </w:rPr>
      </w:pPr>
      <w:r>
        <w:rPr>
          <w:rFonts w:eastAsia="Calibri" w:ascii="Times New Roman" w:hAnsi="Times New Roman"/>
          <w:i w:val="false"/>
          <w:iCs w:val="false"/>
          <w:color w:val="auto"/>
          <w:sz w:val="24"/>
          <w:szCs w:val="24"/>
          <w:lang w:eastAsia="en-US"/>
        </w:rPr>
        <w:t>Dne 19.12.2022 se konalo veřejné projednání s odborným výkladem zhotovitele. Po veřejném projednání obdržel pořizovatel celkem 5 námitek. V souladu s ustanovením § 53 odst. 1 stavebního zákona pořizovatel ve spolupráci s určeným zastupitelem vyhodnotil výsledky projednání a zpracoval s ohledem na veřejné zájmy návrh rozhodnutí o podaných námitkách, který přípisem č. j. KRNOOVZP-31034/2023 juna ze dne 22.2.2023 zaslal dotčeným orgánům a krajskému úřadu. Doručená stanoviska dotčených orgánů k návrhu rozhodnutí o námitkách byla souhlasná.</w:t>
      </w:r>
    </w:p>
    <w:p>
      <w:pPr>
        <w:pStyle w:val="Normal"/>
        <w:widowControl w:val="false"/>
        <w:suppressAutoHyphens w:val="true"/>
        <w:spacing w:before="57" w:after="0"/>
        <w:jc w:val="both"/>
        <w:rPr>
          <w:rFonts w:ascii="Times New Roman" w:hAnsi="Times New Roman"/>
          <w:i w:val="false"/>
          <w:i w:val="false"/>
          <w:iCs w:val="false"/>
          <w:color w:val="auto"/>
          <w:sz w:val="24"/>
          <w:szCs w:val="24"/>
        </w:rPr>
      </w:pPr>
      <w:r>
        <w:rPr>
          <w:rFonts w:eastAsia="Calibri" w:ascii="Times New Roman" w:hAnsi="Times New Roman"/>
          <w:i w:val="false"/>
          <w:iCs w:val="false"/>
          <w:color w:val="auto"/>
          <w:sz w:val="24"/>
          <w:szCs w:val="24"/>
          <w:lang w:eastAsia="en-US"/>
        </w:rPr>
        <w:t>Pořizovatel zpraco</w:t>
      </w:r>
      <w:r>
        <w:rPr>
          <w:rFonts w:eastAsia="Calibri" w:ascii="Times New Roman" w:hAnsi="Times New Roman"/>
          <w:b w:val="false"/>
          <w:bCs w:val="false"/>
          <w:i w:val="false"/>
          <w:iCs w:val="false"/>
          <w:color w:val="auto"/>
          <w:sz w:val="24"/>
          <w:szCs w:val="24"/>
          <w:u w:val="none"/>
          <w:lang w:eastAsia="en-US"/>
        </w:rPr>
        <w:t xml:space="preserve">val </w:t>
      </w:r>
      <w:r>
        <w:rPr>
          <w:rFonts w:eastAsia="Calibri" w:cs="Times New Roman" w:ascii="Times New Roman" w:hAnsi="Times New Roman"/>
          <w:b w:val="false"/>
          <w:bCs w:val="false"/>
          <w:i w:val="false"/>
          <w:iCs w:val="false"/>
          <w:color w:val="auto"/>
          <w:sz w:val="24"/>
          <w:szCs w:val="24"/>
          <w:u w:val="none"/>
          <w:lang w:eastAsia="en-US"/>
        </w:rPr>
        <w:t>dne 24.4.2023</w:t>
      </w:r>
      <w:r>
        <w:rPr>
          <w:rFonts w:eastAsia="Calibri" w:ascii="Times New Roman" w:hAnsi="Times New Roman"/>
          <w:b w:val="false"/>
          <w:bCs w:val="false"/>
          <w:i w:val="false"/>
          <w:iCs w:val="false"/>
          <w:color w:val="auto"/>
          <w:sz w:val="24"/>
          <w:szCs w:val="24"/>
          <w:u w:val="none"/>
          <w:lang w:eastAsia="en-US"/>
        </w:rPr>
        <w:t xml:space="preserve"> </w:t>
      </w:r>
      <w:r>
        <w:rPr>
          <w:rFonts w:eastAsia="Calibri" w:cs="Times New Roman" w:ascii="Times New Roman" w:hAnsi="Times New Roman"/>
          <w:b w:val="false"/>
          <w:bCs w:val="false"/>
          <w:i w:val="false"/>
          <w:iCs w:val="false"/>
          <w:color w:val="auto"/>
          <w:sz w:val="24"/>
          <w:szCs w:val="24"/>
          <w:u w:val="none"/>
          <w:lang w:eastAsia="en-US"/>
        </w:rPr>
        <w:t>Pokyny pro úpravy návrhu Územního plánu Osoblaha po veřejném projednání</w:t>
      </w:r>
      <w:r>
        <w:rPr>
          <w:rFonts w:eastAsia="Calibri" w:ascii="Times New Roman" w:hAnsi="Times New Roman"/>
          <w:b w:val="false"/>
          <w:bCs w:val="false"/>
          <w:i w:val="false"/>
          <w:iCs w:val="false"/>
          <w:color w:val="auto"/>
          <w:sz w:val="24"/>
          <w:szCs w:val="24"/>
          <w:u w:val="none"/>
          <w:lang w:eastAsia="en-US"/>
        </w:rPr>
        <w:t xml:space="preserve"> (na zákla</w:t>
      </w:r>
      <w:r>
        <w:rPr>
          <w:rFonts w:eastAsia="Calibri" w:ascii="Times New Roman" w:hAnsi="Times New Roman"/>
          <w:i w:val="false"/>
          <w:iCs w:val="false"/>
          <w:color w:val="auto"/>
          <w:sz w:val="24"/>
          <w:szCs w:val="24"/>
          <w:lang w:eastAsia="en-US"/>
        </w:rPr>
        <w:t>dě vyhovění některých podaným námitkám)</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a doručil je</w:t>
      </w:r>
      <w:r>
        <w:rPr>
          <w:rFonts w:eastAsia="Calibri" w:ascii="Times New Roman" w:hAnsi="Times New Roman"/>
          <w:i w:val="false"/>
          <w:iCs w:val="false"/>
          <w:color w:val="auto"/>
          <w:sz w:val="24"/>
          <w:szCs w:val="24"/>
          <w:lang w:eastAsia="en-US"/>
        </w:rPr>
        <w:t xml:space="preserve"> zhotoviteli dne 19.5.2023</w:t>
      </w:r>
      <w:r>
        <w:rPr>
          <w:rFonts w:eastAsia="Calibri" w:ascii="Times New Roman" w:hAnsi="Times New Roman"/>
          <w:i w:val="false"/>
          <w:iCs w:val="false"/>
          <w:color w:val="auto"/>
          <w:sz w:val="24"/>
          <w:szCs w:val="24"/>
          <w:lang w:eastAsia="en-US"/>
        </w:rPr>
        <w:t xml:space="preserve">. Jelikož součástí úprav </w:t>
      </w:r>
      <w:r>
        <w:rPr>
          <w:rFonts w:eastAsia="Calibri" w:ascii="Times New Roman" w:hAnsi="Times New Roman"/>
          <w:i w:val="false"/>
          <w:iCs w:val="false"/>
          <w:color w:val="auto"/>
          <w:sz w:val="24"/>
          <w:szCs w:val="24"/>
          <w:lang w:eastAsia="en-US"/>
        </w:rPr>
        <w:t>je</w:t>
      </w:r>
      <w:r>
        <w:rPr>
          <w:rFonts w:eastAsia="Calibri" w:ascii="Times New Roman" w:hAnsi="Times New Roman"/>
          <w:i w:val="false"/>
          <w:iCs w:val="false"/>
          <w:color w:val="auto"/>
          <w:sz w:val="24"/>
          <w:szCs w:val="24"/>
          <w:lang w:eastAsia="en-US"/>
        </w:rPr>
        <w:t xml:space="preserve"> také vymezení nové zastavitelné plochy</w:t>
      </w:r>
      <w:r>
        <w:rPr>
          <w:rFonts w:eastAsia="Calibri" w:ascii="Times New Roman" w:hAnsi="Times New Roman"/>
          <w:i w:val="false"/>
          <w:iCs w:val="false"/>
          <w:color w:val="auto"/>
          <w:sz w:val="24"/>
          <w:szCs w:val="24"/>
          <w:lang w:eastAsia="en-US"/>
        </w:rPr>
        <w:t xml:space="preserve"> bydlení</w:t>
      </w:r>
      <w:r>
        <w:rPr>
          <w:rFonts w:eastAsia="Calibri" w:ascii="Times New Roman" w:hAnsi="Times New Roman"/>
          <w:i w:val="false"/>
          <w:iCs w:val="false"/>
          <w:color w:val="auto"/>
          <w:sz w:val="24"/>
          <w:szCs w:val="24"/>
          <w:lang w:eastAsia="en-US"/>
        </w:rPr>
        <w:t xml:space="preserve"> Z23</w:t>
      </w:r>
      <w:r>
        <w:rPr>
          <w:rFonts w:eastAsia="Calibri" w:ascii="Times New Roman" w:hAnsi="Times New Roman"/>
          <w:i w:val="false"/>
          <w:iCs w:val="false"/>
          <w:color w:val="auto"/>
          <w:sz w:val="24"/>
          <w:szCs w:val="24"/>
          <w:lang w:eastAsia="en-US"/>
        </w:rPr>
        <w:t>, bude se jednat o podstatnou  úpravu ÚP</w:t>
      </w:r>
      <w:r>
        <w:rPr>
          <w:rFonts w:eastAsia="Calibri" w:ascii="Times New Roman" w:hAnsi="Times New Roman"/>
          <w:i w:val="false"/>
          <w:iCs w:val="false"/>
          <w:color w:val="auto"/>
          <w:sz w:val="24"/>
          <w:szCs w:val="24"/>
          <w:lang w:eastAsia="en-US"/>
        </w:rPr>
        <w:t xml:space="preserve"> vyžadující opakované veřejné projednání.</w:t>
      </w:r>
      <w:r>
        <w:rPr>
          <w:rFonts w:eastAsia="Calibri" w:ascii="Times New Roman" w:hAnsi="Times New Roman"/>
          <w:i w:val="false"/>
          <w:iCs w:val="false"/>
          <w:color w:val="auto"/>
          <w:sz w:val="24"/>
          <w:szCs w:val="24"/>
          <w:lang w:eastAsia="en-US"/>
        </w:rPr>
        <w:t xml:space="preserve"> </w:t>
      </w:r>
      <w:r>
        <w:rPr>
          <w:rFonts w:eastAsia="Calibri" w:ascii="Times New Roman" w:hAnsi="Times New Roman"/>
          <w:i w:val="false"/>
          <w:iCs w:val="false"/>
          <w:color w:val="auto"/>
          <w:sz w:val="24"/>
          <w:szCs w:val="24"/>
          <w:lang w:eastAsia="en-US"/>
        </w:rPr>
        <w:t xml:space="preserve">Zhotovitel návrh ÚP upravil </w:t>
      </w:r>
      <w:r>
        <w:rPr>
          <w:rFonts w:eastAsia="Calibri" w:ascii="Times New Roman" w:hAnsi="Times New Roman"/>
          <w:i w:val="false"/>
          <w:iCs w:val="false"/>
          <w:color w:val="auto"/>
          <w:sz w:val="24"/>
          <w:szCs w:val="24"/>
          <w:lang w:eastAsia="en-US"/>
        </w:rPr>
        <w:t xml:space="preserve">v rozsahu grafické i textové části </w:t>
      </w:r>
      <w:r>
        <w:rPr>
          <w:rFonts w:eastAsia="Calibri" w:ascii="Times New Roman" w:hAnsi="Times New Roman"/>
          <w:i w:val="false"/>
          <w:iCs w:val="false"/>
          <w:color w:val="auto"/>
          <w:sz w:val="24"/>
          <w:szCs w:val="24"/>
          <w:lang w:eastAsia="en-US"/>
        </w:rPr>
        <w:t xml:space="preserve">pro potřeby </w:t>
      </w:r>
      <w:r>
        <w:rPr>
          <w:rFonts w:eastAsia="Calibri" w:ascii="Times New Roman" w:hAnsi="Times New Roman"/>
          <w:i w:val="false"/>
          <w:iCs w:val="false"/>
          <w:color w:val="auto"/>
          <w:sz w:val="24"/>
          <w:szCs w:val="24"/>
          <w:lang w:eastAsia="en-US"/>
        </w:rPr>
        <w:t xml:space="preserve">opakovaného </w:t>
      </w:r>
      <w:r>
        <w:rPr>
          <w:rFonts w:eastAsia="Calibri" w:ascii="Times New Roman" w:hAnsi="Times New Roman"/>
          <w:i w:val="false"/>
          <w:iCs w:val="false"/>
          <w:color w:val="auto"/>
          <w:sz w:val="24"/>
          <w:szCs w:val="24"/>
          <w:lang w:eastAsia="en-US"/>
        </w:rPr>
        <w:t xml:space="preserve">veřejného projednání, stručné shrnutí </w:t>
      </w:r>
      <w:r>
        <w:rPr>
          <w:rFonts w:eastAsia="Calibri" w:ascii="Times New Roman" w:hAnsi="Times New Roman"/>
          <w:i w:val="false"/>
          <w:iCs w:val="false"/>
          <w:color w:val="auto"/>
          <w:sz w:val="24"/>
          <w:szCs w:val="24"/>
          <w:lang w:eastAsia="en-US"/>
        </w:rPr>
        <w:t xml:space="preserve">a odůvodnění </w:t>
      </w:r>
      <w:r>
        <w:rPr>
          <w:rFonts w:eastAsia="Calibri" w:ascii="Times New Roman" w:hAnsi="Times New Roman"/>
          <w:i w:val="false"/>
          <w:iCs w:val="false"/>
          <w:color w:val="auto"/>
          <w:sz w:val="24"/>
          <w:szCs w:val="24"/>
          <w:lang w:eastAsia="en-US"/>
        </w:rPr>
        <w:t>provedených úprav</w:t>
      </w:r>
      <w:r>
        <w:rPr>
          <w:rFonts w:eastAsia="Calibri" w:ascii="Times New Roman" w:hAnsi="Times New Roman"/>
          <w:i w:val="false"/>
          <w:iCs w:val="false"/>
          <w:color w:val="auto"/>
          <w:sz w:val="24"/>
          <w:szCs w:val="24"/>
          <w:lang w:eastAsia="en-US"/>
        </w:rPr>
        <w:t xml:space="preserve"> po prvním veřejném projednání</w:t>
      </w:r>
      <w:r>
        <w:rPr>
          <w:rFonts w:eastAsia="Calibri" w:ascii="Times New Roman" w:hAnsi="Times New Roman"/>
          <w:i w:val="false"/>
          <w:iCs w:val="false"/>
          <w:color w:val="auto"/>
          <w:sz w:val="24"/>
          <w:szCs w:val="24"/>
          <w:lang w:eastAsia="en-US"/>
        </w:rPr>
        <w:t xml:space="preserve"> je uvedeno v textové části II.1., kap. c</w:t>
      </w:r>
      <w:r>
        <w:rPr>
          <w:rFonts w:eastAsia="Calibri" w:ascii="Times New Roman" w:hAnsi="Times New Roman"/>
          <w:i w:val="false"/>
          <w:iCs w:val="false"/>
          <w:color w:val="auto"/>
          <w:sz w:val="24"/>
          <w:szCs w:val="24"/>
          <w:lang w:eastAsia="en-US"/>
        </w:rPr>
        <w:t>3</w:t>
      </w:r>
      <w:r>
        <w:rPr>
          <w:rFonts w:eastAsia="Calibri" w:ascii="Times New Roman" w:hAnsi="Times New Roman"/>
          <w:i w:val="false"/>
          <w:iCs w:val="false"/>
          <w:color w:val="auto"/>
          <w:sz w:val="24"/>
          <w:szCs w:val="24"/>
          <w:lang w:eastAsia="en-US"/>
        </w:rPr>
        <w:t>).</w:t>
      </w:r>
    </w:p>
    <w:p>
      <w:pPr>
        <w:pStyle w:val="Normal"/>
        <w:widowControl w:val="false"/>
        <w:suppressAutoHyphens w:val="true"/>
        <w:spacing w:before="57" w:after="0"/>
        <w:jc w:val="both"/>
        <w:rPr>
          <w:rFonts w:ascii="Times New Roman" w:hAnsi="Times New Roman" w:eastAsia="Calibri"/>
          <w:i w:val="false"/>
          <w:i w:val="false"/>
          <w:iCs w:val="false"/>
          <w:color w:val="auto"/>
          <w:sz w:val="24"/>
          <w:szCs w:val="24"/>
          <w:lang w:eastAsia="en-US"/>
        </w:rPr>
      </w:pPr>
      <w:r>
        <w:rPr>
          <w:rFonts w:eastAsia="Calibri" w:ascii="Times New Roman" w:hAnsi="Times New Roman"/>
          <w:i w:val="false"/>
          <w:iCs w:val="false"/>
          <w:color w:val="auto"/>
          <w:sz w:val="24"/>
          <w:szCs w:val="24"/>
          <w:lang w:eastAsia="en-US"/>
        </w:rPr>
        <w:t>Současně pořizovatel zjistil, že si opomněl vyžádat stanovisko nadřízeného orgánu ÚP, kterým tento orgán potvrdí odstranění nedostatků (dle § 50 odst. 8 stavebního zákona), proto o stanovisko požádal přípisem č. j. KRNOOVZP-62886/2023 juna ze dne 24.4.2023. Odstranění nedostatků bylo potvrzeno stanoviskem KÚ MSK Ostrava č. j. MSK 59275/2023 ze dne 11.5.2023.</w:t>
      </w:r>
    </w:p>
    <w:p>
      <w:pPr>
        <w:pStyle w:val="Normal"/>
        <w:widowControl w:val="false"/>
        <w:suppressAutoHyphens w:val="true"/>
        <w:spacing w:before="57" w:after="0"/>
        <w:jc w:val="both"/>
        <w:rPr>
          <w:rFonts w:ascii="Times New Roman" w:hAnsi="Times New Roman" w:eastAsia="Calibri"/>
          <w:b w:val="false"/>
          <w:b w:val="false"/>
          <w:bCs w:val="false"/>
          <w:i w:val="false"/>
          <w:i w:val="false"/>
          <w:iCs w:val="false"/>
          <w:color w:val="auto"/>
          <w:sz w:val="24"/>
          <w:szCs w:val="24"/>
          <w:lang w:eastAsia="en-US"/>
        </w:rPr>
      </w:pPr>
      <w:r>
        <w:rPr>
          <w:rFonts w:eastAsia="Calibri" w:ascii="Times New Roman" w:hAnsi="Times New Roman"/>
          <w:b w:val="false"/>
          <w:bCs w:val="false"/>
          <w:i w:val="false"/>
          <w:iCs w:val="false"/>
          <w:color w:val="auto"/>
          <w:sz w:val="24"/>
          <w:szCs w:val="24"/>
          <w:lang w:eastAsia="en-US"/>
        </w:rPr>
      </w:r>
    </w:p>
    <w:p>
      <w:pPr>
        <w:pStyle w:val="Normal"/>
        <w:widowControl w:val="false"/>
        <w:suppressAutoHyphens w:val="true"/>
        <w:spacing w:before="57" w:after="0"/>
        <w:jc w:val="both"/>
        <w:rPr/>
      </w:pPr>
      <w:r>
        <w:rPr>
          <w:rFonts w:eastAsia="Calibri" w:ascii="Times New Roman" w:hAnsi="Times New Roman"/>
          <w:b w:val="false"/>
          <w:bCs w:val="false"/>
          <w:i w:val="false"/>
          <w:iCs w:val="false"/>
          <w:color w:val="auto"/>
          <w:sz w:val="24"/>
          <w:szCs w:val="24"/>
          <w:lang w:eastAsia="en-US"/>
        </w:rPr>
        <w:t xml:space="preserve">Další postup </w:t>
      </w:r>
      <w:r>
        <w:rPr>
          <w:rStyle w:val="Standardnpsmoodstavce"/>
          <w:rFonts w:eastAsia="Calibri" w:ascii="Times New Roman" w:hAnsi="Times New Roman"/>
          <w:b w:val="false"/>
          <w:bCs w:val="false"/>
          <w:i w:val="false"/>
          <w:iCs w:val="false"/>
          <w:color w:val="auto"/>
          <w:sz w:val="24"/>
          <w:szCs w:val="24"/>
          <w:lang w:eastAsia="en-US"/>
        </w:rPr>
        <w:t>při pořízení územního plánu</w:t>
      </w:r>
      <w:r>
        <w:rPr>
          <w:rStyle w:val="Standardnpsmoodstavce"/>
          <w:rFonts w:eastAsia="Calibri" w:cs="Times New Roman" w:ascii="Times New Roman" w:hAnsi="Times New Roman"/>
          <w:b w:val="false"/>
          <w:bCs w:val="false"/>
          <w:i w:val="false"/>
          <w:iCs w:val="false"/>
          <w:caps/>
          <w:color w:val="auto"/>
          <w:sz w:val="24"/>
          <w:szCs w:val="24"/>
          <w:lang w:eastAsia="en-US"/>
        </w:rPr>
        <w:t xml:space="preserve"> </w:t>
      </w:r>
      <w:r>
        <w:rPr>
          <w:rFonts w:eastAsia="Calibri" w:ascii="Times New Roman" w:hAnsi="Times New Roman"/>
          <w:b w:val="false"/>
          <w:bCs w:val="false"/>
          <w:i w:val="false"/>
          <w:iCs w:val="false"/>
          <w:color w:val="auto"/>
          <w:sz w:val="24"/>
          <w:szCs w:val="24"/>
          <w:lang w:eastAsia="en-US"/>
        </w:rPr>
        <w:t xml:space="preserve">bude doplněn po opakovaném veřejném  projednání. </w:t>
      </w:r>
    </w:p>
    <w:p>
      <w:pPr>
        <w:pStyle w:val="Zkladntext22"/>
        <w:widowControl w:val="false"/>
        <w:tabs>
          <w:tab w:val="left" w:pos="516" w:leader="none"/>
        </w:tabs>
        <w:suppressAutoHyphens w:val="true"/>
        <w:spacing w:before="57" w:after="0"/>
        <w:rPr>
          <w:rStyle w:val="Standardnpsmoodstavce"/>
          <w:rFonts w:ascii="Times New Roman" w:hAnsi="Times New Roman" w:cs="Times New Roman"/>
          <w:i w:val="false"/>
          <w:i w:val="false"/>
          <w:iCs w:val="false"/>
          <w:color w:val="auto"/>
          <w:sz w:val="24"/>
          <w:szCs w:val="24"/>
          <w:lang w:bidi="ar-SA"/>
        </w:rPr>
      </w:pPr>
      <w:r>
        <w:rPr/>
      </w:r>
    </w:p>
    <w:p>
      <w:pPr>
        <w:pStyle w:val="Zkladntext22"/>
        <w:widowControl w:val="false"/>
        <w:tabs>
          <w:tab w:val="left" w:pos="516" w:leader="none"/>
        </w:tabs>
        <w:suppressAutoHyphens w:val="true"/>
        <w:spacing w:before="57" w:after="0"/>
        <w:rPr>
          <w:rStyle w:val="Standardnpsmoodstavce"/>
          <w:rFonts w:ascii="Times New Roman" w:hAnsi="Times New Roman" w:cs="Times New Roman"/>
          <w:i w:val="false"/>
          <w:i w:val="false"/>
          <w:iCs w:val="false"/>
          <w:color w:val="auto"/>
          <w:sz w:val="24"/>
          <w:szCs w:val="24"/>
          <w:lang w:bidi="ar-SA"/>
        </w:rPr>
      </w:pPr>
      <w:r>
        <w:rPr/>
      </w:r>
    </w:p>
    <w:p>
      <w:pPr>
        <w:pStyle w:val="Normln"/>
        <w:keepNext w:val="true"/>
        <w:jc w:val="both"/>
        <w:rPr/>
      </w:pPr>
      <w:r>
        <w:rPr>
          <w:rStyle w:val="Standardnpsmoodstavce"/>
          <w:rFonts w:cs="Times New Roman" w:ascii="Times New Roman" w:hAnsi="Times New Roman"/>
          <w:b/>
          <w:bCs/>
          <w:color w:val="auto"/>
        </w:rPr>
        <w:t>a2) POUŽITÉ PODKLADY</w:t>
      </w:r>
    </w:p>
    <w:p>
      <w:pPr>
        <w:pStyle w:val="Normln"/>
        <w:jc w:val="both"/>
        <w:rPr/>
      </w:pPr>
      <w:r>
        <w:rPr>
          <w:rStyle w:val="Standardnpsmoodstavce"/>
          <w:rFonts w:cs="Times New Roman" w:ascii="Times New Roman" w:hAnsi="Times New Roman"/>
          <w:b/>
          <w:color w:val="auto"/>
        </w:rPr>
        <w:t>Pro zhotovení územního plánu byly použity následující podklady</w:t>
      </w:r>
      <w:r>
        <w:rPr>
          <w:rStyle w:val="Standardnpsmoodstavce"/>
          <w:rFonts w:cs="Times New Roman" w:ascii="Times New Roman" w:hAnsi="Times New Roman"/>
          <w:b/>
          <w:color w:val="auto"/>
        </w:rPr>
        <w:t xml:space="preserve"> </w:t>
      </w:r>
      <w:r>
        <w:rPr>
          <w:rStyle w:val="Standardnpsmoodstavce"/>
          <w:rFonts w:cs="Times New Roman" w:ascii="Times New Roman" w:hAnsi="Times New Roman"/>
          <w:b w:val="false"/>
          <w:bCs w:val="false"/>
          <w:color w:val="auto"/>
        </w:rPr>
        <w:t>(</w:t>
      </w:r>
      <w:r>
        <w:rPr>
          <w:rStyle w:val="Standardnpsmoodstavce"/>
          <w:rFonts w:cs="Times New Roman" w:ascii="Times New Roman" w:hAnsi="Times New Roman"/>
          <w:b w:val="false"/>
          <w:bCs w:val="false"/>
          <w:i/>
          <w:iCs/>
          <w:color w:val="auto"/>
        </w:rPr>
        <w:t>zdroj</w:t>
      </w:r>
      <w:r>
        <w:rPr>
          <w:rStyle w:val="Standardnpsmoodstavce"/>
          <w:rFonts w:cs="Times New Roman" w:ascii="Times New Roman" w:hAnsi="Times New Roman"/>
          <w:b w:val="false"/>
          <w:bCs w:val="false"/>
          <w:i/>
          <w:iCs/>
          <w:color w:val="auto"/>
        </w:rPr>
        <w:t xml:space="preserve"> uveden kurzívou</w:t>
      </w:r>
      <w:r>
        <w:rPr>
          <w:rStyle w:val="Standardnpsmoodstavce"/>
          <w:rFonts w:cs="Times New Roman" w:ascii="Times New Roman" w:hAnsi="Times New Roman"/>
          <w:b w:val="false"/>
          <w:bCs w:val="false"/>
          <w:color w:val="auto"/>
        </w:rPr>
        <w:t>)</w:t>
      </w:r>
      <w:r>
        <w:rPr>
          <w:rStyle w:val="Standardnpsmoodstavce"/>
          <w:rFonts w:eastAsia="Times New Roman" w:cs="Times New Roman" w:ascii="Times New Roman" w:hAnsi="Times New Roman"/>
          <w:b w:val="false"/>
          <w:bCs w:val="false"/>
          <w:color w:val="auto"/>
          <w:lang w:bidi="ar-SA"/>
        </w:rPr>
        <w:t>:</w:t>
      </w:r>
    </w:p>
    <w:p>
      <w:pPr>
        <w:pStyle w:val="Normln"/>
        <w:tabs>
          <w:tab w:val="clear" w:pos="709"/>
        </w:tabs>
        <w:ind w:left="0" w:right="0" w:hanging="0"/>
        <w:jc w:val="both"/>
        <w:rPr/>
      </w:pPr>
      <w:r>
        <w:rPr>
          <w:rStyle w:val="Standardnpsmoodstavce"/>
          <w:rFonts w:cs="Times New Roman" w:ascii="Times New Roman" w:hAnsi="Times New Roman"/>
          <w:i/>
          <w:iCs/>
          <w:color w:val="auto"/>
        </w:rPr>
        <w:t>ORP Krnov, pořizovatel ÚPD:</w:t>
      </w:r>
    </w:p>
    <w:p>
      <w:pPr>
        <w:pStyle w:val="Normln"/>
        <w:tabs>
          <w:tab w:val="clear" w:pos="709"/>
        </w:tabs>
        <w:ind w:left="180" w:right="0" w:hanging="180"/>
        <w:jc w:val="both"/>
        <w:rPr/>
      </w:pPr>
      <w:r>
        <w:rPr>
          <w:rStyle w:val="Standardnpsmoodstavce"/>
          <w:rFonts w:cs="Times New Roman" w:ascii="Times New Roman" w:hAnsi="Times New Roman"/>
          <w:color w:val="auto"/>
        </w:rPr>
        <w:t>-</w:t>
        <w:tab/>
        <w:t>Z</w:t>
      </w:r>
      <w:r>
        <w:rPr>
          <w:rStyle w:val="Standardnpsmoodstavce"/>
          <w:rFonts w:eastAsia="Times New Roman" w:cs="Times New Roman" w:ascii="Times New Roman" w:hAnsi="Times New Roman"/>
          <w:color w:val="auto"/>
          <w:lang w:bidi="ar-SA"/>
        </w:rPr>
        <w:t xml:space="preserve">adání </w:t>
      </w:r>
      <w:r>
        <w:rPr>
          <w:rStyle w:val="Standardnpsmoodstavce"/>
          <w:rFonts w:eastAsia="Times New Roman" w:cs="Times New Roman" w:ascii="Times New Roman" w:hAnsi="Times New Roman"/>
          <w:color w:val="auto"/>
          <w:lang w:bidi="ar-SA"/>
        </w:rPr>
        <w:t>Územního plánu Osoblaha z 12/2018</w:t>
      </w:r>
      <w:r>
        <w:rPr>
          <w:rStyle w:val="Standardnpsmoodstavce"/>
          <w:rFonts w:eastAsia="Times New Roman" w:cs="Times New Roman" w:ascii="Times New Roman" w:hAnsi="Times New Roman"/>
          <w:color w:val="auto"/>
          <w:lang w:bidi="ar-SA"/>
        </w:rPr>
        <w:t xml:space="preserve"> </w:t>
      </w:r>
      <w:r>
        <w:rPr>
          <w:rStyle w:val="Standardnpsmoodstavce"/>
          <w:rFonts w:eastAsia="Times New Roman" w:cs="Times New Roman" w:ascii="Times New Roman" w:hAnsi="Times New Roman"/>
          <w:color w:val="auto"/>
          <w:lang w:bidi="ar-SA"/>
        </w:rPr>
        <w:t>;</w:t>
      </w:r>
    </w:p>
    <w:p>
      <w:pPr>
        <w:pStyle w:val="Normln"/>
        <w:tabs>
          <w:tab w:val="clear" w:pos="709"/>
        </w:tabs>
        <w:ind w:left="144" w:right="0" w:hanging="132"/>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w:t>
        <w:tab/>
        <w:t>Územně analytické podklady p</w:t>
      </w:r>
      <w:r>
        <w:rPr>
          <w:rFonts w:eastAsia="Times New Roman" w:cs="Times New Roman" w:ascii="Times New Roman" w:hAnsi="Times New Roman"/>
          <w:i w:val="false"/>
          <w:iCs w:val="false"/>
          <w:color w:val="auto"/>
          <w:lang w:bidi="ar-SA"/>
        </w:rPr>
        <w:t xml:space="preserve">ro správní obvod </w:t>
      </w:r>
      <w:r>
        <w:rPr>
          <w:rFonts w:eastAsia="Times New Roman" w:cs="Times New Roman" w:ascii="Times New Roman" w:hAnsi="Times New Roman"/>
          <w:i w:val="false"/>
          <w:iCs w:val="false"/>
          <w:color w:val="auto"/>
          <w:lang w:bidi="ar-SA"/>
        </w:rPr>
        <w:t xml:space="preserve">ORP </w:t>
      </w:r>
      <w:r>
        <w:rPr>
          <w:rFonts w:eastAsia="Times New Roman" w:cs="Times New Roman" w:ascii="Times New Roman" w:hAnsi="Times New Roman"/>
          <w:i w:val="false"/>
          <w:iCs w:val="false"/>
          <w:color w:val="auto"/>
          <w:lang w:bidi="ar-SA"/>
        </w:rPr>
        <w:t>Krnov-Aktualizace č. </w:t>
      </w:r>
      <w:r>
        <w:rPr>
          <w:rFonts w:eastAsia="Times New Roman" w:cs="Times New Roman" w:ascii="Times New Roman" w:hAnsi="Times New Roman"/>
          <w:i w:val="false"/>
          <w:iCs w:val="false"/>
          <w:color w:val="auto"/>
          <w:lang w:bidi="ar-SA"/>
        </w:rPr>
        <w:t>4 (</w:t>
      </w:r>
      <w:r>
        <w:rPr>
          <w:rFonts w:eastAsia="Times New Roman" w:cs="Times New Roman" w:ascii="Times New Roman" w:hAnsi="Times New Roman"/>
          <w:i w:val="false"/>
          <w:iCs w:val="false"/>
          <w:color w:val="auto"/>
          <w:lang w:bidi="ar-SA"/>
        </w:rPr>
        <w:t>2016)</w:t>
      </w:r>
      <w:r>
        <w:rPr>
          <w:rFonts w:eastAsia="Times New Roman" w:cs="Times New Roman" w:ascii="Times New Roman" w:hAnsi="Times New Roman"/>
          <w:i w:val="false"/>
          <w:iCs w:val="false"/>
          <w:color w:val="auto"/>
          <w:lang w:bidi="ar-SA"/>
        </w:rPr>
        <w:t>;</w:t>
      </w:r>
    </w:p>
    <w:p>
      <w:pPr>
        <w:pStyle w:val="Normln"/>
        <w:tabs>
          <w:tab w:val="clear" w:pos="709"/>
        </w:tabs>
        <w:ind w:left="144" w:right="0" w:hanging="132"/>
        <w:jc w:val="both"/>
        <w:rPr>
          <w:rFonts w:ascii="Times New Roman" w:hAnsi="Times New Roman" w:eastAsia="Times New Roman" w:cs="Times New Roman"/>
          <w:i w:val="false"/>
          <w:i w:val="false"/>
          <w:iCs w:val="false"/>
          <w:color w:val="auto"/>
          <w:lang w:bidi="ar-SA"/>
        </w:rPr>
      </w:pPr>
      <w:r>
        <w:rPr>
          <w:rFonts w:eastAsia="Times New Roman" w:cs="Times New Roman" w:ascii="Times New Roman" w:hAnsi="Times New Roman"/>
          <w:i w:val="false"/>
          <w:iCs w:val="false"/>
          <w:color w:val="auto"/>
          <w:lang w:bidi="ar-SA"/>
        </w:rPr>
        <w:t>-</w:t>
        <w:tab/>
        <w:t xml:space="preserve">Územně analytické podklady pro správní obvod </w:t>
      </w:r>
      <w:r>
        <w:rPr>
          <w:rFonts w:eastAsia="Times New Roman" w:cs="Times New Roman" w:ascii="Times New Roman" w:hAnsi="Times New Roman"/>
          <w:i w:val="false"/>
          <w:iCs w:val="false"/>
          <w:color w:val="auto"/>
          <w:lang w:bidi="ar-SA"/>
        </w:rPr>
        <w:t xml:space="preserve">ORP </w:t>
      </w:r>
      <w:r>
        <w:rPr>
          <w:rFonts w:eastAsia="Times New Roman" w:cs="Times New Roman" w:ascii="Times New Roman" w:hAnsi="Times New Roman"/>
          <w:i w:val="false"/>
          <w:iCs w:val="false"/>
          <w:color w:val="auto"/>
          <w:lang w:bidi="ar-SA"/>
        </w:rPr>
        <w:t>Krnov-Aktualizace č. </w:t>
      </w:r>
      <w:r>
        <w:rPr>
          <w:rFonts w:eastAsia="Times New Roman" w:cs="Times New Roman" w:ascii="Times New Roman" w:hAnsi="Times New Roman"/>
          <w:i w:val="false"/>
          <w:iCs w:val="false"/>
          <w:color w:val="auto"/>
          <w:lang w:bidi="ar-SA"/>
        </w:rPr>
        <w:t>5</w:t>
      </w:r>
      <w:r>
        <w:rPr>
          <w:rFonts w:eastAsia="Times New Roman" w:cs="Times New Roman" w:ascii="Times New Roman" w:hAnsi="Times New Roman"/>
          <w:i w:val="false"/>
          <w:iCs w:val="false"/>
          <w:color w:val="auto"/>
          <w:lang w:bidi="ar-SA"/>
        </w:rPr>
        <w:t xml:space="preserve"> (</w:t>
      </w:r>
      <w:r>
        <w:rPr>
          <w:rFonts w:eastAsia="Times New Roman" w:cs="Times New Roman" w:ascii="Times New Roman" w:hAnsi="Times New Roman"/>
          <w:i w:val="false"/>
          <w:iCs w:val="false"/>
          <w:color w:val="auto"/>
          <w:lang w:bidi="ar-SA"/>
        </w:rPr>
        <w:t>2020</w:t>
      </w:r>
      <w:r>
        <w:rPr>
          <w:rFonts w:eastAsia="Times New Roman" w:cs="Times New Roman" w:ascii="Times New Roman" w:hAnsi="Times New Roman"/>
          <w:i w:val="false"/>
          <w:iCs w:val="false"/>
          <w:color w:val="auto"/>
          <w:lang w:bidi="ar-SA"/>
        </w:rPr>
        <w:t>)</w:t>
      </w:r>
      <w:r>
        <w:rPr>
          <w:rFonts w:eastAsia="Times New Roman" w:cs="Times New Roman" w:ascii="Times New Roman" w:hAnsi="Times New Roman"/>
          <w:i w:val="false"/>
          <w:iCs w:val="false"/>
          <w:color w:val="auto"/>
          <w:lang w:bidi="ar-SA"/>
        </w:rPr>
        <w:t>;</w:t>
      </w:r>
    </w:p>
    <w:p>
      <w:pPr>
        <w:pStyle w:val="Normln"/>
        <w:tabs>
          <w:tab w:val="clear" w:pos="709"/>
        </w:tabs>
        <w:ind w:left="144" w:right="0" w:hanging="132"/>
        <w:jc w:val="both"/>
        <w:rPr>
          <w:rFonts w:ascii="Times New Roman" w:hAnsi="Times New Roman" w:eastAsia="Times New Roman" w:cs="Times New Roman"/>
          <w:i w:val="false"/>
          <w:i w:val="false"/>
          <w:iCs w:val="false"/>
          <w:color w:val="auto"/>
          <w:lang w:bidi="ar-SA"/>
        </w:rPr>
      </w:pPr>
      <w:r>
        <w:rPr>
          <w:rFonts w:eastAsia="Times New Roman" w:cs="Times New Roman" w:ascii="Times New Roman" w:hAnsi="Times New Roman"/>
          <w:i w:val="false"/>
          <w:iCs w:val="false"/>
          <w:color w:val="auto"/>
          <w:lang w:bidi="ar-SA"/>
        </w:rPr>
        <w:t>-</w:t>
        <w:tab/>
        <w:t>Územní studie krajiny pro správní obvod ORP Krnov;</w:t>
      </w:r>
    </w:p>
    <w:p>
      <w:pPr>
        <w:pStyle w:val="Normln"/>
        <w:tabs>
          <w:tab w:val="clear" w:pos="709"/>
        </w:tabs>
        <w:ind w:left="144" w:right="0" w:hanging="132"/>
        <w:jc w:val="both"/>
        <w:rPr>
          <w:rFonts w:ascii="Times New Roman" w:hAnsi="Times New Roman" w:eastAsia="Times New Roman" w:cs="Times New Roman"/>
          <w:color w:val="auto"/>
          <w:lang w:bidi="ar-SA"/>
        </w:rPr>
      </w:pPr>
      <w:r>
        <w:rPr>
          <w:rFonts w:eastAsia="Times New Roman" w:cs="Times New Roman" w:ascii="Times New Roman" w:hAnsi="Times New Roman"/>
          <w:i w:val="false"/>
          <w:iCs w:val="false"/>
          <w:color w:val="auto"/>
          <w:lang w:bidi="ar-SA"/>
        </w:rPr>
        <w:t>-</w:t>
        <w:tab/>
        <w:t>Podklady k praco</w:t>
      </w:r>
      <w:r>
        <w:rPr>
          <w:rFonts w:eastAsia="Times New Roman" w:cs="Times New Roman" w:ascii="Times New Roman" w:hAnsi="Times New Roman"/>
          <w:i w:val="false"/>
          <w:iCs w:val="false"/>
          <w:color w:val="auto"/>
          <w:lang w:bidi="ar-SA"/>
        </w:rPr>
        <w:t>v</w:t>
      </w:r>
      <w:r>
        <w:rPr>
          <w:rFonts w:eastAsia="Times New Roman" w:cs="Times New Roman" w:ascii="Times New Roman" w:hAnsi="Times New Roman"/>
          <w:i w:val="false"/>
          <w:iCs w:val="false"/>
          <w:color w:val="auto"/>
          <w:lang w:bidi="ar-SA"/>
        </w:rPr>
        <w:t xml:space="preserve">nímu jednání </w:t>
      </w:r>
      <w:r>
        <w:rPr>
          <w:rFonts w:eastAsia="Times New Roman" w:cs="Times New Roman" w:ascii="Times New Roman" w:hAnsi="Times New Roman"/>
          <w:i w:val="false"/>
          <w:iCs w:val="false"/>
          <w:color w:val="auto"/>
          <w:lang w:bidi="ar-SA"/>
        </w:rPr>
        <w:t xml:space="preserve">na KÚ MSK </w:t>
      </w:r>
      <w:r>
        <w:rPr>
          <w:rFonts w:eastAsia="Times New Roman" w:cs="Times New Roman" w:ascii="Times New Roman" w:hAnsi="Times New Roman"/>
          <w:i w:val="false"/>
          <w:iCs w:val="false"/>
          <w:color w:val="auto"/>
          <w:lang w:bidi="ar-SA"/>
        </w:rPr>
        <w:t>dne 9.6.2020 ve věci nového podnikatelského záměru v obci Osoblaha</w:t>
      </w:r>
      <w:r>
        <w:rPr>
          <w:rFonts w:eastAsia="Times New Roman" w:cs="Times New Roman" w:ascii="Times New Roman" w:hAnsi="Times New Roman"/>
          <w:i w:val="false"/>
          <w:iCs w:val="false"/>
          <w:color w:val="auto"/>
          <w:lang w:bidi="ar-SA"/>
        </w:rPr>
        <w:t xml:space="preserve"> (popis, zákres do letecké fotografie), záznam výsledků konzultace;</w:t>
      </w:r>
    </w:p>
    <w:p>
      <w:pPr>
        <w:pStyle w:val="Normln"/>
        <w:tabs>
          <w:tab w:val="clear" w:pos="709"/>
        </w:tabs>
        <w:ind w:left="144" w:right="0" w:hanging="132"/>
        <w:jc w:val="both"/>
        <w:rPr>
          <w:rFonts w:ascii="Times New Roman" w:hAnsi="Times New Roman" w:eastAsia="Times New Roman" w:cs="Times New Roman"/>
          <w:color w:val="auto"/>
          <w:lang w:bidi="ar-SA"/>
        </w:rPr>
      </w:pPr>
      <w:r>
        <w:rPr>
          <w:rFonts w:eastAsia="Times New Roman" w:cs="Times New Roman" w:ascii="Times New Roman" w:hAnsi="Times New Roman"/>
          <w:i w:val="false"/>
          <w:iCs w:val="false"/>
          <w:color w:val="auto"/>
          <w:lang w:bidi="ar-SA"/>
        </w:rPr>
        <w:t>-</w:t>
        <w:tab/>
      </w:r>
      <w:r>
        <w:rPr>
          <w:rFonts w:eastAsia="Times New Roman" w:cs="Times New Roman" w:ascii="Times New Roman" w:hAnsi="Times New Roman"/>
          <w:i w:val="false"/>
          <w:iCs w:val="false"/>
          <w:color w:val="auto"/>
          <w:lang w:bidi="ar-SA"/>
        </w:rPr>
        <w:t>Pasport č. A001A / 1460 údaje o ú</w:t>
      </w:r>
      <w:r>
        <w:rPr>
          <w:rFonts w:eastAsia="Times New Roman" w:cs="Times New Roman" w:ascii="Times New Roman" w:hAnsi="Times New Roman"/>
          <w:color w:val="auto"/>
          <w:lang w:bidi="ar-SA"/>
        </w:rPr>
        <w:t>zemí - Záměr funkční plochy pro potravinářskou a zemědělskou výrobu, ze dne 25.6.2020;</w:t>
      </w:r>
    </w:p>
    <w:p>
      <w:pPr>
        <w:pStyle w:val="Normln"/>
        <w:tabs>
          <w:tab w:val="clear" w:pos="709"/>
        </w:tabs>
        <w:ind w:left="144" w:right="0" w:hanging="132"/>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w:t>
        <w:tab/>
        <w:t>Výřez z výkresu zónace územního plánu obce z roku 2007 s plochou záměru na rozvoj výroby</w:t>
      </w:r>
      <w:r>
        <w:rPr>
          <w:rFonts w:eastAsia="Times New Roman" w:cs="Times New Roman" w:ascii="Times New Roman" w:hAnsi="Times New Roman"/>
          <w:color w:val="auto"/>
          <w:lang w:bidi="ar-SA"/>
        </w:rPr>
        <w:t xml:space="preserve"> u státní hranice s Polskem</w:t>
      </w:r>
      <w:r>
        <w:rPr>
          <w:rFonts w:eastAsia="Times New Roman" w:cs="Times New Roman" w:ascii="Times New Roman" w:hAnsi="Times New Roman"/>
          <w:color w:val="auto"/>
          <w:lang w:bidi="ar-SA"/>
        </w:rPr>
        <w:t>;</w:t>
      </w:r>
    </w:p>
    <w:p>
      <w:pPr>
        <w:pStyle w:val="Normln"/>
        <w:tabs>
          <w:tab w:val="clear" w:pos="709"/>
        </w:tabs>
        <w:ind w:left="144" w:right="0" w:hanging="132"/>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w:t>
        <w:tab/>
        <w:t>Žádost o doplnění podkladů pro návrh ÚP Osoblaha</w:t>
      </w:r>
      <w:r>
        <w:rPr>
          <w:rFonts w:eastAsia="Times New Roman" w:cs="Times New Roman" w:ascii="Times New Roman" w:hAnsi="Times New Roman"/>
          <w:color w:val="auto"/>
          <w:lang w:bidi="ar-SA"/>
        </w:rPr>
        <w:t xml:space="preserve"> ve vztahu k požadavku na vymezení nové funkční plochy </w:t>
      </w:r>
      <w:r>
        <w:rPr>
          <w:rFonts w:eastAsia="Times New Roman" w:cs="Times New Roman" w:ascii="Times New Roman" w:hAnsi="Times New Roman"/>
          <w:color w:val="auto"/>
          <w:kern w:val="2"/>
          <w:sz w:val="24"/>
          <w:szCs w:val="24"/>
          <w:lang w:eastAsia="zh-CN" w:bidi="ar-SA"/>
        </w:rPr>
        <w:t>pro potravinářskou a zemědělskou výrobu, jejíž zapracování je požadováno nad rámec zadání ÚP z 12/2018 na základě aktualizace pasportu č. A001A/1460 v databázi ÚAP SO ORP Krnov</w:t>
      </w:r>
      <w:r>
        <w:rPr>
          <w:rFonts w:eastAsia="Times New Roman" w:cs="Times New Roman" w:ascii="Times New Roman" w:hAnsi="Times New Roman"/>
          <w:color w:val="auto"/>
          <w:lang w:bidi="ar-SA"/>
        </w:rPr>
        <w:t>, vč. příloh</w:t>
      </w: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 xml:space="preserve">pro grafické zobrazení výměry a umístění požadovaného záměru na rozvoj potravinářské výroby na kvalitních orných půdách, </w:t>
      </w:r>
      <w:r>
        <w:rPr>
          <w:rFonts w:eastAsia="Times New Roman" w:cs="Times New Roman" w:ascii="Times New Roman" w:hAnsi="Times New Roman"/>
          <w:color w:val="auto"/>
          <w:lang w:bidi="ar-SA"/>
        </w:rPr>
        <w:t>ze dne 26.10.2020;</w:t>
      </w:r>
    </w:p>
    <w:p>
      <w:pPr>
        <w:pStyle w:val="Normln"/>
        <w:tabs>
          <w:tab w:val="clear" w:pos="709"/>
        </w:tabs>
        <w:ind w:left="144" w:right="0" w:hanging="132"/>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w:t>
        <w:tab/>
        <w:t xml:space="preserve">Žádost </w:t>
      </w:r>
      <w:r>
        <w:rPr>
          <w:rFonts w:eastAsia="Times New Roman" w:cs="Times New Roman" w:ascii="Times New Roman" w:hAnsi="Times New Roman"/>
          <w:color w:val="auto"/>
          <w:lang w:bidi="ar-SA"/>
        </w:rPr>
        <w:t xml:space="preserve">zpracovatele ÚP </w:t>
      </w:r>
      <w:r>
        <w:rPr>
          <w:rFonts w:eastAsia="Times New Roman" w:cs="Times New Roman" w:ascii="Times New Roman" w:hAnsi="Times New Roman"/>
          <w:color w:val="auto"/>
          <w:lang w:bidi="ar-SA"/>
        </w:rPr>
        <w:t>o úpravu zadání UP Osoblaha ve smyslu doplnění nového záměru obce na vymezení zastavitelných ploch výroby, občanského vybavení a souvisejících ploch bydlení a veřejné infrastruktury, žádost o pokyny pořizovatele pro dokončení rozpracovaného návrhu UP Osoblaha, ze dne 4.11.2020</w:t>
      </w:r>
      <w:r>
        <w:rPr>
          <w:rFonts w:eastAsia="Times New Roman" w:cs="Times New Roman" w:ascii="Times New Roman" w:hAnsi="Times New Roman"/>
          <w:color w:val="auto"/>
          <w:lang w:bidi="ar-SA"/>
        </w:rPr>
        <w:t>;</w:t>
      </w:r>
    </w:p>
    <w:p>
      <w:pPr>
        <w:pStyle w:val="Normln"/>
        <w:tabs>
          <w:tab w:val="clear" w:pos="709"/>
        </w:tabs>
        <w:ind w:left="144" w:right="0" w:hanging="132"/>
        <w:jc w:val="both"/>
        <w:rPr>
          <w:rFonts w:ascii="Times New Roman" w:hAnsi="Times New Roman" w:eastAsia="Times New Roman" w:cs="Times New Roman"/>
          <w:color w:val="4700B8"/>
          <w:lang w:bidi="ar-SA"/>
        </w:rPr>
      </w:pPr>
      <w:r>
        <w:rPr>
          <w:rStyle w:val="Standardnpsmoodstavce"/>
          <w:rFonts w:eastAsia="Times New Roman" w:cs="Times New Roman" w:ascii="Times New Roman" w:hAnsi="Times New Roman"/>
          <w:color w:val="auto"/>
          <w:highlight w:val="white"/>
          <w:lang w:bidi="ar-SA"/>
        </w:rPr>
        <w:t>-</w:t>
        <w:tab/>
        <w:t xml:space="preserve">Sdělení </w:t>
      </w:r>
      <w:r>
        <w:rPr>
          <w:rStyle w:val="Standardnpsmoodstavce"/>
          <w:rFonts w:eastAsia="Times New Roman" w:cs="Times New Roman" w:ascii="Times New Roman" w:hAnsi="Times New Roman"/>
          <w:color w:val="auto"/>
          <w:highlight w:val="white"/>
          <w:lang w:bidi="ar-SA"/>
        </w:rPr>
        <w:t xml:space="preserve">pořizovatele </w:t>
      </w:r>
      <w:r>
        <w:rPr>
          <w:rStyle w:val="Standardnpsmoodstavce"/>
          <w:rFonts w:eastAsia="Times New Roman" w:cs="Times New Roman" w:ascii="Times New Roman" w:hAnsi="Times New Roman"/>
          <w:color w:val="auto"/>
          <w:highlight w:val="white"/>
          <w:lang w:bidi="ar-SA"/>
        </w:rPr>
        <w:t xml:space="preserve">k dotazům a požadavkům ke zpracování návrhu ÚP Osoblaha </w:t>
      </w:r>
      <w:r>
        <w:rPr>
          <w:rStyle w:val="Standardnpsmoodstavce"/>
          <w:rFonts w:eastAsia="Times New Roman" w:cs="Times New Roman" w:ascii="Times New Roman" w:hAnsi="Times New Roman"/>
          <w:color w:val="auto"/>
          <w:highlight w:val="white"/>
          <w:lang w:bidi="ar-SA"/>
        </w:rPr>
        <w:t xml:space="preserve">ze dne 4.11.2020 </w:t>
      </w:r>
      <w:r>
        <w:rPr>
          <w:rStyle w:val="Standardnpsmoodstavce"/>
          <w:rFonts w:eastAsia="Times New Roman" w:cs="Times New Roman" w:ascii="Times New Roman" w:hAnsi="Times New Roman"/>
          <w:color w:val="auto"/>
          <w:highlight w:val="white"/>
          <w:lang w:bidi="ar-SA"/>
        </w:rPr>
        <w:t>vč. zákresu přibližného vymezení plochy potravinářské a zemědělské výroby a navazující plochy občanské vybavenosti, ze dne 10.11.2020;</w:t>
      </w:r>
    </w:p>
    <w:p>
      <w:pPr>
        <w:pStyle w:val="Normln"/>
        <w:tabs>
          <w:tab w:val="clear" w:pos="709"/>
        </w:tabs>
        <w:ind w:left="168" w:right="0" w:hanging="156"/>
        <w:jc w:val="both"/>
        <w:rPr>
          <w:rFonts w:ascii="Times New Roman" w:hAnsi="Times New Roman" w:eastAsia="Times New Roman" w:cs="Times New Roman"/>
          <w:color w:val="4700B8"/>
          <w:lang w:bidi="ar-SA"/>
        </w:rPr>
      </w:pPr>
      <w:r>
        <w:rPr>
          <w:rStyle w:val="Standardnpsmoodstavce"/>
          <w:rFonts w:eastAsia="Times New Roman" w:cs="Times New Roman" w:ascii="Times New Roman" w:hAnsi="Times New Roman"/>
          <w:color w:val="auto"/>
          <w:highlight w:val="white"/>
          <w:lang w:bidi="ar-SA"/>
        </w:rPr>
        <w:t>-</w:t>
        <w:tab/>
        <w:t xml:space="preserve">Podklady </w:t>
      </w:r>
      <w:r>
        <w:rPr>
          <w:rStyle w:val="Standardnpsmoodstavce"/>
          <w:rFonts w:eastAsia="Times New Roman" w:cs="Times New Roman" w:ascii="Times New Roman" w:hAnsi="Times New Roman"/>
          <w:color w:val="auto"/>
          <w:highlight w:val="white"/>
          <w:lang w:bidi="ar-SA"/>
        </w:rPr>
        <w:t xml:space="preserve">zpracovatele ÚP </w:t>
      </w:r>
      <w:r>
        <w:rPr>
          <w:rStyle w:val="Standardnpsmoodstavce"/>
          <w:rFonts w:eastAsia="Times New Roman" w:cs="Times New Roman" w:ascii="Times New Roman" w:hAnsi="Times New Roman"/>
          <w:color w:val="auto"/>
          <w:highlight w:val="white"/>
          <w:lang w:bidi="ar-SA"/>
        </w:rPr>
        <w:t>k návrhu koridoru pro dopravní infrastrukturu železniční dopravy na prodloužení trati do Polska přes území ČR z 10.1.2021;</w:t>
      </w:r>
    </w:p>
    <w:p>
      <w:pPr>
        <w:pStyle w:val="Normln"/>
        <w:tabs>
          <w:tab w:val="clear" w:pos="709"/>
        </w:tabs>
        <w:ind w:left="168" w:right="0" w:hanging="156"/>
        <w:jc w:val="both"/>
        <w:rPr>
          <w:rFonts w:ascii="Times New Roman" w:hAnsi="Times New Roman" w:eastAsia="Times New Roman" w:cs="Times New Roman"/>
          <w:color w:val="4700B8"/>
          <w:lang w:bidi="ar-SA"/>
        </w:rPr>
      </w:pPr>
      <w:r>
        <w:rPr>
          <w:rStyle w:val="Standardnpsmoodstavce"/>
          <w:rFonts w:eastAsia="Times New Roman" w:cs="Times New Roman" w:ascii="Times New Roman" w:hAnsi="Times New Roman"/>
          <w:color w:val="auto"/>
          <w:highlight w:val="white"/>
          <w:lang w:bidi="ar-SA"/>
        </w:rPr>
        <w:t>-</w:t>
        <w:tab/>
        <w:t xml:space="preserve">Záznam </w:t>
      </w:r>
      <w:r>
        <w:rPr>
          <w:rStyle w:val="Standardnpsmoodstavce"/>
          <w:rFonts w:eastAsia="Times New Roman" w:cs="Times New Roman" w:ascii="Times New Roman" w:hAnsi="Times New Roman"/>
          <w:color w:val="auto"/>
          <w:highlight w:val="white"/>
          <w:lang w:bidi="ar-SA"/>
        </w:rPr>
        <w:t xml:space="preserve">s pokyny </w:t>
      </w:r>
      <w:r>
        <w:rPr>
          <w:rStyle w:val="Standardnpsmoodstavce"/>
          <w:rFonts w:eastAsia="Times New Roman" w:cs="Times New Roman" w:ascii="Times New Roman" w:hAnsi="Times New Roman"/>
          <w:color w:val="auto"/>
          <w:highlight w:val="white"/>
          <w:lang w:bidi="ar-SA"/>
        </w:rPr>
        <w:t xml:space="preserve">z </w:t>
      </w:r>
      <w:r>
        <w:rPr>
          <w:rStyle w:val="Standardnpsmoodstavce"/>
          <w:rFonts w:eastAsia="Times New Roman" w:cs="Times New Roman" w:ascii="Times New Roman" w:hAnsi="Times New Roman"/>
          <w:color w:val="auto"/>
          <w:highlight w:val="white"/>
          <w:lang w:bidi="ar-SA"/>
        </w:rPr>
        <w:t xml:space="preserve">výrobního výboru konaného </w:t>
      </w:r>
      <w:r>
        <w:rPr>
          <w:rStyle w:val="Standardnpsmoodstavce"/>
          <w:rFonts w:eastAsia="Times New Roman" w:cs="Times New Roman" w:ascii="Times New Roman" w:hAnsi="Times New Roman"/>
          <w:color w:val="auto"/>
          <w:highlight w:val="white"/>
          <w:lang w:bidi="ar-SA"/>
        </w:rPr>
        <w:t xml:space="preserve">v Krnově dne 4.2.2021 </w:t>
      </w:r>
      <w:r>
        <w:rPr>
          <w:rStyle w:val="Standardnpsmoodstavce"/>
          <w:rFonts w:eastAsia="Times New Roman" w:cs="Times New Roman" w:ascii="Times New Roman" w:hAnsi="Times New Roman"/>
          <w:color w:val="auto"/>
          <w:highlight w:val="white"/>
          <w:lang w:bidi="ar-SA"/>
        </w:rPr>
        <w:t xml:space="preserve">za účasti zpracovatele, pořizovatele, obce </w:t>
      </w:r>
      <w:r>
        <w:rPr>
          <w:rStyle w:val="Standardnpsmoodstavce"/>
          <w:rFonts w:eastAsia="Times New Roman" w:cs="Times New Roman" w:ascii="Times New Roman" w:hAnsi="Times New Roman"/>
          <w:color w:val="auto"/>
          <w:highlight w:val="white"/>
          <w:lang w:bidi="ar-SA"/>
        </w:rPr>
        <w:t>ve věci rozpracovaného návrhu ÚP Osoblaha</w:t>
      </w:r>
      <w:r>
        <w:rPr>
          <w:rStyle w:val="Standardnpsmoodstavce"/>
          <w:rFonts w:eastAsia="Times New Roman" w:cs="Times New Roman" w:ascii="Times New Roman" w:hAnsi="Times New Roman"/>
          <w:color w:val="auto"/>
          <w:highlight w:val="white"/>
          <w:lang w:bidi="ar-SA"/>
        </w:rPr>
        <w:t xml:space="preserve"> </w:t>
      </w:r>
      <w:r>
        <w:rPr>
          <w:rStyle w:val="Standardnpsmoodstavce"/>
          <w:rFonts w:eastAsia="Times New Roman" w:cs="Times New Roman" w:ascii="Times New Roman" w:hAnsi="Times New Roman"/>
          <w:color w:val="auto"/>
          <w:highlight w:val="white"/>
          <w:lang w:bidi="ar-SA"/>
        </w:rPr>
        <w:t>vč. výkresu, ke kterému se vztahují udělené pokyny</w:t>
      </w:r>
      <w:r>
        <w:rPr>
          <w:rStyle w:val="Standardnpsmoodstavce"/>
          <w:rFonts w:eastAsia="Times New Roman" w:cs="Times New Roman" w:ascii="Times New Roman" w:hAnsi="Times New Roman"/>
          <w:color w:val="auto"/>
          <w:highlight w:val="white"/>
          <w:lang w:bidi="ar-SA"/>
        </w:rPr>
        <w:t>.</w:t>
      </w:r>
    </w:p>
    <w:p>
      <w:pPr>
        <w:pStyle w:val="Normln"/>
        <w:tabs>
          <w:tab w:val="clear" w:pos="709"/>
        </w:tabs>
        <w:ind w:left="168" w:right="0" w:hanging="156"/>
        <w:jc w:val="both"/>
        <w:rPr>
          <w:rFonts w:ascii="Times New Roman" w:hAnsi="Times New Roman" w:eastAsia="Times New Roman" w:cs="Times New Roman"/>
          <w:color w:val="4700B8"/>
          <w:lang w:bidi="ar-SA"/>
        </w:rPr>
      </w:pPr>
      <w:r>
        <w:rPr>
          <w:rStyle w:val="Standardnpsmoodstavce"/>
          <w:rFonts w:eastAsia="Times New Roman" w:cs="Times New Roman" w:ascii="Times New Roman" w:hAnsi="Times New Roman"/>
          <w:i/>
          <w:iCs/>
          <w:color w:val="auto"/>
          <w:highlight w:val="white"/>
          <w:lang w:bidi="ar-SA"/>
        </w:rPr>
        <w:t>Obecní úřad Osoblaha, vlastní zdroje zhotovitele:</w:t>
      </w:r>
    </w:p>
    <w:p>
      <w:pPr>
        <w:pStyle w:val="Normln"/>
        <w:tabs>
          <w:tab w:val="clear" w:pos="709"/>
        </w:tabs>
        <w:ind w:left="142" w:right="0" w:hanging="142"/>
        <w:jc w:val="both"/>
        <w:rPr/>
      </w:pPr>
      <w:r>
        <w:rPr>
          <w:rStyle w:val="Standardnpsmoodstavce"/>
          <w:rFonts w:cs="Times New Roman" w:ascii="Times New Roman" w:hAnsi="Times New Roman"/>
          <w:color w:val="auto"/>
        </w:rPr>
        <w:t>-</w:t>
        <w:tab/>
        <w:t xml:space="preserve">Informace Obecního úřadu </w:t>
      </w:r>
      <w:r>
        <w:rPr>
          <w:rStyle w:val="Standardnpsmoodstavce"/>
          <w:rFonts w:cs="Times New Roman" w:ascii="Times New Roman" w:hAnsi="Times New Roman"/>
          <w:color w:val="auto"/>
        </w:rPr>
        <w:t>Osoblaha</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zejména údaje o záměrech obce a fyzických a právnických osob, dále údaje o </w:t>
      </w:r>
      <w:r>
        <w:rPr>
          <w:rStyle w:val="Standardnpsmoodstavce"/>
          <w:rFonts w:eastAsia="Times New Roman" w:cs="Times New Roman" w:ascii="Times New Roman" w:hAnsi="Times New Roman"/>
          <w:color w:val="auto"/>
          <w:lang w:bidi="ar-SA"/>
        </w:rPr>
        <w:t xml:space="preserve">vydaných dosud nerealizovaných územních rozhodnutích, </w:t>
      </w:r>
      <w:r>
        <w:rPr>
          <w:rStyle w:val="Standardnpsmoodstavce"/>
          <w:rFonts w:eastAsia="Times New Roman" w:cs="Times New Roman" w:ascii="Times New Roman" w:hAnsi="Times New Roman"/>
          <w:color w:val="auto"/>
          <w:lang w:bidi="ar-SA"/>
        </w:rPr>
        <w:t xml:space="preserve">upřesňující údaje o převažujícím využití částí území, ploch a areálů, </w:t>
      </w:r>
      <w:r>
        <w:rPr>
          <w:rStyle w:val="Standardnpsmoodstavce"/>
          <w:rFonts w:eastAsia="Times New Roman" w:cs="Times New Roman" w:ascii="Times New Roman" w:hAnsi="Times New Roman"/>
          <w:color w:val="auto"/>
          <w:lang w:bidi="ar-SA"/>
        </w:rPr>
        <w:t xml:space="preserve">o podnikatelských aktivitách </w:t>
      </w:r>
      <w:r>
        <w:rPr>
          <w:rStyle w:val="Standardnpsmoodstavce"/>
          <w:rFonts w:eastAsia="Times New Roman" w:cs="Times New Roman" w:ascii="Times New Roman" w:hAnsi="Times New Roman"/>
          <w:color w:val="auto"/>
          <w:lang w:bidi="ar-SA"/>
        </w:rPr>
        <w:t xml:space="preserve">a zařízeních občanského vybavení </w:t>
      </w:r>
      <w:r>
        <w:rPr>
          <w:rStyle w:val="Standardnpsmoodstavce"/>
          <w:rFonts w:eastAsia="Times New Roman" w:cs="Times New Roman" w:ascii="Times New Roman" w:hAnsi="Times New Roman"/>
          <w:color w:val="auto"/>
          <w:lang w:bidi="ar-SA"/>
        </w:rPr>
        <w:t xml:space="preserve">v obci, o památkách místního významu, o </w:t>
      </w:r>
      <w:r>
        <w:rPr>
          <w:rStyle w:val="Standardnpsmoodstavce"/>
          <w:rFonts w:eastAsia="Times New Roman" w:cs="Times New Roman" w:ascii="Times New Roman" w:hAnsi="Times New Roman"/>
          <w:color w:val="auto"/>
          <w:lang w:bidi="ar-SA"/>
        </w:rPr>
        <w:t>ost</w:t>
      </w:r>
      <w:r>
        <w:rPr>
          <w:rStyle w:val="Standardnpsmoodstavce"/>
          <w:rFonts w:eastAsia="Times New Roman" w:cs="Times New Roman" w:ascii="Times New Roman" w:hAnsi="Times New Roman"/>
          <w:color w:val="auto"/>
          <w:lang w:bidi="ar-SA"/>
        </w:rPr>
        <w:t>a</w:t>
      </w:r>
      <w:r>
        <w:rPr>
          <w:rStyle w:val="Standardnpsmoodstavce"/>
          <w:rFonts w:eastAsia="Times New Roman" w:cs="Times New Roman" w:ascii="Times New Roman" w:hAnsi="Times New Roman"/>
          <w:color w:val="auto"/>
          <w:lang w:bidi="ar-SA"/>
        </w:rPr>
        <w:t>tních problémech a záměrech, apod.;</w:t>
      </w:r>
    </w:p>
    <w:p>
      <w:pPr>
        <w:pStyle w:val="Normln"/>
        <w:tabs>
          <w:tab w:val="clear" w:pos="709"/>
        </w:tabs>
        <w:ind w:left="144" w:right="0" w:hanging="132"/>
        <w:jc w:val="both"/>
        <w:rPr/>
      </w:pPr>
      <w:r>
        <w:rPr>
          <w:rStyle w:val="Standardnpsmoodstavce"/>
          <w:rFonts w:eastAsia="Times New Roman" w:cs="Times New Roman" w:ascii="Times New Roman" w:hAnsi="Times New Roman"/>
          <w:color w:val="auto"/>
          <w:lang w:bidi="ar-SA"/>
        </w:rPr>
        <w:t>-</w:t>
        <w:tab/>
      </w:r>
      <w:r>
        <w:rPr>
          <w:rStyle w:val="Standardnpsmoodstavce"/>
          <w:rFonts w:eastAsia="Times New Roman" w:cs="Times New Roman" w:ascii="Times New Roman" w:hAnsi="Times New Roman"/>
          <w:color w:val="auto"/>
          <w:lang w:bidi="ar-SA"/>
        </w:rPr>
        <w:t>Údaje</w:t>
      </w:r>
      <w:r>
        <w:rPr>
          <w:rStyle w:val="Standardnpsmoodstavce"/>
          <w:rFonts w:eastAsia="Times New Roman" w:cs="Times New Roman" w:ascii="Times New Roman" w:hAnsi="Times New Roman"/>
          <w:color w:val="auto"/>
          <w:lang w:bidi="ar-SA"/>
        </w:rPr>
        <w:t xml:space="preserve"> o </w:t>
      </w:r>
      <w:r>
        <w:rPr>
          <w:rStyle w:val="Standardnpsmoodstavce"/>
          <w:rFonts w:eastAsia="Times New Roman" w:cs="Times New Roman" w:ascii="Times New Roman" w:hAnsi="Times New Roman"/>
          <w:color w:val="auto"/>
          <w:lang w:bidi="ar-SA"/>
        </w:rPr>
        <w:t xml:space="preserve">stavu, problémech a záměrech dopravní a technické </w:t>
      </w:r>
      <w:r>
        <w:rPr>
          <w:rStyle w:val="Standardnpsmoodstavce"/>
          <w:rFonts w:eastAsia="Times New Roman" w:cs="Times New Roman" w:ascii="Times New Roman" w:hAnsi="Times New Roman"/>
          <w:color w:val="auto"/>
          <w:lang w:bidi="ar-SA"/>
        </w:rPr>
        <w:t>infrastruktu</w:t>
      </w:r>
      <w:r>
        <w:rPr>
          <w:rStyle w:val="Standardnpsmoodstavce"/>
          <w:rFonts w:eastAsia="Times New Roman" w:cs="Times New Roman" w:ascii="Times New Roman" w:hAnsi="Times New Roman"/>
          <w:color w:val="auto"/>
          <w:lang w:bidi="ar-SA"/>
        </w:rPr>
        <w:t xml:space="preserve">ry </w:t>
      </w:r>
      <w:r>
        <w:rPr>
          <w:rStyle w:val="Standardnpsmoodstavce"/>
          <w:rFonts w:eastAsia="Times New Roman" w:cs="Times New Roman" w:ascii="Times New Roman" w:hAnsi="Times New Roman"/>
          <w:color w:val="auto"/>
          <w:lang w:bidi="ar-SA"/>
        </w:rPr>
        <w:t>- vodovodu, kanalizaci, vedení el. </w:t>
      </w:r>
      <w:r>
        <w:rPr>
          <w:rStyle w:val="Standardnpsmoodstavce"/>
          <w:rFonts w:eastAsia="Times New Roman" w:cs="Times New Roman" w:ascii="Times New Roman" w:hAnsi="Times New Roman"/>
          <w:color w:val="auto"/>
          <w:lang w:bidi="ar-SA"/>
        </w:rPr>
        <w:t>e</w:t>
      </w:r>
      <w:r>
        <w:rPr>
          <w:rStyle w:val="Standardnpsmoodstavce"/>
          <w:rFonts w:eastAsia="Times New Roman" w:cs="Times New Roman" w:ascii="Times New Roman" w:hAnsi="Times New Roman"/>
          <w:color w:val="auto"/>
          <w:lang w:bidi="ar-SA"/>
        </w:rPr>
        <w:t xml:space="preserve">nergie, </w:t>
      </w:r>
      <w:r>
        <w:rPr>
          <w:rStyle w:val="Standardnpsmoodstavce"/>
          <w:rFonts w:eastAsia="Times New Roman" w:cs="Times New Roman" w:ascii="Times New Roman" w:hAnsi="Times New Roman"/>
          <w:color w:val="auto"/>
          <w:lang w:bidi="ar-SA"/>
        </w:rPr>
        <w:t>silnicích, mostních konstrukcích, apod.</w:t>
      </w:r>
      <w:r>
        <w:rPr>
          <w:rStyle w:val="Standardnpsmoodstavce"/>
          <w:rFonts w:eastAsia="Times New Roman" w:cs="Times New Roman" w:ascii="Times New Roman" w:hAnsi="Times New Roman"/>
          <w:color w:val="auto"/>
          <w:lang w:bidi="ar-SA"/>
        </w:rPr>
        <w:t>;</w:t>
      </w:r>
    </w:p>
    <w:p>
      <w:pPr>
        <w:pStyle w:val="Normln"/>
        <w:tabs>
          <w:tab w:val="clear" w:pos="709"/>
        </w:tabs>
        <w:ind w:left="142" w:right="0" w:hanging="142"/>
        <w:jc w:val="both"/>
        <w:rPr/>
      </w:pPr>
      <w:r>
        <w:rPr>
          <w:rStyle w:val="Standardnpsmoodstavce"/>
          <w:rFonts w:eastAsia="Times New Roman" w:cs="Times New Roman" w:ascii="Times New Roman" w:hAnsi="Times New Roman"/>
          <w:color w:val="auto"/>
          <w:lang w:bidi="ar-SA"/>
        </w:rPr>
        <w:t xml:space="preserve">- </w:t>
      </w:r>
      <w:r>
        <w:rPr>
          <w:rStyle w:val="Standardnpsmoodstavce"/>
          <w:rFonts w:eastAsia="Times New Roman" w:cs="Times New Roman" w:ascii="Times New Roman" w:hAnsi="Times New Roman"/>
          <w:color w:val="auto"/>
          <w:lang w:bidi="ar-SA"/>
        </w:rPr>
        <w:t>Doplňující ú</w:t>
      </w:r>
      <w:r>
        <w:rPr>
          <w:rStyle w:val="Standardnpsmoodstavce"/>
          <w:rFonts w:eastAsia="Times New Roman" w:cs="Times New Roman" w:ascii="Times New Roman" w:hAnsi="Times New Roman"/>
          <w:color w:val="auto"/>
          <w:lang w:bidi="ar-SA"/>
        </w:rPr>
        <w:t>daje o účelu využití území získané pochůzkou v terénu;</w:t>
      </w:r>
    </w:p>
    <w:p>
      <w:pPr>
        <w:pStyle w:val="Normln"/>
        <w:tabs>
          <w:tab w:val="clear" w:pos="709"/>
        </w:tabs>
        <w:ind w:left="144" w:right="0" w:hanging="132"/>
        <w:jc w:val="both"/>
        <w:rPr>
          <w:rFonts w:ascii="Times New Roman" w:hAnsi="Times New Roman" w:eastAsia="Times New Roman" w:cs="Times New Roman"/>
          <w:color w:val="4700B8"/>
          <w:lang w:bidi="ar-SA"/>
        </w:rPr>
      </w:pPr>
      <w:r>
        <w:rPr>
          <w:rStyle w:val="Standardnpsmoodstavce"/>
          <w:rFonts w:eastAsia="Times New Roman" w:cs="Times New Roman" w:ascii="Times New Roman" w:hAnsi="Times New Roman"/>
          <w:i/>
          <w:iCs/>
          <w:color w:val="auto"/>
          <w:highlight w:val="white"/>
          <w:lang w:bidi="ar-SA"/>
        </w:rPr>
        <w:t>Mapové podklady od ČUZK a volně dostupné:</w:t>
      </w:r>
    </w:p>
    <w:p>
      <w:pPr>
        <w:pStyle w:val="Normln"/>
        <w:jc w:val="both"/>
        <w:rPr>
          <w:rFonts w:ascii="Times New Roman" w:hAnsi="Times New Roman" w:cs="Times New Roman"/>
          <w:color w:val="auto"/>
        </w:rPr>
      </w:pPr>
      <w:r>
        <w:rPr>
          <w:rFonts w:cs="Times New Roman" w:ascii="Times New Roman" w:hAnsi="Times New Roman"/>
          <w:color w:val="auto"/>
        </w:rPr>
        <w:t xml:space="preserve">- Digitální katastrální mapa </w:t>
      </w:r>
      <w:r>
        <w:rPr>
          <w:rFonts w:cs="Times New Roman" w:ascii="Times New Roman" w:hAnsi="Times New Roman"/>
          <w:color w:val="auto"/>
        </w:rPr>
        <w:t>k datu 9/2022;</w:t>
      </w:r>
    </w:p>
    <w:p>
      <w:pPr>
        <w:pStyle w:val="Normln"/>
        <w:tabs>
          <w:tab w:val="clear" w:pos="709"/>
        </w:tabs>
        <w:ind w:left="144" w:right="0" w:hanging="132"/>
        <w:jc w:val="both"/>
        <w:rPr>
          <w:rFonts w:ascii="Times New Roman" w:hAnsi="Times New Roman" w:cs="Times New Roman"/>
          <w:color w:val="auto"/>
        </w:rPr>
      </w:pPr>
      <w:r>
        <w:rPr>
          <w:rFonts w:cs="Times New Roman" w:ascii="Times New Roman" w:hAnsi="Times New Roman"/>
          <w:color w:val="auto"/>
        </w:rPr>
        <w:t xml:space="preserve">- Ortofotomapa řešeného území </w:t>
      </w:r>
      <w:r>
        <w:rPr>
          <w:rFonts w:cs="Times New Roman" w:ascii="Times New Roman" w:hAnsi="Times New Roman"/>
          <w:color w:val="auto"/>
        </w:rPr>
        <w:t>z veřejně dostupných zdrojů (mapy.cz, google maps, CUZK);</w:t>
      </w:r>
    </w:p>
    <w:p>
      <w:pPr>
        <w:pStyle w:val="Normln"/>
        <w:tabs>
          <w:tab w:val="clear" w:pos="709"/>
        </w:tabs>
        <w:ind w:left="144" w:right="0" w:hanging="132"/>
        <w:jc w:val="both"/>
        <w:rPr/>
      </w:pPr>
      <w:r>
        <w:rPr>
          <w:rStyle w:val="Standardnpsmoodstavce"/>
          <w:rFonts w:cs="Times New Roman" w:ascii="Times New Roman" w:hAnsi="Times New Roman"/>
          <w:color w:val="auto"/>
        </w:rPr>
        <w:t>-</w:t>
        <w:tab/>
        <w:t>D</w:t>
      </w:r>
      <w:r>
        <w:rPr>
          <w:rStyle w:val="Standardnpsmoodstavce"/>
          <w:rFonts w:eastAsia="Times New Roman" w:cs="Times New Roman" w:ascii="Times New Roman" w:hAnsi="Times New Roman"/>
          <w:color w:val="auto"/>
          <w:lang w:bidi="ar-SA"/>
        </w:rPr>
        <w:t xml:space="preserve">igitální topologicko vektorová data </w:t>
      </w:r>
      <w:r>
        <w:rPr>
          <w:rStyle w:val="Standardnpsmoodstavce"/>
          <w:rFonts w:cs="Times New Roman" w:ascii="Times New Roman" w:hAnsi="Times New Roman"/>
          <w:color w:val="auto"/>
        </w:rPr>
        <w:t xml:space="preserve">ZABAGED – </w:t>
      </w:r>
      <w:r>
        <w:rPr>
          <w:rStyle w:val="Standardnpsmoodstavce"/>
          <w:rFonts w:cs="Times New Roman" w:ascii="Times New Roman" w:hAnsi="Times New Roman"/>
          <w:color w:val="auto"/>
        </w:rPr>
        <w:t>vrstevnice (CUZK);</w:t>
      </w:r>
    </w:p>
    <w:p>
      <w:pPr>
        <w:pStyle w:val="Normln"/>
        <w:tabs>
          <w:tab w:val="clear" w:pos="709"/>
        </w:tabs>
        <w:ind w:left="168" w:right="0" w:hanging="156"/>
        <w:jc w:val="both"/>
        <w:rPr>
          <w:rFonts w:ascii="Times New Roman" w:hAnsi="Times New Roman" w:cs="Times New Roman"/>
          <w:color w:val="4700B8"/>
        </w:rPr>
      </w:pPr>
      <w:r>
        <w:rPr>
          <w:rStyle w:val="Standardnpsmoodstavce"/>
          <w:rFonts w:cs="Times New Roman" w:ascii="Times New Roman" w:hAnsi="Times New Roman"/>
          <w:color w:val="auto"/>
          <w:highlight w:val="white"/>
        </w:rPr>
        <w:t>- Katastrální mapa se zákresem intravilánu z r. 1966 (CUZK);</w:t>
      </w:r>
    </w:p>
    <w:p>
      <w:pPr>
        <w:pStyle w:val="Normln"/>
        <w:tabs>
          <w:tab w:val="clear" w:pos="709"/>
        </w:tabs>
        <w:ind w:left="168" w:right="0" w:hanging="156"/>
        <w:jc w:val="both"/>
        <w:rPr>
          <w:rFonts w:ascii="Times New Roman" w:hAnsi="Times New Roman" w:eastAsia="Times New Roman" w:cs="Times New Roman"/>
          <w:color w:val="4700B8"/>
          <w:lang w:bidi="ar-SA"/>
        </w:rPr>
      </w:pPr>
      <w:r>
        <w:rPr>
          <w:rStyle w:val="Standardnpsmoodstavce"/>
          <w:rFonts w:eastAsia="Times New Roman" w:cs="Times New Roman" w:ascii="Times New Roman" w:hAnsi="Times New Roman"/>
          <w:color w:val="auto"/>
          <w:highlight w:val="white"/>
          <w:lang w:bidi="ar-SA"/>
        </w:rPr>
        <w:t>-</w:t>
        <w:tab/>
        <w:t>Turistické mapy;</w:t>
      </w:r>
    </w:p>
    <w:p>
      <w:pPr>
        <w:pStyle w:val="Normln"/>
        <w:tabs>
          <w:tab w:val="clear" w:pos="709"/>
        </w:tabs>
        <w:ind w:left="180" w:right="0" w:hanging="180"/>
        <w:jc w:val="both"/>
        <w:rPr/>
      </w:pPr>
      <w:r>
        <w:rPr>
          <w:rStyle w:val="Standardnpsmoodstavce"/>
          <w:rFonts w:eastAsia="Times New Roman" w:cs="Times New Roman" w:ascii="Times New Roman" w:hAnsi="Times New Roman"/>
          <w:i/>
          <w:iCs/>
          <w:color w:val="auto"/>
          <w:lang w:bidi="ar-SA"/>
        </w:rPr>
        <w:t>Nadřazená ú</w:t>
      </w:r>
      <w:r>
        <w:rPr>
          <w:rStyle w:val="Standardnpsmoodstavce"/>
          <w:rFonts w:eastAsia="Times New Roman" w:cs="Times New Roman" w:ascii="Times New Roman" w:hAnsi="Times New Roman"/>
          <w:i/>
          <w:iCs/>
          <w:color w:val="auto"/>
          <w:lang w:bidi="ar-SA"/>
        </w:rPr>
        <w:t xml:space="preserve">zemně plánovací dokumentace </w:t>
      </w:r>
      <w:r>
        <w:rPr>
          <w:rStyle w:val="Standardnpsmoodstavce"/>
          <w:rFonts w:eastAsia="Times New Roman" w:cs="Times New Roman" w:ascii="Times New Roman" w:hAnsi="Times New Roman"/>
          <w:i/>
          <w:iCs/>
          <w:color w:val="auto"/>
          <w:lang w:bidi="ar-SA"/>
        </w:rPr>
        <w:t xml:space="preserve">státu a </w:t>
      </w:r>
      <w:r>
        <w:rPr>
          <w:rStyle w:val="Standardnpsmoodstavce"/>
          <w:rFonts w:eastAsia="Times New Roman" w:cs="Times New Roman" w:ascii="Times New Roman" w:hAnsi="Times New Roman"/>
          <w:i/>
          <w:iCs/>
          <w:color w:val="auto"/>
          <w:lang w:bidi="ar-SA"/>
        </w:rPr>
        <w:t>kraje:</w:t>
      </w:r>
    </w:p>
    <w:p>
      <w:pPr>
        <w:pStyle w:val="Normln"/>
        <w:tabs>
          <w:tab w:val="clear" w:pos="709"/>
        </w:tabs>
        <w:ind w:left="180" w:right="0" w:hanging="180"/>
        <w:jc w:val="both"/>
        <w:rPr/>
      </w:pPr>
      <w:r>
        <w:rPr>
          <w:rStyle w:val="Standardnpsmoodstavce"/>
          <w:rFonts w:eastAsia="Times New Roman" w:cs="Times New Roman" w:ascii="Times New Roman" w:hAnsi="Times New Roman"/>
          <w:color w:val="auto"/>
          <w:lang w:bidi="ar-SA"/>
        </w:rPr>
        <w:t>-</w:t>
        <w:tab/>
      </w:r>
      <w:r>
        <w:rPr>
          <w:rStyle w:val="Standardnpsmoodstavce"/>
          <w:rFonts w:eastAsia="Times New Roman" w:cs="Times New Roman" w:ascii="Times New Roman" w:hAnsi="Times New Roman"/>
          <w:color w:val="auto"/>
          <w:lang w:bidi="ar-SA"/>
        </w:rPr>
        <w:t>Politika územního rozvoje ČR</w:t>
      </w:r>
      <w:r>
        <w:rPr>
          <w:rStyle w:val="Standardnpsmoodstavce"/>
          <w:rFonts w:eastAsia="Times New Roman" w:cs="Times New Roman" w:ascii="Times New Roman" w:hAnsi="Times New Roman"/>
          <w:b w:val="false"/>
          <w:bCs w:val="false"/>
          <w:color w:val="auto"/>
          <w:sz w:val="24"/>
          <w:szCs w:val="24"/>
          <w:lang w:eastAsia="cs-CZ" w:bidi="ar-SA"/>
        </w:rPr>
        <w:t xml:space="preserve"> </w:t>
      </w:r>
      <w:r>
        <w:rPr>
          <w:rStyle w:val="Standardnpsmoodstavce"/>
          <w:rFonts w:eastAsia="SimSun;宋体" w:cs="Tahoma" w:ascii="Times New Roman" w:hAnsi="Times New Roman"/>
          <w:b w:val="false"/>
          <w:bCs w:val="false"/>
          <w:color w:val="auto"/>
          <w:kern w:val="2"/>
          <w:sz w:val="24"/>
          <w:szCs w:val="24"/>
          <w:lang w:val="cs-CZ" w:eastAsia="zxx" w:bidi="zxx"/>
        </w:rPr>
        <w:t>schválen</w:t>
      </w:r>
      <w:r>
        <w:rPr>
          <w:rStyle w:val="Standardnpsmoodstavce"/>
          <w:rFonts w:eastAsia="SimSun;宋体" w:cs="Tahoma" w:ascii="Times New Roman" w:hAnsi="Times New Roman"/>
          <w:b w:val="false"/>
          <w:bCs w:val="false"/>
          <w:color w:val="auto"/>
          <w:kern w:val="2"/>
          <w:sz w:val="24"/>
          <w:szCs w:val="24"/>
          <w:lang w:val="cs-CZ" w:eastAsia="zxx" w:bidi="zxx"/>
        </w:rPr>
        <w:t>á</w:t>
      </w:r>
      <w:r>
        <w:rPr>
          <w:rStyle w:val="Standardnpsmoodstavce"/>
          <w:rFonts w:eastAsia="SimSun;宋体" w:cs="Tahoma" w:ascii="Times New Roman" w:hAnsi="Times New Roman"/>
          <w:b w:val="false"/>
          <w:bCs w:val="false"/>
          <w:color w:val="auto"/>
          <w:kern w:val="2"/>
          <w:sz w:val="24"/>
          <w:szCs w:val="24"/>
          <w:lang w:val="cs-CZ" w:eastAsia="zxx" w:bidi="zxx"/>
        </w:rPr>
        <w:t xml:space="preserve"> usnesením vlády č. 929 ze dne 20.7.2009, </w:t>
      </w:r>
      <w:r>
        <w:rPr>
          <w:rStyle w:val="Standardnpsmoodstavce"/>
          <w:rFonts w:eastAsia="SimSun;宋体" w:cs="Tahoma" w:ascii="Times New Roman" w:hAnsi="Times New Roman"/>
          <w:b w:val="false"/>
          <w:bCs w:val="false"/>
          <w:color w:val="auto"/>
          <w:kern w:val="2"/>
          <w:sz w:val="24"/>
          <w:szCs w:val="24"/>
          <w:lang w:val="cs-CZ" w:eastAsia="zxx" w:bidi="zxx"/>
        </w:rPr>
        <w:t xml:space="preserve">ve znění </w:t>
      </w:r>
      <w:r>
        <w:rPr>
          <w:rStyle w:val="Standardnpsmoodstavce"/>
          <w:rFonts w:eastAsia="SimSun;宋体" w:cs="Tahoma" w:ascii="Times New Roman" w:hAnsi="Times New Roman"/>
          <w:b w:val="false"/>
          <w:bCs w:val="false"/>
          <w:color w:val="auto"/>
          <w:kern w:val="2"/>
          <w:sz w:val="24"/>
          <w:szCs w:val="24"/>
          <w:lang w:val="cs-CZ" w:eastAsia="zxx" w:bidi="zxx"/>
        </w:rPr>
        <w:t xml:space="preserve">Aktualizace č. 1 </w:t>
      </w:r>
      <w:r>
        <w:rPr>
          <w:rStyle w:val="Standardnpsmoodstavce"/>
          <w:rFonts w:eastAsia="SimSun;宋体" w:cs="Tahoma" w:ascii="Times New Roman" w:hAnsi="Times New Roman"/>
          <w:b w:val="false"/>
          <w:bCs w:val="false"/>
          <w:color w:val="auto"/>
          <w:kern w:val="2"/>
          <w:sz w:val="24"/>
          <w:szCs w:val="24"/>
          <w:lang w:val="cs-CZ" w:eastAsia="zxx" w:bidi="zxx"/>
        </w:rPr>
        <w:t>schválené u</w:t>
      </w:r>
      <w:r>
        <w:rPr>
          <w:rStyle w:val="Standardnpsmoodstavce"/>
          <w:rFonts w:eastAsia="SimSun;宋体" w:cs="Tahoma" w:ascii="Times New Roman" w:hAnsi="Times New Roman"/>
          <w:b w:val="false"/>
          <w:bCs w:val="false"/>
          <w:color w:val="auto"/>
          <w:kern w:val="2"/>
          <w:sz w:val="24"/>
          <w:szCs w:val="24"/>
          <w:lang w:val="cs-CZ" w:eastAsia="zxx" w:bidi="zxx"/>
        </w:rPr>
        <w:t>snesením vlády č. 276 dne 15. dubna 2015</w:t>
      </w:r>
      <w:r>
        <w:rPr>
          <w:rStyle w:val="Standardnpsmoodstavce"/>
          <w:rFonts w:eastAsia="SimSun;宋体" w:cs="Tahoma" w:ascii="Times New Roman" w:hAnsi="Times New Roman"/>
          <w:b w:val="false"/>
          <w:bCs w:val="false"/>
          <w:color w:val="auto"/>
          <w:kern w:val="2"/>
          <w:sz w:val="24"/>
          <w:szCs w:val="24"/>
          <w:lang w:val="cs-CZ" w:eastAsia="zxx" w:bidi="zxx"/>
        </w:rPr>
        <w:t xml:space="preserve">, </w:t>
      </w:r>
      <w:r>
        <w:rPr>
          <w:rStyle w:val="Standardnpsmoodstavce"/>
          <w:rFonts w:eastAsia="SimSun;宋体" w:cs="Tahoma" w:ascii="Times New Roman" w:hAnsi="Times New Roman"/>
          <w:b w:val="false"/>
          <w:bCs w:val="false"/>
          <w:color w:val="auto"/>
          <w:kern w:val="2"/>
          <w:sz w:val="24"/>
          <w:szCs w:val="24"/>
          <w:lang w:val="cs-CZ" w:eastAsia="zxx" w:bidi="zxx"/>
        </w:rPr>
        <w:t xml:space="preserve">ve znění </w:t>
      </w:r>
      <w:r>
        <w:rPr>
          <w:rStyle w:val="Standardnpsmoodstavce"/>
          <w:rFonts w:eastAsia="SimSun;宋体" w:cs="Tahoma" w:ascii="Times New Roman" w:hAnsi="Times New Roman"/>
          <w:b w:val="false"/>
          <w:bCs w:val="false"/>
          <w:color w:val="auto"/>
          <w:kern w:val="2"/>
          <w:sz w:val="24"/>
          <w:szCs w:val="24"/>
          <w:lang w:val="cs-CZ" w:eastAsia="zxx" w:bidi="zxx"/>
        </w:rPr>
        <w:t>Aktualizace č. </w:t>
      </w:r>
      <w:r>
        <w:rPr>
          <w:rStyle w:val="Standardnpsmoodstavce"/>
          <w:rFonts w:eastAsia="SimSun;宋体" w:cs="Tahoma" w:ascii="Times New Roman" w:hAnsi="Times New Roman"/>
          <w:b w:val="false"/>
          <w:bCs w:val="false"/>
          <w:color w:val="auto"/>
          <w:kern w:val="2"/>
          <w:sz w:val="24"/>
          <w:szCs w:val="24"/>
          <w:lang w:val="cs-CZ" w:eastAsia="zxx" w:bidi="zxx"/>
        </w:rPr>
        <w:t>2</w:t>
      </w:r>
      <w:r>
        <w:rPr>
          <w:rStyle w:val="Standardnpsmoodstavce"/>
          <w:rFonts w:eastAsia="SimSun;宋体" w:cs="Tahoma" w:ascii="Times New Roman" w:hAnsi="Times New Roman"/>
          <w:b w:val="false"/>
          <w:bCs w:val="false"/>
          <w:color w:val="auto"/>
          <w:kern w:val="2"/>
          <w:sz w:val="24"/>
          <w:szCs w:val="24"/>
          <w:lang w:val="cs-CZ" w:eastAsia="zxx" w:bidi="zxx"/>
        </w:rPr>
        <w:t xml:space="preserve"> </w:t>
      </w:r>
      <w:r>
        <w:rPr>
          <w:rStyle w:val="Standardnpsmoodstavce"/>
          <w:rFonts w:eastAsia="SimSun;宋体" w:cs="Tahoma" w:ascii="Times New Roman" w:hAnsi="Times New Roman"/>
          <w:b w:val="false"/>
          <w:bCs w:val="false"/>
          <w:color w:val="auto"/>
          <w:kern w:val="2"/>
          <w:sz w:val="24"/>
          <w:szCs w:val="24"/>
          <w:lang w:val="cs-CZ" w:eastAsia="zxx" w:bidi="zxx"/>
        </w:rPr>
        <w:t xml:space="preserve">schválené </w:t>
      </w:r>
      <w:r>
        <w:rPr>
          <w:rStyle w:val="Standardnpsmoodstavce"/>
          <w:rFonts w:eastAsia="SimSun;宋体" w:cs="Tahoma" w:ascii="Times New Roman" w:hAnsi="Times New Roman"/>
          <w:b w:val="false"/>
          <w:bCs w:val="false"/>
          <w:color w:val="auto"/>
          <w:kern w:val="2"/>
          <w:sz w:val="24"/>
          <w:szCs w:val="24"/>
          <w:lang w:val="cs-CZ" w:eastAsia="zxx" w:bidi="zxx"/>
        </w:rPr>
        <w:t>u</w:t>
      </w:r>
      <w:r>
        <w:rPr>
          <w:rStyle w:val="Standardnpsmoodstavce"/>
          <w:rFonts w:eastAsia="SimSun;宋体" w:cs="Tahoma" w:ascii="Times New Roman" w:hAnsi="Times New Roman"/>
          <w:b w:val="false"/>
          <w:bCs w:val="false"/>
          <w:color w:val="auto"/>
          <w:kern w:val="2"/>
          <w:sz w:val="24"/>
          <w:szCs w:val="24"/>
          <w:lang w:val="cs-CZ" w:eastAsia="zxx" w:bidi="zxx"/>
        </w:rPr>
        <w:t>snesením vlády č. </w:t>
      </w:r>
      <w:r>
        <w:rPr>
          <w:rStyle w:val="Standardnpsmoodstavce"/>
          <w:rFonts w:eastAsia="SimSun;宋体" w:cs="Tahoma" w:ascii="Times New Roman" w:hAnsi="Times New Roman"/>
          <w:b w:val="false"/>
          <w:bCs w:val="false"/>
          <w:color w:val="auto"/>
          <w:kern w:val="2"/>
          <w:sz w:val="24"/>
          <w:szCs w:val="24"/>
          <w:lang w:val="cs-CZ" w:eastAsia="zxx" w:bidi="zxx"/>
        </w:rPr>
        <w:t xml:space="preserve">629 </w:t>
      </w:r>
      <w:r>
        <w:rPr>
          <w:rStyle w:val="Standardnpsmoodstavce"/>
          <w:rFonts w:eastAsia="SimSun;宋体" w:cs="Tahoma" w:ascii="Times New Roman" w:hAnsi="Times New Roman"/>
          <w:b w:val="false"/>
          <w:bCs w:val="false"/>
          <w:color w:val="auto"/>
          <w:kern w:val="2"/>
          <w:sz w:val="24"/>
          <w:szCs w:val="24"/>
          <w:lang w:val="cs-CZ" w:eastAsia="zxx" w:bidi="zxx"/>
        </w:rPr>
        <w:t xml:space="preserve">dne </w:t>
      </w:r>
      <w:r>
        <w:rPr>
          <w:rStyle w:val="Standardnpsmoodstavce"/>
          <w:rFonts w:eastAsia="SimSun;宋体" w:cs="Tahoma" w:ascii="Times New Roman" w:hAnsi="Times New Roman"/>
          <w:b w:val="false"/>
          <w:bCs w:val="false"/>
          <w:color w:val="auto"/>
          <w:kern w:val="2"/>
          <w:sz w:val="24"/>
          <w:szCs w:val="24"/>
          <w:lang w:val="cs-CZ" w:eastAsia="zxx" w:bidi="zxx"/>
        </w:rPr>
        <w:t xml:space="preserve">2.9.2019 </w:t>
      </w:r>
      <w:r>
        <w:rPr>
          <w:rStyle w:val="Standardnpsmoodstavce"/>
          <w:rFonts w:eastAsia="SimSun;宋体" w:cs="Tahoma" w:ascii="Times New Roman" w:hAnsi="Times New Roman"/>
          <w:b w:val="false"/>
          <w:bCs w:val="false"/>
          <w:color w:val="auto"/>
          <w:kern w:val="2"/>
          <w:sz w:val="24"/>
          <w:szCs w:val="24"/>
          <w:lang w:val="cs-CZ" w:eastAsia="zxx" w:bidi="zxx"/>
        </w:rPr>
        <w:t xml:space="preserve">a ve znění </w:t>
      </w:r>
      <w:r>
        <w:rPr>
          <w:rStyle w:val="Standardnpsmoodstavce"/>
          <w:rFonts w:eastAsia="SimSun;宋体" w:cs="Tahoma" w:ascii="Times New Roman" w:hAnsi="Times New Roman"/>
          <w:b w:val="false"/>
          <w:bCs w:val="false"/>
          <w:color w:val="auto"/>
          <w:kern w:val="2"/>
          <w:sz w:val="24"/>
          <w:szCs w:val="24"/>
          <w:lang w:val="cs-CZ" w:eastAsia="zxx" w:bidi="zxx"/>
        </w:rPr>
        <w:t>Aktualizace č. </w:t>
      </w:r>
      <w:r>
        <w:rPr>
          <w:rStyle w:val="Standardnpsmoodstavce"/>
          <w:rFonts w:eastAsia="SimSun;宋体" w:cs="Tahoma" w:ascii="Times New Roman" w:hAnsi="Times New Roman"/>
          <w:b w:val="false"/>
          <w:bCs w:val="false"/>
          <w:color w:val="auto"/>
          <w:kern w:val="2"/>
          <w:sz w:val="24"/>
          <w:szCs w:val="24"/>
          <w:lang w:val="cs-CZ" w:eastAsia="zxx" w:bidi="zxx"/>
        </w:rPr>
        <w:t>3</w:t>
      </w:r>
      <w:r>
        <w:rPr>
          <w:rStyle w:val="Standardnpsmoodstavce"/>
          <w:rFonts w:eastAsia="SimSun;宋体" w:cs="Tahoma" w:ascii="Times New Roman" w:hAnsi="Times New Roman"/>
          <w:b w:val="false"/>
          <w:bCs w:val="false"/>
          <w:color w:val="auto"/>
          <w:kern w:val="2"/>
          <w:sz w:val="24"/>
          <w:szCs w:val="24"/>
          <w:lang w:val="cs-CZ" w:eastAsia="zxx" w:bidi="zxx"/>
        </w:rPr>
        <w:t xml:space="preserve"> </w:t>
      </w:r>
      <w:r>
        <w:rPr>
          <w:rStyle w:val="Standardnpsmoodstavce"/>
          <w:rFonts w:eastAsia="SimSun;宋体" w:cs="Tahoma" w:ascii="Times New Roman" w:hAnsi="Times New Roman"/>
          <w:b w:val="false"/>
          <w:bCs w:val="false"/>
          <w:color w:val="auto"/>
          <w:kern w:val="2"/>
          <w:sz w:val="24"/>
          <w:szCs w:val="24"/>
          <w:lang w:val="cs-CZ" w:eastAsia="zxx" w:bidi="zxx"/>
        </w:rPr>
        <w:t>schválené</w:t>
      </w:r>
      <w:r>
        <w:rPr>
          <w:rStyle w:val="Standardnpsmoodstavce"/>
          <w:rFonts w:eastAsia="SimSun;宋体" w:cs="Tahoma" w:ascii="Times New Roman" w:hAnsi="Times New Roman"/>
          <w:b w:val="false"/>
          <w:bCs w:val="false"/>
          <w:color w:val="auto"/>
          <w:kern w:val="2"/>
          <w:sz w:val="24"/>
          <w:szCs w:val="24"/>
          <w:lang w:val="cs-CZ" w:eastAsia="zxx" w:bidi="zxx"/>
        </w:rPr>
        <w:t xml:space="preserve"> u</w:t>
      </w:r>
      <w:r>
        <w:rPr>
          <w:rStyle w:val="Standardnpsmoodstavce"/>
          <w:rFonts w:eastAsia="SimSun;宋体" w:cs="Tahoma" w:ascii="Times New Roman" w:hAnsi="Times New Roman"/>
          <w:b w:val="false"/>
          <w:bCs w:val="false"/>
          <w:color w:val="auto"/>
          <w:kern w:val="2"/>
          <w:sz w:val="24"/>
          <w:szCs w:val="24"/>
          <w:lang w:val="cs-CZ" w:eastAsia="zxx" w:bidi="zxx"/>
        </w:rPr>
        <w:t>snesením</w:t>
      </w:r>
      <w:r>
        <w:rPr>
          <w:rStyle w:val="Standardnpsmoodstavce"/>
          <w:rFonts w:eastAsia="SimSun;宋体" w:cs="Tahoma" w:ascii="Times New Roman" w:hAnsi="Times New Roman"/>
          <w:b w:val="false"/>
          <w:bCs w:val="false"/>
          <w:color w:val="auto"/>
          <w:kern w:val="2"/>
          <w:sz w:val="24"/>
          <w:szCs w:val="24"/>
          <w:lang w:val="cs-CZ" w:eastAsia="zxx" w:bidi="zxx"/>
        </w:rPr>
        <w:t xml:space="preserve"> vlády</w:t>
      </w:r>
      <w:r>
        <w:rPr>
          <w:rStyle w:val="Standardnpsmoodstavce"/>
          <w:rFonts w:eastAsia="SimSun;宋体" w:cs="Tahoma" w:ascii="Times New Roman" w:hAnsi="Times New Roman"/>
          <w:b w:val="false"/>
          <w:bCs w:val="false"/>
          <w:color w:val="auto"/>
          <w:kern w:val="2"/>
          <w:sz w:val="24"/>
          <w:szCs w:val="24"/>
          <w:lang w:val="cs-CZ" w:eastAsia="zxx" w:bidi="zxx"/>
        </w:rPr>
        <w:t xml:space="preserve"> č. </w:t>
      </w:r>
      <w:r>
        <w:rPr>
          <w:rStyle w:val="Standardnpsmoodstavce"/>
          <w:rFonts w:eastAsia="SimSun;宋体" w:cs="Tahoma" w:ascii="Times New Roman" w:hAnsi="Times New Roman"/>
          <w:b w:val="false"/>
          <w:bCs w:val="false"/>
          <w:color w:val="auto"/>
          <w:kern w:val="2"/>
          <w:sz w:val="24"/>
          <w:szCs w:val="24"/>
          <w:lang w:val="cs-CZ" w:eastAsia="zxx" w:bidi="zxx"/>
        </w:rPr>
        <w:t>630</w:t>
      </w:r>
      <w:r>
        <w:rPr>
          <w:rStyle w:val="Standardnpsmoodstavce"/>
          <w:rFonts w:eastAsia="SimSun;宋体" w:cs="Tahoma" w:ascii="Times New Roman" w:hAnsi="Times New Roman"/>
          <w:b w:val="false"/>
          <w:bCs w:val="false"/>
          <w:color w:val="auto"/>
          <w:kern w:val="2"/>
          <w:sz w:val="24"/>
          <w:szCs w:val="24"/>
          <w:lang w:val="cs-CZ" w:eastAsia="zxx" w:bidi="zxx"/>
        </w:rPr>
        <w:t xml:space="preserve"> </w:t>
      </w:r>
      <w:r>
        <w:rPr>
          <w:rStyle w:val="Standardnpsmoodstavce"/>
          <w:rFonts w:eastAsia="SimSun;宋体" w:cs="Tahoma" w:ascii="Times New Roman" w:hAnsi="Times New Roman"/>
          <w:b w:val="false"/>
          <w:bCs w:val="false"/>
          <w:color w:val="auto"/>
          <w:kern w:val="2"/>
          <w:sz w:val="24"/>
          <w:szCs w:val="24"/>
          <w:lang w:val="cs-CZ" w:eastAsia="zxx" w:bidi="zxx"/>
        </w:rPr>
        <w:t>téhož dne</w:t>
      </w:r>
      <w:r>
        <w:rPr>
          <w:rStyle w:val="Standardnpsmoodstavce"/>
          <w:rFonts w:eastAsia="SimSun;宋体" w:cs="Tahoma" w:ascii="Times New Roman" w:hAnsi="Times New Roman"/>
          <w:b w:val="false"/>
          <w:bCs w:val="false"/>
          <w:color w:val="auto"/>
          <w:kern w:val="2"/>
          <w:sz w:val="24"/>
          <w:szCs w:val="24"/>
          <w:lang w:val="cs-CZ" w:eastAsia="zxx" w:bidi="zxx"/>
        </w:rPr>
        <w:t xml:space="preserve">, </w:t>
      </w:r>
      <w:r>
        <w:rPr>
          <w:rStyle w:val="Standardnpsmoodstavce"/>
          <w:rFonts w:eastAsia="SimSun;宋体" w:cs="Tahoma" w:ascii="Times New Roman" w:hAnsi="Times New Roman"/>
          <w:b w:val="false"/>
          <w:bCs w:val="false"/>
          <w:color w:val="auto"/>
          <w:kern w:val="2"/>
          <w:sz w:val="24"/>
          <w:szCs w:val="24"/>
          <w:lang w:val="cs-CZ" w:eastAsia="zxx" w:bidi="zxx"/>
        </w:rPr>
        <w:t xml:space="preserve">ve znění </w:t>
      </w:r>
      <w:r>
        <w:rPr>
          <w:rStyle w:val="Standardnpsmoodstavce"/>
          <w:rFonts w:eastAsia="SimSun;宋体" w:cs="Tahoma" w:ascii="Times New Roman" w:hAnsi="Times New Roman"/>
          <w:b w:val="false"/>
          <w:bCs w:val="false"/>
          <w:color w:val="auto"/>
          <w:kern w:val="2"/>
          <w:sz w:val="24"/>
          <w:szCs w:val="24"/>
          <w:lang w:val="cs-CZ" w:eastAsia="zxx" w:bidi="zxx"/>
        </w:rPr>
        <w:t>Aktualizace č. </w:t>
      </w:r>
      <w:r>
        <w:rPr>
          <w:rStyle w:val="Standardnpsmoodstavce"/>
          <w:rFonts w:eastAsia="SimSun;宋体" w:cs="Tahoma" w:ascii="Times New Roman" w:hAnsi="Times New Roman"/>
          <w:b w:val="false"/>
          <w:bCs w:val="false"/>
          <w:color w:val="auto"/>
          <w:kern w:val="2"/>
          <w:sz w:val="24"/>
          <w:szCs w:val="24"/>
          <w:lang w:val="cs-CZ" w:eastAsia="zxx" w:bidi="zxx"/>
        </w:rPr>
        <w:t>5</w:t>
      </w:r>
      <w:r>
        <w:rPr>
          <w:rStyle w:val="Standardnpsmoodstavce"/>
          <w:rFonts w:eastAsia="SimSun;宋体" w:cs="Tahoma" w:ascii="Times New Roman" w:hAnsi="Times New Roman"/>
          <w:b w:val="false"/>
          <w:bCs w:val="false"/>
          <w:color w:val="auto"/>
          <w:kern w:val="2"/>
          <w:sz w:val="24"/>
          <w:szCs w:val="24"/>
          <w:lang w:val="cs-CZ" w:eastAsia="zxx" w:bidi="zxx"/>
        </w:rPr>
        <w:t xml:space="preserve"> </w:t>
      </w:r>
      <w:r>
        <w:rPr>
          <w:rStyle w:val="Standardnpsmoodstavce"/>
          <w:rFonts w:eastAsia="SimSun;宋体" w:cs="Tahoma" w:ascii="Times New Roman" w:hAnsi="Times New Roman"/>
          <w:b w:val="false"/>
          <w:bCs w:val="false"/>
          <w:color w:val="auto"/>
          <w:kern w:val="2"/>
          <w:sz w:val="24"/>
          <w:szCs w:val="24"/>
          <w:lang w:val="cs-CZ" w:eastAsia="zxx" w:bidi="zxx"/>
        </w:rPr>
        <w:t xml:space="preserve">schválené </w:t>
      </w:r>
      <w:r>
        <w:rPr>
          <w:rStyle w:val="Standardnpsmoodstavce"/>
          <w:rFonts w:eastAsia="SimSun;宋体" w:cs="Tahoma" w:ascii="Times New Roman" w:hAnsi="Times New Roman"/>
          <w:b w:val="false"/>
          <w:bCs w:val="false"/>
          <w:color w:val="auto"/>
          <w:kern w:val="2"/>
          <w:sz w:val="24"/>
          <w:szCs w:val="24"/>
          <w:lang w:val="cs-CZ" w:eastAsia="zxx" w:bidi="zxx"/>
        </w:rPr>
        <w:t>u</w:t>
      </w:r>
      <w:r>
        <w:rPr>
          <w:rStyle w:val="Standardnpsmoodstavce"/>
          <w:rFonts w:eastAsia="SimSun;宋体" w:cs="Tahoma" w:ascii="Times New Roman" w:hAnsi="Times New Roman"/>
          <w:b w:val="false"/>
          <w:bCs w:val="false"/>
          <w:color w:val="auto"/>
          <w:kern w:val="2"/>
          <w:sz w:val="24"/>
          <w:szCs w:val="24"/>
          <w:lang w:val="cs-CZ" w:eastAsia="zxx" w:bidi="zxx"/>
        </w:rPr>
        <w:t>snesením vlády č. </w:t>
      </w:r>
      <w:r>
        <w:rPr>
          <w:rStyle w:val="Standardnpsmoodstavce"/>
          <w:rFonts w:eastAsia="SimSun;宋体" w:cs="Tahoma" w:ascii="Times New Roman" w:hAnsi="Times New Roman"/>
          <w:b w:val="false"/>
          <w:bCs w:val="false"/>
          <w:color w:val="auto"/>
          <w:kern w:val="2"/>
          <w:sz w:val="24"/>
          <w:szCs w:val="24"/>
          <w:lang w:val="cs-CZ" w:eastAsia="zxx" w:bidi="zxx"/>
        </w:rPr>
        <w:t>833</w:t>
      </w:r>
      <w:r>
        <w:rPr>
          <w:rStyle w:val="Standardnpsmoodstavce"/>
          <w:rFonts w:eastAsia="SimSun;宋体" w:cs="Tahoma" w:ascii="Times New Roman" w:hAnsi="Times New Roman"/>
          <w:b w:val="false"/>
          <w:bCs w:val="false"/>
          <w:color w:val="auto"/>
          <w:kern w:val="2"/>
          <w:sz w:val="24"/>
          <w:szCs w:val="24"/>
          <w:lang w:val="cs-CZ" w:eastAsia="zxx" w:bidi="zxx"/>
        </w:rPr>
        <w:t xml:space="preserve"> </w:t>
      </w:r>
      <w:r>
        <w:rPr>
          <w:rStyle w:val="Standardnpsmoodstavce"/>
          <w:rFonts w:eastAsia="SimSun;宋体" w:cs="Tahoma" w:ascii="Times New Roman" w:hAnsi="Times New Roman"/>
          <w:b w:val="false"/>
          <w:bCs w:val="false"/>
          <w:color w:val="auto"/>
          <w:kern w:val="2"/>
          <w:sz w:val="24"/>
          <w:szCs w:val="24"/>
          <w:lang w:val="cs-CZ" w:eastAsia="zxx" w:bidi="zxx"/>
        </w:rPr>
        <w:t>dne</w:t>
      </w:r>
      <w:r>
        <w:rPr>
          <w:rStyle w:val="Standardnpsmoodstavce"/>
          <w:rFonts w:eastAsia="SimSun;宋体" w:cs="Tahoma" w:ascii="Times New Roman" w:hAnsi="Times New Roman"/>
          <w:b w:val="false"/>
          <w:bCs w:val="false"/>
          <w:color w:val="auto"/>
          <w:kern w:val="2"/>
          <w:sz w:val="24"/>
          <w:szCs w:val="24"/>
          <w:lang w:val="cs-CZ" w:eastAsia="zxx" w:bidi="zxx"/>
        </w:rPr>
        <w:t xml:space="preserve">17.8.2020, </w:t>
      </w:r>
      <w:r>
        <w:rPr>
          <w:rStyle w:val="Standardnpsmoodstavce"/>
          <w:rFonts w:eastAsia="SimSun;宋体" w:cs="Tahoma" w:ascii="Times New Roman" w:hAnsi="Times New Roman"/>
          <w:b w:val="false"/>
          <w:bCs w:val="false"/>
          <w:color w:val="auto"/>
          <w:kern w:val="2"/>
          <w:sz w:val="24"/>
          <w:szCs w:val="24"/>
          <w:lang w:val="cs-CZ" w:eastAsia="zxx" w:bidi="zxx"/>
        </w:rPr>
        <w:t xml:space="preserve">ve znění </w:t>
      </w:r>
      <w:r>
        <w:rPr>
          <w:rStyle w:val="Standardnpsmoodstavce"/>
          <w:rFonts w:eastAsia="SimSun;宋体" w:cs="Tahoma" w:ascii="Times New Roman" w:hAnsi="Times New Roman"/>
          <w:b w:val="false"/>
          <w:bCs w:val="false"/>
          <w:color w:val="auto"/>
          <w:kern w:val="2"/>
          <w:sz w:val="24"/>
          <w:szCs w:val="24"/>
          <w:lang w:val="cs-CZ" w:eastAsia="zxx" w:bidi="zxx"/>
        </w:rPr>
        <w:t>Aktualizace č. </w:t>
      </w:r>
      <w:r>
        <w:rPr>
          <w:rStyle w:val="Standardnpsmoodstavce"/>
          <w:rFonts w:eastAsia="SimSun;宋体" w:cs="Tahoma" w:ascii="Times New Roman" w:hAnsi="Times New Roman"/>
          <w:b w:val="false"/>
          <w:bCs w:val="false"/>
          <w:color w:val="auto"/>
          <w:kern w:val="2"/>
          <w:sz w:val="24"/>
          <w:szCs w:val="24"/>
          <w:lang w:val="cs-CZ" w:eastAsia="zxx" w:bidi="zxx"/>
        </w:rPr>
        <w:t>4</w:t>
      </w:r>
      <w:r>
        <w:rPr>
          <w:rStyle w:val="Standardnpsmoodstavce"/>
          <w:rFonts w:eastAsia="SimSun;宋体" w:cs="Tahoma" w:ascii="Times New Roman" w:hAnsi="Times New Roman"/>
          <w:b w:val="false"/>
          <w:bCs w:val="false"/>
          <w:color w:val="auto"/>
          <w:kern w:val="2"/>
          <w:sz w:val="24"/>
          <w:szCs w:val="24"/>
          <w:lang w:val="cs-CZ" w:eastAsia="zxx" w:bidi="zxx"/>
        </w:rPr>
        <w:t xml:space="preserve"> </w:t>
      </w:r>
      <w:r>
        <w:rPr>
          <w:rStyle w:val="Standardnpsmoodstavce"/>
          <w:rFonts w:eastAsia="SimSun;宋体" w:cs="Tahoma" w:ascii="Times New Roman" w:hAnsi="Times New Roman"/>
          <w:b w:val="false"/>
          <w:bCs w:val="false"/>
          <w:color w:val="auto"/>
          <w:kern w:val="2"/>
          <w:sz w:val="24"/>
          <w:szCs w:val="24"/>
          <w:lang w:val="cs-CZ" w:eastAsia="zxx" w:bidi="zxx"/>
        </w:rPr>
        <w:t xml:space="preserve">schválené </w:t>
      </w:r>
      <w:r>
        <w:rPr>
          <w:rStyle w:val="Standardnpsmoodstavce"/>
          <w:rFonts w:eastAsia="SimSun;宋体" w:cs="Tahoma" w:ascii="Times New Roman" w:hAnsi="Times New Roman"/>
          <w:b w:val="false"/>
          <w:bCs w:val="false"/>
          <w:color w:val="auto"/>
          <w:kern w:val="2"/>
          <w:sz w:val="24"/>
          <w:szCs w:val="24"/>
          <w:lang w:val="cs-CZ" w:eastAsia="zxx" w:bidi="zxx"/>
        </w:rPr>
        <w:t>u</w:t>
      </w:r>
      <w:r>
        <w:rPr>
          <w:rStyle w:val="Standardnpsmoodstavce"/>
          <w:rFonts w:eastAsia="SimSun;宋体" w:cs="Tahoma" w:ascii="Times New Roman" w:hAnsi="Times New Roman"/>
          <w:b w:val="false"/>
          <w:bCs w:val="false"/>
          <w:color w:val="auto"/>
          <w:kern w:val="2"/>
          <w:sz w:val="24"/>
          <w:szCs w:val="24"/>
          <w:lang w:val="cs-CZ" w:eastAsia="zxx" w:bidi="zxx"/>
        </w:rPr>
        <w:t>snesením vlády č. </w:t>
      </w:r>
      <w:r>
        <w:rPr>
          <w:rStyle w:val="Standardnpsmoodstavce"/>
          <w:rFonts w:eastAsia="SimSun;宋体" w:cs="Tahoma" w:ascii="Times New Roman" w:hAnsi="Times New Roman"/>
          <w:b w:val="false"/>
          <w:bCs w:val="false"/>
          <w:color w:val="auto"/>
          <w:kern w:val="2"/>
          <w:sz w:val="24"/>
          <w:szCs w:val="24"/>
          <w:lang w:val="cs-CZ" w:eastAsia="zxx" w:bidi="zxx"/>
        </w:rPr>
        <w:t xml:space="preserve">618/2021 závazné od 1.9.2021, jako kompletní aktualizace této územně plánovací dokumentace státu </w:t>
      </w:r>
      <w:r>
        <w:rPr>
          <w:rStyle w:val="Standardnpsmoodstavce"/>
          <w:rFonts w:eastAsia="SimSun;宋体" w:cs="Tahoma" w:ascii="Times New Roman" w:hAnsi="Times New Roman"/>
          <w:b w:val="false"/>
          <w:bCs w:val="false"/>
          <w:color w:val="auto"/>
          <w:kern w:val="2"/>
          <w:sz w:val="24"/>
          <w:szCs w:val="24"/>
          <w:lang w:val="cs-CZ" w:eastAsia="zxx" w:bidi="zxx"/>
        </w:rPr>
        <w:t xml:space="preserve"> </w:t>
      </w:r>
      <w:r>
        <w:rPr>
          <w:rStyle w:val="Standardnpsmoodstavce"/>
          <w:rFonts w:eastAsia="Times New Roman" w:cs="Times New Roman" w:ascii="Times New Roman" w:hAnsi="Times New Roman"/>
          <w:b w:val="false"/>
          <w:bCs w:val="false"/>
          <w:color w:val="auto"/>
          <w:kern w:val="2"/>
          <w:sz w:val="24"/>
          <w:szCs w:val="24"/>
          <w:lang w:val="cs-CZ" w:eastAsia="cs-CZ" w:bidi="ar-SA"/>
        </w:rPr>
        <w:t>(</w:t>
      </w:r>
      <w:r>
        <w:rPr>
          <w:rStyle w:val="Standardnpsmoodstavce"/>
          <w:rFonts w:eastAsia="Times New Roman" w:cs="Times New Roman" w:ascii="Times New Roman" w:hAnsi="Times New Roman"/>
          <w:b w:val="false"/>
          <w:bCs w:val="false"/>
          <w:color w:val="auto"/>
          <w:kern w:val="2"/>
          <w:sz w:val="24"/>
          <w:szCs w:val="24"/>
          <w:lang w:val="cs-CZ" w:eastAsia="cs-CZ" w:bidi="ar-SA"/>
        </w:rPr>
        <w:t xml:space="preserve">dále </w:t>
      </w:r>
      <w:r>
        <w:rPr>
          <w:rStyle w:val="Standardnpsmoodstavce"/>
          <w:rFonts w:eastAsia="Times New Roman" w:cs="Times New Roman" w:ascii="Times New Roman" w:hAnsi="Times New Roman"/>
          <w:b w:val="false"/>
          <w:bCs w:val="false"/>
          <w:color w:val="auto"/>
          <w:kern w:val="2"/>
          <w:sz w:val="24"/>
          <w:szCs w:val="24"/>
          <w:lang w:val="cs-CZ" w:eastAsia="cs-CZ" w:bidi="ar-SA"/>
        </w:rPr>
        <w:t>PUR</w:t>
      </w:r>
      <w:r>
        <w:rPr>
          <w:rStyle w:val="Standardnpsmoodstavce"/>
          <w:rFonts w:eastAsia="Times New Roman" w:cs="Times New Roman" w:ascii="Times New Roman" w:hAnsi="Times New Roman"/>
          <w:b w:val="false"/>
          <w:bCs w:val="false"/>
          <w:color w:val="auto"/>
          <w:kern w:val="2"/>
          <w:sz w:val="24"/>
          <w:szCs w:val="24"/>
          <w:lang w:val="cs-CZ" w:eastAsia="cs-CZ" w:bidi="ar-SA"/>
        </w:rPr>
        <w:t>);</w:t>
      </w:r>
    </w:p>
    <w:p>
      <w:pPr>
        <w:pStyle w:val="Normln"/>
        <w:tabs>
          <w:tab w:val="clear" w:pos="709"/>
        </w:tabs>
        <w:ind w:left="180" w:right="0" w:hanging="180"/>
        <w:jc w:val="both"/>
        <w:rPr/>
      </w:pPr>
      <w:r>
        <w:rPr>
          <w:rStyle w:val="Standardnpsmoodstavce"/>
          <w:rFonts w:eastAsia="Times New Roman" w:cs="Times New Roman" w:ascii="Times New Roman" w:hAnsi="Times New Roman"/>
          <w:color w:val="auto"/>
          <w:lang w:bidi="ar-SA"/>
        </w:rPr>
        <w:t>-</w:t>
        <w:tab/>
        <w:t xml:space="preserve">Zásady územního rozvoje </w:t>
      </w:r>
      <w:r>
        <w:rPr>
          <w:rStyle w:val="Standardnpsmoodstavce"/>
          <w:rFonts w:eastAsia="Times New Roman" w:cs="Times New Roman" w:ascii="Times New Roman" w:hAnsi="Times New Roman"/>
          <w:color w:val="auto"/>
          <w:lang w:bidi="ar-SA"/>
        </w:rPr>
        <w:t>Moravskoslezského kraje schvále</w:t>
      </w:r>
      <w:r>
        <w:rPr>
          <w:rStyle w:val="Standardnpsmoodstavce"/>
          <w:rFonts w:eastAsia="Times New Roman" w:cs="Times New Roman" w:ascii="Times New Roman" w:hAnsi="Times New Roman"/>
          <w:color w:val="auto"/>
          <w:lang w:bidi="ar-SA"/>
        </w:rPr>
        <w:t>n</w:t>
      </w:r>
      <w:r>
        <w:rPr>
          <w:rStyle w:val="Standardnpsmoodstavce"/>
          <w:rFonts w:eastAsia="Times New Roman" w:cs="Times New Roman" w:ascii="Times New Roman" w:hAnsi="Times New Roman"/>
          <w:color w:val="auto"/>
          <w:lang w:bidi="ar-SA"/>
        </w:rPr>
        <w:t>é</w:t>
      </w:r>
      <w:r>
        <w:rPr>
          <w:rStyle w:val="Standardnpsmoodstavce"/>
          <w:rFonts w:eastAsia="Times New Roman" w:cs="Times New Roman" w:ascii="Times New Roman" w:hAnsi="Times New Roman"/>
          <w:color w:val="auto"/>
          <w:lang w:bidi="ar-SA"/>
        </w:rPr>
        <w:t xml:space="preserve"> </w:t>
      </w:r>
      <w:r>
        <w:rPr>
          <w:rStyle w:val="Standardnpsmoodstavce"/>
          <w:rFonts w:eastAsia="Times New Roman" w:cs="Times New Roman" w:ascii="Times New Roman" w:hAnsi="Times New Roman"/>
          <w:color w:val="auto"/>
          <w:szCs w:val="20"/>
          <w:lang w:bidi="ar-SA"/>
        </w:rPr>
        <w:t>Zastupitelstvem Moravskoslezského kraje usnesením č. 16/1426 dne 22.12.2010</w:t>
      </w:r>
      <w:r>
        <w:rPr>
          <w:rStyle w:val="Standardnpsmoodstavce"/>
          <w:rFonts w:eastAsia="Times New Roman" w:cs="Times New Roman" w:ascii="Times New Roman" w:hAnsi="Times New Roman"/>
          <w:color w:val="auto"/>
          <w:szCs w:val="20"/>
          <w:lang w:bidi="ar-SA"/>
        </w:rPr>
        <w:t xml:space="preserve"> účinné od 4.2.2011</w:t>
      </w:r>
      <w:r>
        <w:rPr>
          <w:rStyle w:val="Standardnpsmoodstavce"/>
          <w:rFonts w:eastAsia="Times New Roman" w:cs="Times New Roman" w:ascii="Times New Roman" w:hAnsi="Times New Roman"/>
          <w:color w:val="auto"/>
          <w:szCs w:val="20"/>
          <w:lang w:bidi="ar-SA"/>
        </w:rPr>
        <w:t>, ve znění</w:t>
      </w:r>
      <w:r>
        <w:rPr>
          <w:rStyle w:val="Standardnpsmoodstavce"/>
          <w:rFonts w:eastAsia="Times New Roman" w:cs="Times New Roman" w:ascii="Times New Roman" w:hAnsi="Times New Roman"/>
          <w:color w:val="auto"/>
          <w:szCs w:val="20"/>
          <w:lang w:bidi="ar-SA"/>
        </w:rPr>
        <w:t xml:space="preserve"> Aktualizace č. 1 Zásad územního rozvoje Moravskoslezského kraje vydané Zastupitelstvem Moravskoslezského kraje usnesením č. 9/957 dne 13. 9. 2018</w:t>
      </w:r>
      <w:r>
        <w:rPr>
          <w:rStyle w:val="Standardnpsmoodstavce"/>
          <w:rFonts w:eastAsia="Times New Roman" w:cs="Times New Roman" w:ascii="Times New Roman" w:hAnsi="Times New Roman"/>
          <w:color w:val="auto"/>
          <w:szCs w:val="20"/>
          <w:lang w:bidi="ar-SA"/>
        </w:rPr>
        <w:t xml:space="preserve"> účinné od 21.11.2018</w:t>
      </w:r>
      <w:r>
        <w:rPr>
          <w:rStyle w:val="Standardnpsmoodstavce"/>
          <w:rFonts w:eastAsia="Times New Roman" w:cs="Times New Roman" w:ascii="Times New Roman" w:hAnsi="Times New Roman"/>
          <w:color w:val="auto"/>
          <w:szCs w:val="20"/>
          <w:lang w:bidi="ar-SA"/>
        </w:rPr>
        <w:t xml:space="preserve">, </w:t>
      </w:r>
      <w:r>
        <w:rPr>
          <w:rStyle w:val="Standardnpsmoodstavce"/>
          <w:rFonts w:eastAsia="Times New Roman" w:cs="Times New Roman" w:ascii="Times New Roman" w:hAnsi="Times New Roman"/>
          <w:color w:val="auto"/>
          <w:szCs w:val="20"/>
          <w:lang w:bidi="ar-SA"/>
        </w:rPr>
        <w:t>ve znění</w:t>
      </w:r>
      <w:r>
        <w:rPr>
          <w:rStyle w:val="Standardnpsmoodstavce"/>
          <w:rFonts w:eastAsia="Times New Roman" w:cs="Times New Roman" w:ascii="Times New Roman" w:hAnsi="Times New Roman"/>
          <w:color w:val="auto"/>
          <w:szCs w:val="20"/>
          <w:lang w:bidi="ar-SA"/>
        </w:rPr>
        <w:t xml:space="preserve"> Aktualizace č. </w:t>
      </w:r>
      <w:r>
        <w:rPr>
          <w:rStyle w:val="Standardnpsmoodstavce"/>
          <w:rFonts w:eastAsia="Times New Roman" w:cs="Times New Roman" w:ascii="Times New Roman" w:hAnsi="Times New Roman"/>
          <w:color w:val="auto"/>
          <w:szCs w:val="20"/>
          <w:lang w:bidi="ar-SA"/>
        </w:rPr>
        <w:t>5</w:t>
      </w:r>
      <w:r>
        <w:rPr>
          <w:rStyle w:val="Standardnpsmoodstavce"/>
          <w:rFonts w:eastAsia="Times New Roman" w:cs="Times New Roman" w:ascii="Times New Roman" w:hAnsi="Times New Roman"/>
          <w:color w:val="auto"/>
          <w:szCs w:val="20"/>
          <w:lang w:bidi="ar-SA"/>
        </w:rPr>
        <w:t xml:space="preserve"> Zásad územního rozvoje Moravskoslezského kraje vydané Zastupitelstvem Moravskoslezského kraje usnesením č. </w:t>
      </w:r>
      <w:r>
        <w:rPr>
          <w:rStyle w:val="Standardnpsmoodstavce"/>
          <w:rFonts w:eastAsia="Times New Roman" w:cs="Times New Roman" w:ascii="Times New Roman" w:hAnsi="Times New Roman"/>
          <w:color w:val="auto"/>
          <w:szCs w:val="20"/>
          <w:lang w:bidi="ar-SA"/>
        </w:rPr>
        <w:t>4/375</w:t>
      </w:r>
      <w:r>
        <w:rPr>
          <w:rStyle w:val="Standardnpsmoodstavce"/>
          <w:rFonts w:eastAsia="Times New Roman" w:cs="Times New Roman" w:ascii="Times New Roman" w:hAnsi="Times New Roman"/>
          <w:color w:val="auto"/>
          <w:szCs w:val="20"/>
          <w:lang w:bidi="ar-SA"/>
        </w:rPr>
        <w:t xml:space="preserve"> dne </w:t>
      </w:r>
      <w:r>
        <w:rPr>
          <w:rStyle w:val="Standardnpsmoodstavce"/>
          <w:rFonts w:eastAsia="Times New Roman" w:cs="Times New Roman" w:ascii="Times New Roman" w:hAnsi="Times New Roman"/>
          <w:color w:val="auto"/>
          <w:szCs w:val="20"/>
          <w:lang w:bidi="ar-SA"/>
        </w:rPr>
        <w:t>17.6.2021</w:t>
      </w:r>
      <w:r>
        <w:rPr>
          <w:rStyle w:val="Standardnpsmoodstavce"/>
          <w:rFonts w:eastAsia="Times New Roman" w:cs="Times New Roman" w:ascii="Times New Roman" w:hAnsi="Times New Roman"/>
          <w:color w:val="auto"/>
          <w:szCs w:val="20"/>
          <w:lang w:bidi="ar-SA"/>
        </w:rPr>
        <w:t xml:space="preserve"> účinné od 31.7.2021</w:t>
      </w:r>
      <w:r>
        <w:rPr>
          <w:rStyle w:val="Standardnpsmoodstavce"/>
          <w:rFonts w:eastAsia="Times New Roman" w:cs="Times New Roman" w:ascii="Times New Roman" w:hAnsi="Times New Roman"/>
          <w:color w:val="auto"/>
          <w:szCs w:val="20"/>
          <w:lang w:bidi="ar-SA"/>
        </w:rPr>
        <w:t xml:space="preserve">, </w:t>
      </w:r>
      <w:r>
        <w:rPr>
          <w:rStyle w:val="Standardnpsmoodstavce"/>
          <w:rFonts w:eastAsia="Times New Roman" w:cs="Times New Roman" w:ascii="Times New Roman" w:hAnsi="Times New Roman"/>
          <w:color w:val="auto"/>
          <w:szCs w:val="20"/>
          <w:lang w:bidi="ar-SA"/>
        </w:rPr>
        <w:t>ve znění</w:t>
      </w:r>
      <w:r>
        <w:rPr>
          <w:rStyle w:val="Standardnpsmoodstavce"/>
          <w:rFonts w:eastAsia="Times New Roman" w:cs="Times New Roman" w:ascii="Times New Roman" w:hAnsi="Times New Roman"/>
          <w:color w:val="auto"/>
          <w:szCs w:val="20"/>
          <w:lang w:bidi="ar-SA"/>
        </w:rPr>
        <w:t xml:space="preserve"> Aktualizace č. </w:t>
      </w:r>
      <w:r>
        <w:rPr>
          <w:rStyle w:val="Standardnpsmoodstavce"/>
          <w:rFonts w:eastAsia="Times New Roman" w:cs="Times New Roman" w:ascii="Times New Roman" w:hAnsi="Times New Roman"/>
          <w:color w:val="auto"/>
          <w:szCs w:val="20"/>
          <w:lang w:bidi="ar-SA"/>
        </w:rPr>
        <w:t>3</w:t>
      </w:r>
      <w:r>
        <w:rPr>
          <w:rStyle w:val="Standardnpsmoodstavce"/>
          <w:rFonts w:eastAsia="Times New Roman" w:cs="Times New Roman" w:ascii="Times New Roman" w:hAnsi="Times New Roman"/>
          <w:color w:val="auto"/>
          <w:szCs w:val="20"/>
          <w:lang w:bidi="ar-SA"/>
        </w:rPr>
        <w:t xml:space="preserve"> Zásad územního rozvoje Moravskoslezského kraje vydané Zastupitelstvem Moravskoslezského kraje usnesením č. </w:t>
      </w:r>
      <w:r>
        <w:rPr>
          <w:rStyle w:val="Standardnpsmoodstavce"/>
          <w:rFonts w:eastAsia="Times New Roman" w:cs="Times New Roman" w:ascii="Times New Roman" w:hAnsi="Times New Roman"/>
          <w:color w:val="auto"/>
          <w:szCs w:val="20"/>
          <w:lang w:bidi="ar-SA"/>
        </w:rPr>
        <w:t>7/697</w:t>
      </w:r>
      <w:r>
        <w:rPr>
          <w:rStyle w:val="Standardnpsmoodstavce"/>
          <w:rFonts w:eastAsia="Times New Roman" w:cs="Times New Roman" w:ascii="Times New Roman" w:hAnsi="Times New Roman"/>
          <w:color w:val="auto"/>
          <w:szCs w:val="20"/>
          <w:lang w:bidi="ar-SA"/>
        </w:rPr>
        <w:t xml:space="preserve"> dne </w:t>
      </w:r>
      <w:r>
        <w:rPr>
          <w:rStyle w:val="Standardnpsmoodstavce"/>
          <w:rFonts w:eastAsia="Times New Roman" w:cs="Times New Roman" w:ascii="Times New Roman" w:hAnsi="Times New Roman"/>
          <w:color w:val="auto"/>
          <w:szCs w:val="20"/>
          <w:lang w:bidi="ar-SA"/>
        </w:rPr>
        <w:t>16.3.2022 účinné od 16.4.2022,</w:t>
      </w:r>
      <w:r>
        <w:rPr>
          <w:rStyle w:val="Standardnpsmoodstavce"/>
          <w:rFonts w:eastAsia="Times New Roman" w:cs="Times New Roman" w:ascii="Times New Roman" w:hAnsi="Times New Roman"/>
          <w:color w:val="auto"/>
          <w:szCs w:val="20"/>
          <w:lang w:bidi="ar-SA"/>
        </w:rPr>
        <w:t xml:space="preserve"> </w:t>
      </w:r>
      <w:r>
        <w:rPr>
          <w:rStyle w:val="Standardnpsmoodstavce"/>
          <w:rFonts w:eastAsia="Times New Roman" w:cs="Times New Roman" w:ascii="Times New Roman" w:hAnsi="Times New Roman"/>
          <w:color w:val="auto"/>
          <w:szCs w:val="20"/>
          <w:lang w:bidi="ar-SA"/>
        </w:rPr>
        <w:t>ve znění</w:t>
      </w:r>
      <w:r>
        <w:rPr>
          <w:rStyle w:val="Standardnpsmoodstavce"/>
          <w:rFonts w:eastAsia="Times New Roman" w:cs="Times New Roman" w:ascii="Times New Roman" w:hAnsi="Times New Roman"/>
          <w:color w:val="auto"/>
          <w:szCs w:val="20"/>
          <w:lang w:bidi="ar-SA"/>
        </w:rPr>
        <w:t xml:space="preserve"> Aktualizace č. </w:t>
      </w:r>
      <w:r>
        <w:rPr>
          <w:rStyle w:val="Standardnpsmoodstavce"/>
          <w:rFonts w:eastAsia="Times New Roman" w:cs="Times New Roman" w:ascii="Times New Roman" w:hAnsi="Times New Roman"/>
          <w:color w:val="auto"/>
          <w:szCs w:val="20"/>
          <w:lang w:bidi="ar-SA"/>
        </w:rPr>
        <w:t>4</w:t>
      </w:r>
      <w:r>
        <w:rPr>
          <w:rStyle w:val="Standardnpsmoodstavce"/>
          <w:rFonts w:eastAsia="Times New Roman" w:cs="Times New Roman" w:ascii="Times New Roman" w:hAnsi="Times New Roman"/>
          <w:color w:val="auto"/>
          <w:szCs w:val="20"/>
          <w:lang w:bidi="ar-SA"/>
        </w:rPr>
        <w:t xml:space="preserve"> Zásad územního rozvoje Moravskoslezského kraje vydané Zastupitelstvem Moravskoslezského kraje usnesením č. </w:t>
      </w:r>
      <w:r>
        <w:rPr>
          <w:rStyle w:val="Standardnpsmoodstavce"/>
          <w:rFonts w:eastAsia="Times New Roman" w:cs="Times New Roman" w:ascii="Times New Roman" w:hAnsi="Times New Roman"/>
          <w:color w:val="auto"/>
          <w:szCs w:val="20"/>
          <w:lang w:bidi="ar-SA"/>
        </w:rPr>
        <w:t>7/696</w:t>
      </w:r>
      <w:r>
        <w:rPr>
          <w:rStyle w:val="Standardnpsmoodstavce"/>
          <w:rFonts w:eastAsia="Times New Roman" w:cs="Times New Roman" w:ascii="Times New Roman" w:hAnsi="Times New Roman"/>
          <w:color w:val="auto"/>
          <w:szCs w:val="20"/>
          <w:lang w:bidi="ar-SA"/>
        </w:rPr>
        <w:t xml:space="preserve"> dne </w:t>
      </w:r>
      <w:r>
        <w:rPr>
          <w:rStyle w:val="Standardnpsmoodstavce"/>
          <w:rFonts w:eastAsia="Times New Roman" w:cs="Times New Roman" w:ascii="Times New Roman" w:hAnsi="Times New Roman"/>
          <w:color w:val="auto"/>
          <w:szCs w:val="20"/>
          <w:lang w:bidi="ar-SA"/>
        </w:rPr>
        <w:t>16.3.2022 účinné od 16.4.2022,</w:t>
      </w:r>
      <w:r>
        <w:rPr>
          <w:rStyle w:val="Standardnpsmoodstavce"/>
          <w:rFonts w:eastAsia="Times New Roman" w:cs="Times New Roman" w:ascii="Times New Roman" w:hAnsi="Times New Roman"/>
          <w:color w:val="auto"/>
          <w:szCs w:val="20"/>
          <w:lang w:bidi="ar-SA"/>
        </w:rPr>
        <w:t xml:space="preserve"> </w:t>
      </w:r>
      <w:r>
        <w:rPr>
          <w:rStyle w:val="Standardnpsmoodstavce"/>
          <w:rFonts w:eastAsia="Times New Roman" w:cs="Times New Roman" w:ascii="Times New Roman" w:hAnsi="Times New Roman"/>
          <w:color w:val="auto"/>
          <w:szCs w:val="20"/>
          <w:lang w:bidi="ar-SA"/>
        </w:rPr>
        <w:t>ve znění</w:t>
      </w:r>
      <w:r>
        <w:rPr>
          <w:rStyle w:val="Standardnpsmoodstavce"/>
          <w:rFonts w:eastAsia="Times New Roman" w:cs="Times New Roman" w:ascii="Times New Roman" w:hAnsi="Times New Roman"/>
          <w:color w:val="auto"/>
          <w:szCs w:val="20"/>
          <w:lang w:bidi="ar-SA"/>
        </w:rPr>
        <w:t xml:space="preserve"> Aktualizace č. </w:t>
      </w:r>
      <w:r>
        <w:rPr>
          <w:rStyle w:val="Standardnpsmoodstavce"/>
          <w:rFonts w:eastAsia="Times New Roman" w:cs="Times New Roman" w:ascii="Times New Roman" w:hAnsi="Times New Roman"/>
          <w:color w:val="auto"/>
          <w:szCs w:val="20"/>
          <w:lang w:bidi="ar-SA"/>
        </w:rPr>
        <w:t>2a</w:t>
      </w:r>
      <w:r>
        <w:rPr>
          <w:rStyle w:val="Standardnpsmoodstavce"/>
          <w:rFonts w:eastAsia="Times New Roman" w:cs="Times New Roman" w:ascii="Times New Roman" w:hAnsi="Times New Roman"/>
          <w:color w:val="auto"/>
          <w:szCs w:val="20"/>
          <w:lang w:bidi="ar-SA"/>
        </w:rPr>
        <w:t xml:space="preserve"> Zásad územního rozvoje Moravskoslezského kraje vydané Zastupitelstvem Moravskoslezského kraje usnesením č. </w:t>
      </w:r>
      <w:r>
        <w:rPr>
          <w:rStyle w:val="Standardnpsmoodstavce"/>
          <w:rFonts w:eastAsia="Times New Roman" w:cs="Times New Roman" w:ascii="Times New Roman" w:hAnsi="Times New Roman"/>
          <w:color w:val="auto"/>
          <w:szCs w:val="20"/>
          <w:lang w:bidi="ar-SA"/>
        </w:rPr>
        <w:t>8/834</w:t>
      </w:r>
      <w:r>
        <w:rPr>
          <w:rStyle w:val="Standardnpsmoodstavce"/>
          <w:rFonts w:eastAsia="Times New Roman" w:cs="Times New Roman" w:ascii="Times New Roman" w:hAnsi="Times New Roman"/>
          <w:color w:val="auto"/>
          <w:szCs w:val="20"/>
          <w:lang w:bidi="ar-SA"/>
        </w:rPr>
        <w:t xml:space="preserve"> dne </w:t>
      </w:r>
      <w:r>
        <w:rPr>
          <w:rStyle w:val="Standardnpsmoodstavce"/>
          <w:rFonts w:eastAsia="Times New Roman" w:cs="Times New Roman" w:ascii="Times New Roman" w:hAnsi="Times New Roman"/>
          <w:color w:val="auto"/>
          <w:szCs w:val="20"/>
          <w:lang w:bidi="ar-SA"/>
        </w:rPr>
        <w:t>16.6.2022 účinné od 16.8.2022,</w:t>
      </w:r>
      <w:r>
        <w:rPr>
          <w:rStyle w:val="Standardnpsmoodstavce"/>
          <w:rFonts w:eastAsia="Times New Roman" w:cs="Times New Roman" w:ascii="Times New Roman" w:hAnsi="Times New Roman"/>
          <w:color w:val="auto"/>
          <w:szCs w:val="20"/>
          <w:lang w:bidi="ar-SA"/>
        </w:rPr>
        <w:t xml:space="preserve"> </w:t>
      </w:r>
      <w:r>
        <w:rPr>
          <w:rStyle w:val="Standardnpsmoodstavce"/>
          <w:rFonts w:eastAsia="Times New Roman" w:cs="Times New Roman" w:ascii="Times New Roman" w:hAnsi="Times New Roman"/>
          <w:color w:val="auto"/>
          <w:szCs w:val="20"/>
          <w:lang w:bidi="ar-SA"/>
        </w:rPr>
        <w:t>ve znění</w:t>
      </w:r>
      <w:r>
        <w:rPr>
          <w:rStyle w:val="Standardnpsmoodstavce"/>
          <w:rFonts w:eastAsia="Times New Roman" w:cs="Times New Roman" w:ascii="Times New Roman" w:hAnsi="Times New Roman"/>
          <w:color w:val="auto"/>
          <w:szCs w:val="20"/>
          <w:lang w:bidi="ar-SA"/>
        </w:rPr>
        <w:t xml:space="preserve"> Aktualizace č. </w:t>
      </w:r>
      <w:r>
        <w:rPr>
          <w:rStyle w:val="Standardnpsmoodstavce"/>
          <w:rFonts w:eastAsia="Times New Roman" w:cs="Times New Roman" w:ascii="Times New Roman" w:hAnsi="Times New Roman"/>
          <w:color w:val="auto"/>
          <w:szCs w:val="20"/>
          <w:lang w:bidi="ar-SA"/>
        </w:rPr>
        <w:t>2b</w:t>
      </w:r>
      <w:r>
        <w:rPr>
          <w:rStyle w:val="Standardnpsmoodstavce"/>
          <w:rFonts w:eastAsia="Times New Roman" w:cs="Times New Roman" w:ascii="Times New Roman" w:hAnsi="Times New Roman"/>
          <w:color w:val="auto"/>
          <w:szCs w:val="20"/>
          <w:lang w:bidi="ar-SA"/>
        </w:rPr>
        <w:t xml:space="preserve"> Zásad územního rozvoje Moravskoslezského kraje vydané Zastupitelstvem Moravskoslezského kraje usnesením č.</w:t>
      </w:r>
      <w:r>
        <w:rPr>
          <w:rStyle w:val="Standardnpsmoodstavce"/>
          <w:rFonts w:eastAsia="Times New Roman" w:cs="Times New Roman" w:ascii="Times New Roman" w:hAnsi="Times New Roman"/>
          <w:color w:val="auto"/>
          <w:szCs w:val="20"/>
          <w:lang w:bidi="ar-SA"/>
        </w:rPr>
        <w:t xml:space="preserve"> 9/942</w:t>
      </w:r>
      <w:r>
        <w:rPr>
          <w:rStyle w:val="Standardnpsmoodstavce"/>
          <w:rFonts w:eastAsia="Times New Roman" w:cs="Times New Roman" w:ascii="Times New Roman" w:hAnsi="Times New Roman"/>
          <w:color w:val="auto"/>
          <w:szCs w:val="20"/>
          <w:lang w:bidi="ar-SA"/>
        </w:rPr>
        <w:t xml:space="preserve"> dne </w:t>
      </w:r>
      <w:r>
        <w:rPr>
          <w:rStyle w:val="Standardnpsmoodstavce"/>
          <w:rFonts w:eastAsia="Times New Roman" w:cs="Times New Roman" w:ascii="Times New Roman" w:hAnsi="Times New Roman"/>
          <w:color w:val="auto"/>
          <w:szCs w:val="20"/>
          <w:lang w:bidi="ar-SA"/>
        </w:rPr>
        <w:t>15.9.2022 účinné od 11.10.2022</w:t>
      </w:r>
      <w:r>
        <w:rPr>
          <w:rStyle w:val="Standardnpsmoodstavce"/>
          <w:rFonts w:eastAsia="Times New Roman" w:cs="Times New Roman" w:ascii="Times New Roman" w:hAnsi="Times New Roman"/>
          <w:color w:val="auto"/>
          <w:szCs w:val="20"/>
          <w:lang w:bidi="ar-SA"/>
        </w:rPr>
        <w:t xml:space="preserve"> </w:t>
      </w:r>
      <w:r>
        <w:rPr>
          <w:rStyle w:val="Standardnpsmoodstavce"/>
          <w:rFonts w:eastAsia="Times New Roman" w:cs="Times New Roman" w:ascii="Times New Roman" w:hAnsi="Times New Roman"/>
          <w:color w:val="auto"/>
          <w:szCs w:val="20"/>
          <w:lang w:bidi="ar-SA"/>
        </w:rPr>
        <w:t>(</w:t>
      </w:r>
      <w:r>
        <w:rPr>
          <w:rStyle w:val="Standardnpsmoodstavce"/>
          <w:rFonts w:eastAsia="Times New Roman" w:cs="Times New Roman" w:ascii="Times New Roman" w:hAnsi="Times New Roman"/>
          <w:b w:val="false"/>
          <w:bCs w:val="false"/>
          <w:color w:val="auto"/>
          <w:kern w:val="2"/>
          <w:sz w:val="24"/>
          <w:szCs w:val="24"/>
          <w:lang w:val="cs-CZ" w:eastAsia="cs-CZ" w:bidi="ar-SA"/>
        </w:rPr>
        <w:t xml:space="preserve">dále </w:t>
      </w:r>
      <w:r>
        <w:rPr>
          <w:rStyle w:val="Standardnpsmoodstavce"/>
          <w:rFonts w:eastAsia="Times New Roman" w:cs="Times New Roman" w:ascii="Times New Roman" w:hAnsi="Times New Roman"/>
          <w:color w:val="auto"/>
          <w:szCs w:val="20"/>
          <w:lang w:bidi="ar-SA"/>
        </w:rPr>
        <w:t>ZUR)</w:t>
      </w:r>
      <w:r>
        <w:rPr>
          <w:rStyle w:val="Standardnpsmoodstavce"/>
          <w:rFonts w:eastAsia="Times New Roman" w:cs="Times New Roman" w:ascii="Times New Roman" w:hAnsi="Times New Roman"/>
          <w:color w:val="auto"/>
          <w:szCs w:val="20"/>
          <w:lang w:bidi="ar-SA"/>
        </w:rPr>
        <w:t>;</w:t>
      </w:r>
    </w:p>
    <w:p>
      <w:pPr>
        <w:pStyle w:val="Normln"/>
        <w:tabs>
          <w:tab w:val="clear" w:pos="709"/>
        </w:tabs>
        <w:ind w:left="180" w:right="0" w:hanging="180"/>
        <w:jc w:val="both"/>
        <w:rPr/>
      </w:pPr>
      <w:r>
        <w:rPr>
          <w:rStyle w:val="Standardnpsmoodstavce"/>
          <w:rFonts w:eastAsia="Times New Roman" w:cs="Times New Roman" w:ascii="Times New Roman" w:hAnsi="Times New Roman"/>
          <w:i/>
          <w:iCs/>
          <w:color w:val="auto"/>
          <w:szCs w:val="20"/>
          <w:lang w:bidi="ar-SA"/>
        </w:rPr>
        <w:t xml:space="preserve">Územně plánovací podklady Moravskoslezského </w:t>
      </w:r>
      <w:r>
        <w:rPr>
          <w:rStyle w:val="Standardnpsmoodstavce"/>
          <w:rFonts w:eastAsia="Times New Roman" w:cs="Times New Roman" w:ascii="Times New Roman" w:hAnsi="Times New Roman"/>
          <w:i/>
          <w:iCs/>
          <w:color w:val="auto"/>
          <w:szCs w:val="20"/>
          <w:lang w:bidi="ar-SA"/>
        </w:rPr>
        <w:t>kraje:</w:t>
      </w:r>
    </w:p>
    <w:p>
      <w:pPr>
        <w:pStyle w:val="Normln"/>
        <w:tabs>
          <w:tab w:val="clear" w:pos="709"/>
        </w:tabs>
        <w:ind w:left="142" w:right="0" w:hanging="142"/>
        <w:jc w:val="both"/>
        <w:rPr>
          <w:rFonts w:ascii="Times New Roman" w:hAnsi="Times New Roman" w:cs="Times New Roman"/>
          <w:color w:val="4700B8"/>
        </w:rPr>
      </w:pPr>
      <w:r>
        <w:rPr>
          <w:rStyle w:val="Standardnpsmoodstavce"/>
          <w:rFonts w:eastAsia="Times New Roman" w:cs="Times New Roman" w:ascii="Times New Roman" w:hAnsi="Times New Roman"/>
          <w:color w:val="auto"/>
          <w:szCs w:val="20"/>
          <w:highlight w:val="white"/>
          <w:lang w:bidi="ar-SA"/>
        </w:rPr>
        <w:t>-</w:t>
        <w:tab/>
        <w:t>Územně analytické podklady MsK 2021 (5. úplná aktualizace);</w:t>
      </w:r>
    </w:p>
    <w:p>
      <w:pPr>
        <w:pStyle w:val="Normln"/>
        <w:tabs>
          <w:tab w:val="clear" w:pos="709"/>
        </w:tabs>
        <w:ind w:left="142" w:right="0" w:hanging="142"/>
        <w:jc w:val="both"/>
        <w:rPr>
          <w:rFonts w:ascii="Times New Roman" w:hAnsi="Times New Roman" w:cs="Times New Roman"/>
          <w:color w:val="auto"/>
        </w:rPr>
      </w:pPr>
      <w:r>
        <w:rPr>
          <w:rFonts w:cs="Times New Roman" w:ascii="Times New Roman" w:hAnsi="Times New Roman"/>
          <w:color w:val="auto"/>
        </w:rPr>
        <w:t>-</w:t>
        <w:tab/>
        <w:t>Koncepce rozvoje dopravní infrastruktury Moravskoslezského kraje schválena usnesením zastupitelstva MS kraje č. 24/</w:t>
      </w:r>
      <w:r>
        <w:rPr>
          <w:rFonts w:cs="Times New Roman" w:ascii="Times New Roman" w:hAnsi="Times New Roman"/>
          <w:color w:val="auto"/>
        </w:rPr>
        <w:t>979/1</w:t>
      </w:r>
      <w:r>
        <w:rPr>
          <w:rFonts w:cs="Times New Roman" w:ascii="Times New Roman" w:hAnsi="Times New Roman"/>
          <w:color w:val="auto"/>
        </w:rPr>
        <w:t xml:space="preserve"> ze dne 10.6.2004) </w:t>
      </w:r>
      <w:r>
        <w:rPr>
          <w:rFonts w:cs="Times New Roman" w:ascii="Times New Roman" w:hAnsi="Times New Roman"/>
          <w:color w:val="auto"/>
        </w:rPr>
        <w:t xml:space="preserve">a následné Vyhodnocení Koncepce rozvoje dopravní infrastruktury Moravskoslezského kraje </w:t>
      </w:r>
      <w:r>
        <w:rPr>
          <w:rFonts w:cs="Times New Roman" w:ascii="Times New Roman" w:hAnsi="Times New Roman"/>
          <w:color w:val="auto"/>
          <w:sz w:val="24"/>
          <w:szCs w:val="24"/>
        </w:rPr>
        <w:t>schválené usnesením zastupitelstva kraje č. 24/2096 dne 26. června 2008</w:t>
      </w:r>
      <w:r>
        <w:rPr>
          <w:rFonts w:cs="Times New Roman" w:ascii="Times New Roman" w:hAnsi="Times New Roman"/>
          <w:color w:val="auto"/>
        </w:rPr>
        <w:t xml:space="preserve"> (UDI Morava s.r.o., Dopravní projektování s.r.o.);</w:t>
      </w:r>
    </w:p>
    <w:p>
      <w:pPr>
        <w:pStyle w:val="Normln"/>
        <w:tabs>
          <w:tab w:val="clear" w:pos="709"/>
        </w:tabs>
        <w:ind w:left="142" w:right="0" w:hanging="142"/>
        <w:jc w:val="both"/>
        <w:rPr>
          <w:rFonts w:ascii="Times New Roman" w:hAnsi="Times New Roman" w:cs="Times New Roman"/>
          <w:color w:val="auto"/>
        </w:rPr>
      </w:pPr>
      <w:r>
        <w:rPr>
          <w:rFonts w:cs="Times New Roman" w:ascii="Times New Roman" w:hAnsi="Times New Roman"/>
          <w:color w:val="auto"/>
        </w:rPr>
        <w:t>-</w:t>
        <w:tab/>
        <w:t xml:space="preserve">Bílá kniha - </w:t>
      </w:r>
      <w:r>
        <w:rPr>
          <w:rFonts w:cs="Times New Roman" w:ascii="Times New Roman" w:hAnsi="Times New Roman"/>
          <w:color w:val="auto"/>
        </w:rPr>
        <w:t>seznam</w:t>
      </w:r>
      <w:r>
        <w:rPr>
          <w:rFonts w:cs="Times New Roman" w:ascii="Times New Roman" w:hAnsi="Times New Roman"/>
          <w:color w:val="auto"/>
        </w:rPr>
        <w:t xml:space="preserve"> investiční</w:t>
      </w:r>
      <w:r>
        <w:rPr>
          <w:rFonts w:cs="Times New Roman" w:ascii="Times New Roman" w:hAnsi="Times New Roman"/>
          <w:color w:val="auto"/>
        </w:rPr>
        <w:t xml:space="preserve">ch </w:t>
      </w:r>
      <w:r>
        <w:rPr>
          <w:rFonts w:cs="Times New Roman" w:ascii="Times New Roman" w:hAnsi="Times New Roman"/>
          <w:color w:val="auto"/>
        </w:rPr>
        <w:t>stav</w:t>
      </w:r>
      <w:r>
        <w:rPr>
          <w:rFonts w:cs="Times New Roman" w:ascii="Times New Roman" w:hAnsi="Times New Roman"/>
          <w:color w:val="auto"/>
        </w:rPr>
        <w:t xml:space="preserve">eb </w:t>
      </w:r>
      <w:r>
        <w:rPr>
          <w:rFonts w:cs="Times New Roman" w:ascii="Times New Roman" w:hAnsi="Times New Roman"/>
          <w:color w:val="auto"/>
        </w:rPr>
        <w:t xml:space="preserve">na silniční síti II. a III. tříd MsK, </w:t>
      </w:r>
      <w:r>
        <w:rPr>
          <w:rFonts w:cs="Times New Roman" w:ascii="Times New Roman" w:hAnsi="Times New Roman"/>
          <w:bCs/>
          <w:color w:val="auto"/>
          <w:sz w:val="24"/>
        </w:rPr>
        <w:t xml:space="preserve">schválena usnesením zastupitelstva kraje č. 16/1389 dne 01.03.2007, </w:t>
      </w:r>
      <w:r>
        <w:rPr>
          <w:rFonts w:cs="Times New Roman" w:ascii="Times New Roman" w:hAnsi="Times New Roman"/>
          <w:bCs/>
          <w:color w:val="auto"/>
          <w:sz w:val="24"/>
        </w:rPr>
        <w:t>poslední aktualizace 12/</w:t>
      </w:r>
      <w:r>
        <w:rPr>
          <w:rFonts w:cs="Times New Roman" w:ascii="Times New Roman" w:hAnsi="Times New Roman"/>
          <w:bCs/>
          <w:color w:val="auto"/>
          <w:sz w:val="24"/>
        </w:rPr>
        <w:t>2020</w:t>
      </w:r>
      <w:r>
        <w:rPr>
          <w:rFonts w:cs="Times New Roman" w:ascii="Times New Roman" w:hAnsi="Times New Roman"/>
          <w:color w:val="auto"/>
        </w:rPr>
        <w:t xml:space="preserve"> (Správa silnic MsK);</w:t>
      </w:r>
    </w:p>
    <w:p>
      <w:pPr>
        <w:pStyle w:val="Normln"/>
        <w:tabs>
          <w:tab w:val="clear" w:pos="709"/>
        </w:tabs>
        <w:ind w:left="142" w:right="0" w:hanging="142"/>
        <w:jc w:val="both"/>
        <w:rPr>
          <w:rFonts w:ascii="Times New Roman" w:hAnsi="Times New Roman" w:cs="Times New Roman"/>
          <w:color w:val="auto"/>
        </w:rPr>
      </w:pPr>
      <w:r>
        <w:rPr>
          <w:rFonts w:cs="Times New Roman" w:ascii="Times New Roman" w:hAnsi="Times New Roman"/>
          <w:color w:val="auto"/>
        </w:rPr>
        <w:t>-</w:t>
        <w:tab/>
      </w:r>
      <w:r>
        <w:rPr>
          <w:rFonts w:cs="Times New Roman" w:ascii="Times New Roman" w:hAnsi="Times New Roman"/>
          <w:color w:val="auto"/>
          <w:sz w:val="24"/>
        </w:rPr>
        <w:t xml:space="preserve">Program zlepšování kvality ovzduší zóna Moravskoslezsko CZ08Z </w:t>
      </w:r>
      <w:r>
        <w:rPr>
          <w:rFonts w:cs="Times New Roman" w:ascii="Times New Roman" w:hAnsi="Times New Roman"/>
          <w:color w:val="auto"/>
          <w:sz w:val="24"/>
        </w:rPr>
        <w:t>ve znění a</w:t>
      </w:r>
      <w:r>
        <w:rPr>
          <w:rFonts w:cs="Times New Roman" w:ascii="Times New Roman" w:hAnsi="Times New Roman"/>
          <w:color w:val="auto"/>
          <w:sz w:val="24"/>
        </w:rPr>
        <w:t>ktualizace 2020;</w:t>
      </w:r>
    </w:p>
    <w:p>
      <w:pPr>
        <w:pStyle w:val="Normln"/>
        <w:tabs>
          <w:tab w:val="clear" w:pos="709"/>
        </w:tabs>
        <w:ind w:left="142" w:right="0" w:hanging="142"/>
        <w:jc w:val="both"/>
        <w:rPr>
          <w:rFonts w:ascii="Times New Roman" w:hAnsi="Times New Roman" w:cs="Times New Roman"/>
          <w:color w:val="auto"/>
        </w:rPr>
      </w:pPr>
      <w:r>
        <w:rPr>
          <w:rFonts w:cs="Times New Roman" w:ascii="Times New Roman" w:hAnsi="Times New Roman"/>
          <w:color w:val="auto"/>
          <w:sz w:val="24"/>
        </w:rPr>
        <w:t>-</w:t>
        <w:tab/>
        <w:t xml:space="preserve">Plán rozvoje vodovodů a kanalizací MsK </w:t>
      </w:r>
      <w:r>
        <w:rPr>
          <w:rFonts w:cs="Times New Roman" w:ascii="Times New Roman" w:hAnsi="Times New Roman"/>
          <w:color w:val="auto"/>
          <w:sz w:val="24"/>
        </w:rPr>
        <w:t>ze 9/2004, ve znění poslední průběžné aktualizace 11/2021;</w:t>
      </w:r>
    </w:p>
    <w:p>
      <w:pPr>
        <w:pStyle w:val="Normln"/>
        <w:tabs>
          <w:tab w:val="clear" w:pos="709"/>
        </w:tabs>
        <w:ind w:left="142" w:right="0" w:hanging="142"/>
        <w:jc w:val="both"/>
        <w:rPr>
          <w:rFonts w:ascii="Times New Roman" w:hAnsi="Times New Roman" w:cs="Times New Roman"/>
          <w:color w:val="auto"/>
        </w:rPr>
      </w:pPr>
      <w:r>
        <w:rPr>
          <w:rFonts w:cs="Times New Roman" w:ascii="Times New Roman" w:hAnsi="Times New Roman"/>
          <w:color w:val="auto"/>
          <w:sz w:val="24"/>
        </w:rPr>
        <w:t>-</w:t>
        <w:tab/>
        <w:t xml:space="preserve">Plán odpadového hospodářství MsK pro období 2016-2026 (schválen usnesením </w:t>
      </w:r>
      <w:r>
        <w:rPr>
          <w:rFonts w:cs="Times New Roman" w:ascii="Times New Roman" w:hAnsi="Times New Roman"/>
          <w:color w:val="auto"/>
          <w:sz w:val="24"/>
        </w:rPr>
        <w:t>Z</w:t>
      </w:r>
      <w:r>
        <w:rPr>
          <w:rFonts w:cs="Times New Roman" w:ascii="Times New Roman" w:hAnsi="Times New Roman"/>
          <w:color w:val="auto"/>
          <w:sz w:val="24"/>
        </w:rPr>
        <w:t>astupitelstva MsK č. 18/1834 ze dne 25.2.2016, závazná část vydána Obecně závaznou vyhláškou MsK č.</w:t>
      </w:r>
      <w:r>
        <w:rPr>
          <w:rFonts w:cs="Times New Roman" w:ascii="Times New Roman" w:hAnsi="Times New Roman"/>
          <w:color w:val="auto"/>
          <w:sz w:val="24"/>
        </w:rPr>
        <w:t>1/2016</w:t>
      </w:r>
      <w:r>
        <w:rPr>
          <w:rFonts w:cs="Times New Roman" w:ascii="Times New Roman" w:hAnsi="Times New Roman"/>
          <w:color w:val="auto"/>
          <w:sz w:val="24"/>
        </w:rPr>
        <w:t>;</w:t>
      </w:r>
    </w:p>
    <w:p>
      <w:pPr>
        <w:pStyle w:val="Normln"/>
        <w:tabs>
          <w:tab w:val="clear" w:pos="709"/>
        </w:tabs>
        <w:ind w:left="142" w:right="0" w:hanging="142"/>
        <w:jc w:val="both"/>
        <w:rPr>
          <w:rFonts w:ascii="Times New Roman" w:hAnsi="Times New Roman" w:cs="Times New Roman"/>
          <w:color w:val="auto"/>
        </w:rPr>
      </w:pPr>
      <w:r>
        <w:rPr>
          <w:rFonts w:cs="Times New Roman" w:ascii="Times New Roman" w:hAnsi="Times New Roman"/>
          <w:color w:val="auto"/>
        </w:rPr>
        <w:t>-</w:t>
        <w:tab/>
        <w:t xml:space="preserve">Koncepce strategie ochrany přírody a krajiny MsK, schválena </w:t>
      </w:r>
      <w:r>
        <w:rPr>
          <w:rFonts w:cs="Times New Roman" w:ascii="Times New Roman" w:hAnsi="Times New Roman"/>
          <w:color w:val="auto"/>
          <w:sz w:val="24"/>
        </w:rPr>
        <w:t>Zastupitelstv</w:t>
      </w:r>
      <w:r>
        <w:rPr>
          <w:rFonts w:cs="Times New Roman" w:ascii="Times New Roman" w:hAnsi="Times New Roman"/>
          <w:color w:val="auto"/>
          <w:sz w:val="24"/>
        </w:rPr>
        <w:t>em</w:t>
      </w:r>
      <w:r>
        <w:rPr>
          <w:rFonts w:cs="Times New Roman" w:ascii="Times New Roman" w:hAnsi="Times New Roman"/>
          <w:color w:val="auto"/>
          <w:sz w:val="24"/>
        </w:rPr>
        <w:t xml:space="preserve"> Moravskoslezského kraje dne 23.06.2005 usnesením č. 5/298/1, aktualizace textové části proběhla v listopadu 2006;</w:t>
      </w:r>
    </w:p>
    <w:p>
      <w:pPr>
        <w:pStyle w:val="Normln"/>
        <w:tabs>
          <w:tab w:val="clear" w:pos="709"/>
        </w:tabs>
        <w:ind w:left="142" w:right="0" w:hanging="142"/>
        <w:jc w:val="both"/>
        <w:rPr>
          <w:rFonts w:ascii="Times New Roman" w:hAnsi="Times New Roman" w:cs="Times New Roman"/>
          <w:color w:val="auto"/>
          <w:sz w:val="24"/>
        </w:rPr>
      </w:pPr>
      <w:r>
        <w:rPr>
          <w:rFonts w:cs="Times New Roman" w:ascii="Times New Roman" w:hAnsi="Times New Roman"/>
          <w:color w:val="auto"/>
          <w:sz w:val="24"/>
        </w:rPr>
        <w:t>-</w:t>
        <w:tab/>
        <w:t>Koncepce rozvoje zemědělství a venkova MsK (Ekotoxa Opava, s.r.o., 11/2005);</w:t>
      </w:r>
    </w:p>
    <w:p>
      <w:pPr>
        <w:pStyle w:val="Normln"/>
        <w:tabs>
          <w:tab w:val="clear" w:pos="709"/>
        </w:tabs>
        <w:ind w:left="144" w:right="0" w:hanging="132"/>
        <w:jc w:val="both"/>
        <w:rPr>
          <w:rFonts w:ascii="Times New Roman" w:hAnsi="Times New Roman" w:cs="Times New Roman"/>
          <w:color w:val="auto"/>
        </w:rPr>
      </w:pPr>
      <w:r>
        <w:rPr>
          <w:rStyle w:val="Standardnpsmoodstavce"/>
          <w:rFonts w:eastAsia="Times New Roman" w:cs="Times New Roman" w:ascii="Times New Roman" w:hAnsi="Times New Roman"/>
          <w:color w:val="auto"/>
          <w:sz w:val="24"/>
          <w:highlight w:val="white"/>
          <w:lang w:bidi="ar-SA"/>
        </w:rPr>
        <w:t>-</w:t>
        <w:tab/>
        <w:t xml:space="preserve">Plán dílčího povodí Horní Odry </w:t>
      </w:r>
      <w:r>
        <w:rPr>
          <w:rStyle w:val="Standardnpsmoodstavce"/>
          <w:rFonts w:eastAsia="Times New Roman" w:cs="Times New Roman" w:ascii="Times New Roman" w:hAnsi="Times New Roman"/>
          <w:color w:val="auto"/>
          <w:sz w:val="24"/>
          <w:highlight w:val="white"/>
          <w:lang w:bidi="ar-SA"/>
        </w:rPr>
        <w:t xml:space="preserve">a </w:t>
      </w:r>
      <w:r>
        <w:rPr>
          <w:rStyle w:val="Standardnpsmoodstavce"/>
          <w:rFonts w:eastAsia="Times New Roman" w:cs="Times New Roman" w:ascii="Times New Roman" w:hAnsi="Times New Roman"/>
          <w:color w:val="auto"/>
          <w:sz w:val="24"/>
          <w:szCs w:val="24"/>
          <w:highlight w:val="white"/>
          <w:lang w:bidi="ar-SA"/>
        </w:rPr>
        <w:t>Dokumentac</w:t>
      </w:r>
      <w:r>
        <w:rPr>
          <w:rStyle w:val="Standardnpsmoodstavce"/>
          <w:rFonts w:eastAsia="Times New Roman" w:cs="Times New Roman" w:ascii="Times New Roman" w:hAnsi="Times New Roman"/>
          <w:color w:val="auto"/>
          <w:sz w:val="24"/>
          <w:szCs w:val="24"/>
          <w:highlight w:val="white"/>
          <w:lang w:bidi="ar-SA"/>
        </w:rPr>
        <w:t>e</w:t>
      </w:r>
      <w:r>
        <w:rPr>
          <w:rStyle w:val="Standardnpsmoodstavce"/>
          <w:rFonts w:eastAsia="Times New Roman" w:cs="Times New Roman" w:ascii="Times New Roman" w:hAnsi="Times New Roman"/>
          <w:color w:val="auto"/>
          <w:sz w:val="24"/>
          <w:szCs w:val="24"/>
          <w:highlight w:val="white"/>
          <w:lang w:bidi="ar-SA"/>
        </w:rPr>
        <w:t xml:space="preserve"> oblastí s významným povodňovým rizikem, schválen zastupitelstvem Moravskoslezského kraje 21.04.2016, </w:t>
      </w:r>
      <w:r>
        <w:rPr>
          <w:rStyle w:val="Standardnpsmoodstavce"/>
          <w:rFonts w:eastAsia="Times New Roman" w:cs="Times New Roman" w:ascii="Times New Roman" w:hAnsi="Times New Roman"/>
          <w:color w:val="auto"/>
          <w:sz w:val="24"/>
          <w:szCs w:val="24"/>
          <w:highlight w:val="white"/>
          <w:lang w:bidi="ar-SA"/>
        </w:rPr>
        <w:t xml:space="preserve">podklad koncepce vodního hospodářství </w:t>
      </w:r>
      <w:r>
        <w:rPr>
          <w:rStyle w:val="Standardnpsmoodstavce"/>
          <w:rFonts w:eastAsia="Times New Roman" w:cs="Times New Roman" w:ascii="Times New Roman" w:hAnsi="Times New Roman"/>
          <w:color w:val="auto"/>
          <w:sz w:val="24"/>
          <w:szCs w:val="24"/>
          <w:highlight w:val="white"/>
          <w:lang w:bidi="ar-SA"/>
        </w:rPr>
        <w:t xml:space="preserve">na léta 2016 až 2021 </w:t>
      </w:r>
      <w:r>
        <w:rPr>
          <w:rStyle w:val="Standardnpsmoodstavce"/>
          <w:rFonts w:eastAsia="Times New Roman" w:cs="Times New Roman" w:ascii="Times New Roman" w:hAnsi="Times New Roman"/>
          <w:color w:val="auto"/>
          <w:sz w:val="24"/>
          <w:szCs w:val="24"/>
          <w:highlight w:val="white"/>
          <w:lang w:bidi="ar-SA"/>
        </w:rPr>
        <w:t>(P</w:t>
      </w:r>
      <w:r>
        <w:rPr>
          <w:rStyle w:val="Standardnpsmoodstavce"/>
          <w:rFonts w:eastAsia="ArialNarrow" w:cs="Times New Roman" w:ascii="Times New Roman" w:hAnsi="Times New Roman"/>
          <w:color w:val="auto"/>
          <w:sz w:val="24"/>
          <w:highlight w:val="white"/>
          <w:lang w:bidi="ar-SA"/>
        </w:rPr>
        <w:t>öyry Environment</w:t>
      </w:r>
      <w:r>
        <w:rPr>
          <w:rStyle w:val="Standardnpsmoodstavce"/>
          <w:rFonts w:eastAsia="ArialNarrow" w:cs="Times New Roman" w:ascii="Times New Roman" w:hAnsi="Times New Roman"/>
          <w:color w:val="auto"/>
          <w:sz w:val="24"/>
          <w:highlight w:val="white"/>
          <w:lang w:bidi="ar-SA"/>
        </w:rPr>
        <w:t>);</w:t>
      </w:r>
    </w:p>
    <w:p>
      <w:pPr>
        <w:pStyle w:val="Normln"/>
        <w:tabs>
          <w:tab w:val="clear" w:pos="709"/>
        </w:tabs>
        <w:ind w:left="142" w:right="0" w:hanging="142"/>
        <w:jc w:val="both"/>
        <w:rPr/>
      </w:pPr>
      <w:r>
        <w:rPr>
          <w:rStyle w:val="Standardnpsmoodstavce"/>
          <w:rFonts w:eastAsia="Times New Roman" w:cs="Times New Roman" w:ascii="Times New Roman" w:hAnsi="Times New Roman"/>
          <w:color w:val="auto"/>
          <w:kern w:val="2"/>
          <w:sz w:val="24"/>
          <w:szCs w:val="24"/>
          <w:lang w:eastAsia="zh-CN" w:bidi="ar-SA"/>
        </w:rPr>
        <w:t>-</w:t>
        <w:tab/>
        <w:t>Strategie rozvoje MsK 2019</w:t>
      </w:r>
      <w:r>
        <w:rPr>
          <w:rStyle w:val="Standardnpsmoodstavce"/>
          <w:rFonts w:eastAsia="Times New Roman" w:cs="Times New Roman" w:ascii="Times New Roman" w:hAnsi="Times New Roman"/>
          <w:b w:val="false"/>
          <w:bCs w:val="false"/>
          <w:color w:val="auto"/>
          <w:kern w:val="2"/>
          <w:sz w:val="24"/>
          <w:szCs w:val="24"/>
          <w:lang w:eastAsia="zh-CN" w:bidi="ar-SA"/>
        </w:rPr>
        <w:t>-2027, sch</w:t>
      </w:r>
      <w:r>
        <w:rPr>
          <w:rStyle w:val="Standardnpsmoodstavce"/>
          <w:rFonts w:eastAsia="Times New Roman" w:cs="Times New Roman" w:ascii="Times New Roman" w:hAnsi="Times New Roman"/>
          <w:b w:val="false"/>
          <w:bCs w:val="false"/>
          <w:color w:val="auto"/>
          <w:kern w:val="2"/>
          <w:sz w:val="24"/>
          <w:szCs w:val="24"/>
          <w:lang w:eastAsia="zh-CN" w:bidi="ar-SA"/>
        </w:rPr>
        <w:t>v</w:t>
      </w:r>
      <w:r>
        <w:rPr>
          <w:rStyle w:val="Standardnpsmoodstavce"/>
          <w:rFonts w:eastAsia="Times New Roman" w:cs="Times New Roman" w:ascii="Times New Roman" w:hAnsi="Times New Roman"/>
          <w:b w:val="false"/>
          <w:bCs w:val="false"/>
          <w:color w:val="auto"/>
          <w:kern w:val="2"/>
          <w:sz w:val="24"/>
          <w:szCs w:val="24"/>
          <w:lang w:eastAsia="zh-CN" w:bidi="ar-SA"/>
        </w:rPr>
        <w:t xml:space="preserve">álena Zastupitelstvem MsK </w:t>
      </w:r>
      <w:r>
        <w:rPr>
          <w:rStyle w:val="Standardnpsmoodstavce"/>
          <w:rFonts w:eastAsia="Times New Roman" w:cs="Times New Roman" w:ascii="Times New Roman" w:hAnsi="Times New Roman"/>
          <w:b w:val="false"/>
          <w:bCs w:val="false"/>
          <w:i w:val="false"/>
          <w:caps w:val="false"/>
          <w:smallCaps w:val="false"/>
          <w:color w:val="auto"/>
          <w:spacing w:val="0"/>
          <w:kern w:val="2"/>
          <w:sz w:val="24"/>
          <w:szCs w:val="24"/>
          <w:lang w:eastAsia="zh-CN" w:bidi="ar-SA"/>
        </w:rPr>
        <w:t>usnesením č. 14/1717 dne 12.12.2019;</w:t>
      </w:r>
    </w:p>
    <w:p>
      <w:pPr>
        <w:pStyle w:val="Normln"/>
        <w:tabs>
          <w:tab w:val="clear" w:pos="709"/>
        </w:tabs>
        <w:ind w:left="142" w:right="0" w:hanging="142"/>
        <w:jc w:val="both"/>
        <w:rPr>
          <w:rFonts w:ascii="Times New Roman" w:hAnsi="Times New Roman" w:cs="Times New Roman"/>
          <w:color w:val="4700B8"/>
        </w:rPr>
      </w:pPr>
      <w:r>
        <w:rPr>
          <w:rStyle w:val="Standardnpsmoodstavce"/>
          <w:rFonts w:eastAsia="Times New Roman" w:cs="Times New Roman" w:ascii="Times New Roman" w:hAnsi="Times New Roman"/>
          <w:b w:val="false"/>
          <w:bCs w:val="false"/>
          <w:i w:val="false"/>
          <w:caps w:val="false"/>
          <w:smallCaps w:val="false"/>
          <w:shadow w:val="false"/>
          <w:color w:val="auto"/>
          <w:spacing w:val="0"/>
          <w:kern w:val="2"/>
          <w:sz w:val="24"/>
          <w:szCs w:val="24"/>
          <w:highlight w:val="white"/>
          <w:lang w:eastAsia="zh-CN" w:bidi="ar-SA"/>
        </w:rPr>
        <w:t>-</w:t>
        <w:tab/>
        <w:t>K</w:t>
      </w:r>
      <w:r>
        <w:rPr>
          <w:rStyle w:val="Standardnpsmoodstavce"/>
          <w:rFonts w:eastAsia="Times New Roman" w:cs="Times New Roman" w:ascii="Times New Roman" w:hAnsi="Times New Roman"/>
          <w:b w:val="false"/>
          <w:bCs w:val="false"/>
          <w:i w:val="false"/>
          <w:caps w:val="false"/>
          <w:smallCaps w:val="false"/>
          <w:shadow w:val="false"/>
          <w:color w:val="auto"/>
          <w:spacing w:val="0"/>
          <w:kern w:val="2"/>
          <w:sz w:val="24"/>
          <w:szCs w:val="24"/>
          <w:highlight w:val="white"/>
          <w:lang w:eastAsia="zh-CN" w:bidi="ar-SA"/>
        </w:rPr>
        <w:t>oncepce rozvoje venkova MsK pro období 2018-2023</w:t>
      </w:r>
      <w:r>
        <w:rPr>
          <w:rStyle w:val="Standardnpsmoodstavce"/>
          <w:rFonts w:eastAsia="Times New Roman" w:cs="Times New Roman" w:ascii="Times New Roman" w:hAnsi="Times New Roman"/>
          <w:b w:val="false"/>
          <w:bCs w:val="false"/>
          <w:i w:val="false"/>
          <w:caps w:val="false"/>
          <w:smallCaps w:val="false"/>
          <w:shadow w:val="false"/>
          <w:color w:val="auto"/>
          <w:spacing w:val="0"/>
          <w:kern w:val="2"/>
          <w:sz w:val="24"/>
          <w:szCs w:val="24"/>
          <w:highlight w:val="white"/>
          <w:lang w:eastAsia="zh-CN" w:bidi="ar-SA"/>
        </w:rPr>
        <w:t xml:space="preserve">, </w:t>
      </w:r>
      <w:r>
        <w:rPr>
          <w:rStyle w:val="Standardnpsmoodstavce"/>
          <w:rFonts w:eastAsia="Times New Roman" w:cs="Times New Roman" w:ascii="Times New Roman" w:hAnsi="Times New Roman"/>
          <w:b w:val="false"/>
          <w:bCs w:val="false"/>
          <w:i w:val="false"/>
          <w:caps w:val="false"/>
          <w:smallCaps w:val="false"/>
          <w:shadow w:val="false"/>
          <w:color w:val="auto"/>
          <w:spacing w:val="0"/>
          <w:kern w:val="2"/>
          <w:sz w:val="24"/>
          <w:szCs w:val="24"/>
          <w:highlight w:val="white"/>
          <w:lang w:eastAsia="zh-CN" w:bidi="ar-SA"/>
        </w:rPr>
        <w:t>schválena radou kraje usnesením č. 73/6621 ze dne 4. 11. 2019</w:t>
      </w:r>
      <w:r>
        <w:rPr>
          <w:rStyle w:val="Standardnpsmoodstavce"/>
          <w:rFonts w:eastAsia="Times New Roman" w:cs="Times New Roman" w:ascii="Times New Roman" w:hAnsi="Times New Roman"/>
          <w:b w:val="false"/>
          <w:bCs w:val="false"/>
          <w:i w:val="false"/>
          <w:caps w:val="false"/>
          <w:smallCaps w:val="false"/>
          <w:shadow w:val="false"/>
          <w:color w:val="auto"/>
          <w:spacing w:val="0"/>
          <w:kern w:val="2"/>
          <w:sz w:val="24"/>
          <w:szCs w:val="24"/>
          <w:highlight w:val="white"/>
          <w:lang w:eastAsia="zh-CN" w:bidi="ar-SA"/>
        </w:rPr>
        <w:t xml:space="preserve"> a </w:t>
      </w:r>
      <w:r>
        <w:rPr>
          <w:rStyle w:val="Standardnpsmoodstavce"/>
          <w:rFonts w:eastAsia="ArialNarrow" w:cs="Times New Roman" w:ascii="Times New Roman" w:hAnsi="Times New Roman"/>
          <w:color w:val="auto"/>
          <w:kern w:val="2"/>
          <w:sz w:val="24"/>
          <w:szCs w:val="24"/>
          <w:highlight w:val="white"/>
          <w:lang w:eastAsia="zh-CN" w:bidi="ar-SA"/>
        </w:rPr>
        <w:t xml:space="preserve">projednaná </w:t>
      </w:r>
      <w:r>
        <w:rPr>
          <w:rStyle w:val="Standardnpsmoodstavce"/>
          <w:rFonts w:eastAsia="ArialNarrow" w:cs="Times New Roman" w:ascii="Times New Roman" w:hAnsi="Times New Roman"/>
          <w:color w:val="auto"/>
          <w:kern w:val="2"/>
          <w:sz w:val="24"/>
          <w:szCs w:val="24"/>
          <w:highlight w:val="white"/>
          <w:lang w:eastAsia="zh-CN" w:bidi="ar-SA"/>
        </w:rPr>
        <w:t xml:space="preserve">se zástupci sdružení obcí Osoblažska </w:t>
      </w:r>
      <w:r>
        <w:rPr>
          <w:rStyle w:val="Standardnpsmoodstavce"/>
          <w:rFonts w:eastAsia="ArialNarrow" w:cs="Times New Roman" w:ascii="Times New Roman" w:hAnsi="Times New Roman"/>
          <w:color w:val="auto"/>
          <w:kern w:val="2"/>
          <w:sz w:val="24"/>
          <w:szCs w:val="24"/>
          <w:highlight w:val="white"/>
          <w:lang w:eastAsia="zh-CN" w:bidi="ar-SA"/>
        </w:rPr>
        <w:t xml:space="preserve">v Hlince </w:t>
      </w:r>
      <w:r>
        <w:rPr>
          <w:rStyle w:val="Standardnpsmoodstavce"/>
          <w:rFonts w:eastAsia="ArialNarrow" w:cs="Times New Roman" w:ascii="Times New Roman" w:hAnsi="Times New Roman"/>
          <w:color w:val="auto"/>
          <w:kern w:val="2"/>
          <w:sz w:val="24"/>
          <w:szCs w:val="24"/>
          <w:highlight w:val="white"/>
          <w:lang w:eastAsia="zh-CN" w:bidi="ar-SA"/>
        </w:rPr>
        <w:t xml:space="preserve"> 31.7.2018</w:t>
      </w:r>
      <w:r>
        <w:rPr>
          <w:rStyle w:val="Standardnpsmoodstavce"/>
          <w:rFonts w:eastAsia="ArialNarrow" w:cs="Times New Roman" w:ascii="Times New Roman" w:hAnsi="Times New Roman"/>
          <w:color w:val="auto"/>
          <w:kern w:val="2"/>
          <w:sz w:val="24"/>
          <w:szCs w:val="24"/>
          <w:highlight w:val="white"/>
          <w:lang w:eastAsia="zh-CN" w:bidi="ar-SA"/>
        </w:rPr>
        <w:t>;</w:t>
      </w:r>
    </w:p>
    <w:p>
      <w:pPr>
        <w:pStyle w:val="Normln"/>
        <w:tabs>
          <w:tab w:val="clear" w:pos="709"/>
        </w:tabs>
        <w:ind w:left="142" w:right="0" w:hanging="142"/>
        <w:jc w:val="both"/>
        <w:rPr>
          <w:rFonts w:ascii="Times New Roman" w:hAnsi="Times New Roman" w:cs="Times New Roman"/>
          <w:color w:val="4700B8"/>
        </w:rPr>
      </w:pP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kern w:val="2"/>
          <w:sz w:val="24"/>
          <w:szCs w:val="24"/>
          <w:highlight w:val="white"/>
          <w:u w:val="none"/>
          <w:effect w:val="none"/>
          <w:lang w:eastAsia="zh-CN" w:bidi="ar-SA"/>
        </w:rPr>
        <w:t>-</w:t>
        <w:tab/>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Střednědobý plán rozvoje sociálních služeb v Moravskoslezském kraji na léta 2021-2023</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w:t>
      </w:r>
    </w:p>
    <w:p>
      <w:pPr>
        <w:pStyle w:val="Normln"/>
        <w:tabs>
          <w:tab w:val="clear" w:pos="709"/>
        </w:tabs>
        <w:ind w:left="142" w:right="0" w:hanging="142"/>
        <w:jc w:val="both"/>
        <w:rPr/>
      </w:pP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u w:val="none"/>
          <w:effect w:val="none"/>
          <w:lang w:bidi="ar-SA"/>
        </w:rPr>
        <w:t>-</w:t>
        <w:tab/>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u w:val="none"/>
          <w:effect w:val="none"/>
          <w:lang w:bidi="ar-SA"/>
        </w:rPr>
        <w:t>Střednědobý plán rozvoje sociálních služeb na Osoblažsku 2019–2021</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u w:val="none"/>
          <w:effect w:val="none"/>
          <w:lang w:bidi="ar-SA"/>
        </w:rPr>
        <w:t>;</w:t>
      </w:r>
    </w:p>
    <w:p>
      <w:pPr>
        <w:pStyle w:val="Normln"/>
        <w:tabs>
          <w:tab w:val="clear" w:pos="709"/>
        </w:tabs>
        <w:ind w:left="142" w:right="0" w:hanging="142"/>
        <w:jc w:val="both"/>
        <w:rPr/>
      </w:pPr>
      <w:r>
        <w:rPr>
          <w:rStyle w:val="Standardnpsmoodstavce"/>
          <w:rFonts w:cs="Times New Roman" w:ascii="Times New Roman" w:hAnsi="Times New Roman"/>
          <w:color w:val="auto"/>
        </w:rPr>
        <w:t>-</w:t>
        <w:tab/>
      </w:r>
      <w:r>
        <w:rPr>
          <w:rStyle w:val="Standardnpsmoodstavce"/>
          <w:rFonts w:cs="Times New Roman" w:ascii="Times New Roman" w:hAnsi="Times New Roman"/>
          <w:color w:val="auto"/>
        </w:rPr>
        <w:t>K</w:t>
      </w:r>
      <w:r>
        <w:rPr>
          <w:rStyle w:val="Standardnpsmoodstavce"/>
          <w:rFonts w:cs="Times New Roman" w:ascii="Times New Roman" w:hAnsi="Times New Roman"/>
          <w:color w:val="auto"/>
        </w:rPr>
        <w:t>oncepce rozvoje cyklistické dopravy na území Moravskoslezského kraje, schválena usnesením Zastupitelstva MS kraje č. 17/1486 dne 26.4.2007;</w:t>
      </w:r>
    </w:p>
    <w:p>
      <w:pPr>
        <w:pStyle w:val="Normln"/>
        <w:tabs>
          <w:tab w:val="clear" w:pos="709"/>
        </w:tabs>
        <w:ind w:left="142" w:right="0" w:hanging="142"/>
        <w:jc w:val="both"/>
        <w:rPr>
          <w:rFonts w:ascii="Times New Roman" w:hAnsi="Times New Roman" w:cs="Times New Roman"/>
          <w:color w:val="auto"/>
        </w:rPr>
      </w:pPr>
      <w:r>
        <w:rPr>
          <w:rFonts w:cs="Times New Roman" w:ascii="Times New Roman" w:hAnsi="Times New Roman"/>
          <w:color w:val="auto"/>
        </w:rPr>
        <w:t xml:space="preserve">- Územní energetická koncepce MsK </w:t>
      </w:r>
      <w:r>
        <w:rPr>
          <w:rFonts w:cs="Times New Roman" w:ascii="Times New Roman" w:hAnsi="Times New Roman"/>
          <w:color w:val="auto"/>
        </w:rPr>
        <w:t>na období 2020-2044 (8/2021);</w:t>
      </w:r>
    </w:p>
    <w:p>
      <w:pPr>
        <w:pStyle w:val="Normln"/>
        <w:tabs>
          <w:tab w:val="clear" w:pos="709"/>
        </w:tabs>
        <w:ind w:left="142" w:right="0" w:hanging="142"/>
        <w:jc w:val="both"/>
        <w:rPr>
          <w:rFonts w:ascii="Times New Roman" w:hAnsi="Times New Roman" w:cs="Times New Roman"/>
          <w:color w:val="auto"/>
        </w:rPr>
      </w:pPr>
      <w:r>
        <w:rPr>
          <w:rFonts w:cs="Times New Roman" w:ascii="Times New Roman" w:hAnsi="Times New Roman"/>
          <w:color w:val="auto"/>
        </w:rPr>
        <w:t>-</w:t>
        <w:tab/>
        <w:t>Koncepce strategie ochrany přírody a krajiny MsK</w:t>
      </w:r>
      <w:r>
        <w:rPr>
          <w:rFonts w:cs="Times New Roman" w:ascii="Times New Roman" w:hAnsi="Times New Roman"/>
          <w:color w:val="auto"/>
          <w:kern w:val="2"/>
          <w:sz w:val="24"/>
          <w:szCs w:val="24"/>
          <w:lang w:eastAsia="zh-CN" w:bidi="hi-IN"/>
        </w:rPr>
        <w:t xml:space="preserve">, </w:t>
      </w:r>
      <w:r>
        <w:rPr>
          <w:rFonts w:cs="Times New Roman" w:ascii="Times New Roman" w:hAnsi="Times New Roman"/>
          <w:b w:val="false"/>
          <w:i w:val="false"/>
          <w:caps w:val="false"/>
          <w:smallCaps w:val="false"/>
          <w:color w:val="auto"/>
          <w:spacing w:val="0"/>
          <w:kern w:val="2"/>
          <w:sz w:val="24"/>
          <w:szCs w:val="24"/>
          <w:lang w:eastAsia="zh-CN" w:bidi="hi-IN"/>
        </w:rPr>
        <w:t>schválilo Zastupitelstvo Moravskoslezského kraje dne 23.6.2005 usnesením č. 5/298/1;</w:t>
      </w:r>
    </w:p>
    <w:p>
      <w:pPr>
        <w:pStyle w:val="Normln"/>
        <w:tabs>
          <w:tab w:val="clear" w:pos="709"/>
        </w:tabs>
        <w:ind w:left="142" w:right="0" w:hanging="142"/>
        <w:jc w:val="both"/>
        <w:rPr>
          <w:rFonts w:ascii="Times New Roman" w:hAnsi="Times New Roman" w:cs="Times New Roman"/>
          <w:color w:val="auto"/>
        </w:rPr>
      </w:pPr>
      <w:r>
        <w:rPr>
          <w:rFonts w:cs="Times New Roman" w:ascii="Times New Roman" w:hAnsi="Times New Roman"/>
          <w:color w:val="auto"/>
        </w:rPr>
        <w:t xml:space="preserve">- Územní studie rekreačního potenciálu oblasti Nízkého a Hrubého Jeseníku na území MS kraje, </w:t>
      </w:r>
      <w:r>
        <w:rPr>
          <w:rFonts w:cs="Times New Roman" w:ascii="Times New Roman" w:hAnsi="Times New Roman"/>
          <w:color w:val="auto"/>
        </w:rPr>
        <w:t>2013;</w:t>
      </w:r>
    </w:p>
    <w:p>
      <w:pPr>
        <w:pStyle w:val="Normln"/>
        <w:tabs>
          <w:tab w:val="clear" w:pos="709"/>
        </w:tabs>
        <w:ind w:left="142" w:right="0" w:hanging="142"/>
        <w:jc w:val="both"/>
        <w:rPr>
          <w:rFonts w:ascii="Times New Roman" w:hAnsi="Times New Roman" w:cs="Times New Roman"/>
          <w:i w:val="false"/>
          <w:i w:val="false"/>
          <w:iCs w:val="false"/>
          <w:color w:val="auto"/>
        </w:rPr>
      </w:pPr>
      <w:r>
        <w:rPr>
          <w:rFonts w:cs="Times New Roman" w:ascii="Times New Roman" w:hAnsi="Times New Roman"/>
          <w:i w:val="false"/>
          <w:iCs w:val="false"/>
          <w:color w:val="auto"/>
        </w:rPr>
        <w:t>-</w:t>
        <w:tab/>
      </w:r>
      <w:r>
        <w:rPr>
          <w:rFonts w:cs="Times New Roman" w:ascii="Times New Roman" w:hAnsi="Times New Roman"/>
          <w:i w:val="false"/>
          <w:iCs w:val="false"/>
          <w:color w:val="auto"/>
        </w:rPr>
        <w:t>Územní studie sídelní struktury Moravskoslezského kraje (2014);</w:t>
      </w:r>
    </w:p>
    <w:p>
      <w:pPr>
        <w:pStyle w:val="Normln"/>
        <w:tabs>
          <w:tab w:val="clear" w:pos="709"/>
        </w:tabs>
        <w:ind w:left="142" w:right="0" w:hanging="142"/>
        <w:jc w:val="both"/>
        <w:rPr>
          <w:rFonts w:ascii="Times New Roman" w:hAnsi="Times New Roman" w:cs="Times New Roman"/>
          <w:i w:val="false"/>
          <w:i w:val="false"/>
          <w:iCs w:val="false"/>
          <w:color w:val="auto"/>
        </w:rPr>
      </w:pPr>
      <w:r>
        <w:rPr>
          <w:rFonts w:cs="Times New Roman" w:ascii="Times New Roman" w:hAnsi="Times New Roman"/>
          <w:i w:val="false"/>
          <w:iCs w:val="false"/>
          <w:color w:val="auto"/>
        </w:rPr>
        <w:t xml:space="preserve">- </w:t>
      </w:r>
      <w:r>
        <w:rPr>
          <w:rFonts w:cs="Times New Roman" w:ascii="Times New Roman" w:hAnsi="Times New Roman"/>
          <w:i w:val="false"/>
          <w:iCs w:val="false"/>
          <w:color w:val="auto"/>
          <w:sz w:val="24"/>
          <w:szCs w:val="24"/>
        </w:rPr>
        <w:t>Analýza socioekonomického vývoje Moravskoslezského kraje a odhad potřeby bytů, r. 2013;</w:t>
      </w:r>
    </w:p>
    <w:p>
      <w:pPr>
        <w:pStyle w:val="Normln"/>
        <w:tabs>
          <w:tab w:val="clear" w:pos="709"/>
        </w:tabs>
        <w:ind w:left="142" w:right="0" w:hanging="142"/>
        <w:jc w:val="both"/>
        <w:rPr>
          <w:rFonts w:ascii="Times New Roman" w:hAnsi="Times New Roman" w:cs="Times New Roman"/>
          <w:i w:val="false"/>
          <w:i w:val="false"/>
          <w:iCs w:val="false"/>
          <w:color w:val="auto"/>
        </w:rPr>
      </w:pPr>
      <w:r>
        <w:rPr>
          <w:rFonts w:cs="Times New Roman" w:ascii="Times New Roman" w:hAnsi="Times New Roman"/>
          <w:i w:val="false"/>
          <w:iCs w:val="false"/>
          <w:color w:val="auto"/>
          <w:sz w:val="24"/>
          <w:szCs w:val="24"/>
        </w:rPr>
        <w:t xml:space="preserve">- </w:t>
      </w:r>
      <w:r>
        <w:rPr>
          <w:rFonts w:cs="Times New Roman" w:ascii="Times New Roman" w:hAnsi="Times New Roman"/>
          <w:i w:val="false"/>
          <w:iCs w:val="false"/>
          <w:color w:val="auto"/>
          <w:sz w:val="24"/>
          <w:szCs w:val="24"/>
        </w:rPr>
        <w:t>Územní studie Územní systém ekologické stability Moravskoslezského kraje</w:t>
      </w:r>
      <w:r>
        <w:rPr>
          <w:rFonts w:cs="Times New Roman" w:ascii="Times New Roman" w:hAnsi="Times New Roman"/>
          <w:i w:val="false"/>
          <w:iCs w:val="false"/>
          <w:color w:val="auto"/>
          <w:sz w:val="24"/>
          <w:szCs w:val="24"/>
        </w:rPr>
        <w:t>;</w:t>
      </w:r>
    </w:p>
    <w:p>
      <w:pPr>
        <w:pStyle w:val="Normln"/>
        <w:tabs>
          <w:tab w:val="clear" w:pos="709"/>
        </w:tabs>
        <w:ind w:left="142" w:right="0" w:hanging="142"/>
        <w:jc w:val="both"/>
        <w:rPr>
          <w:rFonts w:ascii="Times New Roman" w:hAnsi="Times New Roman" w:cs="Times New Roman"/>
          <w:i w:val="false"/>
          <w:i w:val="false"/>
          <w:iCs w:val="false"/>
          <w:color w:val="auto"/>
        </w:rPr>
      </w:pPr>
      <w:r>
        <w:rPr>
          <w:rFonts w:cs="Times New Roman" w:ascii="Times New Roman" w:hAnsi="Times New Roman"/>
          <w:i w:val="false"/>
          <w:iCs w:val="false"/>
          <w:color w:val="auto"/>
          <w:sz w:val="24"/>
          <w:szCs w:val="24"/>
        </w:rPr>
        <w:t>-</w:t>
        <w:tab/>
      </w:r>
      <w:r>
        <w:rPr>
          <w:rFonts w:cs="Times New Roman" w:ascii="Times New Roman" w:hAnsi="Times New Roman"/>
          <w:i w:val="false"/>
          <w:iCs w:val="false"/>
          <w:color w:val="auto"/>
          <w:sz w:val="24"/>
          <w:szCs w:val="24"/>
        </w:rPr>
        <w:t>Plán oblasti povodí Odry (2009</w:t>
      </w:r>
      <w:r>
        <w:rPr>
          <w:rFonts w:cs="Times New Roman" w:ascii="Times New Roman" w:hAnsi="Times New Roman"/>
          <w:i w:val="false"/>
          <w:iCs w:val="false"/>
          <w:color w:val="auto"/>
          <w:sz w:val="24"/>
          <w:szCs w:val="24"/>
        </w:rPr>
        <w:t>;</w:t>
      </w:r>
    </w:p>
    <w:p>
      <w:pPr>
        <w:pStyle w:val="Normln"/>
        <w:tabs>
          <w:tab w:val="clear" w:pos="709"/>
        </w:tabs>
        <w:ind w:left="142" w:right="0" w:hanging="142"/>
        <w:jc w:val="both"/>
        <w:rPr/>
      </w:pPr>
      <w:r>
        <w:rPr>
          <w:rStyle w:val="Standardnpsmoodstavce"/>
          <w:rFonts w:cs="Times New Roman" w:ascii="Times New Roman" w:hAnsi="Times New Roman"/>
          <w:i/>
          <w:iCs/>
          <w:color w:val="auto"/>
        </w:rPr>
        <w:t>Zpracovaná ÚPD obcí MsK:</w:t>
      </w:r>
    </w:p>
    <w:p>
      <w:pPr>
        <w:pStyle w:val="Normln"/>
        <w:tabs>
          <w:tab w:val="clear" w:pos="709"/>
        </w:tabs>
        <w:ind w:left="168" w:right="0" w:hanging="156"/>
        <w:jc w:val="both"/>
        <w:rPr/>
      </w:pPr>
      <w:r>
        <w:rPr>
          <w:rStyle w:val="Standardnpsmoodstavce"/>
          <w:rFonts w:cs="Times New Roman" w:ascii="Times New Roman" w:hAnsi="Times New Roman"/>
          <w:color w:val="auto"/>
        </w:rPr>
        <w:t>-</w:t>
        <w:tab/>
        <w:t>Ú</w:t>
      </w:r>
      <w:r>
        <w:rPr>
          <w:rStyle w:val="Standardnpsmoodstavce"/>
          <w:rFonts w:eastAsia="Times New Roman" w:cs="Times New Roman" w:ascii="Times New Roman" w:hAnsi="Times New Roman"/>
          <w:color w:val="auto"/>
          <w:lang w:bidi="ar-SA"/>
        </w:rPr>
        <w:t>zemní plán obce Osoblaha, účinnost od 1.1.2007</w:t>
      </w:r>
      <w:r>
        <w:rPr>
          <w:rStyle w:val="Standardnpsmoodstavce"/>
          <w:rFonts w:eastAsia="Times New Roman" w:cs="Times New Roman" w:ascii="Times New Roman" w:hAnsi="Times New Roman"/>
          <w:color w:val="auto"/>
          <w:lang w:bidi="ar-SA"/>
        </w:rPr>
        <w:t>;</w:t>
      </w:r>
    </w:p>
    <w:p>
      <w:pPr>
        <w:pStyle w:val="Normln"/>
        <w:tabs>
          <w:tab w:val="clear" w:pos="709"/>
        </w:tabs>
        <w:ind w:left="144" w:right="0" w:hanging="132"/>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w:t>
        <w:tab/>
        <w:t xml:space="preserve">Územní plán Hlinka, účinnost od </w:t>
      </w:r>
      <w:r>
        <w:rPr>
          <w:rFonts w:eastAsia="Times New Roman" w:cs="Times New Roman" w:ascii="Times New Roman" w:hAnsi="Times New Roman"/>
          <w:color w:val="auto"/>
          <w:lang w:bidi="ar-SA"/>
        </w:rPr>
        <w:t>19.3.2021;</w:t>
      </w:r>
    </w:p>
    <w:p>
      <w:pPr>
        <w:pStyle w:val="Normln"/>
        <w:tabs>
          <w:tab w:val="clear" w:pos="709"/>
        </w:tabs>
        <w:ind w:left="144" w:right="0" w:hanging="132"/>
        <w:jc w:val="both"/>
        <w:rPr>
          <w:rFonts w:ascii="Times New Roman" w:hAnsi="Times New Roman" w:eastAsia="Times New Roman" w:cs="Times New Roman"/>
          <w:color w:val="auto"/>
          <w:lang w:bidi="ar-SA"/>
        </w:rPr>
      </w:pPr>
      <w:r>
        <w:rPr>
          <w:rStyle w:val="Standardnpsmoodstavce"/>
          <w:rFonts w:eastAsia="Times New Roman" w:cs="Times New Roman" w:ascii="Times New Roman" w:hAnsi="Times New Roman"/>
          <w:color w:val="auto"/>
          <w:highlight w:val="white"/>
          <w:lang w:bidi="ar-SA"/>
        </w:rPr>
        <w:t>-</w:t>
        <w:tab/>
        <w:t>Územní plán Slezské Pavlovice, rozpracovaný návrh ve znění upraveného návrhu pro veřejné projednání, 11/2021;</w:t>
      </w:r>
    </w:p>
    <w:p>
      <w:pPr>
        <w:pStyle w:val="Normln"/>
        <w:tabs>
          <w:tab w:val="clear" w:pos="709"/>
        </w:tabs>
        <w:ind w:left="168" w:right="0" w:hanging="156"/>
        <w:jc w:val="both"/>
        <w:rPr/>
      </w:pPr>
      <w:r>
        <w:rPr>
          <w:rStyle w:val="Standardnpsmoodstavce"/>
          <w:rFonts w:eastAsia="Times New Roman" w:cs="Times New Roman" w:ascii="Times New Roman" w:hAnsi="Times New Roman"/>
          <w:i/>
          <w:iCs/>
          <w:color w:val="auto"/>
          <w:lang w:bidi="ar-SA"/>
        </w:rPr>
        <w:t>Ostatní podklady:</w:t>
      </w:r>
    </w:p>
    <w:p>
      <w:pPr>
        <w:pStyle w:val="Normln"/>
        <w:tabs>
          <w:tab w:val="clear" w:pos="709"/>
        </w:tabs>
        <w:ind w:left="168" w:right="0" w:hanging="156"/>
        <w:jc w:val="both"/>
        <w:rPr/>
      </w:pPr>
      <w:r>
        <w:rPr>
          <w:rStyle w:val="Standardnpsmoodstavce"/>
          <w:rFonts w:eastAsia="Times New Roman" w:cs="Times New Roman" w:ascii="Times New Roman" w:hAnsi="Times New Roman"/>
          <w:color w:val="auto"/>
          <w:lang w:bidi="ar-SA"/>
        </w:rPr>
        <w:t>-</w:t>
        <w:tab/>
        <w:t>Strategický plán rozvoje Mikroregionu - Sdružení obcí Osoblažska pro období 2010-2020</w:t>
      </w:r>
    </w:p>
    <w:p>
      <w:pPr>
        <w:pStyle w:val="Normln"/>
        <w:tabs>
          <w:tab w:val="clear" w:pos="709"/>
        </w:tabs>
        <w:ind w:left="168" w:right="0" w:hanging="156"/>
        <w:jc w:val="both"/>
        <w:rPr/>
      </w:pPr>
      <w:r>
        <w:rPr>
          <w:rStyle w:val="Standardnpsmoodstavce"/>
          <w:rFonts w:eastAsia="Times New Roman" w:cs="Times New Roman" w:ascii="Times New Roman" w:hAnsi="Times New Roman"/>
          <w:color w:val="auto"/>
          <w:lang w:bidi="ar-SA"/>
        </w:rPr>
        <w:t>-</w:t>
        <w:tab/>
        <w:t>Strategický plán rozvoje Mikroregionu - Sdružení obcí Osoblažska pro období 201</w:t>
      </w:r>
      <w:r>
        <w:rPr>
          <w:rStyle w:val="Standardnpsmoodstavce"/>
          <w:rFonts w:eastAsia="Times New Roman" w:cs="Times New Roman" w:ascii="Times New Roman" w:hAnsi="Times New Roman"/>
          <w:color w:val="auto"/>
          <w:lang w:bidi="ar-SA"/>
        </w:rPr>
        <w:t>21-2027</w:t>
      </w:r>
    </w:p>
    <w:p>
      <w:pPr>
        <w:pStyle w:val="Normln"/>
        <w:tabs>
          <w:tab w:val="clear" w:pos="709"/>
        </w:tabs>
        <w:ind w:left="168" w:right="0" w:hanging="156"/>
        <w:jc w:val="both"/>
        <w:rPr>
          <w:rFonts w:ascii="Times New Roman" w:hAnsi="Times New Roman" w:cs="Times New Roman"/>
          <w:color w:val="auto"/>
        </w:rPr>
      </w:pPr>
      <w:r>
        <w:rPr>
          <w:rFonts w:cs="Times New Roman" w:ascii="Times New Roman" w:hAnsi="Times New Roman"/>
          <w:color w:val="auto"/>
        </w:rPr>
        <w:t>-</w:t>
        <w:tab/>
        <w:t>Plán péče o přírodní rezervace Velký Pavlovický rybník na období 2012 – 2021 (Agentura ochrany přírody a krajiny ČR, 2011, Mgr. Ivana Kneblová);</w:t>
      </w:r>
    </w:p>
    <w:p>
      <w:pPr>
        <w:pStyle w:val="Normln"/>
        <w:tabs>
          <w:tab w:val="clear" w:pos="709"/>
        </w:tabs>
        <w:ind w:left="168" w:right="0" w:hanging="156"/>
        <w:jc w:val="both"/>
        <w:rPr>
          <w:rFonts w:ascii="Times New Roman" w:hAnsi="Times New Roman" w:cs="Times New Roman"/>
          <w:color w:val="auto"/>
          <w:lang w:bidi="ar-SA"/>
        </w:rPr>
      </w:pPr>
      <w:r>
        <w:rPr>
          <w:rFonts w:cs="Times New Roman" w:ascii="Times New Roman" w:hAnsi="Times New Roman"/>
          <w:color w:val="auto"/>
          <w:lang w:bidi="ar-SA"/>
        </w:rPr>
        <w:t>-</w:t>
        <w:tab/>
        <w:t>Plán péče o přírodní památku Osoblažský výběžek v rámci evropsky významné lokality C0813460 Osoblažský výběžek na období 2012–2021 (Mgr. Radim Kočvara, Mgr. Adrián Czernik a Ing. Milan Žárník 11/2011);</w:t>
      </w:r>
    </w:p>
    <w:p>
      <w:pPr>
        <w:pStyle w:val="Normln"/>
        <w:tabs>
          <w:tab w:val="clear" w:pos="709"/>
        </w:tabs>
        <w:ind w:left="168" w:right="0" w:hanging="156"/>
        <w:jc w:val="both"/>
        <w:rPr/>
      </w:pPr>
      <w:r>
        <w:rPr>
          <w:rStyle w:val="Standardnpsmoodstavce"/>
          <w:rFonts w:eastAsia="Times New Roman" w:cs="Times New Roman" w:ascii="Times New Roman" w:hAnsi="Times New Roman"/>
          <w:color w:val="auto"/>
          <w:lang w:bidi="ar-SA"/>
        </w:rPr>
        <w:t>-</w:t>
        <w:tab/>
        <w:t>Plán péče o přírodní rezervaci Džungle na období 2013 – 2020 (RNDr. Leo Bureš 11/2011);</w:t>
      </w:r>
    </w:p>
    <w:p>
      <w:pPr>
        <w:pStyle w:val="Normln"/>
        <w:tabs>
          <w:tab w:val="clear" w:pos="709"/>
        </w:tabs>
        <w:ind w:left="168" w:right="0" w:hanging="156"/>
        <w:jc w:val="both"/>
        <w:rPr/>
      </w:pPr>
      <w:r>
        <w:rPr>
          <w:rStyle w:val="Standardnpsmoodstavce"/>
          <w:rFonts w:cs="Times New Roman" w:ascii="Times New Roman" w:hAnsi="Times New Roman"/>
          <w:color w:val="auto"/>
        </w:rPr>
        <w:t>-</w:t>
        <w:tab/>
        <w:t>Typy venkovského osídlení na území MS kraje (Ing. Arch. Dagmar Saktorová 10/2009);</w:t>
      </w:r>
    </w:p>
    <w:p>
      <w:pPr>
        <w:pStyle w:val="Normln"/>
        <w:tabs>
          <w:tab w:val="clear" w:pos="709"/>
        </w:tabs>
        <w:ind w:left="168" w:right="0" w:hanging="156"/>
        <w:jc w:val="both"/>
        <w:rPr>
          <w:rFonts w:ascii="Times New Roman" w:hAnsi="Times New Roman" w:cs="Times New Roman"/>
          <w:color w:val="auto"/>
        </w:rPr>
      </w:pPr>
      <w:r>
        <w:rPr>
          <w:rFonts w:cs="Times New Roman" w:ascii="Times New Roman" w:hAnsi="Times New Roman"/>
          <w:color w:val="auto"/>
        </w:rPr>
        <w:t>- Výsledky celostátního sčítání dopravy 2010 (ŘSD ČR, 2011);</w:t>
      </w:r>
    </w:p>
    <w:p>
      <w:pPr>
        <w:pStyle w:val="Normln"/>
        <w:tabs>
          <w:tab w:val="clear" w:pos="709"/>
        </w:tabs>
        <w:ind w:left="168" w:right="0" w:hanging="156"/>
        <w:jc w:val="both"/>
        <w:rPr/>
      </w:pPr>
      <w:r>
        <w:rPr>
          <w:rStyle w:val="Standardnpsmoodstavce"/>
          <w:rFonts w:eastAsia="Times New Roman" w:cs="Times New Roman" w:ascii="Times New Roman" w:hAnsi="Times New Roman"/>
          <w:color w:val="auto"/>
          <w:lang w:bidi="ar-SA"/>
        </w:rPr>
        <w:t>-</w:t>
        <w:tab/>
        <w:t>Údaje o ložiscích surovin, starých důlních dílech, svahových deformacích (Geofond</w:t>
      </w:r>
      <w:r>
        <w:rPr>
          <w:rStyle w:val="Standardnpsmoodstavce"/>
          <w:rFonts w:eastAsia="Times New Roman" w:cs="Times New Roman" w:ascii="Times New Roman" w:hAnsi="Times New Roman"/>
          <w:color w:val="auto"/>
          <w:lang w:bidi="ar-SA"/>
        </w:rPr>
        <w:t>)</w:t>
      </w:r>
      <w:r>
        <w:rPr>
          <w:rStyle w:val="Standardnpsmoodstavce"/>
          <w:rFonts w:eastAsia="Times New Roman" w:cs="Times New Roman" w:ascii="Times New Roman" w:hAnsi="Times New Roman"/>
          <w:color w:val="auto"/>
          <w:lang w:bidi="ar-SA"/>
        </w:rPr>
        <w:t>;</w:t>
      </w:r>
    </w:p>
    <w:p>
      <w:pPr>
        <w:pStyle w:val="Normln"/>
        <w:tabs>
          <w:tab w:val="clear" w:pos="709"/>
        </w:tabs>
        <w:ind w:left="168" w:right="0" w:hanging="156"/>
        <w:jc w:val="both"/>
        <w:rPr/>
      </w:pPr>
      <w:r>
        <w:rPr>
          <w:rStyle w:val="Standardnpsmoodstavce"/>
          <w:rFonts w:cs="Times New Roman" w:ascii="Times New Roman" w:hAnsi="Times New Roman"/>
          <w:color w:val="auto"/>
        </w:rPr>
        <w:t>-</w:t>
      </w:r>
      <w:r>
        <w:rPr>
          <w:rStyle w:val="Standardnpsmoodstavce"/>
          <w:rFonts w:cs="Times New Roman" w:ascii="Times New Roman" w:hAnsi="Times New Roman"/>
          <w:color w:val="auto"/>
        </w:rPr>
        <w:tab/>
      </w:r>
      <w:r>
        <w:rPr>
          <w:rStyle w:val="Standardnpsmoodstavce"/>
          <w:rFonts w:cs="Times New Roman" w:ascii="Times New Roman" w:hAnsi="Times New Roman"/>
          <w:color w:val="auto"/>
        </w:rPr>
        <w:t>Mapa radonového indexu (http://nts2.cgu.cz);</w:t>
      </w:r>
    </w:p>
    <w:p>
      <w:pPr>
        <w:pStyle w:val="Normln"/>
        <w:tabs>
          <w:tab w:val="clear" w:pos="709"/>
        </w:tabs>
        <w:ind w:left="168" w:right="0" w:hanging="156"/>
        <w:jc w:val="both"/>
        <w:rPr/>
      </w:pP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ab/>
      </w:r>
      <w:r>
        <w:rPr>
          <w:rStyle w:val="Standardnpsmoodstavce"/>
          <w:rFonts w:cs="Times New Roman" w:ascii="Times New Roman" w:hAnsi="Times New Roman"/>
          <w:color w:val="auto"/>
          <w:sz w:val="24"/>
          <w:szCs w:val="24"/>
        </w:rPr>
        <w:t>D</w:t>
      </w:r>
      <w:r>
        <w:rPr>
          <w:rStyle w:val="Standardnpsmoodstavce"/>
          <w:rFonts w:eastAsia="Times New Roman" w:cs="Times New Roman" w:ascii="Times New Roman" w:hAnsi="Times New Roman"/>
          <w:color w:val="auto"/>
          <w:sz w:val="24"/>
          <w:szCs w:val="24"/>
          <w:lang w:bidi="ar-SA"/>
        </w:rPr>
        <w:t xml:space="preserve">alší </w:t>
      </w:r>
      <w:r>
        <w:rPr>
          <w:rStyle w:val="Standardnpsmoodstavce"/>
          <w:rFonts w:eastAsia="Times New Roman" w:cs="Times New Roman" w:ascii="Times New Roman" w:hAnsi="Times New Roman"/>
          <w:color w:val="auto"/>
          <w:sz w:val="24"/>
          <w:szCs w:val="24"/>
          <w:lang w:bidi="ar-SA"/>
        </w:rPr>
        <w:t xml:space="preserve">podklady mohou být </w:t>
      </w:r>
      <w:r>
        <w:rPr>
          <w:rStyle w:val="Standardnpsmoodstavce"/>
          <w:rFonts w:eastAsia="Times New Roman" w:cs="Times New Roman" w:ascii="Times New Roman" w:hAnsi="Times New Roman"/>
          <w:color w:val="auto"/>
          <w:sz w:val="24"/>
          <w:szCs w:val="24"/>
          <w:lang w:bidi="ar-SA"/>
        </w:rPr>
        <w:t>jmenovány přímo v příslušných kapitolách textu.</w:t>
      </w:r>
    </w:p>
    <w:p>
      <w:pPr>
        <w:pStyle w:val="Normln"/>
        <w:jc w:val="both"/>
        <w:rPr>
          <w:rStyle w:val="Standardnpsmoodstavce"/>
          <w:rFonts w:ascii="Times New Roman" w:hAnsi="Times New Roman" w:cs="Times New Roman"/>
          <w:color w:val="auto"/>
        </w:rPr>
      </w:pPr>
      <w:r>
        <w:rPr/>
      </w:r>
    </w:p>
    <w:p>
      <w:pPr>
        <w:pStyle w:val="Normln"/>
        <w:widowControl w:val="false"/>
        <w:suppressAutoHyphens w:val="true"/>
        <w:spacing w:before="0" w:after="57"/>
        <w:ind w:left="283" w:right="0" w:hanging="283"/>
        <w:rPr>
          <w:rStyle w:val="Standardnpsmoodstavce"/>
          <w:rFonts w:ascii="Times New Roman" w:hAnsi="Times New Roman" w:cs="Times New Roman"/>
          <w:b/>
          <w:b/>
          <w:color w:val="auto"/>
        </w:rPr>
      </w:pPr>
      <w:r>
        <w:rPr/>
      </w:r>
    </w:p>
    <w:p>
      <w:pPr>
        <w:pStyle w:val="Normln"/>
        <w:widowControl w:val="false"/>
        <w:suppressAutoHyphens w:val="true"/>
        <w:spacing w:before="0" w:after="0"/>
        <w:ind w:left="283" w:right="0" w:hanging="283"/>
        <w:rPr/>
      </w:pPr>
      <w:r>
        <w:rPr>
          <w:rStyle w:val="Standardnpsmoodstavce"/>
          <w:rFonts w:cs="Times New Roman" w:ascii="Times New Roman" w:hAnsi="Times New Roman"/>
          <w:b/>
          <w:color w:val="auto"/>
        </w:rPr>
        <w:t>b)</w:t>
      </w:r>
      <w:r>
        <w:rPr>
          <w:rStyle w:val="Standardnpsmoodstavce"/>
          <w:rFonts w:cs="Times New Roman" w:ascii="Times New Roman" w:hAnsi="Times New Roman"/>
          <w:b/>
          <w:caps/>
          <w:color w:val="auto"/>
        </w:rPr>
        <w:t xml:space="preserve"> vyhodnocení koordinace využívání území z hlediska širších vztahů v území</w:t>
      </w:r>
      <w:r>
        <w:rPr>
          <w:rStyle w:val="Standardnpsmoodstavce"/>
          <w:rFonts w:cs="Times New Roman" w:ascii="Times New Roman" w:hAnsi="Times New Roman"/>
          <w:b/>
          <w:caps/>
          <w:color w:val="auto"/>
        </w:rPr>
        <w:tab/>
        <w:tab/>
        <w:tab/>
        <w:tab/>
        <w:tab/>
      </w:r>
      <w:r>
        <w:rPr>
          <w:rStyle w:val="Standardnpsmoodstavce"/>
          <w:rFonts w:cs="Times New Roman" w:ascii="Times New Roman" w:hAnsi="Times New Roman"/>
          <w:b/>
          <w:i/>
          <w:iCs/>
          <w:caps/>
          <w:color w:val="auto"/>
        </w:rPr>
        <w:tab/>
      </w:r>
      <w:r>
        <w:rPr>
          <w:rStyle w:val="Standardnpsmoodstavce"/>
          <w:rFonts w:cs="Times New Roman" w:ascii="Times New Roman" w:hAnsi="Times New Roman"/>
          <w:i/>
          <w:iCs/>
          <w:color w:val="auto"/>
        </w:rPr>
        <w:t>II.2.B. Výkres širších vztahů</w:t>
      </w:r>
    </w:p>
    <w:p>
      <w:pPr>
        <w:pStyle w:val="Normln"/>
        <w:rPr/>
      </w:pPr>
      <w:r>
        <w:rPr>
          <w:rStyle w:val="Standardnpsmoodstavce"/>
          <w:rFonts w:cs="Times New Roman" w:ascii="Times New Roman" w:hAnsi="Times New Roman"/>
          <w:b/>
          <w:caps/>
          <w:color w:val="auto"/>
        </w:rPr>
        <w:t>________________________________________________________________________________</w:t>
      </w:r>
    </w:p>
    <w:p>
      <w:pPr>
        <w:pStyle w:val="Normln"/>
        <w:suppressAutoHyphens w:val="true"/>
        <w:autoSpaceDE w:val="false"/>
        <w:spacing w:before="0" w:after="57"/>
        <w:jc w:val="both"/>
        <w:rPr/>
      </w:pPr>
      <w:r>
        <w:rPr>
          <w:rStyle w:val="Standardnpsmoodstavce"/>
          <w:rFonts w:cs="Times New Roman" w:ascii="Times New Roman" w:hAnsi="Times New Roman"/>
          <w:color w:val="auto"/>
        </w:rPr>
        <w:t>Sídelní struktura širšího regionu, druh</w:t>
      </w:r>
      <w:r>
        <w:rPr>
          <w:rStyle w:val="Standardnpsmoodstavce"/>
          <w:rFonts w:cs="Times New Roman" w:ascii="Times New Roman" w:hAnsi="Times New Roman"/>
          <w:color w:val="auto"/>
        </w:rPr>
        <w:t xml:space="preserve"> a</w:t>
      </w:r>
      <w:r>
        <w:rPr>
          <w:rStyle w:val="Standardnpsmoodstavce"/>
          <w:rFonts w:cs="Times New Roman" w:ascii="Times New Roman" w:hAnsi="Times New Roman"/>
          <w:color w:val="auto"/>
        </w:rPr>
        <w:t xml:space="preserve"> intenzita vazeb</w:t>
      </w:r>
      <w:r>
        <w:rPr>
          <w:rStyle w:val="Standardnpsmoodstavce"/>
          <w:rFonts w:cs="Times New Roman" w:ascii="Times New Roman" w:hAnsi="Times New Roman"/>
          <w:b w:val="false"/>
          <w:bCs w:val="false"/>
          <w:color w:val="auto"/>
          <w:sz w:val="24"/>
          <w:szCs w:val="24"/>
        </w:rPr>
        <w:t xml:space="preserve"> a přirozená dělba funkcí sídel do značné míry předurčují rozvoj celého regionu i vlastního řešeného území. Obec </w:t>
      </w:r>
      <w:r>
        <w:rPr>
          <w:rStyle w:val="Standardnpsmoodstavce"/>
          <w:rFonts w:cs="Times New Roman" w:ascii="Times New Roman" w:hAnsi="Times New Roman"/>
          <w:b w:val="false"/>
          <w:bCs w:val="false"/>
          <w:color w:val="auto"/>
          <w:sz w:val="24"/>
          <w:szCs w:val="24"/>
        </w:rPr>
        <w:t>Osoblaha</w:t>
      </w:r>
      <w:r>
        <w:rPr>
          <w:rStyle w:val="Standardnpsmoodstavce"/>
          <w:rFonts w:cs="Times New Roman" w:ascii="Times New Roman" w:hAnsi="Times New Roman"/>
          <w:b w:val="false"/>
          <w:bCs w:val="false"/>
          <w:color w:val="auto"/>
          <w:sz w:val="24"/>
          <w:szCs w:val="24"/>
        </w:rPr>
        <w:t xml:space="preserve"> </w:t>
      </w:r>
      <w:r>
        <w:rPr>
          <w:rStyle w:val="Standardnpsmoodstavce"/>
          <w:rFonts w:cs="Times New Roman" w:ascii="Times New Roman" w:hAnsi="Times New Roman"/>
          <w:b w:val="false"/>
          <w:bCs w:val="false"/>
          <w:color w:val="auto"/>
          <w:sz w:val="24"/>
          <w:szCs w:val="24"/>
        </w:rPr>
        <w:t>spadá do správního obvodu obce s rozšířenou působností Krnov, který je jedním ze tří správních obvodů rozšířené působnosti obcí v okrese Bruntál v Moravskoslezském kraji. Rozšířenou přenesenou působnost státu v SO ORP Krnov vykonává Městský úřad Krnov</w:t>
      </w:r>
      <w:r>
        <w:rPr>
          <w:rStyle w:val="Standardnpsmoodstavce"/>
          <w:rFonts w:cs="Times New Roman" w:ascii="Times New Roman" w:hAnsi="Times New Roman"/>
          <w:b w:val="false"/>
          <w:bCs w:val="false"/>
          <w:color w:val="auto"/>
          <w:sz w:val="24"/>
          <w:szCs w:val="24"/>
        </w:rPr>
        <w:t>. V </w:t>
      </w:r>
      <w:r>
        <w:rPr>
          <w:rStyle w:val="Standardnpsmoodstavce"/>
          <w:rFonts w:cs="Times New Roman" w:ascii="Times New Roman" w:hAnsi="Times New Roman"/>
          <w:b w:val="false"/>
          <w:bCs w:val="false"/>
          <w:color w:val="auto"/>
          <w:sz w:val="24"/>
          <w:szCs w:val="24"/>
        </w:rPr>
        <w:t>rámci SO ORP Krnov je Osoblaha jednou ze tří obcí s pověřeným obecním</w:t>
      </w:r>
      <w:r>
        <w:rPr>
          <w:rStyle w:val="Standardnpsmoodstavce"/>
          <w:rFonts w:cs="Times New Roman" w:ascii="Times New Roman" w:hAnsi="Times New Roman"/>
          <w:b w:val="false"/>
          <w:bCs w:val="false"/>
          <w:i w:val="false"/>
          <w:iCs w:val="false"/>
          <w:color w:val="auto"/>
          <w:sz w:val="24"/>
          <w:szCs w:val="24"/>
        </w:rPr>
        <w:t xml:space="preserve"> úřadem.</w:t>
      </w:r>
      <w:r>
        <w:rPr>
          <w:rStyle w:val="Standardnpsmoodstavce"/>
          <w:rFonts w:cs="Times New Roman" w:ascii="Times New Roman" w:hAnsi="Times New Roman"/>
          <w:b w:val="false"/>
          <w:bCs w:val="false"/>
          <w:i w:val="false"/>
          <w:iCs w:val="false"/>
          <w:color w:val="auto"/>
          <w:sz w:val="24"/>
          <w:szCs w:val="24"/>
        </w:rPr>
        <w:t xml:space="preserve"> </w:t>
      </w:r>
    </w:p>
    <w:p>
      <w:pPr>
        <w:pStyle w:val="Normln"/>
        <w:suppressAutoHyphens w:val="true"/>
        <w:autoSpaceDE w:val="false"/>
        <w:spacing w:before="0" w:after="57"/>
        <w:jc w:val="both"/>
        <w:rPr/>
      </w:pPr>
      <w:r>
        <w:rPr>
          <w:rStyle w:val="Standardnpsmoodstavce"/>
          <w:rFonts w:cs="Times New Roman" w:ascii="Times New Roman" w:hAnsi="Times New Roman"/>
          <w:b w:val="false"/>
          <w:bCs w:val="false"/>
          <w:color w:val="auto"/>
          <w:sz w:val="24"/>
          <w:szCs w:val="24"/>
        </w:rPr>
        <w:t>Osoblaha</w:t>
      </w:r>
      <w:r>
        <w:rPr>
          <w:rStyle w:val="Standardnpsmoodstavce"/>
          <w:rFonts w:cs="Times New Roman" w:ascii="Times New Roman" w:hAnsi="Times New Roman"/>
          <w:b w:val="false"/>
          <w:bCs w:val="false"/>
          <w:color w:val="auto"/>
          <w:sz w:val="24"/>
          <w:szCs w:val="24"/>
        </w:rPr>
        <w:t xml:space="preserve"> patří </w:t>
      </w:r>
      <w:r>
        <w:rPr>
          <w:rStyle w:val="Standardnpsmoodstavce"/>
          <w:rFonts w:cs="Times New Roman" w:ascii="Times New Roman" w:hAnsi="Times New Roman"/>
          <w:b w:val="false"/>
          <w:bCs w:val="false"/>
          <w:color w:val="auto"/>
          <w:sz w:val="24"/>
          <w:szCs w:val="24"/>
        </w:rPr>
        <w:t>také</w:t>
      </w:r>
      <w:r>
        <w:rPr>
          <w:rStyle w:val="Standardnpsmoodstavce"/>
          <w:rFonts w:cs="Times New Roman" w:ascii="Times New Roman" w:hAnsi="Times New Roman"/>
          <w:b w:val="false"/>
          <w:bCs w:val="false"/>
          <w:color w:val="auto"/>
          <w:sz w:val="24"/>
          <w:szCs w:val="24"/>
        </w:rPr>
        <w:t xml:space="preserve"> do mikroregionu Sdružení obcí Osoblažska. Členy sdružení jsou obce spádového území Osoblahy, obce s</w:t>
      </w:r>
      <w:r>
        <w:rPr>
          <w:rStyle w:val="Standardnpsmoodstavce"/>
          <w:rFonts w:cs="Times New Roman" w:ascii="Times New Roman" w:hAnsi="Times New Roman"/>
          <w:b w:val="false"/>
          <w:bCs w:val="false"/>
          <w:color w:val="auto"/>
          <w:sz w:val="24"/>
          <w:szCs w:val="24"/>
        </w:rPr>
        <w:t> </w:t>
      </w:r>
      <w:r>
        <w:rPr>
          <w:rStyle w:val="Standardnpsmoodstavce"/>
          <w:rFonts w:cs="Times New Roman" w:ascii="Times New Roman" w:hAnsi="Times New Roman"/>
          <w:b w:val="false"/>
          <w:bCs w:val="false"/>
          <w:color w:val="auto"/>
          <w:sz w:val="24"/>
          <w:szCs w:val="24"/>
        </w:rPr>
        <w:t xml:space="preserve">pověřeným obecním </w:t>
      </w:r>
      <w:r>
        <w:rPr>
          <w:rStyle w:val="Standardnpsmoodstavce"/>
          <w:rFonts w:cs="Times New Roman" w:ascii="Times New Roman" w:hAnsi="Times New Roman"/>
          <w:color w:val="auto"/>
          <w:sz w:val="24"/>
          <w:szCs w:val="24"/>
        </w:rPr>
        <w:t xml:space="preserve">úřadem pro Osoblahu, Bohušov, Dívčí Hrad, Hlinku, Rusín, Slezské Pavlovice a Slezské Rudoltice. Dalšími členy jsou Město Albrechtice, Třemešná, Liptaň, Vysoká, Jindřichov, Janov a Petrovice – celkem 14 obcí. Pro </w:t>
      </w:r>
      <w:r>
        <w:rPr>
          <w:rStyle w:val="Standardnpsmoodstavce"/>
          <w:rFonts w:cs="Times New Roman" w:ascii="Times New Roman" w:hAnsi="Times New Roman"/>
          <w:color w:val="auto"/>
          <w:sz w:val="24"/>
          <w:szCs w:val="24"/>
        </w:rPr>
        <w:t xml:space="preserve">obyvatele obce a spádového </w:t>
      </w:r>
      <w:r>
        <w:rPr>
          <w:rStyle w:val="Standardnpsmoodstavce"/>
          <w:rFonts w:cs="Times New Roman" w:ascii="Times New Roman" w:hAnsi="Times New Roman"/>
          <w:color w:val="auto"/>
          <w:sz w:val="24"/>
          <w:szCs w:val="24"/>
        </w:rPr>
        <w:t>území zajišťuje Osoblaha např. kapacity v základní škole pro žáky 1.</w:t>
      </w:r>
      <w:r>
        <w:rPr>
          <w:rStyle w:val="Standardnpsmoodstavce"/>
          <w:rFonts w:cs="Times New Roman" w:ascii="Times New Roman" w:hAnsi="Times New Roman"/>
          <w:color w:val="auto"/>
          <w:sz w:val="24"/>
          <w:szCs w:val="24"/>
        </w:rPr>
        <w:t xml:space="preserve"> až </w:t>
      </w:r>
      <w:r>
        <w:rPr>
          <w:rStyle w:val="Standardnpsmoodstavce"/>
          <w:rFonts w:cs="Times New Roman" w:ascii="Times New Roman" w:hAnsi="Times New Roman"/>
          <w:color w:val="auto"/>
          <w:sz w:val="24"/>
          <w:szCs w:val="24"/>
        </w:rPr>
        <w:t xml:space="preserve">9. ročníku, lékařskou péči ve zdravotním středisku, místa v domově důchodců (i pro širší území), veřejnou administrativu, základní komerční </w:t>
      </w:r>
      <w:r>
        <w:rPr>
          <w:rStyle w:val="Standardnpsmoodstavce"/>
          <w:rFonts w:cs="Times New Roman" w:ascii="Times New Roman" w:hAnsi="Times New Roman"/>
          <w:color w:val="auto"/>
          <w:sz w:val="24"/>
          <w:szCs w:val="24"/>
        </w:rPr>
        <w:t xml:space="preserve">- obchodní </w:t>
      </w:r>
      <w:r>
        <w:rPr>
          <w:rStyle w:val="Standardnpsmoodstavce"/>
          <w:rFonts w:cs="Times New Roman" w:ascii="Times New Roman" w:hAnsi="Times New Roman"/>
          <w:color w:val="auto"/>
          <w:sz w:val="24"/>
          <w:szCs w:val="24"/>
        </w:rPr>
        <w:t xml:space="preserve">vybavení. </w:t>
      </w:r>
    </w:p>
    <w:p>
      <w:pPr>
        <w:pStyle w:val="Normal"/>
        <w:suppressAutoHyphens w:val="true"/>
        <w:autoSpaceDE w:val="false"/>
        <w:spacing w:before="0" w:after="57"/>
        <w:jc w:val="both"/>
        <w:rPr>
          <w:sz w:val="22"/>
          <w:szCs w:val="22"/>
        </w:rPr>
      </w:pPr>
      <w:r>
        <w:rPr>
          <w:rStyle w:val="Standardnpsmoodstavce"/>
          <w:rFonts w:cs="Times New Roman" w:ascii="Times New Roman" w:hAnsi="Times New Roman"/>
          <w:i w:val="false"/>
          <w:iCs w:val="false"/>
          <w:color w:val="auto"/>
          <w:sz w:val="24"/>
          <w:szCs w:val="24"/>
        </w:rPr>
        <w:t xml:space="preserve">Osoblaha je </w:t>
      </w:r>
      <w:r>
        <w:rPr>
          <w:rStyle w:val="Standardnpsmoodstavce"/>
          <w:rFonts w:cs="Times New Roman" w:ascii="Times New Roman" w:hAnsi="Times New Roman"/>
          <w:i w:val="false"/>
          <w:iCs w:val="false"/>
          <w:color w:val="auto"/>
          <w:sz w:val="24"/>
          <w:szCs w:val="24"/>
        </w:rPr>
        <w:t xml:space="preserve">součástí osídlení „problémového“ regionu Osoblažska. </w:t>
      </w:r>
      <w:r>
        <w:rPr>
          <w:rStyle w:val="Standardnpsmoodstavce"/>
          <w:rFonts w:cs="Times New Roman" w:ascii="Times New Roman" w:hAnsi="Times New Roman"/>
          <w:i w:val="false"/>
          <w:iCs w:val="false"/>
          <w:color w:val="auto"/>
          <w:sz w:val="24"/>
          <w:szCs w:val="24"/>
        </w:rPr>
        <w:t xml:space="preserve">Jedním z příčin je znevýhodnění obce dané </w:t>
      </w:r>
      <w:r>
        <w:rPr>
          <w:rStyle w:val="Standardnpsmoodstavce"/>
          <w:rFonts w:cs="Times New Roman" w:ascii="Times New Roman" w:hAnsi="Times New Roman"/>
          <w:i w:val="false"/>
          <w:iCs w:val="false"/>
          <w:color w:val="auto"/>
          <w:sz w:val="24"/>
          <w:szCs w:val="24"/>
        </w:rPr>
        <w:t xml:space="preserve">její </w:t>
      </w:r>
      <w:r>
        <w:rPr>
          <w:rStyle w:val="Standardnpsmoodstavce"/>
          <w:rFonts w:cs="Times New Roman" w:ascii="Times New Roman" w:hAnsi="Times New Roman"/>
          <w:i w:val="false"/>
          <w:iCs w:val="false"/>
          <w:color w:val="auto"/>
          <w:sz w:val="24"/>
          <w:szCs w:val="24"/>
        </w:rPr>
        <w:t>polohou vzhledem ke správním centrům Moravskoslezského kraje</w:t>
      </w:r>
      <w:r>
        <w:rPr>
          <w:rStyle w:val="Standardnpsmoodstavce"/>
          <w:rFonts w:cs="Times New Roman" w:ascii="Times New Roman" w:hAnsi="Times New Roman"/>
          <w:i w:val="false"/>
          <w:iCs w:val="false"/>
          <w:color w:val="auto"/>
          <w:sz w:val="24"/>
          <w:szCs w:val="24"/>
        </w:rPr>
        <w:t xml:space="preserve"> - při porovnání v</w:t>
      </w:r>
      <w:r>
        <w:rPr>
          <w:rStyle w:val="Standardnpsmoodstavce"/>
          <w:rFonts w:cs="Times New Roman" w:ascii="Times New Roman" w:hAnsi="Times New Roman"/>
          <w:i w:val="false"/>
          <w:iCs w:val="false"/>
          <w:color w:val="auto"/>
          <w:sz w:val="24"/>
          <w:szCs w:val="24"/>
        </w:rPr>
        <w:t>zdálenostní dostupnost</w:t>
      </w:r>
      <w:r>
        <w:rPr>
          <w:rStyle w:val="Standardnpsmoodstavce"/>
          <w:rFonts w:cs="Times New Roman" w:ascii="Times New Roman" w:hAnsi="Times New Roman"/>
          <w:i w:val="false"/>
          <w:iCs w:val="false"/>
          <w:color w:val="auto"/>
          <w:sz w:val="24"/>
          <w:szCs w:val="24"/>
        </w:rPr>
        <w:t xml:space="preserve">i </w:t>
      </w:r>
      <w:r>
        <w:rPr>
          <w:rStyle w:val="Standardnpsmoodstavce"/>
          <w:rFonts w:cs="Times New Roman" w:ascii="Times New Roman" w:hAnsi="Times New Roman"/>
          <w:i w:val="false"/>
          <w:iCs w:val="false"/>
          <w:color w:val="auto"/>
          <w:sz w:val="24"/>
          <w:szCs w:val="24"/>
        </w:rPr>
        <w:t>obcí s rozšířenou působností</w:t>
      </w:r>
      <w:r>
        <w:rPr>
          <w:rStyle w:val="Standardnpsmoodstavce"/>
          <w:rFonts w:cs="Times New Roman" w:ascii="Times New Roman" w:hAnsi="Times New Roman"/>
          <w:i w:val="false"/>
          <w:iCs w:val="false"/>
          <w:color w:val="auto"/>
          <w:sz w:val="24"/>
          <w:szCs w:val="24"/>
        </w:rPr>
        <w:t xml:space="preserve"> je obec </w:t>
      </w:r>
      <w:r>
        <w:rPr>
          <w:rStyle w:val="Standardnpsmoodstavce"/>
          <w:rFonts w:cs="Times New Roman" w:ascii="Times New Roman" w:hAnsi="Times New Roman"/>
          <w:i w:val="false"/>
          <w:iCs w:val="false"/>
          <w:color w:val="auto"/>
          <w:sz w:val="24"/>
          <w:szCs w:val="24"/>
        </w:rPr>
        <w:t>Osoblaha spolu se všemi sousedícími obcemi Slezské Rudoltice, Hlinka, Slezské Pavlovice</w:t>
      </w:r>
      <w:r>
        <w:rPr>
          <w:rStyle w:val="Standardnpsmoodstavce"/>
          <w:rFonts w:cs="Times New Roman" w:ascii="Times New Roman" w:hAnsi="Times New Roman"/>
          <w:i w:val="false"/>
          <w:iCs w:val="false"/>
          <w:color w:val="auto"/>
          <w:sz w:val="24"/>
          <w:szCs w:val="24"/>
        </w:rPr>
        <w:t xml:space="preserve"> zařazena </w:t>
      </w:r>
      <w:r>
        <w:rPr>
          <w:rStyle w:val="Standardnpsmoodstavce"/>
          <w:rFonts w:cs="Times New Roman" w:ascii="Times New Roman" w:hAnsi="Times New Roman"/>
          <w:i w:val="false"/>
          <w:iCs w:val="false"/>
          <w:color w:val="auto"/>
          <w:sz w:val="24"/>
          <w:szCs w:val="24"/>
        </w:rPr>
        <w:t>v nejhorším hodnocení dostupnosti 31 km a více</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Od okresního města </w:t>
      </w:r>
      <w:r>
        <w:rPr>
          <w:rStyle w:val="Standardnpsmoodstavce"/>
          <w:rFonts w:cs="Times New Roman" w:ascii="Times New Roman" w:hAnsi="Times New Roman"/>
          <w:b/>
          <w:bCs/>
          <w:i w:val="false"/>
          <w:iCs w:val="false"/>
          <w:color w:val="auto"/>
          <w:sz w:val="24"/>
          <w:szCs w:val="24"/>
        </w:rPr>
        <w:t>Bruntál</w:t>
      </w:r>
      <w:r>
        <w:rPr>
          <w:rStyle w:val="Standardnpsmoodstavce"/>
          <w:rFonts w:cs="Times New Roman" w:ascii="Times New Roman" w:hAnsi="Times New Roman"/>
          <w:i w:val="false"/>
          <w:iCs w:val="false"/>
          <w:color w:val="auto"/>
          <w:sz w:val="24"/>
          <w:szCs w:val="24"/>
        </w:rPr>
        <w:t xml:space="preserve"> je </w:t>
      </w:r>
      <w:r>
        <w:rPr>
          <w:rStyle w:val="Standardnpsmoodstavce"/>
          <w:rFonts w:cs="Times New Roman" w:ascii="Times New Roman" w:hAnsi="Times New Roman"/>
          <w:i w:val="false"/>
          <w:iCs w:val="false"/>
          <w:color w:val="auto"/>
          <w:sz w:val="24"/>
          <w:szCs w:val="24"/>
        </w:rPr>
        <w:t xml:space="preserve">Osoblaha </w:t>
      </w:r>
      <w:r>
        <w:rPr>
          <w:rStyle w:val="Standardnpsmoodstavce"/>
          <w:rFonts w:cs="Times New Roman" w:ascii="Times New Roman" w:hAnsi="Times New Roman"/>
          <w:i w:val="false"/>
          <w:iCs w:val="false"/>
          <w:color w:val="auto"/>
          <w:sz w:val="24"/>
          <w:szCs w:val="24"/>
        </w:rPr>
        <w:t>vzdálen</w:t>
      </w:r>
      <w:r>
        <w:rPr>
          <w:rStyle w:val="Standardnpsmoodstavce"/>
          <w:rFonts w:cs="Times New Roman" w:ascii="Times New Roman" w:hAnsi="Times New Roman"/>
          <w:i w:val="false"/>
          <w:iCs w:val="false"/>
          <w:color w:val="auto"/>
          <w:sz w:val="24"/>
          <w:szCs w:val="24"/>
        </w:rPr>
        <w:t xml:space="preserve">a </w:t>
      </w:r>
      <w:r>
        <w:rPr>
          <w:rStyle w:val="Standardnpsmoodstavce"/>
          <w:rFonts w:cs="Times New Roman" w:ascii="Times New Roman" w:hAnsi="Times New Roman"/>
          <w:i w:val="false"/>
          <w:iCs w:val="false"/>
          <w:color w:val="auto"/>
          <w:sz w:val="24"/>
          <w:szCs w:val="24"/>
        </w:rPr>
        <w:t>cca 64 km</w:t>
      </w:r>
      <w:r>
        <w:rPr>
          <w:rStyle w:val="Standardnpsmoodstavce"/>
          <w:rFonts w:cs="Times New Roman" w:ascii="Times New Roman" w:hAnsi="Times New Roman"/>
          <w:i w:val="false"/>
          <w:iCs w:val="false"/>
          <w:color w:val="auto"/>
          <w:sz w:val="24"/>
          <w:szCs w:val="24"/>
        </w:rPr>
        <w:t xml:space="preserve">, od krajského města </w:t>
      </w:r>
      <w:r>
        <w:rPr>
          <w:rStyle w:val="Standardnpsmoodstavce"/>
          <w:rFonts w:cs="Times New Roman" w:ascii="Times New Roman" w:hAnsi="Times New Roman"/>
          <w:b/>
          <w:bCs/>
          <w:i w:val="false"/>
          <w:iCs w:val="false"/>
          <w:color w:val="auto"/>
          <w:sz w:val="24"/>
          <w:szCs w:val="24"/>
        </w:rPr>
        <w:t>Ostrava</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cca 95</w:t>
      </w:r>
      <w:r>
        <w:rPr>
          <w:rStyle w:val="Standardnpsmoodstavce"/>
          <w:rFonts w:cs="Times New Roman" w:ascii="Times New Roman" w:hAnsi="Times New Roman"/>
          <w:i w:val="false"/>
          <w:iCs w:val="false"/>
          <w:color w:val="auto"/>
          <w:sz w:val="24"/>
          <w:szCs w:val="24"/>
        </w:rPr>
        <w:t xml:space="preserve"> km.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Vzdálenost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do </w:t>
      </w:r>
      <w:r>
        <w:rPr>
          <w:rStyle w:val="Standardnpsmoodstavce"/>
          <w:rFonts w:eastAsia="SimSun;Arial Unicode MS" w:cs="Times New Roman" w:ascii="Times New Roman" w:hAnsi="Times New Roman"/>
          <w:b/>
          <w:bCs/>
          <w:i w:val="false"/>
          <w:iCs w:val="false"/>
          <w:color w:val="auto"/>
          <w:sz w:val="24"/>
          <w:szCs w:val="24"/>
          <w:lang w:val="cs-CZ" w:eastAsia="zh-CN" w:bidi="ar-SA"/>
        </w:rPr>
        <w:t>Krnova</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přes Třemešnou a Město Albrechtice je cca 36,5 km, přes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Slezské Rudoltice a Polsko</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 -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Równe je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z Osoblahy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cca 3</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1 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km.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Na Polské straně jsou nejbližšími městy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cca 13 km východním směrem město </w:t>
      </w:r>
      <w:r>
        <w:rPr>
          <w:rStyle w:val="Standardnpsmoodstavce"/>
          <w:rFonts w:eastAsia="SimSun;Arial Unicode MS" w:cs="Times New Roman" w:ascii="Times New Roman" w:hAnsi="Times New Roman"/>
          <w:b/>
          <w:bCs/>
          <w:i w:val="false"/>
          <w:iCs w:val="false"/>
          <w:color w:val="auto"/>
          <w:sz w:val="24"/>
          <w:szCs w:val="24"/>
          <w:lang w:val="cs-CZ" w:eastAsia="zh-CN" w:bidi="ar-SA"/>
        </w:rPr>
        <w:t>Glubczyce</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 s</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cca 13 tisíci obyvateli (hraniční přechod Osoblaha - Pomorzowiczki), západním směrem město </w:t>
      </w:r>
      <w:r>
        <w:rPr>
          <w:rStyle w:val="Standardnpsmoodstavce"/>
          <w:rFonts w:eastAsia="SimSun;Arial Unicode MS" w:cs="Times New Roman" w:ascii="Times New Roman" w:hAnsi="Times New Roman"/>
          <w:b/>
          <w:bCs/>
          <w:i w:val="false"/>
          <w:iCs w:val="false"/>
          <w:color w:val="auto"/>
          <w:sz w:val="24"/>
          <w:szCs w:val="24"/>
          <w:lang w:val="cs-CZ" w:eastAsia="zh-CN" w:bidi="ar-SA"/>
        </w:rPr>
        <w:t>Prudnik</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 s</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cca 2</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2</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 tisíci obyvateli (hran</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w:t>
      </w:r>
      <w:r>
        <w:rPr>
          <w:rStyle w:val="Standardnpsmoodstavce"/>
          <w:rFonts w:eastAsia="SimSun;Arial Unicode MS" w:cs="Times New Roman" w:ascii="Times New Roman" w:hAnsi="Times New Roman"/>
          <w:b w:val="false"/>
          <w:bCs w:val="false"/>
          <w:i w:val="false"/>
          <w:iCs w:val="false"/>
          <w:color w:val="auto"/>
          <w:sz w:val="24"/>
          <w:szCs w:val="24"/>
          <w:lang w:val="cs-CZ" w:eastAsia="zh-CN" w:bidi="ar-SA"/>
        </w:rPr>
        <w:t xml:space="preserve">přechod Hlinka - </w:t>
      </w:r>
      <w:r>
        <w:rPr>
          <w:rStyle w:val="Standardnpsmoodstavce"/>
          <w:rFonts w:eastAsia="SimSun;Arial Unicode MS" w:cs="Times New Roman" w:ascii="Times New Roman" w:hAnsi="Times New Roman"/>
          <w:b w:val="false"/>
          <w:bCs w:val="false"/>
          <w:color w:val="auto"/>
          <w:sz w:val="24"/>
          <w:szCs w:val="24"/>
          <w:lang w:val="cs-CZ" w:eastAsia="zh-CN" w:bidi="ar-SA"/>
        </w:rPr>
        <w:t>Krzyżkowice</w:t>
      </w:r>
      <w:r>
        <w:rPr>
          <w:rStyle w:val="Standardnpsmoodstavce"/>
          <w:rFonts w:eastAsia="SimSun;Arial Unicode MS" w:cs="Times New Roman" w:ascii="Times New Roman" w:hAnsi="Times New Roman"/>
          <w:b w:val="false"/>
          <w:bCs w:val="false"/>
          <w:color w:val="auto"/>
          <w:sz w:val="24"/>
          <w:szCs w:val="24"/>
          <w:lang w:val="cs-CZ" w:eastAsia="zh-CN" w:bidi="ar-SA"/>
        </w:rPr>
        <w:t xml:space="preserve">). </w:t>
      </w:r>
    </w:p>
    <w:p>
      <w:pPr>
        <w:pStyle w:val="Normal"/>
        <w:suppressAutoHyphens w:val="true"/>
        <w:spacing w:before="0" w:after="57"/>
        <w:jc w:val="both"/>
        <w:rPr>
          <w:rFonts w:ascii="Times New Roman" w:hAnsi="Times New Roman" w:eastAsia="SimSun;Arial Unicode MS" w:cs="Times New Roman"/>
          <w:b w:val="false"/>
          <w:b w:val="false"/>
          <w:bCs w:val="false"/>
          <w:i w:val="false"/>
          <w:i w:val="false"/>
          <w:iCs w:val="false"/>
          <w:color w:val="auto"/>
          <w:sz w:val="24"/>
          <w:szCs w:val="24"/>
          <w:lang w:val="cs-CZ" w:eastAsia="zh-CN" w:bidi="ar-SA"/>
        </w:rPr>
      </w:pPr>
      <w:r>
        <w:rPr>
          <w:rFonts w:eastAsia="SimSun;Arial Unicode MS" w:cs="Times New Roman" w:ascii="Times New Roman" w:hAnsi="Times New Roman"/>
          <w:b w:val="false"/>
          <w:bCs w:val="false"/>
          <w:i w:val="false"/>
          <w:iCs w:val="false"/>
          <w:color w:val="auto"/>
          <w:sz w:val="24"/>
          <w:szCs w:val="24"/>
          <w:lang w:val="cs-CZ" w:eastAsia="zh-CN" w:bidi="ar-SA"/>
        </w:rPr>
        <w:t>Další příčinou problémů regionu je vysoká míra nezaměstnanosti (</w:t>
      </w:r>
      <w:r>
        <w:rPr>
          <w:rFonts w:eastAsia="SimSun;Arial Unicode MS" w:cs="Times New Roman" w:ascii="Times New Roman" w:hAnsi="Times New Roman"/>
          <w:b w:val="false"/>
          <w:bCs w:val="false"/>
          <w:i w:val="false"/>
          <w:iCs w:val="false"/>
          <w:color w:val="auto"/>
          <w:sz w:val="24"/>
          <w:szCs w:val="24"/>
          <w:lang w:val="cs-CZ" w:eastAsia="zh-CN" w:bidi="ar-SA"/>
        </w:rPr>
        <w:t>viz ÚAP MsK 2017, 4. aktualizace, schema č</w:t>
      </w:r>
      <w:r>
        <w:rPr>
          <w:rFonts w:eastAsia="SimSun;Arial Unicode MS" w:cs="Times New Roman" w:ascii="Times New Roman" w:hAnsi="Times New Roman"/>
          <w:b w:val="false"/>
          <w:bCs w:val="false"/>
          <w:i w:val="false"/>
          <w:iCs w:val="false"/>
          <w:color w:val="auto"/>
          <w:sz w:val="24"/>
          <w:szCs w:val="24"/>
          <w:lang w:val="cs-CZ" w:eastAsia="zh-CN" w:bidi="ar-SA"/>
        </w:rPr>
        <w:t>.45.1.) spojená s nedostatkem volných pracovních míst v dosahu 40 minut dojížďky z obce hromadnou dopravou (</w:t>
      </w:r>
      <w:r>
        <w:rPr>
          <w:rFonts w:eastAsia="SimSun;Arial Unicode MS" w:cs="Times New Roman" w:ascii="Times New Roman" w:hAnsi="Times New Roman"/>
          <w:b w:val="false"/>
          <w:bCs w:val="false"/>
          <w:i w:val="false"/>
          <w:iCs w:val="false"/>
          <w:color w:val="auto"/>
          <w:sz w:val="24"/>
          <w:szCs w:val="24"/>
          <w:lang w:val="cs-CZ" w:eastAsia="zh-CN" w:bidi="ar-SA"/>
        </w:rPr>
        <w:t>viz ÚAP MsK 2017, 4. aktualizace, schema č.</w:t>
      </w:r>
      <w:r>
        <w:rPr>
          <w:rFonts w:eastAsia="SimSun;Arial Unicode MS" w:cs="Times New Roman" w:ascii="Times New Roman" w:hAnsi="Times New Roman"/>
          <w:b w:val="false"/>
          <w:bCs w:val="false"/>
          <w:i w:val="false"/>
          <w:iCs w:val="false"/>
          <w:color w:val="auto"/>
          <w:sz w:val="24"/>
          <w:szCs w:val="24"/>
          <w:lang w:val="cs-CZ" w:eastAsia="zh-CN" w:bidi="ar-SA"/>
        </w:rPr>
        <w:t xml:space="preserve">45.2.). Z Polské strany sousedí Osoblaha s </w:t>
      </w:r>
      <w:r>
        <w:rPr>
          <w:rFonts w:eastAsia="SimSun;Arial Unicode MS" w:cs="Times New Roman" w:ascii="Times New Roman" w:hAnsi="Times New Roman"/>
          <w:b w:val="false"/>
          <w:bCs w:val="false"/>
          <w:i w:val="false"/>
          <w:iCs w:val="false"/>
          <w:color w:val="auto"/>
          <w:sz w:val="24"/>
          <w:szCs w:val="24"/>
          <w:lang w:val="cs-CZ" w:eastAsia="zh-CN" w:bidi="ar-SA"/>
        </w:rPr>
        <w:t xml:space="preserve">okresem </w:t>
      </w:r>
      <w:r>
        <w:rPr>
          <w:rFonts w:eastAsia="SimSun;Arial Unicode MS" w:cs="Times New Roman" w:ascii="Times New Roman" w:hAnsi="Times New Roman"/>
          <w:b w:val="false"/>
          <w:bCs w:val="false"/>
          <w:i w:val="false"/>
          <w:iCs w:val="false"/>
          <w:color w:val="auto"/>
          <w:sz w:val="24"/>
          <w:szCs w:val="24"/>
          <w:lang w:val="cs-CZ" w:eastAsia="zh-CN" w:bidi="ar-SA"/>
        </w:rPr>
        <w:t xml:space="preserve">a městem </w:t>
      </w:r>
      <w:r>
        <w:rPr>
          <w:rFonts w:eastAsia="SimSun;Arial Unicode MS" w:cs="Times New Roman" w:ascii="Times New Roman" w:hAnsi="Times New Roman"/>
          <w:b w:val="false"/>
          <w:bCs w:val="false"/>
          <w:i w:val="false"/>
          <w:iCs w:val="false"/>
          <w:color w:val="auto"/>
          <w:sz w:val="24"/>
          <w:szCs w:val="24"/>
          <w:lang w:val="cs-CZ" w:eastAsia="zh-CN" w:bidi="ar-SA"/>
        </w:rPr>
        <w:t xml:space="preserve">Glubczyce, </w:t>
      </w:r>
      <w:r>
        <w:rPr>
          <w:rFonts w:eastAsia="SimSun;Arial Unicode MS" w:cs="Times New Roman" w:ascii="Times New Roman" w:hAnsi="Times New Roman"/>
          <w:b w:val="false"/>
          <w:bCs w:val="false"/>
          <w:i w:val="false"/>
          <w:iCs w:val="false"/>
          <w:color w:val="auto"/>
          <w:sz w:val="24"/>
          <w:szCs w:val="24"/>
          <w:lang w:val="cs-CZ" w:eastAsia="zh-CN" w:bidi="ar-SA"/>
        </w:rPr>
        <w:t xml:space="preserve">které jsou podobně jako Osoblaha </w:t>
      </w:r>
      <w:r>
        <w:rPr>
          <w:rFonts w:eastAsia="SimSun;Arial Unicode MS" w:cs="Times New Roman" w:ascii="Times New Roman" w:hAnsi="Times New Roman"/>
          <w:b w:val="false"/>
          <w:bCs w:val="false"/>
          <w:i w:val="false"/>
          <w:iCs w:val="false"/>
          <w:color w:val="auto"/>
          <w:sz w:val="24"/>
          <w:szCs w:val="24"/>
          <w:lang w:val="cs-CZ" w:eastAsia="zh-CN" w:bidi="ar-SA"/>
        </w:rPr>
        <w:t>tradičně zemědělsk</w:t>
      </w:r>
      <w:r>
        <w:rPr>
          <w:rFonts w:eastAsia="SimSun;Arial Unicode MS" w:cs="Times New Roman" w:ascii="Times New Roman" w:hAnsi="Times New Roman"/>
          <w:b w:val="false"/>
          <w:bCs w:val="false"/>
          <w:i w:val="false"/>
          <w:iCs w:val="false"/>
          <w:color w:val="auto"/>
          <w:sz w:val="24"/>
          <w:szCs w:val="24"/>
          <w:lang w:val="cs-CZ" w:eastAsia="zh-CN" w:bidi="ar-SA"/>
        </w:rPr>
        <w:t>é</w:t>
      </w:r>
      <w:r>
        <w:rPr>
          <w:rFonts w:eastAsia="SimSun;Arial Unicode MS" w:cs="Times New Roman" w:ascii="Times New Roman" w:hAnsi="Times New Roman"/>
          <w:b w:val="false"/>
          <w:bCs w:val="false"/>
          <w:i w:val="false"/>
          <w:iCs w:val="false"/>
          <w:color w:val="auto"/>
          <w:sz w:val="24"/>
          <w:szCs w:val="24"/>
          <w:lang w:val="cs-CZ" w:eastAsia="zh-CN" w:bidi="ar-SA"/>
        </w:rPr>
        <w:t>, vykazuj</w:t>
      </w:r>
      <w:r>
        <w:rPr>
          <w:rFonts w:eastAsia="SimSun;Arial Unicode MS" w:cs="Times New Roman" w:ascii="Times New Roman" w:hAnsi="Times New Roman"/>
          <w:b w:val="false"/>
          <w:bCs w:val="false"/>
          <w:i w:val="false"/>
          <w:iCs w:val="false"/>
          <w:color w:val="auto"/>
          <w:sz w:val="24"/>
          <w:szCs w:val="24"/>
          <w:lang w:val="cs-CZ" w:eastAsia="zh-CN" w:bidi="ar-SA"/>
        </w:rPr>
        <w:t>í</w:t>
      </w:r>
      <w:r>
        <w:rPr>
          <w:rFonts w:eastAsia="SimSun;Arial Unicode MS" w:cs="Times New Roman" w:ascii="Times New Roman" w:hAnsi="Times New Roman"/>
          <w:b w:val="false"/>
          <w:bCs w:val="false"/>
          <w:i w:val="false"/>
          <w:iCs w:val="false"/>
          <w:color w:val="auto"/>
          <w:sz w:val="24"/>
          <w:szCs w:val="24"/>
          <w:lang w:val="cs-CZ" w:eastAsia="zh-CN" w:bidi="ar-SA"/>
        </w:rPr>
        <w:t xml:space="preserve"> úbytek počtu obyvatel a značnou </w:t>
      </w:r>
      <w:r>
        <w:rPr>
          <w:rFonts w:eastAsia="SimSun;Arial Unicode MS" w:cs="Times New Roman" w:ascii="Times New Roman" w:hAnsi="Times New Roman"/>
          <w:b w:val="false"/>
          <w:bCs w:val="false"/>
          <w:i w:val="false"/>
          <w:iCs w:val="false"/>
          <w:color w:val="auto"/>
          <w:sz w:val="24"/>
          <w:szCs w:val="24"/>
          <w:lang w:val="cs-CZ" w:eastAsia="zh-CN" w:bidi="ar-SA"/>
        </w:rPr>
        <w:t xml:space="preserve">míru </w:t>
      </w:r>
      <w:r>
        <w:rPr>
          <w:rFonts w:eastAsia="SimSun;Arial Unicode MS" w:cs="Times New Roman" w:ascii="Times New Roman" w:hAnsi="Times New Roman"/>
          <w:b w:val="false"/>
          <w:bCs w:val="false"/>
          <w:i w:val="false"/>
          <w:iCs w:val="false"/>
          <w:color w:val="auto"/>
          <w:sz w:val="24"/>
          <w:szCs w:val="24"/>
          <w:lang w:val="cs-CZ" w:eastAsia="zh-CN" w:bidi="ar-SA"/>
        </w:rPr>
        <w:t>nezaměstnanost</w:t>
      </w:r>
      <w:r>
        <w:rPr>
          <w:rFonts w:eastAsia="SimSun;Arial Unicode MS" w:cs="Times New Roman" w:ascii="Times New Roman" w:hAnsi="Times New Roman"/>
          <w:b w:val="false"/>
          <w:bCs w:val="false"/>
          <w:i w:val="false"/>
          <w:iCs w:val="false"/>
          <w:color w:val="auto"/>
          <w:sz w:val="24"/>
          <w:szCs w:val="24"/>
          <w:lang w:val="cs-CZ" w:eastAsia="zh-CN" w:bidi="ar-SA"/>
        </w:rPr>
        <w:t>i.</w:t>
      </w:r>
    </w:p>
    <w:p>
      <w:pPr>
        <w:pStyle w:val="Normal"/>
        <w:suppressAutoHyphens w:val="true"/>
        <w:spacing w:before="0" w:after="57"/>
        <w:jc w:val="both"/>
        <w:rPr>
          <w:rFonts w:ascii="Times New Roman" w:hAnsi="Times New Roman" w:cs="Times New Roman"/>
          <w:color w:val="auto"/>
          <w:sz w:val="24"/>
          <w:szCs w:val="24"/>
        </w:rPr>
      </w:pPr>
      <w:r>
        <w:rPr>
          <w:rFonts w:cs="Times New Roman" w:ascii="Times New Roman" w:hAnsi="Times New Roman"/>
          <w:i w:val="false"/>
          <w:iCs w:val="false"/>
          <w:color w:val="auto"/>
          <w:sz w:val="24"/>
          <w:szCs w:val="24"/>
        </w:rPr>
        <w:t xml:space="preserve">Jednoznačně převažující funkcí </w:t>
      </w:r>
      <w:r>
        <w:rPr>
          <w:rFonts w:cs="Times New Roman" w:ascii="Times New Roman" w:hAnsi="Times New Roman"/>
          <w:i w:val="false"/>
          <w:iCs w:val="false"/>
          <w:color w:val="auto"/>
          <w:sz w:val="24"/>
          <w:szCs w:val="24"/>
        </w:rPr>
        <w:t xml:space="preserve">řešeného území </w:t>
      </w:r>
      <w:r>
        <w:rPr>
          <w:rFonts w:cs="Times New Roman" w:ascii="Times New Roman" w:hAnsi="Times New Roman"/>
          <w:i w:val="false"/>
          <w:iCs w:val="false"/>
          <w:color w:val="auto"/>
          <w:sz w:val="24"/>
          <w:szCs w:val="24"/>
        </w:rPr>
        <w:t>je</w:t>
      </w:r>
      <w:r>
        <w:rPr>
          <w:rFonts w:cs="Times New Roman" w:ascii="Times New Roman" w:hAnsi="Times New Roman"/>
          <w:i w:val="false"/>
          <w:iCs w:val="false"/>
          <w:color w:val="auto"/>
          <w:sz w:val="24"/>
          <w:szCs w:val="24"/>
        </w:rPr>
        <w:t xml:space="preserve"> funkce obytná, </w:t>
      </w:r>
      <w:r>
        <w:rPr>
          <w:rFonts w:cs="Times New Roman" w:ascii="Times New Roman" w:hAnsi="Times New Roman"/>
          <w:i w:val="false"/>
          <w:iCs w:val="false"/>
          <w:color w:val="auto"/>
          <w:sz w:val="24"/>
          <w:szCs w:val="24"/>
        </w:rPr>
        <w:t xml:space="preserve">omezeně i funkce </w:t>
      </w:r>
      <w:r>
        <w:rPr>
          <w:rFonts w:cs="Times New Roman" w:ascii="Times New Roman" w:hAnsi="Times New Roman"/>
          <w:i w:val="false"/>
          <w:iCs w:val="false"/>
          <w:color w:val="auto"/>
          <w:sz w:val="24"/>
          <w:szCs w:val="24"/>
        </w:rPr>
        <w:t>výrobní</w:t>
      </w:r>
      <w:r>
        <w:rPr>
          <w:rFonts w:cs="Times New Roman" w:ascii="Times New Roman" w:hAnsi="Times New Roman"/>
          <w:i w:val="false"/>
          <w:iCs w:val="false"/>
          <w:color w:val="auto"/>
          <w:sz w:val="24"/>
          <w:szCs w:val="24"/>
        </w:rPr>
        <w:t>, částečně funkce rekreační</w:t>
      </w:r>
      <w:r>
        <w:rPr>
          <w:rFonts w:cs="Times New Roman" w:ascii="Times New Roman" w:hAnsi="Times New Roman"/>
          <w:i w:val="false"/>
          <w:iCs w:val="false"/>
          <w:color w:val="auto"/>
          <w:sz w:val="24"/>
          <w:szCs w:val="24"/>
        </w:rPr>
        <w:t xml:space="preserve"> a velmi omezeně </w:t>
      </w:r>
      <w:r>
        <w:rPr>
          <w:rFonts w:cs="Times New Roman" w:ascii="Times New Roman" w:hAnsi="Times New Roman"/>
          <w:i w:val="false"/>
          <w:iCs w:val="false"/>
          <w:color w:val="auto"/>
          <w:sz w:val="24"/>
          <w:szCs w:val="24"/>
        </w:rPr>
        <w:t xml:space="preserve">funkce </w:t>
      </w:r>
      <w:r>
        <w:rPr>
          <w:rFonts w:cs="Times New Roman" w:ascii="Times New Roman" w:hAnsi="Times New Roman"/>
          <w:i w:val="false"/>
          <w:iCs w:val="false"/>
          <w:color w:val="auto"/>
          <w:sz w:val="24"/>
          <w:szCs w:val="24"/>
        </w:rPr>
        <w:t xml:space="preserve">obslužná. </w:t>
      </w:r>
      <w:r>
        <w:rPr>
          <w:rFonts w:eastAsia="SimSun;Arial Unicode MS" w:cs="Times New Roman" w:ascii="Times New Roman" w:hAnsi="Times New Roman"/>
          <w:i w:val="false"/>
          <w:iCs w:val="false"/>
          <w:color w:val="auto"/>
          <w:sz w:val="24"/>
          <w:szCs w:val="24"/>
        </w:rPr>
        <w:t>Příčin slabosti hospodářského pilíře je celá řada a jsou dlouhodobé, patrné již od 19. století.</w:t>
      </w:r>
      <w:r>
        <w:rPr>
          <w:rFonts w:eastAsia="SimSun;Arial Unicode MS" w:cs="Times New Roman" w:ascii="Times New Roman" w:hAnsi="Times New Roman"/>
          <w:i w:val="false"/>
          <w:iCs w:val="false"/>
          <w:color w:val="auto"/>
          <w:sz w:val="24"/>
          <w:szCs w:val="24"/>
        </w:rPr>
        <w:t xml:space="preserve"> </w:t>
      </w:r>
      <w:r>
        <w:rPr>
          <w:rFonts w:cs="Times New Roman" w:ascii="Times New Roman" w:hAnsi="Times New Roman"/>
          <w:i w:val="false"/>
          <w:iCs w:val="false"/>
          <w:color w:val="auto"/>
          <w:sz w:val="24"/>
          <w:szCs w:val="24"/>
        </w:rPr>
        <w:t>Na stabilit</w:t>
      </w:r>
      <w:r>
        <w:rPr>
          <w:rFonts w:cs="Times New Roman" w:ascii="Times New Roman" w:hAnsi="Times New Roman"/>
          <w:i w:val="false"/>
          <w:iCs w:val="false"/>
          <w:color w:val="auto"/>
          <w:sz w:val="24"/>
          <w:szCs w:val="24"/>
        </w:rPr>
        <w:t>u</w:t>
      </w:r>
      <w:r>
        <w:rPr>
          <w:rFonts w:cs="Times New Roman" w:ascii="Times New Roman" w:hAnsi="Times New Roman"/>
          <w:i w:val="false"/>
          <w:iCs w:val="false"/>
          <w:color w:val="auto"/>
          <w:sz w:val="24"/>
          <w:szCs w:val="24"/>
        </w:rPr>
        <w:t xml:space="preserve"> osídlení řešeného území </w:t>
      </w:r>
      <w:r>
        <w:rPr>
          <w:rFonts w:cs="Times New Roman" w:ascii="Times New Roman" w:hAnsi="Times New Roman"/>
          <w:i w:val="false"/>
          <w:iCs w:val="false"/>
          <w:color w:val="auto"/>
          <w:sz w:val="24"/>
          <w:szCs w:val="24"/>
        </w:rPr>
        <w:t xml:space="preserve">a soudržnost obyvatel území </w:t>
      </w:r>
      <w:r>
        <w:rPr>
          <w:rFonts w:cs="Times New Roman" w:ascii="Times New Roman" w:hAnsi="Times New Roman"/>
          <w:i w:val="false"/>
          <w:iCs w:val="false"/>
          <w:color w:val="auto"/>
          <w:sz w:val="24"/>
          <w:szCs w:val="24"/>
        </w:rPr>
        <w:t>měla neblahý</w:t>
      </w:r>
      <w:r>
        <w:rPr>
          <w:rFonts w:cs="Times New Roman" w:ascii="Times New Roman" w:hAnsi="Times New Roman"/>
          <w:i w:val="false"/>
          <w:iCs w:val="false"/>
          <w:color w:val="auto"/>
          <w:sz w:val="24"/>
          <w:szCs w:val="24"/>
        </w:rPr>
        <w:t xml:space="preserve"> vliv</w:t>
      </w:r>
      <w:r>
        <w:rPr>
          <w:rFonts w:cs="Times New Roman" w:ascii="Times New Roman" w:hAnsi="Times New Roman"/>
          <w:i w:val="false"/>
          <w:iCs w:val="false"/>
          <w:color w:val="auto"/>
          <w:sz w:val="24"/>
          <w:szCs w:val="24"/>
        </w:rPr>
        <w:t xml:space="preserve"> </w:t>
      </w:r>
      <w:r>
        <w:rPr>
          <w:rFonts w:cs="Times New Roman" w:ascii="Times New Roman" w:hAnsi="Times New Roman"/>
          <w:i w:val="false"/>
          <w:iCs w:val="false"/>
          <w:color w:val="auto"/>
          <w:sz w:val="24"/>
          <w:szCs w:val="24"/>
        </w:rPr>
        <w:t>kromě zmíněné</w:t>
      </w:r>
      <w:r>
        <w:rPr>
          <w:rFonts w:cs="Times New Roman" w:ascii="Times New Roman" w:hAnsi="Times New Roman"/>
          <w:i w:val="false"/>
          <w:iCs w:val="false"/>
          <w:color w:val="auto"/>
          <w:sz w:val="24"/>
          <w:szCs w:val="24"/>
        </w:rPr>
        <w:t xml:space="preserve"> poloh</w:t>
      </w:r>
      <w:r>
        <w:rPr>
          <w:rFonts w:cs="Times New Roman" w:ascii="Times New Roman" w:hAnsi="Times New Roman"/>
          <w:i w:val="false"/>
          <w:iCs w:val="false"/>
          <w:color w:val="auto"/>
          <w:sz w:val="24"/>
          <w:szCs w:val="24"/>
        </w:rPr>
        <w:t xml:space="preserve">y </w:t>
      </w:r>
      <w:r>
        <w:rPr>
          <w:rFonts w:cs="Times New Roman" w:ascii="Times New Roman" w:hAnsi="Times New Roman"/>
          <w:i w:val="false"/>
          <w:iCs w:val="false"/>
          <w:color w:val="auto"/>
          <w:sz w:val="24"/>
          <w:szCs w:val="24"/>
        </w:rPr>
        <w:t xml:space="preserve">obce transformace osídlení po II. světové válce, </w:t>
      </w:r>
      <w:r>
        <w:rPr>
          <w:rFonts w:eastAsia="SimSun;Arial Unicode MS" w:cs="Times New Roman" w:ascii="Times New Roman" w:hAnsi="Times New Roman"/>
          <w:i w:val="false"/>
          <w:iCs w:val="false"/>
          <w:color w:val="auto"/>
          <w:sz w:val="24"/>
          <w:szCs w:val="24"/>
        </w:rPr>
        <w:t>problematick</w:t>
      </w:r>
      <w:r>
        <w:rPr>
          <w:rFonts w:eastAsia="SimSun;Arial Unicode MS" w:cs="Times New Roman" w:ascii="Times New Roman" w:hAnsi="Times New Roman"/>
          <w:i w:val="false"/>
          <w:iCs w:val="false"/>
          <w:color w:val="auto"/>
          <w:sz w:val="24"/>
          <w:szCs w:val="24"/>
        </w:rPr>
        <w:t>ý</w:t>
      </w:r>
      <w:r>
        <w:rPr>
          <w:rFonts w:eastAsia="SimSun;Arial Unicode MS" w:cs="Times New Roman" w:ascii="Times New Roman" w:hAnsi="Times New Roman"/>
          <w:i w:val="false"/>
          <w:iCs w:val="false"/>
          <w:color w:val="auto"/>
          <w:sz w:val="24"/>
          <w:szCs w:val="24"/>
        </w:rPr>
        <w:t xml:space="preserve"> </w:t>
      </w:r>
      <w:r>
        <w:rPr>
          <w:rFonts w:eastAsia="SimSun;Arial Unicode MS" w:cs="Times New Roman" w:ascii="Times New Roman" w:hAnsi="Times New Roman"/>
          <w:i w:val="false"/>
          <w:iCs w:val="false"/>
          <w:color w:val="auto"/>
          <w:sz w:val="24"/>
          <w:szCs w:val="24"/>
        </w:rPr>
        <w:t>vznik a zánik</w:t>
      </w:r>
      <w:r>
        <w:rPr>
          <w:rFonts w:eastAsia="SimSun;Arial Unicode MS" w:cs="Times New Roman" w:ascii="Times New Roman" w:hAnsi="Times New Roman"/>
          <w:i w:val="false"/>
          <w:iCs w:val="false"/>
          <w:color w:val="auto"/>
          <w:sz w:val="24"/>
          <w:szCs w:val="24"/>
        </w:rPr>
        <w:t xml:space="preserve"> bývalých státních statků a dalších podniků zejména zemědělské výroby</w:t>
      </w:r>
      <w:r>
        <w:rPr>
          <w:rFonts w:eastAsia="SimSun;Arial Unicode MS" w:cs="Times New Roman" w:ascii="Times New Roman" w:hAnsi="Times New Roman"/>
          <w:i w:val="false"/>
          <w:iCs w:val="false"/>
          <w:color w:val="auto"/>
          <w:sz w:val="24"/>
          <w:szCs w:val="24"/>
        </w:rPr>
        <w:t xml:space="preserve"> spojený</w:t>
      </w:r>
      <w:r>
        <w:rPr>
          <w:rFonts w:eastAsia="SimSun;Arial Unicode MS" w:cs="Times New Roman" w:ascii="Times New Roman" w:hAnsi="Times New Roman"/>
          <w:i w:val="false"/>
          <w:iCs w:val="false"/>
          <w:color w:val="auto"/>
          <w:sz w:val="24"/>
          <w:szCs w:val="24"/>
        </w:rPr>
        <w:t xml:space="preserve"> po r. 1990</w:t>
      </w:r>
      <w:r>
        <w:rPr>
          <w:rFonts w:eastAsia="SimSun;Arial Unicode MS" w:cs="Times New Roman" w:ascii="Times New Roman" w:hAnsi="Times New Roman"/>
          <w:i w:val="false"/>
          <w:iCs w:val="false"/>
          <w:color w:val="auto"/>
          <w:sz w:val="24"/>
          <w:szCs w:val="24"/>
        </w:rPr>
        <w:t xml:space="preserve"> s hlubokým</w:t>
      </w:r>
      <w:r>
        <w:rPr>
          <w:rFonts w:eastAsia="SimSun;Arial Unicode MS" w:cs="Times New Roman" w:ascii="Times New Roman" w:hAnsi="Times New Roman"/>
          <w:i w:val="false"/>
          <w:iCs w:val="false"/>
          <w:color w:val="auto"/>
          <w:sz w:val="24"/>
          <w:szCs w:val="24"/>
        </w:rPr>
        <w:t xml:space="preserve"> propad</w:t>
      </w:r>
      <w:r>
        <w:rPr>
          <w:rFonts w:eastAsia="SimSun;Arial Unicode MS" w:cs="Times New Roman" w:ascii="Times New Roman" w:hAnsi="Times New Roman"/>
          <w:i w:val="false"/>
          <w:iCs w:val="false"/>
          <w:color w:val="auto"/>
          <w:sz w:val="24"/>
          <w:szCs w:val="24"/>
        </w:rPr>
        <w:t>em</w:t>
      </w:r>
      <w:r>
        <w:rPr>
          <w:rFonts w:eastAsia="SimSun;Arial Unicode MS" w:cs="Times New Roman" w:ascii="Times New Roman" w:hAnsi="Times New Roman"/>
          <w:i w:val="false"/>
          <w:iCs w:val="false"/>
          <w:color w:val="auto"/>
          <w:sz w:val="24"/>
          <w:szCs w:val="24"/>
        </w:rPr>
        <w:t xml:space="preserve"> živočišné výroby</w:t>
      </w:r>
      <w:r>
        <w:rPr>
          <w:rFonts w:eastAsia="SimSun;Arial Unicode MS" w:cs="Times New Roman" w:ascii="Times New Roman" w:hAnsi="Times New Roman"/>
          <w:i w:val="false"/>
          <w:iCs w:val="false"/>
          <w:color w:val="auto"/>
          <w:sz w:val="24"/>
          <w:szCs w:val="24"/>
        </w:rPr>
        <w:t xml:space="preserve"> v celé ČR</w:t>
      </w:r>
      <w:r>
        <w:rPr>
          <w:rFonts w:eastAsia="SimSun;Arial Unicode MS" w:cs="Times New Roman" w:ascii="Times New Roman" w:hAnsi="Times New Roman"/>
          <w:i w:val="false"/>
          <w:iCs w:val="false"/>
          <w:color w:val="auto"/>
          <w:sz w:val="24"/>
          <w:szCs w:val="24"/>
        </w:rPr>
        <w:t xml:space="preserve"> po vstupu </w:t>
      </w:r>
      <w:r>
        <w:rPr>
          <w:rFonts w:eastAsia="SimSun;Arial Unicode MS" w:cs="Times New Roman" w:ascii="Times New Roman" w:hAnsi="Times New Roman"/>
          <w:i w:val="false"/>
          <w:iCs w:val="false"/>
          <w:color w:val="auto"/>
          <w:sz w:val="24"/>
          <w:szCs w:val="24"/>
        </w:rPr>
        <w:t>na společný evropský trh</w:t>
      </w:r>
      <w:r>
        <w:rPr>
          <w:rFonts w:eastAsia="SimSun;Arial Unicode MS" w:cs="Times New Roman" w:ascii="Times New Roman" w:hAnsi="Times New Roman"/>
          <w:i w:val="false"/>
          <w:iCs w:val="false"/>
          <w:color w:val="auto"/>
          <w:sz w:val="24"/>
          <w:szCs w:val="24"/>
        </w:rPr>
        <w:t xml:space="preserve"> (ceny masa, mléka)</w:t>
      </w:r>
      <w:r>
        <w:rPr>
          <w:rFonts w:eastAsia="SimSun;Arial Unicode MS" w:cs="Times New Roman" w:ascii="Times New Roman" w:hAnsi="Times New Roman"/>
          <w:i w:val="false"/>
          <w:iCs w:val="false"/>
          <w:color w:val="auto"/>
          <w:sz w:val="24"/>
          <w:szCs w:val="24"/>
        </w:rPr>
        <w:t>. Obecně je za omezující faktor nutno považovat nevyvážené hospodářské podmínky, které se pak negativně promítají i do pilíře soudržnosti obyvatel území.</w:t>
      </w:r>
      <w:r>
        <w:rPr>
          <w:rFonts w:eastAsia="SimSun;Arial Unicode MS" w:cs="Times New Roman" w:ascii="Times New Roman" w:hAnsi="Times New Roman"/>
          <w:i w:val="false"/>
          <w:iCs w:val="false"/>
          <w:color w:val="auto"/>
          <w:sz w:val="24"/>
          <w:szCs w:val="24"/>
        </w:rPr>
        <w:t xml:space="preserve"> </w:t>
      </w:r>
      <w:r>
        <w:rPr>
          <w:rFonts w:eastAsia="SimSun;Arial Unicode MS" w:cs="Times New Roman" w:ascii="Times New Roman" w:hAnsi="Times New Roman"/>
          <w:i w:val="false"/>
          <w:iCs w:val="false"/>
          <w:color w:val="auto"/>
          <w:sz w:val="24"/>
          <w:szCs w:val="24"/>
        </w:rPr>
        <w:t xml:space="preserve">Dlouhodobě se v regionu Osoblahy negativně projevuje </w:t>
      </w:r>
      <w:r>
        <w:rPr>
          <w:rFonts w:eastAsia="SimSun;Arial Unicode MS" w:cs="Times New Roman" w:ascii="Times New Roman" w:hAnsi="Times New Roman"/>
          <w:i w:val="false"/>
          <w:iCs w:val="false"/>
          <w:color w:val="auto"/>
          <w:sz w:val="24"/>
          <w:szCs w:val="24"/>
        </w:rPr>
        <w:t>chybějící státní koncepce pro účinné řešení velmi vysoké nezaměstnanosti v regionu.</w:t>
      </w:r>
    </w:p>
    <w:p>
      <w:pPr>
        <w:pStyle w:val="Normal"/>
        <w:suppressAutoHyphens w:val="true"/>
        <w:spacing w:before="0" w:after="57"/>
        <w:jc w:val="both"/>
        <w:rPr>
          <w:rStyle w:val="Standardnpsmoodstavce"/>
          <w:rFonts w:ascii="Times New Roman" w:hAnsi="Times New Roman" w:eastAsia="SimSun;Arial Unicode MS" w:cs="Times New Roman"/>
          <w:b w:val="false"/>
          <w:b w:val="false"/>
          <w:bCs w:val="false"/>
          <w:color w:val="auto"/>
          <w:sz w:val="6"/>
          <w:szCs w:val="6"/>
          <w:lang w:val="cs-CZ" w:eastAsia="zh-CN" w:bidi="ar-SA"/>
        </w:rPr>
      </w:pPr>
      <w:r>
        <w:rPr/>
      </w:r>
    </w:p>
    <w:p>
      <w:pPr>
        <w:pStyle w:val="Normln"/>
        <w:keepNext w:val="true"/>
        <w:ind w:left="0" w:right="0" w:hanging="0"/>
        <w:rPr/>
      </w:pPr>
      <w:r>
        <w:rPr>
          <w:rStyle w:val="Standardnpsmoodstavce"/>
          <w:rFonts w:cs="Times New Roman" w:ascii="Times New Roman" w:hAnsi="Times New Roman"/>
          <w:bCs/>
          <w:color w:val="auto"/>
        </w:rPr>
        <w:t>Tab. Základní ukazatele sídelní struktury SO ORP Krnov a širší srovnání</w:t>
      </w:r>
    </w:p>
    <w:tbl>
      <w:tblPr>
        <w:tblW w:w="9741" w:type="dxa"/>
        <w:jc w:val="left"/>
        <w:tblInd w:w="50" w:type="dxa"/>
        <w:tblBorders>
          <w:top w:val="single" w:sz="2" w:space="0" w:color="000000"/>
          <w:left w:val="single" w:sz="2" w:space="0" w:color="000000"/>
          <w:bottom w:val="single" w:sz="2" w:space="0" w:color="000000"/>
          <w:insideH w:val="single" w:sz="2" w:space="0" w:color="000000"/>
        </w:tblBorders>
        <w:tblCellMar>
          <w:top w:w="0" w:type="dxa"/>
          <w:left w:w="67" w:type="dxa"/>
          <w:bottom w:w="0" w:type="dxa"/>
          <w:right w:w="70" w:type="dxa"/>
        </w:tblCellMar>
      </w:tblPr>
      <w:tblGrid>
        <w:gridCol w:w="1716"/>
        <w:gridCol w:w="699"/>
        <w:gridCol w:w="719"/>
        <w:gridCol w:w="850"/>
        <w:gridCol w:w="851"/>
        <w:gridCol w:w="668"/>
        <w:gridCol w:w="800"/>
        <w:gridCol w:w="942"/>
        <w:gridCol w:w="992"/>
        <w:gridCol w:w="850"/>
        <w:gridCol w:w="654"/>
      </w:tblGrid>
      <w:tr>
        <w:trPr>
          <w:trHeight w:val="600" w:hRule="atLeast"/>
        </w:trPr>
        <w:tc>
          <w:tcPr>
            <w:tcW w:w="1716" w:type="dxa"/>
            <w:vMerge w:val="restart"/>
            <w:tcBorders>
              <w:top w:val="single" w:sz="2" w:space="0" w:color="000000"/>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Název SO ORP- územní jednotky</w:t>
            </w:r>
          </w:p>
        </w:tc>
        <w:tc>
          <w:tcPr>
            <w:tcW w:w="1418"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Počet obcí</w:t>
            </w:r>
          </w:p>
        </w:tc>
        <w:tc>
          <w:tcPr>
            <w:tcW w:w="850" w:type="dxa"/>
            <w:vMerge w:val="restart"/>
            <w:tcBorders>
              <w:top w:val="single" w:sz="2" w:space="0" w:color="000000"/>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Počet částí obce</w:t>
            </w:r>
          </w:p>
        </w:tc>
        <w:tc>
          <w:tcPr>
            <w:tcW w:w="1519"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Počet</w:t>
              <w:br/>
              <w:t>katastrů</w:t>
            </w:r>
          </w:p>
        </w:tc>
        <w:tc>
          <w:tcPr>
            <w:tcW w:w="174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Katastr.</w:t>
              <w:br/>
              <w:t>výměra</w:t>
              <w:br/>
              <w:t>v km</w:t>
            </w:r>
            <w:r>
              <w:rPr>
                <w:rStyle w:val="Standardnpsmoodstavce"/>
                <w:rFonts w:cs="Times New Roman" w:ascii="Times New Roman" w:hAnsi="Times New Roman"/>
                <w:bCs/>
                <w:color w:val="auto"/>
                <w:position w:val="22"/>
                <w:sz w:val="15"/>
                <w:sz w:val="22"/>
                <w:szCs w:val="22"/>
              </w:rPr>
              <w:t>2</w:t>
            </w:r>
          </w:p>
        </w:tc>
        <w:tc>
          <w:tcPr>
            <w:tcW w:w="2496"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Počet obyvatel</w:t>
            </w:r>
          </w:p>
        </w:tc>
      </w:tr>
      <w:tr>
        <w:trPr>
          <w:trHeight w:val="600" w:hRule="atLeast"/>
        </w:trPr>
        <w:tc>
          <w:tcPr>
            <w:tcW w:w="1716" w:type="dxa"/>
            <w:vMerge w:val="continue"/>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
          </w:p>
        </w:tc>
        <w:tc>
          <w:tcPr>
            <w:tcW w:w="699" w:type="dxa"/>
            <w:tcBorders>
              <w:left w:val="single" w:sz="2" w:space="0" w:color="000000"/>
              <w:bottom w:val="single" w:sz="2" w:space="0" w:color="000000"/>
              <w:insideH w:val="single" w:sz="2" w:space="0" w:color="000000"/>
            </w:tcBorders>
            <w:shd w:fill="auto" w:val="clear"/>
            <w:vAlign w:val="center"/>
          </w:tcPr>
          <w:p>
            <w:pPr>
              <w:pStyle w:val="Normln"/>
              <w:tabs>
                <w:tab w:val="clear" w:pos="709"/>
              </w:tabs>
              <w:snapToGrid w:val="false"/>
              <w:spacing w:before="0" w:after="0"/>
              <w:ind w:left="-72" w:right="-43" w:hanging="0"/>
              <w:jc w:val="center"/>
              <w:rPr/>
            </w:pPr>
            <w:r>
              <w:rPr>
                <w:rStyle w:val="Standardnpsmoodstavce"/>
                <w:rFonts w:cs="Times New Roman" w:ascii="Times New Roman" w:hAnsi="Times New Roman"/>
                <w:bCs/>
                <w:color w:val="auto"/>
                <w:sz w:val="22"/>
                <w:szCs w:val="22"/>
              </w:rPr>
              <w:t>celkem</w:t>
            </w:r>
          </w:p>
        </w:tc>
        <w:tc>
          <w:tcPr>
            <w:tcW w:w="719" w:type="dxa"/>
            <w:tcBorders>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z toho</w:t>
              <w:br/>
              <w:t>měst</w:t>
            </w:r>
          </w:p>
        </w:tc>
        <w:tc>
          <w:tcPr>
            <w:tcW w:w="850" w:type="dxa"/>
            <w:vMerge w:val="continue"/>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
          </w:p>
        </w:tc>
        <w:tc>
          <w:tcPr>
            <w:tcW w:w="851" w:type="dxa"/>
            <w:tcBorders>
              <w:left w:val="single" w:sz="2" w:space="0" w:color="000000"/>
              <w:bottom w:val="single" w:sz="2" w:space="0" w:color="000000"/>
              <w:insideH w:val="single" w:sz="2" w:space="0" w:color="000000"/>
            </w:tcBorders>
            <w:shd w:fill="auto" w:val="clear"/>
            <w:vAlign w:val="center"/>
          </w:tcPr>
          <w:p>
            <w:pPr>
              <w:pStyle w:val="Normln"/>
              <w:snapToGrid w:val="false"/>
              <w:spacing w:before="0" w:after="0"/>
              <w:rPr/>
            </w:pPr>
            <w:r>
              <w:rPr>
                <w:rStyle w:val="Standardnpsmoodstavce"/>
                <w:rFonts w:cs="Times New Roman" w:ascii="Times New Roman" w:hAnsi="Times New Roman"/>
                <w:bCs/>
                <w:color w:val="auto"/>
                <w:sz w:val="22"/>
                <w:szCs w:val="22"/>
              </w:rPr>
              <w:t>celkem</w:t>
            </w:r>
          </w:p>
        </w:tc>
        <w:tc>
          <w:tcPr>
            <w:tcW w:w="668" w:type="dxa"/>
            <w:tcBorders>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na obec</w:t>
            </w:r>
          </w:p>
        </w:tc>
        <w:tc>
          <w:tcPr>
            <w:tcW w:w="800" w:type="dxa"/>
            <w:tcBorders>
              <w:left w:val="single" w:sz="2" w:space="0" w:color="000000"/>
              <w:bottom w:val="single" w:sz="2" w:space="0" w:color="000000"/>
              <w:insideH w:val="single" w:sz="2" w:space="0" w:color="000000"/>
            </w:tcBorders>
            <w:shd w:fill="auto" w:val="clear"/>
            <w:vAlign w:val="center"/>
          </w:tcPr>
          <w:p>
            <w:pPr>
              <w:pStyle w:val="Normln"/>
              <w:snapToGrid w:val="false"/>
              <w:spacing w:before="0" w:after="0"/>
              <w:rPr/>
            </w:pPr>
            <w:r>
              <w:rPr>
                <w:rStyle w:val="Standardnpsmoodstavce"/>
                <w:rFonts w:cs="Times New Roman" w:ascii="Times New Roman" w:hAnsi="Times New Roman"/>
                <w:bCs/>
                <w:color w:val="auto"/>
                <w:sz w:val="22"/>
                <w:szCs w:val="22"/>
              </w:rPr>
              <w:t>celkem km</w:t>
            </w:r>
            <w:r>
              <w:rPr>
                <w:rStyle w:val="Standardnpsmoodstavce"/>
                <w:rFonts w:cs="Times New Roman" w:ascii="Times New Roman" w:hAnsi="Times New Roman"/>
                <w:bCs/>
                <w:color w:val="auto"/>
                <w:position w:val="22"/>
                <w:sz w:val="15"/>
                <w:sz w:val="22"/>
                <w:szCs w:val="22"/>
              </w:rPr>
              <w:t>2</w:t>
            </w:r>
          </w:p>
        </w:tc>
        <w:tc>
          <w:tcPr>
            <w:tcW w:w="942" w:type="dxa"/>
            <w:tcBorders>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na obec km</w:t>
            </w:r>
            <w:r>
              <w:rPr>
                <w:rStyle w:val="Standardnpsmoodstavce"/>
                <w:rFonts w:cs="Times New Roman" w:ascii="Times New Roman" w:hAnsi="Times New Roman"/>
                <w:bCs/>
                <w:color w:val="auto"/>
                <w:position w:val="22"/>
                <w:sz w:val="15"/>
                <w:sz w:val="22"/>
                <w:szCs w:val="22"/>
              </w:rPr>
              <w:t>2</w:t>
            </w:r>
          </w:p>
        </w:tc>
        <w:tc>
          <w:tcPr>
            <w:tcW w:w="992" w:type="dxa"/>
            <w:tcBorders>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celkem</w:t>
            </w:r>
          </w:p>
        </w:tc>
        <w:tc>
          <w:tcPr>
            <w:tcW w:w="850" w:type="dxa"/>
            <w:tcBorders>
              <w:left w:val="single" w:sz="2" w:space="0" w:color="000000"/>
              <w:bottom w:val="single" w:sz="2" w:space="0" w:color="000000"/>
              <w:insideH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na obec</w:t>
            </w:r>
          </w:p>
        </w:tc>
        <w:tc>
          <w:tcPr>
            <w:tcW w:w="6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snapToGrid w:val="false"/>
              <w:spacing w:before="0" w:after="0"/>
              <w:jc w:val="center"/>
              <w:rPr/>
            </w:pPr>
            <w:r>
              <w:rPr>
                <w:rStyle w:val="Standardnpsmoodstavce"/>
                <w:rFonts w:cs="Times New Roman" w:ascii="Times New Roman" w:hAnsi="Times New Roman"/>
                <w:bCs/>
                <w:color w:val="auto"/>
                <w:sz w:val="22"/>
                <w:szCs w:val="22"/>
              </w:rPr>
              <w:t>km</w:t>
            </w:r>
            <w:r>
              <w:rPr>
                <w:rStyle w:val="Standardnpsmoodstavce"/>
                <w:rFonts w:cs="Times New Roman" w:ascii="Times New Roman" w:hAnsi="Times New Roman"/>
                <w:bCs/>
                <w:color w:val="auto"/>
                <w:position w:val="22"/>
                <w:sz w:val="15"/>
                <w:sz w:val="22"/>
                <w:szCs w:val="22"/>
              </w:rPr>
              <w:t>2</w:t>
            </w:r>
          </w:p>
        </w:tc>
      </w:tr>
      <w:tr>
        <w:trPr>
          <w:trHeight w:val="120" w:hRule="atLeast"/>
        </w:trPr>
        <w:tc>
          <w:tcPr>
            <w:tcW w:w="1716"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rPr>
                <w:rFonts w:ascii="Times New Roman" w:hAnsi="Times New Roman" w:cs="Times New Roman"/>
                <w:color w:val="auto"/>
                <w:sz w:val="22"/>
                <w:szCs w:val="22"/>
              </w:rPr>
            </w:pPr>
            <w:r>
              <w:rPr>
                <w:rFonts w:cs="Times New Roman" w:ascii="Times New Roman" w:hAnsi="Times New Roman"/>
                <w:color w:val="auto"/>
                <w:sz w:val="22"/>
                <w:szCs w:val="22"/>
              </w:rPr>
              <w:t>Bruntál</w:t>
            </w:r>
          </w:p>
        </w:tc>
        <w:tc>
          <w:tcPr>
            <w:tcW w:w="699"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31</w:t>
            </w:r>
          </w:p>
        </w:tc>
        <w:tc>
          <w:tcPr>
            <w:tcW w:w="719"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4</w:t>
            </w:r>
          </w:p>
        </w:tc>
        <w:tc>
          <w:tcPr>
            <w:tcW w:w="85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56</w:t>
            </w:r>
          </w:p>
        </w:tc>
        <w:tc>
          <w:tcPr>
            <w:tcW w:w="851"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52</w:t>
            </w:r>
          </w:p>
        </w:tc>
        <w:tc>
          <w:tcPr>
            <w:tcW w:w="668"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1,68</w:t>
            </w:r>
          </w:p>
        </w:tc>
        <w:tc>
          <w:tcPr>
            <w:tcW w:w="80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630</w:t>
            </w:r>
          </w:p>
        </w:tc>
        <w:tc>
          <w:tcPr>
            <w:tcW w:w="942"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20,3</w:t>
            </w:r>
          </w:p>
        </w:tc>
        <w:tc>
          <w:tcPr>
            <w:tcW w:w="992"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37 522</w:t>
            </w:r>
          </w:p>
        </w:tc>
        <w:tc>
          <w:tcPr>
            <w:tcW w:w="85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1 210</w:t>
            </w:r>
          </w:p>
        </w:tc>
        <w:tc>
          <w:tcPr>
            <w:tcW w:w="65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60</w:t>
            </w:r>
          </w:p>
        </w:tc>
      </w:tr>
      <w:tr>
        <w:trPr>
          <w:trHeight w:val="270" w:hRule="atLeast"/>
        </w:trPr>
        <w:tc>
          <w:tcPr>
            <w:tcW w:w="1716"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rPr/>
            </w:pPr>
            <w:r>
              <w:rPr>
                <w:rStyle w:val="Standardnpsmoodstavce"/>
                <w:rFonts w:cs="Times New Roman" w:ascii="Times New Roman" w:hAnsi="Times New Roman"/>
                <w:b/>
                <w:color w:val="auto"/>
                <w:sz w:val="22"/>
                <w:szCs w:val="22"/>
              </w:rPr>
              <w:t>Krnov</w:t>
            </w:r>
          </w:p>
        </w:tc>
        <w:tc>
          <w:tcPr>
            <w:tcW w:w="699"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25</w:t>
            </w:r>
          </w:p>
        </w:tc>
        <w:tc>
          <w:tcPr>
            <w:tcW w:w="719"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3</w:t>
            </w:r>
          </w:p>
        </w:tc>
        <w:tc>
          <w:tcPr>
            <w:tcW w:w="85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63</w:t>
            </w:r>
          </w:p>
        </w:tc>
        <w:tc>
          <w:tcPr>
            <w:tcW w:w="851"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67</w:t>
            </w:r>
          </w:p>
        </w:tc>
        <w:tc>
          <w:tcPr>
            <w:tcW w:w="668"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2,68</w:t>
            </w:r>
          </w:p>
        </w:tc>
        <w:tc>
          <w:tcPr>
            <w:tcW w:w="80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575</w:t>
            </w:r>
          </w:p>
        </w:tc>
        <w:tc>
          <w:tcPr>
            <w:tcW w:w="942"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23,0</w:t>
            </w:r>
          </w:p>
        </w:tc>
        <w:tc>
          <w:tcPr>
            <w:tcW w:w="992"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41 145</w:t>
            </w:r>
          </w:p>
        </w:tc>
        <w:tc>
          <w:tcPr>
            <w:tcW w:w="85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1 646</w:t>
            </w:r>
          </w:p>
        </w:tc>
        <w:tc>
          <w:tcPr>
            <w:tcW w:w="65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Normln"/>
              <w:snapToGrid w:val="false"/>
              <w:spacing w:before="0" w:after="0"/>
              <w:jc w:val="right"/>
              <w:rPr/>
            </w:pPr>
            <w:r>
              <w:rPr>
                <w:rStyle w:val="Standardnpsmoodstavce"/>
                <w:rFonts w:cs="Times New Roman" w:ascii="Times New Roman" w:hAnsi="Times New Roman"/>
                <w:b/>
                <w:color w:val="auto"/>
                <w:sz w:val="20"/>
                <w:szCs w:val="20"/>
              </w:rPr>
              <w:t>72</w:t>
            </w:r>
          </w:p>
        </w:tc>
      </w:tr>
      <w:tr>
        <w:trPr>
          <w:trHeight w:val="270" w:hRule="atLeast"/>
        </w:trPr>
        <w:tc>
          <w:tcPr>
            <w:tcW w:w="1716" w:type="dxa"/>
            <w:tcBorders>
              <w:left w:val="single" w:sz="2" w:space="0" w:color="000000"/>
              <w:bottom w:val="single" w:sz="2" w:space="0" w:color="000000"/>
              <w:insideH w:val="single" w:sz="2" w:space="0" w:color="000000"/>
            </w:tcBorders>
            <w:shd w:fill="FFFFFF" w:val="clear"/>
            <w:vAlign w:val="center"/>
          </w:tcPr>
          <w:p>
            <w:pPr>
              <w:pStyle w:val="Normal"/>
              <w:rPr>
                <w:rFonts w:ascii="Times New Roman" w:hAnsi="Times New Roman"/>
                <w:color w:val="auto"/>
                <w:sz w:val="22"/>
                <w:szCs w:val="22"/>
              </w:rPr>
            </w:pPr>
            <w:r>
              <w:rPr>
                <w:rFonts w:ascii="Times New Roman" w:hAnsi="Times New Roman"/>
                <w:color w:val="auto"/>
                <w:sz w:val="22"/>
                <w:szCs w:val="22"/>
              </w:rPr>
              <w:t>Ostrava</w:t>
            </w:r>
          </w:p>
        </w:tc>
        <w:tc>
          <w:tcPr>
            <w:tcW w:w="699"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13</w:t>
            </w:r>
          </w:p>
        </w:tc>
        <w:tc>
          <w:tcPr>
            <w:tcW w:w="719"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4</w:t>
            </w:r>
          </w:p>
        </w:tc>
        <w:tc>
          <w:tcPr>
            <w:tcW w:w="85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55</w:t>
            </w:r>
          </w:p>
        </w:tc>
        <w:tc>
          <w:tcPr>
            <w:tcW w:w="851"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53</w:t>
            </w:r>
          </w:p>
        </w:tc>
        <w:tc>
          <w:tcPr>
            <w:tcW w:w="668"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4,08</w:t>
            </w:r>
          </w:p>
        </w:tc>
        <w:tc>
          <w:tcPr>
            <w:tcW w:w="80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332</w:t>
            </w:r>
          </w:p>
        </w:tc>
        <w:tc>
          <w:tcPr>
            <w:tcW w:w="942"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25,5</w:t>
            </w:r>
          </w:p>
        </w:tc>
        <w:tc>
          <w:tcPr>
            <w:tcW w:w="992"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325 640</w:t>
            </w:r>
          </w:p>
        </w:tc>
        <w:tc>
          <w:tcPr>
            <w:tcW w:w="85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25 049</w:t>
            </w:r>
          </w:p>
        </w:tc>
        <w:tc>
          <w:tcPr>
            <w:tcW w:w="65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982</w:t>
            </w:r>
          </w:p>
        </w:tc>
      </w:tr>
      <w:tr>
        <w:trPr>
          <w:trHeight w:val="270" w:hRule="atLeast"/>
        </w:trPr>
        <w:tc>
          <w:tcPr>
            <w:tcW w:w="1716"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rPr>
                <w:rFonts w:ascii="Times New Roman" w:hAnsi="Times New Roman" w:cs="Times New Roman"/>
                <w:color w:val="auto"/>
                <w:sz w:val="22"/>
                <w:szCs w:val="22"/>
              </w:rPr>
            </w:pPr>
            <w:r>
              <w:rPr>
                <w:rFonts w:cs="Times New Roman" w:ascii="Times New Roman" w:hAnsi="Times New Roman"/>
                <w:color w:val="auto"/>
                <w:sz w:val="22"/>
                <w:szCs w:val="22"/>
              </w:rPr>
              <w:t>Rýmařov</w:t>
            </w:r>
          </w:p>
        </w:tc>
        <w:tc>
          <w:tcPr>
            <w:tcW w:w="699"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11</w:t>
            </w:r>
          </w:p>
        </w:tc>
        <w:tc>
          <w:tcPr>
            <w:tcW w:w="719"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w:t>
            </w:r>
          </w:p>
        </w:tc>
        <w:tc>
          <w:tcPr>
            <w:tcW w:w="85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33</w:t>
            </w:r>
          </w:p>
        </w:tc>
        <w:tc>
          <w:tcPr>
            <w:tcW w:w="851"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33</w:t>
            </w:r>
          </w:p>
        </w:tc>
        <w:tc>
          <w:tcPr>
            <w:tcW w:w="668"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3,00</w:t>
            </w:r>
          </w:p>
        </w:tc>
        <w:tc>
          <w:tcPr>
            <w:tcW w:w="80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332</w:t>
            </w:r>
          </w:p>
        </w:tc>
        <w:tc>
          <w:tcPr>
            <w:tcW w:w="942"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30,2</w:t>
            </w:r>
          </w:p>
        </w:tc>
        <w:tc>
          <w:tcPr>
            <w:tcW w:w="992"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15 906</w:t>
            </w:r>
          </w:p>
        </w:tc>
        <w:tc>
          <w:tcPr>
            <w:tcW w:w="850"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1 446</w:t>
            </w:r>
          </w:p>
        </w:tc>
        <w:tc>
          <w:tcPr>
            <w:tcW w:w="65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48</w:t>
            </w:r>
          </w:p>
        </w:tc>
      </w:tr>
      <w:tr>
        <w:trPr>
          <w:trHeight w:val="270" w:hRule="atLeast"/>
        </w:trPr>
        <w:tc>
          <w:tcPr>
            <w:tcW w:w="1716" w:type="dxa"/>
            <w:tcBorders>
              <w:left w:val="single" w:sz="2" w:space="0" w:color="000000"/>
              <w:bottom w:val="single" w:sz="2" w:space="0" w:color="000000"/>
              <w:insideH w:val="single" w:sz="2" w:space="0" w:color="000000"/>
            </w:tcBorders>
            <w:shd w:fill="FFFFFF" w:val="clear"/>
            <w:vAlign w:val="center"/>
          </w:tcPr>
          <w:p>
            <w:pPr>
              <w:pStyle w:val="Normln"/>
              <w:snapToGrid w:val="false"/>
              <w:spacing w:before="0" w:after="0"/>
              <w:rPr>
                <w:rFonts w:ascii="Times New Roman" w:hAnsi="Times New Roman" w:cs="Times New Roman"/>
                <w:color w:val="auto"/>
                <w:sz w:val="22"/>
                <w:szCs w:val="22"/>
              </w:rPr>
            </w:pPr>
            <w:r>
              <w:rPr>
                <w:rFonts w:cs="Times New Roman" w:ascii="Times New Roman" w:hAnsi="Times New Roman"/>
                <w:color w:val="auto"/>
                <w:sz w:val="22"/>
                <w:szCs w:val="22"/>
              </w:rPr>
            </w:r>
          </w:p>
        </w:tc>
        <w:tc>
          <w:tcPr>
            <w:tcW w:w="8025" w:type="dxa"/>
            <w:gridSpan w:val="10"/>
            <w:tcBorders>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Normln"/>
              <w:snapToGrid w:val="false"/>
              <w:spacing w:before="0" w:after="0"/>
              <w:jc w:val="center"/>
              <w:rPr>
                <w:rFonts w:ascii="Times New Roman" w:hAnsi="Times New Roman" w:cs="Times New Roman"/>
                <w:color w:val="auto"/>
                <w:sz w:val="22"/>
                <w:szCs w:val="22"/>
              </w:rPr>
            </w:pPr>
            <w:r>
              <w:rPr>
                <w:rFonts w:cs="Times New Roman" w:ascii="Times New Roman" w:hAnsi="Times New Roman"/>
                <w:color w:val="auto"/>
                <w:sz w:val="22"/>
                <w:szCs w:val="22"/>
              </w:rPr>
              <w:t>průměr SO ORP</w:t>
            </w:r>
          </w:p>
        </w:tc>
      </w:tr>
      <w:tr>
        <w:trPr>
          <w:trHeight w:val="270" w:hRule="atLeast"/>
        </w:trPr>
        <w:tc>
          <w:tcPr>
            <w:tcW w:w="1716"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rPr>
                <w:rFonts w:ascii="Times New Roman" w:hAnsi="Times New Roman" w:cs="Times New Roman"/>
                <w:color w:val="auto"/>
                <w:sz w:val="22"/>
                <w:szCs w:val="22"/>
              </w:rPr>
            </w:pPr>
            <w:r>
              <w:rPr>
                <w:rFonts w:cs="Times New Roman" w:ascii="Times New Roman" w:hAnsi="Times New Roman"/>
                <w:color w:val="auto"/>
                <w:sz w:val="22"/>
                <w:szCs w:val="22"/>
              </w:rPr>
              <w:t>Moravskoslezský kraj</w:t>
            </w:r>
          </w:p>
        </w:tc>
        <w:tc>
          <w:tcPr>
            <w:tcW w:w="699"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13,6</w:t>
            </w:r>
          </w:p>
        </w:tc>
        <w:tc>
          <w:tcPr>
            <w:tcW w:w="719"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1,9</w:t>
            </w:r>
          </w:p>
        </w:tc>
        <w:tc>
          <w:tcPr>
            <w:tcW w:w="850"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28,3</w:t>
            </w:r>
          </w:p>
        </w:tc>
        <w:tc>
          <w:tcPr>
            <w:tcW w:w="851"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27,9</w:t>
            </w:r>
          </w:p>
        </w:tc>
        <w:tc>
          <w:tcPr>
            <w:tcW w:w="668"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2,3</w:t>
            </w:r>
          </w:p>
        </w:tc>
        <w:tc>
          <w:tcPr>
            <w:tcW w:w="800"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246,7</w:t>
            </w:r>
          </w:p>
        </w:tc>
        <w:tc>
          <w:tcPr>
            <w:tcW w:w="942"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19,2</w:t>
            </w:r>
          </w:p>
        </w:tc>
        <w:tc>
          <w:tcPr>
            <w:tcW w:w="992"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55348,9</w:t>
            </w:r>
          </w:p>
        </w:tc>
        <w:tc>
          <w:tcPr>
            <w:tcW w:w="850"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6179,6</w:t>
            </w:r>
          </w:p>
        </w:tc>
        <w:tc>
          <w:tcPr>
            <w:tcW w:w="65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319,3</w:t>
            </w:r>
          </w:p>
        </w:tc>
      </w:tr>
      <w:tr>
        <w:trPr>
          <w:trHeight w:val="270" w:hRule="atLeast"/>
        </w:trPr>
        <w:tc>
          <w:tcPr>
            <w:tcW w:w="1716"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rPr>
                <w:rFonts w:ascii="Times New Roman" w:hAnsi="Times New Roman" w:cs="Times New Roman"/>
                <w:color w:val="auto"/>
                <w:sz w:val="22"/>
                <w:szCs w:val="22"/>
              </w:rPr>
            </w:pPr>
            <w:r>
              <w:rPr>
                <w:rFonts w:cs="Times New Roman" w:ascii="Times New Roman" w:hAnsi="Times New Roman"/>
                <w:color w:val="auto"/>
                <w:sz w:val="22"/>
                <w:szCs w:val="22"/>
              </w:rPr>
              <w:t>ČR</w:t>
            </w:r>
          </w:p>
        </w:tc>
        <w:tc>
          <w:tcPr>
            <w:tcW w:w="699"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30,5</w:t>
            </w:r>
          </w:p>
        </w:tc>
        <w:tc>
          <w:tcPr>
            <w:tcW w:w="719"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2,9</w:t>
            </w:r>
          </w:p>
        </w:tc>
        <w:tc>
          <w:tcPr>
            <w:tcW w:w="850"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73,0</w:t>
            </w:r>
          </w:p>
        </w:tc>
        <w:tc>
          <w:tcPr>
            <w:tcW w:w="851"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63,3</w:t>
            </w:r>
          </w:p>
        </w:tc>
        <w:tc>
          <w:tcPr>
            <w:tcW w:w="668"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2,5</w:t>
            </w:r>
          </w:p>
        </w:tc>
        <w:tc>
          <w:tcPr>
            <w:tcW w:w="800"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382,3</w:t>
            </w:r>
          </w:p>
        </w:tc>
        <w:tc>
          <w:tcPr>
            <w:tcW w:w="942"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15,4</w:t>
            </w:r>
          </w:p>
        </w:tc>
        <w:tc>
          <w:tcPr>
            <w:tcW w:w="992"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45264,4</w:t>
            </w:r>
          </w:p>
        </w:tc>
        <w:tc>
          <w:tcPr>
            <w:tcW w:w="850" w:type="dxa"/>
            <w:tcBorders>
              <w:left w:val="single" w:sz="2" w:space="0" w:color="000000"/>
              <w:bottom w:val="single" w:sz="2" w:space="0" w:color="000000"/>
              <w:insideH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3841,2</w:t>
            </w:r>
          </w:p>
        </w:tc>
        <w:tc>
          <w:tcPr>
            <w:tcW w:w="65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vAlign w:val="bottom"/>
          </w:tcPr>
          <w:p>
            <w:pPr>
              <w:pStyle w:val="Normln"/>
              <w:snapToGrid w:val="false"/>
              <w:spacing w:before="0" w:after="0"/>
              <w:jc w:val="right"/>
              <w:rPr>
                <w:rFonts w:ascii="Times New Roman" w:hAnsi="Times New Roman" w:cs="Times New Roman"/>
                <w:color w:val="auto"/>
                <w:sz w:val="20"/>
                <w:szCs w:val="20"/>
              </w:rPr>
            </w:pPr>
            <w:r>
              <w:rPr>
                <w:rFonts w:cs="Times New Roman" w:ascii="Times New Roman" w:hAnsi="Times New Roman"/>
                <w:color w:val="auto"/>
                <w:sz w:val="20"/>
                <w:szCs w:val="20"/>
              </w:rPr>
              <w:t>146,1</w:t>
            </w:r>
          </w:p>
        </w:tc>
      </w:tr>
    </w:tbl>
    <w:p>
      <w:pPr>
        <w:pStyle w:val="Normln"/>
        <w:ind w:left="0" w:right="0" w:firstLine="240"/>
        <w:rPr>
          <w:rFonts w:ascii="Times New Roman" w:hAnsi="Times New Roman" w:cs="Times New Roman"/>
          <w:color w:val="auto"/>
          <w:sz w:val="20"/>
          <w:szCs w:val="20"/>
        </w:rPr>
      </w:pPr>
      <w:r>
        <w:rPr>
          <w:rFonts w:cs="Times New Roman" w:ascii="Times New Roman" w:hAnsi="Times New Roman"/>
          <w:color w:val="auto"/>
          <w:sz w:val="20"/>
          <w:szCs w:val="20"/>
        </w:rPr>
        <w:t>Zdroj: Malý lexikon obcí 2015, ČSÚ, data pro rok 2014, vlastní výpočty</w:t>
      </w:r>
    </w:p>
    <w:p>
      <w:pPr>
        <w:pStyle w:val="Normln"/>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al"/>
        <w:suppressAutoHyphens w:val="true"/>
        <w:spacing w:before="0" w:after="57"/>
        <w:jc w:val="both"/>
        <w:rPr>
          <w:rFonts w:ascii="Times New Roman" w:hAnsi="Times New Roman" w:cs="Times New Roman"/>
          <w:color w:val="auto"/>
        </w:rPr>
      </w:pPr>
      <w:r>
        <w:rPr>
          <w:rFonts w:cs="Times New Roman" w:ascii="Times New Roman" w:hAnsi="Times New Roman"/>
          <w:color w:val="auto"/>
          <w:sz w:val="24"/>
          <w:szCs w:val="24"/>
        </w:rPr>
        <w:t>Pro sídelní strukturu Osoblažska i spádového obvodu ORP Krnov je charakteristická výrazně podprůměrná hustota osídlení (ve srovnání s průměrem ČR), značný počet obcí a sídel (obvykle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s méně koncentrovanou zástavbou) a podprůměrné ovlivnění krajiny antropogenními vlivy. Území si však zachovává do značné míry charakter zvlněné zemědělské a lesní krajiny, přecházející do zalesněných území Jeseníků. Z dlouhodobého hlediska je sídelní struktura regionu pod značným tlakem vylidňování.</w:t>
      </w:r>
    </w:p>
    <w:p>
      <w:pPr>
        <w:pStyle w:val="Normal"/>
        <w:suppressAutoHyphens w:val="true"/>
        <w:autoSpaceDE w:val="false"/>
        <w:spacing w:before="0" w:after="57"/>
        <w:jc w:val="both"/>
        <w:rPr>
          <w:rFonts w:ascii="Times New Roman" w:hAnsi="Times New Roman" w:cs="Times New Roman"/>
          <w:sz w:val="22"/>
          <w:szCs w:val="22"/>
        </w:rPr>
      </w:pPr>
      <w:r>
        <w:rPr>
          <w:rStyle w:val="Standardnpsmoodstavce"/>
          <w:rFonts w:eastAsia="SimSun;Arial Unicode MS" w:cs="Times New Roman" w:ascii="Times New Roman" w:hAnsi="Times New Roman"/>
          <w:b w:val="false"/>
          <w:bCs w:val="false"/>
          <w:color w:val="auto"/>
          <w:sz w:val="24"/>
          <w:szCs w:val="24"/>
          <w:lang w:val="cs-CZ" w:eastAsia="zh-CN" w:bidi="ar-SA"/>
        </w:rPr>
        <w:t>Další posílení a stabilizace zejména hospodářských podmínek území je předpokladem udržitelného rozvoje území, především v návaznosti na podporu podnikání v regionu Osoblažsk</w:t>
      </w:r>
      <w:r>
        <w:rPr>
          <w:rStyle w:val="Standardnpsmoodstavce"/>
          <w:rFonts w:eastAsia="SimSun;Arial Unicode MS" w:cs="Times New Roman" w:ascii="Times New Roman" w:hAnsi="Times New Roman"/>
          <w:b w:val="false"/>
          <w:bCs w:val="false"/>
          <w:color w:val="auto"/>
          <w:sz w:val="24"/>
          <w:szCs w:val="24"/>
          <w:lang w:val="cs-CZ" w:eastAsia="zh-CN" w:bidi="ar-SA"/>
        </w:rPr>
        <w:t>a</w:t>
      </w:r>
      <w:r>
        <w:rPr>
          <w:rStyle w:val="Standardnpsmoodstavce"/>
          <w:rFonts w:eastAsia="SimSun;Arial Unicode MS" w:cs="Times New Roman" w:ascii="Times New Roman" w:hAnsi="Times New Roman"/>
          <w:b w:val="false"/>
          <w:bCs w:val="false"/>
          <w:color w:val="auto"/>
          <w:sz w:val="24"/>
          <w:szCs w:val="24"/>
          <w:lang w:val="cs-CZ" w:eastAsia="zh-CN" w:bidi="ar-SA"/>
        </w:rPr>
        <w:t>, využití vlastního i širšího rekreačního potenciálu území. Přitom je však nutno minimalizovat negativní účinky na podmínky v široce pojatém životním prostředí (zejména pak kvalitu bydlení) a vlastní rekreační předpoklady území.</w:t>
      </w:r>
    </w:p>
    <w:p>
      <w:pPr>
        <w:pStyle w:val="Normal"/>
        <w:suppressAutoHyphens w:val="true"/>
        <w:autoSpaceDE w:val="false"/>
        <w:spacing w:before="0" w:after="57"/>
        <w:jc w:val="both"/>
        <w:rPr>
          <w:rFonts w:ascii="Times New Roman" w:hAnsi="Times New Roman" w:cs="Times New Roman"/>
          <w:sz w:val="22"/>
          <w:szCs w:val="22"/>
        </w:rPr>
      </w:pPr>
      <w:r>
        <w:rPr>
          <w:rStyle w:val="Standardnpsmoodstavce"/>
          <w:rFonts w:eastAsia="SimSun;Arial Unicode MS" w:cs="Times New Roman" w:ascii="Times New Roman" w:hAnsi="Times New Roman"/>
          <w:b w:val="false"/>
          <w:bCs w:val="false"/>
          <w:color w:val="auto"/>
          <w:sz w:val="24"/>
          <w:szCs w:val="24"/>
          <w:lang w:val="cs-CZ" w:eastAsia="zh-CN" w:bidi="ar-SA"/>
        </w:rPr>
        <w:t xml:space="preserve">Z výkresu širších vztahů je patrná poloha Osoblahy a její vztah k okolním obcím a městům včetně návazností ÚSES </w:t>
      </w:r>
      <w:r>
        <w:rPr>
          <w:rStyle w:val="Standardnpsmoodstavce"/>
          <w:rFonts w:eastAsia="SimSun;Arial Unicode MS" w:cs="Times New Roman" w:ascii="Times New Roman" w:hAnsi="Times New Roman"/>
          <w:b w:val="false"/>
          <w:bCs w:val="false"/>
          <w:color w:val="auto"/>
          <w:sz w:val="24"/>
          <w:szCs w:val="24"/>
          <w:lang w:val="cs-CZ" w:eastAsia="zh-CN" w:bidi="ar-SA"/>
        </w:rPr>
        <w:t>a dopravy.</w:t>
      </w:r>
    </w:p>
    <w:p>
      <w:pPr>
        <w:pStyle w:val="Normal"/>
        <w:suppressAutoHyphens w:val="true"/>
        <w:autoSpaceDE w:val="false"/>
        <w:spacing w:before="0" w:after="57"/>
        <w:jc w:val="both"/>
        <w:rPr>
          <w:rStyle w:val="Standardnpsmoodstavce"/>
          <w:rFonts w:ascii="Times New Roman" w:hAnsi="Times New Roman" w:eastAsia="SimSun;Arial Unicode MS"/>
          <w:b w:val="false"/>
          <w:b w:val="false"/>
          <w:bCs w:val="false"/>
          <w:color w:val="auto"/>
          <w:sz w:val="24"/>
          <w:szCs w:val="24"/>
          <w:lang w:val="cs-CZ" w:eastAsia="zh-CN" w:bidi="ar-SA"/>
        </w:rPr>
      </w:pPr>
      <w:r>
        <w:rPr>
          <w:rFonts w:cs="Times New Roman" w:ascii="Times New Roman" w:hAnsi="Times New Roman"/>
          <w:sz w:val="22"/>
          <w:szCs w:val="22"/>
        </w:rPr>
      </w:r>
    </w:p>
    <w:p>
      <w:pPr>
        <w:pStyle w:val="Normal"/>
        <w:suppressAutoHyphens w:val="true"/>
        <w:autoSpaceDE w:val="false"/>
        <w:spacing w:before="0" w:after="57"/>
        <w:jc w:val="both"/>
        <w:rPr>
          <w:rStyle w:val="Standardnpsmoodstavce"/>
          <w:rFonts w:ascii="Times New Roman" w:hAnsi="Times New Roman" w:eastAsia="SimSun;Arial Unicode MS"/>
          <w:b w:val="false"/>
          <w:b w:val="false"/>
          <w:bCs w:val="false"/>
          <w:color w:val="auto"/>
          <w:sz w:val="24"/>
          <w:szCs w:val="24"/>
          <w:lang w:val="cs-CZ" w:eastAsia="zh-CN" w:bidi="ar-SA"/>
        </w:rPr>
      </w:pPr>
      <w:r>
        <w:rPr>
          <w:rFonts w:cs="Times New Roman" w:ascii="Times New Roman" w:hAnsi="Times New Roman"/>
          <w:sz w:val="22"/>
          <w:szCs w:val="22"/>
        </w:rPr>
      </w:r>
    </w:p>
    <w:p>
      <w:pPr>
        <w:pStyle w:val="Zkladntext"/>
        <w:widowControl/>
        <w:tabs>
          <w:tab w:val="left" w:pos="130" w:leader="none"/>
        </w:tabs>
        <w:spacing w:lineRule="auto" w:line="240" w:before="0" w:after="57"/>
        <w:ind w:left="350" w:right="0" w:hanging="338"/>
        <w:jc w:val="both"/>
        <w:rPr/>
      </w:pPr>
      <w:r>
        <w:rPr>
          <w:rStyle w:val="Standardnpsmoodstavce"/>
          <w:rFonts w:cs="Times New Roman" w:ascii="Times New Roman" w:hAnsi="Times New Roman"/>
          <w:b/>
          <w:bCs/>
          <w:color w:val="auto"/>
        </w:rPr>
        <w:t xml:space="preserve">c) VYHODNOCENÍ SPLNĚNÍ POŽADAVKŮ ZADÁNÍ </w:t>
      </w:r>
    </w:p>
    <w:p>
      <w:pPr>
        <w:pStyle w:val="Zkladntext"/>
        <w:keepNext w:val="true"/>
        <w:widowControl/>
        <w:tabs>
          <w:tab w:val="left" w:pos="480" w:leader="none"/>
        </w:tabs>
        <w:spacing w:lineRule="auto" w:line="240" w:before="0" w:after="57"/>
        <w:jc w:val="both"/>
        <w:rPr/>
      </w:pPr>
      <w:r>
        <w:rPr>
          <w:rStyle w:val="Standardnpsmoodstavce"/>
          <w:rFonts w:cs="Times New Roman" w:ascii="Times New Roman" w:hAnsi="Times New Roman"/>
          <w:b/>
          <w:bCs/>
          <w:color w:val="auto"/>
        </w:rPr>
        <w:t>________________________________________________________________________________</w:t>
      </w:r>
    </w:p>
    <w:p>
      <w:pPr>
        <w:pStyle w:val="Zkladntext"/>
        <w:widowControl/>
        <w:tabs>
          <w:tab w:val="left" w:pos="0" w:leader="none"/>
        </w:tabs>
        <w:spacing w:lineRule="auto" w:line="240" w:before="0" w:after="57"/>
        <w:jc w:val="both"/>
        <w:rPr/>
      </w:pPr>
      <w:r>
        <w:rPr>
          <w:rStyle w:val="Standardnpsmoodstavce"/>
          <w:rFonts w:cs="Times New Roman" w:ascii="Times New Roman" w:hAnsi="Times New Roman"/>
          <w:b/>
          <w:bCs/>
          <w:color w:val="auto"/>
        </w:rPr>
        <w:t>c1) SPLNĚNÍ POŽADAVKŮ ZADÁNÍ ÚZEMNÍHO PLÁNU OSOBLAHA Z 12/2018</w:t>
      </w:r>
    </w:p>
    <w:p>
      <w:pPr>
        <w:pStyle w:val="Zkladntext"/>
        <w:widowControl/>
        <w:tabs>
          <w:tab w:val="left" w:pos="0" w:leader="none"/>
        </w:tabs>
        <w:spacing w:lineRule="auto" w:line="240" w:before="0" w:after="57"/>
        <w:jc w:val="both"/>
        <w:rPr/>
      </w:pPr>
      <w:r>
        <w:rPr>
          <w:rStyle w:val="Standardnpsmoodstavce"/>
          <w:rFonts w:cs="Times New Roman" w:ascii="Times New Roman" w:hAnsi="Times New Roman"/>
          <w:bCs/>
          <w:color w:val="auto"/>
        </w:rPr>
        <w:t xml:space="preserve">Požadavky na řešení Územního plánu </w:t>
      </w:r>
      <w:r>
        <w:rPr>
          <w:rStyle w:val="Standardnpsmoodstavce"/>
          <w:rFonts w:cs="Times New Roman" w:ascii="Times New Roman" w:hAnsi="Times New Roman"/>
          <w:bCs/>
          <w:color w:val="auto"/>
        </w:rPr>
        <w:t>Osoblaha</w:t>
      </w:r>
      <w:r>
        <w:rPr>
          <w:rStyle w:val="Standardnpsmoodstavce"/>
          <w:rFonts w:cs="Times New Roman" w:ascii="Times New Roman" w:hAnsi="Times New Roman"/>
          <w:bCs/>
          <w:color w:val="auto"/>
        </w:rPr>
        <w:t xml:space="preserve"> formulované v </w:t>
      </w:r>
      <w:r>
        <w:rPr>
          <w:rStyle w:val="Standardnpsmoodstavce"/>
          <w:rFonts w:cs="Times New Roman" w:ascii="Times New Roman" w:hAnsi="Times New Roman"/>
          <w:bCs/>
          <w:color w:val="auto"/>
        </w:rPr>
        <w:t>Z</w:t>
      </w:r>
      <w:r>
        <w:rPr>
          <w:rStyle w:val="Standardnpsmoodstavce"/>
          <w:rFonts w:cs="Times New Roman" w:ascii="Times New Roman" w:hAnsi="Times New Roman"/>
          <w:bCs/>
          <w:color w:val="auto"/>
        </w:rPr>
        <w:t xml:space="preserve">adání Územního plánu </w:t>
      </w:r>
      <w:r>
        <w:rPr>
          <w:rStyle w:val="Standardnpsmoodstavce"/>
          <w:rFonts w:cs="Times New Roman" w:ascii="Times New Roman" w:hAnsi="Times New Roman"/>
          <w:bCs/>
          <w:color w:val="auto"/>
        </w:rPr>
        <w:t xml:space="preserve">Osoblaha z 12/2018 </w:t>
      </w:r>
      <w:r>
        <w:rPr>
          <w:rStyle w:val="Standardnpsmoodstavce"/>
          <w:rFonts w:cs="Times New Roman" w:ascii="Times New Roman" w:hAnsi="Times New Roman"/>
          <w:bCs/>
          <w:color w:val="auto"/>
        </w:rPr>
        <w:t>byly splněny</w:t>
      </w:r>
      <w:r>
        <w:rPr>
          <w:rStyle w:val="Standardnpsmoodstavce"/>
          <w:rFonts w:cs="Times New Roman" w:ascii="Times New Roman" w:hAnsi="Times New Roman"/>
          <w:bCs/>
          <w:color w:val="auto"/>
        </w:rPr>
        <w:t xml:space="preserve"> v návrhu </w:t>
      </w:r>
      <w:r>
        <w:rPr>
          <w:rStyle w:val="Standardnpsmoodstavce"/>
          <w:rFonts w:cs="Times New Roman" w:ascii="Times New Roman" w:hAnsi="Times New Roman"/>
          <w:bCs/>
          <w:i w:val="false"/>
          <w:iCs w:val="false"/>
          <w:color w:val="auto"/>
        </w:rPr>
        <w:t xml:space="preserve">Územního plánu </w:t>
      </w:r>
      <w:r>
        <w:rPr>
          <w:rStyle w:val="Standardnpsmoodstavce"/>
          <w:rFonts w:cs="Times New Roman" w:ascii="Times New Roman" w:hAnsi="Times New Roman"/>
          <w:bCs/>
          <w:i w:val="false"/>
          <w:iCs w:val="false"/>
          <w:color w:val="auto"/>
        </w:rPr>
        <w:t>Osoblaha</w:t>
      </w:r>
      <w:r>
        <w:rPr>
          <w:rStyle w:val="Standardnpsmoodstavce"/>
          <w:rFonts w:cs="Times New Roman" w:ascii="Times New Roman" w:hAnsi="Times New Roman"/>
          <w:bCs/>
          <w:i w:val="false"/>
          <w:iCs w:val="false"/>
          <w:color w:val="auto"/>
        </w:rPr>
        <w:t xml:space="preserve"> pro společné jednání</w:t>
      </w:r>
      <w:r>
        <w:rPr>
          <w:rStyle w:val="Standardnpsmoodstavce"/>
          <w:rFonts w:cs="Times New Roman" w:ascii="Times New Roman" w:hAnsi="Times New Roman"/>
          <w:bCs/>
          <w:color w:val="auto"/>
        </w:rPr>
        <w:t xml:space="preserve"> takto</w:t>
      </w:r>
      <w:r>
        <w:rPr>
          <w:rStyle w:val="Standardnpsmoodstavce"/>
          <w:rFonts w:cs="Times New Roman" w:ascii="Times New Roman" w:hAnsi="Times New Roman"/>
          <w:bCs/>
          <w:color w:val="auto"/>
        </w:rPr>
        <w:t xml:space="preserve"> </w:t>
      </w:r>
      <w:r>
        <w:rPr>
          <w:rStyle w:val="Standardnpsmoodstavce"/>
          <w:rFonts w:cs="Times New Roman" w:ascii="Times New Roman" w:hAnsi="Times New Roman"/>
          <w:bCs/>
          <w:i/>
          <w:iCs/>
          <w:color w:val="auto"/>
        </w:rPr>
        <w:t>(</w:t>
      </w:r>
      <w:r>
        <w:rPr>
          <w:rStyle w:val="Standardnpsmoodstavce"/>
          <w:rFonts w:cs="Times New Roman" w:ascii="Times New Roman" w:hAnsi="Times New Roman"/>
          <w:bCs/>
          <w:i/>
          <w:iCs/>
          <w:color w:val="auto"/>
        </w:rPr>
        <w:t xml:space="preserve">číslování a citace znění jednotlivých </w:t>
      </w:r>
      <w:r>
        <w:rPr>
          <w:rStyle w:val="Standardnpsmoodstavce"/>
          <w:rFonts w:cs="Times New Roman" w:ascii="Times New Roman" w:hAnsi="Times New Roman"/>
          <w:bCs/>
          <w:i/>
          <w:iCs/>
          <w:color w:val="auto"/>
        </w:rPr>
        <w:t xml:space="preserve">požadavků </w:t>
      </w:r>
      <w:r>
        <w:rPr>
          <w:rStyle w:val="Standardnpsmoodstavce"/>
          <w:rFonts w:cs="Times New Roman" w:ascii="Times New Roman" w:hAnsi="Times New Roman"/>
          <w:bCs/>
          <w:i/>
          <w:iCs/>
          <w:color w:val="auto"/>
        </w:rPr>
        <w:t xml:space="preserve">je </w:t>
      </w:r>
      <w:r>
        <w:rPr>
          <w:rStyle w:val="Standardnpsmoodstavce"/>
          <w:rFonts w:cs="Times New Roman" w:ascii="Times New Roman" w:hAnsi="Times New Roman"/>
          <w:bCs/>
          <w:i/>
          <w:iCs/>
          <w:color w:val="auto"/>
        </w:rPr>
        <w:t>kurzívou)</w:t>
      </w:r>
      <w:r>
        <w:rPr>
          <w:rStyle w:val="Standardnpsmoodstavce"/>
          <w:rFonts w:cs="Times New Roman" w:ascii="Times New Roman" w:hAnsi="Times New Roman"/>
          <w:bCs/>
          <w:i/>
          <w:iCs/>
          <w:color w:val="auto"/>
        </w:rPr>
        <w:t xml:space="preserve">. </w:t>
      </w:r>
    </w:p>
    <w:p>
      <w:pPr>
        <w:pStyle w:val="Zkladntext"/>
        <w:widowControl/>
        <w:tabs>
          <w:tab w:val="left" w:pos="0" w:leader="none"/>
        </w:tabs>
        <w:spacing w:lineRule="auto" w:line="240" w:before="0" w:after="57"/>
        <w:jc w:val="both"/>
        <w:rPr/>
      </w:pPr>
      <w:r>
        <w:rPr>
          <w:rStyle w:val="Standardnpsmoodstavce"/>
          <w:rFonts w:cs="Times New Roman" w:ascii="Times New Roman" w:hAnsi="Times New Roman"/>
          <w:bCs/>
          <w:i w:val="false"/>
          <w:iCs w:val="false"/>
          <w:color w:val="auto"/>
        </w:rPr>
        <w:t xml:space="preserve">V textu </w:t>
      </w:r>
      <w:r>
        <w:rPr>
          <w:rStyle w:val="Standardnpsmoodstavce"/>
          <w:rFonts w:cs="Times New Roman" w:ascii="Times New Roman" w:hAnsi="Times New Roman"/>
          <w:bCs/>
          <w:i w:val="false"/>
          <w:iCs w:val="false"/>
          <w:color w:val="auto"/>
        </w:rPr>
        <w:t xml:space="preserve">podrobného popisu splnění požadavků zadání ÚP </w:t>
      </w:r>
      <w:r>
        <w:rPr>
          <w:rStyle w:val="Standardnpsmoodstavce"/>
          <w:rFonts w:cs="Times New Roman" w:ascii="Times New Roman" w:hAnsi="Times New Roman"/>
          <w:bCs/>
          <w:i w:val="false"/>
          <w:iCs w:val="false"/>
          <w:color w:val="auto"/>
        </w:rPr>
        <w:t xml:space="preserve">jsou uvedeny odkazy na návrh Územního plánu </w:t>
      </w:r>
      <w:r>
        <w:rPr>
          <w:rStyle w:val="Standardnpsmoodstavce"/>
          <w:rFonts w:cs="Times New Roman" w:ascii="Times New Roman" w:hAnsi="Times New Roman"/>
          <w:bCs/>
          <w:i w:val="false"/>
          <w:iCs w:val="false"/>
          <w:color w:val="auto"/>
        </w:rPr>
        <w:t>Osoblaha</w:t>
      </w:r>
      <w:r>
        <w:rPr>
          <w:rStyle w:val="Standardnpsmoodstavce"/>
          <w:rFonts w:cs="Times New Roman" w:ascii="Times New Roman" w:hAnsi="Times New Roman"/>
          <w:bCs/>
          <w:i w:val="false"/>
          <w:iCs w:val="false"/>
          <w:color w:val="auto"/>
        </w:rPr>
        <w:t xml:space="preserve"> určený pro společné jednání. Návrh ÚP byl </w:t>
      </w:r>
      <w:r>
        <w:rPr>
          <w:rStyle w:val="Standardnpsmoodstavce"/>
          <w:rFonts w:cs="Times New Roman" w:ascii="Times New Roman" w:hAnsi="Times New Roman"/>
          <w:bCs/>
          <w:i w:val="false"/>
          <w:iCs w:val="false"/>
          <w:color w:val="auto"/>
        </w:rPr>
        <w:t>po společném jednání</w:t>
      </w:r>
      <w:r>
        <w:rPr>
          <w:rStyle w:val="Standardnpsmoodstavce"/>
          <w:rFonts w:cs="Times New Roman" w:ascii="Times New Roman" w:hAnsi="Times New Roman"/>
          <w:bCs/>
          <w:i w:val="false"/>
          <w:iCs w:val="false"/>
          <w:color w:val="auto"/>
        </w:rPr>
        <w:t xml:space="preserve"> upravován pro první veřejné projednání a pro opakované veřejné projednání, proto některé odkazy na rozvojové plochy později </w:t>
      </w:r>
      <w:r>
        <w:rPr>
          <w:rStyle w:val="Standardnpsmoodstavce"/>
          <w:rFonts w:cs="Times New Roman" w:ascii="Times New Roman" w:hAnsi="Times New Roman"/>
          <w:bCs/>
          <w:i w:val="false"/>
          <w:iCs w:val="false"/>
          <w:color w:val="auto"/>
        </w:rPr>
        <w:t>z</w:t>
      </w:r>
      <w:r>
        <w:rPr>
          <w:rStyle w:val="Standardnpsmoodstavce"/>
          <w:rFonts w:cs="Times New Roman" w:ascii="Times New Roman" w:hAnsi="Times New Roman"/>
          <w:bCs/>
          <w:i w:val="false"/>
          <w:iCs w:val="false"/>
          <w:color w:val="auto"/>
        </w:rPr>
        <w:t xml:space="preserve">rušené nebo jinak </w:t>
      </w:r>
      <w:r>
        <w:rPr>
          <w:rStyle w:val="Standardnpsmoodstavce"/>
          <w:rFonts w:cs="Times New Roman" w:ascii="Times New Roman" w:hAnsi="Times New Roman"/>
          <w:bCs/>
          <w:i w:val="false"/>
          <w:iCs w:val="false"/>
          <w:color w:val="auto"/>
        </w:rPr>
        <w:t>z</w:t>
      </w:r>
      <w:r>
        <w:rPr>
          <w:rStyle w:val="Standardnpsmoodstavce"/>
          <w:rFonts w:cs="Times New Roman" w:ascii="Times New Roman" w:hAnsi="Times New Roman"/>
          <w:bCs/>
          <w:i w:val="false"/>
          <w:iCs w:val="false"/>
          <w:color w:val="auto"/>
        </w:rPr>
        <w:t>měněné nemusejí korespondovat s aktuálním návrhem ÚP</w:t>
      </w:r>
      <w:r>
        <w:rPr>
          <w:rStyle w:val="Standardnpsmoodstavce"/>
          <w:rFonts w:cs="Times New Roman" w:ascii="Times New Roman" w:hAnsi="Times New Roman"/>
          <w:bCs/>
          <w:i/>
          <w:iCs/>
          <w:color w:val="auto"/>
        </w:rPr>
        <w:t>.</w:t>
      </w:r>
    </w:p>
    <w:p>
      <w:pPr>
        <w:pStyle w:val="Zkladntext"/>
        <w:widowControl/>
        <w:tabs>
          <w:tab w:val="left" w:pos="480" w:leader="none"/>
        </w:tabs>
        <w:spacing w:lineRule="auto" w:line="240" w:before="0" w:after="57"/>
        <w:jc w:val="both"/>
        <w:rPr/>
      </w:pPr>
      <w:r>
        <w:rPr>
          <w:rStyle w:val="Standardnpsmoodstavce"/>
          <w:rFonts w:cs="Times New Roman" w:ascii="Times New Roman" w:hAnsi="Times New Roman"/>
          <w:b/>
          <w:bCs/>
          <w:i/>
          <w:iCs/>
          <w:color w:val="auto"/>
        </w:rPr>
        <w:t>ad. A.</w:t>
      </w:r>
      <w:r>
        <w:rPr>
          <w:rStyle w:val="Standardnpsmoodstavce"/>
          <w:rFonts w:cs="Times New Roman" w:ascii="Times New Roman" w:hAnsi="Times New Roman"/>
          <w:bCs/>
          <w:i/>
          <w:iCs/>
          <w:color w:val="auto"/>
        </w:rPr>
        <w:t xml:space="preserve"> POŽADAVKY NA ZÁKLADNÍ KONCEPCI ROZVOJE ÚZEMÍ OBCE:</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color w:val="auto"/>
        </w:rPr>
      </w:pPr>
      <w:r>
        <w:rPr>
          <w:rFonts w:ascii="Times New Roman" w:hAnsi="Times New Roman"/>
          <w:i/>
          <w:iCs/>
          <w:color w:val="auto"/>
        </w:rPr>
        <w:t>Řešeným územím Územního plánu Osoblaha bude správní území obce Osoblaha, které sestává z</w:t>
      </w:r>
      <w:r>
        <w:rPr>
          <w:rFonts w:ascii="Times New Roman" w:hAnsi="Times New Roman"/>
          <w:i/>
          <w:iCs/>
          <w:color w:val="auto"/>
        </w:rPr>
        <w:t> </w:t>
      </w:r>
      <w:r>
        <w:rPr>
          <w:rFonts w:ascii="Times New Roman" w:hAnsi="Times New Roman"/>
          <w:i/>
          <w:iCs/>
          <w:color w:val="auto"/>
        </w:rPr>
        <w:t>k.ú. Osoblaha a k.ú. Studnice u Osoblahy, o celkové rozloze 2579 ha.</w:t>
      </w:r>
    </w:p>
    <w:p>
      <w:pPr>
        <w:pStyle w:val="Zkladntext"/>
        <w:widowControl/>
        <w:numPr>
          <w:ilvl w:val="0"/>
          <w:numId w:val="0"/>
        </w:numPr>
        <w:tabs>
          <w:tab w:val="left" w:pos="-426" w:leader="none"/>
          <w:tab w:val="left" w:pos="0" w:leader="none"/>
        </w:tabs>
        <w:spacing w:lineRule="auto" w:line="240" w:before="0" w:after="57"/>
        <w:ind w:left="720" w:right="0" w:hanging="0"/>
        <w:jc w:val="both"/>
        <w:rPr/>
      </w:pPr>
      <w:r>
        <w:rPr>
          <w:rStyle w:val="Standardnpsmoodstavce"/>
          <w:rFonts w:cs="Times New Roman" w:ascii="Times New Roman" w:hAnsi="Times New Roman"/>
          <w:bCs/>
          <w:i w:val="false"/>
          <w:iCs w:val="false"/>
          <w:color w:val="auto"/>
        </w:rPr>
        <w:t>Návrh územního plánu je proveden na celé správní území obce Osoblaha o rozloze 1 824,9854 ha (statistické údaje z databáze ČUZK</w:t>
      </w:r>
      <w:r>
        <w:rPr>
          <w:rStyle w:val="Standardnpsmoodstavce"/>
          <w:rFonts w:eastAsia="Lucida Sans Unicode" w:cs="Tahoma" w:ascii="Times New Roman" w:hAnsi="Times New Roman"/>
          <w:bCs/>
          <w:i w:val="false"/>
          <w:iCs w:val="false"/>
          <w:color w:val="auto"/>
          <w:kern w:val="2"/>
          <w:sz w:val="24"/>
          <w:szCs w:val="24"/>
          <w:lang w:val="cs-CZ" w:eastAsia="zxx" w:bidi="zxx"/>
        </w:rPr>
        <w:t xml:space="preserve"> uvádějí k.ú. 713295 Osoblaha = 1648,1201ha, k.ú. 713317 Studnice u Osoblahy = </w:t>
      </w:r>
      <w:r>
        <w:rPr>
          <w:rStyle w:val="Standardnpsmoodstavce"/>
          <w:rFonts w:cs="Times New Roman" w:ascii="Times New Roman" w:hAnsi="Times New Roman"/>
          <w:bCs/>
          <w:i w:val="false"/>
          <w:iCs w:val="false"/>
          <w:color w:val="auto"/>
        </w:rPr>
        <w:t>176,8653ha</w:t>
      </w:r>
      <w:r>
        <w:rPr>
          <w:rStyle w:val="Standardnpsmoodstavce"/>
          <w:rFonts w:cs="Times New Roman" w:ascii="Times New Roman" w:hAnsi="Times New Roman"/>
          <w:bCs/>
          <w:i w:val="false"/>
          <w:iCs w:val="false"/>
          <w:color w:val="auto"/>
        </w:rPr>
        <w:t>).</w:t>
      </w:r>
      <w:r>
        <w:rPr>
          <w:rStyle w:val="Standardnpsmoodstavce"/>
          <w:rFonts w:cs="Times New Roman" w:ascii="Times New Roman" w:hAnsi="Times New Roman"/>
          <w:bCs/>
          <w:i w:val="false"/>
          <w:iCs w:val="false"/>
          <w:color w:val="auto"/>
        </w:rPr>
        <w:t xml:space="preserve"> Rozloha obce </w:t>
      </w:r>
      <w:r>
        <w:rPr>
          <w:rStyle w:val="Standardnpsmoodstavce"/>
          <w:rFonts w:cs="Times New Roman" w:ascii="Times New Roman" w:hAnsi="Times New Roman"/>
          <w:bCs/>
          <w:i w:val="false"/>
          <w:iCs w:val="false"/>
          <w:color w:val="auto"/>
        </w:rPr>
        <w:t>uvedená v zadání z 12/2018</w:t>
      </w:r>
      <w:r>
        <w:rPr>
          <w:rStyle w:val="Standardnpsmoodstavce"/>
          <w:rFonts w:cs="Times New Roman" w:ascii="Times New Roman" w:hAnsi="Times New Roman"/>
          <w:bCs/>
          <w:i w:val="false"/>
          <w:iCs w:val="false"/>
          <w:color w:val="auto"/>
        </w:rPr>
        <w:t xml:space="preserve"> je nesprávný údaj pocházející zřejmě z doby před prov</w:t>
      </w:r>
      <w:r>
        <w:rPr>
          <w:rStyle w:val="Standardnpsmoodstavce"/>
          <w:rFonts w:cs="Times New Roman" w:ascii="Times New Roman" w:hAnsi="Times New Roman"/>
          <w:bCs/>
          <w:i w:val="false"/>
          <w:iCs w:val="false"/>
          <w:color w:val="auto"/>
          <w:sz w:val="24"/>
          <w:szCs w:val="24"/>
        </w:rPr>
        <w:t>edením KoPÚ.</w:t>
      </w:r>
    </w:p>
    <w:p>
      <w:pPr>
        <w:pStyle w:val="Zkladntext"/>
        <w:widowControl/>
        <w:numPr>
          <w:ilvl w:val="0"/>
          <w:numId w:val="12"/>
        </w:numPr>
        <w:tabs>
          <w:tab w:val="left" w:pos="-426" w:leader="none"/>
          <w:tab w:val="left" w:pos="0" w:leader="none"/>
        </w:tabs>
        <w:spacing w:lineRule="auto" w:line="240" w:before="0" w:after="57"/>
        <w:ind w:left="426" w:right="0" w:hanging="426"/>
        <w:jc w:val="both"/>
        <w:rPr/>
      </w:pPr>
      <w:r>
        <w:rPr>
          <w:rFonts w:ascii="Times New Roman" w:hAnsi="Times New Roman"/>
          <w:i/>
          <w:iCs/>
          <w:color w:val="auto"/>
          <w:sz w:val="24"/>
          <w:szCs w:val="24"/>
        </w:rPr>
        <w:t>Bilance počtu obyvatel a z nich vyplývající nároky na veřejnou infrastrukturu budou vztaženy k</w:t>
      </w:r>
      <w:r>
        <w:rPr>
          <w:rFonts w:ascii="Times New Roman" w:hAnsi="Times New Roman"/>
          <w:i/>
          <w:iCs/>
          <w:color w:val="auto"/>
          <w:sz w:val="24"/>
          <w:szCs w:val="24"/>
        </w:rPr>
        <w:t> </w:t>
      </w:r>
      <w:r>
        <w:rPr>
          <w:rFonts w:ascii="Times New Roman" w:hAnsi="Times New Roman"/>
          <w:i/>
          <w:iCs/>
          <w:color w:val="auto"/>
          <w:sz w:val="24"/>
          <w:szCs w:val="24"/>
        </w:rPr>
        <w:t>r.</w:t>
      </w:r>
      <w:r>
        <w:rPr>
          <w:rFonts w:ascii="Times New Roman" w:hAnsi="Times New Roman"/>
          <w:i/>
          <w:iCs/>
          <w:color w:val="auto"/>
          <w:sz w:val="24"/>
          <w:szCs w:val="24"/>
        </w:rPr>
        <w:t> </w:t>
      </w:r>
      <w:r>
        <w:rPr>
          <w:rFonts w:ascii="Times New Roman" w:hAnsi="Times New Roman"/>
          <w:i/>
          <w:iCs/>
          <w:color w:val="auto"/>
          <w:sz w:val="24"/>
          <w:szCs w:val="24"/>
        </w:rPr>
        <w:t>2030; k tomuto roku budou nové plochy pro bydlení navrženy s rezervou max. 20 %.</w:t>
      </w:r>
      <w:r>
        <w:rPr>
          <w:rFonts w:ascii="Times New Roman" w:hAnsi="Times New Roman"/>
          <w:i/>
          <w:iCs/>
          <w:color w:val="auto"/>
          <w:sz w:val="24"/>
          <w:szCs w:val="24"/>
        </w:rPr>
        <w:t xml:space="preserve"> </w:t>
      </w:r>
      <w:r>
        <w:rPr>
          <w:rStyle w:val="Standardnpsmoodstavce"/>
          <w:rFonts w:cs="Times New Roman" w:ascii="Times New Roman" w:hAnsi="Times New Roman"/>
          <w:bCs/>
          <w:i w:val="false"/>
          <w:iCs w:val="false"/>
          <w:color w:val="auto"/>
          <w:sz w:val="24"/>
          <w:szCs w:val="24"/>
        </w:rPr>
        <w:t>Odborný odhad vývoje počtu obyvatel a odhad potřeby bytů je vztažen k r. 2030</w:t>
      </w:r>
      <w:r>
        <w:rPr>
          <w:rStyle w:val="Standardnpsmoodstavce"/>
          <w:rFonts w:cs="Times New Roman" w:ascii="Times New Roman" w:hAnsi="Times New Roman"/>
          <w:bCs/>
          <w:i w:val="false"/>
          <w:iCs w:val="false"/>
          <w:color w:val="auto"/>
          <w:sz w:val="24"/>
          <w:szCs w:val="24"/>
        </w:rPr>
        <w:t xml:space="preserve"> </w:t>
      </w:r>
      <w:r>
        <w:rPr>
          <w:rFonts w:ascii="Times New Roman" w:hAnsi="Times New Roman"/>
          <w:i w:val="false"/>
          <w:iCs w:val="false"/>
          <w:color w:val="auto"/>
          <w:sz w:val="24"/>
          <w:szCs w:val="24"/>
          <w:u w:val="none"/>
        </w:rPr>
        <w:t xml:space="preserve">odborným demografickým posouzením v kap. </w:t>
      </w:r>
      <w:r>
        <w:rPr>
          <w:rFonts w:ascii="Times New Roman" w:hAnsi="Times New Roman"/>
          <w:i w:val="false"/>
          <w:iCs w:val="false"/>
          <w:color w:val="auto"/>
          <w:sz w:val="24"/>
          <w:szCs w:val="24"/>
          <w:u w:val="none"/>
        </w:rPr>
        <w:t>e2)</w:t>
      </w:r>
      <w:r>
        <w:rPr>
          <w:rFonts w:ascii="Times New Roman" w:hAnsi="Times New Roman"/>
          <w:i w:val="false"/>
          <w:iCs w:val="false"/>
          <w:color w:val="auto"/>
          <w:sz w:val="24"/>
          <w:szCs w:val="24"/>
          <w:u w:val="none"/>
        </w:rPr>
        <w:t xml:space="preserve"> s využitím statistických dat. </w:t>
      </w:r>
      <w:r>
        <w:rPr>
          <w:rFonts w:ascii="Times New Roman" w:hAnsi="Times New Roman"/>
          <w:i w:val="false"/>
          <w:iCs w:val="false"/>
          <w:color w:val="auto"/>
          <w:sz w:val="24"/>
          <w:szCs w:val="24"/>
          <w:u w:val="none"/>
        </w:rPr>
        <w:t>P</w:t>
      </w:r>
      <w:r>
        <w:rPr>
          <w:rFonts w:ascii="Times New Roman" w:hAnsi="Times New Roman"/>
          <w:b w:val="false"/>
          <w:bCs w:val="false"/>
          <w:i w:val="false"/>
          <w:iCs w:val="false"/>
          <w:color w:val="auto"/>
          <w:sz w:val="24"/>
          <w:szCs w:val="24"/>
          <w:u w:val="none"/>
        </w:rPr>
        <w:t>ředpokládaná potřeba ploch</w:t>
      </w:r>
      <w:r>
        <w:rPr>
          <w:rFonts w:ascii="Times New Roman" w:hAnsi="Times New Roman"/>
          <w:b w:val="false"/>
          <w:bCs w:val="false"/>
          <w:i w:val="false"/>
          <w:iCs w:val="false"/>
          <w:color w:val="auto"/>
          <w:sz w:val="24"/>
          <w:szCs w:val="24"/>
          <w:u w:val="none"/>
        </w:rPr>
        <w:t xml:space="preserve"> pro zajištění stagnace počtu obyvatel je celkem cca 30-35 bytů pro dalších cca 15 let, očekává </w:t>
      </w:r>
      <w:r>
        <w:rPr>
          <w:rFonts w:ascii="Times New Roman" w:hAnsi="Times New Roman"/>
          <w:b w:val="false"/>
          <w:bCs w:val="false"/>
          <w:i w:val="false"/>
          <w:iCs w:val="false"/>
          <w:color w:val="auto"/>
          <w:sz w:val="24"/>
          <w:szCs w:val="24"/>
          <w:u w:val="none"/>
        </w:rPr>
        <w:t xml:space="preserve">se </w:t>
      </w:r>
      <w:r>
        <w:rPr>
          <w:rFonts w:ascii="Times New Roman" w:hAnsi="Times New Roman"/>
          <w:b w:val="false"/>
          <w:bCs w:val="false"/>
          <w:i w:val="false"/>
          <w:iCs w:val="false"/>
          <w:color w:val="auto"/>
          <w:sz w:val="24"/>
          <w:szCs w:val="24"/>
          <w:u w:val="none"/>
        </w:rPr>
        <w:t xml:space="preserve">spíše </w:t>
      </w:r>
      <w:r>
        <w:rPr>
          <w:rFonts w:ascii="Times New Roman" w:hAnsi="Times New Roman"/>
          <w:b w:val="false"/>
          <w:bCs w:val="false"/>
          <w:i w:val="false"/>
          <w:iCs w:val="false"/>
          <w:color w:val="auto"/>
          <w:sz w:val="24"/>
          <w:szCs w:val="24"/>
          <w:u w:val="none"/>
        </w:rPr>
        <w:t xml:space="preserve">pomalý pokles počtu obyvatel do roku 2030 (2035) </w:t>
      </w:r>
      <w:r>
        <w:rPr>
          <w:rFonts w:ascii="Times New Roman" w:hAnsi="Times New Roman"/>
          <w:b w:val="false"/>
          <w:bCs w:val="false"/>
          <w:i w:val="false"/>
          <w:iCs w:val="false"/>
          <w:color w:val="auto"/>
          <w:sz w:val="24"/>
          <w:szCs w:val="24"/>
          <w:u w:val="none"/>
        </w:rPr>
        <w:t xml:space="preserve">až </w:t>
      </w:r>
      <w:r>
        <w:rPr>
          <w:rFonts w:ascii="Times New Roman" w:hAnsi="Times New Roman"/>
          <w:b w:val="false"/>
          <w:bCs w:val="false"/>
          <w:i w:val="false"/>
          <w:iCs w:val="false"/>
          <w:color w:val="auto"/>
          <w:sz w:val="24"/>
          <w:szCs w:val="24"/>
          <w:u w:val="none"/>
        </w:rPr>
        <w:t>na úroveň cca 1050 obyvatel</w:t>
      </w:r>
      <w:r>
        <w:rPr>
          <w:rFonts w:ascii="Times New Roman" w:hAnsi="Times New Roman"/>
          <w:b w:val="false"/>
          <w:bCs w:val="false"/>
          <w:i w:val="false"/>
          <w:iCs w:val="false"/>
          <w:color w:val="auto"/>
          <w:sz w:val="24"/>
          <w:szCs w:val="24"/>
          <w:u w:val="none"/>
        </w:rPr>
        <w:t>, který bilanci potřeby bytů situovaných na návrhových plochách snižuje na cca 10-15 rodinných domů</w:t>
      </w:r>
      <w:r>
        <w:rPr>
          <w:rFonts w:ascii="Times New Roman" w:hAnsi="Times New Roman"/>
          <w:b w:val="false"/>
          <w:bCs w:val="false"/>
          <w:i w:val="false"/>
          <w:iCs w:val="false"/>
          <w:color w:val="auto"/>
          <w:sz w:val="24"/>
          <w:szCs w:val="24"/>
          <w:u w:val="none"/>
        </w:rPr>
        <w:t xml:space="preserve">. tj. cca </w:t>
      </w:r>
      <w:r>
        <w:rPr>
          <w:rFonts w:ascii="Times New Roman" w:hAnsi="Times New Roman"/>
          <w:b w:val="false"/>
          <w:bCs w:val="false"/>
          <w:i w:val="false"/>
          <w:iCs w:val="false"/>
          <w:color w:val="auto"/>
          <w:sz w:val="24"/>
          <w:szCs w:val="24"/>
          <w:u w:val="none"/>
        </w:rPr>
        <w:t>1 nový RD ročně</w:t>
      </w:r>
      <w:r>
        <w:rPr>
          <w:rFonts w:ascii="Times New Roman" w:hAnsi="Times New Roman"/>
          <w:b w:val="false"/>
          <w:bCs w:val="false"/>
          <w:i w:val="false"/>
          <w:iCs w:val="false"/>
          <w:color w:val="auto"/>
          <w:sz w:val="24"/>
          <w:szCs w:val="24"/>
          <w:u w:val="none"/>
        </w:rPr>
        <w:t>, při zaokrouhlení odhadem asi 20 RD</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Pokud by vývoj obce nadále probíhal za dosavadních  podmínek</w:t>
      </w:r>
      <w:r>
        <w:rPr>
          <w:rFonts w:ascii="Times New Roman" w:hAnsi="Times New Roman"/>
          <w:b w:val="false"/>
          <w:bCs w:val="false"/>
          <w:i w:val="false"/>
          <w:iCs w:val="false"/>
          <w:color w:val="auto"/>
          <w:sz w:val="24"/>
          <w:szCs w:val="24"/>
          <w:u w:val="none"/>
        </w:rPr>
        <w:t xml:space="preserve">, bylo by možno </w:t>
      </w:r>
      <w:r>
        <w:rPr>
          <w:rFonts w:ascii="Times New Roman" w:hAnsi="Times New Roman"/>
          <w:b w:val="false"/>
          <w:bCs w:val="false"/>
          <w:i w:val="false"/>
          <w:iCs w:val="false"/>
          <w:color w:val="auto"/>
          <w:sz w:val="24"/>
          <w:szCs w:val="24"/>
          <w:u w:val="none"/>
        </w:rPr>
        <w:t xml:space="preserve">považovat </w:t>
      </w:r>
      <w:r>
        <w:rPr>
          <w:rFonts w:ascii="Times New Roman" w:hAnsi="Times New Roman"/>
          <w:b w:val="false"/>
          <w:bCs w:val="false"/>
          <w:i w:val="false"/>
          <w:iCs w:val="false"/>
          <w:color w:val="auto"/>
          <w:sz w:val="24"/>
          <w:szCs w:val="24"/>
          <w:u w:val="none"/>
        </w:rPr>
        <w:t>návrh</w:t>
      </w:r>
      <w:r>
        <w:rPr>
          <w:rFonts w:ascii="Times New Roman" w:hAnsi="Times New Roman"/>
          <w:b w:val="false"/>
          <w:bCs w:val="false"/>
          <w:i w:val="false"/>
          <w:iCs w:val="false"/>
          <w:color w:val="auto"/>
          <w:sz w:val="24"/>
          <w:szCs w:val="24"/>
          <w:u w:val="none"/>
        </w:rPr>
        <w:t xml:space="preserve"> cca 24 rodinných domů (odhad 20 RD včetně 20 % rezervy) </w:t>
      </w:r>
      <w:r>
        <w:rPr>
          <w:rFonts w:ascii="Times New Roman" w:hAnsi="Times New Roman"/>
          <w:b w:val="false"/>
          <w:bCs w:val="false"/>
          <w:i w:val="false"/>
          <w:iCs w:val="false"/>
          <w:color w:val="auto"/>
          <w:sz w:val="24"/>
          <w:szCs w:val="24"/>
          <w:u w:val="none"/>
        </w:rPr>
        <w:t xml:space="preserve">na plochách vymezených v zastavěném území obce </w:t>
      </w:r>
      <w:r>
        <w:rPr>
          <w:rFonts w:ascii="Times New Roman" w:hAnsi="Times New Roman"/>
          <w:b w:val="false"/>
          <w:bCs w:val="false"/>
          <w:i w:val="false"/>
          <w:iCs w:val="false"/>
          <w:color w:val="auto"/>
          <w:sz w:val="24"/>
          <w:szCs w:val="24"/>
          <w:u w:val="none"/>
        </w:rPr>
        <w:t>za přiměřen</w:t>
      </w:r>
      <w:r>
        <w:rPr>
          <w:rFonts w:ascii="Times New Roman" w:hAnsi="Times New Roman"/>
          <w:b w:val="false"/>
          <w:bCs w:val="false"/>
          <w:i w:val="false"/>
          <w:iCs w:val="false"/>
          <w:color w:val="auto"/>
          <w:sz w:val="24"/>
          <w:szCs w:val="24"/>
          <w:u w:val="none"/>
        </w:rPr>
        <w:t>ý</w:t>
      </w:r>
      <w:r>
        <w:rPr>
          <w:rFonts w:ascii="Times New Roman" w:hAnsi="Times New Roman"/>
          <w:b w:val="false"/>
          <w:bCs w:val="false"/>
          <w:i w:val="false"/>
          <w:iCs w:val="false"/>
          <w:color w:val="auto"/>
          <w:sz w:val="24"/>
          <w:szCs w:val="24"/>
          <w:u w:val="none"/>
        </w:rPr>
        <w:t xml:space="preserve">. </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b w:val="false"/>
          <w:bCs w:val="false"/>
          <w:i w:val="false"/>
          <w:iCs w:val="false"/>
          <w:color w:val="auto"/>
          <w:sz w:val="24"/>
          <w:szCs w:val="24"/>
          <w:u w:val="none"/>
        </w:rPr>
        <w:t>Vývoj obce a s ním související vývoj počtu obyvatel však může být zcela zásadním způsobem ovlivněn vytvořením nových pracovních příležitostí v odvětví potravinářské a zemědělské výroby, pro kterou jsou vymezeny rozsáhlé zastavitelné plochy (Z17</w:t>
      </w:r>
      <w:r>
        <w:rPr>
          <w:rFonts w:ascii="Times New Roman" w:hAnsi="Times New Roman"/>
          <w:b w:val="false"/>
          <w:bCs w:val="false"/>
          <w:i w:val="false"/>
          <w:iCs w:val="false"/>
          <w:color w:val="auto"/>
          <w:sz w:val="24"/>
          <w:szCs w:val="24"/>
          <w:u w:val="none"/>
        </w:rPr>
        <w:t>, Z20</w:t>
      </w:r>
      <w:r>
        <w:rPr>
          <w:rFonts w:ascii="Times New Roman" w:hAnsi="Times New Roman"/>
          <w:b w:val="false"/>
          <w:bCs w:val="false"/>
          <w:i w:val="false"/>
          <w:iCs w:val="false"/>
          <w:color w:val="auto"/>
          <w:sz w:val="24"/>
          <w:szCs w:val="24"/>
          <w:u w:val="none"/>
        </w:rPr>
        <w:t>). V</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 xml:space="preserve">tom </w:t>
      </w:r>
      <w:r>
        <w:rPr>
          <w:rFonts w:ascii="Times New Roman" w:hAnsi="Times New Roman"/>
          <w:b w:val="false"/>
          <w:bCs w:val="false"/>
          <w:i w:val="false"/>
          <w:iCs w:val="false"/>
          <w:color w:val="auto"/>
          <w:sz w:val="24"/>
          <w:szCs w:val="24"/>
          <w:u w:val="none"/>
        </w:rPr>
        <w:t xml:space="preserve">případě </w:t>
      </w:r>
      <w:r>
        <w:rPr>
          <w:rFonts w:ascii="Times New Roman" w:hAnsi="Times New Roman"/>
          <w:b w:val="false"/>
          <w:bCs w:val="false"/>
          <w:i w:val="false"/>
          <w:iCs w:val="false"/>
          <w:color w:val="auto"/>
          <w:sz w:val="24"/>
          <w:szCs w:val="24"/>
          <w:u w:val="none"/>
        </w:rPr>
        <w:t>lze</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v</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příštích cca 15 letech lze</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očekávat </w:t>
      </w:r>
      <w:r>
        <w:rPr>
          <w:rFonts w:ascii="Times New Roman" w:hAnsi="Times New Roman"/>
          <w:b w:val="false"/>
          <w:bCs w:val="false"/>
          <w:i w:val="false"/>
          <w:iCs w:val="false"/>
          <w:color w:val="auto"/>
          <w:sz w:val="24"/>
          <w:szCs w:val="24"/>
          <w:u w:val="none"/>
        </w:rPr>
        <w:t xml:space="preserve">výraznější zvýšení počtu </w:t>
      </w:r>
      <w:r>
        <w:rPr>
          <w:rFonts w:ascii="Times New Roman" w:hAnsi="Times New Roman"/>
          <w:b w:val="false"/>
          <w:bCs w:val="false"/>
          <w:i w:val="false"/>
          <w:iCs w:val="false"/>
          <w:color w:val="auto"/>
          <w:sz w:val="24"/>
          <w:szCs w:val="24"/>
          <w:u w:val="none"/>
        </w:rPr>
        <w:t>obyvatel</w:t>
      </w:r>
      <w:r>
        <w:rPr>
          <w:rFonts w:ascii="Times New Roman" w:hAnsi="Times New Roman"/>
          <w:b w:val="false"/>
          <w:bCs w:val="false"/>
          <w:i w:val="false"/>
          <w:iCs w:val="false"/>
          <w:color w:val="auto"/>
          <w:sz w:val="24"/>
          <w:szCs w:val="24"/>
          <w:u w:val="none"/>
        </w:rPr>
        <w:t xml:space="preserve"> obce a skokový</w:t>
      </w:r>
      <w:r>
        <w:rPr>
          <w:rFonts w:ascii="Times New Roman" w:hAnsi="Times New Roman"/>
          <w:b w:val="false"/>
          <w:bCs w:val="false"/>
          <w:i w:val="false"/>
          <w:iCs w:val="false"/>
          <w:color w:val="auto"/>
          <w:sz w:val="24"/>
          <w:szCs w:val="24"/>
          <w:u w:val="none"/>
        </w:rPr>
        <w:t xml:space="preserve"> nárůst </w:t>
      </w:r>
      <w:r>
        <w:rPr>
          <w:rFonts w:ascii="Times New Roman" w:hAnsi="Times New Roman"/>
          <w:b w:val="false"/>
          <w:bCs w:val="false"/>
          <w:i w:val="false"/>
          <w:iCs w:val="false"/>
          <w:color w:val="auto"/>
          <w:sz w:val="24"/>
          <w:szCs w:val="24"/>
          <w:u w:val="none"/>
        </w:rPr>
        <w:t>potřeb</w:t>
      </w:r>
      <w:r>
        <w:rPr>
          <w:rFonts w:ascii="Times New Roman" w:hAnsi="Times New Roman"/>
          <w:b w:val="false"/>
          <w:bCs w:val="false"/>
          <w:i w:val="false"/>
          <w:iCs w:val="false"/>
          <w:color w:val="auto"/>
          <w:sz w:val="24"/>
          <w:szCs w:val="24"/>
          <w:u w:val="none"/>
        </w:rPr>
        <w:t xml:space="preserve">y </w:t>
      </w:r>
      <w:r>
        <w:rPr>
          <w:rFonts w:ascii="Times New Roman" w:hAnsi="Times New Roman"/>
          <w:b w:val="false"/>
          <w:bCs w:val="false"/>
          <w:i w:val="false"/>
          <w:iCs w:val="false"/>
          <w:color w:val="auto"/>
          <w:sz w:val="24"/>
          <w:szCs w:val="24"/>
          <w:u w:val="none"/>
        </w:rPr>
        <w:t>bytů</w:t>
      </w:r>
      <w:r>
        <w:rPr>
          <w:rFonts w:ascii="Times New Roman" w:hAnsi="Times New Roman"/>
          <w:b w:val="false"/>
          <w:bCs w:val="false"/>
          <w:i w:val="false"/>
          <w:iCs w:val="false"/>
          <w:color w:val="auto"/>
          <w:sz w:val="24"/>
          <w:szCs w:val="24"/>
          <w:u w:val="none"/>
        </w:rPr>
        <w:t xml:space="preserve"> převažující výše uvedených </w:t>
      </w:r>
      <w:r>
        <w:rPr>
          <w:rFonts w:ascii="Times New Roman" w:hAnsi="Times New Roman"/>
          <w:b w:val="false"/>
          <w:bCs w:val="false"/>
          <w:i w:val="false"/>
          <w:iCs w:val="false"/>
          <w:color w:val="auto"/>
          <w:sz w:val="24"/>
          <w:szCs w:val="24"/>
          <w:u w:val="none"/>
        </w:rPr>
        <w:t>cca 2</w:t>
      </w:r>
      <w:r>
        <w:rPr>
          <w:rFonts w:ascii="Times New Roman" w:hAnsi="Times New Roman"/>
          <w:b w:val="false"/>
          <w:bCs w:val="false"/>
          <w:i w:val="false"/>
          <w:iCs w:val="false"/>
          <w:color w:val="auto"/>
          <w:sz w:val="24"/>
          <w:szCs w:val="24"/>
          <w:u w:val="none"/>
        </w:rPr>
        <w:t>4</w:t>
      </w:r>
      <w:r>
        <w:rPr>
          <w:rFonts w:ascii="Times New Roman" w:hAnsi="Times New Roman"/>
          <w:b w:val="false"/>
          <w:bCs w:val="false"/>
          <w:i w:val="false"/>
          <w:iCs w:val="false"/>
          <w:color w:val="auto"/>
          <w:sz w:val="24"/>
          <w:szCs w:val="24"/>
          <w:u w:val="none"/>
        </w:rPr>
        <w:t xml:space="preserve"> RD. </w:t>
      </w:r>
      <w:r>
        <w:rPr>
          <w:rFonts w:ascii="Times New Roman" w:hAnsi="Times New Roman"/>
          <w:b w:val="false"/>
          <w:bCs w:val="false"/>
          <w:i w:val="false"/>
          <w:iCs w:val="false"/>
          <w:color w:val="auto"/>
          <w:sz w:val="24"/>
          <w:szCs w:val="24"/>
          <w:u w:val="none"/>
        </w:rPr>
        <w:t xml:space="preserve">Pro pokrytí </w:t>
      </w:r>
      <w:r>
        <w:rPr>
          <w:rFonts w:ascii="Times New Roman" w:hAnsi="Times New Roman"/>
          <w:b w:val="false"/>
          <w:bCs w:val="false"/>
          <w:i w:val="false"/>
          <w:iCs w:val="false"/>
          <w:color w:val="auto"/>
          <w:sz w:val="24"/>
          <w:szCs w:val="24"/>
          <w:u w:val="none"/>
        </w:rPr>
        <w:t>první etapy</w:t>
      </w:r>
      <w:r>
        <w:rPr>
          <w:rFonts w:ascii="Times New Roman" w:hAnsi="Times New Roman"/>
          <w:b w:val="false"/>
          <w:bCs w:val="false"/>
          <w:i w:val="false"/>
          <w:iCs w:val="false"/>
          <w:color w:val="auto"/>
          <w:sz w:val="24"/>
          <w:szCs w:val="24"/>
          <w:u w:val="none"/>
        </w:rPr>
        <w:t xml:space="preserve"> tohoto</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skokového nárůstu poptávky po bydlení má obec </w:t>
      </w:r>
      <w:r>
        <w:rPr>
          <w:rFonts w:ascii="Times New Roman" w:hAnsi="Times New Roman"/>
          <w:b w:val="false"/>
          <w:bCs w:val="false"/>
          <w:i w:val="false"/>
          <w:iCs w:val="false"/>
          <w:color w:val="auto"/>
          <w:sz w:val="24"/>
          <w:szCs w:val="24"/>
          <w:u w:val="none"/>
        </w:rPr>
        <w:t xml:space="preserve">Osoblaha </w:t>
      </w:r>
      <w:r>
        <w:rPr>
          <w:rFonts w:ascii="Times New Roman" w:hAnsi="Times New Roman"/>
          <w:b w:val="false"/>
          <w:bCs w:val="false"/>
          <w:i w:val="false"/>
          <w:iCs w:val="false"/>
          <w:color w:val="auto"/>
          <w:sz w:val="24"/>
          <w:szCs w:val="24"/>
          <w:u w:val="none"/>
        </w:rPr>
        <w:t>rezervy ve využití</w:t>
      </w:r>
      <w:r>
        <w:rPr>
          <w:rFonts w:ascii="Times New Roman" w:hAnsi="Times New Roman"/>
          <w:b w:val="false"/>
          <w:bCs w:val="false"/>
          <w:i w:val="false"/>
          <w:iCs w:val="false"/>
          <w:color w:val="auto"/>
          <w:sz w:val="24"/>
          <w:szCs w:val="24"/>
          <w:u w:val="none"/>
        </w:rPr>
        <w:t xml:space="preserve"> stávajícího bytového fondu </w:t>
      </w:r>
      <w:r>
        <w:rPr>
          <w:rFonts w:ascii="Times New Roman" w:hAnsi="Times New Roman"/>
          <w:b w:val="false"/>
          <w:bCs w:val="false"/>
          <w:i w:val="false"/>
          <w:iCs w:val="false"/>
          <w:color w:val="auto"/>
          <w:sz w:val="24"/>
          <w:szCs w:val="24"/>
          <w:u w:val="none"/>
        </w:rPr>
        <w:t>např. v </w:t>
      </w:r>
      <w:r>
        <w:rPr>
          <w:rFonts w:ascii="Times New Roman" w:hAnsi="Times New Roman"/>
          <w:b w:val="false"/>
          <w:bCs w:val="false"/>
          <w:i w:val="false"/>
          <w:iCs w:val="false"/>
          <w:color w:val="auto"/>
          <w:sz w:val="24"/>
          <w:szCs w:val="24"/>
          <w:u w:val="none"/>
        </w:rPr>
        <w:t>neobsazen</w:t>
      </w:r>
      <w:r>
        <w:rPr>
          <w:rFonts w:ascii="Times New Roman" w:hAnsi="Times New Roman"/>
          <w:b w:val="false"/>
          <w:bCs w:val="false"/>
          <w:i w:val="false"/>
          <w:iCs w:val="false"/>
          <w:color w:val="auto"/>
          <w:sz w:val="24"/>
          <w:szCs w:val="24"/>
          <w:u w:val="none"/>
        </w:rPr>
        <w:t xml:space="preserve">ých bytech </w:t>
      </w:r>
      <w:r>
        <w:rPr>
          <w:rFonts w:ascii="Times New Roman" w:hAnsi="Times New Roman"/>
          <w:b w:val="false"/>
          <w:bCs w:val="false"/>
          <w:i w:val="false"/>
          <w:iCs w:val="false"/>
          <w:color w:val="auto"/>
          <w:sz w:val="24"/>
          <w:szCs w:val="24"/>
          <w:u w:val="none"/>
        </w:rPr>
        <w:t xml:space="preserve">obecních </w:t>
      </w:r>
      <w:r>
        <w:rPr>
          <w:rFonts w:ascii="Times New Roman" w:hAnsi="Times New Roman"/>
          <w:b w:val="false"/>
          <w:bCs w:val="false"/>
          <w:i w:val="false"/>
          <w:iCs w:val="false"/>
          <w:color w:val="auto"/>
          <w:sz w:val="24"/>
          <w:szCs w:val="24"/>
          <w:u w:val="none"/>
        </w:rPr>
        <w:t xml:space="preserve">bytových </w:t>
      </w:r>
      <w:r>
        <w:rPr>
          <w:rFonts w:ascii="Times New Roman" w:hAnsi="Times New Roman"/>
          <w:b w:val="false"/>
          <w:bCs w:val="false"/>
          <w:i w:val="false"/>
          <w:iCs w:val="false"/>
          <w:color w:val="auto"/>
          <w:sz w:val="24"/>
          <w:szCs w:val="24"/>
          <w:u w:val="none"/>
        </w:rPr>
        <w:t xml:space="preserve">domů) nebo v zástavě </w:t>
      </w:r>
      <w:r>
        <w:rPr>
          <w:rFonts w:ascii="Times New Roman" w:hAnsi="Times New Roman"/>
          <w:b w:val="false"/>
          <w:bCs w:val="false"/>
          <w:i w:val="false"/>
          <w:iCs w:val="false"/>
          <w:color w:val="auto"/>
          <w:sz w:val="24"/>
          <w:szCs w:val="24"/>
          <w:u w:val="none"/>
        </w:rPr>
        <w:t>volných proluk</w:t>
      </w:r>
      <w:r>
        <w:rPr>
          <w:rFonts w:ascii="Times New Roman" w:hAnsi="Times New Roman"/>
          <w:b w:val="false"/>
          <w:bCs w:val="false"/>
          <w:i w:val="false"/>
          <w:iCs w:val="false"/>
          <w:color w:val="auto"/>
          <w:sz w:val="24"/>
          <w:szCs w:val="24"/>
          <w:u w:val="none"/>
        </w:rPr>
        <w:t>. P</w:t>
      </w:r>
      <w:r>
        <w:rPr>
          <w:rFonts w:ascii="Times New Roman" w:hAnsi="Times New Roman"/>
          <w:b w:val="false"/>
          <w:bCs w:val="false"/>
          <w:i w:val="false"/>
          <w:iCs w:val="false"/>
          <w:color w:val="auto"/>
          <w:sz w:val="24"/>
          <w:szCs w:val="24"/>
          <w:u w:val="none"/>
        </w:rPr>
        <w:t xml:space="preserve">ro </w:t>
      </w:r>
      <w:r>
        <w:rPr>
          <w:rFonts w:ascii="Times New Roman" w:hAnsi="Times New Roman"/>
          <w:b w:val="false"/>
          <w:bCs w:val="false"/>
          <w:i w:val="false"/>
          <w:iCs w:val="false"/>
          <w:color w:val="auto"/>
          <w:sz w:val="24"/>
          <w:szCs w:val="24"/>
          <w:u w:val="none"/>
        </w:rPr>
        <w:t>další</w:t>
      </w:r>
      <w:r>
        <w:rPr>
          <w:rFonts w:ascii="Times New Roman" w:hAnsi="Times New Roman"/>
          <w:b w:val="false"/>
          <w:bCs w:val="false"/>
          <w:i w:val="false"/>
          <w:iCs w:val="false"/>
          <w:color w:val="auto"/>
          <w:sz w:val="24"/>
          <w:szCs w:val="24"/>
          <w:u w:val="none"/>
        </w:rPr>
        <w:t xml:space="preserve"> výrazné</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zvýšení poptávky po zastavitelných pozemcích by však mohlo dojít k jejich rychlému vyčerpání a nechtěnému zablokování nebo ztížení </w:t>
      </w:r>
      <w:r>
        <w:rPr>
          <w:rFonts w:ascii="Times New Roman" w:hAnsi="Times New Roman"/>
          <w:b w:val="false"/>
          <w:bCs w:val="false"/>
          <w:i w:val="false"/>
          <w:iCs w:val="false"/>
          <w:color w:val="auto"/>
          <w:sz w:val="24"/>
          <w:szCs w:val="24"/>
          <w:u w:val="none"/>
        </w:rPr>
        <w:t>dalšího rozvoje obce</w:t>
      </w:r>
      <w:r>
        <w:rPr>
          <w:rFonts w:ascii="Times New Roman" w:hAnsi="Times New Roman"/>
          <w:b w:val="false"/>
          <w:bCs w:val="false"/>
          <w:i w:val="false"/>
          <w:iCs w:val="false"/>
          <w:color w:val="auto"/>
          <w:sz w:val="24"/>
          <w:szCs w:val="24"/>
          <w:u w:val="none"/>
        </w:rPr>
        <w:t xml:space="preserve">. </w:t>
      </w:r>
    </w:p>
    <w:p>
      <w:pPr>
        <w:pStyle w:val="Zkladntext"/>
        <w:widowControl/>
        <w:numPr>
          <w:ilvl w:val="0"/>
          <w:numId w:val="0"/>
        </w:numPr>
        <w:tabs>
          <w:tab w:val="left" w:pos="-426" w:leader="none"/>
          <w:tab w:val="left" w:pos="0" w:leader="none"/>
        </w:tabs>
        <w:spacing w:lineRule="auto" w:line="240" w:before="0" w:after="57"/>
        <w:ind w:left="720" w:right="0" w:hanging="0"/>
        <w:jc w:val="both"/>
        <w:rPr/>
      </w:pPr>
      <w:r>
        <w:rPr>
          <w:rFonts w:ascii="Times New Roman" w:hAnsi="Times New Roman"/>
          <w:b w:val="false"/>
          <w:bCs w:val="false"/>
          <w:i w:val="false"/>
          <w:iCs w:val="false"/>
          <w:color w:val="auto"/>
          <w:sz w:val="24"/>
          <w:szCs w:val="24"/>
          <w:u w:val="none"/>
        </w:rPr>
        <w:t>Tomuto n</w:t>
      </w:r>
      <w:r>
        <w:rPr>
          <w:rStyle w:val="Standardnpsmoodstavce"/>
          <w:rFonts w:cs="Times New Roman" w:ascii="Times New Roman" w:hAnsi="Times New Roman"/>
          <w:b w:val="false"/>
          <w:bCs w:val="false"/>
          <w:i w:val="false"/>
          <w:iCs w:val="false"/>
          <w:color w:val="auto"/>
          <w:sz w:val="24"/>
          <w:szCs w:val="24"/>
          <w:u w:val="none"/>
        </w:rPr>
        <w:t xml:space="preserve">ežádoucímu omezení rozvoje obce vlivem </w:t>
      </w:r>
      <w:r>
        <w:rPr>
          <w:rStyle w:val="Standardnpsmoodstavce"/>
          <w:rFonts w:cs="Times New Roman" w:ascii="Times New Roman" w:hAnsi="Times New Roman"/>
          <w:b w:val="false"/>
          <w:bCs w:val="false"/>
          <w:i w:val="false"/>
          <w:iCs w:val="false"/>
          <w:color w:val="auto"/>
          <w:sz w:val="24"/>
          <w:szCs w:val="24"/>
          <w:u w:val="none"/>
        </w:rPr>
        <w:t xml:space="preserve">možného </w:t>
      </w:r>
      <w:r>
        <w:rPr>
          <w:rStyle w:val="Standardnpsmoodstavce"/>
          <w:rFonts w:cs="Times New Roman" w:ascii="Times New Roman" w:hAnsi="Times New Roman"/>
          <w:b w:val="false"/>
          <w:bCs w:val="false"/>
          <w:i w:val="false"/>
          <w:iCs w:val="false"/>
          <w:color w:val="auto"/>
          <w:sz w:val="24"/>
          <w:szCs w:val="24"/>
          <w:u w:val="none"/>
        </w:rPr>
        <w:t xml:space="preserve">nedostatku rozvojových ploch bydlení </w:t>
      </w:r>
      <w:r>
        <w:rPr>
          <w:rStyle w:val="Standardnpsmoodstavce"/>
          <w:rFonts w:cs="Times New Roman" w:ascii="Times New Roman" w:hAnsi="Times New Roman"/>
          <w:b w:val="false"/>
          <w:bCs w:val="false"/>
          <w:i w:val="false"/>
          <w:iCs w:val="false"/>
          <w:color w:val="auto"/>
          <w:sz w:val="24"/>
          <w:szCs w:val="24"/>
          <w:u w:val="none"/>
        </w:rPr>
        <w:t>územní plán předchází</w:t>
      </w:r>
      <w:r>
        <w:rPr>
          <w:rStyle w:val="Standardnpsmoodstavce"/>
          <w:rFonts w:cs="Times New Roman" w:ascii="Times New Roman" w:hAnsi="Times New Roman"/>
          <w:b w:val="false"/>
          <w:bCs w:val="false"/>
          <w:i w:val="false"/>
          <w:iCs w:val="false"/>
          <w:color w:val="auto"/>
          <w:sz w:val="24"/>
          <w:szCs w:val="24"/>
          <w:u w:val="none"/>
        </w:rPr>
        <w:t xml:space="preserve"> zvýšením nabídky zastavitelných ploch bydlení </w:t>
      </w:r>
      <w:r>
        <w:rPr>
          <w:rStyle w:val="Standardnpsmoodstavce"/>
          <w:rFonts w:cs="Times New Roman" w:ascii="Times New Roman" w:hAnsi="Times New Roman"/>
          <w:b w:val="false"/>
          <w:bCs w:val="false"/>
          <w:i w:val="false"/>
          <w:iCs w:val="false"/>
          <w:color w:val="auto"/>
          <w:sz w:val="24"/>
          <w:szCs w:val="24"/>
          <w:u w:val="none"/>
        </w:rPr>
        <w:t xml:space="preserve">vysoce </w:t>
      </w:r>
      <w:r>
        <w:rPr>
          <w:rStyle w:val="Standardnpsmoodstavce"/>
          <w:rFonts w:cs="Times New Roman" w:ascii="Times New Roman" w:hAnsi="Times New Roman"/>
          <w:b w:val="false"/>
          <w:bCs w:val="false"/>
          <w:i w:val="false"/>
          <w:iCs w:val="false"/>
          <w:color w:val="auto"/>
          <w:sz w:val="24"/>
          <w:szCs w:val="24"/>
          <w:u w:val="none"/>
        </w:rPr>
        <w:t>nad rámec výše uvedeného odborného odhadu vývoje počtu bytů a obyvatel</w:t>
      </w:r>
      <w:r>
        <w:rPr>
          <w:rStyle w:val="Standardnpsmoodstavce"/>
          <w:rFonts w:cs="Times New Roman" w:ascii="Times New Roman" w:hAnsi="Times New Roman"/>
          <w:b w:val="false"/>
          <w:bCs w:val="false"/>
          <w:i w:val="false"/>
          <w:iCs w:val="false"/>
          <w:color w:val="auto"/>
          <w:sz w:val="24"/>
          <w:szCs w:val="24"/>
          <w:u w:val="none"/>
        </w:rPr>
        <w:t xml:space="preserve"> zahrnujícího cca 20 % rezervu</w:t>
      </w:r>
      <w:r>
        <w:rPr>
          <w:rStyle w:val="Standardnpsmoodstavce"/>
          <w:rFonts w:cs="Times New Roman" w:ascii="Times New Roman" w:hAnsi="Times New Roman"/>
          <w:b w:val="false"/>
          <w:bCs w:val="false"/>
          <w:i w:val="false"/>
          <w:iCs w:val="false"/>
          <w:color w:val="auto"/>
          <w:sz w:val="24"/>
          <w:szCs w:val="24"/>
          <w:u w:val="none"/>
        </w:rPr>
        <w:t xml:space="preserve"> (cca 24 RD), a to </w:t>
      </w:r>
      <w:r>
        <w:rPr>
          <w:rStyle w:val="Standardnpsmoodstavce"/>
          <w:rFonts w:cs="Times New Roman" w:ascii="Times New Roman" w:hAnsi="Times New Roman"/>
          <w:b w:val="false"/>
          <w:bCs w:val="false"/>
          <w:i w:val="false"/>
          <w:iCs w:val="false"/>
          <w:color w:val="auto"/>
          <w:sz w:val="24"/>
          <w:szCs w:val="24"/>
          <w:u w:val="none"/>
        </w:rPr>
        <w:t>vymezen</w:t>
      </w:r>
      <w:r>
        <w:rPr>
          <w:rStyle w:val="Standardnpsmoodstavce"/>
          <w:rFonts w:cs="Times New Roman" w:ascii="Times New Roman" w:hAnsi="Times New Roman"/>
          <w:b w:val="false"/>
          <w:bCs w:val="false"/>
          <w:i w:val="false"/>
          <w:iCs w:val="false"/>
          <w:color w:val="auto"/>
          <w:sz w:val="24"/>
          <w:szCs w:val="24"/>
          <w:u w:val="none"/>
        </w:rPr>
        <w:t>ím</w:t>
      </w:r>
      <w:r>
        <w:rPr>
          <w:rStyle w:val="Standardnpsmoodstavce"/>
          <w:rFonts w:cs="Times New Roman" w:ascii="Times New Roman" w:hAnsi="Times New Roman"/>
          <w:b w:val="false"/>
          <w:bCs w:val="false"/>
          <w:i w:val="false"/>
          <w:iCs w:val="false"/>
          <w:color w:val="auto"/>
          <w:sz w:val="24"/>
          <w:szCs w:val="24"/>
          <w:u w:val="none"/>
        </w:rPr>
        <w:t xml:space="preserve"> </w:t>
      </w:r>
      <w:r>
        <w:rPr>
          <w:rStyle w:val="Standardnpsmoodstavce"/>
          <w:rFonts w:cs="Times New Roman" w:ascii="Times New Roman" w:hAnsi="Times New Roman"/>
          <w:b w:val="false"/>
          <w:bCs w:val="false"/>
          <w:i w:val="false"/>
          <w:iCs w:val="false"/>
          <w:color w:val="auto"/>
          <w:sz w:val="24"/>
          <w:szCs w:val="24"/>
          <w:u w:val="none"/>
        </w:rPr>
        <w:t xml:space="preserve">rozvojové </w:t>
      </w:r>
      <w:r>
        <w:rPr>
          <w:rStyle w:val="Standardnpsmoodstavce"/>
          <w:rFonts w:cs="Times New Roman" w:ascii="Times New Roman" w:hAnsi="Times New Roman"/>
          <w:b w:val="false"/>
          <w:bCs w:val="false"/>
          <w:i w:val="false"/>
          <w:iCs w:val="false"/>
          <w:color w:val="auto"/>
          <w:sz w:val="24"/>
          <w:szCs w:val="24"/>
          <w:u w:val="none"/>
        </w:rPr>
        <w:t>ploch</w:t>
      </w:r>
      <w:r>
        <w:rPr>
          <w:rStyle w:val="Standardnpsmoodstavce"/>
          <w:rFonts w:cs="Times New Roman" w:ascii="Times New Roman" w:hAnsi="Times New Roman"/>
          <w:b w:val="false"/>
          <w:bCs w:val="false"/>
          <w:i w:val="false"/>
          <w:iCs w:val="false"/>
          <w:color w:val="auto"/>
          <w:sz w:val="24"/>
          <w:szCs w:val="24"/>
          <w:u w:val="none"/>
        </w:rPr>
        <w:t>y</w:t>
      </w:r>
      <w:r>
        <w:rPr>
          <w:rStyle w:val="Standardnpsmoodstavce"/>
          <w:rFonts w:cs="Times New Roman" w:ascii="Times New Roman" w:hAnsi="Times New Roman"/>
          <w:b w:val="false"/>
          <w:bCs w:val="false"/>
          <w:i w:val="false"/>
          <w:iCs w:val="false"/>
          <w:color w:val="auto"/>
          <w:sz w:val="24"/>
          <w:szCs w:val="24"/>
          <w:u w:val="none"/>
        </w:rPr>
        <w:t xml:space="preserve"> pro bydlení (Z21, Z22)</w:t>
      </w:r>
      <w:r>
        <w:rPr>
          <w:rStyle w:val="Standardnpsmoodstavce"/>
          <w:rFonts w:cs="Times New Roman" w:ascii="Times New Roman" w:hAnsi="Times New Roman"/>
          <w:b w:val="false"/>
          <w:bCs w:val="false"/>
          <w:i w:val="false"/>
          <w:iCs w:val="false"/>
          <w:color w:val="auto"/>
          <w:sz w:val="24"/>
          <w:szCs w:val="24"/>
          <w:u w:val="none"/>
        </w:rPr>
        <w:t xml:space="preserve"> </w:t>
      </w:r>
      <w:r>
        <w:rPr>
          <w:rStyle w:val="Standardnpsmoodstavce"/>
          <w:rFonts w:cs="Times New Roman" w:ascii="Times New Roman" w:hAnsi="Times New Roman"/>
          <w:b w:val="false"/>
          <w:bCs w:val="false"/>
          <w:i w:val="false"/>
          <w:iCs w:val="false"/>
          <w:color w:val="auto"/>
          <w:sz w:val="24"/>
          <w:szCs w:val="24"/>
          <w:u w:val="none"/>
        </w:rPr>
        <w:t>mimo zastavěné území</w:t>
      </w:r>
      <w:r>
        <w:rPr>
          <w:rStyle w:val="Standardnpsmoodstavce"/>
          <w:rFonts w:cs="Times New Roman" w:ascii="Times New Roman" w:hAnsi="Times New Roman"/>
          <w:b w:val="false"/>
          <w:bCs w:val="false"/>
          <w:i w:val="false"/>
          <w:iCs w:val="false"/>
          <w:color w:val="auto"/>
          <w:sz w:val="24"/>
          <w:szCs w:val="24"/>
          <w:u w:val="none"/>
        </w:rPr>
        <w:t xml:space="preserve">. Tyto dvě plochy </w:t>
      </w:r>
      <w:r>
        <w:rPr>
          <w:rStyle w:val="Standardnpsmoodstavce"/>
          <w:rFonts w:cs="Times New Roman" w:ascii="Times New Roman" w:hAnsi="Times New Roman"/>
          <w:b w:val="false"/>
          <w:bCs w:val="false"/>
          <w:i w:val="false"/>
          <w:iCs w:val="false"/>
          <w:color w:val="auto"/>
          <w:sz w:val="24"/>
          <w:szCs w:val="24"/>
          <w:u w:val="none"/>
        </w:rPr>
        <w:t>zajistí</w:t>
      </w:r>
      <w:r>
        <w:rPr>
          <w:rStyle w:val="Standardnpsmoodstavce"/>
          <w:rFonts w:cs="Times New Roman" w:ascii="Times New Roman" w:hAnsi="Times New Roman"/>
          <w:b w:val="false"/>
          <w:bCs w:val="false"/>
          <w:i w:val="false"/>
          <w:iCs w:val="false"/>
          <w:color w:val="auto"/>
          <w:sz w:val="24"/>
          <w:szCs w:val="24"/>
          <w:u w:val="none"/>
        </w:rPr>
        <w:t xml:space="preserve"> </w:t>
      </w:r>
      <w:r>
        <w:rPr>
          <w:rStyle w:val="Standardnpsmoodstavce"/>
          <w:rFonts w:cs="Times New Roman" w:ascii="Times New Roman" w:hAnsi="Times New Roman"/>
          <w:b w:val="false"/>
          <w:bCs w:val="false"/>
          <w:i w:val="false"/>
          <w:iCs w:val="false"/>
          <w:color w:val="auto"/>
          <w:sz w:val="24"/>
          <w:szCs w:val="24"/>
          <w:u w:val="none"/>
        </w:rPr>
        <w:t xml:space="preserve">dostačující </w:t>
      </w:r>
      <w:r>
        <w:rPr>
          <w:rStyle w:val="Standardnpsmoodstavce"/>
          <w:rFonts w:cs="Times New Roman" w:ascii="Times New Roman" w:hAnsi="Times New Roman"/>
          <w:b w:val="false"/>
          <w:bCs w:val="false"/>
          <w:i w:val="false"/>
          <w:iCs w:val="false"/>
          <w:color w:val="auto"/>
          <w:sz w:val="24"/>
          <w:szCs w:val="24"/>
          <w:u w:val="none"/>
        </w:rPr>
        <w:t xml:space="preserve">územní </w:t>
      </w:r>
      <w:r>
        <w:rPr>
          <w:rStyle w:val="Standardnpsmoodstavce"/>
          <w:rFonts w:cs="Times New Roman" w:ascii="Times New Roman" w:hAnsi="Times New Roman"/>
          <w:b w:val="false"/>
          <w:bCs w:val="false"/>
          <w:i w:val="false"/>
          <w:iCs w:val="false"/>
          <w:color w:val="auto"/>
          <w:sz w:val="24"/>
          <w:szCs w:val="24"/>
          <w:u w:val="none"/>
        </w:rPr>
        <w:t xml:space="preserve">kapacity pro případ úspěšného rozvoje </w:t>
      </w:r>
      <w:r>
        <w:rPr>
          <w:rStyle w:val="Standardnpsmoodstavce"/>
          <w:rFonts w:cs="Times New Roman" w:ascii="Times New Roman" w:hAnsi="Times New Roman"/>
          <w:b w:val="false"/>
          <w:bCs w:val="false"/>
          <w:i w:val="false"/>
          <w:iCs w:val="false"/>
          <w:color w:val="auto"/>
          <w:sz w:val="24"/>
          <w:szCs w:val="24"/>
          <w:u w:val="none"/>
        </w:rPr>
        <w:t>záměru</w:t>
      </w:r>
      <w:r>
        <w:rPr>
          <w:rStyle w:val="Standardnpsmoodstavce"/>
          <w:rFonts w:cs="Times New Roman" w:ascii="Times New Roman" w:hAnsi="Times New Roman"/>
          <w:b w:val="false"/>
          <w:bCs w:val="false"/>
          <w:i w:val="false"/>
          <w:iCs w:val="false"/>
          <w:color w:val="auto"/>
          <w:sz w:val="24"/>
          <w:szCs w:val="24"/>
          <w:u w:val="none"/>
        </w:rPr>
        <w:t xml:space="preserve"> </w:t>
      </w:r>
      <w:r>
        <w:rPr>
          <w:rStyle w:val="Standardnpsmoodstavce"/>
          <w:rFonts w:cs="Times New Roman" w:ascii="Times New Roman" w:hAnsi="Times New Roman"/>
          <w:b w:val="false"/>
          <w:bCs w:val="false"/>
          <w:i w:val="false"/>
          <w:iCs w:val="false"/>
          <w:color w:val="auto"/>
          <w:sz w:val="24"/>
          <w:szCs w:val="24"/>
          <w:u w:val="none"/>
        </w:rPr>
        <w:t xml:space="preserve">zemědělské </w:t>
      </w:r>
      <w:r>
        <w:rPr>
          <w:rStyle w:val="Standardnpsmoodstavce"/>
          <w:rFonts w:cs="Times New Roman" w:ascii="Times New Roman" w:hAnsi="Times New Roman"/>
          <w:b w:val="false"/>
          <w:bCs w:val="false"/>
          <w:i w:val="false"/>
          <w:iCs w:val="false"/>
          <w:color w:val="auto"/>
          <w:sz w:val="24"/>
          <w:szCs w:val="24"/>
          <w:u w:val="none"/>
        </w:rPr>
        <w:t xml:space="preserve">a </w:t>
      </w:r>
      <w:r>
        <w:rPr>
          <w:rStyle w:val="Standardnpsmoodstavce"/>
          <w:rFonts w:cs="Times New Roman" w:ascii="Times New Roman" w:hAnsi="Times New Roman"/>
          <w:b w:val="false"/>
          <w:bCs w:val="false"/>
          <w:i w:val="false"/>
          <w:iCs w:val="false"/>
          <w:color w:val="auto"/>
          <w:sz w:val="24"/>
          <w:szCs w:val="24"/>
          <w:u w:val="none"/>
        </w:rPr>
        <w:t>potravinářské výroby</w:t>
      </w:r>
      <w:r>
        <w:rPr>
          <w:rStyle w:val="Standardnpsmoodstavce"/>
          <w:rFonts w:cs="Times New Roman" w:ascii="Times New Roman" w:hAnsi="Times New Roman"/>
          <w:b w:val="false"/>
          <w:bCs w:val="false"/>
          <w:i w:val="false"/>
          <w:iCs w:val="false"/>
          <w:color w:val="auto"/>
          <w:sz w:val="24"/>
          <w:szCs w:val="24"/>
          <w:u w:val="none"/>
        </w:rPr>
        <w:t xml:space="preserve"> (Z17, Z20)</w:t>
      </w:r>
      <w:r>
        <w:rPr>
          <w:rStyle w:val="Standardnpsmoodstavce"/>
          <w:rFonts w:cs="Times New Roman" w:ascii="Times New Roman" w:hAnsi="Times New Roman"/>
          <w:b w:val="false"/>
          <w:bCs w:val="false"/>
          <w:i w:val="false"/>
          <w:iCs w:val="false"/>
          <w:color w:val="auto"/>
          <w:sz w:val="24"/>
          <w:szCs w:val="24"/>
          <w:u w:val="none"/>
        </w:rPr>
        <w:t xml:space="preserve"> </w:t>
      </w:r>
      <w:r>
        <w:rPr>
          <w:rStyle w:val="Standardnpsmoodstavce"/>
          <w:rFonts w:cs="Times New Roman" w:ascii="Times New Roman" w:hAnsi="Times New Roman"/>
          <w:b w:val="false"/>
          <w:bCs w:val="false"/>
          <w:i w:val="false"/>
          <w:iCs w:val="false"/>
          <w:color w:val="auto"/>
          <w:sz w:val="24"/>
          <w:szCs w:val="24"/>
          <w:u w:val="none"/>
        </w:rPr>
        <w:t>a s ním souvisejícího výraznějšího růstu počtu obyvatel a bytů</w:t>
      </w:r>
      <w:r>
        <w:rPr>
          <w:rStyle w:val="Standardnpsmoodstavce"/>
          <w:rFonts w:cs="Times New Roman" w:ascii="Times New Roman" w:hAnsi="Times New Roman"/>
          <w:b w:val="false"/>
          <w:bCs w:val="false"/>
          <w:i w:val="false"/>
          <w:iCs w:val="false"/>
          <w:color w:val="auto"/>
          <w:sz w:val="24"/>
          <w:szCs w:val="24"/>
          <w:u w:val="none"/>
        </w:rPr>
        <w:t xml:space="preserve"> (plocha Z21 cca 12 RD, plocha Z22 cca 15 RD). </w:t>
      </w:r>
    </w:p>
    <w:p>
      <w:pPr>
        <w:pStyle w:val="Zkladntext"/>
        <w:widowControl/>
        <w:numPr>
          <w:ilvl w:val="0"/>
          <w:numId w:val="0"/>
        </w:numPr>
        <w:tabs>
          <w:tab w:val="left" w:pos="-426" w:leader="none"/>
          <w:tab w:val="left" w:pos="0" w:leader="none"/>
        </w:tabs>
        <w:spacing w:lineRule="auto" w:line="240" w:before="0" w:after="57"/>
        <w:ind w:left="720" w:right="0" w:hanging="0"/>
        <w:jc w:val="both"/>
        <w:rPr/>
      </w:pPr>
      <w:r>
        <w:rPr>
          <w:rStyle w:val="Standardnpsmoodstavce"/>
          <w:rFonts w:cs="Times New Roman" w:ascii="Times New Roman" w:hAnsi="Times New Roman"/>
          <w:b w:val="false"/>
          <w:bCs w:val="false"/>
          <w:i w:val="false"/>
          <w:iCs w:val="false"/>
          <w:color w:val="auto"/>
          <w:sz w:val="24"/>
          <w:szCs w:val="24"/>
          <w:u w:val="none"/>
        </w:rPr>
        <w:t xml:space="preserve">Další kapacity bydlení individuálního i hromadného včetně občanského vybavení - ubytování - mohou být situovány přímo v ploše </w:t>
      </w:r>
      <w:r>
        <w:rPr>
          <w:rStyle w:val="Standardnpsmoodstavce"/>
          <w:rFonts w:cs="Times New Roman" w:ascii="Times New Roman" w:hAnsi="Times New Roman"/>
          <w:b w:val="false"/>
          <w:bCs w:val="false"/>
          <w:i w:val="false"/>
          <w:iCs w:val="false"/>
          <w:color w:val="auto"/>
          <w:sz w:val="24"/>
          <w:szCs w:val="24"/>
          <w:u w:val="none"/>
        </w:rPr>
        <w:t xml:space="preserve">zemědělské </w:t>
      </w:r>
      <w:r>
        <w:rPr>
          <w:rStyle w:val="Standardnpsmoodstavce"/>
          <w:rFonts w:cs="Times New Roman" w:ascii="Times New Roman" w:hAnsi="Times New Roman"/>
          <w:b w:val="false"/>
          <w:bCs w:val="false"/>
          <w:i w:val="false"/>
          <w:iCs w:val="false"/>
          <w:color w:val="auto"/>
          <w:sz w:val="24"/>
          <w:szCs w:val="24"/>
          <w:u w:val="none"/>
        </w:rPr>
        <w:t xml:space="preserve">a </w:t>
      </w:r>
      <w:r>
        <w:rPr>
          <w:rStyle w:val="Standardnpsmoodstavce"/>
          <w:rFonts w:cs="Times New Roman" w:ascii="Times New Roman" w:hAnsi="Times New Roman"/>
          <w:b w:val="false"/>
          <w:bCs w:val="false"/>
          <w:i w:val="false"/>
          <w:iCs w:val="false"/>
          <w:color w:val="auto"/>
          <w:sz w:val="24"/>
          <w:szCs w:val="24"/>
          <w:u w:val="none"/>
        </w:rPr>
        <w:t>potravinářské výroby</w:t>
      </w:r>
      <w:r>
        <w:rPr>
          <w:rStyle w:val="Standardnpsmoodstavce"/>
          <w:rFonts w:cs="Times New Roman" w:ascii="Times New Roman" w:hAnsi="Times New Roman"/>
          <w:b w:val="false"/>
          <w:bCs w:val="false"/>
          <w:i w:val="false"/>
          <w:iCs w:val="false"/>
          <w:color w:val="auto"/>
          <w:sz w:val="24"/>
          <w:szCs w:val="24"/>
          <w:u w:val="none"/>
        </w:rPr>
        <w:t xml:space="preserve"> (Z17, Z20)</w:t>
      </w:r>
      <w:r>
        <w:rPr>
          <w:rStyle w:val="Standardnpsmoodstavce"/>
          <w:rFonts w:cs="Times New Roman" w:ascii="Times New Roman" w:hAnsi="Times New Roman"/>
          <w:b w:val="false"/>
          <w:bCs w:val="false"/>
          <w:i w:val="false"/>
          <w:iCs w:val="false"/>
          <w:color w:val="auto"/>
          <w:sz w:val="24"/>
          <w:szCs w:val="24"/>
          <w:u w:val="none"/>
        </w:rPr>
        <w:t xml:space="preserve">, pokud s ní </w:t>
      </w:r>
      <w:r>
        <w:rPr>
          <w:rStyle w:val="Standardnpsmoodstavce"/>
          <w:rFonts w:cs="Times New Roman" w:ascii="Times New Roman" w:hAnsi="Times New Roman"/>
          <w:b w:val="false"/>
          <w:bCs w:val="false"/>
          <w:i w:val="false"/>
          <w:iCs w:val="false"/>
          <w:color w:val="auto"/>
          <w:sz w:val="24"/>
          <w:szCs w:val="24"/>
          <w:u w:val="none"/>
        </w:rPr>
        <w:t xml:space="preserve">tato přípustná funkční využití </w:t>
      </w:r>
      <w:r>
        <w:rPr>
          <w:rStyle w:val="Standardnpsmoodstavce"/>
          <w:rFonts w:cs="Times New Roman" w:ascii="Times New Roman" w:hAnsi="Times New Roman"/>
          <w:b w:val="false"/>
          <w:bCs w:val="false"/>
          <w:i w:val="false"/>
          <w:iCs w:val="false"/>
          <w:color w:val="auto"/>
          <w:sz w:val="24"/>
          <w:szCs w:val="24"/>
          <w:u w:val="none"/>
        </w:rPr>
        <w:t>souvisejí.</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color w:val="auto"/>
        </w:rPr>
      </w:pPr>
      <w:r>
        <w:rPr>
          <w:rFonts w:ascii="Times New Roman" w:hAnsi="Times New Roman"/>
          <w:i/>
          <w:iCs/>
          <w:color w:val="auto"/>
        </w:rPr>
        <w:t>Respektovat postavení obce ve struktuře osídlení s</w:t>
      </w:r>
      <w:r>
        <w:rPr>
          <w:rFonts w:ascii="Times New Roman" w:hAnsi="Times New Roman"/>
          <w:i/>
          <w:iCs/>
          <w:color w:val="auto"/>
        </w:rPr>
        <w:t> </w:t>
      </w:r>
      <w:r>
        <w:rPr>
          <w:rFonts w:ascii="Times New Roman" w:hAnsi="Times New Roman"/>
          <w:i/>
          <w:iCs/>
          <w:color w:val="auto"/>
        </w:rPr>
        <w:t>převládající funkcí obytnou, částečně obslužnou a výrobní a okrajově také rekreační.</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b w:val="false"/>
          <w:bCs w:val="false"/>
          <w:i w:val="false"/>
          <w:iCs w:val="false"/>
          <w:color w:val="auto"/>
          <w:sz w:val="24"/>
          <w:szCs w:val="24"/>
          <w:u w:val="none"/>
        </w:rPr>
        <w:t>Z navrženého funkčního členění stabilizovaného zastavěného území</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a navrhovaných zastavitelných ploch jednoznačně vyplývá, že v obci převažuje obytná funkce</w:t>
      </w:r>
      <w:r>
        <w:rPr>
          <w:rFonts w:ascii="Times New Roman" w:hAnsi="Times New Roman"/>
          <w:b w:val="false"/>
          <w:bCs w:val="false"/>
          <w:i w:val="false"/>
          <w:iCs w:val="false"/>
          <w:color w:val="auto"/>
          <w:sz w:val="24"/>
          <w:szCs w:val="24"/>
          <w:u w:val="none"/>
        </w:rPr>
        <w:t xml:space="preserve"> - smíšené bydlení (SB)</w:t>
      </w:r>
      <w:r>
        <w:rPr>
          <w:rFonts w:ascii="Times New Roman" w:hAnsi="Times New Roman"/>
          <w:b w:val="false"/>
          <w:bCs w:val="false"/>
          <w:i w:val="false"/>
          <w:iCs w:val="false"/>
          <w:color w:val="auto"/>
          <w:sz w:val="24"/>
          <w:szCs w:val="24"/>
          <w:u w:val="none"/>
        </w:rPr>
        <w:t xml:space="preserve">, přitom část obytných ploch je vzhledem k současným omezeným možnostem pracovních příležitostí v obci a regionu využívána spíše jako individuální rekreace. </w:t>
      </w:r>
      <w:r>
        <w:rPr>
          <w:rFonts w:ascii="Times New Roman" w:hAnsi="Times New Roman"/>
          <w:b w:val="false"/>
          <w:bCs w:val="false"/>
          <w:i w:val="false"/>
          <w:iCs w:val="false"/>
          <w:color w:val="auto"/>
          <w:sz w:val="24"/>
          <w:szCs w:val="24"/>
          <w:u w:val="none"/>
        </w:rPr>
        <w:t xml:space="preserve">Rekreační funkce obce </w:t>
      </w:r>
      <w:r>
        <w:rPr>
          <w:rFonts w:ascii="Times New Roman" w:hAnsi="Times New Roman"/>
          <w:b w:val="false"/>
          <w:bCs w:val="false"/>
          <w:i w:val="false"/>
          <w:iCs w:val="false"/>
          <w:color w:val="auto"/>
          <w:sz w:val="24"/>
          <w:szCs w:val="24"/>
          <w:u w:val="none"/>
        </w:rPr>
        <w:t xml:space="preserve">je zastoupena jen okrajově návrhem územně méně náročných rozvojových ploch individuální rekreace (RI) v plochách s omezenou možností využití.  </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b w:val="false"/>
          <w:bCs w:val="false"/>
          <w:i w:val="false"/>
          <w:iCs w:val="false"/>
          <w:color w:val="auto"/>
          <w:sz w:val="24"/>
          <w:szCs w:val="24"/>
          <w:u w:val="none"/>
        </w:rPr>
        <w:t xml:space="preserve">V souvislosti se záměrem obce na rozvoj zemědělské a potravinářské výroby je </w:t>
      </w:r>
      <w:r>
        <w:rPr>
          <w:rFonts w:ascii="Times New Roman" w:hAnsi="Times New Roman"/>
          <w:b w:val="false"/>
          <w:bCs w:val="false"/>
          <w:i w:val="false"/>
          <w:iCs w:val="false"/>
          <w:color w:val="auto"/>
          <w:sz w:val="24"/>
          <w:szCs w:val="24"/>
          <w:u w:val="none"/>
        </w:rPr>
        <w:t xml:space="preserve">v návrhu ÚP </w:t>
      </w:r>
      <w:r>
        <w:rPr>
          <w:rFonts w:ascii="Times New Roman" w:hAnsi="Times New Roman"/>
          <w:b w:val="false"/>
          <w:bCs w:val="false"/>
          <w:i w:val="false"/>
          <w:iCs w:val="false"/>
          <w:color w:val="auto"/>
          <w:sz w:val="24"/>
          <w:szCs w:val="24"/>
          <w:u w:val="none"/>
        </w:rPr>
        <w:t>posílena výrobní funkce obce</w:t>
      </w:r>
      <w:r>
        <w:rPr>
          <w:rFonts w:ascii="Times New Roman" w:hAnsi="Times New Roman"/>
          <w:b w:val="false"/>
          <w:bCs w:val="false"/>
          <w:i w:val="false"/>
          <w:iCs w:val="false"/>
          <w:color w:val="auto"/>
          <w:sz w:val="24"/>
          <w:szCs w:val="24"/>
          <w:u w:val="none"/>
        </w:rPr>
        <w:t xml:space="preserve">, a to ve východní části obce vymezením zastavitelných výrobních </w:t>
      </w:r>
      <w:r>
        <w:rPr>
          <w:rFonts w:ascii="Times New Roman" w:hAnsi="Times New Roman"/>
          <w:b w:val="false"/>
          <w:bCs w:val="false"/>
          <w:i w:val="false"/>
          <w:iCs w:val="false"/>
          <w:color w:val="auto"/>
          <w:sz w:val="24"/>
          <w:szCs w:val="24"/>
          <w:u w:val="none"/>
        </w:rPr>
        <w:t xml:space="preserve">a skladovacích </w:t>
      </w:r>
      <w:r>
        <w:rPr>
          <w:rFonts w:ascii="Times New Roman" w:hAnsi="Times New Roman"/>
          <w:b w:val="false"/>
          <w:bCs w:val="false"/>
          <w:i w:val="false"/>
          <w:iCs w:val="false"/>
          <w:color w:val="auto"/>
          <w:sz w:val="24"/>
          <w:szCs w:val="24"/>
          <w:u w:val="none"/>
        </w:rPr>
        <w:t xml:space="preserve">ploch </w:t>
      </w:r>
      <w:r>
        <w:rPr>
          <w:rFonts w:ascii="Times New Roman" w:hAnsi="Times New Roman"/>
          <w:b w:val="false"/>
          <w:bCs w:val="false"/>
          <w:i w:val="false"/>
          <w:iCs w:val="false"/>
          <w:color w:val="auto"/>
          <w:sz w:val="24"/>
          <w:szCs w:val="24"/>
          <w:u w:val="none"/>
        </w:rPr>
        <w:t xml:space="preserve">zemědělské a potravinářské výroby a skladování </w:t>
      </w:r>
      <w:r>
        <w:rPr>
          <w:rFonts w:ascii="Times New Roman" w:hAnsi="Times New Roman"/>
          <w:b w:val="false"/>
          <w:bCs w:val="false"/>
          <w:i w:val="false"/>
          <w:iCs w:val="false"/>
          <w:color w:val="auto"/>
          <w:sz w:val="24"/>
          <w:szCs w:val="24"/>
          <w:u w:val="none"/>
        </w:rPr>
        <w:t>(VA)</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K posílení oslabené výrobní funkce obce přispívá </w:t>
      </w:r>
      <w:r>
        <w:rPr>
          <w:rFonts w:ascii="Times New Roman" w:hAnsi="Times New Roman"/>
          <w:b w:val="false"/>
          <w:bCs w:val="false"/>
          <w:i w:val="false"/>
          <w:iCs w:val="false"/>
          <w:color w:val="auto"/>
          <w:sz w:val="24"/>
          <w:szCs w:val="24"/>
          <w:u w:val="none"/>
        </w:rPr>
        <w:t xml:space="preserve">dále také </w:t>
      </w:r>
      <w:r>
        <w:rPr>
          <w:rFonts w:ascii="Times New Roman" w:hAnsi="Times New Roman"/>
          <w:b w:val="false"/>
          <w:bCs w:val="false"/>
          <w:i w:val="false"/>
          <w:iCs w:val="false"/>
          <w:color w:val="auto"/>
          <w:sz w:val="24"/>
          <w:szCs w:val="24"/>
          <w:u w:val="none"/>
        </w:rPr>
        <w:t xml:space="preserve">stabilizace </w:t>
      </w:r>
      <w:r>
        <w:rPr>
          <w:rFonts w:ascii="Times New Roman" w:hAnsi="Times New Roman"/>
          <w:b w:val="false"/>
          <w:bCs w:val="false"/>
          <w:i w:val="false"/>
          <w:iCs w:val="false"/>
          <w:color w:val="auto"/>
          <w:sz w:val="24"/>
          <w:szCs w:val="24"/>
          <w:u w:val="none"/>
        </w:rPr>
        <w:t xml:space="preserve">současných areálů </w:t>
      </w:r>
      <w:r>
        <w:rPr>
          <w:rFonts w:ascii="Times New Roman" w:hAnsi="Times New Roman"/>
          <w:b w:val="false"/>
          <w:bCs w:val="false"/>
          <w:i w:val="false"/>
          <w:iCs w:val="false"/>
          <w:color w:val="auto"/>
          <w:sz w:val="24"/>
          <w:szCs w:val="24"/>
          <w:u w:val="none"/>
        </w:rPr>
        <w:t xml:space="preserve">smíšené výroby </w:t>
      </w:r>
      <w:r>
        <w:rPr>
          <w:rFonts w:ascii="Times New Roman" w:hAnsi="Times New Roman"/>
          <w:b w:val="false"/>
          <w:bCs w:val="false"/>
          <w:i w:val="false"/>
          <w:iCs w:val="false"/>
          <w:color w:val="auto"/>
          <w:sz w:val="24"/>
          <w:szCs w:val="24"/>
          <w:u w:val="none"/>
        </w:rPr>
        <w:t xml:space="preserve">(SV) situovaných na </w:t>
      </w:r>
      <w:r>
        <w:rPr>
          <w:rFonts w:ascii="Times New Roman" w:hAnsi="Times New Roman"/>
          <w:b w:val="false"/>
          <w:bCs w:val="false"/>
          <w:i w:val="false"/>
          <w:iCs w:val="false"/>
          <w:color w:val="auto"/>
          <w:sz w:val="24"/>
          <w:szCs w:val="24"/>
          <w:u w:val="none"/>
        </w:rPr>
        <w:t>okrajích</w:t>
      </w:r>
      <w:r>
        <w:rPr>
          <w:rFonts w:ascii="Times New Roman" w:hAnsi="Times New Roman"/>
          <w:b w:val="false"/>
          <w:bCs w:val="false"/>
          <w:i w:val="false"/>
          <w:iCs w:val="false"/>
          <w:color w:val="auto"/>
          <w:sz w:val="24"/>
          <w:szCs w:val="24"/>
          <w:u w:val="none"/>
        </w:rPr>
        <w:t xml:space="preserve"> zastavěného území</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 xml:space="preserve">  Výrobní plochy mají stávající napojení </w:t>
      </w:r>
      <w:r>
        <w:rPr>
          <w:rFonts w:ascii="Times New Roman" w:hAnsi="Times New Roman"/>
          <w:b w:val="false"/>
          <w:bCs w:val="false"/>
          <w:i w:val="false"/>
          <w:iCs w:val="false"/>
          <w:color w:val="auto"/>
          <w:sz w:val="24"/>
          <w:szCs w:val="24"/>
          <w:u w:val="none"/>
        </w:rPr>
        <w:t>na silniční síť</w:t>
      </w:r>
      <w:r>
        <w:rPr>
          <w:rFonts w:ascii="Times New Roman" w:hAnsi="Times New Roman"/>
          <w:b w:val="false"/>
          <w:bCs w:val="false"/>
          <w:i w:val="false"/>
          <w:iCs w:val="false"/>
          <w:color w:val="auto"/>
          <w:sz w:val="24"/>
          <w:szCs w:val="24"/>
          <w:u w:val="none"/>
        </w:rPr>
        <w:t xml:space="preserve"> II. a III. třídy, zastavitelné plochy výroby také na úzkorozchodnou trať. </w:t>
      </w:r>
    </w:p>
    <w:p>
      <w:pPr>
        <w:pStyle w:val="Zkladntext"/>
        <w:widowControl/>
        <w:numPr>
          <w:ilvl w:val="0"/>
          <w:numId w:val="0"/>
        </w:numPr>
        <w:tabs>
          <w:tab w:val="left" w:pos="-426" w:leader="none"/>
          <w:tab w:val="left" w:pos="0" w:leader="none"/>
        </w:tabs>
        <w:spacing w:lineRule="auto" w:line="240" w:before="0" w:after="57"/>
        <w:ind w:left="720" w:right="0" w:hanging="0"/>
        <w:jc w:val="both"/>
        <w:rPr/>
      </w:pPr>
      <w:r>
        <w:rPr>
          <w:rStyle w:val="Standardnpsmoodstavce"/>
          <w:rFonts w:cs="Times New Roman" w:ascii="Times New Roman" w:hAnsi="Times New Roman"/>
          <w:b w:val="false"/>
          <w:bCs w:val="false"/>
          <w:i w:val="false"/>
          <w:iCs w:val="false"/>
          <w:color w:val="auto"/>
          <w:sz w:val="24"/>
          <w:szCs w:val="24"/>
          <w:u w:val="none"/>
        </w:rPr>
        <w:t xml:space="preserve">Obslužné funkce obce jsou posíleny stabilizací ploch občanského vybavení </w:t>
      </w:r>
      <w:r>
        <w:rPr>
          <w:rStyle w:val="Standardnpsmoodstavce"/>
          <w:rFonts w:cs="Times New Roman" w:ascii="Times New Roman" w:hAnsi="Times New Roman"/>
          <w:b w:val="false"/>
          <w:bCs w:val="false"/>
          <w:i w:val="false"/>
          <w:iCs w:val="false"/>
          <w:color w:val="auto"/>
          <w:sz w:val="24"/>
          <w:szCs w:val="24"/>
          <w:u w:val="none"/>
        </w:rPr>
        <w:t xml:space="preserve">(OV) </w:t>
      </w:r>
      <w:r>
        <w:rPr>
          <w:rStyle w:val="Standardnpsmoodstavce"/>
          <w:rFonts w:cs="Times New Roman" w:ascii="Times New Roman" w:hAnsi="Times New Roman"/>
          <w:b w:val="false"/>
          <w:bCs w:val="false"/>
          <w:i w:val="false"/>
          <w:iCs w:val="false"/>
          <w:color w:val="auto"/>
          <w:sz w:val="24"/>
          <w:szCs w:val="24"/>
          <w:u w:val="none"/>
        </w:rPr>
        <w:t>převážně veřejné infrastruktury</w:t>
      </w:r>
      <w:r>
        <w:rPr>
          <w:rStyle w:val="Standardnpsmoodstavce"/>
          <w:rFonts w:cs="Times New Roman" w:ascii="Times New Roman" w:hAnsi="Times New Roman"/>
          <w:b w:val="false"/>
          <w:bCs w:val="false"/>
          <w:i w:val="false"/>
          <w:iCs w:val="false"/>
          <w:color w:val="auto"/>
          <w:sz w:val="24"/>
          <w:szCs w:val="24"/>
          <w:u w:val="none"/>
        </w:rPr>
        <w:t xml:space="preserve"> a h</w:t>
      </w:r>
      <w:r>
        <w:rPr>
          <w:rStyle w:val="Standardnpsmoodstavce"/>
          <w:rFonts w:cs="Times New Roman" w:ascii="Times New Roman" w:hAnsi="Times New Roman"/>
          <w:b w:val="false"/>
          <w:bCs w:val="false"/>
          <w:i w:val="false"/>
          <w:iCs w:val="false"/>
          <w:color w:val="auto"/>
          <w:sz w:val="24"/>
          <w:szCs w:val="24"/>
          <w:u w:val="none"/>
        </w:rPr>
        <w:t>řbitovů (OH)</w:t>
      </w:r>
      <w:r>
        <w:rPr>
          <w:rStyle w:val="Standardnpsmoodstavce"/>
          <w:rFonts w:cs="Times New Roman" w:ascii="Times New Roman" w:hAnsi="Times New Roman"/>
          <w:b w:val="false"/>
          <w:bCs w:val="false"/>
          <w:i w:val="false"/>
          <w:iCs w:val="false"/>
          <w:color w:val="auto"/>
          <w:sz w:val="24"/>
          <w:szCs w:val="24"/>
          <w:u w:val="none"/>
        </w:rPr>
        <w:t>; d</w:t>
      </w:r>
      <w:r>
        <w:rPr>
          <w:rStyle w:val="Standardnpsmoodstavce"/>
          <w:rFonts w:cs="Times New Roman" w:ascii="Times New Roman" w:hAnsi="Times New Roman"/>
          <w:b w:val="false"/>
          <w:bCs w:val="false"/>
          <w:i w:val="false"/>
          <w:iCs w:val="false"/>
          <w:color w:val="auto"/>
          <w:sz w:val="24"/>
          <w:szCs w:val="24"/>
          <w:u w:val="none"/>
        </w:rPr>
        <w:t xml:space="preserve">o obslužné funkce obce lze zahrnout také </w:t>
      </w:r>
      <w:r>
        <w:rPr>
          <w:rStyle w:val="Standardnpsmoodstavce"/>
          <w:rFonts w:cs="Times New Roman" w:ascii="Times New Roman" w:hAnsi="Times New Roman"/>
          <w:b w:val="false"/>
          <w:bCs w:val="false"/>
          <w:i w:val="false"/>
          <w:iCs w:val="false"/>
          <w:color w:val="auto"/>
          <w:sz w:val="24"/>
          <w:szCs w:val="24"/>
          <w:u w:val="none"/>
        </w:rPr>
        <w:t>územní stabilizaci</w:t>
      </w:r>
      <w:r>
        <w:rPr>
          <w:rStyle w:val="Standardnpsmoodstavce"/>
          <w:rFonts w:cs="Times New Roman" w:ascii="Times New Roman" w:hAnsi="Times New Roman"/>
          <w:b w:val="false"/>
          <w:bCs w:val="false"/>
          <w:i w:val="false"/>
          <w:iCs w:val="false"/>
          <w:color w:val="auto"/>
          <w:sz w:val="24"/>
          <w:szCs w:val="24"/>
          <w:u w:val="none"/>
        </w:rPr>
        <w:t xml:space="preserve"> občanského vybavení tělovýchovy a sportu (OS)</w:t>
      </w:r>
      <w:r>
        <w:rPr>
          <w:rStyle w:val="Standardnpsmoodstavce"/>
          <w:rFonts w:cs="Times New Roman" w:ascii="Times New Roman" w:hAnsi="Times New Roman"/>
          <w:b w:val="false"/>
          <w:bCs w:val="false"/>
          <w:i w:val="false"/>
          <w:iCs w:val="false"/>
          <w:color w:val="auto"/>
          <w:sz w:val="24"/>
          <w:szCs w:val="24"/>
          <w:u w:val="none"/>
        </w:rPr>
        <w:t>, zejména sportovně - rekreačního areálu obce s koupalištěm</w:t>
      </w:r>
      <w:r>
        <w:rPr>
          <w:rStyle w:val="Standardnpsmoodstavce"/>
          <w:rFonts w:cs="Times New Roman" w:ascii="Times New Roman" w:hAnsi="Times New Roman"/>
          <w:b w:val="false"/>
          <w:bCs w:val="false"/>
          <w:i w:val="false"/>
          <w:iCs w:val="false"/>
          <w:color w:val="auto"/>
          <w:sz w:val="24"/>
          <w:szCs w:val="24"/>
          <w:u w:val="none"/>
        </w:rPr>
        <w:t>. Rozvoj obslužn</w:t>
      </w:r>
      <w:r>
        <w:rPr>
          <w:rStyle w:val="Standardnpsmoodstavce"/>
          <w:rFonts w:cs="Times New Roman" w:ascii="Times New Roman" w:hAnsi="Times New Roman"/>
          <w:b w:val="false"/>
          <w:bCs w:val="false"/>
          <w:i w:val="false"/>
          <w:iCs w:val="false"/>
          <w:color w:val="auto"/>
          <w:sz w:val="24"/>
          <w:szCs w:val="24"/>
          <w:u w:val="none"/>
        </w:rPr>
        <w:t xml:space="preserve">ých funkcí </w:t>
      </w:r>
      <w:r>
        <w:rPr>
          <w:rStyle w:val="Standardnpsmoodstavce"/>
          <w:rFonts w:cs="Times New Roman" w:ascii="Times New Roman" w:hAnsi="Times New Roman"/>
          <w:b w:val="false"/>
          <w:bCs w:val="false"/>
          <w:i w:val="false"/>
          <w:iCs w:val="false"/>
          <w:color w:val="auto"/>
          <w:sz w:val="24"/>
          <w:szCs w:val="24"/>
          <w:u w:val="none"/>
        </w:rPr>
        <w:t xml:space="preserve">veřejné infrastruktury je v ÚP zajištěn např. </w:t>
      </w:r>
      <w:r>
        <w:rPr>
          <w:rStyle w:val="Standardnpsmoodstavce"/>
          <w:rFonts w:cs="Times New Roman" w:ascii="Times New Roman" w:hAnsi="Times New Roman"/>
          <w:b w:val="false"/>
          <w:bCs w:val="false"/>
          <w:i w:val="false"/>
          <w:iCs w:val="false"/>
          <w:color w:val="auto"/>
          <w:sz w:val="24"/>
          <w:szCs w:val="24"/>
          <w:u w:val="none"/>
        </w:rPr>
        <w:t xml:space="preserve">vymezením přestavbových ploch </w:t>
      </w:r>
      <w:r>
        <w:rPr>
          <w:rStyle w:val="Standardnpsmoodstavce"/>
          <w:rFonts w:cs="Times New Roman" w:ascii="Times New Roman" w:hAnsi="Times New Roman"/>
          <w:b w:val="false"/>
          <w:bCs w:val="false"/>
          <w:i w:val="false"/>
          <w:iCs w:val="false"/>
          <w:color w:val="auto"/>
          <w:sz w:val="24"/>
          <w:szCs w:val="24"/>
          <w:u w:val="none"/>
        </w:rPr>
        <w:t xml:space="preserve">občanského vybavení P2, P3, P5, veřejných prostranství pro parkoviště P1 nebo rozvojových ploch </w:t>
      </w:r>
      <w:r>
        <w:rPr>
          <w:rStyle w:val="Standardnpsmoodstavce"/>
          <w:rFonts w:cs="Times New Roman" w:ascii="Times New Roman" w:hAnsi="Times New Roman"/>
          <w:b w:val="false"/>
          <w:bCs w:val="false"/>
          <w:i w:val="false"/>
          <w:iCs w:val="false"/>
          <w:color w:val="auto"/>
          <w:sz w:val="24"/>
          <w:szCs w:val="24"/>
          <w:u w:val="none"/>
        </w:rPr>
        <w:t>veřejných prostranství-veřejné zeleně</w:t>
      </w:r>
      <w:r>
        <w:rPr>
          <w:rStyle w:val="Standardnpsmoodstavce"/>
          <w:rFonts w:cs="Times New Roman" w:ascii="Times New Roman" w:hAnsi="Times New Roman"/>
          <w:b w:val="false"/>
          <w:bCs w:val="false"/>
          <w:i w:val="false"/>
          <w:iCs w:val="false"/>
          <w:color w:val="auto"/>
          <w:sz w:val="24"/>
          <w:szCs w:val="24"/>
          <w:u w:val="none"/>
        </w:rPr>
        <w:t xml:space="preserve"> Z16, P11, P12 </w:t>
      </w:r>
      <w:r>
        <w:rPr>
          <w:rStyle w:val="Standardnpsmoodstavce"/>
          <w:rFonts w:cs="Times New Roman" w:ascii="Times New Roman" w:hAnsi="Times New Roman"/>
          <w:b w:val="false"/>
          <w:bCs w:val="false"/>
          <w:i w:val="false"/>
          <w:iCs w:val="false"/>
          <w:color w:val="auto"/>
          <w:sz w:val="24"/>
          <w:szCs w:val="24"/>
          <w:u w:val="none"/>
        </w:rPr>
        <w:t xml:space="preserve"> uvnitř zastavěného území</w:t>
      </w:r>
      <w:r>
        <w:rPr>
          <w:rStyle w:val="Standardnpsmoodstavce"/>
          <w:rFonts w:cs="Times New Roman" w:ascii="Times New Roman" w:hAnsi="Times New Roman"/>
          <w:b w:val="false"/>
          <w:bCs w:val="false"/>
          <w:i w:val="false"/>
          <w:iCs w:val="false"/>
          <w:color w:val="auto"/>
          <w:sz w:val="24"/>
          <w:szCs w:val="24"/>
          <w:u w:val="none"/>
        </w:rPr>
        <w:t>.</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i/>
          <w:i/>
          <w:iCs/>
          <w:color w:val="auto"/>
        </w:rPr>
      </w:pPr>
      <w:r>
        <w:rPr>
          <w:rFonts w:ascii="Times New Roman" w:hAnsi="Times New Roman"/>
          <w:i/>
          <w:iCs/>
          <w:color w:val="auto"/>
        </w:rPr>
        <w:t>Za vyšší spádové centrum občanské vybavenosti považovat Město Albrechtice.</w:t>
      </w:r>
    </w:p>
    <w:p>
      <w:pPr>
        <w:pStyle w:val="Zkladntext"/>
        <w:widowControl/>
        <w:numPr>
          <w:ilvl w:val="0"/>
          <w:numId w:val="0"/>
        </w:numPr>
        <w:tabs>
          <w:tab w:val="left" w:pos="-426" w:leader="none"/>
          <w:tab w:val="left" w:pos="0" w:leader="none"/>
        </w:tabs>
        <w:spacing w:lineRule="auto" w:line="240" w:before="0" w:after="57"/>
        <w:ind w:left="720" w:right="0" w:hanging="0"/>
        <w:jc w:val="both"/>
        <w:rPr/>
      </w:pPr>
      <w:r>
        <w:rPr>
          <w:rStyle w:val="Standardnpsmoodstavce"/>
          <w:rFonts w:cs="Times New Roman" w:ascii="Times New Roman" w:hAnsi="Times New Roman"/>
          <w:b w:val="false"/>
          <w:bCs w:val="false"/>
          <w:i w:val="false"/>
          <w:iCs w:val="false"/>
          <w:color w:val="auto"/>
          <w:sz w:val="24"/>
          <w:szCs w:val="24"/>
          <w:u w:val="none"/>
        </w:rPr>
        <w:t>M</w:t>
      </w:r>
      <w:r>
        <w:rPr>
          <w:rStyle w:val="Standardnpsmoodstavce"/>
          <w:rFonts w:cs="Times New Roman" w:ascii="Times New Roman" w:hAnsi="Times New Roman"/>
          <w:b w:val="false"/>
          <w:bCs w:val="false"/>
          <w:i w:val="false"/>
          <w:iCs w:val="false"/>
          <w:color w:val="auto"/>
          <w:sz w:val="24"/>
          <w:szCs w:val="24"/>
          <w:u w:val="none"/>
        </w:rPr>
        <w:t>ěsto Albrechtice je v koncepci územního plánu považováno z hlediska občanské vybavenosti za spádové centrum</w:t>
      </w:r>
      <w:r>
        <w:rPr>
          <w:rStyle w:val="Standardnpsmoodstavce"/>
          <w:rFonts w:cs="Times New Roman" w:ascii="Times New Roman" w:hAnsi="Times New Roman"/>
          <w:b w:val="false"/>
          <w:bCs w:val="false"/>
          <w:i w:val="false"/>
          <w:iCs w:val="false"/>
          <w:color w:val="auto"/>
          <w:sz w:val="24"/>
          <w:szCs w:val="24"/>
          <w:u w:val="none"/>
        </w:rPr>
        <w:t xml:space="preserve">, protože se nachází na trase nadřazené silniční sítě, kdy z Osoblahy vede do vnitrozemí ČR jediná silnice II. třídy č. 457, která navazuje ve Vysoké na silnici I. třídy č. 57 procházející Městem Albrechtice dále směrem na Krnov. </w:t>
      </w:r>
    </w:p>
    <w:p>
      <w:pPr>
        <w:pStyle w:val="Zkladntext"/>
        <w:widowControl/>
        <w:numPr>
          <w:ilvl w:val="0"/>
          <w:numId w:val="0"/>
        </w:numPr>
        <w:tabs>
          <w:tab w:val="left" w:pos="-426" w:leader="none"/>
          <w:tab w:val="left" w:pos="0" w:leader="none"/>
        </w:tabs>
        <w:spacing w:lineRule="auto" w:line="240" w:before="0" w:after="57"/>
        <w:ind w:left="720" w:right="0" w:hanging="0"/>
        <w:jc w:val="both"/>
        <w:rPr/>
      </w:pPr>
      <w:r>
        <w:rPr>
          <w:rStyle w:val="Standardnpsmoodstavce"/>
          <w:rFonts w:cs="Times New Roman" w:ascii="Times New Roman" w:hAnsi="Times New Roman"/>
          <w:b w:val="false"/>
          <w:bCs w:val="false"/>
          <w:i w:val="false"/>
          <w:iCs w:val="false"/>
          <w:color w:val="auto"/>
          <w:sz w:val="24"/>
          <w:szCs w:val="24"/>
          <w:u w:val="none"/>
        </w:rPr>
        <w:t xml:space="preserve">Stávající rozvoj Osoblažska však v současnosti nabízí obyvatelům Osoblahy o něco rychlejší dopravní vozidlové spojení do Krnova přes Bohušov, Slezské Rudoltice do Polské obce Równe, Mokre a dále po silnici I. třídy č. 38 ke hraničnímu přechodu Pietrowice po silnici č. 45 do Krnova. Tímto dopravním napojením obce Osoblahy přes Polsko do Krnova slábne význam Města Albrechtice jako spádového centra občanské vybavenosti pro obyvatele Osoblahy. </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i/>
          <w:i/>
          <w:iCs/>
          <w:color w:val="auto"/>
        </w:rPr>
      </w:pPr>
      <w:r>
        <w:rPr>
          <w:rFonts w:ascii="Times New Roman" w:hAnsi="Times New Roman"/>
          <w:i/>
          <w:iCs/>
          <w:color w:val="auto"/>
        </w:rPr>
        <w:t>Koordinovat využití území s ohledem na širší územní vazby, respektovat vazby řešeného území na okolí a na územní systém ekologické stability.</w:t>
      </w:r>
    </w:p>
    <w:p>
      <w:pPr>
        <w:pStyle w:val="Zkladntext"/>
        <w:widowControl/>
        <w:numPr>
          <w:ilvl w:val="0"/>
          <w:numId w:val="0"/>
        </w:numPr>
        <w:tabs>
          <w:tab w:val="left" w:pos="-426" w:leader="none"/>
          <w:tab w:val="left" w:pos="0" w:leader="none"/>
        </w:tabs>
        <w:spacing w:lineRule="auto" w:line="240" w:before="0" w:after="57"/>
        <w:ind w:left="720" w:right="0" w:hanging="0"/>
        <w:jc w:val="both"/>
        <w:rPr/>
      </w:pPr>
      <w:r>
        <w:rPr>
          <w:rStyle w:val="Standardnpsmoodstavce"/>
          <w:rFonts w:cs="Times New Roman" w:ascii="Times New Roman" w:hAnsi="Times New Roman"/>
          <w:b w:val="false"/>
          <w:bCs w:val="false"/>
          <w:i w:val="false"/>
          <w:iCs w:val="false"/>
          <w:color w:val="auto"/>
          <w:sz w:val="24"/>
          <w:szCs w:val="24"/>
          <w:u w:val="none"/>
        </w:rPr>
        <w:t xml:space="preserve">Využití území obce je koordinováno s ohledem na širší územní vazby </w:t>
      </w:r>
      <w:r>
        <w:rPr>
          <w:rStyle w:val="Standardnpsmoodstavce"/>
          <w:rFonts w:cs="Times New Roman" w:ascii="Times New Roman" w:hAnsi="Times New Roman"/>
          <w:b w:val="false"/>
          <w:bCs w:val="false"/>
          <w:i w:val="false"/>
          <w:iCs w:val="false"/>
          <w:color w:val="auto"/>
          <w:sz w:val="24"/>
          <w:szCs w:val="24"/>
          <w:u w:val="none"/>
        </w:rPr>
        <w:t xml:space="preserve">Osoblahy </w:t>
      </w:r>
      <w:r>
        <w:rPr>
          <w:rStyle w:val="Standardnpsmoodstavce"/>
          <w:rFonts w:cs="Times New Roman" w:ascii="Times New Roman" w:hAnsi="Times New Roman"/>
          <w:b w:val="false"/>
          <w:bCs w:val="false"/>
          <w:i w:val="false"/>
          <w:iCs w:val="false"/>
          <w:color w:val="auto"/>
          <w:sz w:val="24"/>
          <w:szCs w:val="24"/>
          <w:u w:val="none"/>
        </w:rPr>
        <w:t xml:space="preserve">na </w:t>
      </w:r>
      <w:r>
        <w:rPr>
          <w:rStyle w:val="Standardnpsmoodstavce"/>
          <w:rFonts w:cs="Times New Roman" w:ascii="Times New Roman" w:hAnsi="Times New Roman"/>
          <w:b w:val="false"/>
          <w:bCs w:val="false"/>
          <w:i w:val="false"/>
          <w:iCs w:val="false"/>
          <w:color w:val="auto"/>
          <w:sz w:val="24"/>
          <w:szCs w:val="24"/>
          <w:u w:val="none"/>
        </w:rPr>
        <w:t xml:space="preserve">nejbližší </w:t>
      </w:r>
      <w:r>
        <w:rPr>
          <w:rStyle w:val="Standardnpsmoodstavce"/>
          <w:rFonts w:cs="Times New Roman" w:ascii="Times New Roman" w:hAnsi="Times New Roman"/>
          <w:b w:val="false"/>
          <w:bCs w:val="false"/>
          <w:i w:val="false"/>
          <w:iCs w:val="false"/>
          <w:color w:val="auto"/>
          <w:sz w:val="24"/>
          <w:szCs w:val="24"/>
          <w:u w:val="none"/>
        </w:rPr>
        <w:t xml:space="preserve">sousední </w:t>
      </w:r>
      <w:r>
        <w:rPr>
          <w:rStyle w:val="Standardnpsmoodstavce"/>
          <w:rFonts w:cs="Times New Roman" w:ascii="Times New Roman" w:hAnsi="Times New Roman"/>
          <w:b w:val="false"/>
          <w:bCs w:val="false"/>
          <w:i w:val="false"/>
          <w:iCs w:val="false"/>
          <w:color w:val="auto"/>
          <w:sz w:val="24"/>
          <w:szCs w:val="24"/>
          <w:u w:val="none"/>
        </w:rPr>
        <w:t xml:space="preserve">spádové </w:t>
      </w:r>
      <w:r>
        <w:rPr>
          <w:rStyle w:val="Standardnpsmoodstavce"/>
          <w:rFonts w:cs="Times New Roman" w:ascii="Times New Roman" w:hAnsi="Times New Roman"/>
          <w:b w:val="false"/>
          <w:bCs w:val="false"/>
          <w:i w:val="false"/>
          <w:iCs w:val="false"/>
          <w:color w:val="auto"/>
          <w:sz w:val="24"/>
          <w:szCs w:val="24"/>
          <w:u w:val="none"/>
        </w:rPr>
        <w:t xml:space="preserve">obce </w:t>
      </w:r>
      <w:r>
        <w:rPr>
          <w:rStyle w:val="Standardnpsmoodstavce"/>
          <w:rFonts w:cs="Times New Roman" w:ascii="Times New Roman" w:hAnsi="Times New Roman"/>
          <w:b w:val="false"/>
          <w:bCs w:val="false"/>
          <w:i w:val="false"/>
          <w:iCs w:val="false"/>
          <w:color w:val="auto"/>
          <w:sz w:val="24"/>
          <w:szCs w:val="24"/>
          <w:u w:val="none"/>
        </w:rPr>
        <w:t xml:space="preserve">Slezské Pavlovice, Hlinku, Dívčí Hrad a Bohušov zejména zajištěním </w:t>
      </w:r>
      <w:r>
        <w:rPr>
          <w:rStyle w:val="Standardnpsmoodstavce"/>
          <w:rFonts w:cs="Times New Roman" w:ascii="Times New Roman" w:hAnsi="Times New Roman"/>
          <w:b w:val="false"/>
          <w:bCs w:val="false"/>
          <w:i w:val="false"/>
          <w:iCs w:val="false"/>
          <w:color w:val="auto"/>
          <w:sz w:val="24"/>
          <w:szCs w:val="24"/>
          <w:u w:val="none"/>
        </w:rPr>
        <w:t xml:space="preserve">návaznosti silniční </w:t>
      </w:r>
      <w:r>
        <w:rPr>
          <w:rStyle w:val="Standardnpsmoodstavce"/>
          <w:rFonts w:cs="Times New Roman" w:ascii="Times New Roman" w:hAnsi="Times New Roman"/>
          <w:b w:val="false"/>
          <w:bCs w:val="false"/>
          <w:i w:val="false"/>
          <w:iCs w:val="false"/>
          <w:color w:val="auto"/>
          <w:sz w:val="24"/>
          <w:szCs w:val="24"/>
          <w:u w:val="none"/>
        </w:rPr>
        <w:t xml:space="preserve">sítě, které jsou stabilizovány ve stávajícím rozsahu a současně je umožněn jejich nezbytný územní rozvoj v plochách </w:t>
      </w:r>
      <w:r>
        <w:rPr>
          <w:rStyle w:val="Standardnpsmoodstavce"/>
          <w:rFonts w:cs="Times New Roman" w:ascii="Times New Roman" w:hAnsi="Times New Roman"/>
          <w:b w:val="false"/>
          <w:bCs w:val="false"/>
          <w:i w:val="false"/>
          <w:iCs w:val="false"/>
          <w:color w:val="auto"/>
          <w:sz w:val="24"/>
          <w:szCs w:val="24"/>
          <w:u w:val="none"/>
        </w:rPr>
        <w:t xml:space="preserve">zastavěného i </w:t>
      </w:r>
      <w:r>
        <w:rPr>
          <w:rStyle w:val="Standardnpsmoodstavce"/>
          <w:rFonts w:cs="Times New Roman" w:ascii="Times New Roman" w:hAnsi="Times New Roman"/>
          <w:b w:val="false"/>
          <w:bCs w:val="false"/>
          <w:i w:val="false"/>
          <w:iCs w:val="false"/>
          <w:color w:val="auto"/>
          <w:sz w:val="24"/>
          <w:szCs w:val="24"/>
          <w:u w:val="none"/>
        </w:rPr>
        <w:t>nezastavěného území obce ve vymezených koridorech S1 až S4 pro zlepšení parametrů silnic II. a III. třídy</w:t>
      </w:r>
      <w:r>
        <w:rPr>
          <w:rStyle w:val="Standardnpsmoodstavce"/>
          <w:rFonts w:cs="Times New Roman" w:ascii="Times New Roman" w:hAnsi="Times New Roman"/>
          <w:b w:val="false"/>
          <w:bCs w:val="false"/>
          <w:i w:val="false"/>
          <w:iCs w:val="false"/>
          <w:color w:val="auto"/>
          <w:sz w:val="24"/>
          <w:szCs w:val="24"/>
          <w:u w:val="none"/>
        </w:rPr>
        <w:t xml:space="preserve"> či </w:t>
      </w:r>
      <w:r>
        <w:rPr>
          <w:rStyle w:val="Standardnpsmoodstavce"/>
          <w:rFonts w:cs="Times New Roman" w:ascii="Times New Roman" w:hAnsi="Times New Roman"/>
          <w:b w:val="false"/>
          <w:bCs w:val="false"/>
          <w:i w:val="false"/>
          <w:iCs w:val="false"/>
          <w:color w:val="auto"/>
          <w:sz w:val="24"/>
          <w:szCs w:val="24"/>
          <w:u w:val="none"/>
        </w:rPr>
        <w:t xml:space="preserve">jinde dle potřeby. </w:t>
      </w:r>
      <w:r>
        <w:rPr>
          <w:rStyle w:val="Standardnpsmoodstavce"/>
          <w:rFonts w:cs="Times New Roman" w:ascii="Times New Roman" w:hAnsi="Times New Roman"/>
          <w:b w:val="false"/>
          <w:bCs w:val="false"/>
          <w:i w:val="false"/>
          <w:iCs w:val="false"/>
          <w:color w:val="auto"/>
          <w:sz w:val="24"/>
          <w:szCs w:val="24"/>
          <w:u w:val="none"/>
        </w:rPr>
        <w:t xml:space="preserve">Koordinace širších územních vazeb silniční dopravy je v ÚP zajištěna i ve směru do </w:t>
      </w:r>
      <w:r>
        <w:rPr>
          <w:rStyle w:val="Standardnpsmoodstavce"/>
          <w:rFonts w:cs="Times New Roman" w:ascii="Times New Roman" w:hAnsi="Times New Roman"/>
          <w:b w:val="false"/>
          <w:bCs w:val="false"/>
          <w:i w:val="false"/>
          <w:iCs w:val="false"/>
          <w:color w:val="auto"/>
          <w:sz w:val="24"/>
          <w:szCs w:val="24"/>
          <w:u w:val="none"/>
        </w:rPr>
        <w:t>Polska</w:t>
      </w:r>
      <w:r>
        <w:rPr>
          <w:rStyle w:val="Standardnpsmoodstavce"/>
          <w:rFonts w:cs="Times New Roman" w:ascii="Times New Roman" w:hAnsi="Times New Roman"/>
          <w:b w:val="false"/>
          <w:bCs w:val="false"/>
          <w:i w:val="false"/>
          <w:iCs w:val="false"/>
          <w:color w:val="auto"/>
          <w:sz w:val="24"/>
          <w:szCs w:val="24"/>
          <w:u w:val="none"/>
        </w:rPr>
        <w:t xml:space="preserve">, např. do </w:t>
      </w:r>
      <w:r>
        <w:rPr>
          <w:rStyle w:val="Standardnpsmoodstavce"/>
          <w:rFonts w:cs="Times New Roman" w:ascii="Times New Roman" w:hAnsi="Times New Roman"/>
          <w:b w:val="false"/>
          <w:bCs w:val="false"/>
          <w:i w:val="false"/>
          <w:iCs w:val="false"/>
          <w:color w:val="auto"/>
          <w:sz w:val="24"/>
          <w:szCs w:val="24"/>
          <w:u w:val="none"/>
        </w:rPr>
        <w:t xml:space="preserve">města </w:t>
      </w:r>
      <w:r>
        <w:rPr>
          <w:rStyle w:val="Standardnpsmoodstavce"/>
          <w:rFonts w:cs="Times New Roman" w:ascii="Times New Roman" w:hAnsi="Times New Roman"/>
          <w:b w:val="false"/>
          <w:bCs w:val="false"/>
          <w:i w:val="false"/>
          <w:iCs w:val="false"/>
          <w:color w:val="auto"/>
        </w:rPr>
        <w:t>Głubczyce</w:t>
      </w:r>
      <w:r>
        <w:rPr>
          <w:rStyle w:val="Standardnpsmoodstavce"/>
          <w:rFonts w:cs="Times New Roman" w:ascii="Times New Roman" w:hAnsi="Times New Roman"/>
          <w:b w:val="false"/>
          <w:bCs w:val="false"/>
          <w:i w:val="false"/>
          <w:iCs w:val="false"/>
          <w:color w:val="auto"/>
        </w:rPr>
        <w:t>, Prudnik</w:t>
      </w:r>
      <w:r>
        <w:rPr>
          <w:rStyle w:val="Standardnpsmoodstavce"/>
          <w:rFonts w:cs="Times New Roman" w:ascii="Times New Roman" w:hAnsi="Times New Roman"/>
          <w:b w:val="false"/>
          <w:bCs w:val="false"/>
          <w:i w:val="false"/>
          <w:iCs w:val="false"/>
          <w:color w:val="auto"/>
        </w:rPr>
        <w:t xml:space="preserve">, které jsou dostupnými centry </w:t>
      </w:r>
      <w:r>
        <w:rPr>
          <w:rStyle w:val="Standardnpsmoodstavce"/>
          <w:rFonts w:cs="Times New Roman" w:ascii="Times New Roman" w:hAnsi="Times New Roman"/>
          <w:b w:val="false"/>
          <w:bCs w:val="false"/>
          <w:i w:val="false"/>
          <w:iCs w:val="false"/>
          <w:color w:val="auto"/>
        </w:rPr>
        <w:t xml:space="preserve">vybavenosti a služeb pro obyvatele </w:t>
      </w:r>
      <w:r>
        <w:rPr>
          <w:rStyle w:val="Standardnpsmoodstavce"/>
          <w:rFonts w:cs="Times New Roman" w:ascii="Times New Roman" w:hAnsi="Times New Roman"/>
          <w:b w:val="false"/>
          <w:bCs w:val="false"/>
          <w:i w:val="false"/>
          <w:iCs w:val="false"/>
          <w:color w:val="auto"/>
        </w:rPr>
        <w:t>Osoblahy</w:t>
      </w:r>
      <w:r>
        <w:rPr>
          <w:rStyle w:val="Standardnpsmoodstavce"/>
          <w:rFonts w:cs="Times New Roman" w:ascii="Times New Roman" w:hAnsi="Times New Roman"/>
          <w:b w:val="false"/>
          <w:bCs w:val="false"/>
          <w:i w:val="false"/>
          <w:iCs w:val="false"/>
          <w:color w:val="auto"/>
          <w:sz w:val="24"/>
          <w:szCs w:val="24"/>
          <w:u w:val="none"/>
        </w:rPr>
        <w:t xml:space="preserve">. Vazby řešeného území na </w:t>
      </w:r>
      <w:r>
        <w:rPr>
          <w:rStyle w:val="Standardnpsmoodstavce"/>
          <w:rFonts w:cs="Times New Roman" w:ascii="Times New Roman" w:hAnsi="Times New Roman"/>
          <w:b w:val="false"/>
          <w:bCs w:val="false"/>
          <w:i w:val="false"/>
          <w:iCs w:val="false"/>
          <w:color w:val="auto"/>
          <w:sz w:val="24"/>
          <w:szCs w:val="24"/>
          <w:u w:val="none"/>
        </w:rPr>
        <w:t xml:space="preserve">Polsko a </w:t>
      </w:r>
      <w:r>
        <w:rPr>
          <w:rStyle w:val="Standardnpsmoodstavce"/>
          <w:rFonts w:cs="Times New Roman" w:ascii="Times New Roman" w:hAnsi="Times New Roman"/>
          <w:b w:val="false"/>
          <w:bCs w:val="false"/>
          <w:i w:val="false"/>
          <w:iCs w:val="false"/>
          <w:color w:val="auto"/>
          <w:sz w:val="24"/>
          <w:szCs w:val="24"/>
          <w:u w:val="none"/>
        </w:rPr>
        <w:t xml:space="preserve">okolní obce </w:t>
      </w:r>
      <w:r>
        <w:rPr>
          <w:rStyle w:val="Standardnpsmoodstavce"/>
          <w:rFonts w:cs="Times New Roman" w:ascii="Times New Roman" w:hAnsi="Times New Roman"/>
          <w:b w:val="false"/>
          <w:bCs w:val="false"/>
          <w:i w:val="false"/>
          <w:iCs w:val="false"/>
          <w:color w:val="auto"/>
          <w:sz w:val="24"/>
          <w:szCs w:val="24"/>
          <w:u w:val="none"/>
        </w:rPr>
        <w:t>Slezské Pavlovice, Hlinka, Dívčí Hrad a Bohušov</w:t>
      </w:r>
      <w:r>
        <w:rPr>
          <w:rStyle w:val="Standardnpsmoodstavce"/>
          <w:rFonts w:cs="Times New Roman" w:ascii="Times New Roman" w:hAnsi="Times New Roman"/>
          <w:b w:val="false"/>
          <w:bCs w:val="false"/>
          <w:i w:val="false"/>
          <w:iCs w:val="false"/>
          <w:color w:val="auto"/>
          <w:sz w:val="24"/>
          <w:szCs w:val="24"/>
          <w:u w:val="none"/>
        </w:rPr>
        <w:t xml:space="preserve"> jsou respektovány </w:t>
      </w:r>
      <w:r>
        <w:rPr>
          <w:rStyle w:val="Standardnpsmoodstavce"/>
          <w:rFonts w:cs="Times New Roman" w:ascii="Times New Roman" w:hAnsi="Times New Roman"/>
          <w:b w:val="false"/>
          <w:bCs w:val="false"/>
          <w:i w:val="false"/>
          <w:iCs w:val="false"/>
          <w:color w:val="auto"/>
          <w:sz w:val="24"/>
          <w:szCs w:val="24"/>
          <w:u w:val="none"/>
        </w:rPr>
        <w:t xml:space="preserve">dále </w:t>
      </w:r>
      <w:r>
        <w:rPr>
          <w:rStyle w:val="Standardnpsmoodstavce"/>
          <w:rFonts w:cs="Times New Roman" w:ascii="Times New Roman" w:hAnsi="Times New Roman"/>
          <w:b w:val="false"/>
          <w:bCs w:val="false"/>
          <w:i w:val="false"/>
          <w:iCs w:val="false"/>
          <w:color w:val="auto"/>
          <w:sz w:val="24"/>
          <w:szCs w:val="24"/>
          <w:u w:val="none"/>
        </w:rPr>
        <w:t>zejména v zajištění návaznosti skladebných prvků územního systému ekologické stability a v návaznosti cykloturistických tras.</w:t>
      </w:r>
    </w:p>
    <w:p>
      <w:pPr>
        <w:pStyle w:val="Zkladntext"/>
        <w:widowControl/>
        <w:numPr>
          <w:ilvl w:val="0"/>
          <w:numId w:val="12"/>
        </w:numPr>
        <w:tabs>
          <w:tab w:val="left" w:pos="-426" w:leader="none"/>
          <w:tab w:val="left" w:pos="0" w:leader="none"/>
        </w:tabs>
        <w:spacing w:lineRule="auto" w:line="240" w:before="0" w:after="57"/>
        <w:ind w:left="426" w:right="0" w:hanging="426"/>
        <w:jc w:val="both"/>
        <w:rPr/>
      </w:pPr>
      <w:r>
        <w:rPr>
          <w:rStyle w:val="Standardnpsmoodstavce"/>
          <w:rFonts w:cs="Times New Roman" w:ascii="Times New Roman" w:hAnsi="Times New Roman"/>
          <w:bCs/>
          <w:i/>
          <w:iCs/>
          <w:color w:val="auto"/>
        </w:rPr>
        <w:t>Funkční a prostorové využití území koordinovat s platnými územními plány sousedních obcí Slezské Pavlovice, Hlinka, Dívčí Hrad a Bohušov.</w:t>
      </w:r>
    </w:p>
    <w:p>
      <w:pPr>
        <w:pStyle w:val="Zkladntext"/>
        <w:widowControl/>
        <w:numPr>
          <w:ilvl w:val="0"/>
          <w:numId w:val="0"/>
        </w:numPr>
        <w:tabs>
          <w:tab w:val="left" w:pos="-426" w:leader="none"/>
          <w:tab w:val="left" w:pos="0" w:leader="none"/>
        </w:tabs>
        <w:spacing w:lineRule="auto" w:line="240" w:before="0" w:after="57"/>
        <w:ind w:left="720" w:right="0" w:hanging="0"/>
        <w:jc w:val="both"/>
        <w:rPr/>
      </w:pPr>
      <w:r>
        <w:rPr>
          <w:rStyle w:val="Standardnpsmoodstavce"/>
          <w:rFonts w:cs="Times New Roman" w:ascii="Times New Roman" w:hAnsi="Times New Roman"/>
          <w:b w:val="false"/>
          <w:bCs w:val="false"/>
          <w:i w:val="false"/>
          <w:iCs w:val="false"/>
          <w:color w:val="auto"/>
          <w:sz w:val="24"/>
          <w:szCs w:val="24"/>
          <w:u w:val="none"/>
        </w:rPr>
        <w:t>Funkční a prostorové v</w:t>
      </w:r>
      <w:r>
        <w:rPr>
          <w:rStyle w:val="Standardnpsmoodstavce"/>
          <w:rFonts w:cs="Times New Roman" w:ascii="Times New Roman" w:hAnsi="Times New Roman"/>
          <w:b w:val="false"/>
          <w:bCs w:val="false"/>
          <w:i w:val="false"/>
          <w:iCs w:val="false"/>
          <w:color w:val="auto"/>
          <w:sz w:val="24"/>
          <w:szCs w:val="24"/>
          <w:u w:val="none"/>
        </w:rPr>
        <w:t xml:space="preserve">yužití území je koordinováno </w:t>
      </w:r>
      <w:r>
        <w:rPr>
          <w:rStyle w:val="Standardnpsmoodstavce"/>
          <w:rFonts w:cs="Times New Roman" w:ascii="Times New Roman" w:hAnsi="Times New Roman"/>
          <w:b w:val="false"/>
          <w:bCs w:val="false"/>
          <w:i w:val="false"/>
          <w:iCs w:val="false"/>
          <w:color w:val="auto"/>
          <w:sz w:val="24"/>
          <w:szCs w:val="24"/>
          <w:u w:val="none"/>
        </w:rPr>
        <w:t>s územními plány sousedních obcí</w:t>
      </w:r>
      <w:r>
        <w:rPr>
          <w:rStyle w:val="Standardnpsmoodstavce"/>
          <w:rFonts w:cs="Times New Roman" w:ascii="Times New Roman" w:hAnsi="Times New Roman"/>
          <w:b w:val="false"/>
          <w:bCs w:val="false"/>
          <w:i w:val="false"/>
          <w:iCs w:val="false"/>
          <w:color w:val="auto"/>
          <w:sz w:val="24"/>
          <w:szCs w:val="24"/>
          <w:u w:val="none"/>
        </w:rPr>
        <w:t xml:space="preserve"> </w:t>
      </w:r>
      <w:r>
        <w:rPr>
          <w:rStyle w:val="Standardnpsmoodstavce"/>
          <w:rFonts w:cs="Times New Roman" w:ascii="Times New Roman" w:hAnsi="Times New Roman"/>
          <w:b/>
          <w:bCs/>
          <w:i w:val="false"/>
          <w:iCs w:val="false"/>
          <w:color w:val="auto"/>
          <w:sz w:val="24"/>
          <w:szCs w:val="24"/>
          <w:u w:val="none"/>
        </w:rPr>
        <w:t>Slezské Pavlovice</w:t>
      </w:r>
      <w:r>
        <w:rPr>
          <w:rStyle w:val="Standardnpsmoodstavce"/>
          <w:rFonts w:cs="Times New Roman" w:ascii="Times New Roman" w:hAnsi="Times New Roman"/>
          <w:b w:val="false"/>
          <w:bCs w:val="false"/>
          <w:i w:val="false"/>
          <w:iCs w:val="false"/>
          <w:color w:val="auto"/>
          <w:sz w:val="24"/>
          <w:szCs w:val="24"/>
          <w:u w:val="none"/>
        </w:rPr>
        <w:t xml:space="preserve"> (např. </w:t>
      </w:r>
      <w:r>
        <w:rPr>
          <w:rStyle w:val="Standardnpsmoodstavce"/>
          <w:rFonts w:cs="Times New Roman" w:ascii="Times New Roman" w:hAnsi="Times New Roman"/>
          <w:b w:val="false"/>
          <w:bCs w:val="false"/>
          <w:i w:val="false"/>
          <w:iCs w:val="false"/>
          <w:color w:val="auto"/>
          <w:sz w:val="24"/>
          <w:szCs w:val="24"/>
          <w:u w:val="none"/>
        </w:rPr>
        <w:t xml:space="preserve">silnice III/45730 vč. cyklotrasy, návrhy změn v krajině K5, K6 na plochu smíšenou nezastavěného území sloužící jako ochranné pásmo Přírodní památky a EVL Osoblažský výběžek, </w:t>
      </w:r>
      <w:r>
        <w:rPr>
          <w:rStyle w:val="Standardnpsmoodstavce"/>
          <w:rFonts w:cs="Times New Roman" w:ascii="Times New Roman" w:hAnsi="Times New Roman"/>
          <w:b w:val="false"/>
          <w:bCs w:val="false"/>
          <w:i w:val="false"/>
          <w:iCs w:val="false"/>
          <w:color w:val="auto"/>
          <w:sz w:val="24"/>
          <w:szCs w:val="24"/>
          <w:u w:val="none"/>
        </w:rPr>
        <w:t xml:space="preserve">LBC4, LBK2, </w:t>
      </w:r>
      <w:r>
        <w:rPr>
          <w:rStyle w:val="Standardnpsmoodstavce"/>
          <w:rFonts w:cs="Times New Roman" w:ascii="Times New Roman" w:hAnsi="Times New Roman"/>
          <w:b w:val="false"/>
          <w:bCs w:val="false"/>
          <w:i w:val="false"/>
          <w:iCs w:val="false"/>
          <w:color w:val="auto"/>
          <w:sz w:val="24"/>
          <w:szCs w:val="24"/>
          <w:u w:val="none"/>
        </w:rPr>
        <w:t>návrh změn</w:t>
      </w:r>
      <w:r>
        <w:rPr>
          <w:rStyle w:val="Standardnpsmoodstavce"/>
          <w:rFonts w:cs="Times New Roman" w:ascii="Times New Roman" w:hAnsi="Times New Roman"/>
          <w:b w:val="false"/>
          <w:bCs w:val="false"/>
          <w:i w:val="false"/>
          <w:iCs w:val="false"/>
          <w:color w:val="auto"/>
          <w:sz w:val="24"/>
          <w:szCs w:val="24"/>
          <w:u w:val="none"/>
        </w:rPr>
        <w:t>y</w:t>
      </w:r>
      <w:r>
        <w:rPr>
          <w:rStyle w:val="Standardnpsmoodstavce"/>
          <w:rFonts w:cs="Times New Roman" w:ascii="Times New Roman" w:hAnsi="Times New Roman"/>
          <w:b w:val="false"/>
          <w:bCs w:val="false"/>
          <w:i w:val="false"/>
          <w:iCs w:val="false"/>
          <w:color w:val="auto"/>
          <w:sz w:val="24"/>
          <w:szCs w:val="24"/>
          <w:u w:val="none"/>
        </w:rPr>
        <w:t xml:space="preserve"> v krajině K</w:t>
      </w:r>
      <w:r>
        <w:rPr>
          <w:rStyle w:val="Standardnpsmoodstavce"/>
          <w:rFonts w:cs="Times New Roman" w:ascii="Times New Roman" w:hAnsi="Times New Roman"/>
          <w:b w:val="false"/>
          <w:bCs w:val="false"/>
          <w:i w:val="false"/>
          <w:iCs w:val="false"/>
          <w:color w:val="auto"/>
          <w:sz w:val="24"/>
          <w:szCs w:val="24"/>
          <w:u w:val="none"/>
        </w:rPr>
        <w:t>8</w:t>
      </w:r>
      <w:r>
        <w:rPr>
          <w:rStyle w:val="Standardnpsmoodstavce"/>
          <w:rFonts w:cs="Times New Roman" w:ascii="Times New Roman" w:hAnsi="Times New Roman"/>
          <w:b w:val="false"/>
          <w:bCs w:val="false"/>
          <w:i w:val="false"/>
          <w:iCs w:val="false"/>
          <w:color w:val="auto"/>
          <w:sz w:val="24"/>
          <w:szCs w:val="24"/>
          <w:u w:val="none"/>
        </w:rPr>
        <w:t xml:space="preserve"> na plochu smíšenou nezastavěného území sloužící jako ochranné pásmo Přírodní </w:t>
      </w:r>
      <w:r>
        <w:rPr>
          <w:rStyle w:val="Standardnpsmoodstavce"/>
          <w:rFonts w:cs="Times New Roman" w:ascii="Times New Roman" w:hAnsi="Times New Roman"/>
          <w:b w:val="false"/>
          <w:bCs w:val="false"/>
          <w:i w:val="false"/>
          <w:iCs w:val="false"/>
          <w:color w:val="auto"/>
          <w:sz w:val="24"/>
          <w:szCs w:val="24"/>
          <w:u w:val="none"/>
        </w:rPr>
        <w:t xml:space="preserve">rezervace Džungle), </w:t>
      </w:r>
      <w:r>
        <w:rPr>
          <w:rStyle w:val="Standardnpsmoodstavce"/>
          <w:rFonts w:cs="Times New Roman" w:ascii="Times New Roman" w:hAnsi="Times New Roman"/>
          <w:b/>
          <w:bCs/>
          <w:i w:val="false"/>
          <w:iCs w:val="false"/>
          <w:color w:val="auto"/>
          <w:sz w:val="24"/>
          <w:szCs w:val="24"/>
          <w:u w:val="none"/>
        </w:rPr>
        <w:t>Hlinka</w:t>
      </w:r>
      <w:r>
        <w:rPr>
          <w:rStyle w:val="Standardnpsmoodstavce"/>
          <w:rFonts w:cs="Times New Roman" w:ascii="Times New Roman" w:hAnsi="Times New Roman"/>
          <w:b w:val="false"/>
          <w:bCs w:val="false"/>
          <w:i w:val="false"/>
          <w:iCs w:val="false"/>
          <w:color w:val="auto"/>
          <w:sz w:val="24"/>
          <w:szCs w:val="24"/>
          <w:u w:val="none"/>
        </w:rPr>
        <w:t xml:space="preserve"> (např. RBC192, LBC8, silnice III/45729 a koridor silniční infrastruktury S4, návaznost na cyklotrasu č. 266Z v Polsku, LBK9, EVL a PP Osoblažský výběžek, silnice III/45726 a koridor silniční infrastruktury S3, LBC3 a PR Velký pavlovický rybník), </w:t>
      </w:r>
      <w:r>
        <w:rPr>
          <w:rStyle w:val="Standardnpsmoodstavce"/>
          <w:rFonts w:cs="Times New Roman" w:ascii="Times New Roman" w:hAnsi="Times New Roman"/>
          <w:b/>
          <w:bCs/>
          <w:i w:val="false"/>
          <w:iCs w:val="false"/>
          <w:color w:val="auto"/>
          <w:sz w:val="24"/>
          <w:szCs w:val="24"/>
          <w:u w:val="none"/>
        </w:rPr>
        <w:t>Dívčí Hrad</w:t>
      </w:r>
      <w:r>
        <w:rPr>
          <w:rStyle w:val="Standardnpsmoodstavce"/>
          <w:rFonts w:cs="Times New Roman" w:ascii="Times New Roman" w:hAnsi="Times New Roman"/>
          <w:b w:val="false"/>
          <w:bCs w:val="false"/>
          <w:i w:val="false"/>
          <w:iCs w:val="false"/>
          <w:color w:val="auto"/>
          <w:sz w:val="24"/>
          <w:szCs w:val="24"/>
          <w:u w:val="none"/>
        </w:rPr>
        <w:t xml:space="preserve"> </w:t>
      </w:r>
      <w:r>
        <w:rPr>
          <w:rStyle w:val="Standardnpsmoodstavce"/>
          <w:rFonts w:cs="Times New Roman" w:ascii="Times New Roman" w:hAnsi="Times New Roman"/>
          <w:b w:val="false"/>
          <w:bCs w:val="false"/>
          <w:i w:val="false"/>
          <w:iCs w:val="false"/>
          <w:color w:val="auto"/>
          <w:sz w:val="24"/>
          <w:szCs w:val="24"/>
          <w:u w:val="none"/>
        </w:rPr>
        <w:t xml:space="preserve">(např. silnice II/457, LBK15) </w:t>
      </w:r>
      <w:r>
        <w:rPr>
          <w:rStyle w:val="Standardnpsmoodstavce"/>
          <w:rFonts w:cs="Times New Roman" w:ascii="Times New Roman" w:hAnsi="Times New Roman"/>
          <w:b w:val="false"/>
          <w:bCs w:val="false"/>
          <w:i w:val="false"/>
          <w:iCs w:val="false"/>
          <w:color w:val="auto"/>
          <w:sz w:val="24"/>
          <w:szCs w:val="24"/>
          <w:u w:val="none"/>
        </w:rPr>
        <w:t xml:space="preserve">a </w:t>
      </w:r>
      <w:r>
        <w:rPr>
          <w:rStyle w:val="Standardnpsmoodstavce"/>
          <w:rFonts w:cs="Times New Roman" w:ascii="Times New Roman" w:hAnsi="Times New Roman"/>
          <w:b/>
          <w:bCs/>
          <w:i w:val="false"/>
          <w:iCs w:val="false"/>
          <w:color w:val="auto"/>
          <w:sz w:val="24"/>
          <w:szCs w:val="24"/>
          <w:u w:val="none"/>
        </w:rPr>
        <w:t>Bohušov</w:t>
      </w:r>
      <w:r>
        <w:rPr>
          <w:rStyle w:val="Standardnpsmoodstavce"/>
          <w:rFonts w:cs="Times New Roman" w:ascii="Times New Roman" w:hAnsi="Times New Roman"/>
          <w:b w:val="false"/>
          <w:bCs w:val="false"/>
          <w:i w:val="false"/>
          <w:iCs w:val="false"/>
          <w:color w:val="auto"/>
          <w:sz w:val="24"/>
          <w:szCs w:val="24"/>
          <w:u w:val="none"/>
        </w:rPr>
        <w:t xml:space="preserve"> (např. úzkorozchodná dráha, </w:t>
      </w:r>
      <w:r>
        <w:rPr>
          <w:rStyle w:val="Standardnpsmoodstavce"/>
          <w:rFonts w:cs="Times New Roman" w:ascii="Times New Roman" w:hAnsi="Times New Roman"/>
          <w:b w:val="false"/>
          <w:bCs w:val="false"/>
          <w:i w:val="false"/>
          <w:iCs w:val="false"/>
          <w:color w:val="auto"/>
          <w:sz w:val="24"/>
          <w:szCs w:val="24"/>
          <w:u w:val="none"/>
        </w:rPr>
        <w:t xml:space="preserve">LBK14, </w:t>
      </w:r>
      <w:r>
        <w:rPr>
          <w:rStyle w:val="Standardnpsmoodstavce"/>
          <w:rFonts w:cs="Times New Roman" w:ascii="Times New Roman" w:hAnsi="Times New Roman"/>
          <w:b w:val="false"/>
          <w:bCs w:val="false"/>
          <w:i w:val="false"/>
          <w:iCs w:val="false"/>
          <w:color w:val="auto"/>
          <w:sz w:val="24"/>
          <w:szCs w:val="24"/>
          <w:u w:val="none"/>
        </w:rPr>
        <w:t>silnice III/45814, LBK13, LBK15).</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color w:val="auto"/>
        </w:rPr>
      </w:pPr>
      <w:r>
        <w:rPr>
          <w:rFonts w:cs="Times New Roman" w:ascii="Times New Roman" w:hAnsi="Times New Roman"/>
          <w:bCs/>
          <w:i/>
          <w:iCs/>
          <w:color w:val="auto"/>
        </w:rPr>
        <w:t>Koncepci rozvoje řešeného území navrhnout tak, aby byly naplněny cíle a úkoly</w:t>
      </w:r>
      <w:r>
        <w:rPr>
          <w:rFonts w:cs="Times New Roman" w:ascii="Times New Roman" w:hAnsi="Times New Roman"/>
          <w:bCs/>
          <w:i/>
          <w:iCs/>
          <w:color w:val="auto"/>
        </w:rPr>
        <w:t xml:space="preserve"> </w:t>
      </w:r>
      <w:r>
        <w:rPr>
          <w:rFonts w:cs="Times New Roman" w:ascii="Times New Roman" w:hAnsi="Times New Roman"/>
          <w:bCs/>
          <w:i/>
          <w:iCs/>
          <w:color w:val="auto"/>
        </w:rPr>
        <w:t>územního plánování a dodrženy principy udržitelného rozvoje území.</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cs="Times New Roman" w:ascii="Times New Roman" w:hAnsi="Times New Roman"/>
          <w:b w:val="false"/>
          <w:bCs w:val="false"/>
          <w:i w:val="false"/>
          <w:iCs w:val="false"/>
          <w:color w:val="auto"/>
          <w:sz w:val="24"/>
          <w:szCs w:val="24"/>
          <w:u w:val="none"/>
        </w:rPr>
        <w:t>Cíle územního plánování jsou uvedeny v §18, úkoly územního plánování jsou uvedeny v §19 stavebního zákona; jejich vyhodnocení je podrobněji uvedeno v</w:t>
      </w:r>
      <w:r>
        <w:rPr>
          <w:rFonts w:cs="Times New Roman" w:ascii="Times New Roman" w:hAnsi="Times New Roman"/>
          <w:b w:val="false"/>
          <w:bCs w:val="false"/>
          <w:i w:val="false"/>
          <w:iCs w:val="false"/>
          <w:color w:val="auto"/>
          <w:sz w:val="24"/>
          <w:szCs w:val="24"/>
          <w:u w:val="none"/>
        </w:rPr>
        <w:t xml:space="preserve"> textu II.1. </w:t>
      </w:r>
      <w:r>
        <w:rPr>
          <w:rFonts w:cs="Times New Roman" w:ascii="Times New Roman" w:hAnsi="Times New Roman"/>
          <w:b w:val="false"/>
          <w:bCs w:val="false"/>
          <w:i w:val="false"/>
          <w:iCs w:val="false"/>
          <w:color w:val="auto"/>
          <w:sz w:val="24"/>
          <w:szCs w:val="24"/>
          <w:u w:val="none"/>
        </w:rPr>
        <w:t xml:space="preserve">kap. </w:t>
      </w:r>
      <w:r>
        <w:rPr>
          <w:rFonts w:cs="Times New Roman" w:ascii="Times New Roman" w:hAnsi="Times New Roman"/>
          <w:b w:val="false"/>
          <w:bCs w:val="false"/>
          <w:i w:val="false"/>
          <w:iCs w:val="false"/>
          <w:color w:val="auto"/>
          <w:sz w:val="24"/>
          <w:szCs w:val="24"/>
          <w:u w:val="none"/>
        </w:rPr>
        <w:t>k)</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o</w:t>
      </w:r>
      <w:r>
        <w:rPr>
          <w:rFonts w:cs="Times New Roman" w:ascii="Times New Roman" w:hAnsi="Times New Roman"/>
          <w:b w:val="false"/>
          <w:bCs w:val="false"/>
          <w:i w:val="false"/>
          <w:iCs w:val="false"/>
          <w:color w:val="auto"/>
          <w:sz w:val="24"/>
          <w:szCs w:val="24"/>
          <w:u w:val="none"/>
        </w:rPr>
        <w:t>důvodnění</w:t>
      </w:r>
      <w:r>
        <w:rPr>
          <w:rFonts w:cs="Times New Roman" w:ascii="Times New Roman" w:hAnsi="Times New Roman"/>
          <w:b w:val="false"/>
          <w:bCs w:val="false"/>
          <w:i w:val="false"/>
          <w:iCs w:val="false"/>
          <w:color w:val="auto"/>
          <w:sz w:val="24"/>
          <w:szCs w:val="24"/>
          <w:u w:val="none"/>
        </w:rPr>
        <w:t>.</w:t>
      </w:r>
      <w:r>
        <w:rPr>
          <w:rFonts w:cs="Times New Roman" w:ascii="Times New Roman" w:hAnsi="Times New Roman"/>
          <w:b w:val="false"/>
          <w:bCs w:val="false"/>
          <w:i w:val="false"/>
          <w:iCs w:val="false"/>
          <w:color w:val="auto"/>
          <w:sz w:val="24"/>
          <w:szCs w:val="24"/>
          <w:u w:val="none"/>
        </w:rPr>
        <w:t xml:space="preserve"> Úkolem územního plánování je také posouzení vlivů návrhu územního plánu na udržitelný rozvoj území, který je součástí návrhu územního plánu jako příloha obsahující samostatný elaborát posouzení vlivů návrhu územního plánu na životní prostředí</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w:t>
      </w:r>
      <w:r>
        <w:rPr>
          <w:rFonts w:cs="Times New Roman" w:ascii="Times New Roman" w:hAnsi="Times New Roman"/>
          <w:b w:val="false"/>
          <w:bCs w:val="false"/>
          <w:i w:val="false"/>
          <w:iCs w:val="false"/>
          <w:color w:val="auto"/>
          <w:sz w:val="24"/>
          <w:szCs w:val="24"/>
          <w:u w:val="none"/>
        </w:rPr>
        <w:t>SEA posouzení</w:t>
      </w:r>
      <w:r>
        <w:rPr>
          <w:rFonts w:cs="Times New Roman" w:ascii="Times New Roman" w:hAnsi="Times New Roman"/>
          <w:b w:val="false"/>
          <w:bCs w:val="false"/>
          <w:i w:val="false"/>
          <w:iCs w:val="false"/>
          <w:color w:val="auto"/>
          <w:sz w:val="24"/>
          <w:szCs w:val="24"/>
          <w:u w:val="none"/>
        </w:rPr>
        <w:t>"</w:t>
      </w:r>
      <w:r>
        <w:rPr>
          <w:rFonts w:cs="Times New Roman" w:ascii="Times New Roman" w:hAnsi="Times New Roman"/>
          <w:b w:val="false"/>
          <w:bCs w:val="false"/>
          <w:i w:val="false"/>
          <w:iCs w:val="false"/>
          <w:color w:val="auto"/>
          <w:sz w:val="24"/>
          <w:szCs w:val="24"/>
          <w:u w:val="none"/>
        </w:rPr>
        <w:t>)</w:t>
      </w:r>
      <w:r>
        <w:rPr>
          <w:rFonts w:cs="Times New Roman" w:ascii="Times New Roman" w:hAnsi="Times New Roman"/>
          <w:b w:val="false"/>
          <w:bCs w:val="false"/>
          <w:i w:val="false"/>
          <w:iCs w:val="false"/>
          <w:color w:val="auto"/>
          <w:sz w:val="24"/>
          <w:szCs w:val="24"/>
          <w:u w:val="none"/>
        </w:rPr>
        <w:t xml:space="preserve">. </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color w:val="auto"/>
        </w:rPr>
      </w:pPr>
      <w:r>
        <w:rPr>
          <w:rFonts w:ascii="Times New Roman" w:hAnsi="Times New Roman"/>
          <w:i/>
          <w:iCs/>
          <w:color w:val="auto"/>
        </w:rPr>
        <w:t>Při návrhu urbanistické koncepce rozvoje obce respektovat stávající charakter zástavby a</w:t>
      </w:r>
      <w:r>
        <w:rPr>
          <w:rFonts w:ascii="Times New Roman" w:hAnsi="Times New Roman"/>
          <w:i/>
          <w:iCs/>
          <w:color w:val="auto"/>
        </w:rPr>
        <w:t xml:space="preserve"> </w:t>
      </w:r>
      <w:r>
        <w:rPr>
          <w:rFonts w:ascii="Times New Roman" w:hAnsi="Times New Roman"/>
          <w:i/>
          <w:iCs/>
          <w:color w:val="auto"/>
        </w:rPr>
        <w:t>navázat na stávající strukturu osídlení.</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b w:val="false"/>
          <w:bCs w:val="false"/>
          <w:i w:val="false"/>
          <w:iCs w:val="false"/>
          <w:color w:val="auto"/>
          <w:sz w:val="24"/>
          <w:szCs w:val="24"/>
          <w:u w:val="none"/>
        </w:rPr>
        <w:t>U</w:t>
      </w:r>
      <w:r>
        <w:rPr>
          <w:rFonts w:ascii="Times New Roman" w:hAnsi="Times New Roman"/>
          <w:b w:val="false"/>
          <w:bCs w:val="false"/>
          <w:i w:val="false"/>
          <w:iCs w:val="false"/>
          <w:color w:val="auto"/>
          <w:sz w:val="24"/>
          <w:szCs w:val="24"/>
          <w:u w:val="none"/>
        </w:rPr>
        <w:t xml:space="preserve">rbanistická koncepce rozvoje obce je založena na respektu ke stávajícímu charakteru obytné a rekreační zástavby a </w:t>
      </w:r>
      <w:r>
        <w:rPr>
          <w:rFonts w:ascii="Times New Roman" w:hAnsi="Times New Roman"/>
          <w:b w:val="false"/>
          <w:bCs w:val="false"/>
          <w:i w:val="false"/>
          <w:iCs w:val="false"/>
          <w:color w:val="auto"/>
          <w:sz w:val="24"/>
          <w:szCs w:val="24"/>
          <w:u w:val="none"/>
        </w:rPr>
        <w:t xml:space="preserve">ke </w:t>
      </w:r>
      <w:r>
        <w:rPr>
          <w:rFonts w:ascii="Times New Roman" w:hAnsi="Times New Roman"/>
          <w:b w:val="false"/>
          <w:bCs w:val="false"/>
          <w:i w:val="false"/>
          <w:iCs w:val="false"/>
          <w:color w:val="auto"/>
          <w:sz w:val="24"/>
          <w:szCs w:val="24"/>
          <w:u w:val="none"/>
        </w:rPr>
        <w:t>stávající struktu</w:t>
      </w:r>
      <w:r>
        <w:rPr>
          <w:rFonts w:ascii="Times New Roman" w:hAnsi="Times New Roman"/>
          <w:b w:val="false"/>
          <w:bCs w:val="false"/>
          <w:i w:val="false"/>
          <w:iCs w:val="false"/>
          <w:color w:val="auto"/>
          <w:sz w:val="24"/>
          <w:szCs w:val="24"/>
          <w:u w:val="none"/>
        </w:rPr>
        <w:t>ře</w:t>
      </w:r>
      <w:r>
        <w:rPr>
          <w:rFonts w:ascii="Times New Roman" w:hAnsi="Times New Roman"/>
          <w:b w:val="false"/>
          <w:bCs w:val="false"/>
          <w:i w:val="false"/>
          <w:iCs w:val="false"/>
          <w:color w:val="auto"/>
          <w:sz w:val="24"/>
          <w:szCs w:val="24"/>
          <w:u w:val="none"/>
        </w:rPr>
        <w:t xml:space="preserve"> osídlení, kter</w:t>
      </w:r>
      <w:r>
        <w:rPr>
          <w:rFonts w:ascii="Times New Roman" w:hAnsi="Times New Roman"/>
          <w:b w:val="false"/>
          <w:bCs w:val="false"/>
          <w:i w:val="false"/>
          <w:iCs w:val="false"/>
          <w:color w:val="auto"/>
          <w:sz w:val="24"/>
          <w:szCs w:val="24"/>
          <w:u w:val="none"/>
        </w:rPr>
        <w:t xml:space="preserve">ý se promítá do podmínek </w:t>
      </w:r>
      <w:r>
        <w:rPr>
          <w:rFonts w:ascii="Times New Roman" w:hAnsi="Times New Roman"/>
          <w:b w:val="false"/>
          <w:bCs w:val="false"/>
          <w:i w:val="false"/>
          <w:iCs w:val="false"/>
          <w:color w:val="auto"/>
          <w:sz w:val="24"/>
          <w:szCs w:val="24"/>
          <w:u w:val="none"/>
        </w:rPr>
        <w:t xml:space="preserve">využití a  prostorového uspořádání ploch s rozdílným způsobem využití </w:t>
      </w:r>
      <w:r>
        <w:rPr>
          <w:rFonts w:ascii="Times New Roman" w:hAnsi="Times New Roman"/>
          <w:b w:val="false"/>
          <w:bCs w:val="false"/>
          <w:i w:val="false"/>
          <w:iCs w:val="false"/>
          <w:color w:val="auto"/>
          <w:sz w:val="24"/>
          <w:szCs w:val="24"/>
          <w:u w:val="none"/>
        </w:rPr>
        <w:t xml:space="preserve">- viz </w:t>
      </w:r>
      <w:r>
        <w:rPr>
          <w:rFonts w:ascii="Times New Roman" w:hAnsi="Times New Roman"/>
          <w:b w:val="false"/>
          <w:bCs w:val="false"/>
          <w:i w:val="false"/>
          <w:iCs w:val="false"/>
          <w:color w:val="auto"/>
          <w:sz w:val="24"/>
          <w:szCs w:val="24"/>
          <w:u w:val="none"/>
        </w:rPr>
        <w:t xml:space="preserve">např. nejvíce zastoupené </w:t>
      </w:r>
      <w:r>
        <w:rPr>
          <w:rFonts w:ascii="Times New Roman" w:hAnsi="Times New Roman"/>
          <w:b w:val="false"/>
          <w:bCs w:val="false"/>
          <w:i w:val="false"/>
          <w:iCs w:val="false"/>
          <w:color w:val="auto"/>
          <w:sz w:val="24"/>
          <w:szCs w:val="24"/>
          <w:u w:val="none"/>
        </w:rPr>
        <w:t xml:space="preserve">plochy smíšené </w:t>
      </w:r>
      <w:r>
        <w:rPr>
          <w:rFonts w:ascii="Times New Roman" w:hAnsi="Times New Roman"/>
          <w:b w:val="false"/>
          <w:bCs w:val="false"/>
          <w:i w:val="false"/>
          <w:iCs w:val="false"/>
          <w:color w:val="auto"/>
          <w:sz w:val="24"/>
          <w:szCs w:val="24"/>
          <w:u w:val="none"/>
        </w:rPr>
        <w:t xml:space="preserve">obytné (SB) </w:t>
      </w:r>
      <w:r>
        <w:rPr>
          <w:rFonts w:ascii="Times New Roman" w:hAnsi="Times New Roman"/>
          <w:b w:val="false"/>
          <w:bCs w:val="false"/>
          <w:i w:val="false"/>
          <w:iCs w:val="false"/>
          <w:color w:val="auto"/>
          <w:sz w:val="24"/>
          <w:szCs w:val="24"/>
          <w:u w:val="none"/>
        </w:rPr>
        <w:t xml:space="preserve">v kap. f) textové části I.1. </w:t>
      </w:r>
      <w:r>
        <w:rPr>
          <w:rFonts w:ascii="Times New Roman" w:hAnsi="Times New Roman"/>
          <w:b w:val="false"/>
          <w:bCs w:val="false"/>
          <w:i w:val="false"/>
          <w:iCs w:val="false"/>
          <w:color w:val="auto"/>
          <w:sz w:val="24"/>
          <w:szCs w:val="24"/>
          <w:u w:val="none"/>
        </w:rPr>
        <w:t xml:space="preserve"> </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color w:val="auto"/>
        </w:rPr>
      </w:pPr>
      <w:r>
        <w:rPr>
          <w:rFonts w:ascii="Times New Roman" w:hAnsi="Times New Roman"/>
          <w:i/>
          <w:iCs/>
          <w:color w:val="auto"/>
        </w:rPr>
        <w:t>Nové zastavitelné plochy přednostně navrhovat uvnitř zastavěného území, ve stavebních</w:t>
      </w:r>
      <w:r>
        <w:rPr>
          <w:rFonts w:ascii="Times New Roman" w:hAnsi="Times New Roman"/>
          <w:i/>
          <w:iCs/>
          <w:color w:val="auto"/>
        </w:rPr>
        <w:t xml:space="preserve"> </w:t>
      </w:r>
      <w:r>
        <w:rPr>
          <w:rFonts w:ascii="Times New Roman" w:hAnsi="Times New Roman"/>
          <w:i/>
          <w:iCs/>
          <w:color w:val="auto"/>
        </w:rPr>
        <w:t>prolukách a na plochách po odstraněných stavbách (plochy přestavby).</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b w:val="false"/>
          <w:bCs w:val="false"/>
          <w:i w:val="false"/>
          <w:iCs w:val="false"/>
          <w:color w:val="auto"/>
          <w:sz w:val="24"/>
          <w:szCs w:val="24"/>
          <w:u w:val="none"/>
        </w:rPr>
        <w:t xml:space="preserve">Kromě zastavitelných ploch </w:t>
      </w:r>
      <w:r>
        <w:rPr>
          <w:rFonts w:ascii="Times New Roman" w:hAnsi="Times New Roman"/>
          <w:b w:val="false"/>
          <w:bCs w:val="false"/>
          <w:i w:val="false"/>
          <w:iCs w:val="false"/>
          <w:color w:val="auto"/>
          <w:sz w:val="24"/>
          <w:szCs w:val="24"/>
          <w:u w:val="none"/>
        </w:rPr>
        <w:t xml:space="preserve">smíšených obytných </w:t>
      </w:r>
      <w:r>
        <w:rPr>
          <w:rFonts w:ascii="Times New Roman" w:hAnsi="Times New Roman"/>
          <w:b w:val="false"/>
          <w:bCs w:val="false"/>
          <w:i w:val="false"/>
          <w:iCs w:val="false"/>
          <w:color w:val="auto"/>
          <w:sz w:val="24"/>
          <w:szCs w:val="24"/>
          <w:u w:val="none"/>
        </w:rPr>
        <w:t xml:space="preserve">Z21, Z22 </w:t>
      </w:r>
      <w:r>
        <w:rPr>
          <w:rFonts w:ascii="Times New Roman" w:hAnsi="Times New Roman"/>
          <w:b w:val="false"/>
          <w:bCs w:val="false"/>
          <w:i w:val="false"/>
          <w:iCs w:val="false"/>
          <w:color w:val="auto"/>
          <w:sz w:val="24"/>
          <w:szCs w:val="24"/>
          <w:u w:val="none"/>
        </w:rPr>
        <w:t xml:space="preserve">vymezených v nezastavěném území a určených především pro pokrytí očekávané zvýšené poptávky po stavebních pozemcích </w:t>
      </w:r>
      <w:r>
        <w:rPr>
          <w:rFonts w:ascii="Times New Roman" w:hAnsi="Times New Roman"/>
          <w:b w:val="false"/>
          <w:bCs w:val="false"/>
          <w:i w:val="false"/>
          <w:iCs w:val="false"/>
          <w:color w:val="auto"/>
          <w:sz w:val="24"/>
          <w:szCs w:val="24"/>
          <w:u w:val="none"/>
        </w:rPr>
        <w:t>související</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se záměrem obce na významný územní rozvoj zemědělské a potravinářské výroby</w:t>
      </w:r>
      <w:r>
        <w:rPr>
          <w:rFonts w:ascii="Times New Roman" w:hAnsi="Times New Roman"/>
          <w:b w:val="false"/>
          <w:bCs w:val="false"/>
          <w:i w:val="false"/>
          <w:iCs w:val="false"/>
          <w:color w:val="auto"/>
          <w:sz w:val="24"/>
          <w:szCs w:val="24"/>
          <w:u w:val="none"/>
        </w:rPr>
        <w:t xml:space="preserve"> v plochách </w:t>
      </w:r>
      <w:r>
        <w:rPr>
          <w:rFonts w:ascii="Times New Roman" w:hAnsi="Times New Roman"/>
          <w:b w:val="false"/>
          <w:bCs w:val="false"/>
          <w:i w:val="false"/>
          <w:iCs w:val="false"/>
          <w:color w:val="auto"/>
          <w:sz w:val="24"/>
          <w:szCs w:val="24"/>
          <w:u w:val="none"/>
        </w:rPr>
        <w:t xml:space="preserve">Z17, </w:t>
      </w:r>
      <w:r>
        <w:rPr>
          <w:rFonts w:ascii="Times New Roman" w:hAnsi="Times New Roman"/>
          <w:b w:val="false"/>
          <w:bCs w:val="false"/>
          <w:i w:val="false"/>
          <w:iCs w:val="false"/>
          <w:color w:val="auto"/>
          <w:sz w:val="24"/>
          <w:szCs w:val="24"/>
          <w:u w:val="none"/>
        </w:rPr>
        <w:t xml:space="preserve">Z20 a v plochách pro rozvoj zahradnictví K20, jsou </w:t>
      </w:r>
      <w:r>
        <w:rPr>
          <w:rFonts w:ascii="Times New Roman" w:hAnsi="Times New Roman"/>
          <w:b w:val="false"/>
          <w:bCs w:val="false"/>
          <w:i w:val="false"/>
          <w:iCs w:val="false"/>
          <w:color w:val="auto"/>
          <w:sz w:val="24"/>
          <w:szCs w:val="24"/>
          <w:u w:val="none"/>
        </w:rPr>
        <w:t xml:space="preserve">všechny ostatní </w:t>
      </w:r>
      <w:r>
        <w:rPr>
          <w:rFonts w:ascii="Times New Roman" w:hAnsi="Times New Roman"/>
          <w:b w:val="false"/>
          <w:bCs w:val="false"/>
          <w:i w:val="false"/>
          <w:iCs w:val="false"/>
          <w:color w:val="auto"/>
          <w:sz w:val="24"/>
          <w:szCs w:val="24"/>
          <w:u w:val="none"/>
        </w:rPr>
        <w:t xml:space="preserve">rozvojové plochy vymezeny jako </w:t>
      </w:r>
      <w:r>
        <w:rPr>
          <w:rFonts w:ascii="Times New Roman" w:hAnsi="Times New Roman"/>
          <w:b w:val="false"/>
          <w:bCs w:val="false"/>
          <w:i w:val="false"/>
          <w:iCs w:val="false"/>
          <w:color w:val="auto"/>
          <w:sz w:val="24"/>
          <w:szCs w:val="24"/>
          <w:u w:val="none"/>
        </w:rPr>
        <w:t xml:space="preserve">zastavitelné </w:t>
      </w:r>
      <w:r>
        <w:rPr>
          <w:rFonts w:ascii="Times New Roman" w:hAnsi="Times New Roman"/>
          <w:b w:val="false"/>
          <w:bCs w:val="false"/>
          <w:i w:val="false"/>
          <w:iCs w:val="false"/>
          <w:color w:val="auto"/>
          <w:sz w:val="24"/>
          <w:szCs w:val="24"/>
          <w:u w:val="none"/>
        </w:rPr>
        <w:t>nebo</w:t>
      </w:r>
      <w:r>
        <w:rPr>
          <w:rFonts w:ascii="Times New Roman" w:hAnsi="Times New Roman"/>
          <w:b w:val="false"/>
          <w:bCs w:val="false"/>
          <w:i w:val="false"/>
          <w:iCs w:val="false"/>
          <w:color w:val="auto"/>
          <w:sz w:val="24"/>
          <w:szCs w:val="24"/>
          <w:u w:val="none"/>
        </w:rPr>
        <w:t xml:space="preserve"> přestavbové plochy uvnitř zastavěného území</w:t>
      </w:r>
      <w:r>
        <w:rPr>
          <w:rFonts w:ascii="Times New Roman" w:hAnsi="Times New Roman"/>
          <w:b w:val="false"/>
          <w:bCs w:val="false"/>
          <w:i w:val="false"/>
          <w:iCs w:val="false"/>
          <w:color w:val="auto"/>
          <w:sz w:val="24"/>
          <w:szCs w:val="24"/>
          <w:u w:val="none"/>
        </w:rPr>
        <w:t>, a to zejména ve stavebních prolukách, zborech, zahradách, zemědělských pozemcích apod.</w:t>
      </w:r>
      <w:r>
        <w:rPr>
          <w:rFonts w:ascii="Times New Roman" w:hAnsi="Times New Roman"/>
          <w:b w:val="false"/>
          <w:bCs w:val="false"/>
          <w:i w:val="false"/>
          <w:iCs w:val="false"/>
          <w:color w:val="auto"/>
          <w:sz w:val="24"/>
          <w:szCs w:val="24"/>
          <w:u w:val="none"/>
        </w:rPr>
        <w:t xml:space="preserve"> </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i/>
          <w:i/>
          <w:iCs/>
          <w:color w:val="auto"/>
        </w:rPr>
      </w:pPr>
      <w:r>
        <w:rPr>
          <w:rFonts w:ascii="Times New Roman" w:hAnsi="Times New Roman"/>
          <w:i/>
          <w:iCs/>
          <w:color w:val="auto"/>
        </w:rPr>
        <w:t>Respektovat přírodní hodnoty v řešeném území, a to zejména:</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i/>
          <w:iCs/>
          <w:color w:val="auto"/>
        </w:rPr>
        <w:t>- přírodní rezervaci „Velký Pavlovický rybník“ zasahující na území obce Osoblaha -</w:t>
      </w:r>
      <w:r>
        <w:rPr>
          <w:rFonts w:ascii="Times New Roman" w:hAnsi="Times New Roman"/>
          <w:i/>
          <w:iCs/>
          <w:color w:val="auto"/>
        </w:rPr>
        <w:t xml:space="preserve"> </w:t>
      </w:r>
      <w:r>
        <w:rPr>
          <w:rFonts w:ascii="Times New Roman" w:hAnsi="Times New Roman"/>
          <w:i/>
          <w:iCs/>
          <w:color w:val="auto"/>
        </w:rPr>
        <w:t>zachování vodních a mokřadních ekosystémů jako významných biotopů pro hnízdící a</w:t>
      </w:r>
      <w:r>
        <w:rPr>
          <w:rFonts w:ascii="Times New Roman" w:hAnsi="Times New Roman"/>
          <w:i/>
          <w:iCs/>
          <w:color w:val="auto"/>
        </w:rPr>
        <w:t xml:space="preserve"> </w:t>
      </w:r>
      <w:r>
        <w:rPr>
          <w:rFonts w:ascii="Times New Roman" w:hAnsi="Times New Roman"/>
          <w:i/>
          <w:iCs/>
          <w:color w:val="auto"/>
        </w:rPr>
        <w:t>migrující ptactvo, obojživelníky a další významné druhy mokřadních společenstev a</w:t>
      </w:r>
      <w:r>
        <w:rPr>
          <w:rFonts w:ascii="Times New Roman" w:hAnsi="Times New Roman"/>
          <w:i/>
          <w:iCs/>
          <w:color w:val="auto"/>
        </w:rPr>
        <w:t xml:space="preserve"> </w:t>
      </w:r>
      <w:r>
        <w:rPr>
          <w:rFonts w:ascii="Times New Roman" w:hAnsi="Times New Roman"/>
          <w:i/>
          <w:iCs/>
          <w:color w:val="auto"/>
        </w:rPr>
        <w:t>dále kuňka ohnivá (Bombina bombina);</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i/>
          <w:iCs/>
          <w:color w:val="auto"/>
        </w:rPr>
        <w:t>- Evropsky významnou lokalitu a přírodní památku „Osoblažský výběžek“ zasahující na</w:t>
      </w:r>
      <w:r>
        <w:rPr>
          <w:rFonts w:ascii="Times New Roman" w:hAnsi="Times New Roman"/>
          <w:i/>
          <w:iCs/>
          <w:color w:val="auto"/>
        </w:rPr>
        <w:t xml:space="preserve"> </w:t>
      </w:r>
      <w:r>
        <w:rPr>
          <w:rFonts w:ascii="Times New Roman" w:hAnsi="Times New Roman"/>
          <w:i/>
          <w:iCs/>
          <w:color w:val="auto"/>
        </w:rPr>
        <w:t>území obce Osoblaha</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i/>
          <w:iCs/>
          <w:color w:val="auto"/>
        </w:rPr>
        <w:t>- Ochranné pásmo přírodní rezervace Džungle, která se nachází na území sousední obce</w:t>
      </w:r>
      <w:r>
        <w:rPr>
          <w:rFonts w:ascii="Times New Roman" w:hAnsi="Times New Roman"/>
          <w:i/>
          <w:iCs/>
          <w:color w:val="auto"/>
        </w:rPr>
        <w:t xml:space="preserve"> </w:t>
      </w:r>
      <w:r>
        <w:rPr>
          <w:rFonts w:ascii="Times New Roman" w:hAnsi="Times New Roman"/>
          <w:i/>
          <w:iCs/>
          <w:color w:val="auto"/>
        </w:rPr>
        <w:t>Slezské Pavlovice</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b w:val="false"/>
          <w:bCs w:val="false"/>
          <w:i w:val="false"/>
          <w:iCs w:val="false"/>
          <w:color w:val="auto"/>
          <w:sz w:val="24"/>
          <w:szCs w:val="24"/>
          <w:u w:val="none"/>
        </w:rPr>
        <w:t xml:space="preserve">Všechny výše uvedené přírodní hodnoty v území jsou respektovány v návrhu územního plánu </w:t>
      </w:r>
      <w:r>
        <w:rPr>
          <w:rFonts w:ascii="Times New Roman" w:hAnsi="Times New Roman"/>
          <w:b w:val="false"/>
          <w:bCs w:val="false"/>
          <w:i w:val="false"/>
          <w:iCs w:val="false"/>
          <w:color w:val="auto"/>
          <w:sz w:val="24"/>
          <w:szCs w:val="24"/>
          <w:u w:val="none"/>
        </w:rPr>
        <w:t>jako MZCHÚ</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mimo jiné </w:t>
      </w:r>
      <w:r>
        <w:rPr>
          <w:rFonts w:ascii="Times New Roman" w:hAnsi="Times New Roman"/>
          <w:b w:val="false"/>
          <w:bCs w:val="false"/>
          <w:i w:val="false"/>
          <w:iCs w:val="false"/>
          <w:color w:val="auto"/>
          <w:sz w:val="24"/>
          <w:szCs w:val="24"/>
          <w:u w:val="none"/>
        </w:rPr>
        <w:t xml:space="preserve">jsou </w:t>
      </w:r>
      <w:r>
        <w:rPr>
          <w:rFonts w:ascii="Times New Roman" w:hAnsi="Times New Roman"/>
          <w:b w:val="false"/>
          <w:bCs w:val="false"/>
          <w:i w:val="false"/>
          <w:iCs w:val="false"/>
          <w:color w:val="auto"/>
          <w:sz w:val="24"/>
          <w:szCs w:val="24"/>
          <w:u w:val="none"/>
        </w:rPr>
        <w:t xml:space="preserve">např. </w:t>
      </w:r>
      <w:r>
        <w:rPr>
          <w:rFonts w:ascii="Times New Roman" w:hAnsi="Times New Roman"/>
          <w:b w:val="false"/>
          <w:bCs w:val="false"/>
          <w:i w:val="false"/>
          <w:iCs w:val="false"/>
          <w:color w:val="auto"/>
          <w:sz w:val="24"/>
          <w:szCs w:val="24"/>
          <w:u w:val="none"/>
        </w:rPr>
        <w:t>vyznačeny a popsány v koordinačním výkrese a legendě jako limity využití území</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v hlavním výkrese </w:t>
      </w:r>
      <w:r>
        <w:rPr>
          <w:rFonts w:ascii="Times New Roman" w:hAnsi="Times New Roman"/>
          <w:b w:val="false"/>
          <w:bCs w:val="false"/>
          <w:i w:val="false"/>
          <w:iCs w:val="false"/>
          <w:color w:val="auto"/>
          <w:sz w:val="24"/>
          <w:szCs w:val="24"/>
          <w:u w:val="none"/>
        </w:rPr>
        <w:t xml:space="preserve">urbanistické koncepce </w:t>
      </w:r>
      <w:r>
        <w:rPr>
          <w:rFonts w:ascii="Times New Roman" w:hAnsi="Times New Roman"/>
          <w:b w:val="false"/>
          <w:bCs w:val="false"/>
          <w:i w:val="false"/>
          <w:iCs w:val="false"/>
          <w:color w:val="auto"/>
          <w:sz w:val="24"/>
          <w:szCs w:val="24"/>
          <w:u w:val="none"/>
        </w:rPr>
        <w:t xml:space="preserve">jsou </w:t>
      </w:r>
      <w:r>
        <w:rPr>
          <w:rFonts w:ascii="Times New Roman" w:hAnsi="Times New Roman"/>
          <w:b w:val="false"/>
          <w:bCs w:val="false"/>
          <w:i w:val="false"/>
          <w:iCs w:val="false"/>
          <w:color w:val="auto"/>
          <w:sz w:val="24"/>
          <w:szCs w:val="24"/>
          <w:u w:val="none"/>
        </w:rPr>
        <w:t xml:space="preserve">pozemky, na kterých se nacházejí, </w:t>
      </w:r>
      <w:r>
        <w:rPr>
          <w:rFonts w:ascii="Times New Roman" w:hAnsi="Times New Roman"/>
          <w:b w:val="false"/>
          <w:bCs w:val="false"/>
          <w:i w:val="false"/>
          <w:iCs w:val="false"/>
          <w:color w:val="auto"/>
          <w:sz w:val="24"/>
          <w:szCs w:val="24"/>
          <w:u w:val="none"/>
        </w:rPr>
        <w:t xml:space="preserve">vymezeny </w:t>
      </w:r>
      <w:r>
        <w:rPr>
          <w:rFonts w:ascii="Times New Roman" w:hAnsi="Times New Roman"/>
          <w:b w:val="false"/>
          <w:bCs w:val="false"/>
          <w:i w:val="false"/>
          <w:iCs w:val="false"/>
          <w:color w:val="auto"/>
          <w:sz w:val="24"/>
          <w:szCs w:val="24"/>
          <w:u w:val="none"/>
        </w:rPr>
        <w:t xml:space="preserve">jako plochy přírodní (P); dále jsou navrženy např. plochy </w:t>
      </w:r>
      <w:r>
        <w:rPr>
          <w:rFonts w:ascii="Times New Roman" w:hAnsi="Times New Roman"/>
          <w:b w:val="false"/>
          <w:bCs w:val="false"/>
          <w:i w:val="false"/>
          <w:iCs w:val="false"/>
          <w:color w:val="auto"/>
          <w:sz w:val="24"/>
          <w:szCs w:val="24"/>
          <w:u w:val="none"/>
        </w:rPr>
        <w:t>změn v</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 xml:space="preserve">krajině </w:t>
      </w:r>
      <w:r>
        <w:rPr>
          <w:rFonts w:ascii="Times New Roman" w:hAnsi="Times New Roman"/>
          <w:b w:val="false"/>
          <w:bCs w:val="false"/>
          <w:i w:val="false"/>
          <w:iCs w:val="false"/>
          <w:color w:val="auto"/>
          <w:sz w:val="24"/>
          <w:szCs w:val="24"/>
          <w:u w:val="none"/>
        </w:rPr>
        <w:t xml:space="preserve">K1, K2, K3, </w:t>
      </w:r>
      <w:r>
        <w:rPr>
          <w:rFonts w:ascii="Times New Roman" w:hAnsi="Times New Roman"/>
          <w:b w:val="false"/>
          <w:bCs w:val="false"/>
          <w:i w:val="false"/>
          <w:iCs w:val="false"/>
          <w:color w:val="auto"/>
          <w:sz w:val="24"/>
          <w:szCs w:val="24"/>
          <w:u w:val="none"/>
        </w:rPr>
        <w:t xml:space="preserve">K4, </w:t>
      </w:r>
      <w:r>
        <w:rPr>
          <w:rFonts w:ascii="Times New Roman" w:hAnsi="Times New Roman"/>
          <w:b w:val="false"/>
          <w:bCs w:val="false"/>
          <w:i w:val="false"/>
          <w:iCs w:val="false"/>
          <w:color w:val="auto"/>
          <w:sz w:val="24"/>
          <w:szCs w:val="24"/>
          <w:u w:val="none"/>
        </w:rPr>
        <w:t xml:space="preserve">K5, K6, K7 </w:t>
      </w:r>
      <w:r>
        <w:rPr>
          <w:rFonts w:ascii="Times New Roman" w:hAnsi="Times New Roman"/>
          <w:b w:val="false"/>
          <w:bCs w:val="false"/>
          <w:i w:val="false"/>
          <w:iCs w:val="false"/>
          <w:color w:val="auto"/>
          <w:sz w:val="24"/>
          <w:szCs w:val="24"/>
          <w:u w:val="none"/>
        </w:rPr>
        <w:t xml:space="preserve">ve prospěch plochy smíšené </w:t>
      </w:r>
      <w:r>
        <w:rPr>
          <w:rFonts w:ascii="Times New Roman" w:hAnsi="Times New Roman"/>
          <w:b w:val="false"/>
          <w:bCs w:val="false"/>
          <w:i w:val="false"/>
          <w:iCs w:val="false"/>
          <w:color w:val="auto"/>
          <w:sz w:val="24"/>
          <w:szCs w:val="24"/>
          <w:u w:val="none"/>
        </w:rPr>
        <w:t>nezastavěného území (S), která tvoří kolem těchto přírodních hodnot ochranné pásmo šířky 50 m</w:t>
      </w:r>
      <w:r>
        <w:rPr>
          <w:rFonts w:ascii="Times New Roman" w:hAnsi="Times New Roman"/>
          <w:b w:val="false"/>
          <w:bCs w:val="false"/>
          <w:i w:val="false"/>
          <w:iCs w:val="false"/>
          <w:color w:val="auto"/>
          <w:sz w:val="24"/>
          <w:szCs w:val="24"/>
          <w:u w:val="none"/>
        </w:rPr>
        <w:t xml:space="preserve"> sloužící mimo jiné také pro zachycení nežádoucích splachů orné půdy a hnojiv do vodních toků a ploch, atp.</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color w:val="auto"/>
        </w:rPr>
      </w:pPr>
      <w:r>
        <w:rPr>
          <w:rFonts w:ascii="Times New Roman" w:hAnsi="Times New Roman"/>
          <w:i/>
          <w:iCs/>
          <w:color w:val="auto"/>
        </w:rPr>
        <w:t>Respektovat nemovité kulturní památky zapsané v Ústředním seznamu kulturních památek</w:t>
      </w:r>
      <w:r>
        <w:rPr>
          <w:rFonts w:ascii="Times New Roman" w:hAnsi="Times New Roman"/>
          <w:i/>
          <w:iCs/>
          <w:color w:val="auto"/>
        </w:rPr>
        <w:t xml:space="preserve"> </w:t>
      </w:r>
      <w:r>
        <w:rPr>
          <w:rFonts w:ascii="Times New Roman" w:hAnsi="Times New Roman"/>
          <w:i/>
          <w:iCs/>
          <w:color w:val="auto"/>
        </w:rPr>
        <w:t>ČR – kostel sv. Mikuláše, židovský hřbitov (při městských hradbách), městské opevnění a</w:t>
      </w:r>
      <w:r>
        <w:rPr>
          <w:rFonts w:ascii="Times New Roman" w:hAnsi="Times New Roman"/>
          <w:i/>
          <w:iCs/>
          <w:color w:val="auto"/>
        </w:rPr>
        <w:t xml:space="preserve"> </w:t>
      </w:r>
      <w:r>
        <w:rPr>
          <w:rFonts w:ascii="Times New Roman" w:hAnsi="Times New Roman"/>
          <w:i/>
          <w:iCs/>
          <w:color w:val="auto"/>
        </w:rPr>
        <w:t>kašnu (Na Náměstí).</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ascii="Times New Roman" w:hAnsi="Times New Roman"/>
          <w:b w:val="false"/>
          <w:bCs w:val="false"/>
          <w:i w:val="false"/>
          <w:iCs w:val="false"/>
          <w:color w:val="auto"/>
          <w:sz w:val="24"/>
          <w:szCs w:val="24"/>
          <w:u w:val="none"/>
        </w:rPr>
        <w:t>N</w:t>
      </w:r>
      <w:r>
        <w:rPr>
          <w:rFonts w:ascii="Times New Roman" w:hAnsi="Times New Roman"/>
          <w:b w:val="false"/>
          <w:bCs w:val="false"/>
          <w:i w:val="false"/>
          <w:iCs w:val="false"/>
          <w:color w:val="auto"/>
          <w:sz w:val="24"/>
          <w:szCs w:val="24"/>
          <w:u w:val="none"/>
        </w:rPr>
        <w:t>emovité kulturní památky zapsané v Ústředním seznamu kulturních památek</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ČR </w:t>
      </w:r>
      <w:r>
        <w:rPr>
          <w:rFonts w:ascii="Times New Roman" w:hAnsi="Times New Roman"/>
          <w:b w:val="false"/>
          <w:bCs w:val="false"/>
          <w:i w:val="false"/>
          <w:iCs w:val="false"/>
          <w:color w:val="auto"/>
          <w:sz w:val="24"/>
          <w:szCs w:val="24"/>
          <w:u w:val="none"/>
        </w:rPr>
        <w:t xml:space="preserve">(litinová kašna na náměstí, barokní hřbitovní </w:t>
      </w:r>
      <w:r>
        <w:rPr>
          <w:rFonts w:ascii="Times New Roman" w:hAnsi="Times New Roman"/>
          <w:b w:val="false"/>
          <w:bCs w:val="false"/>
          <w:i w:val="false"/>
          <w:iCs w:val="false"/>
          <w:color w:val="auto"/>
          <w:sz w:val="24"/>
          <w:szCs w:val="24"/>
          <w:u w:val="none"/>
        </w:rPr>
        <w:t>kostel sv. Mikuláše, židovský hřbitov</w:t>
      </w:r>
      <w:r>
        <w:rPr>
          <w:rFonts w:ascii="Times New Roman" w:hAnsi="Times New Roman"/>
          <w:b w:val="false"/>
          <w:bCs w:val="false"/>
          <w:i w:val="false"/>
          <w:iCs w:val="false"/>
          <w:color w:val="auto"/>
          <w:sz w:val="24"/>
          <w:szCs w:val="24"/>
          <w:u w:val="none"/>
        </w:rPr>
        <w:t>, městské hradby) jsou respektovány v návrhu ÚP zejména jejich grafickým vyznačením v koordinačním výkrese a popisem v položkách legendy</w:t>
      </w:r>
      <w:r>
        <w:rPr>
          <w:rFonts w:ascii="Times New Roman" w:hAnsi="Times New Roman"/>
          <w:b w:val="false"/>
          <w:bCs w:val="false"/>
          <w:i w:val="false"/>
          <w:iCs w:val="false"/>
          <w:color w:val="auto"/>
          <w:sz w:val="24"/>
          <w:szCs w:val="24"/>
          <w:u w:val="none"/>
        </w:rPr>
        <w:t xml:space="preserve"> jako limit využití území</w:t>
      </w:r>
      <w:r>
        <w:rPr>
          <w:rFonts w:ascii="Times New Roman" w:hAnsi="Times New Roman"/>
          <w:b w:val="false"/>
          <w:bCs w:val="false"/>
          <w:i w:val="false"/>
          <w:iCs w:val="false"/>
          <w:color w:val="auto"/>
          <w:sz w:val="24"/>
          <w:szCs w:val="24"/>
          <w:u w:val="none"/>
        </w:rPr>
        <w:t>; jejich ochrana je zajištěna zákonem.</w:t>
      </w:r>
    </w:p>
    <w:p>
      <w:pPr>
        <w:pStyle w:val="Zkladntext"/>
        <w:widowControl/>
        <w:numPr>
          <w:ilvl w:val="0"/>
          <w:numId w:val="12"/>
        </w:numPr>
        <w:tabs>
          <w:tab w:val="left" w:pos="-426" w:leader="none"/>
          <w:tab w:val="left" w:pos="0" w:leader="none"/>
        </w:tabs>
        <w:spacing w:lineRule="auto" w:line="240" w:before="0" w:after="57"/>
        <w:ind w:left="426" w:right="0" w:hanging="426"/>
        <w:jc w:val="both"/>
        <w:rPr>
          <w:rFonts w:ascii="Times New Roman" w:hAnsi="Times New Roman"/>
          <w:color w:val="auto"/>
        </w:rPr>
      </w:pPr>
      <w:r>
        <w:rPr>
          <w:rFonts w:ascii="Times New Roman" w:hAnsi="Times New Roman"/>
          <w:i/>
          <w:iCs/>
          <w:color w:val="auto"/>
        </w:rPr>
        <w:t>Respektovat stávající archeologickou lokalitu bývalého kostela v Osoblaze, parc.č. 482 a</w:t>
      </w:r>
      <w:r>
        <w:rPr>
          <w:rFonts w:ascii="Times New Roman" w:hAnsi="Times New Roman"/>
          <w:i/>
          <w:iCs/>
          <w:color w:val="auto"/>
        </w:rPr>
        <w:t xml:space="preserve"> </w:t>
      </w:r>
      <w:r>
        <w:rPr>
          <w:rFonts w:ascii="Times New Roman" w:hAnsi="Times New Roman"/>
          <w:i/>
          <w:iCs/>
          <w:color w:val="auto"/>
        </w:rPr>
        <w:t>483, k.ú. Osoblaha.</w:t>
      </w:r>
    </w:p>
    <w:p>
      <w:pPr>
        <w:pStyle w:val="Zkladntext"/>
        <w:widowControl/>
        <w:numPr>
          <w:ilvl w:val="0"/>
          <w:numId w:val="0"/>
        </w:numPr>
        <w:tabs>
          <w:tab w:val="left" w:pos="-426" w:leader="none"/>
          <w:tab w:val="left" w:pos="0" w:leader="none"/>
        </w:tabs>
        <w:spacing w:lineRule="auto" w:line="240" w:before="0" w:after="57"/>
        <w:ind w:left="720" w:right="0" w:hanging="0"/>
        <w:jc w:val="both"/>
        <w:rPr>
          <w:rFonts w:ascii="Times New Roman" w:hAnsi="Times New Roman"/>
          <w:color w:val="auto"/>
        </w:rPr>
      </w:pPr>
      <w:r>
        <w:rPr>
          <w:rFonts w:cs="Times New Roman" w:ascii="Times New Roman" w:hAnsi="Times New Roman"/>
          <w:b w:val="false"/>
          <w:bCs w:val="false"/>
          <w:i w:val="false"/>
          <w:iCs w:val="false"/>
          <w:color w:val="auto"/>
          <w:sz w:val="24"/>
          <w:szCs w:val="24"/>
          <w:u w:val="none"/>
        </w:rPr>
        <w:t>A</w:t>
      </w:r>
      <w:r>
        <w:rPr>
          <w:rFonts w:cs="Times New Roman" w:ascii="Times New Roman" w:hAnsi="Times New Roman"/>
          <w:b w:val="false"/>
          <w:bCs w:val="false"/>
          <w:i w:val="false"/>
          <w:iCs w:val="false"/>
          <w:color w:val="auto"/>
          <w:sz w:val="24"/>
          <w:szCs w:val="24"/>
          <w:u w:val="none"/>
        </w:rPr>
        <w:t xml:space="preserve">rcheologická lokalita gotického kostela Sv. Maří Magdaleny z konce 13. století </w:t>
      </w:r>
      <w:r>
        <w:rPr>
          <w:rFonts w:cs="Times New Roman" w:ascii="Times New Roman" w:hAnsi="Times New Roman"/>
          <w:b w:val="false"/>
          <w:bCs w:val="false"/>
          <w:i w:val="false"/>
          <w:iCs w:val="false"/>
          <w:color w:val="auto"/>
          <w:sz w:val="24"/>
          <w:szCs w:val="24"/>
          <w:u w:val="none"/>
        </w:rPr>
        <w:t xml:space="preserve">poškozeného ve II. světové válce a posléze strženého </w:t>
      </w:r>
      <w:r>
        <w:rPr>
          <w:rFonts w:cs="Times New Roman" w:ascii="Times New Roman" w:hAnsi="Times New Roman"/>
          <w:b w:val="false"/>
          <w:bCs w:val="false"/>
          <w:i w:val="false"/>
          <w:iCs w:val="false"/>
          <w:color w:val="auto"/>
          <w:sz w:val="24"/>
          <w:szCs w:val="24"/>
          <w:u w:val="none"/>
        </w:rPr>
        <w:t>v r.1962</w:t>
      </w:r>
      <w:r>
        <w:rPr>
          <w:rFonts w:cs="Times New Roman" w:ascii="Times New Roman" w:hAnsi="Times New Roman"/>
          <w:b w:val="false"/>
          <w:bCs w:val="false"/>
          <w:i w:val="false"/>
          <w:iCs w:val="false"/>
          <w:color w:val="auto"/>
          <w:sz w:val="24"/>
          <w:szCs w:val="24"/>
          <w:u w:val="none"/>
        </w:rPr>
        <w:t xml:space="preserve">, je respektována </w:t>
      </w:r>
      <w:r>
        <w:rPr>
          <w:rFonts w:cs="Times New Roman" w:ascii="Times New Roman" w:hAnsi="Times New Roman"/>
          <w:b w:val="false"/>
          <w:bCs w:val="false"/>
          <w:i w:val="false"/>
          <w:iCs w:val="false"/>
          <w:color w:val="auto"/>
          <w:sz w:val="24"/>
          <w:szCs w:val="24"/>
          <w:u w:val="none"/>
        </w:rPr>
        <w:t>v</w:t>
      </w:r>
      <w:r>
        <w:rPr>
          <w:rFonts w:cs="Times New Roman" w:ascii="Times New Roman" w:hAnsi="Times New Roman"/>
          <w:b w:val="false"/>
          <w:bCs w:val="false"/>
          <w:i w:val="false"/>
          <w:iCs w:val="false"/>
          <w:color w:val="auto"/>
          <w:sz w:val="24"/>
          <w:szCs w:val="24"/>
          <w:u w:val="none"/>
        </w:rPr>
        <w:t> </w:t>
      </w:r>
      <w:r>
        <w:rPr>
          <w:rFonts w:cs="Times New Roman" w:ascii="Times New Roman" w:hAnsi="Times New Roman"/>
          <w:b w:val="false"/>
          <w:bCs w:val="false"/>
          <w:i w:val="false"/>
          <w:iCs w:val="false"/>
          <w:color w:val="auto"/>
          <w:sz w:val="24"/>
          <w:szCs w:val="24"/>
          <w:u w:val="none"/>
        </w:rPr>
        <w:t xml:space="preserve">návrhu ÚP zejména </w:t>
      </w:r>
      <w:r>
        <w:rPr>
          <w:rFonts w:cs="Times New Roman" w:ascii="Times New Roman" w:hAnsi="Times New Roman"/>
          <w:b w:val="false"/>
          <w:bCs w:val="false"/>
          <w:i w:val="false"/>
          <w:iCs w:val="false"/>
          <w:color w:val="auto"/>
          <w:sz w:val="24"/>
          <w:szCs w:val="24"/>
          <w:u w:val="none"/>
        </w:rPr>
        <w:t>jejím</w:t>
      </w:r>
      <w:r>
        <w:rPr>
          <w:rFonts w:cs="Times New Roman" w:ascii="Times New Roman" w:hAnsi="Times New Roman"/>
          <w:b w:val="false"/>
          <w:bCs w:val="false"/>
          <w:i w:val="false"/>
          <w:iCs w:val="false"/>
          <w:color w:val="auto"/>
          <w:sz w:val="24"/>
          <w:szCs w:val="24"/>
          <w:u w:val="none"/>
        </w:rPr>
        <w:t xml:space="preserve"> grafickým vyznačením v koordinačním výkrese a popisem v položkách legendy</w:t>
      </w:r>
      <w:r>
        <w:rPr>
          <w:rFonts w:cs="Times New Roman" w:ascii="Times New Roman" w:hAnsi="Times New Roman"/>
          <w:b w:val="false"/>
          <w:bCs w:val="false"/>
          <w:i w:val="false"/>
          <w:iCs w:val="false"/>
          <w:color w:val="auto"/>
          <w:sz w:val="24"/>
          <w:szCs w:val="24"/>
          <w:u w:val="none"/>
        </w:rPr>
        <w:t xml:space="preserve"> jako omezení ve využití území</w:t>
      </w:r>
      <w:r>
        <w:rPr>
          <w:rFonts w:cs="Times New Roman" w:ascii="Times New Roman" w:hAnsi="Times New Roman"/>
          <w:b w:val="false"/>
          <w:bCs w:val="false"/>
          <w:i w:val="false"/>
          <w:iCs w:val="false"/>
          <w:color w:val="auto"/>
          <w:sz w:val="24"/>
          <w:szCs w:val="24"/>
          <w:u w:val="none"/>
        </w:rPr>
        <w:t>, dále také zařazením do plochy stabilizovaných veřejných prostranství-veřejné zeleně (PZ).</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color w:val="auto"/>
        </w:rPr>
        <w:t>ad. A1.1. Požadavky vyplývající z Politiky územního rozvoje ČR</w:t>
      </w:r>
    </w:p>
    <w:p>
      <w:pPr>
        <w:pStyle w:val="Zkladntext"/>
        <w:widowControl/>
        <w:tabs>
          <w:tab w:val="left" w:pos="426" w:leader="none"/>
        </w:tabs>
        <w:suppressAutoHyphens w:val="true"/>
        <w:spacing w:lineRule="auto" w:line="240" w:before="0" w:after="0"/>
        <w:ind w:left="0" w:right="0" w:hanging="0"/>
        <w:jc w:val="both"/>
        <w:rPr/>
      </w:pPr>
      <w:r>
        <w:rPr>
          <w:rStyle w:val="Standardnpsmoodstavce"/>
          <w:rFonts w:cs="Times New Roman" w:ascii="Times New Roman" w:hAnsi="Times New Roman"/>
          <w:b/>
          <w:bCs/>
          <w:i/>
          <w:iCs/>
          <w:color w:val="auto"/>
        </w:rPr>
        <w:t>1.</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 xml:space="preserve">Při zpracování Územního plánu </w:t>
      </w:r>
      <w:r>
        <w:rPr>
          <w:rStyle w:val="Standardnpsmoodstavce"/>
          <w:rFonts w:cs="Times New Roman" w:ascii="Times New Roman" w:hAnsi="Times New Roman"/>
          <w:bCs/>
          <w:i/>
          <w:iCs/>
          <w:color w:val="auto"/>
        </w:rPr>
        <w:t>Osoblaha</w:t>
      </w:r>
      <w:r>
        <w:rPr>
          <w:rStyle w:val="Standardnpsmoodstavce"/>
          <w:rFonts w:cs="Times New Roman" w:ascii="Times New Roman" w:hAnsi="Times New Roman"/>
          <w:bCs/>
          <w:i/>
          <w:iCs/>
          <w:color w:val="auto"/>
        </w:rPr>
        <w:t xml:space="preserve"> respektovat Politiku územního rozvoje ČR, ve znění její 1. aktualizace, schválené usnesením vlády č. 276 ze dne 15.4.2015 (dále jen „PÚR“), zejména zařazení řešeného území do specifické oblasti Jeseníky – Králický Sněžník (SOB 3), pro kterou platí následující kritéria a podmínky pro rozhodování o změnách v území:</w:t>
      </w:r>
    </w:p>
    <w:p>
      <w:pPr>
        <w:pStyle w:val="Zkladntext"/>
        <w:widowControl/>
        <w:tabs>
          <w:tab w:val="left" w:pos="426" w:leader="none"/>
        </w:tabs>
        <w:suppressAutoHyphens w:val="true"/>
        <w:spacing w:lineRule="auto" w:line="240" w:before="0" w:after="0"/>
        <w:ind w:left="0" w:right="0" w:hanging="0"/>
        <w:jc w:val="both"/>
        <w:rPr/>
      </w:pPr>
      <w:r>
        <w:rPr>
          <w:rStyle w:val="Standardnpsmoodstavce"/>
          <w:rFonts w:cs="Times New Roman" w:ascii="Times New Roman" w:hAnsi="Times New Roman"/>
          <w:bCs/>
          <w:i/>
          <w:iCs/>
          <w:color w:val="auto"/>
        </w:rPr>
        <w:t>Při rozhodování a posuzování záměrů na změny v území přednostně sledovat:</w:t>
      </w:r>
    </w:p>
    <w:p>
      <w:pPr>
        <w:pStyle w:val="Zkladntext"/>
        <w:widowControl/>
        <w:tabs>
          <w:tab w:val="left" w:pos="426" w:leader="none"/>
        </w:tabs>
        <w:suppressAutoHyphens w:val="true"/>
        <w:spacing w:lineRule="auto" w:line="240" w:before="0" w:after="0"/>
        <w:ind w:left="0" w:right="0" w:hanging="0"/>
        <w:jc w:val="both"/>
        <w:rPr/>
      </w:pPr>
      <w:r>
        <w:rPr>
          <w:rStyle w:val="Standardnpsmoodstavce"/>
          <w:rFonts w:cs="Times New Roman" w:ascii="Times New Roman" w:hAnsi="Times New Roman"/>
          <w:bCs/>
          <w:i/>
          <w:iCs/>
          <w:color w:val="auto"/>
        </w:rPr>
        <w:t>a) rozvoj rekreace a lázeňství</w:t>
      </w:r>
    </w:p>
    <w:p>
      <w:pPr>
        <w:pStyle w:val="Zkladntext"/>
        <w:widowControl/>
        <w:tabs>
          <w:tab w:val="left" w:pos="426" w:leader="none"/>
        </w:tabs>
        <w:suppressAutoHyphens w:val="true"/>
        <w:spacing w:lineRule="auto" w:line="240" w:before="0" w:after="0"/>
        <w:ind w:left="227" w:right="0" w:hanging="227"/>
        <w:jc w:val="both"/>
        <w:rPr/>
      </w:pPr>
      <w:r>
        <w:rPr>
          <w:rStyle w:val="Standardnpsmoodstavce"/>
          <w:rFonts w:cs="Times New Roman" w:ascii="Times New Roman" w:hAnsi="Times New Roman"/>
          <w:bCs/>
          <w:i/>
          <w:iCs/>
          <w:color w:val="auto"/>
        </w:rPr>
        <w:t>b)</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lepší a udržitelné využívání přírodních podmínek pro rozvoj území (např. rozvoj ekologického zemědělství, dřevozpracující průmysl apod.)</w:t>
      </w:r>
    </w:p>
    <w:p>
      <w:pPr>
        <w:pStyle w:val="Zkladntext"/>
        <w:widowControl/>
        <w:tabs>
          <w:tab w:val="left" w:pos="426" w:leader="none"/>
        </w:tabs>
        <w:suppressAutoHyphens w:val="true"/>
        <w:spacing w:lineRule="auto" w:line="240" w:before="0" w:after="0"/>
        <w:ind w:left="0" w:right="0" w:hanging="0"/>
        <w:jc w:val="both"/>
        <w:rPr/>
      </w:pPr>
      <w:r>
        <w:rPr>
          <w:rStyle w:val="Standardnpsmoodstavce"/>
          <w:rFonts w:cs="Times New Roman" w:ascii="Times New Roman" w:hAnsi="Times New Roman"/>
          <w:bCs/>
          <w:i/>
          <w:iCs/>
          <w:color w:val="auto"/>
        </w:rPr>
        <w:t>c) zlepšení dopravní dostupnosti území</w:t>
      </w:r>
    </w:p>
    <w:p>
      <w:pPr>
        <w:pStyle w:val="Zkladntext"/>
        <w:widowControl/>
        <w:tabs>
          <w:tab w:val="left" w:pos="426" w:leader="none"/>
        </w:tabs>
        <w:suppressAutoHyphens w:val="true"/>
        <w:spacing w:lineRule="auto" w:line="240" w:before="0" w:after="57"/>
        <w:ind w:left="0" w:right="0" w:hanging="0"/>
        <w:jc w:val="both"/>
        <w:rPr>
          <w:rStyle w:val="Standardnpsmoodstavce"/>
          <w:rFonts w:ascii="Times New Roman" w:hAnsi="Times New Roman" w:cs="Times New Roman"/>
          <w:bCs/>
          <w:i w:val="false"/>
          <w:i w:val="false"/>
          <w:iCs w:val="false"/>
          <w:color w:val="auto"/>
          <w:sz w:val="6"/>
          <w:szCs w:val="6"/>
        </w:rPr>
      </w:pPr>
      <w:r>
        <w:rPr/>
      </w:r>
    </w:p>
    <w:p>
      <w:pPr>
        <w:pStyle w:val="Zkladntext"/>
        <w:widowControl/>
        <w:tabs>
          <w:tab w:val="left" w:pos="426" w:leader="none"/>
        </w:tabs>
        <w:suppressAutoHyphens w:val="true"/>
        <w:spacing w:lineRule="auto" w:line="240" w:before="0" w:after="57"/>
        <w:ind w:left="0" w:right="0" w:hanging="0"/>
        <w:jc w:val="both"/>
        <w:rPr/>
      </w:pPr>
      <w:r>
        <w:rPr>
          <w:rStyle w:val="Standardnpsmoodstavce"/>
          <w:rFonts w:cs="Times New Roman" w:ascii="Times New Roman" w:hAnsi="Times New Roman"/>
          <w:bCs/>
          <w:i w:val="false"/>
          <w:iCs w:val="false"/>
          <w:color w:val="auto"/>
        </w:rPr>
        <w:t>Územní plán respektuje republikové priority územního plánování stanovené v Politice územního rozvoje ČR ve znění 1.</w:t>
      </w:r>
      <w:r>
        <w:rPr>
          <w:rStyle w:val="Standardnpsmoodstavce"/>
          <w:rFonts w:cs="Times New Roman" w:ascii="Times New Roman" w:hAnsi="Times New Roman"/>
          <w:bCs/>
          <w:i w:val="false"/>
          <w:iCs w:val="false"/>
          <w:color w:val="auto"/>
        </w:rPr>
        <w:t>, 2.</w:t>
      </w:r>
      <w:r>
        <w:rPr>
          <w:rStyle w:val="Standardnpsmoodstavce"/>
          <w:rFonts w:cs="Times New Roman" w:ascii="Times New Roman" w:hAnsi="Times New Roman"/>
          <w:bCs/>
          <w:i w:val="false"/>
          <w:iCs w:val="false"/>
          <w:color w:val="auto"/>
        </w:rPr>
        <w:t xml:space="preserve">, </w:t>
      </w:r>
      <w:r>
        <w:rPr>
          <w:rStyle w:val="Standardnpsmoodstavce"/>
          <w:rFonts w:cs="Times New Roman" w:ascii="Times New Roman" w:hAnsi="Times New Roman"/>
          <w:bCs/>
          <w:i w:val="false"/>
          <w:iCs w:val="false"/>
          <w:color w:val="auto"/>
        </w:rPr>
        <w:t>3.</w:t>
      </w:r>
      <w:r>
        <w:rPr>
          <w:rStyle w:val="Standardnpsmoodstavce"/>
          <w:rFonts w:cs="Times New Roman" w:ascii="Times New Roman" w:hAnsi="Times New Roman"/>
          <w:bCs/>
          <w:i w:val="false"/>
          <w:iCs w:val="false"/>
          <w:color w:val="auto"/>
        </w:rPr>
        <w:t>, 5., 4.</w:t>
      </w:r>
      <w:r>
        <w:rPr>
          <w:rStyle w:val="Standardnpsmoodstavce"/>
          <w:rFonts w:cs="Times New Roman" w:ascii="Times New Roman" w:hAnsi="Times New Roman"/>
          <w:bCs/>
          <w:i w:val="false"/>
          <w:iCs w:val="false"/>
          <w:color w:val="auto"/>
        </w:rPr>
        <w:t xml:space="preserve"> aktualizace</w:t>
      </w:r>
      <w:r>
        <w:rPr>
          <w:rStyle w:val="Standardnpsmoodstavce"/>
          <w:rFonts w:cs="Times New Roman" w:ascii="Times New Roman" w:hAnsi="Times New Roman"/>
          <w:bCs/>
          <w:i w:val="false"/>
          <w:iCs w:val="false"/>
          <w:color w:val="auto"/>
        </w:rPr>
        <w:t xml:space="preserve"> platné dle jejího úplného znění závazného od 1.9.2021. </w:t>
      </w:r>
    </w:p>
    <w:p>
      <w:pPr>
        <w:pStyle w:val="Zkladntext"/>
        <w:widowControl/>
        <w:tabs>
          <w:tab w:val="left" w:pos="426" w:leader="none"/>
        </w:tabs>
        <w:suppressAutoHyphens w:val="true"/>
        <w:spacing w:lineRule="auto" w:line="240" w:before="0" w:after="57"/>
        <w:ind w:left="0" w:right="0" w:hanging="0"/>
        <w:jc w:val="both"/>
        <w:rPr/>
      </w:pPr>
      <w:r>
        <w:rPr>
          <w:rStyle w:val="Standardnpsmoodstavce"/>
          <w:rFonts w:cs="Times New Roman" w:ascii="Times New Roman" w:hAnsi="Times New Roman"/>
          <w:bCs/>
          <w:i w:val="false"/>
          <w:iCs w:val="false"/>
          <w:color w:val="auto"/>
        </w:rPr>
        <w:t xml:space="preserve">Území obce </w:t>
      </w:r>
      <w:r>
        <w:rPr>
          <w:rStyle w:val="Standardnpsmoodstavce"/>
          <w:rFonts w:cs="Times New Roman" w:ascii="Times New Roman" w:hAnsi="Times New Roman"/>
          <w:bCs/>
          <w:i w:val="false"/>
          <w:iCs w:val="false"/>
          <w:color w:val="auto"/>
        </w:rPr>
        <w:t>Osoblaha</w:t>
      </w:r>
      <w:r>
        <w:rPr>
          <w:rStyle w:val="Standardnpsmoodstavce"/>
          <w:rFonts w:cs="Times New Roman" w:ascii="Times New Roman" w:hAnsi="Times New Roman"/>
          <w:bCs/>
          <w:i w:val="false"/>
          <w:iCs w:val="false"/>
          <w:color w:val="auto"/>
        </w:rPr>
        <w:t xml:space="preserve"> je zařazeno do specifické oblasti Jeseníky- Kralický Sněžník (SOB</w:t>
      </w:r>
      <w:r>
        <w:rPr>
          <w:rStyle w:val="Standardnpsmoodstavce"/>
          <w:rFonts w:cs="Times New Roman" w:ascii="Times New Roman" w:hAnsi="Times New Roman"/>
          <w:bCs/>
          <w:i w:val="false"/>
          <w:iCs w:val="false"/>
          <w:color w:val="auto"/>
        </w:rPr>
        <w:t> </w:t>
      </w:r>
      <w:r>
        <w:rPr>
          <w:rStyle w:val="Standardnpsmoodstavce"/>
          <w:rFonts w:cs="Times New Roman" w:ascii="Times New Roman" w:hAnsi="Times New Roman"/>
          <w:bCs/>
          <w:i w:val="false"/>
          <w:iCs w:val="false"/>
          <w:color w:val="auto"/>
        </w:rPr>
        <w:t>3)</w:t>
      </w:r>
      <w:r>
        <w:rPr>
          <w:rStyle w:val="Standardnpsmoodstavce"/>
          <w:rFonts w:cs="Times New Roman" w:ascii="Times New Roman" w:hAnsi="Times New Roman"/>
          <w:bCs/>
          <w:i w:val="false"/>
          <w:iCs w:val="false"/>
          <w:color w:val="auto"/>
        </w:rPr>
        <w:t>, pro kterou jsou v PÚR stanovena tato kritéria a podmínky pro rozhodování o změnách v území (znění kritérií a podmínek je kurzívou):</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a)</w:t>
      </w:r>
      <w:r>
        <w:rPr>
          <w:rStyle w:val="Standardnpsmoodstavce"/>
          <w:rFonts w:cs="Times New Roman" w:ascii="Times New Roman" w:hAnsi="Times New Roman"/>
          <w:b/>
          <w:bCs/>
          <w:i/>
          <w:iCs/>
          <w:color w:val="auto"/>
        </w:rPr>
        <w:t> </w:t>
      </w:r>
      <w:r>
        <w:rPr>
          <w:rStyle w:val="Standardnpsmoodstavce"/>
          <w:rFonts w:cs="Times New Roman" w:ascii="Times New Roman" w:hAnsi="Times New Roman"/>
          <w:b w:val="false"/>
          <w:bCs w:val="false"/>
          <w:i/>
          <w:iCs/>
          <w:color w:val="auto"/>
        </w:rPr>
        <w:t>R</w:t>
      </w:r>
      <w:r>
        <w:rPr>
          <w:rStyle w:val="Standardnpsmoodstavce"/>
          <w:rFonts w:cs="Times New Roman" w:ascii="Times New Roman" w:hAnsi="Times New Roman"/>
          <w:b w:val="false"/>
          <w:bCs w:val="false"/>
          <w:i/>
          <w:iCs/>
          <w:color w:val="auto"/>
        </w:rPr>
        <w:t>ozv</w:t>
      </w:r>
      <w:r>
        <w:rPr>
          <w:rStyle w:val="Standardnpsmoodstavce"/>
          <w:rFonts w:cs="Times New Roman" w:ascii="Times New Roman" w:hAnsi="Times New Roman"/>
          <w:bCs/>
          <w:i/>
          <w:iCs/>
          <w:color w:val="auto"/>
        </w:rPr>
        <w:t>oj rekreace</w:t>
      </w:r>
      <w:r>
        <w:rPr>
          <w:rStyle w:val="Standardnpsmoodstavce"/>
          <w:rFonts w:cs="Times New Roman" w:ascii="Times New Roman" w:hAnsi="Times New Roman"/>
          <w:bCs/>
          <w:i/>
          <w:iCs/>
          <w:color w:val="auto"/>
        </w:rPr>
        <w:t xml:space="preserve"> </w:t>
      </w:r>
      <w:r>
        <w:rPr>
          <w:rStyle w:val="Standardnpsmoodstavce"/>
          <w:rFonts w:cs="Times New Roman" w:ascii="Times New Roman" w:hAnsi="Times New Roman"/>
          <w:bCs/>
          <w:i/>
          <w:iCs/>
          <w:color w:val="auto"/>
        </w:rPr>
        <w:t>a lázeňství</w:t>
      </w:r>
      <w:r>
        <w:rPr>
          <w:rStyle w:val="Standardnpsmoodstavce"/>
          <w:rFonts w:cs="Times New Roman" w:ascii="Times New Roman" w:hAnsi="Times New Roman"/>
          <w:bCs/>
          <w:i/>
          <w:iCs/>
          <w:color w:val="auto"/>
        </w:rPr>
        <w:t xml:space="preserve">. </w:t>
      </w:r>
      <w:r>
        <w:rPr>
          <w:rStyle w:val="Standardnpsmoodstavce"/>
          <w:rFonts w:cs="Times New Roman" w:ascii="Times New Roman" w:hAnsi="Times New Roman"/>
          <w:bCs/>
          <w:i w:val="false"/>
          <w:iCs w:val="false"/>
          <w:color w:val="auto"/>
        </w:rPr>
        <w:t>Pro rozvoj rekreace jsou v ÚP především stabilizovány plochy rekreace individuální (RI) a jsou vymezeny nečetné zastavitelné a přestavbové plochy pro rozvoj individuální rekreace, např. Z2, Z3, P7, Z13, Z14. Pro rozvoj lázeňství nejsou v Osoblaze vhodné podmínky</w:t>
      </w:r>
      <w:r>
        <w:rPr>
          <w:rStyle w:val="Standardnpsmoodstavce"/>
          <w:rFonts w:cs="Times New Roman" w:ascii="Times New Roman" w:hAnsi="Times New Roman"/>
          <w:bCs/>
          <w:i w:val="false"/>
          <w:iCs w:val="false"/>
          <w:color w:val="auto"/>
        </w:rPr>
        <w:t xml:space="preserve"> (na území obce se nenacházejí žádné zdroje přírodních minerálních vod nebo jiných přírodních produktů využívaných pro léčebné pitné kúry nebo koupele apod.)</w:t>
      </w:r>
      <w:r>
        <w:rPr>
          <w:rStyle w:val="Standardnpsmoodstavce"/>
          <w:rFonts w:cs="Times New Roman" w:ascii="Times New Roman" w:hAnsi="Times New Roman"/>
          <w:bCs/>
          <w:i w:val="false"/>
          <w:iCs w:val="false"/>
          <w:color w:val="auto"/>
        </w:rPr>
        <w:t xml:space="preserve">, proto není navrhován v ÚP rozvoj lázeňství.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val="false"/>
          <w:iCs w:val="false"/>
          <w:color w:val="auto"/>
        </w:rPr>
        <w:t>b)</w:t>
      </w:r>
      <w:r>
        <w:rPr>
          <w:rStyle w:val="Standardnpsmoodstavce"/>
          <w:rFonts w:cs="Times New Roman" w:ascii="Times New Roman" w:hAnsi="Times New Roman"/>
          <w:b/>
          <w:bCs/>
          <w:i w:val="false"/>
          <w:iCs w:val="false"/>
          <w:color w:val="auto"/>
        </w:rPr>
        <w:t> </w:t>
      </w:r>
      <w:r>
        <w:rPr>
          <w:rStyle w:val="Standardnpsmoodstavce"/>
          <w:rFonts w:cs="Times New Roman" w:ascii="Times New Roman" w:hAnsi="Times New Roman"/>
          <w:b w:val="false"/>
          <w:bCs w:val="false"/>
          <w:i/>
          <w:iCs/>
          <w:color w:val="auto"/>
        </w:rPr>
        <w:t>L</w:t>
      </w:r>
      <w:r>
        <w:rPr>
          <w:rStyle w:val="Standardnpsmoodstavce"/>
          <w:rFonts w:cs="Times New Roman" w:ascii="Times New Roman" w:hAnsi="Times New Roman"/>
          <w:b w:val="false"/>
          <w:bCs w:val="false"/>
          <w:i/>
          <w:iCs/>
          <w:color w:val="auto"/>
        </w:rPr>
        <w:t>epší a udržitelné využívání přírodních podmínek pro rozvoj území (např. rozvoj ekologického zemědělství, dřevozpracující průmysl apod.)</w:t>
      </w:r>
      <w:r>
        <w:rPr>
          <w:rStyle w:val="Standardnpsmoodstavce"/>
          <w:rFonts w:cs="Times New Roman" w:ascii="Times New Roman" w:hAnsi="Times New Roman"/>
          <w:b w:val="false"/>
          <w:bCs w:val="false"/>
          <w:i/>
          <w:iCs/>
          <w:color w:val="auto"/>
        </w:rPr>
        <w:t xml:space="preserve">. </w:t>
      </w:r>
      <w:r>
        <w:rPr>
          <w:rStyle w:val="Standardnpsmoodstavce"/>
          <w:rFonts w:cs="Times New Roman" w:ascii="Times New Roman" w:hAnsi="Times New Roman"/>
          <w:b w:val="false"/>
          <w:bCs w:val="false"/>
          <w:i w:val="false"/>
          <w:iCs w:val="false"/>
          <w:color w:val="auto"/>
        </w:rPr>
        <w:t>Územní p</w:t>
      </w:r>
      <w:r>
        <w:rPr>
          <w:rStyle w:val="Standardnpsmoodstavce"/>
          <w:rFonts w:cs="Times New Roman" w:ascii="Times New Roman" w:hAnsi="Times New Roman"/>
          <w:bCs/>
          <w:i w:val="false"/>
          <w:iCs w:val="false"/>
          <w:color w:val="auto"/>
        </w:rPr>
        <w:t xml:space="preserve">lán </w:t>
      </w:r>
      <w:r>
        <w:rPr>
          <w:rStyle w:val="Standardnpsmoodstavce"/>
          <w:rFonts w:cs="Times New Roman" w:ascii="Times New Roman" w:hAnsi="Times New Roman"/>
          <w:bCs/>
          <w:i w:val="false"/>
          <w:iCs w:val="false"/>
          <w:color w:val="auto"/>
        </w:rPr>
        <w:t xml:space="preserve">vytváří podmínky </w:t>
      </w:r>
      <w:r>
        <w:rPr>
          <w:rStyle w:val="Standardnpsmoodstavce"/>
          <w:rFonts w:cs="Times New Roman" w:ascii="Times New Roman" w:hAnsi="Times New Roman"/>
          <w:bCs/>
          <w:i w:val="false"/>
          <w:iCs w:val="false"/>
          <w:color w:val="auto"/>
        </w:rPr>
        <w:t xml:space="preserve">pro </w:t>
      </w:r>
      <w:r>
        <w:rPr>
          <w:rStyle w:val="Standardnpsmoodstavce"/>
          <w:rFonts w:cs="Times New Roman" w:ascii="Times New Roman" w:hAnsi="Times New Roman"/>
          <w:b w:val="false"/>
          <w:bCs w:val="false"/>
          <w:i w:val="false"/>
          <w:iCs w:val="false"/>
          <w:color w:val="auto"/>
        </w:rPr>
        <w:t>lepší a udržitelné využívání přírodních podmínek</w:t>
      </w:r>
      <w:r>
        <w:rPr>
          <w:rStyle w:val="Standardnpsmoodstavce"/>
          <w:rFonts w:cs="Times New Roman" w:ascii="Times New Roman" w:hAnsi="Times New Roman"/>
          <w:b w:val="false"/>
          <w:bCs w:val="false"/>
          <w:i w:val="false"/>
          <w:iCs w:val="false"/>
          <w:color w:val="auto"/>
        </w:rPr>
        <w:t xml:space="preserve"> zejména </w:t>
      </w:r>
      <w:r>
        <w:rPr>
          <w:rStyle w:val="Standardnpsmoodstavce"/>
          <w:rFonts w:cs="Times New Roman" w:ascii="Times New Roman" w:hAnsi="Times New Roman"/>
          <w:bCs/>
          <w:i w:val="false"/>
          <w:iCs w:val="false"/>
          <w:color w:val="auto"/>
        </w:rPr>
        <w:t xml:space="preserve">pro </w:t>
      </w:r>
      <w:r>
        <w:rPr>
          <w:rStyle w:val="Standardnpsmoodstavce"/>
          <w:rFonts w:cs="Times New Roman" w:ascii="Times New Roman" w:hAnsi="Times New Roman"/>
          <w:bCs/>
          <w:i w:val="false"/>
          <w:iCs w:val="false"/>
          <w:color w:val="auto"/>
        </w:rPr>
        <w:t xml:space="preserve">rozvoj </w:t>
      </w:r>
      <w:r>
        <w:rPr>
          <w:rStyle w:val="Standardnpsmoodstavce"/>
          <w:rFonts w:cs="Times New Roman" w:ascii="Times New Roman" w:hAnsi="Times New Roman"/>
          <w:bCs/>
          <w:i w:val="false"/>
          <w:iCs w:val="false"/>
          <w:color w:val="auto"/>
        </w:rPr>
        <w:t xml:space="preserve">rekreace a cestovního ruchu - viz kapitoly zabývající se návrhem rozvoje rekreace a cestovního ruchu v obci, stabilizací a doplněním cykloturistických tras a jejich propojením na úzkorozchodnou dráhu železniční dopravy vč. souvisejícího zlepšení služeb veřejné infrastruktury, a to zejména občanského vybavení - ubytování a stravování, tělovýchovy a sportu, veřejných prostranství-veřejné zeleně sportovního, pietního, lesního-multifunkčního využití, atd. využívaných v oblasti rekreace a cestovního ruchu. Rozvoj ekologického zemědělství je možný ve všech plochách zemědělských (Z). Rozvoj dřevozpracujícího průmyslu je možný ve stabilizovaných plochách smíšených výrobních (VS), příp. v zastavitelných plochách zemědělské a potravinářské výroby (VA) nebo jako součást multifunkčního využití v ploše přestavby P12 na plochu veřejných prostranství-veřejné zeleně lesního charakteru s polyfunkčním komunitním využitím, ap.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c)</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Z</w:t>
      </w:r>
      <w:r>
        <w:rPr>
          <w:rStyle w:val="Standardnpsmoodstavce"/>
          <w:rFonts w:cs="Times New Roman" w:ascii="Times New Roman" w:hAnsi="Times New Roman"/>
          <w:bCs/>
          <w:i/>
          <w:iCs/>
          <w:color w:val="auto"/>
        </w:rPr>
        <w:t>lepšení dopravní dostupnosti území</w:t>
      </w:r>
      <w:r>
        <w:rPr>
          <w:rStyle w:val="Standardnpsmoodstavce"/>
          <w:rFonts w:cs="Times New Roman" w:ascii="Times New Roman" w:hAnsi="Times New Roman"/>
          <w:bCs/>
          <w:i/>
          <w:iCs/>
          <w:color w:val="auto"/>
        </w:rPr>
        <w:t>.</w:t>
      </w:r>
      <w:r>
        <w:rPr>
          <w:rStyle w:val="Standardnpsmoodstavce"/>
          <w:rFonts w:cs="Times New Roman" w:ascii="Times New Roman" w:hAnsi="Times New Roman"/>
          <w:bCs/>
          <w:i/>
          <w:iCs/>
          <w:color w:val="auto"/>
        </w:rPr>
        <w:t xml:space="preserve"> </w:t>
      </w:r>
      <w:r>
        <w:rPr>
          <w:rStyle w:val="Standardnpsmoodstavce"/>
          <w:rFonts w:cs="Times New Roman" w:ascii="Times New Roman" w:hAnsi="Times New Roman"/>
          <w:bCs/>
          <w:i w:val="false"/>
          <w:iCs w:val="false"/>
          <w:color w:val="auto"/>
        </w:rPr>
        <w:t xml:space="preserve">V ÚP jsou navrženy koridory pro dopravní infrastrukturu S1 až S4 určené především pro zlepšení parametrů silnic II. a III. třídy procházejících územím obce, které mohou po realizaci zlepšit dopravní dostupnost území obce pro nákladní a osobní dopravu, zejména v případě zvýšeného dopravního zatížení těchto silnic v důsledku rozvoje ploch zemědělské a potravinářské výroby a skladování a rozvoje smíšeného bydlení. V ÚP jsou také vytvořeny příznivé podmínky pro zlepšení cykloturistické dostupnosti území vyznačením stabilizovaných i navrhovaných cykloturistických tras a vytvořením podmínek pro jejich další rozvoj ve většině ploch nezastavěného i zastavěného území obce. Úzkorozchodná dráha je v území stabilizována jako plocha veřejné dopravní infrastruktury; její využití pro cestovní ruch je zachováno a není vylučován její rozvoj pro nákladní a osobní železniční přepravu v souvislosti s očekávaným zvýšením dopravního zatížení ze zvýšené míry cestovního ruchu ani z vymezených zastavitelných ploch Z17 a Z20 pro výrobu a skladování a ploch Z21 a Z22 smíšených obytných.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d)</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S</w:t>
      </w:r>
      <w:r>
        <w:rPr>
          <w:rStyle w:val="Standardnpsmoodstavce"/>
          <w:rFonts w:cs="Times New Roman" w:ascii="Times New Roman" w:hAnsi="Times New Roman"/>
          <w:bCs/>
          <w:i/>
          <w:iCs/>
          <w:color w:val="auto"/>
        </w:rPr>
        <w:t>nížení povodňových rizik a sucha</w:t>
      </w:r>
      <w:r>
        <w:rPr>
          <w:rStyle w:val="Standardnpsmoodstavce"/>
          <w:rFonts w:cs="Times New Roman" w:ascii="Times New Roman" w:hAnsi="Times New Roman"/>
          <w:bCs/>
          <w:i w:val="false"/>
          <w:iCs w:val="false"/>
          <w:color w:val="auto"/>
        </w:rPr>
        <w:t>.</w:t>
      </w:r>
      <w:r>
        <w:rPr>
          <w:rStyle w:val="Standardnpsmoodstavce"/>
          <w:rFonts w:cs="Times New Roman" w:ascii="Times New Roman" w:hAnsi="Times New Roman"/>
          <w:bCs/>
          <w:i w:val="false"/>
          <w:iCs w:val="false"/>
          <w:color w:val="auto"/>
        </w:rPr>
        <w:t xml:space="preserve"> V ÚP jsou vytvořeny podmínky pro zlepšení retenční schopnosti volné krajiny i zastavěného území</w:t>
      </w:r>
      <w:r>
        <w:rPr>
          <w:rStyle w:val="Standardnpsmoodstavce"/>
          <w:rFonts w:cs="Times New Roman" w:ascii="Times New Roman" w:hAnsi="Times New Roman"/>
          <w:bCs/>
          <w:i w:val="false"/>
          <w:iCs w:val="false"/>
          <w:color w:val="auto"/>
        </w:rPr>
        <w:t>, a to především vymezením územně rozsáhlých ploch veřejných prostranství-veřejné zeleně (</w:t>
      </w:r>
      <w:r>
        <w:rPr>
          <w:rStyle w:val="Standardnpsmoodstavce"/>
          <w:rFonts w:cs="Times New Roman" w:ascii="Times New Roman" w:hAnsi="Times New Roman"/>
          <w:bCs/>
          <w:i w:val="false"/>
          <w:iCs w:val="false"/>
          <w:color w:val="auto"/>
        </w:rPr>
        <w:t>PZ</w:t>
      </w:r>
      <w:r>
        <w:rPr>
          <w:rStyle w:val="Standardnpsmoodstavce"/>
          <w:rFonts w:cs="Times New Roman" w:ascii="Times New Roman" w:hAnsi="Times New Roman"/>
          <w:bCs/>
          <w:i w:val="false"/>
          <w:iCs w:val="false"/>
          <w:color w:val="auto"/>
        </w:rPr>
        <w:t xml:space="preserve">) nebo ploch trvalých travních porostů - smíšených nezastavěného území (S) a ploch břehových a lesních společenstev - přírodních (P) s vyšší vsakovací schopností než mají plochy zpevněné a zastavěné stavbami nebo plochy intenzivně zemědělsky využívané (např.  orná půda). Vymezením územně rozsáhlých ploch s lepší retencí vody </w:t>
      </w:r>
      <w:r>
        <w:rPr>
          <w:rStyle w:val="Standardnpsmoodstavce"/>
          <w:rFonts w:cs="Times New Roman" w:ascii="Times New Roman" w:hAnsi="Times New Roman"/>
          <w:bCs/>
          <w:i w:val="false"/>
          <w:iCs w:val="false"/>
          <w:color w:val="auto"/>
        </w:rPr>
        <w:t xml:space="preserve">ve volné krajině i v zastavěném území </w:t>
      </w:r>
      <w:r>
        <w:rPr>
          <w:rStyle w:val="Standardnpsmoodstavce"/>
          <w:rFonts w:cs="Times New Roman" w:ascii="Times New Roman" w:hAnsi="Times New Roman"/>
          <w:bCs/>
          <w:i w:val="false"/>
          <w:iCs w:val="false"/>
          <w:color w:val="auto"/>
        </w:rPr>
        <w:t>jsou vytvořeny podmínky pro s</w:t>
      </w:r>
      <w:r>
        <w:rPr>
          <w:rStyle w:val="Standardnpsmoodstavce"/>
          <w:rFonts w:cs="Times New Roman" w:ascii="Times New Roman" w:hAnsi="Times New Roman"/>
          <w:bCs/>
          <w:i w:val="false"/>
          <w:iCs w:val="false"/>
          <w:color w:val="auto"/>
        </w:rPr>
        <w:t>nížení povodňových rizik a sucha</w:t>
      </w:r>
      <w:r>
        <w:rPr>
          <w:rStyle w:val="Standardnpsmoodstavce"/>
          <w:rFonts w:cs="Times New Roman" w:ascii="Times New Roman" w:hAnsi="Times New Roman"/>
          <w:bCs/>
          <w:i w:val="false"/>
          <w:iCs w:val="false"/>
          <w:color w:val="auto"/>
        </w:rPr>
        <w:t>, protože srážková voda neodteče rychle do toků a vodních ploch, kde může způsob</w:t>
      </w:r>
      <w:r>
        <w:rPr>
          <w:rStyle w:val="Standardnpsmoodstavce"/>
          <w:rFonts w:cs="Times New Roman" w:ascii="Times New Roman" w:hAnsi="Times New Roman"/>
          <w:bCs/>
          <w:i w:val="false"/>
          <w:iCs w:val="false"/>
          <w:color w:val="auto"/>
        </w:rPr>
        <w:t>ovat</w:t>
      </w:r>
      <w:r>
        <w:rPr>
          <w:rStyle w:val="Standardnpsmoodstavce"/>
          <w:rFonts w:cs="Times New Roman" w:ascii="Times New Roman" w:hAnsi="Times New Roman"/>
          <w:bCs/>
          <w:i w:val="false"/>
          <w:iCs w:val="false"/>
          <w:color w:val="auto"/>
        </w:rPr>
        <w:t xml:space="preserve"> záplavy a povodně, ale zůstane déle vsáknutá v půdě, což je dobré pro nasycení zásob spodních vod a pro prevenci sucha v krajině.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 xml:space="preserve">Dále jsou stanoveny podmínky pro důsledné zadržování a řízené vypouštění dešťových vod do toku v plochách umožňujících intenzivní zastavění zpevněnými plochami a halami, tj. zejména v plochách rozvojových Z17, Z20 pro výrobu a skladování a v plochách změny v krajině K20 pro zahradnictví s možností výstavby skleníků a pěstebních hal.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2.</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Při návrhu koncepce rozvoje území obce respektovat republikové priority, stanovené v PÚR, které jsou relevantní pro řešené území.</w:t>
      </w:r>
    </w:p>
    <w:p>
      <w:pPr>
        <w:pStyle w:val="Zkladntext"/>
        <w:widowControl/>
        <w:tabs>
          <w:tab w:val="left" w:pos="426" w:leader="none"/>
        </w:tabs>
        <w:spacing w:lineRule="auto" w:line="240" w:before="0" w:after="57"/>
        <w:jc w:val="both"/>
        <w:rPr/>
      </w:pP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viz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text II.1.,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kap.</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 j</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1)</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u w:val="none"/>
          <w:lang w:val="cs-CZ" w:eastAsia="cs-CZ" w:bidi="ar-SA"/>
        </w:rPr>
        <w:t> VYHODNOCENÍ SOULADU S POLITIKOU ÚZEMNÍHO ROZVOJE</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ad A.1.2</w:t>
      </w:r>
      <w:r>
        <w:rPr>
          <w:rStyle w:val="Standardnpsmoodstavce"/>
          <w:rFonts w:cs="Times New Roman" w:ascii="Times New Roman" w:hAnsi="Times New Roman"/>
          <w:b/>
          <w:bCs/>
          <w:i/>
          <w:iCs/>
          <w:color w:val="auto"/>
        </w:rPr>
        <w:t>.</w:t>
      </w:r>
      <w:r>
        <w:rPr>
          <w:rStyle w:val="Standardnpsmoodstavce"/>
          <w:rFonts w:cs="Times New Roman" w:ascii="Times New Roman" w:hAnsi="Times New Roman"/>
          <w:b/>
          <w:bCs/>
          <w:i/>
          <w:iCs/>
          <w:color w:val="auto"/>
        </w:rPr>
        <w:t xml:space="preserve"> Požadavky vyplývající </w:t>
      </w:r>
      <w:r>
        <w:rPr>
          <w:rStyle w:val="Standardnpsmoodstavce"/>
          <w:rFonts w:cs="Times New Roman" w:ascii="Times New Roman" w:hAnsi="Times New Roman"/>
          <w:b/>
          <w:bCs/>
          <w:i/>
          <w:iCs/>
          <w:color w:val="auto"/>
        </w:rPr>
        <w:t>z územně plánovací dokumentace</w:t>
      </w:r>
      <w:r>
        <w:rPr>
          <w:rStyle w:val="Standardnpsmoodstavce"/>
          <w:rFonts w:cs="Times New Roman" w:ascii="Times New Roman" w:hAnsi="Times New Roman"/>
          <w:b/>
          <w:bCs/>
          <w:i/>
          <w:iCs/>
          <w:color w:val="auto"/>
        </w:rPr>
        <w:t xml:space="preserve"> vydané krajem </w:t>
      </w:r>
    </w:p>
    <w:p>
      <w:pPr>
        <w:pStyle w:val="Zkladntext"/>
        <w:widowControl/>
        <w:tabs>
          <w:tab w:val="left" w:pos="426" w:leader="none"/>
        </w:tabs>
        <w:spacing w:lineRule="auto" w:line="240" w:before="0" w:after="57"/>
        <w:ind w:left="0" w:right="0" w:hanging="0"/>
        <w:jc w:val="both"/>
        <w:rPr>
          <w:rFonts w:ascii="Times New Roman" w:hAnsi="Times New Roman" w:cs="Times New Roman"/>
          <w:bCs/>
          <w:i/>
          <w:i/>
          <w:iCs/>
          <w:color w:val="auto"/>
        </w:rPr>
      </w:pPr>
      <w:r>
        <w:rPr>
          <w:rFonts w:cs="Times New Roman" w:ascii="Times New Roman" w:hAnsi="Times New Roman"/>
          <w:b/>
          <w:bCs/>
          <w:i/>
          <w:iCs/>
          <w:color w:val="auto"/>
        </w:rPr>
        <w:t>1.</w:t>
      </w:r>
      <w:r>
        <w:rPr>
          <w:rFonts w:cs="Times New Roman" w:ascii="Times New Roman" w:hAnsi="Times New Roman"/>
          <w:bCs/>
          <w:i/>
          <w:iCs/>
          <w:color w:val="auto"/>
        </w:rPr>
        <w:t> Respektovat Zásady územního rozvoje Moravskoslezského kraje, ve znění Aktualizace č.1 vydané usnesením Zastupitelstva Moravskoslezského kraje č. 9/257 dne 13.9.2018, která nabyla účinnosti dne 21.11.2018, a v nich obsažené požadavky (dále v textu jen „ZÚR“).</w:t>
      </w:r>
    </w:p>
    <w:p>
      <w:pPr>
        <w:pStyle w:val="Zkladntext"/>
        <w:widowControl/>
        <w:tabs>
          <w:tab w:val="left" w:pos="426" w:leader="none"/>
        </w:tabs>
        <w:spacing w:lineRule="auto" w:line="240" w:before="0" w:after="57"/>
        <w:ind w:left="0" w:right="0" w:hanging="0"/>
        <w:jc w:val="both"/>
        <w:rPr/>
      </w:pPr>
      <w:r>
        <w:rPr>
          <w:rFonts w:cs="Times New Roman" w:ascii="Times New Roman" w:hAnsi="Times New Roman"/>
          <w:bCs/>
          <w:i w:val="false"/>
          <w:iCs w:val="false"/>
          <w:color w:val="auto"/>
        </w:rPr>
        <w:t>V ÚP Osoblaha jsou</w:t>
      </w:r>
      <w:r>
        <w:rPr>
          <w:rFonts w:cs="Times New Roman" w:ascii="Times New Roman" w:hAnsi="Times New Roman"/>
          <w:bCs/>
          <w:i w:val="false"/>
          <w:iCs w:val="false"/>
          <w:color w:val="auto"/>
        </w:rPr>
        <w:t xml:space="preserve"> respektovány Zásady územního rozvoje MS kraje </w:t>
      </w:r>
      <w:r>
        <w:rPr>
          <w:rFonts w:cs="Times New Roman" w:ascii="Times New Roman" w:hAnsi="Times New Roman"/>
          <w:bCs/>
          <w:i w:val="false"/>
          <w:iCs w:val="false"/>
          <w:color w:val="auto"/>
        </w:rPr>
        <w:t xml:space="preserve">ve znění </w:t>
      </w:r>
      <w:r>
        <w:rPr>
          <w:rFonts w:cs="Times New Roman" w:ascii="Times New Roman" w:hAnsi="Times New Roman"/>
          <w:bCs/>
          <w:i w:val="false"/>
          <w:iCs w:val="false"/>
          <w:color w:val="auto"/>
        </w:rPr>
        <w:t>aktualizace č. 1</w:t>
      </w:r>
      <w:r>
        <w:rPr>
          <w:rFonts w:cs="Times New Roman" w:ascii="Times New Roman" w:hAnsi="Times New Roman"/>
          <w:bCs/>
          <w:i w:val="false"/>
          <w:iCs w:val="false"/>
          <w:color w:val="auto"/>
        </w:rPr>
        <w:t xml:space="preserve"> a č. 5 </w:t>
      </w:r>
      <w:r>
        <w:rPr>
          <w:rFonts w:cs="Times New Roman" w:ascii="Times New Roman" w:hAnsi="Times New Roman"/>
          <w:bCs/>
          <w:i w:val="false"/>
          <w:iCs w:val="false"/>
          <w:color w:val="auto"/>
        </w:rPr>
        <w:t>a v nich obsažené</w:t>
      </w:r>
      <w:r>
        <w:rPr>
          <w:rFonts w:cs="Times New Roman" w:ascii="Times New Roman" w:hAnsi="Times New Roman"/>
          <w:bCs/>
          <w:i w:val="false"/>
          <w:iCs w:val="false"/>
          <w:color w:val="auto"/>
        </w:rPr>
        <w:t>,</w:t>
      </w:r>
      <w:r>
        <w:rPr>
          <w:rFonts w:cs="Times New Roman" w:ascii="Times New Roman" w:hAnsi="Times New Roman"/>
          <w:bCs/>
          <w:i w:val="false"/>
          <w:iCs w:val="false"/>
          <w:color w:val="auto"/>
        </w:rPr>
        <w:t xml:space="preserve"> </w:t>
      </w:r>
      <w:r>
        <w:rPr>
          <w:rFonts w:cs="Times New Roman" w:ascii="Times New Roman" w:hAnsi="Times New Roman"/>
          <w:bCs/>
          <w:i w:val="false"/>
          <w:iCs w:val="false"/>
          <w:color w:val="auto"/>
        </w:rPr>
        <w:t xml:space="preserve">pro obec Osoblaha relevantní, </w:t>
      </w:r>
      <w:r>
        <w:rPr>
          <w:rFonts w:cs="Times New Roman" w:ascii="Times New Roman" w:hAnsi="Times New Roman"/>
          <w:bCs/>
          <w:i w:val="false"/>
          <w:iCs w:val="false"/>
          <w:color w:val="auto"/>
        </w:rPr>
        <w:t>požadavky</w:t>
      </w:r>
      <w:r>
        <w:rPr>
          <w:rFonts w:cs="Times New Roman" w:ascii="Times New Roman" w:hAnsi="Times New Roman"/>
          <w:bCs/>
          <w:i w:val="false"/>
          <w:iCs w:val="false"/>
          <w:color w:val="auto"/>
        </w:rPr>
        <w:t xml:space="preserve"> priorit územního plánování pro zajištění udržitelného rozvoje území,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viz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text II.1.,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kap.</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 j</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2)</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u w:val="none"/>
          <w:lang w:val="cs-CZ" w:eastAsia="cs-CZ" w:bidi="ar-SA"/>
        </w:rPr>
        <w:t> VYHODNOCENÍ SOULADU S ÚZEMNĚ PLÁNOVACÍ DOKUMENTACÍ KRAJE</w:t>
      </w:r>
    </w:p>
    <w:p>
      <w:pPr>
        <w:pStyle w:val="Zkladntext"/>
        <w:keepNext w:val="true"/>
        <w:widowControl/>
        <w:tabs>
          <w:tab w:val="left" w:pos="-284" w:leader="none"/>
        </w:tabs>
        <w:spacing w:lineRule="auto" w:line="240" w:before="0" w:after="57"/>
        <w:ind w:left="993" w:right="0" w:hanging="993"/>
        <w:jc w:val="both"/>
        <w:rPr/>
      </w:pPr>
      <w:r>
        <w:rPr>
          <w:rStyle w:val="Standardnpsmoodstavce"/>
          <w:rFonts w:cs="Times New Roman" w:ascii="Times New Roman" w:hAnsi="Times New Roman"/>
          <w:b/>
          <w:bCs/>
          <w:color w:val="auto"/>
        </w:rPr>
        <w:t>ad. A</w:t>
      </w:r>
      <w:r>
        <w:rPr>
          <w:rStyle w:val="Standardnpsmoodstavce"/>
          <w:rFonts w:cs="Times New Roman" w:ascii="Times New Roman" w:hAnsi="Times New Roman"/>
          <w:b/>
          <w:bCs/>
          <w:color w:val="auto"/>
        </w:rPr>
        <w:t>.</w:t>
      </w:r>
      <w:r>
        <w:rPr>
          <w:rStyle w:val="Standardnpsmoodstavce"/>
          <w:rFonts w:cs="Times New Roman" w:ascii="Times New Roman" w:hAnsi="Times New Roman"/>
          <w:b/>
          <w:bCs/>
          <w:color w:val="auto"/>
        </w:rPr>
        <w:t>1.3</w:t>
      </w:r>
      <w:r>
        <w:rPr>
          <w:rStyle w:val="Standardnpsmoodstavce"/>
          <w:rFonts w:cs="Times New Roman" w:ascii="Times New Roman" w:hAnsi="Times New Roman"/>
          <w:b/>
          <w:bCs/>
          <w:color w:val="auto"/>
        </w:rPr>
        <w:t>. </w:t>
      </w:r>
      <w:r>
        <w:rPr>
          <w:rStyle w:val="Standardnpsmoodstavce"/>
          <w:rFonts w:cs="Times New Roman" w:ascii="Times New Roman" w:hAnsi="Times New Roman"/>
          <w:b/>
          <w:bCs/>
          <w:color w:val="auto"/>
        </w:rPr>
        <w:t>Požadavky vyplývající z územně analytických podkladů</w:t>
      </w:r>
    </w:p>
    <w:p>
      <w:pPr>
        <w:pStyle w:val="Zkladntext"/>
        <w:widowControl/>
        <w:tabs>
          <w:tab w:val="left" w:pos="709" w:leader="none"/>
        </w:tabs>
        <w:spacing w:lineRule="auto" w:line="240" w:before="0" w:after="57"/>
        <w:jc w:val="both"/>
        <w:rPr>
          <w:rFonts w:ascii="Times New Roman" w:hAnsi="Times New Roman" w:cs="Times New Roman"/>
          <w:bCs/>
          <w:i/>
          <w:i/>
          <w:iCs/>
          <w:color w:val="auto"/>
        </w:rPr>
      </w:pPr>
      <w:r>
        <w:rPr>
          <w:rFonts w:cs="Times New Roman" w:ascii="Times New Roman" w:hAnsi="Times New Roman"/>
          <w:b/>
          <w:bCs/>
          <w:i/>
          <w:iCs/>
          <w:color w:val="auto"/>
        </w:rPr>
        <w:t>1. </w:t>
      </w:r>
      <w:r>
        <w:rPr>
          <w:rFonts w:cs="Times New Roman" w:ascii="Times New Roman" w:hAnsi="Times New Roman"/>
          <w:bCs/>
          <w:i/>
          <w:iCs/>
          <w:color w:val="auto"/>
        </w:rPr>
        <w:t xml:space="preserve">Při návrhu Územního plánu </w:t>
      </w:r>
      <w:r>
        <w:rPr>
          <w:rFonts w:cs="Times New Roman" w:ascii="Times New Roman" w:hAnsi="Times New Roman"/>
          <w:bCs/>
          <w:i/>
          <w:iCs/>
          <w:color w:val="auto"/>
        </w:rPr>
        <w:t>Osoblaha</w:t>
      </w:r>
      <w:r>
        <w:rPr>
          <w:rFonts w:cs="Times New Roman" w:ascii="Times New Roman" w:hAnsi="Times New Roman"/>
          <w:bCs/>
          <w:i/>
          <w:iCs/>
          <w:color w:val="auto"/>
        </w:rPr>
        <w:t xml:space="preserve"> řešit problémy v území vyplývající z Územně analytických podkladů pro správní obvod Městského úřadu Krnov.</w:t>
      </w:r>
    </w:p>
    <w:p>
      <w:pPr>
        <w:pStyle w:val="Normln"/>
        <w:widowControl/>
        <w:tabs>
          <w:tab w:val="left" w:pos="540" w:leader="none"/>
        </w:tabs>
        <w:spacing w:lineRule="auto" w:line="240" w:before="0" w:after="57"/>
        <w:ind w:left="0" w:right="0" w:hanging="0"/>
        <w:jc w:val="both"/>
        <w:rPr>
          <w:rFonts w:ascii="Times New Roman" w:hAnsi="Times New Roman" w:cs="Times New Roman"/>
          <w:bCs/>
          <w:i w:val="false"/>
          <w:i w:val="false"/>
          <w:iCs w:val="false"/>
          <w:color w:val="0000CC"/>
        </w:rPr>
      </w:pPr>
      <w:r>
        <w:rPr>
          <w:rStyle w:val="Standardnpsmoodstavce"/>
          <w:rFonts w:eastAsia="Times New Roman" w:cs="Times New Roman" w:ascii="Times New Roman" w:hAnsi="Times New Roman"/>
          <w:b w:val="false"/>
          <w:bCs/>
          <w:i w:val="false"/>
          <w:iCs w:val="false"/>
          <w:color w:val="auto"/>
          <w:highlight w:val="white"/>
          <w:lang w:eastAsia="cs-CZ" w:bidi="ar-SA"/>
        </w:rPr>
        <w:t>V ÚP Osoblaha jsou</w:t>
      </w:r>
      <w:r>
        <w:rPr>
          <w:rStyle w:val="Standardnpsmoodstavce"/>
          <w:rFonts w:eastAsia="Times New Roman" w:cs="Times New Roman" w:ascii="Times New Roman" w:hAnsi="Times New Roman"/>
          <w:b w:val="false"/>
          <w:bCs/>
          <w:i w:val="false"/>
          <w:iCs w:val="false"/>
          <w:color w:val="auto"/>
          <w:highlight w:val="white"/>
          <w:lang w:eastAsia="cs-CZ" w:bidi="ar-SA"/>
        </w:rPr>
        <w:t xml:space="preserve"> </w:t>
      </w:r>
      <w:r>
        <w:rPr>
          <w:rStyle w:val="Standardnpsmoodstavce"/>
          <w:rFonts w:eastAsia="Times New Roman" w:cs="Times New Roman" w:ascii="Times New Roman" w:hAnsi="Times New Roman"/>
          <w:b w:val="false"/>
          <w:bCs/>
          <w:i w:val="false"/>
          <w:iCs w:val="false"/>
          <w:color w:val="auto"/>
          <w:highlight w:val="white"/>
          <w:lang w:eastAsia="cs-CZ" w:bidi="ar-SA"/>
        </w:rPr>
        <w:t>řešeny</w:t>
      </w:r>
      <w:r>
        <w:rPr>
          <w:rStyle w:val="Standardnpsmoodstavce"/>
          <w:rFonts w:eastAsia="Times New Roman" w:cs="Times New Roman" w:ascii="Times New Roman" w:hAnsi="Times New Roman"/>
          <w:b w:val="false"/>
          <w:bCs/>
          <w:i w:val="false"/>
          <w:iCs w:val="false"/>
          <w:color w:val="auto"/>
          <w:highlight w:val="white"/>
          <w:lang w:eastAsia="cs-CZ" w:bidi="ar-SA"/>
        </w:rPr>
        <w:t xml:space="preserve"> problémy v území vyplývající z Územně analytických podkladů pro správní obvod Městského úřadu Krnov</w:t>
      </w:r>
      <w:r>
        <w:rPr>
          <w:rStyle w:val="Standardnpsmoodstavce"/>
          <w:rFonts w:eastAsia="Times New Roman" w:cs="Times New Roman" w:ascii="Times New Roman" w:hAnsi="Times New Roman"/>
          <w:b w:val="false"/>
          <w:bCs/>
          <w:i w:val="false"/>
          <w:iCs w:val="false"/>
          <w:color w:val="auto"/>
          <w:highlight w:val="white"/>
          <w:lang w:eastAsia="cs-CZ" w:bidi="ar-SA"/>
        </w:rPr>
        <w:t xml:space="preserve">,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highlight w:val="white"/>
          <w:u w:val="none"/>
          <w:lang w:val="cs-CZ" w:eastAsia="ar-SA" w:bidi="ar-SA"/>
        </w:rPr>
        <w:t xml:space="preserve">viz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highlight w:val="white"/>
          <w:u w:val="none"/>
          <w:lang w:val="cs-CZ" w:eastAsia="ar-SA" w:bidi="ar-SA"/>
        </w:rPr>
        <w:t xml:space="preserve">text II.1.,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highlight w:val="white"/>
          <w:u w:val="none"/>
          <w:lang w:val="cs-CZ" w:eastAsia="ar-SA" w:bidi="ar-SA"/>
        </w:rPr>
        <w:t>kap.</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highlight w:val="white"/>
          <w:u w:val="none"/>
          <w:lang w:val="cs-CZ" w:eastAsia="ar-SA" w:bidi="ar-SA"/>
        </w:rPr>
        <w:t xml:space="preserve"> j</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highlight w:val="white"/>
          <w:u w:val="none"/>
          <w:lang w:val="cs-CZ" w:eastAsia="ar-SA" w:bidi="ar-SA"/>
        </w:rPr>
        <w:t>3</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highlight w:val="white"/>
          <w:u w:val="none"/>
          <w:lang w:val="cs-CZ" w:eastAsia="ar-SA" w:bidi="ar-SA"/>
        </w:rPr>
        <w:t>)</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u w:val="none"/>
          <w:lang w:val="cs-CZ" w:eastAsia="cs-CZ" w:bidi="ar-SA"/>
        </w:rPr>
        <w:t xml:space="preserve"> VYHODNOCENÍ SOULADU S ÚZEMNĚ </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u w:val="none"/>
          <w:lang w:val="cs-CZ" w:eastAsia="cs-CZ" w:bidi="ar-SA"/>
        </w:rPr>
        <w:t>ANALYTICKÝMI PODKLADY SO ORP KRNOV</w:t>
      </w:r>
    </w:p>
    <w:p>
      <w:pPr>
        <w:pStyle w:val="Zkladntext"/>
        <w:keepNext w:val="true"/>
        <w:widowControl/>
        <w:tabs>
          <w:tab w:val="left" w:pos="-284" w:leader="none"/>
        </w:tabs>
        <w:spacing w:lineRule="auto" w:line="240" w:before="0" w:after="57"/>
        <w:ind w:left="993" w:right="0" w:hanging="993"/>
        <w:jc w:val="both"/>
        <w:rPr/>
      </w:pPr>
      <w:r>
        <w:rPr>
          <w:rStyle w:val="Standardnpsmoodstavce"/>
          <w:rFonts w:cs="Times New Roman" w:ascii="Times New Roman" w:hAnsi="Times New Roman"/>
          <w:b/>
          <w:bCs/>
          <w:i/>
          <w:iCs/>
          <w:color w:val="auto"/>
        </w:rPr>
        <w:t>ad. A</w:t>
      </w:r>
      <w:r>
        <w:rPr>
          <w:rStyle w:val="Standardnpsmoodstavce"/>
          <w:rFonts w:cs="Times New Roman" w:ascii="Times New Roman" w:hAnsi="Times New Roman"/>
          <w:b/>
          <w:bCs/>
          <w:i/>
          <w:iCs/>
          <w:color w:val="auto"/>
        </w:rPr>
        <w:t>.</w:t>
      </w:r>
      <w:r>
        <w:rPr>
          <w:rStyle w:val="Standardnpsmoodstavce"/>
          <w:rFonts w:cs="Times New Roman" w:ascii="Times New Roman" w:hAnsi="Times New Roman"/>
          <w:b/>
          <w:bCs/>
          <w:i/>
          <w:iCs/>
          <w:color w:val="auto"/>
        </w:rPr>
        <w:t>1.4</w:t>
      </w:r>
      <w:r>
        <w:rPr>
          <w:rStyle w:val="Standardnpsmoodstavce"/>
          <w:rFonts w:cs="Times New Roman" w:ascii="Times New Roman" w:hAnsi="Times New Roman"/>
          <w:b/>
          <w:bCs/>
          <w:i/>
          <w:iCs/>
          <w:color w:val="auto"/>
        </w:rPr>
        <w:t>. </w:t>
      </w:r>
      <w:r>
        <w:rPr>
          <w:rStyle w:val="Standardnpsmoodstavce"/>
          <w:rFonts w:cs="Times New Roman" w:ascii="Times New Roman" w:hAnsi="Times New Roman"/>
          <w:b/>
          <w:bCs/>
          <w:i/>
          <w:iCs/>
          <w:color w:val="auto"/>
        </w:rPr>
        <w:t>Další požadavky</w:t>
      </w:r>
    </w:p>
    <w:p>
      <w:pPr>
        <w:pStyle w:val="Zkladntext"/>
        <w:widowControl/>
        <w:tabs>
          <w:tab w:val="left" w:pos="709" w:leader="none"/>
        </w:tabs>
        <w:suppressAutoHyphens w:val="true"/>
        <w:spacing w:lineRule="auto" w:line="240" w:before="0" w:after="57"/>
        <w:jc w:val="both"/>
        <w:rPr>
          <w:rFonts w:ascii="Times New Roman" w:hAnsi="Times New Roman" w:cs="Times New Roman"/>
          <w:i/>
          <w:i/>
          <w:iCs/>
          <w:color w:val="auto"/>
        </w:rPr>
      </w:pPr>
      <w:r>
        <w:rPr>
          <w:rFonts w:cs="Times New Roman" w:ascii="Times New Roman" w:hAnsi="Times New Roman"/>
          <w:i/>
          <w:iCs/>
          <w:color w:val="auto"/>
        </w:rPr>
        <w:t xml:space="preserve">Z provedených doplňujících průzkumů a rozborů území vyplynuly pro zpracování Územního plánu Osoblaha tyto další </w:t>
      </w:r>
      <w:r>
        <w:rPr>
          <w:rFonts w:cs="Times New Roman" w:ascii="Times New Roman" w:hAnsi="Times New Roman"/>
          <w:i/>
          <w:iCs/>
          <w:color w:val="auto"/>
          <w:sz w:val="24"/>
          <w:szCs w:val="24"/>
        </w:rPr>
        <w:t xml:space="preserve">požadavky </w:t>
      </w:r>
      <w:r>
        <w:rPr>
          <w:rFonts w:cs="Times New Roman" w:ascii="Times New Roman" w:hAnsi="Times New Roman"/>
          <w:i w:val="false"/>
          <w:iCs w:val="false"/>
          <w:color w:val="auto"/>
          <w:sz w:val="24"/>
          <w:szCs w:val="24"/>
        </w:rPr>
        <w:t>(citace požadavků kurzívou, jejich splnění je uvedeno u každého bodu zvlášť)</w:t>
      </w:r>
      <w:r>
        <w:rPr>
          <w:rFonts w:cs="Times New Roman" w:ascii="Times New Roman" w:hAnsi="Times New Roman"/>
          <w:i w:val="false"/>
          <w:iCs w:val="false"/>
          <w:color w:val="auto"/>
          <w:sz w:val="24"/>
          <w:szCs w:val="24"/>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w:t>
      </w:r>
      <w:r>
        <w:rPr>
          <w:rFonts w:ascii="Times New Roman" w:hAnsi="Times New Roman"/>
          <w:b/>
          <w:bCs/>
          <w:i/>
          <w:iCs/>
          <w:color w:val="auto"/>
          <w:sz w:val="24"/>
          <w:szCs w:val="24"/>
        </w:rPr>
        <w:t> </w:t>
      </w:r>
      <w:r>
        <w:rPr>
          <w:rFonts w:ascii="Times New Roman" w:hAnsi="Times New Roman"/>
          <w:i/>
          <w:iCs/>
          <w:color w:val="auto"/>
          <w:sz w:val="24"/>
          <w:szCs w:val="24"/>
        </w:rPr>
        <w:t>Pro návrh nových ploch pro bydlení prověřit přednostně možnosti využití vhodných proluk v</w:t>
      </w:r>
      <w:r>
        <w:rPr>
          <w:rFonts w:ascii="Times New Roman" w:hAnsi="Times New Roman"/>
          <w:i/>
          <w:iCs/>
          <w:color w:val="auto"/>
          <w:sz w:val="24"/>
          <w:szCs w:val="24"/>
        </w:rPr>
        <w:t> </w:t>
      </w:r>
      <w:r>
        <w:rPr>
          <w:rFonts w:ascii="Times New Roman" w:hAnsi="Times New Roman"/>
          <w:i/>
          <w:iCs/>
          <w:color w:val="auto"/>
          <w:sz w:val="24"/>
          <w:szCs w:val="24"/>
        </w:rPr>
        <w:t>zastavěném území. Při případném nedostatku vhodných ploch v prolukách prověřit původní návrhy zastavitelných ploch pro bydlení dle platného Územního plánu obce Osoblaha (zejména vhodnost jejich lokalizace – například ve vztahu k záplavovému území, ochraně ZPF apod., jejich rozsah – ve vztahu ke zjištěné aktuální potřebě nových ploch apod.), v případě prokazatelné potřeby pak navrhnout jiné zastavitelné plochy.</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Pro návrh nových ploch </w:t>
      </w:r>
      <w:r>
        <w:rPr>
          <w:rFonts w:ascii="Times New Roman" w:hAnsi="Times New Roman"/>
          <w:b w:val="false"/>
          <w:bCs w:val="false"/>
          <w:i w:val="false"/>
          <w:iCs w:val="false"/>
          <w:color w:val="auto"/>
          <w:sz w:val="24"/>
          <w:szCs w:val="24"/>
          <w:u w:val="none"/>
        </w:rPr>
        <w:t xml:space="preserve">smíšených obytných byly prověřeny </w:t>
      </w:r>
      <w:r>
        <w:rPr>
          <w:rFonts w:ascii="Times New Roman" w:hAnsi="Times New Roman"/>
          <w:b w:val="false"/>
          <w:bCs w:val="false"/>
          <w:i w:val="false"/>
          <w:iCs w:val="false"/>
          <w:color w:val="auto"/>
          <w:sz w:val="24"/>
          <w:szCs w:val="24"/>
          <w:u w:val="none"/>
        </w:rPr>
        <w:t>přednostně možnosti využití vhodných proluk v</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zastavěném území</w:t>
      </w:r>
      <w:r>
        <w:rPr>
          <w:rFonts w:ascii="Times New Roman" w:hAnsi="Times New Roman"/>
          <w:b w:val="false"/>
          <w:bCs w:val="false"/>
          <w:i w:val="false"/>
          <w:iCs w:val="false"/>
          <w:color w:val="auto"/>
          <w:sz w:val="24"/>
          <w:szCs w:val="24"/>
          <w:u w:val="none"/>
        </w:rPr>
        <w:t xml:space="preserve"> a následně byly tyto územně významnější vhodné proluky vymezeny jako zastavitelné příp. přestavbové plochy hospodárně využívající stávající veřejné infrastruktury a přispívající k intenzifikaci stávajícího zastavěného území, např. plochy Z4 až Z12, P8 až P10, apod.</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Byl prověřen </w:t>
      </w:r>
      <w:r>
        <w:rPr>
          <w:rFonts w:ascii="Times New Roman" w:hAnsi="Times New Roman"/>
          <w:b w:val="false"/>
          <w:bCs w:val="false"/>
          <w:i w:val="false"/>
          <w:iCs w:val="false"/>
          <w:color w:val="auto"/>
          <w:sz w:val="24"/>
          <w:szCs w:val="24"/>
          <w:u w:val="none"/>
        </w:rPr>
        <w:t>původní návrh</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zastavitelných ploch </w:t>
      </w:r>
      <w:r>
        <w:rPr>
          <w:rFonts w:ascii="Times New Roman" w:hAnsi="Times New Roman"/>
          <w:b w:val="false"/>
          <w:bCs w:val="false"/>
          <w:i w:val="false"/>
          <w:iCs w:val="false"/>
          <w:color w:val="auto"/>
          <w:sz w:val="24"/>
          <w:szCs w:val="24"/>
          <w:u w:val="none"/>
        </w:rPr>
        <w:t>z hlediska</w:t>
      </w:r>
      <w:r>
        <w:rPr>
          <w:rFonts w:ascii="Times New Roman" w:hAnsi="Times New Roman"/>
          <w:b w:val="false"/>
          <w:bCs w:val="false"/>
          <w:i w:val="false"/>
          <w:iCs w:val="false"/>
          <w:color w:val="auto"/>
          <w:sz w:val="24"/>
          <w:szCs w:val="24"/>
          <w:u w:val="none"/>
        </w:rPr>
        <w:t xml:space="preserve"> vhodnost</w:t>
      </w:r>
      <w:r>
        <w:rPr>
          <w:rFonts w:ascii="Times New Roman" w:hAnsi="Times New Roman"/>
          <w:b w:val="false"/>
          <w:bCs w:val="false"/>
          <w:i w:val="false"/>
          <w:iCs w:val="false"/>
          <w:color w:val="auto"/>
          <w:sz w:val="24"/>
          <w:szCs w:val="24"/>
          <w:u w:val="none"/>
        </w:rPr>
        <w:t>i</w:t>
      </w:r>
      <w:r>
        <w:rPr>
          <w:rFonts w:ascii="Times New Roman" w:hAnsi="Times New Roman"/>
          <w:b w:val="false"/>
          <w:bCs w:val="false"/>
          <w:i w:val="false"/>
          <w:iCs w:val="false"/>
          <w:color w:val="auto"/>
          <w:sz w:val="24"/>
          <w:szCs w:val="24"/>
          <w:u w:val="none"/>
        </w:rPr>
        <w:t xml:space="preserve"> jejich lokalizace</w:t>
      </w:r>
      <w:r>
        <w:rPr>
          <w:rFonts w:ascii="Times New Roman" w:hAnsi="Times New Roman"/>
          <w:b w:val="false"/>
          <w:bCs w:val="false"/>
          <w:i w:val="false"/>
          <w:iCs w:val="false"/>
          <w:color w:val="auto"/>
          <w:sz w:val="24"/>
          <w:szCs w:val="24"/>
          <w:u w:val="none"/>
        </w:rPr>
        <w:t xml:space="preserve"> a na místě části původního návrhu golfového hřiště byla vymezena zastavitelná plocha smíšená obytná Z21 v nezastavěném území. </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Další zastavitelná plocha bydlení smíšená obytná Z22 byla také vymezena v nezastavěném území, její prokazatelná potřeba je zdůvodňována jednak nutností zvýšení přitažlivosti obce pro nové zájemce o individuální bydlení v obci, potřebou dostatečně navýšit převis nabídky ploch bydlení pro vytvoření podmínek dostupnosti stavebních pozemků na realitním trhu, potřebou obce uspokojit očekávaný zvýšený zájem o bydlení v obci po zlepšení hospodářského pilíře obce a zvýšení nabídky vhodných a dostupných pracovních míst v Osoblaze v zastavitelných plochách Z17 a Z20.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w:t>
      </w:r>
      <w:r>
        <w:rPr>
          <w:rFonts w:ascii="Times New Roman" w:hAnsi="Times New Roman"/>
          <w:b/>
          <w:bCs/>
          <w:i/>
          <w:iCs/>
          <w:color w:val="auto"/>
          <w:sz w:val="24"/>
          <w:szCs w:val="24"/>
        </w:rPr>
        <w:t> </w:t>
      </w:r>
      <w:r>
        <w:rPr>
          <w:rFonts w:ascii="Times New Roman" w:hAnsi="Times New Roman"/>
          <w:i/>
          <w:iCs/>
          <w:color w:val="auto"/>
          <w:sz w:val="24"/>
          <w:szCs w:val="24"/>
        </w:rPr>
        <w:t>Stávající plochy občanského vybavení považovat za územně stabilizované. Nevymezovat samostatně nové plochy pro občanskou vybavenost, ale připustit realizaci občanského vybavení v</w:t>
      </w:r>
      <w:r>
        <w:rPr>
          <w:rFonts w:ascii="Times New Roman" w:hAnsi="Times New Roman"/>
          <w:i/>
          <w:iCs/>
          <w:color w:val="auto"/>
          <w:sz w:val="24"/>
          <w:szCs w:val="24"/>
        </w:rPr>
        <w:t> </w:t>
      </w:r>
      <w:r>
        <w:rPr>
          <w:rFonts w:ascii="Times New Roman" w:hAnsi="Times New Roman"/>
          <w:i/>
          <w:iCs/>
          <w:color w:val="auto"/>
          <w:sz w:val="24"/>
          <w:szCs w:val="24"/>
        </w:rPr>
        <w:t>rámci ploch smíšených obytných.</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Stávající </w:t>
      </w:r>
      <w:r>
        <w:rPr>
          <w:rFonts w:ascii="Times New Roman" w:hAnsi="Times New Roman"/>
          <w:b w:val="false"/>
          <w:bCs w:val="false"/>
          <w:i w:val="false"/>
          <w:iCs w:val="false"/>
          <w:color w:val="auto"/>
          <w:sz w:val="24"/>
          <w:szCs w:val="24"/>
          <w:u w:val="none"/>
        </w:rPr>
        <w:t xml:space="preserve">funkční </w:t>
      </w:r>
      <w:r>
        <w:rPr>
          <w:rFonts w:ascii="Times New Roman" w:hAnsi="Times New Roman"/>
          <w:b w:val="false"/>
          <w:bCs w:val="false"/>
          <w:i w:val="false"/>
          <w:iCs w:val="false"/>
          <w:color w:val="auto"/>
          <w:sz w:val="24"/>
          <w:szCs w:val="24"/>
          <w:u w:val="none"/>
        </w:rPr>
        <w:t xml:space="preserve">plochy občanského vybavení </w:t>
      </w:r>
      <w:r>
        <w:rPr>
          <w:rFonts w:ascii="Times New Roman" w:hAnsi="Times New Roman"/>
          <w:b w:val="false"/>
          <w:bCs w:val="false"/>
          <w:i w:val="false"/>
          <w:iCs w:val="false"/>
          <w:color w:val="auto"/>
          <w:sz w:val="24"/>
          <w:szCs w:val="24"/>
          <w:u w:val="none"/>
        </w:rPr>
        <w:t>jsou vymezeny</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jako</w:t>
      </w:r>
      <w:r>
        <w:rPr>
          <w:rFonts w:ascii="Times New Roman" w:hAnsi="Times New Roman"/>
          <w:b w:val="false"/>
          <w:bCs w:val="false"/>
          <w:i w:val="false"/>
          <w:iCs w:val="false"/>
          <w:color w:val="auto"/>
          <w:sz w:val="24"/>
          <w:szCs w:val="24"/>
          <w:u w:val="none"/>
        </w:rPr>
        <w:t xml:space="preserve"> územně stabilizované</w:t>
      </w:r>
      <w:r>
        <w:rPr>
          <w:rFonts w:ascii="Times New Roman" w:hAnsi="Times New Roman"/>
          <w:b w:val="false"/>
          <w:bCs w:val="false"/>
          <w:i w:val="false"/>
          <w:iCs w:val="false"/>
          <w:color w:val="auto"/>
          <w:sz w:val="24"/>
          <w:szCs w:val="24"/>
          <w:u w:val="none"/>
        </w:rPr>
        <w:t xml:space="preserve"> uvnitř zastavěného území</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S</w:t>
      </w:r>
      <w:r>
        <w:rPr>
          <w:rFonts w:ascii="Times New Roman" w:hAnsi="Times New Roman"/>
          <w:b w:val="false"/>
          <w:bCs w:val="false"/>
          <w:i w:val="false"/>
          <w:iCs w:val="false"/>
          <w:color w:val="auto"/>
          <w:sz w:val="24"/>
          <w:szCs w:val="24"/>
          <w:u w:val="none"/>
        </w:rPr>
        <w:t xml:space="preserve">amostatně </w:t>
      </w:r>
      <w:r>
        <w:rPr>
          <w:rFonts w:ascii="Times New Roman" w:hAnsi="Times New Roman"/>
          <w:b w:val="false"/>
          <w:bCs w:val="false"/>
          <w:i w:val="false"/>
          <w:iCs w:val="false"/>
          <w:color w:val="auto"/>
          <w:sz w:val="24"/>
          <w:szCs w:val="24"/>
          <w:u w:val="none"/>
        </w:rPr>
        <w:t xml:space="preserve">jsou </w:t>
      </w:r>
      <w:r>
        <w:rPr>
          <w:rFonts w:ascii="Times New Roman" w:hAnsi="Times New Roman"/>
          <w:b w:val="false"/>
          <w:bCs w:val="false"/>
          <w:i w:val="false"/>
          <w:iCs w:val="false"/>
          <w:color w:val="auto"/>
          <w:sz w:val="24"/>
          <w:szCs w:val="24"/>
          <w:u w:val="none"/>
        </w:rPr>
        <w:t>nové plochy pro občanskou vybavenost</w:t>
      </w:r>
      <w:r>
        <w:rPr>
          <w:rFonts w:ascii="Times New Roman" w:hAnsi="Times New Roman"/>
          <w:b w:val="false"/>
          <w:bCs w:val="false"/>
          <w:i w:val="false"/>
          <w:iCs w:val="false"/>
          <w:color w:val="auto"/>
          <w:sz w:val="24"/>
          <w:szCs w:val="24"/>
          <w:u w:val="none"/>
        </w:rPr>
        <w:t xml:space="preserve"> vymezeny pouze jako plochy přestavby P2, P3, P5 pro konkrétní záměry obce, a to také uvnitř zastavěného území. V podmínkách využití </w:t>
      </w:r>
      <w:r>
        <w:rPr>
          <w:rFonts w:ascii="Times New Roman" w:hAnsi="Times New Roman"/>
          <w:b w:val="false"/>
          <w:bCs w:val="false"/>
          <w:i w:val="false"/>
          <w:iCs w:val="false"/>
          <w:color w:val="auto"/>
          <w:sz w:val="24"/>
          <w:szCs w:val="24"/>
          <w:u w:val="none"/>
        </w:rPr>
        <w:t>ploch smíšených obytných</w:t>
      </w:r>
      <w:r>
        <w:rPr>
          <w:rFonts w:ascii="Times New Roman" w:hAnsi="Times New Roman"/>
          <w:b w:val="false"/>
          <w:bCs w:val="false"/>
          <w:i w:val="false"/>
          <w:iCs w:val="false"/>
          <w:color w:val="auto"/>
          <w:sz w:val="24"/>
          <w:szCs w:val="24"/>
          <w:u w:val="none"/>
        </w:rPr>
        <w:t xml:space="preserve"> je</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stanovena jako přípustná</w:t>
      </w:r>
      <w:r>
        <w:rPr>
          <w:rFonts w:ascii="Times New Roman" w:hAnsi="Times New Roman"/>
          <w:b w:val="false"/>
          <w:bCs w:val="false"/>
          <w:i w:val="false"/>
          <w:iCs w:val="false"/>
          <w:color w:val="auto"/>
          <w:sz w:val="24"/>
          <w:szCs w:val="24"/>
          <w:u w:val="none"/>
        </w:rPr>
        <w:t xml:space="preserve"> realizac</w:t>
      </w:r>
      <w:r>
        <w:rPr>
          <w:rFonts w:ascii="Times New Roman" w:hAnsi="Times New Roman"/>
          <w:b w:val="false"/>
          <w:bCs w:val="false"/>
          <w:i w:val="false"/>
          <w:iCs w:val="false"/>
          <w:color w:val="auto"/>
          <w:sz w:val="24"/>
          <w:szCs w:val="24"/>
          <w:u w:val="none"/>
        </w:rPr>
        <w:t xml:space="preserve">e </w:t>
      </w:r>
      <w:r>
        <w:rPr>
          <w:rFonts w:ascii="Times New Roman" w:hAnsi="Times New Roman"/>
          <w:b w:val="false"/>
          <w:bCs w:val="false"/>
          <w:i w:val="false"/>
          <w:iCs w:val="false"/>
          <w:color w:val="auto"/>
          <w:sz w:val="24"/>
          <w:szCs w:val="24"/>
          <w:u w:val="none"/>
        </w:rPr>
        <w:t>občanského vybavení</w:t>
      </w:r>
      <w:r>
        <w:rPr>
          <w:rFonts w:ascii="Times New Roman" w:hAnsi="Times New Roman"/>
          <w:b w:val="false"/>
          <w:bCs w:val="false"/>
          <w:i w:val="false"/>
          <w:iCs w:val="false"/>
          <w:color w:val="auto"/>
          <w:sz w:val="24"/>
          <w:szCs w:val="24"/>
          <w:u w:val="none"/>
        </w:rPr>
        <w:t xml:space="preserve"> místního významu, např. ubytovací a stravovací zařízení, maloobchod, služby, kulturní a společenská zařízení, apod. tzn. především pro podporu služeb cestovního ruchu.</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3.</w:t>
      </w:r>
      <w:r>
        <w:rPr>
          <w:rFonts w:ascii="Times New Roman" w:hAnsi="Times New Roman"/>
          <w:b/>
          <w:bCs/>
          <w:i/>
          <w:iCs/>
          <w:color w:val="auto"/>
          <w:sz w:val="24"/>
          <w:szCs w:val="24"/>
        </w:rPr>
        <w:t> </w:t>
      </w:r>
      <w:r>
        <w:rPr>
          <w:rFonts w:ascii="Times New Roman" w:hAnsi="Times New Roman"/>
          <w:i/>
          <w:iCs/>
          <w:color w:val="auto"/>
          <w:sz w:val="24"/>
          <w:szCs w:val="24"/>
        </w:rPr>
        <w:t>Respektovat plochy pro sport a rekreaci místního významu – navrhnout podmínky k jejich využití a revitalizaci, případně prověřit možnost a účelnost jejich rozšíření. Zastavitelné plochy na JZ okraji obce vymezené v ÚP obce Osoblaha pro realizaci golfového hřiště z řešení ÚP vypustit.</w:t>
      </w:r>
    </w:p>
    <w:p>
      <w:pPr>
        <w:pStyle w:val="Tlotextu"/>
        <w:suppressAutoHyphens w:val="true"/>
        <w:spacing w:lineRule="auto" w:line="240" w:before="0" w:after="57"/>
        <w:jc w:val="both"/>
        <w:rPr>
          <w:i w:val="false"/>
          <w:i w:val="false"/>
          <w:iCs w:val="false"/>
        </w:rPr>
      </w:pPr>
      <w:r>
        <w:rPr>
          <w:rFonts w:ascii="Times New Roman" w:hAnsi="Times New Roman"/>
          <w:b w:val="false"/>
          <w:bCs w:val="false"/>
          <w:i w:val="false"/>
          <w:iCs w:val="false"/>
          <w:color w:val="auto"/>
          <w:sz w:val="24"/>
          <w:szCs w:val="24"/>
          <w:u w:val="none"/>
        </w:rPr>
        <w:t xml:space="preserve">Všechny stávající funkční plochy užívané jako občanské vybavení-tělovýchova a sport (OS) jsou vymezeny uvnitř zastavěného území jako stabilizované. Podmínky jejich využití umožňují i jejich revitalizaci. Po prověření nebyla shledána účelnost jejich územního rozšíření, protože sportovně rekreační využití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pro dětská hřiště a maloplošná sportoviště umožňují i další vymezené plochy, např. Z16 pro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zeleň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se sportovně rekreačním charakterem v návaznosti na koupaliště a kemp; dále všechny plochy smíšené obytné, bydlení hromadné, občanské vybavení,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veřejná prostranství-veřejná zeleň. V ploše přestavby P12 jsou přípustné plochy veřejného prostranství pro multifunkční využití - mimo jiné i  pro pořádání veřejných sportovně rekreačních akcí.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Zastavitelné plochy určené pro realizaci golfového hřiště jsou z ÚP vypuštěny. </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ascii="Times New Roman" w:hAnsi="Times New Roman"/>
          <w:b/>
          <w:bCs/>
          <w:i/>
          <w:iCs/>
          <w:color w:val="auto"/>
          <w:sz w:val="24"/>
          <w:szCs w:val="24"/>
        </w:rPr>
        <w:t>4.</w:t>
      </w:r>
      <w:r>
        <w:rPr>
          <w:rFonts w:ascii="Times New Roman" w:hAnsi="Times New Roman"/>
          <w:b/>
          <w:bCs/>
          <w:i/>
          <w:iCs/>
          <w:color w:val="auto"/>
          <w:sz w:val="24"/>
          <w:szCs w:val="24"/>
        </w:rPr>
        <w:t> </w:t>
      </w:r>
      <w:r>
        <w:rPr>
          <w:rFonts w:ascii="Times New Roman" w:hAnsi="Times New Roman"/>
          <w:i/>
          <w:iCs/>
          <w:color w:val="auto"/>
          <w:sz w:val="24"/>
          <w:szCs w:val="24"/>
        </w:rPr>
        <w:t>Navrhnout plochy přestavby v plochách nevyužívaných areálů a objektů – na jiný způsob využití, který bude odpovídat nově navržené koncepci rozvoje obce.</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0000FF"/>
          <w:sz w:val="24"/>
          <w:szCs w:val="24"/>
          <w:u w:val="none"/>
        </w:rPr>
      </w:pPr>
      <w:r>
        <w:rPr>
          <w:rFonts w:ascii="Times New Roman" w:hAnsi="Times New Roman"/>
          <w:b w:val="false"/>
          <w:bCs w:val="false"/>
          <w:i w:val="false"/>
          <w:iCs w:val="false"/>
          <w:color w:val="auto"/>
          <w:sz w:val="24"/>
          <w:szCs w:val="24"/>
          <w:u w:val="none"/>
        </w:rPr>
        <w:t xml:space="preserve">Plochy přestavby jsou navrženy v plochách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nevyužívaných areálů a objektů v souladu s nově navrženou koncepcí rozvoje obce např. je navržena plocha parkoviště pro návštěvníky Domova pro seniory jako plocha P1 na místě býv. areálu a budovy pobočky úřadu práce; zařízení sociálních služeb pro seniory - dům s pečovatelskou službou, denní stacionář a 3 krizové byty jsou navrženy jako plocha P2 na místě býv. areálu a budovy mateřské školy; sociální bydlení cca 15 bytů je navrženo jako plocha P3 na místě býv. areálu a budovy kanceláří státních statků; informační turistické centrum s prodejem lokálních výrobků, suvenýrů a půjčovnou jízdních kol je navrženo jako plocha P5 na místě stávající budovy a areálu nádraží úzkokolejky,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obytná vilka pro rodinné bydlení je navržena jako plocha P4 na místě býv. budovy služebny Policie ČR, dopravní terminál a překladiště zboží se skladovými prostorami je navrženo jako plocha P6 na místě budovy a areálu býv. uhelných skladů, ap. </w:t>
      </w:r>
    </w:p>
    <w:p>
      <w:pPr>
        <w:pStyle w:val="Tlotextu"/>
        <w:suppressAutoHyphens w:val="true"/>
        <w:spacing w:lineRule="auto" w:line="240" w:before="0" w:after="57"/>
        <w:jc w:val="both"/>
        <w:rPr/>
      </w:pP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Na místě navržené asanace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A1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býv</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alého</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a</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reálu státních statků je navržena plocha přestavby P12 na veřejnou zeleň lesního charakteru</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která může obsahovat např.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obecní lesopark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s funkcí</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rekreační, sadovnickou, dřevozpracující</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i</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ostatní zeleň různých forem a účel</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ů</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využití např. pro pořádání veřejných shromáždění, pro pastevní chovy dobytka příp. koní pro rekreační a sportovní využití, chov včel, ap.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Koncepce rozvoje obce byla v ÚP upravena tak, že plocha výroby a skladování se přesouvá z původního areálu státních statků převážně živočišné výroby do nového areálu ve východní části obce ke hranici s Polskem do nezastavěného území jako zastavitelné plochy Z17 a Z20 vymezené pro rozvoj zemědělské a potravinářské výroby a skladování, kter</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é bud</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e mít obec připraveny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k využití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pro potřeby konkrétního investora nového výrobního záměru.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Hlavním důvodem navrženého územního přesunu výroby a skladování ze zastavěného území obce do nezastavěného území u Polských hranic jsou vysoké náklady za asanaci</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(ozdravění) zdevastovaného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území a nedostupnost pozemků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plochy P12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pro realizaci přestavb</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y umožňující např. nové výrobní a skladovací využití plochy dle zásad hospodárného nakládání se zastavěným územím a účelného využívání stávající veřejné infrastruktury. </w:t>
      </w:r>
    </w:p>
    <w:p>
      <w:pPr>
        <w:pStyle w:val="Tlotextu"/>
        <w:suppressAutoHyphens w:val="true"/>
        <w:spacing w:lineRule="auto" w:line="240" w:before="0" w:after="57"/>
        <w:jc w:val="both"/>
        <w:rPr/>
      </w:pPr>
      <w:r>
        <w:rPr>
          <w:rStyle w:val="Standardnpsmoodstavce"/>
          <w:rFonts w:ascii="Times New Roman" w:hAnsi="Times New Roman"/>
          <w:color w:val="auto"/>
          <w:sz w:val="24"/>
          <w:szCs w:val="24"/>
        </w:rPr>
        <w:t>5.</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ascii="Times New Roman" w:hAnsi="Times New Roman"/>
          <w:i/>
          <w:iCs/>
          <w:color w:val="auto"/>
          <w:sz w:val="24"/>
          <w:szCs w:val="24"/>
        </w:rPr>
        <w:t>Stávající využívané výrobní areály považovat za územně stabilizované a nenavrhovat jejich rozšíření.</w:t>
      </w:r>
      <w:r>
        <w:rPr>
          <w:rFonts w:eastAsia="Lucida Sans Unicode" w:cs="Tahoma" w:ascii="Times New Roman" w:hAnsi="Times New Roman"/>
          <w:i/>
          <w:iCs/>
          <w:strike w:val="false"/>
          <w:dstrike w:val="false"/>
          <w:color w:val="auto"/>
          <w:kern w:val="2"/>
          <w:sz w:val="24"/>
          <w:szCs w:val="24"/>
          <w:lang w:val="cs-CZ" w:eastAsia="zxx" w:bidi="zxx"/>
        </w:rPr>
        <w:t xml:space="preserve"> Neuvažovat s návrhem nových zastavitelných ploch pro výrobu a skladování.</w:t>
      </w:r>
      <w:r>
        <w:rPr>
          <w:rFonts w:ascii="Times New Roman" w:hAnsi="Times New Roman"/>
          <w:i/>
          <w:iCs/>
          <w:color w:val="auto"/>
          <w:sz w:val="24"/>
          <w:szCs w:val="24"/>
        </w:rPr>
        <w:t xml:space="preserve"> Podnikatelské aktivity řešit obnovou využití stávajících nevyužívaných areálů. V případě nezájmu o podnikání navrhnout jinou přestavbu těchto areálů.</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0000CC"/>
          <w:sz w:val="24"/>
          <w:szCs w:val="24"/>
          <w:u w:val="none"/>
        </w:rPr>
      </w:pPr>
      <w:r>
        <w:rPr>
          <w:rFonts w:ascii="Times New Roman" w:hAnsi="Times New Roman"/>
          <w:b w:val="false"/>
          <w:bCs w:val="false"/>
          <w:i w:val="false"/>
          <w:iCs w:val="false"/>
          <w:color w:val="auto"/>
          <w:sz w:val="24"/>
          <w:szCs w:val="24"/>
          <w:u w:val="none"/>
        </w:rPr>
        <w:t xml:space="preserve">Stávající využívané výrobní areály jsou považovány za </w:t>
      </w:r>
      <w:r>
        <w:rPr>
          <w:rFonts w:ascii="Times New Roman" w:hAnsi="Times New Roman"/>
          <w:b w:val="false"/>
          <w:bCs w:val="false"/>
          <w:i w:val="false"/>
          <w:iCs w:val="false"/>
          <w:color w:val="auto"/>
          <w:sz w:val="24"/>
          <w:szCs w:val="24"/>
          <w:u w:val="none"/>
        </w:rPr>
        <w:t>územně stabilizované jako plochy smíšené výrobní</w:t>
      </w:r>
      <w:r>
        <w:rPr>
          <w:rFonts w:ascii="Times New Roman" w:hAnsi="Times New Roman"/>
          <w:b w:val="false"/>
          <w:bCs w:val="false"/>
          <w:i w:val="false"/>
          <w:iCs w:val="false"/>
          <w:color w:val="auto"/>
          <w:sz w:val="24"/>
          <w:szCs w:val="24"/>
          <w:u w:val="none"/>
        </w:rPr>
        <w:t xml:space="preserve"> (SV) nebo zemědělská výroba (V)</w:t>
      </w:r>
      <w:r>
        <w:rPr>
          <w:rFonts w:ascii="Times New Roman" w:hAnsi="Times New Roman"/>
          <w:b w:val="false"/>
          <w:bCs w:val="false"/>
          <w:i w:val="false"/>
          <w:iCs w:val="false"/>
          <w:color w:val="auto"/>
          <w:sz w:val="24"/>
          <w:szCs w:val="24"/>
          <w:u w:val="none"/>
        </w:rPr>
        <w:t>, není navrhováno jejich územní rozšíření.</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Nové p</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odnikatelské aktivity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lze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řešit obnovou</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dostavbami, rekonstrukcemi zařízení</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stávajících areálů</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smíšených výrobních</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které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ve většině případů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umožňují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územní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intenzifikaci, modernizaci, přestavby</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staveb a zařízení</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apod. N</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ezáj</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em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o podnikání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byl identifikován zejména v ploše bývalých státních statků, které jsou po cca 30 letech od jejich zániku zdevastovány a představují ve struktuře zástavby obce územní zátěž v podobě nevyužitelného zastavěného území o rozloze cca 6,29 ha.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Proto byla v ÚP navržena jiná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přestavb</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a plochy P12 po provedení asanace A1, a to na plochu veřejného prostranství-veřejné zeleně</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lesního charakteru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např.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s funkcí rekreačního lesoparku, obecního sadu, místního zdroje dřeva na otop, a další zele</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ně</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různých forem a účelů využití</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 viz splnění zadání předchozího bodu č. 4.</w:t>
      </w:r>
    </w:p>
    <w:p>
      <w:pPr>
        <w:pStyle w:val="Tlotextu"/>
        <w:suppressAutoHyphens w:val="true"/>
        <w:spacing w:lineRule="auto" w:line="240" w:before="0" w:after="57"/>
        <w:jc w:val="both"/>
        <w:rPr>
          <w:i w:val="false"/>
          <w:i w:val="false"/>
          <w:iCs w:val="false"/>
          <w:color w:val="0000CC"/>
        </w:rPr>
      </w:pP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Další pokyn bodu zadání není splněn, protože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v ÚP jsou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v rozporu se schváleným zadáním ÚP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na základě výslovného pokynu pořizovatele územního plánu vymezeny nové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územně rozsáhlé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celkem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9,85 ha</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po úpravě 7,73 ha</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zastavitelné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plochy Z17 a Z20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pro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zemědělsk</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ou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a potravinářsk</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ou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výrob</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u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a skladování</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S</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nimi provozně souvisí nově vymezená p</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locha změny v krajině K20 pro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územní</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rozvoj zahradnictví</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který může být součástí investičního záměru strategického investora, pro jehož záměr obec tyto rozvojové výrobní, produkční a skladovací plochy v územním plánu připravuje. Tyto pro obec Osoblahu strategické rozvojové plochy jsou vymezeny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v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nezastavěné</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m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území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na orné půdě převážně II. třídy ochrany ZPF</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mezi tokem Osoblahy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zástavbou nádražní čtvrti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a hranicemi s Polskem.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Plocha Z17 o výměře cca 9,01 ha již byla takto pro výrobu a skladování vymezena v platném ÚP. Plocha Z20 o výměře cca 0,84 ha nebyla v ÚP vymezena a je navržena namísto vypuštěné části plochy pro výrobu a skladování, která byla situována přibližně v místě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navržené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plochy změny v krajině K20 o výměře cca 1,63 ha.</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V územním plánu jsou rozvojové plochy pro výrobu a skladování odůvodněny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zejména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veřejným zájmem na posílení dlouhodobě strukturálně oslabeného hospodářského pilíře obce, od čehož se očekává příznivý vliv na vyváženost vztahu tří hlavních pilířů udržitelného rozvoje obce Osoblahy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Tomuto veřejnému zájmu je přizpůsobena i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stanovená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základní koncepc</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rozvoje obce</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Osoblahy v územním plánu</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viz text I.1., kap.</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B., bod 8.</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 xml:space="preserve">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6.</w:t>
      </w:r>
      <w:r>
        <w:rPr>
          <w:rFonts w:ascii="Times New Roman" w:hAnsi="Times New Roman"/>
          <w:i/>
          <w:iCs/>
          <w:color w:val="auto"/>
          <w:sz w:val="24"/>
          <w:szCs w:val="24"/>
        </w:rPr>
        <w:t xml:space="preserve"> Stanovit podmínky pro využití ploch s rozdílným způsobem využití s určením převažujícího účelu využití (hlavní využití), pokud je možné jej stanovit, přípustného využití, nepřípustného využití, popřípadě podmíněně přípustného využití těchto ploch a stanovit podmínky prostorového uspořádání, včetně základních podmínek ochrany krajinného rázu (například výškové regulace zástavby, intenzity využití pozemků v plochách).</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Splněno, vi</w:t>
      </w:r>
      <w:r>
        <w:rPr>
          <w:rFonts w:ascii="Times New Roman" w:hAnsi="Times New Roman"/>
          <w:b w:val="false"/>
          <w:bCs w:val="false"/>
          <w:i w:val="false"/>
          <w:iCs w:val="false"/>
          <w:color w:val="auto"/>
          <w:sz w:val="24"/>
          <w:szCs w:val="24"/>
          <w:u w:val="none"/>
        </w:rPr>
        <w:t>z text I.1</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 kap. F.</w:t>
      </w:r>
      <w:r>
        <w:rPr>
          <w:rFonts w:ascii="Times New Roman" w:hAnsi="Times New Roman"/>
          <w:b w:val="false"/>
          <w:bCs w:val="false"/>
          <w:i w:val="false"/>
          <w:iCs w:val="false"/>
          <w:color w:val="auto"/>
          <w:sz w:val="24"/>
          <w:szCs w:val="24"/>
          <w:u w:val="none"/>
        </w:rPr>
        <w:t xml:space="preserve"> U každé funkční plochy je stanoveno hlavní využití. U každého stanoveného podmíněně přípustného využití jsou uvedeny podmínky, za kterých je možno toto využití připustit. Konkrétní podmínky prostorového uspořádání a  ochrany krajinného rázu jsou stanoveny pouze v plochách, ve kterých mají takové podmínky smysl a kde lze tyto podmínky ověřovat, sledovat a hodnotit jejich využívání při naplňování územního plánu v průběhu provádění jednotlivých změn v území.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7. </w:t>
      </w:r>
      <w:r>
        <w:rPr>
          <w:rFonts w:ascii="Times New Roman" w:hAnsi="Times New Roman"/>
          <w:i/>
          <w:iCs/>
          <w:color w:val="auto"/>
          <w:sz w:val="24"/>
          <w:szCs w:val="24"/>
        </w:rPr>
        <w:t xml:space="preserve">Respektovat hlavní přístupovou komunikaci - silnici </w:t>
      </w:r>
      <w:r>
        <w:rPr>
          <w:rFonts w:ascii="Times New Roman" w:hAnsi="Times New Roman"/>
          <w:b/>
          <w:bCs/>
          <w:i/>
          <w:iCs/>
          <w:color w:val="auto"/>
          <w:sz w:val="24"/>
          <w:szCs w:val="24"/>
        </w:rPr>
        <w:t>II/457</w:t>
      </w:r>
      <w:r>
        <w:rPr>
          <w:rFonts w:ascii="Times New Roman" w:hAnsi="Times New Roman"/>
          <w:i/>
          <w:iCs/>
          <w:color w:val="auto"/>
          <w:sz w:val="24"/>
          <w:szCs w:val="24"/>
        </w:rPr>
        <w:t xml:space="preserve"> spojující sídla na trase Javorník – Vidnava – Zlaté Hory – Janov – Osoblaha – Pomorzowiczki (Polsko) a na ni napojené další silnice III. třídy (</w:t>
      </w:r>
      <w:r>
        <w:rPr>
          <w:rFonts w:ascii="Times New Roman" w:hAnsi="Times New Roman"/>
          <w:b/>
          <w:bCs/>
          <w:i/>
          <w:iCs/>
          <w:color w:val="auto"/>
          <w:sz w:val="24"/>
          <w:szCs w:val="24"/>
        </w:rPr>
        <w:t>III/45729</w:t>
      </w:r>
      <w:r>
        <w:rPr>
          <w:rFonts w:ascii="Times New Roman" w:hAnsi="Times New Roman"/>
          <w:i/>
          <w:iCs/>
          <w:color w:val="auto"/>
          <w:sz w:val="24"/>
          <w:szCs w:val="24"/>
        </w:rPr>
        <w:t xml:space="preserve"> - směr Hlinka, </w:t>
      </w:r>
      <w:r>
        <w:rPr>
          <w:rFonts w:ascii="Times New Roman" w:hAnsi="Times New Roman"/>
          <w:b/>
          <w:bCs/>
          <w:i/>
          <w:iCs/>
          <w:color w:val="auto"/>
          <w:sz w:val="24"/>
          <w:szCs w:val="24"/>
        </w:rPr>
        <w:t>III/45730</w:t>
      </w:r>
      <w:r>
        <w:rPr>
          <w:rFonts w:ascii="Times New Roman" w:hAnsi="Times New Roman"/>
          <w:i/>
          <w:iCs/>
          <w:color w:val="auto"/>
          <w:sz w:val="24"/>
          <w:szCs w:val="24"/>
        </w:rPr>
        <w:t xml:space="preserve"> - směr Slezské Pavlovice, </w:t>
      </w:r>
      <w:r>
        <w:rPr>
          <w:rFonts w:ascii="Times New Roman" w:hAnsi="Times New Roman"/>
          <w:b/>
          <w:bCs/>
          <w:i/>
          <w:iCs/>
          <w:color w:val="auto"/>
          <w:sz w:val="24"/>
          <w:szCs w:val="24"/>
        </w:rPr>
        <w:t>III/4573</w:t>
      </w:r>
      <w:r>
        <w:rPr>
          <w:rFonts w:ascii="Times New Roman" w:hAnsi="Times New Roman"/>
          <w:b/>
          <w:bCs/>
          <w:i/>
          <w:iCs/>
          <w:color w:val="auto"/>
          <w:sz w:val="24"/>
          <w:szCs w:val="24"/>
        </w:rPr>
        <w:t>1</w:t>
      </w:r>
      <w:r>
        <w:rPr>
          <w:rFonts w:ascii="Times New Roman" w:hAnsi="Times New Roman"/>
          <w:i/>
          <w:iCs/>
          <w:color w:val="auto"/>
          <w:sz w:val="24"/>
          <w:szCs w:val="24"/>
        </w:rPr>
        <w:t xml:space="preserve"> – krátký úsek k</w:t>
      </w:r>
      <w:r>
        <w:rPr>
          <w:rFonts w:ascii="Times New Roman" w:hAnsi="Times New Roman"/>
          <w:i/>
          <w:iCs/>
          <w:color w:val="auto"/>
          <w:sz w:val="24"/>
          <w:szCs w:val="24"/>
        </w:rPr>
        <w:t> </w:t>
      </w:r>
      <w:r>
        <w:rPr>
          <w:rFonts w:ascii="Times New Roman" w:hAnsi="Times New Roman"/>
          <w:i/>
          <w:iCs/>
          <w:color w:val="auto"/>
          <w:sz w:val="24"/>
          <w:szCs w:val="24"/>
        </w:rPr>
        <w:t xml:space="preserve">nádraží a </w:t>
      </w:r>
      <w:r>
        <w:rPr>
          <w:rFonts w:ascii="Times New Roman" w:hAnsi="Times New Roman"/>
          <w:b/>
          <w:bCs/>
          <w:i/>
          <w:iCs/>
          <w:color w:val="auto"/>
          <w:sz w:val="24"/>
          <w:szCs w:val="24"/>
        </w:rPr>
        <w:t>III/45732</w:t>
      </w:r>
      <w:r>
        <w:rPr>
          <w:rFonts w:ascii="Times New Roman" w:hAnsi="Times New Roman"/>
          <w:i/>
          <w:iCs/>
          <w:color w:val="auto"/>
          <w:sz w:val="24"/>
          <w:szCs w:val="24"/>
        </w:rPr>
        <w:t xml:space="preserve"> směr Studnice).</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Silnice II. třídy č. 457 a významnější silnice III. třídy č. 45729 - směr Hlinka, č. 45726 - směr Rylovka, č. 45814 - směr Bohušov jsou respektovány, stejně tak i méně významné (slepě ukončené) úseky silnic III. třídy č. 45730 - směr Slezské Pavlovice, č. 45731 - krátký úsek k nádraží Osoblaha, č. 45732 - směr Studnice; </w:t>
      </w:r>
      <w:r>
        <w:rPr>
          <w:rFonts w:ascii="Times New Roman" w:hAnsi="Times New Roman"/>
          <w:b w:val="false"/>
          <w:bCs w:val="false"/>
          <w:i w:val="false"/>
          <w:iCs w:val="false"/>
          <w:color w:val="auto"/>
          <w:sz w:val="24"/>
          <w:szCs w:val="24"/>
          <w:u w:val="none"/>
        </w:rPr>
        <w:t>viz text I.1., kap. D1.</w:t>
      </w:r>
      <w:r>
        <w:rPr>
          <w:rFonts w:ascii="Times New Roman" w:hAnsi="Times New Roman"/>
          <w:b w:val="false"/>
          <w:bCs w:val="false"/>
          <w:i w:val="false"/>
          <w:iCs w:val="false"/>
          <w:color w:val="auto"/>
          <w:sz w:val="24"/>
          <w:szCs w:val="24"/>
          <w:u w:val="none"/>
        </w:rPr>
        <w:t>, body 1., 2., 3.</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8.</w:t>
      </w:r>
      <w:r>
        <w:rPr>
          <w:rFonts w:ascii="Times New Roman" w:hAnsi="Times New Roman"/>
          <w:i/>
          <w:iCs/>
          <w:color w:val="auto"/>
          <w:sz w:val="24"/>
          <w:szCs w:val="24"/>
        </w:rPr>
        <w:t xml:space="preserve"> Původní záměr z ÚP obce na vybudování okružní křižovatky silnic II/457, III/45729 a místní komunikace před budovou školní družiny v zastavěném území již nesledovat.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val="false"/>
          <w:bCs w:val="false"/>
          <w:i w:val="false"/>
          <w:iCs w:val="false"/>
          <w:color w:val="auto"/>
          <w:sz w:val="24"/>
          <w:szCs w:val="24"/>
        </w:rPr>
        <w:t xml:space="preserve">Tento bod zadání není splněn, protože je navržen </w:t>
      </w:r>
      <w:r>
        <w:rPr>
          <w:rFonts w:ascii="Times New Roman" w:hAnsi="Times New Roman"/>
          <w:b w:val="false"/>
          <w:bCs w:val="false"/>
          <w:i w:val="false"/>
          <w:iCs w:val="false"/>
          <w:color w:val="auto"/>
          <w:sz w:val="24"/>
          <w:szCs w:val="24"/>
        </w:rPr>
        <w:t>koridor</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dopravní infrastruktury</w:t>
      </w:r>
      <w:r>
        <w:rPr>
          <w:rFonts w:ascii="Times New Roman" w:hAnsi="Times New Roman"/>
          <w:b w:val="false"/>
          <w:bCs w:val="false"/>
          <w:i w:val="false"/>
          <w:iCs w:val="false"/>
          <w:color w:val="auto"/>
          <w:sz w:val="24"/>
          <w:szCs w:val="24"/>
        </w:rPr>
        <w:t xml:space="preserve"> </w:t>
      </w:r>
      <w:r>
        <w:rPr>
          <w:rFonts w:ascii="Times New Roman" w:hAnsi="Times New Roman"/>
          <w:b/>
          <w:bCs/>
          <w:i w:val="false"/>
          <w:iCs w:val="false"/>
          <w:color w:val="auto"/>
          <w:sz w:val="24"/>
          <w:szCs w:val="24"/>
        </w:rPr>
        <w:t>S2</w:t>
      </w:r>
      <w:r>
        <w:rPr>
          <w:rFonts w:ascii="Times New Roman" w:hAnsi="Times New Roman"/>
          <w:b w:val="false"/>
          <w:bCs w:val="false"/>
          <w:i w:val="false"/>
          <w:iCs w:val="false"/>
          <w:color w:val="auto"/>
          <w:sz w:val="24"/>
          <w:szCs w:val="24"/>
        </w:rPr>
        <w:t xml:space="preserve"> pro realizaci </w:t>
      </w:r>
      <w:r>
        <w:rPr>
          <w:rFonts w:ascii="Times New Roman" w:hAnsi="Times New Roman"/>
          <w:b w:val="false"/>
          <w:bCs w:val="false"/>
          <w:i w:val="false"/>
          <w:iCs w:val="false"/>
          <w:color w:val="auto"/>
          <w:sz w:val="24"/>
          <w:szCs w:val="24"/>
        </w:rPr>
        <w:t>ú</w:t>
      </w:r>
      <w:r>
        <w:rPr>
          <w:rFonts w:ascii="Times New Roman" w:hAnsi="Times New Roman"/>
          <w:b w:val="false"/>
          <w:bCs w:val="false"/>
          <w:i w:val="false"/>
          <w:iCs w:val="false"/>
          <w:color w:val="auto"/>
          <w:sz w:val="24"/>
          <w:szCs w:val="24"/>
        </w:rPr>
        <w:t>prav</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křižovatky silnice II/457 </w:t>
      </w:r>
      <w:r>
        <w:rPr>
          <w:rFonts w:ascii="Times New Roman" w:hAnsi="Times New Roman"/>
          <w:b w:val="false"/>
          <w:bCs w:val="false"/>
          <w:i w:val="false"/>
          <w:iCs w:val="false"/>
          <w:color w:val="auto"/>
          <w:sz w:val="24"/>
          <w:szCs w:val="24"/>
        </w:rPr>
        <w:t>se silnicí III/45729 a místní komunikací před budovou školní družiny v zastavěném území v centru obce</w:t>
      </w:r>
      <w:r>
        <w:rPr>
          <w:rFonts w:ascii="Times New Roman" w:hAnsi="Times New Roman"/>
          <w:b w:val="false"/>
          <w:bCs w:val="false"/>
          <w:i w:val="false"/>
          <w:iCs w:val="false"/>
          <w:color w:val="auto"/>
          <w:sz w:val="24"/>
          <w:szCs w:val="24"/>
        </w:rPr>
        <w:t>, a to přibližně v rozsahu původního záměru z ÚP obce</w:t>
      </w:r>
      <w:r>
        <w:rPr>
          <w:rFonts w:ascii="Times New Roman" w:hAnsi="Times New Roman"/>
          <w:b w:val="false"/>
          <w:bCs w:val="false"/>
          <w:i w:val="false"/>
          <w:iCs w:val="false"/>
          <w:color w:val="auto"/>
          <w:sz w:val="24"/>
          <w:szCs w:val="24"/>
        </w:rPr>
        <w:t xml:space="preserve">, viz </w:t>
      </w:r>
      <w:r>
        <w:rPr>
          <w:rFonts w:ascii="Times New Roman" w:hAnsi="Times New Roman"/>
          <w:b w:val="false"/>
          <w:bCs w:val="false"/>
          <w:i w:val="false"/>
          <w:iCs w:val="false"/>
          <w:color w:val="auto"/>
          <w:sz w:val="24"/>
          <w:szCs w:val="24"/>
          <w:u w:val="none"/>
        </w:rPr>
        <w:t>text I.1., kap. D1.</w:t>
      </w:r>
      <w:r>
        <w:rPr>
          <w:rFonts w:ascii="Times New Roman" w:hAnsi="Times New Roman"/>
          <w:b w:val="false"/>
          <w:bCs w:val="false"/>
          <w:i w:val="false"/>
          <w:iCs w:val="false"/>
          <w:color w:val="auto"/>
          <w:sz w:val="24"/>
          <w:szCs w:val="24"/>
          <w:u w:val="none"/>
        </w:rPr>
        <w:t>, bod 5.</w:t>
      </w:r>
      <w:r>
        <w:rPr>
          <w:rFonts w:ascii="Times New Roman" w:hAnsi="Times New Roman"/>
          <w:b w:val="false"/>
          <w:bCs w:val="false"/>
          <w:i w:val="false"/>
          <w:iCs w:val="false"/>
          <w:color w:val="auto"/>
          <w:sz w:val="24"/>
          <w:szCs w:val="24"/>
        </w:rPr>
        <w:t xml:space="preserve"> Důvodem je potřeba stanovení co nejlepších územních podmínek pro případné odstranění dopravních závad na silnicích, které by mohly negativně ovlivnit využitelnost zastavitelných ploch Z17 a Z20 zemědělské a potravinářské výroby v případě jejich předpokládaného cílového využití a tím i zvýšení dopravního zatížení stávajících silnic v území od nárůstu nákladní i osobní dopravy. </w:t>
      </w:r>
      <w:r>
        <w:rPr>
          <w:rFonts w:ascii="Times New Roman" w:hAnsi="Times New Roman"/>
          <w:b w:val="false"/>
          <w:bCs w:val="false"/>
          <w:i w:val="false"/>
          <w:iCs w:val="false"/>
          <w:color w:val="auto"/>
          <w:sz w:val="24"/>
          <w:szCs w:val="24"/>
        </w:rPr>
        <w:t xml:space="preserve">Ve vymezeném koridoru </w:t>
      </w:r>
      <w:r>
        <w:rPr>
          <w:rFonts w:ascii="Times New Roman" w:hAnsi="Times New Roman"/>
          <w:b w:val="false"/>
          <w:bCs w:val="false"/>
          <w:i w:val="false"/>
          <w:iCs w:val="false"/>
          <w:color w:val="auto"/>
          <w:sz w:val="24"/>
          <w:szCs w:val="24"/>
        </w:rPr>
        <w:t>S2 a</w:t>
      </w:r>
      <w:r>
        <w:rPr>
          <w:rFonts w:ascii="Times New Roman" w:hAnsi="Times New Roman"/>
          <w:b w:val="false"/>
          <w:bCs w:val="false"/>
          <w:i w:val="false"/>
          <w:iCs w:val="false"/>
          <w:color w:val="auto"/>
          <w:sz w:val="24"/>
          <w:szCs w:val="24"/>
        </w:rPr>
        <w:t xml:space="preserve"> v okolních plochách veřejných prostranství je možno realizovat úpravu křižovatky dle potřeby (tj. nejen přestavbou na původně zamýšlenou malou okružní křižovatku </w:t>
      </w:r>
      <w:r>
        <w:rPr>
          <w:rFonts w:eastAsia="Lucida Sans Unicode" w:cs="Tahoma" w:ascii="Times New Roman" w:hAnsi="Times New Roman"/>
          <w:b w:val="false"/>
          <w:bCs w:val="false"/>
          <w:i w:val="false"/>
          <w:iCs w:val="false"/>
          <w:color w:val="auto"/>
          <w:kern w:val="2"/>
          <w:sz w:val="24"/>
          <w:szCs w:val="24"/>
          <w:u w:val="none"/>
          <w:lang w:val="cs-CZ" w:eastAsia="zxx" w:bidi="zxx"/>
        </w:rPr>
        <w:t>o vnějším průměru 30 m</w:t>
      </w:r>
      <w:r>
        <w:rPr>
          <w:rFonts w:eastAsia="Lucida Sans Unicode" w:cs="Tahoma" w:ascii="Times New Roman" w:hAnsi="Times New Roman"/>
          <w:b w:val="false"/>
          <w:bCs w:val="false"/>
          <w:i w:val="false"/>
          <w:iCs w:val="false"/>
          <w:color w:val="auto"/>
          <w:kern w:val="2"/>
          <w:sz w:val="24"/>
          <w:szCs w:val="24"/>
          <w:u w:val="none"/>
          <w:lang w:val="cs-CZ" w:eastAsia="zxx" w:bidi="zxx"/>
        </w:rPr>
        <w:t>, ale i např. úpravu stykové křižovatky, apod.)</w:t>
      </w:r>
      <w:r>
        <w:rPr>
          <w:rFonts w:eastAsia="Lucida Sans Unicode" w:cs="Tahoma" w:ascii="Times New Roman" w:hAnsi="Times New Roman"/>
          <w:b w:val="false"/>
          <w:bCs w:val="false"/>
          <w:i w:val="false"/>
          <w:iCs w:val="false"/>
          <w:color w:val="auto"/>
          <w:kern w:val="2"/>
          <w:sz w:val="24"/>
          <w:szCs w:val="24"/>
          <w:u w:val="none"/>
          <w:lang w:val="cs-CZ" w:eastAsia="zxx" w:bidi="zxx"/>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9.</w:t>
      </w:r>
      <w:r>
        <w:rPr>
          <w:rFonts w:ascii="Times New Roman" w:hAnsi="Times New Roman"/>
          <w:i/>
          <w:iCs/>
          <w:color w:val="auto"/>
          <w:sz w:val="24"/>
          <w:szCs w:val="24"/>
        </w:rPr>
        <w:t xml:space="preserve"> Záměr na obnovení silnice ze Studnice do Polska z původního ÚP obce již v řešení ÚP nesledovat (vypustit z řešení ÚP).</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Záměr na obnovení silnice ze Studnice do Polska z původního ÚP obce již není v řešení ÚP sledován (je vypuštěn z řešení ÚP). V trase bývalé silnice je navržena pouze cyklotrasa do Polska směrem na Raclawice Slaskie.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10.</w:t>
      </w:r>
      <w:r>
        <w:rPr>
          <w:rFonts w:ascii="Times New Roman" w:hAnsi="Times New Roman"/>
          <w:i/>
          <w:iCs/>
          <w:color w:val="auto"/>
          <w:sz w:val="24"/>
          <w:szCs w:val="24"/>
        </w:rPr>
        <w:t xml:space="preserve"> Zajistit dopravní obslužnost ploch v zastavěném území i navržených zastavitelných ploch.</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Všechny plochy </w:t>
      </w:r>
      <w:r>
        <w:rPr>
          <w:rFonts w:ascii="Times New Roman" w:hAnsi="Times New Roman"/>
          <w:b w:val="false"/>
          <w:bCs w:val="false"/>
          <w:i w:val="false"/>
          <w:iCs w:val="false"/>
          <w:color w:val="auto"/>
          <w:sz w:val="24"/>
          <w:szCs w:val="24"/>
          <w:u w:val="none"/>
        </w:rPr>
        <w:t>v zastavěném území i navržen</w:t>
      </w:r>
      <w:r>
        <w:rPr>
          <w:rFonts w:ascii="Times New Roman" w:hAnsi="Times New Roman"/>
          <w:b w:val="false"/>
          <w:bCs w:val="false"/>
          <w:i w:val="false"/>
          <w:iCs w:val="false"/>
          <w:color w:val="auto"/>
          <w:sz w:val="24"/>
          <w:szCs w:val="24"/>
          <w:u w:val="none"/>
        </w:rPr>
        <w:t>é</w:t>
      </w:r>
      <w:r>
        <w:rPr>
          <w:rFonts w:ascii="Times New Roman" w:hAnsi="Times New Roman"/>
          <w:b w:val="false"/>
          <w:bCs w:val="false"/>
          <w:i w:val="false"/>
          <w:iCs w:val="false"/>
          <w:color w:val="auto"/>
          <w:sz w:val="24"/>
          <w:szCs w:val="24"/>
          <w:u w:val="none"/>
        </w:rPr>
        <w:t xml:space="preserve"> zastaviteln</w:t>
      </w:r>
      <w:r>
        <w:rPr>
          <w:rFonts w:ascii="Times New Roman" w:hAnsi="Times New Roman"/>
          <w:b w:val="false"/>
          <w:bCs w:val="false"/>
          <w:i w:val="false"/>
          <w:iCs w:val="false"/>
          <w:color w:val="auto"/>
          <w:sz w:val="24"/>
          <w:szCs w:val="24"/>
          <w:u w:val="none"/>
        </w:rPr>
        <w:t xml:space="preserve">é </w:t>
      </w:r>
      <w:r>
        <w:rPr>
          <w:rFonts w:ascii="Times New Roman" w:hAnsi="Times New Roman"/>
          <w:b w:val="false"/>
          <w:bCs w:val="false"/>
          <w:i w:val="false"/>
          <w:iCs w:val="false"/>
          <w:color w:val="auto"/>
          <w:sz w:val="24"/>
          <w:szCs w:val="24"/>
          <w:u w:val="none"/>
        </w:rPr>
        <w:t>ploch</w:t>
      </w:r>
      <w:r>
        <w:rPr>
          <w:rFonts w:ascii="Times New Roman" w:hAnsi="Times New Roman"/>
          <w:b w:val="false"/>
          <w:bCs w:val="false"/>
          <w:i w:val="false"/>
          <w:iCs w:val="false"/>
          <w:color w:val="auto"/>
          <w:sz w:val="24"/>
          <w:szCs w:val="24"/>
          <w:u w:val="none"/>
        </w:rPr>
        <w:t xml:space="preserve">y mají zajištěnu </w:t>
      </w:r>
      <w:r>
        <w:rPr>
          <w:rFonts w:ascii="Times New Roman" w:hAnsi="Times New Roman"/>
          <w:b w:val="false"/>
          <w:bCs w:val="false"/>
          <w:i w:val="false"/>
          <w:iCs w:val="false"/>
          <w:color w:val="auto"/>
          <w:sz w:val="24"/>
          <w:szCs w:val="24"/>
          <w:u w:val="none"/>
        </w:rPr>
        <w:t>dopravní obslužnost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viz </w:t>
      </w:r>
      <w:r>
        <w:rPr>
          <w:rFonts w:eastAsia="Lucida Sans Unicode" w:cs="Tahoma" w:ascii="Times New Roman" w:hAnsi="Times New Roman"/>
          <w:b w:val="false"/>
          <w:bCs w:val="false"/>
          <w:i w:val="false"/>
          <w:iCs w:val="false"/>
          <w:color w:val="auto"/>
          <w:kern w:val="2"/>
          <w:sz w:val="24"/>
          <w:szCs w:val="24"/>
          <w:u w:val="none"/>
          <w:lang w:val="cs-CZ" w:eastAsia="zxx" w:bidi="zxx"/>
        </w:rPr>
        <w:t>v</w:t>
      </w:r>
      <w:r>
        <w:rPr>
          <w:rFonts w:eastAsia="Lucida Sans Unicode" w:cs="Tahoma" w:ascii="Times New Roman" w:hAnsi="Times New Roman"/>
          <w:b w:val="false"/>
          <w:bCs w:val="false"/>
          <w:i w:val="false"/>
          <w:iCs w:val="false"/>
          <w:color w:val="auto"/>
          <w:kern w:val="2"/>
          <w:sz w:val="24"/>
          <w:szCs w:val="24"/>
          <w:u w:val="none"/>
          <w:lang w:val="cs-CZ" w:eastAsia="zxx" w:bidi="zxx"/>
        </w:rPr>
        <w:t>ýkres I.2.C. koncepce dopravní a technické infrastruktury</w:t>
      </w:r>
      <w:r>
        <w:rPr>
          <w:rFonts w:eastAsia="Lucida Sans Unicode" w:cs="Tahoma" w:ascii="Times New Roman" w:hAnsi="Times New Roman"/>
          <w:b w:val="false"/>
          <w:bCs w:val="false"/>
          <w:i w:val="false"/>
          <w:iCs w:val="false"/>
          <w:color w:val="auto"/>
          <w:kern w:val="2"/>
          <w:sz w:val="24"/>
          <w:szCs w:val="24"/>
          <w:u w:val="none"/>
          <w:lang w:val="cs-CZ" w:eastAsia="zxx" w:bidi="zxx"/>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11.</w:t>
      </w:r>
      <w:r>
        <w:rPr>
          <w:rFonts w:ascii="Times New Roman" w:hAnsi="Times New Roman"/>
          <w:i/>
          <w:iCs/>
          <w:color w:val="auto"/>
          <w:sz w:val="24"/>
          <w:szCs w:val="24"/>
        </w:rPr>
        <w:t xml:space="preserve"> Na základě aktualizovaných demografických údajů provést bilanci odstavných a parkovacích ploch v obci; stanovit podmínky pro jejich realizaci pro stupeň automobilizace 1 : 2,5.</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eastAsia="Times New Roman" w:cs="Times New Roman" w:ascii="Times New Roman" w:hAnsi="Times New Roman"/>
          <w:b w:val="false"/>
          <w:bCs w:val="false"/>
          <w:i w:val="false"/>
          <w:iCs w:val="false"/>
          <w:color w:val="auto"/>
          <w:sz w:val="24"/>
          <w:szCs w:val="24"/>
          <w:u w:val="none"/>
          <w:lang w:eastAsia="zxx" w:bidi="ar-SA"/>
        </w:rPr>
        <w:t xml:space="preserve">Stávající </w:t>
      </w:r>
      <w:r>
        <w:rPr>
          <w:rFonts w:eastAsia="Times New Roman" w:cs="Times New Roman" w:ascii="Times New Roman" w:hAnsi="Times New Roman"/>
          <w:b w:val="false"/>
          <w:bCs w:val="false"/>
          <w:i w:val="false"/>
          <w:iCs w:val="false"/>
          <w:color w:val="auto"/>
          <w:sz w:val="24"/>
          <w:szCs w:val="24"/>
          <w:u w:val="none"/>
          <w:lang w:eastAsia="zxx" w:bidi="ar-SA"/>
        </w:rPr>
        <w:t xml:space="preserve">odstavné a </w:t>
      </w:r>
      <w:r>
        <w:rPr>
          <w:rFonts w:eastAsia="Times New Roman" w:cs="Times New Roman" w:ascii="Times New Roman" w:hAnsi="Times New Roman"/>
          <w:b w:val="false"/>
          <w:bCs w:val="false"/>
          <w:i w:val="false"/>
          <w:iCs w:val="false"/>
          <w:color w:val="auto"/>
          <w:sz w:val="24"/>
          <w:szCs w:val="24"/>
          <w:u w:val="none"/>
          <w:lang w:eastAsia="zxx" w:bidi="ar-SA"/>
        </w:rPr>
        <w:t xml:space="preserve">parkovací plochy </w:t>
      </w:r>
      <w:r>
        <w:rPr>
          <w:rFonts w:eastAsia="Times New Roman" w:cs="Times New Roman" w:ascii="Times New Roman" w:hAnsi="Times New Roman"/>
          <w:b w:val="false"/>
          <w:bCs w:val="false"/>
          <w:i w:val="false"/>
          <w:iCs w:val="false"/>
          <w:color w:val="auto"/>
          <w:sz w:val="24"/>
          <w:szCs w:val="24"/>
          <w:u w:val="none"/>
          <w:lang w:eastAsia="zxx" w:bidi="ar-SA"/>
        </w:rPr>
        <w:t xml:space="preserve">ve veřejných prostranstvích </w:t>
      </w:r>
      <w:r>
        <w:rPr>
          <w:rFonts w:eastAsia="Times New Roman" w:cs="Times New Roman" w:ascii="Times New Roman" w:hAnsi="Times New Roman"/>
          <w:b w:val="false"/>
          <w:bCs w:val="false"/>
          <w:i w:val="false"/>
          <w:iCs w:val="false"/>
          <w:color w:val="auto"/>
          <w:sz w:val="24"/>
          <w:szCs w:val="24"/>
          <w:u w:val="none"/>
          <w:lang w:eastAsia="zxx" w:bidi="ar-SA"/>
        </w:rPr>
        <w:t xml:space="preserve">jsou pro stupeň automobilizace 1:2,5 dostačující a </w:t>
      </w:r>
      <w:r>
        <w:rPr>
          <w:rFonts w:eastAsia="Times New Roman" w:cs="Times New Roman" w:ascii="Times New Roman" w:hAnsi="Times New Roman"/>
          <w:b w:val="false"/>
          <w:bCs w:val="false"/>
          <w:i w:val="false"/>
          <w:iCs w:val="false"/>
          <w:color w:val="auto"/>
          <w:sz w:val="24"/>
          <w:szCs w:val="24"/>
          <w:u w:val="none"/>
          <w:lang w:eastAsia="zxx" w:bidi="ar-SA"/>
        </w:rPr>
        <w:t>není tedy potřebné ani účelné je podrobněji regulovat nebo územně rozšiřovat</w:t>
      </w:r>
      <w:r>
        <w:rPr>
          <w:rFonts w:eastAsia="Times New Roman" w:cs="Times New Roman" w:ascii="Times New Roman" w:hAnsi="Times New Roman"/>
          <w:b w:val="false"/>
          <w:bCs w:val="false"/>
          <w:i w:val="false"/>
          <w:iCs w:val="false"/>
          <w:color w:val="auto"/>
          <w:sz w:val="24"/>
          <w:szCs w:val="24"/>
          <w:u w:val="none"/>
          <w:lang w:eastAsia="zxx"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viz text I.1., kap. D1.</w:t>
      </w:r>
      <w:r>
        <w:rPr>
          <w:rFonts w:eastAsia="Times New Roman" w:cs="Times New Roman" w:ascii="Times New Roman" w:hAnsi="Times New Roman"/>
          <w:b w:val="false"/>
          <w:bCs w:val="false"/>
          <w:i w:val="false"/>
          <w:iCs w:val="false"/>
          <w:color w:val="auto"/>
          <w:sz w:val="24"/>
          <w:szCs w:val="24"/>
          <w:u w:val="none"/>
          <w:lang w:eastAsia="zxx" w:bidi="ar-SA"/>
        </w:rPr>
        <w:t>, bod 9. V</w:t>
      </w:r>
      <w:r>
        <w:rPr>
          <w:rFonts w:eastAsia="Times New Roman" w:cs="Times New Roman" w:ascii="Times New Roman" w:hAnsi="Times New Roman"/>
          <w:b w:val="false"/>
          <w:bCs w:val="false"/>
          <w:i w:val="false"/>
          <w:iCs w:val="false"/>
          <w:color w:val="auto"/>
          <w:sz w:val="24"/>
          <w:szCs w:val="24"/>
          <w:u w:val="none"/>
          <w:lang w:eastAsia="zxx" w:bidi="ar-SA"/>
        </w:rPr>
        <w:t xml:space="preserve">eřejné parkovací </w:t>
      </w:r>
      <w:r>
        <w:rPr>
          <w:rFonts w:eastAsia="Times New Roman" w:cs="Times New Roman" w:ascii="Times New Roman" w:hAnsi="Times New Roman"/>
          <w:b w:val="false"/>
          <w:bCs w:val="false"/>
          <w:i w:val="false"/>
          <w:iCs w:val="false"/>
          <w:color w:val="auto"/>
          <w:sz w:val="24"/>
          <w:szCs w:val="24"/>
          <w:u w:val="none"/>
          <w:lang w:eastAsia="zxx" w:bidi="ar-SA"/>
        </w:rPr>
        <w:t xml:space="preserve">a odstavné </w:t>
      </w:r>
      <w:r>
        <w:rPr>
          <w:rFonts w:eastAsia="Times New Roman" w:cs="Times New Roman" w:ascii="Times New Roman" w:hAnsi="Times New Roman"/>
          <w:b w:val="false"/>
          <w:bCs w:val="false"/>
          <w:i w:val="false"/>
          <w:iCs w:val="false"/>
          <w:color w:val="auto"/>
          <w:sz w:val="24"/>
          <w:szCs w:val="24"/>
          <w:u w:val="none"/>
          <w:lang w:eastAsia="zxx" w:bidi="ar-SA"/>
        </w:rPr>
        <w:t>plochy</w:t>
      </w:r>
      <w:r>
        <w:rPr>
          <w:rFonts w:eastAsia="Times New Roman" w:cs="Times New Roman" w:ascii="Times New Roman" w:hAnsi="Times New Roman"/>
          <w:b w:val="false"/>
          <w:bCs w:val="false"/>
          <w:i w:val="false"/>
          <w:iCs w:val="false"/>
          <w:color w:val="auto"/>
          <w:sz w:val="24"/>
          <w:szCs w:val="24"/>
          <w:u w:val="none"/>
          <w:lang w:eastAsia="zxx" w:bidi="ar-SA"/>
        </w:rPr>
        <w:t xml:space="preserve"> je možn</w:t>
      </w:r>
      <w:r>
        <w:rPr>
          <w:rFonts w:eastAsia="Times New Roman" w:cs="Times New Roman" w:ascii="Times New Roman" w:hAnsi="Times New Roman"/>
          <w:b w:val="false"/>
          <w:bCs w:val="false"/>
          <w:i w:val="false"/>
          <w:iCs w:val="false"/>
          <w:color w:val="auto"/>
          <w:sz w:val="24"/>
          <w:szCs w:val="24"/>
          <w:u w:val="none"/>
          <w:lang w:eastAsia="zxx" w:bidi="ar-SA"/>
        </w:rPr>
        <w:t>o</w:t>
      </w:r>
      <w:r>
        <w:rPr>
          <w:rFonts w:eastAsia="Times New Roman" w:cs="Times New Roman" w:ascii="Times New Roman" w:hAnsi="Times New Roman"/>
          <w:b w:val="false"/>
          <w:bCs w:val="false"/>
          <w:i w:val="false"/>
          <w:iCs w:val="false"/>
          <w:color w:val="auto"/>
          <w:sz w:val="24"/>
          <w:szCs w:val="24"/>
          <w:u w:val="none"/>
          <w:lang w:eastAsia="zxx"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v</w:t>
      </w:r>
      <w:r>
        <w:rPr>
          <w:rFonts w:eastAsia="Times New Roman" w:cs="Times New Roman" w:ascii="Times New Roman" w:hAnsi="Times New Roman"/>
          <w:b w:val="false"/>
          <w:bCs w:val="false"/>
          <w:i w:val="false"/>
          <w:iCs w:val="false"/>
          <w:color w:val="auto"/>
          <w:sz w:val="24"/>
          <w:szCs w:val="24"/>
          <w:u w:val="none"/>
          <w:lang w:eastAsia="zxx" w:bidi="ar-SA"/>
        </w:rPr>
        <w:t> </w:t>
      </w:r>
      <w:r>
        <w:rPr>
          <w:rFonts w:eastAsia="Times New Roman" w:cs="Times New Roman" w:ascii="Times New Roman" w:hAnsi="Times New Roman"/>
          <w:b w:val="false"/>
          <w:bCs w:val="false"/>
          <w:i w:val="false"/>
          <w:iCs w:val="false"/>
          <w:color w:val="auto"/>
          <w:sz w:val="24"/>
          <w:szCs w:val="24"/>
          <w:u w:val="none"/>
          <w:lang w:eastAsia="zxx" w:bidi="ar-SA"/>
        </w:rPr>
        <w:t xml:space="preserve">zastavěném území obce </w:t>
      </w:r>
      <w:r>
        <w:rPr>
          <w:rFonts w:eastAsia="Times New Roman" w:cs="Times New Roman" w:ascii="Times New Roman" w:hAnsi="Times New Roman"/>
          <w:b w:val="false"/>
          <w:bCs w:val="false"/>
          <w:i w:val="false"/>
          <w:iCs w:val="false"/>
          <w:color w:val="auto"/>
          <w:sz w:val="24"/>
          <w:szCs w:val="24"/>
          <w:u w:val="none"/>
          <w:lang w:eastAsia="zxx" w:bidi="ar-SA"/>
        </w:rPr>
        <w:t xml:space="preserve">zřizovat </w:t>
      </w:r>
      <w:r>
        <w:rPr>
          <w:rFonts w:eastAsia="Times New Roman" w:cs="Times New Roman" w:ascii="Times New Roman" w:hAnsi="Times New Roman"/>
          <w:b w:val="false"/>
          <w:bCs w:val="false"/>
          <w:i w:val="false"/>
          <w:iCs w:val="false"/>
          <w:color w:val="auto"/>
          <w:sz w:val="24"/>
          <w:szCs w:val="24"/>
          <w:u w:val="none"/>
          <w:lang w:eastAsia="zxx" w:bidi="ar-SA"/>
        </w:rPr>
        <w:t xml:space="preserve">jako </w:t>
      </w:r>
      <w:r>
        <w:rPr>
          <w:rFonts w:eastAsia="Times New Roman" w:cs="Times New Roman" w:ascii="Times New Roman" w:hAnsi="Times New Roman"/>
          <w:b w:val="false"/>
          <w:bCs w:val="false"/>
          <w:i w:val="false"/>
          <w:iCs w:val="false"/>
          <w:color w:val="auto"/>
          <w:sz w:val="24"/>
          <w:szCs w:val="24"/>
          <w:u w:val="none"/>
          <w:lang w:eastAsia="zxx" w:bidi="ar-SA"/>
        </w:rPr>
        <w:t>pozemky veřejných prostranství</w:t>
      </w:r>
      <w:r>
        <w:rPr>
          <w:rFonts w:eastAsia="Times New Roman" w:cs="Times New Roman" w:ascii="Times New Roman" w:hAnsi="Times New Roman"/>
          <w:b w:val="false"/>
          <w:bCs w:val="false"/>
          <w:i w:val="false"/>
          <w:iCs w:val="false"/>
          <w:color w:val="auto"/>
          <w:sz w:val="24"/>
          <w:szCs w:val="24"/>
          <w:u w:val="none"/>
          <w:lang w:eastAsia="zxx"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v</w:t>
      </w:r>
      <w:r>
        <w:rPr>
          <w:rFonts w:eastAsia="Times New Roman" w:cs="Times New Roman" w:ascii="Times New Roman" w:hAnsi="Times New Roman"/>
          <w:b w:val="false"/>
          <w:bCs w:val="false"/>
          <w:i w:val="false"/>
          <w:iCs w:val="false"/>
          <w:color w:val="auto"/>
          <w:sz w:val="24"/>
          <w:szCs w:val="24"/>
          <w:u w:val="none"/>
          <w:lang w:eastAsia="zxx" w:bidi="ar-SA"/>
        </w:rPr>
        <w:t xml:space="preserve">e </w:t>
      </w:r>
      <w:r>
        <w:rPr>
          <w:rFonts w:eastAsia="Times New Roman" w:cs="Times New Roman" w:ascii="Times New Roman" w:hAnsi="Times New Roman"/>
          <w:b w:val="false"/>
          <w:bCs w:val="false"/>
          <w:i w:val="false"/>
          <w:iCs w:val="false"/>
          <w:color w:val="auto"/>
          <w:sz w:val="24"/>
          <w:szCs w:val="24"/>
          <w:u w:val="none"/>
          <w:lang w:eastAsia="zxx" w:bidi="ar-SA"/>
        </w:rPr>
        <w:t xml:space="preserve">všech vhodných </w:t>
      </w:r>
      <w:r>
        <w:rPr>
          <w:rFonts w:eastAsia="Times New Roman" w:cs="Times New Roman" w:ascii="Times New Roman" w:hAnsi="Times New Roman"/>
          <w:b w:val="false"/>
          <w:bCs w:val="false"/>
          <w:i w:val="false"/>
          <w:iCs w:val="false"/>
          <w:color w:val="auto"/>
          <w:sz w:val="24"/>
          <w:szCs w:val="24"/>
          <w:u w:val="none"/>
          <w:lang w:eastAsia="zxx" w:bidi="ar-SA"/>
        </w:rPr>
        <w:t xml:space="preserve">částech </w:t>
      </w:r>
      <w:r>
        <w:rPr>
          <w:rFonts w:eastAsia="Times New Roman" w:cs="Times New Roman" w:ascii="Times New Roman" w:hAnsi="Times New Roman"/>
          <w:b w:val="false"/>
          <w:bCs w:val="false"/>
          <w:i w:val="false"/>
          <w:iCs w:val="false"/>
          <w:color w:val="auto"/>
          <w:sz w:val="24"/>
          <w:szCs w:val="24"/>
          <w:u w:val="none"/>
          <w:lang w:eastAsia="zxx" w:bidi="ar-SA"/>
        </w:rPr>
        <w:t>ploch</w:t>
      </w:r>
      <w:r>
        <w:rPr>
          <w:rFonts w:eastAsia="Times New Roman" w:cs="Times New Roman" w:ascii="Times New Roman" w:hAnsi="Times New Roman"/>
          <w:b w:val="false"/>
          <w:bCs w:val="false"/>
          <w:i w:val="false"/>
          <w:iCs w:val="false"/>
          <w:color w:val="auto"/>
          <w:sz w:val="24"/>
          <w:szCs w:val="24"/>
          <w:u w:val="none"/>
          <w:lang w:eastAsia="zxx"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s rozdílným způsobem využití</w:t>
      </w:r>
      <w:r>
        <w:rPr>
          <w:rFonts w:eastAsia="Times New Roman" w:cs="Times New Roman" w:ascii="Times New Roman" w:hAnsi="Times New Roman"/>
          <w:b w:val="false"/>
          <w:bCs w:val="false"/>
          <w:i w:val="false"/>
          <w:iCs w:val="false"/>
          <w:color w:val="auto"/>
          <w:sz w:val="24"/>
          <w:szCs w:val="24"/>
          <w:u w:val="none"/>
          <w:lang w:eastAsia="zxx" w:bidi="ar-SA"/>
        </w:rPr>
        <w:t>, a to</w:t>
      </w:r>
      <w:r>
        <w:rPr>
          <w:rFonts w:eastAsia="Times New Roman" w:cs="Times New Roman" w:ascii="Times New Roman" w:hAnsi="Times New Roman"/>
          <w:b w:val="false"/>
          <w:bCs w:val="false"/>
          <w:i w:val="false"/>
          <w:iCs w:val="false"/>
          <w:color w:val="auto"/>
          <w:sz w:val="24"/>
          <w:szCs w:val="24"/>
          <w:u w:val="none"/>
          <w:lang w:eastAsia="zxx" w:bidi="ar-SA"/>
        </w:rPr>
        <w:t xml:space="preserve"> dle </w:t>
      </w:r>
      <w:r>
        <w:rPr>
          <w:rFonts w:eastAsia="Times New Roman" w:cs="Times New Roman" w:ascii="Times New Roman" w:hAnsi="Times New Roman"/>
          <w:b w:val="false"/>
          <w:bCs w:val="false"/>
          <w:i w:val="false"/>
          <w:iCs w:val="false"/>
          <w:color w:val="auto"/>
          <w:sz w:val="24"/>
          <w:szCs w:val="24"/>
          <w:u w:val="none"/>
          <w:lang w:eastAsia="zxx" w:bidi="ar-SA"/>
        </w:rPr>
        <w:t xml:space="preserve">možností a </w:t>
      </w:r>
      <w:r>
        <w:rPr>
          <w:rFonts w:eastAsia="Times New Roman" w:cs="Times New Roman" w:ascii="Times New Roman" w:hAnsi="Times New Roman"/>
          <w:b w:val="false"/>
          <w:bCs w:val="false"/>
          <w:i w:val="false"/>
          <w:iCs w:val="false"/>
          <w:color w:val="auto"/>
          <w:sz w:val="24"/>
          <w:szCs w:val="24"/>
          <w:u w:val="none"/>
          <w:lang w:eastAsia="zxx" w:bidi="ar-SA"/>
        </w:rPr>
        <w:t xml:space="preserve">potřeby. </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eastAsia="Times New Roman" w:cs="Times New Roman" w:ascii="Times New Roman" w:hAnsi="Times New Roman"/>
          <w:b w:val="false"/>
          <w:bCs w:val="false"/>
          <w:i w:val="false"/>
          <w:iCs w:val="false"/>
          <w:color w:val="auto"/>
          <w:sz w:val="24"/>
          <w:szCs w:val="24"/>
          <w:u w:val="none"/>
          <w:lang w:eastAsia="zxx" w:bidi="ar-SA"/>
        </w:rPr>
        <w:t>Další areálové parkovací a odstavné plochy včetně návštěvnických stání budou součástí zastavitelných ploch Z17 a Z20 zemědělské a potravinářské výroby a skladování v souladu s kapacitami konkrétních realizovanýc</w:t>
      </w:r>
      <w:r>
        <w:rPr>
          <w:rFonts w:eastAsia="Times New Roman" w:cs="Times New Roman" w:ascii="Times New Roman" w:hAnsi="Times New Roman"/>
          <w:b w:val="false"/>
          <w:bCs w:val="false"/>
          <w:i w:val="false"/>
          <w:iCs w:val="false"/>
          <w:color w:val="auto"/>
          <w:sz w:val="24"/>
          <w:szCs w:val="24"/>
          <w:u w:val="none"/>
          <w:lang w:eastAsia="zxx" w:bidi="ar-SA"/>
        </w:rPr>
        <w:t>h</w:t>
      </w:r>
      <w:r>
        <w:rPr>
          <w:rFonts w:eastAsia="Times New Roman" w:cs="Times New Roman" w:ascii="Times New Roman" w:hAnsi="Times New Roman"/>
          <w:b w:val="false"/>
          <w:bCs w:val="false"/>
          <w:i w:val="false"/>
          <w:iCs w:val="false"/>
          <w:color w:val="auto"/>
          <w:sz w:val="24"/>
          <w:szCs w:val="24"/>
          <w:u w:val="none"/>
          <w:lang w:eastAsia="zxx" w:bidi="ar-SA"/>
        </w:rPr>
        <w:t xml:space="preserve"> výrobních a skladovacích záměrů</w:t>
      </w:r>
      <w:r>
        <w:rPr>
          <w:rFonts w:eastAsia="Times New Roman" w:cs="Times New Roman" w:ascii="Times New Roman" w:hAnsi="Times New Roman"/>
          <w:b w:val="false"/>
          <w:bCs w:val="false"/>
          <w:i w:val="false"/>
          <w:iCs w:val="false"/>
          <w:color w:val="auto"/>
          <w:sz w:val="24"/>
          <w:szCs w:val="24"/>
          <w:u w:val="none"/>
          <w:lang w:eastAsia="zxx" w:bidi="ar-SA"/>
        </w:rPr>
        <w:t xml:space="preserve"> v těchto plochách, viz text I.1., kap. L, bod 2., pís. e).</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0000CC"/>
          <w:sz w:val="24"/>
          <w:szCs w:val="24"/>
          <w:u w:val="none"/>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 blízkosti domova pro seniory je vymezena přestavbová plocha </w:t>
      </w:r>
      <w:r>
        <w:rPr>
          <w:rFonts w:eastAsia="Lucida Sans Unicode" w:cs="Tahoma" w:ascii="Times New Roman" w:hAnsi="Times New Roman"/>
          <w:b/>
          <w:bCs/>
          <w:i w:val="false"/>
          <w:iCs w:val="false"/>
          <w:color w:val="auto"/>
          <w:kern w:val="2"/>
          <w:sz w:val="24"/>
          <w:szCs w:val="24"/>
          <w:u w:val="none"/>
          <w:lang w:val="cs-CZ" w:eastAsia="zxx" w:bidi="zxx"/>
        </w:rPr>
        <w:t>P1</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pro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veřejná prostranství</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komunikační prostory</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určená pro umístění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veřejného </w:t>
      </w:r>
      <w:r>
        <w:rPr>
          <w:rFonts w:eastAsia="Lucida Sans Unicode" w:cs="Tahoma" w:ascii="Times New Roman" w:hAnsi="Times New Roman"/>
          <w:b w:val="false"/>
          <w:bCs w:val="false"/>
          <w:i w:val="false"/>
          <w:iCs w:val="false"/>
          <w:color w:val="auto"/>
          <w:kern w:val="2"/>
          <w:sz w:val="24"/>
          <w:szCs w:val="24"/>
          <w:u w:val="none"/>
          <w:lang w:val="cs-CZ" w:eastAsia="zxx" w:bidi="zxx"/>
        </w:rPr>
        <w:t>parkoviště pro návštěvníky Domova pro seniory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na místě bývalého areálu a budovy </w:t>
      </w:r>
      <w:r>
        <w:rPr>
          <w:rFonts w:eastAsia="Lucida Sans Unicode" w:cs="Tahoma" w:ascii="Times New Roman" w:hAnsi="Times New Roman"/>
          <w:b w:val="false"/>
          <w:bCs w:val="false"/>
          <w:i w:val="false"/>
          <w:iCs w:val="false"/>
          <w:color w:val="auto"/>
          <w:kern w:val="2"/>
          <w:sz w:val="24"/>
          <w:szCs w:val="24"/>
          <w:u w:val="none"/>
          <w:lang w:val="cs-CZ" w:eastAsia="zxx" w:bidi="zxx"/>
        </w:rPr>
        <w:t>pobočky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úřadu práce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12.</w:t>
      </w:r>
      <w:r>
        <w:rPr>
          <w:rFonts w:ascii="Times New Roman" w:hAnsi="Times New Roman"/>
          <w:i/>
          <w:iCs/>
          <w:color w:val="auto"/>
          <w:sz w:val="24"/>
          <w:szCs w:val="24"/>
        </w:rPr>
        <w:t xml:space="preserve"> Respektovat stávající cyklistické stezky a trasy a stanovit podmínky pro vymezení nových cyklistických tras; vzhledem k nízké intenzitě automobilové dopravy neuvažovat se segregací cyklistických tras mimo stávající komunikace.</w:t>
      </w:r>
    </w:p>
    <w:p>
      <w:pPr>
        <w:pStyle w:val="Tlotextu"/>
        <w:suppressAutoHyphens w:val="true"/>
        <w:spacing w:lineRule="auto" w:line="240" w:before="0" w:after="57"/>
        <w:jc w:val="both"/>
        <w:rPr>
          <w:rFonts w:ascii="Times New Roman" w:hAnsi="Times New Roman"/>
          <w:i/>
          <w:i/>
          <w:iCs/>
          <w:color w:val="auto"/>
          <w:sz w:val="24"/>
          <w:szCs w:val="24"/>
        </w:rPr>
      </w:pPr>
      <w:r>
        <w:rPr>
          <w:rFonts w:eastAsia="Times New Roman" w:cs="Times New Roman" w:ascii="Times New Roman" w:hAnsi="Times New Roman"/>
          <w:b w:val="false"/>
          <w:bCs w:val="false"/>
          <w:i w:val="false"/>
          <w:iCs w:val="false"/>
          <w:color w:val="auto"/>
          <w:sz w:val="24"/>
          <w:szCs w:val="24"/>
          <w:u w:val="none"/>
          <w:lang w:eastAsia="ar-SA" w:bidi="ar-SA"/>
        </w:rPr>
        <w:t>Stávající cykl</w:t>
      </w:r>
      <w:r>
        <w:rPr>
          <w:rFonts w:eastAsia="Times New Roman" w:cs="Times New Roman" w:ascii="Times New Roman" w:hAnsi="Times New Roman"/>
          <w:b w:val="false"/>
          <w:bCs w:val="false"/>
          <w:i w:val="false"/>
          <w:iCs w:val="false"/>
          <w:color w:val="auto"/>
          <w:sz w:val="24"/>
          <w:szCs w:val="24"/>
          <w:u w:val="none"/>
          <w:lang w:eastAsia="ar-SA" w:bidi="ar-SA"/>
        </w:rPr>
        <w:t>oturistické</w:t>
      </w:r>
      <w:r>
        <w:rPr>
          <w:rFonts w:eastAsia="Times New Roman" w:cs="Times New Roman" w:ascii="Times New Roman" w:hAnsi="Times New Roman"/>
          <w:b w:val="false"/>
          <w:bCs w:val="false"/>
          <w:i w:val="false"/>
          <w:iCs w:val="false"/>
          <w:color w:val="auto"/>
          <w:sz w:val="24"/>
          <w:szCs w:val="24"/>
          <w:u w:val="none"/>
          <w:lang w:eastAsia="ar-SA" w:bidi="ar-SA"/>
        </w:rPr>
        <w:t xml:space="preserve"> trasy </w:t>
      </w:r>
      <w:r>
        <w:rPr>
          <w:rFonts w:eastAsia="Times New Roman" w:cs="Times New Roman" w:ascii="Times New Roman" w:hAnsi="Times New Roman"/>
          <w:b w:val="false"/>
          <w:bCs w:val="false"/>
          <w:i w:val="false"/>
          <w:iCs w:val="false"/>
          <w:color w:val="auto"/>
          <w:sz w:val="24"/>
          <w:szCs w:val="24"/>
          <w:u w:val="none"/>
          <w:lang w:eastAsia="ar-SA" w:bidi="ar-SA"/>
        </w:rPr>
        <w:t>jsou respektovány a stabilizovány v trasách silnic</w:t>
      </w:r>
      <w:r>
        <w:rPr>
          <w:rFonts w:eastAsia="Times New Roman" w:cs="Times New Roman" w:ascii="Times New Roman" w:hAnsi="Times New Roman"/>
          <w:b w:val="false"/>
          <w:bCs w:val="false"/>
          <w:i w:val="false"/>
          <w:iCs w:val="false"/>
          <w:color w:val="auto"/>
          <w:sz w:val="24"/>
          <w:szCs w:val="24"/>
          <w:u w:val="none"/>
          <w:lang w:eastAsia="ar-SA" w:bidi="ar-SA"/>
        </w:rPr>
        <w:t xml:space="preserve">, </w:t>
      </w:r>
      <w:r>
        <w:rPr>
          <w:rFonts w:eastAsia="Times New Roman" w:cs="Times New Roman" w:ascii="Times New Roman" w:hAnsi="Times New Roman"/>
          <w:b w:val="false"/>
          <w:bCs w:val="false"/>
          <w:i w:val="false"/>
          <w:iCs w:val="false"/>
          <w:color w:val="auto"/>
          <w:sz w:val="24"/>
          <w:szCs w:val="24"/>
          <w:u w:val="none"/>
          <w:lang w:eastAsia="ar-SA" w:bidi="ar-SA"/>
        </w:rPr>
        <w:t>místních</w:t>
      </w:r>
      <w:r>
        <w:rPr>
          <w:rFonts w:eastAsia="Times New Roman" w:cs="Times New Roman" w:ascii="Times New Roman" w:hAnsi="Times New Roman"/>
          <w:b w:val="false"/>
          <w:bCs w:val="false"/>
          <w:i w:val="false"/>
          <w:iCs w:val="false"/>
          <w:color w:val="auto"/>
          <w:sz w:val="24"/>
          <w:szCs w:val="24"/>
          <w:u w:val="none"/>
          <w:lang w:eastAsia="ar-SA" w:bidi="ar-SA"/>
        </w:rPr>
        <w:t xml:space="preserve">, </w:t>
      </w:r>
      <w:r>
        <w:rPr>
          <w:rFonts w:eastAsia="Times New Roman" w:cs="Times New Roman" w:ascii="Times New Roman" w:hAnsi="Times New Roman"/>
          <w:b w:val="false"/>
          <w:bCs w:val="false"/>
          <w:i w:val="false"/>
          <w:iCs w:val="false"/>
          <w:color w:val="auto"/>
          <w:sz w:val="24"/>
          <w:szCs w:val="24"/>
          <w:u w:val="none"/>
          <w:lang w:eastAsia="ar-SA" w:bidi="ar-SA"/>
        </w:rPr>
        <w:t xml:space="preserve">účelových </w:t>
      </w:r>
      <w:r>
        <w:rPr>
          <w:rFonts w:eastAsia="Times New Roman" w:cs="Times New Roman" w:ascii="Times New Roman" w:hAnsi="Times New Roman"/>
          <w:b w:val="false"/>
          <w:bCs w:val="false"/>
          <w:i w:val="false"/>
          <w:iCs w:val="false"/>
          <w:color w:val="auto"/>
          <w:sz w:val="24"/>
          <w:szCs w:val="24"/>
          <w:u w:val="none"/>
          <w:lang w:eastAsia="ar-SA" w:bidi="ar-SA"/>
        </w:rPr>
        <w:t xml:space="preserve">a ostatních </w:t>
      </w:r>
      <w:r>
        <w:rPr>
          <w:rFonts w:eastAsia="Times New Roman" w:cs="Times New Roman" w:ascii="Times New Roman" w:hAnsi="Times New Roman"/>
          <w:b w:val="false"/>
          <w:bCs w:val="false"/>
          <w:i w:val="false"/>
          <w:iCs w:val="false"/>
          <w:color w:val="auto"/>
          <w:sz w:val="24"/>
          <w:szCs w:val="24"/>
          <w:u w:val="none"/>
          <w:lang w:eastAsia="ar-SA" w:bidi="ar-SA"/>
        </w:rPr>
        <w:t>komunikací</w:t>
      </w:r>
      <w:r>
        <w:rPr>
          <w:rFonts w:eastAsia="Times New Roman" w:cs="Times New Roman" w:ascii="Times New Roman" w:hAnsi="Times New Roman"/>
          <w:b w:val="false"/>
          <w:bCs w:val="false"/>
          <w:i w:val="false"/>
          <w:iCs w:val="false"/>
          <w:color w:val="auto"/>
          <w:sz w:val="24"/>
          <w:szCs w:val="24"/>
          <w:u w:val="none"/>
          <w:lang w:eastAsia="ar-SA" w:bidi="ar-SA"/>
        </w:rPr>
        <w:t>, viz v</w:t>
      </w:r>
      <w:r>
        <w:rPr>
          <w:rFonts w:eastAsia="Lido STF CE" w:cs="Lido STF CE" w:ascii="Times New Roman" w:hAnsi="Times New Roman"/>
          <w:b w:val="false"/>
          <w:bCs w:val="false"/>
          <w:i w:val="false"/>
          <w:iCs w:val="false"/>
          <w:color w:val="auto"/>
          <w:sz w:val="24"/>
          <w:szCs w:val="24"/>
          <w:u w:val="none"/>
          <w:lang w:eastAsia="ar-SA" w:bidi="ar-SA"/>
        </w:rPr>
        <w:t>ýkres</w:t>
      </w:r>
      <w:r>
        <w:rPr>
          <w:rFonts w:eastAsia="Lido STF CE" w:cs="Lido STF CE" w:ascii="Times New Roman" w:hAnsi="Times New Roman"/>
          <w:b w:val="false"/>
          <w:bCs w:val="false"/>
          <w:i w:val="false"/>
          <w:iCs w:val="false"/>
          <w:color w:val="auto"/>
          <w:sz w:val="24"/>
          <w:szCs w:val="24"/>
          <w:u w:val="none"/>
          <w:lang w:eastAsia="ar-SA" w:bidi="ar-SA"/>
        </w:rPr>
        <w:t xml:space="preserve"> I</w:t>
      </w:r>
      <w:r>
        <w:rPr>
          <w:rFonts w:eastAsia="Lido STF CE" w:cs="Lido STF CE" w:ascii="Times New Roman" w:hAnsi="Times New Roman"/>
          <w:b w:val="false"/>
          <w:bCs w:val="false"/>
          <w:i w:val="false"/>
          <w:iCs w:val="false"/>
          <w:color w:val="auto"/>
          <w:sz w:val="24"/>
          <w:szCs w:val="24"/>
          <w:u w:val="none"/>
          <w:lang w:eastAsia="ar-SA" w:bidi="ar-SA"/>
        </w:rPr>
        <w:t>.2.C</w:t>
      </w:r>
      <w:r>
        <w:rPr>
          <w:rFonts w:eastAsia="Lido STF CE" w:cs="Lido STF CE" w:ascii="Times New Roman" w:hAnsi="Times New Roman"/>
          <w:b w:val="false"/>
          <w:bCs w:val="false"/>
          <w:i w:val="false"/>
          <w:iCs w:val="false"/>
          <w:color w:val="auto"/>
          <w:sz w:val="24"/>
          <w:szCs w:val="24"/>
          <w:u w:val="none"/>
          <w:lang w:eastAsia="ar-SA" w:bidi="ar-SA"/>
        </w:rPr>
        <w:t>.</w:t>
      </w:r>
      <w:r>
        <w:rPr>
          <w:rFonts w:eastAsia="Lido STF CE" w:cs="Lido STF CE" w:ascii="Times New Roman" w:hAnsi="Times New Roman"/>
          <w:b w:val="false"/>
          <w:bCs w:val="false"/>
          <w:i w:val="false"/>
          <w:iCs w:val="false"/>
          <w:color w:val="auto"/>
          <w:sz w:val="24"/>
          <w:szCs w:val="24"/>
          <w:u w:val="none"/>
          <w:lang w:eastAsia="ar-SA" w:bidi="ar-SA"/>
        </w:rPr>
        <w:t xml:space="preserve"> k</w:t>
      </w:r>
      <w:r>
        <w:rPr>
          <w:rFonts w:eastAsia="Lido STF CE" w:cs="Lido STF CE" w:ascii="Times New Roman" w:hAnsi="Times New Roman"/>
          <w:b w:val="false"/>
          <w:bCs w:val="false"/>
          <w:i w:val="false"/>
          <w:iCs w:val="false"/>
          <w:color w:val="auto"/>
          <w:sz w:val="24"/>
          <w:szCs w:val="24"/>
          <w:u w:val="none"/>
          <w:lang w:eastAsia="ar-SA" w:bidi="ar-SA"/>
        </w:rPr>
        <w:t xml:space="preserve">oncepce </w:t>
      </w:r>
      <w:r>
        <w:rPr>
          <w:rFonts w:eastAsia="Lido STF CE" w:cs="Lido STF CE" w:ascii="Times New Roman" w:hAnsi="Times New Roman"/>
          <w:b w:val="false"/>
          <w:bCs w:val="false"/>
          <w:i w:val="false"/>
          <w:iCs w:val="false"/>
          <w:color w:val="auto"/>
          <w:sz w:val="24"/>
          <w:szCs w:val="24"/>
          <w:u w:val="none"/>
          <w:lang w:eastAsia="ar-SA" w:bidi="ar-SA"/>
        </w:rPr>
        <w:t>dopravní a technické</w:t>
      </w:r>
      <w:r>
        <w:rPr>
          <w:rFonts w:eastAsia="Lido STF CE" w:cs="Lido STF CE" w:ascii="Times New Roman" w:hAnsi="Times New Roman"/>
          <w:b w:val="false"/>
          <w:bCs w:val="false"/>
          <w:i w:val="false"/>
          <w:iCs w:val="false"/>
          <w:color w:val="auto"/>
          <w:sz w:val="24"/>
          <w:szCs w:val="24"/>
          <w:u w:val="none"/>
          <w:lang w:eastAsia="ar-SA" w:bidi="ar-SA"/>
        </w:rPr>
        <w:t xml:space="preserve"> infrastruktury</w:t>
      </w:r>
      <w:r>
        <w:rPr>
          <w:rFonts w:eastAsia="Times New Roman" w:cs="Times New Roman" w:ascii="Times New Roman" w:hAnsi="Times New Roman"/>
          <w:b w:val="false"/>
          <w:bCs w:val="false"/>
          <w:i w:val="false"/>
          <w:iCs w:val="false"/>
          <w:color w:val="auto"/>
          <w:sz w:val="24"/>
          <w:szCs w:val="24"/>
          <w:u w:val="none"/>
          <w:lang w:eastAsia="ar-SA" w:bidi="ar-SA"/>
        </w:rPr>
        <w:t xml:space="preserve"> </w:t>
      </w:r>
      <w:r>
        <w:rPr>
          <w:rFonts w:eastAsia="Times New Roman" w:cs="Times New Roman" w:ascii="Times New Roman" w:hAnsi="Times New Roman"/>
          <w:b w:val="false"/>
          <w:bCs w:val="false"/>
          <w:i w:val="false"/>
          <w:iCs w:val="false"/>
          <w:color w:val="auto"/>
          <w:sz w:val="24"/>
          <w:szCs w:val="24"/>
          <w:u w:val="none"/>
          <w:lang w:eastAsia="ar-SA" w:bidi="ar-SA"/>
        </w:rPr>
        <w:t>Vzhledem k dlouho</w:t>
      </w:r>
      <w:r>
        <w:rPr>
          <w:rFonts w:eastAsia="Times New Roman" w:cs="Times New Roman" w:ascii="Times New Roman" w:hAnsi="Times New Roman"/>
          <w:b w:val="false"/>
          <w:bCs w:val="false"/>
          <w:i w:val="false"/>
          <w:iCs w:val="false"/>
          <w:color w:val="auto"/>
          <w:sz w:val="24"/>
          <w:szCs w:val="24"/>
          <w:u w:val="none"/>
          <w:lang w:eastAsia="ar-SA" w:bidi="ar-SA"/>
        </w:rPr>
        <w:t xml:space="preserve">dobému </w:t>
      </w:r>
      <w:r>
        <w:rPr>
          <w:rFonts w:eastAsia="Times New Roman" w:cs="Times New Roman" w:ascii="Times New Roman" w:hAnsi="Times New Roman"/>
          <w:b w:val="false"/>
          <w:bCs w:val="false"/>
          <w:i w:val="false"/>
          <w:iCs w:val="false"/>
          <w:color w:val="auto"/>
          <w:sz w:val="24"/>
          <w:szCs w:val="24"/>
          <w:u w:val="none"/>
          <w:lang w:eastAsia="ar-SA" w:bidi="ar-SA"/>
        </w:rPr>
        <w:t>nízkému dopravnímu zatížení vozidlových komunikací nejsou navrženy samostatné cyklistické stezky nebo jízdní pruhy</w:t>
      </w:r>
      <w:r>
        <w:rPr>
          <w:rFonts w:eastAsia="Times New Roman" w:cs="Times New Roman" w:ascii="Times New Roman" w:hAnsi="Times New Roman"/>
          <w:b w:val="false"/>
          <w:bCs w:val="false"/>
          <w:i w:val="false"/>
          <w:iCs w:val="false"/>
          <w:color w:val="auto"/>
          <w:sz w:val="24"/>
          <w:szCs w:val="24"/>
          <w:u w:val="none"/>
          <w:lang w:eastAsia="ar-SA" w:bidi="ar-SA"/>
        </w:rPr>
        <w:t xml:space="preserve"> v komunikacích nebo mimo stávají komunikace. </w:t>
      </w:r>
      <w:r>
        <w:rPr>
          <w:rFonts w:eastAsia="Times New Roman" w:cs="Times New Roman" w:ascii="Times New Roman" w:hAnsi="Times New Roman"/>
          <w:b w:val="false"/>
          <w:bCs w:val="false"/>
          <w:i w:val="false"/>
          <w:iCs w:val="false"/>
          <w:color w:val="auto"/>
          <w:sz w:val="24"/>
          <w:szCs w:val="24"/>
          <w:u w:val="none"/>
          <w:lang w:eastAsia="ar-SA" w:bidi="ar-SA"/>
        </w:rPr>
        <w:t>Trasy</w:t>
      </w:r>
      <w:r>
        <w:rPr>
          <w:rFonts w:eastAsia="Times New Roman" w:cs="Times New Roman" w:ascii="Times New Roman" w:hAnsi="Times New Roman"/>
          <w:b w:val="false"/>
          <w:bCs w:val="false"/>
          <w:i w:val="false"/>
          <w:iCs w:val="false"/>
          <w:color w:val="auto"/>
          <w:sz w:val="24"/>
          <w:szCs w:val="24"/>
          <w:u w:val="none"/>
          <w:lang w:eastAsia="ar-SA" w:bidi="ar-SA"/>
        </w:rPr>
        <w:t xml:space="preserve"> pro </w:t>
      </w:r>
      <w:r>
        <w:rPr>
          <w:rFonts w:eastAsia="Times New Roman" w:cs="Times New Roman" w:ascii="Times New Roman" w:hAnsi="Times New Roman"/>
          <w:b w:val="false"/>
          <w:bCs w:val="false"/>
          <w:i w:val="false"/>
          <w:iCs w:val="false"/>
          <w:color w:val="auto"/>
          <w:sz w:val="24"/>
          <w:szCs w:val="24"/>
          <w:u w:val="none"/>
          <w:lang w:eastAsia="ar-SA" w:bidi="ar-SA"/>
        </w:rPr>
        <w:t xml:space="preserve">cykloturistiku,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hippoturistiku </w:t>
      </w:r>
      <w:r>
        <w:rPr>
          <w:rFonts w:eastAsia="Times New Roman" w:cs="Times New Roman" w:ascii="Times New Roman" w:hAnsi="Times New Roman"/>
          <w:b w:val="false"/>
          <w:bCs w:val="false"/>
          <w:i w:val="false"/>
          <w:iCs w:val="false"/>
          <w:color w:val="auto"/>
          <w:sz w:val="24"/>
          <w:szCs w:val="24"/>
          <w:u w:val="none"/>
          <w:lang w:eastAsia="ar-SA" w:bidi="ar-SA"/>
        </w:rPr>
        <w:t xml:space="preserve">lze </w:t>
      </w:r>
      <w:r>
        <w:rPr>
          <w:rFonts w:eastAsia="Times New Roman" w:cs="Times New Roman" w:ascii="Times New Roman" w:hAnsi="Times New Roman"/>
          <w:b w:val="false"/>
          <w:bCs w:val="false"/>
          <w:i w:val="false"/>
          <w:iCs w:val="false"/>
          <w:color w:val="auto"/>
          <w:sz w:val="24"/>
          <w:szCs w:val="24"/>
          <w:u w:val="none"/>
          <w:lang w:eastAsia="ar-SA" w:bidi="ar-SA"/>
        </w:rPr>
        <w:t xml:space="preserve">podle potřeby </w:t>
      </w:r>
      <w:r>
        <w:rPr>
          <w:rFonts w:eastAsia="Times New Roman" w:cs="Times New Roman" w:ascii="Times New Roman" w:hAnsi="Times New Roman"/>
          <w:b w:val="false"/>
          <w:bCs w:val="false"/>
          <w:i w:val="false"/>
          <w:iCs w:val="false"/>
          <w:color w:val="auto"/>
          <w:sz w:val="24"/>
          <w:szCs w:val="24"/>
          <w:u w:val="none"/>
          <w:lang w:eastAsia="ar-SA" w:bidi="ar-SA"/>
        </w:rPr>
        <w:t xml:space="preserve">zřizovat </w:t>
      </w:r>
      <w:r>
        <w:rPr>
          <w:rFonts w:eastAsia="Times New Roman" w:cs="Times New Roman" w:ascii="Times New Roman" w:hAnsi="Times New Roman"/>
          <w:b w:val="false"/>
          <w:bCs w:val="false"/>
          <w:i w:val="false"/>
          <w:iCs w:val="false"/>
          <w:color w:val="auto"/>
          <w:sz w:val="24"/>
          <w:szCs w:val="24"/>
          <w:u w:val="none"/>
          <w:lang w:eastAsia="ar-SA" w:bidi="ar-SA"/>
        </w:rPr>
        <w:t>v</w:t>
      </w:r>
      <w:r>
        <w:rPr>
          <w:rFonts w:eastAsia="Times New Roman" w:cs="Times New Roman" w:ascii="Times New Roman" w:hAnsi="Times New Roman"/>
          <w:b w:val="false"/>
          <w:bCs w:val="false"/>
          <w:i w:val="false"/>
          <w:iCs w:val="false"/>
          <w:color w:val="auto"/>
          <w:sz w:val="24"/>
          <w:szCs w:val="24"/>
          <w:u w:val="none"/>
          <w:lang w:eastAsia="ar-SA" w:bidi="ar-SA"/>
        </w:rPr>
        <w:t> </w:t>
      </w:r>
      <w:r>
        <w:rPr>
          <w:rFonts w:eastAsia="Times New Roman" w:cs="Times New Roman" w:ascii="Times New Roman" w:hAnsi="Times New Roman"/>
          <w:b w:val="false"/>
          <w:bCs w:val="false"/>
          <w:i w:val="false"/>
          <w:iCs w:val="false"/>
          <w:color w:val="auto"/>
          <w:sz w:val="24"/>
          <w:szCs w:val="24"/>
          <w:u w:val="none"/>
          <w:lang w:eastAsia="ar-SA" w:bidi="ar-SA"/>
        </w:rPr>
        <w:t xml:space="preserve">plochách </w:t>
      </w:r>
      <w:r>
        <w:rPr>
          <w:rFonts w:eastAsia="Times New Roman" w:cs="Times New Roman" w:ascii="Times New Roman" w:hAnsi="Times New Roman"/>
          <w:b w:val="false"/>
          <w:bCs w:val="false"/>
          <w:i w:val="false"/>
          <w:iCs w:val="false"/>
          <w:color w:val="auto"/>
          <w:sz w:val="24"/>
          <w:szCs w:val="24"/>
          <w:u w:val="none"/>
          <w:lang w:eastAsia="ar-SA" w:bidi="ar-SA"/>
        </w:rPr>
        <w:t>s</w:t>
      </w:r>
      <w:r>
        <w:rPr>
          <w:rFonts w:eastAsia="Times New Roman" w:cs="Times New Roman" w:ascii="Times New Roman" w:hAnsi="Times New Roman"/>
          <w:b w:val="false"/>
          <w:bCs w:val="false"/>
          <w:i w:val="false"/>
          <w:iCs w:val="false"/>
          <w:color w:val="auto"/>
          <w:sz w:val="24"/>
          <w:szCs w:val="24"/>
          <w:u w:val="none"/>
          <w:lang w:eastAsia="ar-SA" w:bidi="ar-SA"/>
        </w:rPr>
        <w:t> </w:t>
      </w:r>
      <w:r>
        <w:rPr>
          <w:rFonts w:eastAsia="Times New Roman" w:cs="Times New Roman" w:ascii="Times New Roman" w:hAnsi="Times New Roman"/>
          <w:b w:val="false"/>
          <w:bCs w:val="false"/>
          <w:i w:val="false"/>
          <w:iCs w:val="false"/>
          <w:color w:val="auto"/>
          <w:sz w:val="24"/>
          <w:szCs w:val="24"/>
          <w:u w:val="none"/>
          <w:lang w:eastAsia="ar-SA" w:bidi="ar-SA"/>
        </w:rPr>
        <w:t>rozdílným způsobem využití</w:t>
      </w:r>
      <w:r>
        <w:rPr>
          <w:rFonts w:eastAsia="Times New Roman" w:cs="Times New Roman" w:ascii="Times New Roman" w:hAnsi="Times New Roman"/>
          <w:b w:val="false"/>
          <w:bCs w:val="false"/>
          <w:i w:val="false"/>
          <w:iCs w:val="false"/>
          <w:color w:val="auto"/>
          <w:sz w:val="24"/>
          <w:szCs w:val="24"/>
          <w:u w:val="none"/>
          <w:lang w:eastAsia="ar-SA"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viz text I.1., kap. D1.</w:t>
      </w:r>
      <w:r>
        <w:rPr>
          <w:rFonts w:eastAsia="Times New Roman" w:cs="Times New Roman" w:ascii="Times New Roman" w:hAnsi="Times New Roman"/>
          <w:b w:val="false"/>
          <w:bCs w:val="false"/>
          <w:i w:val="false"/>
          <w:iCs w:val="false"/>
          <w:color w:val="auto"/>
          <w:sz w:val="24"/>
          <w:szCs w:val="24"/>
          <w:u w:val="none"/>
          <w:lang w:eastAsia="zxx" w:bidi="ar-SA"/>
        </w:rPr>
        <w:t>, bod</w:t>
      </w:r>
      <w:r>
        <w:rPr>
          <w:rFonts w:eastAsia="Times New Roman" w:cs="Times New Roman" w:ascii="Times New Roman" w:hAnsi="Times New Roman"/>
          <w:b w:val="false"/>
          <w:bCs w:val="false"/>
          <w:i w:val="false"/>
          <w:iCs w:val="false"/>
          <w:color w:val="auto"/>
          <w:sz w:val="24"/>
          <w:szCs w:val="24"/>
          <w:u w:val="none"/>
          <w:lang w:eastAsia="zxx" w:bidi="ar-SA"/>
        </w:rPr>
        <w:t>y</w:t>
      </w:r>
      <w:r>
        <w:rPr>
          <w:rFonts w:eastAsia="Times New Roman" w:cs="Times New Roman" w:ascii="Times New Roman" w:hAnsi="Times New Roman"/>
          <w:b w:val="false"/>
          <w:bCs w:val="false"/>
          <w:i w:val="false"/>
          <w:iCs w:val="false"/>
          <w:color w:val="auto"/>
          <w:sz w:val="24"/>
          <w:szCs w:val="24"/>
          <w:u w:val="none"/>
          <w:lang w:eastAsia="zxx"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10., 11.</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13.</w:t>
      </w:r>
      <w:r>
        <w:rPr>
          <w:rFonts w:ascii="Times New Roman" w:hAnsi="Times New Roman"/>
          <w:i/>
          <w:iCs/>
          <w:color w:val="auto"/>
          <w:sz w:val="24"/>
          <w:szCs w:val="24"/>
        </w:rPr>
        <w:t xml:space="preserve"> Návrhem dalších cyklistických a turistických stezek umožnit rozvoj a oživení cestovního ruchu.</w:t>
      </w:r>
    </w:p>
    <w:p>
      <w:pPr>
        <w:pStyle w:val="Tlotextu"/>
        <w:suppressAutoHyphens w:val="true"/>
        <w:spacing w:lineRule="auto" w:line="240" w:before="0" w:after="57"/>
        <w:jc w:val="both"/>
        <w:rPr>
          <w:rFonts w:ascii="Times New Roman" w:hAnsi="Times New Roman"/>
          <w:b w:val="false"/>
          <w:b w:val="false"/>
          <w:bCs w:val="false"/>
          <w:i/>
          <w:i/>
          <w:iCs/>
          <w:color w:val="auto"/>
          <w:sz w:val="24"/>
          <w:szCs w:val="24"/>
          <w:u w:val="none"/>
        </w:rPr>
      </w:pPr>
      <w:r>
        <w:rPr>
          <w:rFonts w:eastAsia="Times New Roman" w:cs="Times New Roman" w:ascii="Times New Roman" w:hAnsi="Times New Roman"/>
          <w:b w:val="false"/>
          <w:bCs w:val="false"/>
          <w:i w:val="false"/>
          <w:iCs w:val="false"/>
          <w:color w:val="auto"/>
          <w:sz w:val="24"/>
          <w:szCs w:val="24"/>
          <w:u w:val="none"/>
          <w:lang w:eastAsia="ar-SA" w:bidi="ar-SA"/>
        </w:rPr>
        <w:t xml:space="preserve">Je navrženo doplnění </w:t>
      </w:r>
      <w:r>
        <w:rPr>
          <w:rFonts w:eastAsia="Times New Roman" w:cs="Times New Roman" w:ascii="Times New Roman" w:hAnsi="Times New Roman"/>
          <w:b w:val="false"/>
          <w:bCs w:val="false"/>
          <w:i w:val="false"/>
          <w:iCs w:val="false"/>
          <w:color w:val="auto"/>
          <w:sz w:val="24"/>
          <w:szCs w:val="24"/>
          <w:u w:val="none"/>
          <w:lang w:eastAsia="ar-SA" w:bidi="ar-SA"/>
        </w:rPr>
        <w:t xml:space="preserve">cyklotras </w:t>
      </w:r>
      <w:r>
        <w:rPr>
          <w:rFonts w:eastAsia="Times New Roman" w:cs="Times New Roman" w:ascii="Times New Roman" w:hAnsi="Times New Roman"/>
          <w:b w:val="false"/>
          <w:bCs w:val="false"/>
          <w:i w:val="false"/>
          <w:iCs w:val="false"/>
          <w:color w:val="auto"/>
          <w:sz w:val="24"/>
          <w:szCs w:val="24"/>
          <w:u w:val="none"/>
          <w:lang w:eastAsia="ar-SA" w:bidi="ar-SA"/>
        </w:rPr>
        <w:t xml:space="preserve">po </w:t>
      </w:r>
      <w:r>
        <w:rPr>
          <w:rFonts w:eastAsia="Times New Roman" w:cs="Times New Roman" w:ascii="Times New Roman" w:hAnsi="Times New Roman"/>
          <w:b w:val="false"/>
          <w:bCs w:val="false"/>
          <w:i w:val="false"/>
          <w:iCs w:val="false"/>
          <w:color w:val="auto"/>
          <w:sz w:val="24"/>
          <w:szCs w:val="24"/>
          <w:u w:val="none"/>
          <w:lang w:eastAsia="ar-SA" w:bidi="ar-SA"/>
        </w:rPr>
        <w:t>stávajících silnicích</w:t>
      </w:r>
      <w:r>
        <w:rPr>
          <w:rFonts w:eastAsia="Times New Roman" w:cs="Times New Roman" w:ascii="Times New Roman" w:hAnsi="Times New Roman"/>
          <w:b w:val="false"/>
          <w:bCs w:val="false"/>
          <w:i w:val="false"/>
          <w:iCs w:val="false"/>
          <w:color w:val="auto"/>
          <w:sz w:val="24"/>
          <w:szCs w:val="24"/>
          <w:u w:val="none"/>
          <w:lang w:eastAsia="ar-SA" w:bidi="ar-SA"/>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viz </w:t>
      </w:r>
      <w:r>
        <w:rPr>
          <w:rFonts w:eastAsia="Lucida Sans Unicode" w:cs="Tahoma" w:ascii="Times New Roman" w:hAnsi="Times New Roman"/>
          <w:b w:val="false"/>
          <w:bCs w:val="false"/>
          <w:i w:val="false"/>
          <w:iCs w:val="false"/>
          <w:color w:val="auto"/>
          <w:kern w:val="2"/>
          <w:sz w:val="24"/>
          <w:szCs w:val="24"/>
          <w:u w:val="none"/>
          <w:lang w:val="cs-CZ" w:eastAsia="zxx" w:bidi="zxx"/>
        </w:rPr>
        <w:t>v</w:t>
      </w:r>
      <w:r>
        <w:rPr>
          <w:rFonts w:eastAsia="Lucida Sans Unicode" w:cs="Tahoma" w:ascii="Times New Roman" w:hAnsi="Times New Roman"/>
          <w:b w:val="false"/>
          <w:bCs w:val="false"/>
          <w:i w:val="false"/>
          <w:iCs w:val="false"/>
          <w:color w:val="auto"/>
          <w:kern w:val="2"/>
          <w:sz w:val="24"/>
          <w:szCs w:val="24"/>
          <w:u w:val="none"/>
          <w:lang w:val="cs-CZ" w:eastAsia="zxx" w:bidi="zxx"/>
        </w:rPr>
        <w:t>ýkres I.2.C. koncepce dopravní a technické infrastruktury</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14.</w:t>
      </w:r>
      <w:r>
        <w:rPr>
          <w:rFonts w:ascii="Times New Roman" w:hAnsi="Times New Roman"/>
          <w:i/>
          <w:iCs/>
          <w:color w:val="auto"/>
          <w:sz w:val="24"/>
          <w:szCs w:val="24"/>
        </w:rPr>
        <w:t xml:space="preserve"> Zásobování obce pitnou vodou řešit i nadále ze zdroje podzemní vody Třemešná – Damašek a stávajícím systémem zásobování pitnou vodou napojením na skupinový vodovod; umožnit rekonstrukci stávajících zastaralých vodovodních řadů.</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val="false"/>
          <w:bCs w:val="false"/>
          <w:i w:val="false"/>
          <w:iCs w:val="false"/>
          <w:color w:val="auto"/>
          <w:sz w:val="24"/>
          <w:szCs w:val="24"/>
          <w:u w:val="none"/>
        </w:rPr>
        <w:t>Je</w:t>
      </w:r>
      <w:r>
        <w:rPr>
          <w:rFonts w:ascii="Times New Roman" w:hAnsi="Times New Roman"/>
          <w:b/>
          <w:bCs/>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zachováno</w:t>
      </w:r>
      <w:r>
        <w:rPr>
          <w:rFonts w:ascii="Times New Roman" w:hAnsi="Times New Roman"/>
          <w:b w:val="false"/>
          <w:bCs w:val="false"/>
          <w:i w:val="false"/>
          <w:iCs w:val="false"/>
          <w:color w:val="auto"/>
          <w:sz w:val="24"/>
          <w:szCs w:val="24"/>
          <w:u w:val="none"/>
        </w:rPr>
        <w:t xml:space="preserve"> zásobování obce pitnou vodou </w:t>
      </w:r>
      <w:r>
        <w:rPr>
          <w:rFonts w:ascii="Times New Roman" w:hAnsi="Times New Roman"/>
          <w:b w:val="false"/>
          <w:bCs w:val="false"/>
          <w:i w:val="false"/>
          <w:iCs w:val="false"/>
          <w:color w:val="auto"/>
          <w:sz w:val="24"/>
          <w:szCs w:val="24"/>
          <w:u w:val="none"/>
        </w:rPr>
        <w:t xml:space="preserve">napojením na </w:t>
      </w:r>
      <w:r>
        <w:rPr>
          <w:rFonts w:cs="Times New Roman" w:ascii="Times New Roman" w:hAnsi="Times New Roman"/>
          <w:b w:val="false"/>
          <w:bCs w:val="false"/>
          <w:i w:val="false"/>
          <w:iCs w:val="false"/>
          <w:color w:val="auto"/>
          <w:sz w:val="24"/>
          <w:szCs w:val="24"/>
          <w:u w:val="none"/>
        </w:rPr>
        <w:t>Skupinový vodovod Osoblažsk</w:t>
      </w:r>
      <w:r>
        <w:rPr>
          <w:rFonts w:cs="Times New Roman" w:ascii="Times New Roman" w:hAnsi="Times New Roman"/>
          <w:b w:val="false"/>
          <w:bCs w:val="false"/>
          <w:i w:val="false"/>
          <w:iCs w:val="false"/>
          <w:color w:val="auto"/>
          <w:sz w:val="24"/>
          <w:szCs w:val="24"/>
          <w:u w:val="none"/>
        </w:rPr>
        <w:t>o zásobovaný</w:t>
      </w:r>
      <w:r>
        <w:rPr>
          <w:rFonts w:cs="Times New Roman" w:ascii="Times New Roman" w:hAnsi="Times New Roman"/>
          <w:b w:val="false"/>
          <w:bCs w:val="false"/>
          <w:i w:val="false"/>
          <w:iCs w:val="false"/>
          <w:color w:val="auto"/>
          <w:sz w:val="24"/>
          <w:szCs w:val="24"/>
          <w:u w:val="none"/>
        </w:rPr>
        <w:t xml:space="preserve"> ze zdroje a úpravny podzemní vody Třemešná - Damašek</w:t>
      </w:r>
      <w:r>
        <w:rPr>
          <w:rFonts w:cs="Times New Roman" w:ascii="Times New Roman" w:hAnsi="Times New Roman"/>
          <w:b w:val="false"/>
          <w:bCs w:val="false"/>
          <w:i w:val="false"/>
          <w:iCs w:val="false"/>
          <w:color w:val="auto"/>
          <w:sz w:val="24"/>
          <w:szCs w:val="24"/>
          <w:u w:val="none"/>
        </w:rPr>
        <w:t xml:space="preserve">. Rekonstrukce </w:t>
      </w:r>
      <w:r>
        <w:rPr>
          <w:rFonts w:cs="Times New Roman" w:ascii="Times New Roman" w:hAnsi="Times New Roman"/>
          <w:b w:val="false"/>
          <w:bCs w:val="false"/>
          <w:i w:val="false"/>
          <w:iCs w:val="false"/>
          <w:color w:val="auto"/>
          <w:sz w:val="24"/>
          <w:szCs w:val="24"/>
          <w:u w:val="none"/>
        </w:rPr>
        <w:t>stávajících zastaralých vodovodních řadů</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je přípustná jako</w:t>
      </w:r>
      <w:r>
        <w:rPr>
          <w:rFonts w:eastAsia="Times New Roman" w:cs="Times New Roman" w:ascii="Times New Roman" w:hAnsi="Times New Roman"/>
          <w:b w:val="false"/>
          <w:bCs w:val="false"/>
          <w:i w:val="false"/>
          <w:iCs w:val="false"/>
          <w:color w:val="auto"/>
          <w:sz w:val="24"/>
          <w:szCs w:val="24"/>
          <w:u w:val="none"/>
          <w:lang w:eastAsia="zxx"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pozemky veřejných prostranství</w:t>
      </w:r>
      <w:r>
        <w:rPr>
          <w:rFonts w:eastAsia="Times New Roman" w:cs="Times New Roman" w:ascii="Times New Roman" w:hAnsi="Times New Roman"/>
          <w:b w:val="false"/>
          <w:bCs w:val="false"/>
          <w:i w:val="false"/>
          <w:iCs w:val="false"/>
          <w:color w:val="auto"/>
          <w:sz w:val="24"/>
          <w:szCs w:val="24"/>
          <w:u w:val="none"/>
          <w:lang w:eastAsia="zxx"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v</w:t>
      </w:r>
      <w:r>
        <w:rPr>
          <w:rFonts w:eastAsia="Times New Roman" w:cs="Times New Roman" w:ascii="Times New Roman" w:hAnsi="Times New Roman"/>
          <w:b w:val="false"/>
          <w:bCs w:val="false"/>
          <w:i w:val="false"/>
          <w:iCs w:val="false"/>
          <w:color w:val="auto"/>
          <w:sz w:val="24"/>
          <w:szCs w:val="24"/>
          <w:u w:val="none"/>
          <w:lang w:eastAsia="zxx" w:bidi="ar-SA"/>
        </w:rPr>
        <w:t xml:space="preserve">e </w:t>
      </w:r>
      <w:r>
        <w:rPr>
          <w:rFonts w:eastAsia="Times New Roman" w:cs="Times New Roman" w:ascii="Times New Roman" w:hAnsi="Times New Roman"/>
          <w:b w:val="false"/>
          <w:bCs w:val="false"/>
          <w:i w:val="false"/>
          <w:iCs w:val="false"/>
          <w:color w:val="auto"/>
          <w:sz w:val="24"/>
          <w:szCs w:val="24"/>
          <w:u w:val="none"/>
          <w:lang w:eastAsia="zxx" w:bidi="ar-SA"/>
        </w:rPr>
        <w:t xml:space="preserve">všech vhodných </w:t>
      </w:r>
      <w:r>
        <w:rPr>
          <w:rFonts w:eastAsia="Times New Roman" w:cs="Times New Roman" w:ascii="Times New Roman" w:hAnsi="Times New Roman"/>
          <w:b w:val="false"/>
          <w:bCs w:val="false"/>
          <w:i w:val="false"/>
          <w:iCs w:val="false"/>
          <w:color w:val="auto"/>
          <w:sz w:val="24"/>
          <w:szCs w:val="24"/>
          <w:u w:val="none"/>
          <w:lang w:eastAsia="zxx" w:bidi="ar-SA"/>
        </w:rPr>
        <w:t xml:space="preserve">částech </w:t>
      </w:r>
      <w:r>
        <w:rPr>
          <w:rFonts w:eastAsia="Times New Roman" w:cs="Times New Roman" w:ascii="Times New Roman" w:hAnsi="Times New Roman"/>
          <w:b w:val="false"/>
          <w:bCs w:val="false"/>
          <w:i w:val="false"/>
          <w:iCs w:val="false"/>
          <w:color w:val="auto"/>
          <w:sz w:val="24"/>
          <w:szCs w:val="24"/>
          <w:u w:val="none"/>
          <w:lang w:eastAsia="zxx" w:bidi="ar-SA"/>
        </w:rPr>
        <w:t>ploch</w:t>
      </w:r>
      <w:r>
        <w:rPr>
          <w:rFonts w:eastAsia="Times New Roman" w:cs="Times New Roman" w:ascii="Times New Roman" w:hAnsi="Times New Roman"/>
          <w:b w:val="false"/>
          <w:bCs w:val="false"/>
          <w:i w:val="false"/>
          <w:iCs w:val="false"/>
          <w:color w:val="auto"/>
          <w:sz w:val="24"/>
          <w:szCs w:val="24"/>
          <w:u w:val="none"/>
          <w:lang w:eastAsia="zxx"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s rozdílným způsobem využití</w:t>
      </w:r>
      <w:r>
        <w:rPr>
          <w:rFonts w:eastAsia="Times New Roman" w:cs="Times New Roman" w:ascii="Times New Roman" w:hAnsi="Times New Roman"/>
          <w:b w:val="false"/>
          <w:bCs w:val="false"/>
          <w:i w:val="false"/>
          <w:iCs w:val="false"/>
          <w:color w:val="auto"/>
          <w:sz w:val="24"/>
          <w:szCs w:val="24"/>
          <w:u w:val="none"/>
          <w:lang w:eastAsia="zxx" w:bidi="ar-SA"/>
        </w:rPr>
        <w:t>, a to</w:t>
      </w:r>
      <w:r>
        <w:rPr>
          <w:rFonts w:eastAsia="Times New Roman" w:cs="Times New Roman" w:ascii="Times New Roman" w:hAnsi="Times New Roman"/>
          <w:b w:val="false"/>
          <w:bCs w:val="false"/>
          <w:i w:val="false"/>
          <w:iCs w:val="false"/>
          <w:color w:val="auto"/>
          <w:sz w:val="24"/>
          <w:szCs w:val="24"/>
          <w:u w:val="none"/>
          <w:lang w:eastAsia="zxx" w:bidi="ar-SA"/>
        </w:rPr>
        <w:t xml:space="preserve"> dle </w:t>
      </w:r>
      <w:r>
        <w:rPr>
          <w:rFonts w:eastAsia="Times New Roman" w:cs="Times New Roman" w:ascii="Times New Roman" w:hAnsi="Times New Roman"/>
          <w:b w:val="false"/>
          <w:bCs w:val="false"/>
          <w:i w:val="false"/>
          <w:iCs w:val="false"/>
          <w:color w:val="auto"/>
          <w:sz w:val="24"/>
          <w:szCs w:val="24"/>
          <w:u w:val="none"/>
          <w:lang w:eastAsia="zxx" w:bidi="ar-SA"/>
        </w:rPr>
        <w:t xml:space="preserve">možností a </w:t>
      </w:r>
      <w:r>
        <w:rPr>
          <w:rFonts w:eastAsia="Times New Roman" w:cs="Times New Roman" w:ascii="Times New Roman" w:hAnsi="Times New Roman"/>
          <w:b w:val="false"/>
          <w:bCs w:val="false"/>
          <w:i w:val="false"/>
          <w:iCs w:val="false"/>
          <w:color w:val="auto"/>
          <w:sz w:val="24"/>
          <w:szCs w:val="24"/>
          <w:u w:val="none"/>
          <w:lang w:eastAsia="zxx" w:bidi="ar-SA"/>
        </w:rPr>
        <w:t>potřeby</w:t>
      </w:r>
      <w:r>
        <w:rPr>
          <w:rFonts w:eastAsia="Times New Roman" w:cs="Times New Roman" w:ascii="Times New Roman" w:hAnsi="Times New Roman"/>
          <w:b w:val="false"/>
          <w:bCs w:val="false"/>
          <w:i w:val="false"/>
          <w:iCs w:val="false"/>
          <w:color w:val="auto"/>
          <w:sz w:val="24"/>
          <w:szCs w:val="24"/>
          <w:u w:val="none"/>
          <w:lang w:eastAsia="zxx" w:bidi="ar-SA"/>
        </w:rPr>
        <w:t xml:space="preserve">. </w:t>
      </w:r>
      <w:r>
        <w:rPr>
          <w:rFonts w:eastAsia="Arial" w:cs="Arial" w:ascii="Times New Roman" w:hAnsi="Times New Roman"/>
          <w:b w:val="false"/>
          <w:bCs w:val="false"/>
          <w:i w:val="false"/>
          <w:iCs w:val="false"/>
          <w:color w:val="auto"/>
          <w:sz w:val="24"/>
          <w:szCs w:val="24"/>
          <w:u w:val="none"/>
          <w:lang w:eastAsia="cs-CZ" w:bidi="ar-SA"/>
        </w:rPr>
        <w:t>Nové vodovodní řady budou</w:t>
      </w:r>
      <w:r>
        <w:rPr>
          <w:rFonts w:eastAsia="Arial" w:cs="Arial" w:ascii="Times New Roman" w:hAnsi="Times New Roman"/>
          <w:b w:val="false"/>
          <w:bCs w:val="false"/>
          <w:i w:val="false"/>
          <w:iCs w:val="false"/>
          <w:color w:val="auto"/>
          <w:sz w:val="24"/>
          <w:szCs w:val="24"/>
          <w:u w:val="none"/>
          <w:lang w:eastAsia="cs-CZ" w:bidi="ar-SA"/>
        </w:rPr>
        <w:t xml:space="preserve"> </w:t>
      </w:r>
      <w:r>
        <w:rPr>
          <w:rFonts w:eastAsia="Arial" w:cs="Arial" w:ascii="Times New Roman" w:hAnsi="Times New Roman"/>
          <w:b w:val="false"/>
          <w:bCs w:val="false"/>
          <w:i w:val="false"/>
          <w:iCs w:val="false"/>
          <w:color w:val="auto"/>
          <w:sz w:val="24"/>
          <w:szCs w:val="24"/>
          <w:u w:val="none"/>
          <w:lang w:eastAsia="cs-CZ" w:bidi="ar-SA"/>
        </w:rPr>
        <w:t>přednostně umisťov</w:t>
      </w:r>
      <w:r>
        <w:rPr>
          <w:rFonts w:eastAsia="Arial" w:cs="Arial" w:ascii="Times New Roman" w:hAnsi="Times New Roman"/>
          <w:b w:val="false"/>
          <w:bCs w:val="false"/>
          <w:i w:val="false"/>
          <w:iCs w:val="false"/>
          <w:color w:val="auto"/>
          <w:sz w:val="24"/>
          <w:szCs w:val="24"/>
          <w:u w:val="none"/>
          <w:lang w:eastAsia="cs-CZ" w:bidi="ar-SA"/>
        </w:rPr>
        <w:t>ány</w:t>
      </w:r>
      <w:r>
        <w:rPr>
          <w:rFonts w:eastAsia="Arial" w:cs="Arial" w:ascii="Times New Roman" w:hAnsi="Times New Roman"/>
          <w:b w:val="false"/>
          <w:bCs w:val="false"/>
          <w:i w:val="false"/>
          <w:iCs w:val="false"/>
          <w:color w:val="auto"/>
          <w:sz w:val="24"/>
          <w:szCs w:val="24"/>
          <w:u w:val="none"/>
          <w:lang w:eastAsia="cs-CZ" w:bidi="ar-SA"/>
        </w:rPr>
        <w:t xml:space="preserve"> do ploch</w:t>
      </w:r>
      <w:r>
        <w:rPr>
          <w:rFonts w:eastAsia="Arial" w:cs="Arial" w:ascii="Times New Roman" w:hAnsi="Times New Roman"/>
          <w:b w:val="false"/>
          <w:bCs w:val="false"/>
          <w:i w:val="false"/>
          <w:iCs w:val="false"/>
          <w:color w:val="auto"/>
          <w:sz w:val="24"/>
          <w:szCs w:val="24"/>
          <w:u w:val="none"/>
          <w:lang w:eastAsia="cs-CZ" w:bidi="ar-SA"/>
        </w:rPr>
        <w:t>y</w:t>
      </w:r>
      <w:r>
        <w:rPr>
          <w:rFonts w:eastAsia="Arial" w:cs="Arial" w:ascii="Times New Roman" w:hAnsi="Times New Roman"/>
          <w:b w:val="false"/>
          <w:bCs w:val="false"/>
          <w:i w:val="false"/>
          <w:iCs w:val="false"/>
          <w:color w:val="auto"/>
          <w:sz w:val="24"/>
          <w:szCs w:val="24"/>
          <w:u w:val="none"/>
          <w:lang w:eastAsia="cs-CZ" w:bidi="ar-SA"/>
        </w:rPr>
        <w:t xml:space="preserve"> veřejn</w:t>
      </w:r>
      <w:r>
        <w:rPr>
          <w:rFonts w:eastAsia="Arial" w:cs="Arial" w:ascii="Times New Roman" w:hAnsi="Times New Roman"/>
          <w:b w:val="false"/>
          <w:bCs w:val="false"/>
          <w:i w:val="false"/>
          <w:iCs w:val="false"/>
          <w:color w:val="auto"/>
          <w:sz w:val="24"/>
          <w:szCs w:val="24"/>
          <w:u w:val="none"/>
          <w:lang w:eastAsia="cs-CZ" w:bidi="ar-SA"/>
        </w:rPr>
        <w:t>á</w:t>
      </w:r>
      <w:r>
        <w:rPr>
          <w:rFonts w:eastAsia="Arial" w:cs="Arial" w:ascii="Times New Roman" w:hAnsi="Times New Roman"/>
          <w:b w:val="false"/>
          <w:bCs w:val="false"/>
          <w:i w:val="false"/>
          <w:iCs w:val="false"/>
          <w:color w:val="auto"/>
          <w:sz w:val="24"/>
          <w:szCs w:val="24"/>
          <w:u w:val="none"/>
          <w:lang w:eastAsia="cs-CZ" w:bidi="ar-SA"/>
        </w:rPr>
        <w:t xml:space="preserve"> prostranství </w:t>
      </w:r>
      <w:r>
        <w:rPr>
          <w:rFonts w:eastAsia="Arial" w:cs="Arial" w:ascii="Times New Roman" w:hAnsi="Times New Roman"/>
          <w:b w:val="false"/>
          <w:bCs w:val="false"/>
          <w:i w:val="false"/>
          <w:iCs w:val="false"/>
          <w:color w:val="auto"/>
          <w:sz w:val="24"/>
          <w:szCs w:val="24"/>
          <w:u w:val="none"/>
          <w:lang w:eastAsia="cs-CZ" w:bidi="ar-SA"/>
        </w:rPr>
        <w:t>-</w:t>
      </w:r>
      <w:r>
        <w:rPr>
          <w:rFonts w:eastAsia="Arial" w:cs="Arial" w:ascii="Times New Roman" w:hAnsi="Times New Roman"/>
          <w:b w:val="false"/>
          <w:bCs w:val="false"/>
          <w:i w:val="false"/>
          <w:iCs w:val="false"/>
          <w:color w:val="auto"/>
          <w:sz w:val="24"/>
          <w:szCs w:val="24"/>
          <w:u w:val="none"/>
          <w:lang w:eastAsia="cs-CZ" w:bidi="ar-SA"/>
        </w:rPr>
        <w:t xml:space="preserve"> komunikační prostory </w:t>
      </w:r>
      <w:r>
        <w:rPr>
          <w:rFonts w:eastAsia="Arial" w:cs="Arial" w:ascii="Times New Roman" w:hAnsi="Times New Roman"/>
          <w:b w:val="false"/>
          <w:bCs w:val="false"/>
          <w:i w:val="false"/>
          <w:iCs w:val="false"/>
          <w:color w:val="auto"/>
          <w:sz w:val="24"/>
          <w:szCs w:val="24"/>
          <w:u w:val="none"/>
          <w:lang w:eastAsia="cs-CZ" w:bidi="ar-SA"/>
        </w:rPr>
        <w:t>(</w:t>
      </w:r>
      <w:r>
        <w:rPr>
          <w:rFonts w:eastAsia="Arial" w:cs="Arial" w:ascii="Times New Roman" w:hAnsi="Times New Roman"/>
          <w:b w:val="false"/>
          <w:bCs w:val="false"/>
          <w:i w:val="false"/>
          <w:iCs w:val="false"/>
          <w:color w:val="auto"/>
          <w:sz w:val="24"/>
          <w:szCs w:val="24"/>
          <w:u w:val="none"/>
          <w:lang w:eastAsia="cs-CZ" w:bidi="ar-SA"/>
        </w:rPr>
        <w:t>PV</w:t>
      </w:r>
      <w:r>
        <w:rPr>
          <w:rFonts w:eastAsia="Arial" w:cs="Arial" w:ascii="Times New Roman" w:hAnsi="Times New Roman"/>
          <w:b w:val="false"/>
          <w:bCs w:val="false"/>
          <w:i w:val="false"/>
          <w:iCs w:val="false"/>
          <w:color w:val="auto"/>
          <w:sz w:val="24"/>
          <w:szCs w:val="24"/>
          <w:u w:val="none"/>
          <w:lang w:eastAsia="cs-CZ" w:bidi="ar-SA"/>
        </w:rPr>
        <w:t>)</w:t>
      </w:r>
      <w:r>
        <w:rPr>
          <w:rFonts w:eastAsia="Arial" w:cs="Arial" w:ascii="Times New Roman" w:hAnsi="Times New Roman"/>
          <w:b w:val="false"/>
          <w:bCs w:val="false"/>
          <w:i w:val="false"/>
          <w:iCs w:val="false"/>
          <w:color w:val="auto"/>
          <w:sz w:val="24"/>
          <w:szCs w:val="24"/>
          <w:u w:val="none"/>
          <w:lang w:eastAsia="cs-CZ" w:bidi="ar-SA"/>
        </w:rPr>
        <w:t xml:space="preserve">,  </w:t>
      </w:r>
      <w:r>
        <w:rPr>
          <w:rFonts w:eastAsia="Times New Roman" w:cs="Times New Roman" w:ascii="Times New Roman" w:hAnsi="Times New Roman"/>
          <w:b w:val="false"/>
          <w:bCs w:val="false"/>
          <w:i w:val="false"/>
          <w:iCs w:val="false"/>
          <w:color w:val="auto"/>
          <w:sz w:val="24"/>
          <w:szCs w:val="24"/>
          <w:u w:val="none"/>
          <w:lang w:eastAsia="zxx" w:bidi="ar-SA"/>
        </w:rPr>
        <w:t>viz text I.1., kap. D</w:t>
      </w:r>
      <w:r>
        <w:rPr>
          <w:rFonts w:eastAsia="Times New Roman" w:cs="Times New Roman" w:ascii="Times New Roman" w:hAnsi="Times New Roman"/>
          <w:b w:val="false"/>
          <w:bCs w:val="false"/>
          <w:i w:val="false"/>
          <w:iCs w:val="false"/>
          <w:color w:val="auto"/>
          <w:sz w:val="24"/>
          <w:szCs w:val="24"/>
          <w:u w:val="none"/>
          <w:lang w:eastAsia="zxx" w:bidi="ar-SA"/>
        </w:rPr>
        <w:t>2</w:t>
      </w:r>
      <w:r>
        <w:rPr>
          <w:rFonts w:eastAsia="Times New Roman" w:cs="Times New Roman" w:ascii="Times New Roman" w:hAnsi="Times New Roman"/>
          <w:b w:val="false"/>
          <w:bCs w:val="false"/>
          <w:i w:val="false"/>
          <w:iCs w:val="false"/>
          <w:color w:val="auto"/>
          <w:sz w:val="24"/>
          <w:szCs w:val="24"/>
          <w:u w:val="none"/>
          <w:lang w:eastAsia="zxx" w:bidi="ar-SA"/>
        </w:rPr>
        <w:t>.</w:t>
      </w:r>
      <w:r>
        <w:rPr>
          <w:rFonts w:eastAsia="Times New Roman" w:cs="Times New Roman" w:ascii="Times New Roman" w:hAnsi="Times New Roman"/>
          <w:b w:val="false"/>
          <w:bCs w:val="false"/>
          <w:i w:val="false"/>
          <w:iCs w:val="false"/>
          <w:color w:val="auto"/>
          <w:sz w:val="24"/>
          <w:szCs w:val="24"/>
          <w:u w:val="none"/>
          <w:lang w:eastAsia="zxx" w:bidi="ar-SA"/>
        </w:rPr>
        <w:t>, bod</w:t>
      </w:r>
      <w:r>
        <w:rPr>
          <w:rFonts w:eastAsia="Times New Roman" w:cs="Times New Roman" w:ascii="Times New Roman" w:hAnsi="Times New Roman"/>
          <w:b w:val="false"/>
          <w:bCs w:val="false"/>
          <w:i w:val="false"/>
          <w:iCs w:val="false"/>
          <w:color w:val="auto"/>
          <w:sz w:val="24"/>
          <w:szCs w:val="24"/>
          <w:u w:val="none"/>
          <w:lang w:eastAsia="zxx" w:bidi="ar-SA"/>
        </w:rPr>
        <w:t xml:space="preserve"> 1.</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15. </w:t>
      </w:r>
      <w:r>
        <w:rPr>
          <w:rFonts w:ascii="Times New Roman" w:hAnsi="Times New Roman"/>
          <w:i/>
          <w:iCs/>
          <w:color w:val="auto"/>
          <w:sz w:val="24"/>
          <w:szCs w:val="24"/>
        </w:rPr>
        <w:t>Zabezpečit ochranu místního zdroje vody „U pískovny“ o vydatnosti 0,5 l/s, který je v</w:t>
      </w:r>
      <w:r>
        <w:rPr>
          <w:rFonts w:ascii="Times New Roman" w:hAnsi="Times New Roman"/>
          <w:i/>
          <w:iCs/>
          <w:color w:val="auto"/>
          <w:sz w:val="24"/>
          <w:szCs w:val="24"/>
        </w:rPr>
        <w:t> </w:t>
      </w:r>
      <w:r>
        <w:rPr>
          <w:rFonts w:ascii="Times New Roman" w:hAnsi="Times New Roman"/>
          <w:i/>
          <w:iCs/>
          <w:color w:val="auto"/>
          <w:sz w:val="24"/>
          <w:szCs w:val="24"/>
        </w:rPr>
        <w:t>současnosti odstaven a slouží jako záložní rezerva pro případ potřeby náhradního zdroje pitné vody přes zemní vodojem 100 m 3 ; respektovat PHO 1. a 2. stupně.</w:t>
      </w:r>
    </w:p>
    <w:p>
      <w:pPr>
        <w:pStyle w:val="Tlotextu"/>
        <w:suppressAutoHyphens w:val="true"/>
        <w:spacing w:lineRule="auto" w:line="240" w:before="0" w:after="57"/>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Je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zabezpečena ochrana místního </w:t>
      </w:r>
      <w:r>
        <w:rPr>
          <w:rFonts w:eastAsia="Lucida Sans Unicode" w:cs="Tahoma" w:ascii="Times New Roman" w:hAnsi="Times New Roman"/>
          <w:b w:val="false"/>
          <w:bCs w:val="false"/>
          <w:i w:val="false"/>
          <w:iCs w:val="false"/>
          <w:color w:val="auto"/>
          <w:kern w:val="2"/>
          <w:sz w:val="24"/>
          <w:szCs w:val="24"/>
          <w:u w:val="none"/>
          <w:lang w:val="cs-CZ" w:eastAsia="zxx" w:bidi="zxx"/>
        </w:rPr>
        <w:t>zdroj</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e </w:t>
      </w:r>
      <w:r>
        <w:rPr>
          <w:rFonts w:eastAsia="Lucida Sans Unicode" w:cs="Tahoma" w:ascii="Times New Roman" w:hAnsi="Times New Roman"/>
          <w:b w:val="false"/>
          <w:bCs w:val="false"/>
          <w:i w:val="false"/>
          <w:iCs w:val="false"/>
          <w:color w:val="auto"/>
          <w:kern w:val="2"/>
          <w:sz w:val="24"/>
          <w:szCs w:val="24"/>
          <w:u w:val="none"/>
          <w:lang w:val="cs-CZ" w:eastAsia="zxx" w:bidi="zxx"/>
        </w:rPr>
        <w:t>vody "U pískovny"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který je </w:t>
      </w:r>
      <w:r>
        <w:rPr>
          <w:rFonts w:eastAsia="Lucida Sans Unicode" w:cs="Tahoma" w:ascii="Times New Roman" w:hAnsi="Times New Roman"/>
          <w:b w:val="false"/>
          <w:bCs w:val="false"/>
          <w:i w:val="false"/>
          <w:iCs w:val="false"/>
          <w:color w:val="auto"/>
          <w:kern w:val="2"/>
          <w:sz w:val="24"/>
          <w:szCs w:val="24"/>
          <w:u w:val="none"/>
          <w:lang w:val="cs-CZ" w:eastAsia="zxx" w:bidi="zxx"/>
        </w:rPr>
        <w:t>včetně úpravny vody a zemního vodojemu zakonzervován jako náhradní zdroj pro případ nouzového zásobování obce pitnou vodou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viz text I.1., kap. D2., bod 1.</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Pásma hygienické ochrany jsou také respektována, viz II.2.A. </w:t>
        <w:tab/>
        <w:t>Koordinační výkres.</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16.</w:t>
      </w:r>
      <w:r>
        <w:rPr>
          <w:rFonts w:ascii="Times New Roman" w:hAnsi="Times New Roman"/>
          <w:i/>
          <w:iCs/>
          <w:color w:val="auto"/>
          <w:sz w:val="24"/>
          <w:szCs w:val="24"/>
        </w:rPr>
        <w:t xml:space="preserve"> Likvidaci odpadních vod řešit i nadále napojením kanalizační soustavy na stávající čistírnu odpadních vod; zohlednit v řešení územního plánu aktuální záměr obce na vybudování úseků oddílné stokové sítě pro odkanalizování dílčích částí zastavěného území.</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eastAsia="Arial" w:cs="Arial" w:ascii="Times New Roman" w:hAnsi="Times New Roman"/>
          <w:b w:val="false"/>
          <w:bCs w:val="false"/>
          <w:i w:val="false"/>
          <w:iCs w:val="false"/>
          <w:color w:val="auto"/>
          <w:sz w:val="24"/>
          <w:szCs w:val="24"/>
          <w:lang w:eastAsia="cs-CZ" w:bidi="ar-SA"/>
        </w:rPr>
        <w:t xml:space="preserve">Kanalizační soustava je napojena na </w:t>
      </w:r>
      <w:r>
        <w:rPr>
          <w:rFonts w:eastAsia="Arial" w:cs="Arial" w:ascii="Times New Roman" w:hAnsi="Times New Roman"/>
          <w:b w:val="false"/>
          <w:bCs w:val="false"/>
          <w:i w:val="false"/>
          <w:iCs w:val="false"/>
          <w:color w:val="auto"/>
          <w:sz w:val="24"/>
          <w:szCs w:val="24"/>
          <w:lang w:eastAsia="cs-CZ" w:bidi="ar-SA"/>
        </w:rPr>
        <w:t>centrální</w:t>
      </w:r>
      <w:r>
        <w:rPr>
          <w:rFonts w:eastAsia="Arial" w:cs="Arial" w:ascii="Times New Roman" w:hAnsi="Times New Roman"/>
          <w:b w:val="false"/>
          <w:bCs w:val="false"/>
          <w:i w:val="false"/>
          <w:iCs w:val="false"/>
          <w:color w:val="auto"/>
          <w:sz w:val="24"/>
          <w:szCs w:val="24"/>
          <w:lang w:eastAsia="cs-CZ" w:bidi="ar-SA"/>
        </w:rPr>
        <w:t xml:space="preserve"> čistírn</w:t>
      </w:r>
      <w:r>
        <w:rPr>
          <w:rFonts w:eastAsia="Arial" w:cs="Arial" w:ascii="Times New Roman" w:hAnsi="Times New Roman"/>
          <w:b w:val="false"/>
          <w:bCs w:val="false"/>
          <w:i w:val="false"/>
          <w:iCs w:val="false"/>
          <w:color w:val="auto"/>
          <w:sz w:val="24"/>
          <w:szCs w:val="24"/>
          <w:lang w:eastAsia="cs-CZ" w:bidi="ar-SA"/>
        </w:rPr>
        <w:t>u</w:t>
      </w:r>
      <w:r>
        <w:rPr>
          <w:rFonts w:eastAsia="Arial" w:cs="Arial" w:ascii="Times New Roman" w:hAnsi="Times New Roman"/>
          <w:b w:val="false"/>
          <w:bCs w:val="false"/>
          <w:i w:val="false"/>
          <w:iCs w:val="false"/>
          <w:color w:val="auto"/>
          <w:sz w:val="24"/>
          <w:szCs w:val="24"/>
          <w:lang w:eastAsia="cs-CZ" w:bidi="ar-SA"/>
        </w:rPr>
        <w:t xml:space="preserve"> odpadních vod</w:t>
      </w:r>
      <w:r>
        <w:rPr>
          <w:rFonts w:eastAsia="Arial" w:cs="Arial" w:ascii="Times New Roman" w:hAnsi="Times New Roman"/>
          <w:b w:val="false"/>
          <w:bCs w:val="false"/>
          <w:i w:val="false"/>
          <w:iCs w:val="false"/>
          <w:color w:val="auto"/>
          <w:sz w:val="24"/>
          <w:szCs w:val="24"/>
          <w:lang w:eastAsia="cs-CZ" w:bidi="ar-SA"/>
        </w:rPr>
        <w:t xml:space="preserve"> v ulici Hrnčířská</w:t>
      </w:r>
      <w:r>
        <w:rPr>
          <w:rFonts w:eastAsia="Arial" w:cs="Arial" w:ascii="Times New Roman" w:hAnsi="Times New Roman"/>
          <w:b w:val="false"/>
          <w:bCs w:val="false"/>
          <w:i w:val="false"/>
          <w:iCs w:val="false"/>
          <w:color w:val="auto"/>
          <w:sz w:val="24"/>
          <w:szCs w:val="24"/>
          <w:lang w:eastAsia="cs-CZ" w:bidi="ar-SA"/>
        </w:rPr>
        <w:t xml:space="preserve"> </w:t>
      </w:r>
      <w:r>
        <w:rPr>
          <w:rFonts w:eastAsia="Arial" w:cs="Arial" w:ascii="Times New Roman" w:hAnsi="Times New Roman"/>
          <w:b w:val="false"/>
          <w:bCs w:val="false"/>
          <w:i w:val="false"/>
          <w:iCs w:val="false"/>
          <w:color w:val="auto"/>
          <w:sz w:val="24"/>
          <w:szCs w:val="24"/>
          <w:lang w:eastAsia="cs-CZ" w:bidi="ar-SA"/>
        </w:rPr>
        <w:t>s odtokem přečištěných vod do</w:t>
      </w:r>
      <w:r>
        <w:rPr>
          <w:rFonts w:eastAsia="Arial" w:cs="Arial" w:ascii="Times New Roman" w:hAnsi="Times New Roman"/>
          <w:b w:val="false"/>
          <w:bCs w:val="false"/>
          <w:i w:val="false"/>
          <w:iCs w:val="false"/>
          <w:color w:val="auto"/>
          <w:sz w:val="24"/>
          <w:szCs w:val="24"/>
          <w:lang w:eastAsia="cs-CZ" w:bidi="ar-SA"/>
        </w:rPr>
        <w:t xml:space="preserve"> Lesného potoka. </w:t>
      </w:r>
      <w:r>
        <w:rPr>
          <w:rFonts w:eastAsia="Arial" w:cs="Arial" w:ascii="Times New Roman" w:hAnsi="Times New Roman"/>
          <w:b w:val="false"/>
          <w:bCs w:val="false"/>
          <w:i w:val="false"/>
          <w:iCs w:val="false"/>
          <w:color w:val="auto"/>
          <w:sz w:val="24"/>
          <w:szCs w:val="24"/>
          <w:lang w:eastAsia="cs-CZ" w:bidi="ar-SA"/>
        </w:rPr>
        <w:t xml:space="preserve">Aktuální záměry obce na </w:t>
      </w:r>
      <w:r>
        <w:rPr>
          <w:rFonts w:eastAsia="Arial" w:cs="Arial" w:ascii="Times New Roman" w:hAnsi="Times New Roman"/>
          <w:b w:val="false"/>
          <w:bCs w:val="false"/>
          <w:i w:val="false"/>
          <w:iCs w:val="false"/>
          <w:color w:val="auto"/>
          <w:sz w:val="24"/>
          <w:szCs w:val="24"/>
          <w:lang w:eastAsia="cs-CZ" w:bidi="ar-SA"/>
        </w:rPr>
        <w:t>vybudování úseků oddílné stokové sítě pro odkanalizování dílčích částí zastavěného území</w:t>
      </w:r>
      <w:r>
        <w:rPr>
          <w:rFonts w:eastAsia="Arial" w:cs="Arial" w:ascii="Times New Roman" w:hAnsi="Times New Roman"/>
          <w:b w:val="false"/>
          <w:bCs w:val="false"/>
          <w:i w:val="false"/>
          <w:iCs w:val="false"/>
          <w:color w:val="auto"/>
          <w:sz w:val="24"/>
          <w:szCs w:val="24"/>
          <w:lang w:eastAsia="cs-CZ" w:bidi="ar-SA"/>
        </w:rPr>
        <w:t xml:space="preserve"> jsou zohledněny v řešení ÚP, viz např. </w:t>
      </w:r>
      <w:r>
        <w:rPr>
          <w:rFonts w:eastAsia="Arial" w:cs="Arial" w:ascii="Times New Roman" w:hAnsi="Times New Roman"/>
          <w:b w:val="false"/>
          <w:bCs w:val="false"/>
          <w:i w:val="false"/>
          <w:iCs w:val="false"/>
          <w:color w:val="auto"/>
          <w:sz w:val="24"/>
          <w:szCs w:val="24"/>
          <w:u w:val="none"/>
          <w:lang w:eastAsia="cs-CZ" w:bidi="ar-SA"/>
        </w:rPr>
        <w:t xml:space="preserve">koridor </w:t>
      </w:r>
      <w:r>
        <w:rPr>
          <w:rFonts w:eastAsia="Arial" w:cs="Arial" w:ascii="Times New Roman" w:hAnsi="Times New Roman"/>
          <w:b w:val="false"/>
          <w:bCs w:val="false"/>
          <w:i w:val="false"/>
          <w:iCs w:val="false"/>
          <w:color w:val="auto"/>
          <w:sz w:val="24"/>
          <w:szCs w:val="24"/>
          <w:u w:val="none"/>
          <w:lang w:eastAsia="cs-CZ" w:bidi="ar-SA"/>
        </w:rPr>
        <w:t xml:space="preserve">pro technickou infrastrukturu </w:t>
      </w:r>
      <w:r>
        <w:rPr>
          <w:rFonts w:eastAsia="Arial" w:cs="Arial" w:ascii="Times New Roman" w:hAnsi="Times New Roman"/>
          <w:b/>
          <w:bCs/>
          <w:i w:val="false"/>
          <w:iCs w:val="false"/>
          <w:color w:val="auto"/>
          <w:sz w:val="24"/>
          <w:szCs w:val="24"/>
          <w:u w:val="none"/>
          <w:lang w:eastAsia="cs-CZ" w:bidi="ar-SA"/>
        </w:rPr>
        <w:t>T</w:t>
      </w:r>
      <w:r>
        <w:rPr>
          <w:rFonts w:eastAsia="Arial" w:cs="Arial" w:ascii="Times New Roman" w:hAnsi="Times New Roman"/>
          <w:b/>
          <w:bCs/>
          <w:i w:val="false"/>
          <w:iCs w:val="false"/>
          <w:color w:val="auto"/>
          <w:sz w:val="24"/>
          <w:szCs w:val="24"/>
          <w:u w:val="none"/>
          <w:lang w:eastAsia="cs-CZ" w:bidi="ar-SA"/>
        </w:rPr>
        <w:t>1</w:t>
      </w:r>
      <w:r>
        <w:rPr>
          <w:rFonts w:eastAsia="Arial" w:cs="Arial" w:ascii="Times New Roman" w:hAnsi="Times New Roman"/>
          <w:b/>
          <w:bCs/>
          <w:i w:val="false"/>
          <w:iCs w:val="false"/>
          <w:color w:val="auto"/>
          <w:sz w:val="24"/>
          <w:szCs w:val="24"/>
          <w:u w:val="none"/>
          <w:lang w:eastAsia="cs-CZ" w:bidi="ar-SA"/>
        </w:rPr>
        <w:t xml:space="preserve"> </w:t>
      </w:r>
      <w:r>
        <w:rPr>
          <w:rFonts w:eastAsia="Arial" w:cs="Arial" w:ascii="Times New Roman" w:hAnsi="Times New Roman"/>
          <w:b w:val="false"/>
          <w:bCs w:val="false"/>
          <w:i w:val="false"/>
          <w:iCs w:val="false"/>
          <w:color w:val="auto"/>
          <w:sz w:val="24"/>
          <w:szCs w:val="24"/>
          <w:u w:val="none"/>
          <w:lang w:eastAsia="cs-CZ" w:bidi="ar-SA"/>
        </w:rPr>
        <w:t xml:space="preserve">pro </w:t>
      </w:r>
      <w:r>
        <w:rPr>
          <w:rFonts w:eastAsia="Arial" w:cs="Arial" w:ascii="Times New Roman" w:hAnsi="Times New Roman"/>
          <w:b w:val="false"/>
          <w:bCs w:val="false"/>
          <w:i w:val="false"/>
          <w:iCs w:val="false"/>
          <w:color w:val="auto"/>
          <w:sz w:val="24"/>
          <w:szCs w:val="24"/>
          <w:u w:val="none"/>
          <w:lang w:eastAsia="cs-CZ" w:bidi="ar-SA"/>
        </w:rPr>
        <w:t xml:space="preserve">úsek tlakové kanalizace situovaný </w:t>
      </w:r>
      <w:r>
        <w:rPr>
          <w:rFonts w:eastAsia="Arial" w:cs="Arial" w:ascii="Times New Roman" w:hAnsi="Times New Roman"/>
          <w:b w:val="false"/>
          <w:bCs w:val="false"/>
          <w:i w:val="false"/>
          <w:iCs w:val="false"/>
          <w:color w:val="auto"/>
          <w:sz w:val="24"/>
          <w:szCs w:val="24"/>
          <w:u w:val="none"/>
          <w:lang w:eastAsia="cs-CZ" w:bidi="ar-SA"/>
        </w:rPr>
        <w:t xml:space="preserve">a okraji </w:t>
      </w:r>
      <w:r>
        <w:rPr>
          <w:rFonts w:eastAsia="Arial" w:cs="Arial" w:ascii="Times New Roman" w:hAnsi="Times New Roman"/>
          <w:b w:val="false"/>
          <w:bCs w:val="false"/>
          <w:i w:val="false"/>
          <w:iCs w:val="false"/>
          <w:color w:val="auto"/>
          <w:sz w:val="24"/>
          <w:szCs w:val="24"/>
          <w:u w:val="none"/>
          <w:lang w:eastAsia="cs-CZ" w:bidi="ar-SA"/>
        </w:rPr>
        <w:t>areálu zahradnictví</w:t>
      </w:r>
      <w:r>
        <w:rPr>
          <w:rFonts w:eastAsia="Arial" w:cs="Arial" w:ascii="Times New Roman" w:hAnsi="Times New Roman"/>
          <w:b w:val="false"/>
          <w:bCs w:val="false"/>
          <w:i w:val="false"/>
          <w:iCs w:val="false"/>
          <w:color w:val="auto"/>
          <w:sz w:val="24"/>
          <w:szCs w:val="24"/>
          <w:u w:val="none"/>
          <w:lang w:eastAsia="cs-CZ" w:bidi="ar-SA"/>
        </w:rPr>
        <w:t xml:space="preserve">. </w:t>
      </w:r>
      <w:r>
        <w:rPr>
          <w:rFonts w:eastAsia="Arial" w:cs="Arial" w:ascii="Times New Roman" w:hAnsi="Times New Roman"/>
          <w:b w:val="false"/>
          <w:bCs w:val="false"/>
          <w:i w:val="false"/>
          <w:iCs w:val="false"/>
          <w:color w:val="auto"/>
          <w:sz w:val="24"/>
          <w:szCs w:val="24"/>
          <w:lang w:eastAsia="cs-CZ" w:bidi="ar-SA"/>
        </w:rPr>
        <w:t xml:space="preserve">Odkanalizování plochy zemědělské a potravinářské výroby a skladování je navrženo samostatně v rámci výrobního areálu </w:t>
      </w:r>
      <w:r>
        <w:rPr>
          <w:rFonts w:eastAsia="Arial" w:cs="Arial" w:ascii="Times New Roman" w:hAnsi="Times New Roman"/>
          <w:b w:val="false"/>
          <w:bCs w:val="false"/>
          <w:i w:val="false"/>
          <w:iCs w:val="false"/>
          <w:color w:val="auto"/>
          <w:sz w:val="24"/>
          <w:szCs w:val="24"/>
          <w:lang w:eastAsia="cs-CZ" w:bidi="ar-SA"/>
        </w:rPr>
        <w:t xml:space="preserve">dle </w:t>
      </w:r>
      <w:r>
        <w:rPr>
          <w:rFonts w:eastAsia="Arial" w:cs="Times New Roman" w:ascii="Times New Roman" w:hAnsi="Times New Roman"/>
          <w:b w:val="false"/>
          <w:bCs w:val="false"/>
          <w:i w:val="false"/>
          <w:iCs w:val="false"/>
          <w:color w:val="auto"/>
          <w:sz w:val="24"/>
          <w:szCs w:val="24"/>
          <w:lang w:eastAsia="cs-CZ" w:bidi="ar-SA"/>
        </w:rPr>
        <w:t>potřeby a kapacity výrobního procesu</w:t>
      </w:r>
      <w:r>
        <w:rPr>
          <w:rFonts w:eastAsia="Arial" w:cs="Times New Roman" w:ascii="Times New Roman" w:hAnsi="Times New Roman"/>
          <w:b w:val="false"/>
          <w:bCs w:val="false"/>
          <w:i w:val="false"/>
          <w:iCs w:val="false"/>
          <w:color w:val="auto"/>
          <w:sz w:val="24"/>
          <w:szCs w:val="24"/>
          <w:lang w:eastAsia="cs-CZ" w:bidi="ar-SA"/>
        </w:rPr>
        <w:t xml:space="preserve">, dle </w:t>
      </w:r>
      <w:r>
        <w:rPr>
          <w:rFonts w:eastAsia="Arial" w:cs="Arial" w:ascii="Times New Roman" w:hAnsi="Times New Roman"/>
          <w:b w:val="false"/>
          <w:bCs w:val="false"/>
          <w:i w:val="false"/>
          <w:iCs w:val="false"/>
          <w:color w:val="auto"/>
          <w:sz w:val="24"/>
          <w:szCs w:val="24"/>
          <w:lang w:eastAsia="cs-CZ" w:bidi="ar-SA"/>
        </w:rPr>
        <w:t>druhu technologického znečištění</w:t>
      </w:r>
      <w:r>
        <w:rPr>
          <w:rFonts w:eastAsia="Arial" w:cs="Arial" w:ascii="Times New Roman" w:hAnsi="Times New Roman"/>
          <w:b w:val="false"/>
          <w:bCs w:val="false"/>
          <w:i w:val="false"/>
          <w:iCs w:val="false"/>
          <w:color w:val="auto"/>
          <w:sz w:val="24"/>
          <w:szCs w:val="24"/>
          <w:lang w:eastAsia="cs-CZ" w:bidi="ar-SA"/>
        </w:rPr>
        <w:t xml:space="preserve"> odpadních vod</w:t>
      </w:r>
      <w:r>
        <w:rPr>
          <w:rFonts w:eastAsia="Arial" w:cs="Arial" w:ascii="Times New Roman" w:hAnsi="Times New Roman"/>
          <w:b w:val="false"/>
          <w:bCs w:val="false"/>
          <w:i w:val="false"/>
          <w:iCs w:val="false"/>
          <w:color w:val="auto"/>
          <w:sz w:val="24"/>
          <w:szCs w:val="24"/>
          <w:lang w:eastAsia="cs-CZ" w:bidi="ar-SA"/>
        </w:rPr>
        <w:t>, ap., viz</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Výkres I.2.C. koncepce dopravní a technické infrastruktury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viz text I.1., kap. D2., bod</w:t>
      </w:r>
      <w:r>
        <w:rPr>
          <w:rFonts w:eastAsia="Lucida Sans Unicode" w:cs="Tahoma" w:ascii="Times New Roman" w:hAnsi="Times New Roman"/>
          <w:b w:val="false"/>
          <w:bCs w:val="false"/>
          <w:i w:val="false"/>
          <w:iCs w:val="false"/>
          <w:color w:val="auto"/>
          <w:kern w:val="2"/>
          <w:sz w:val="24"/>
          <w:szCs w:val="24"/>
          <w:u w:val="none"/>
          <w:lang w:val="cs-CZ" w:eastAsia="zxx" w:bidi="zxx"/>
        </w:rPr>
        <w:t>y 2., 3., 4.</w:t>
      </w:r>
      <w:r>
        <w:rPr>
          <w:rFonts w:eastAsia="Lucida Sans Unicode" w:cs="Tahoma" w:ascii="Times New Roman" w:hAnsi="Times New Roman"/>
          <w:b w:val="false"/>
          <w:bCs w:val="false"/>
          <w:i w:val="false"/>
          <w:iCs w:val="false"/>
          <w:color w:val="auto"/>
          <w:kern w:val="2"/>
          <w:sz w:val="24"/>
          <w:szCs w:val="24"/>
          <w:u w:val="none"/>
          <w:lang w:val="cs-CZ" w:eastAsia="zxx" w:bidi="zxx"/>
        </w:rPr>
        <w: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5.</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17.</w:t>
      </w:r>
      <w:r>
        <w:rPr>
          <w:rFonts w:ascii="Times New Roman" w:hAnsi="Times New Roman"/>
          <w:i/>
          <w:iCs/>
          <w:color w:val="auto"/>
          <w:sz w:val="24"/>
          <w:szCs w:val="24"/>
        </w:rPr>
        <w:t xml:space="preserve"> Nenavrhovat směrové úpravy ani zatrubnění vodních toků.</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Nejsou navrhovány </w:t>
      </w:r>
      <w:r>
        <w:rPr>
          <w:rFonts w:ascii="Times New Roman" w:hAnsi="Times New Roman"/>
          <w:b w:val="false"/>
          <w:bCs w:val="false"/>
          <w:i w:val="false"/>
          <w:iCs w:val="false"/>
          <w:color w:val="auto"/>
          <w:sz w:val="24"/>
          <w:szCs w:val="24"/>
          <w:u w:val="none"/>
        </w:rPr>
        <w:t>směrové úpravy ani zatrubnění vodních toků</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již zatrubněné toky a jejich části je nutno při změnách v území odtrubnit, </w:t>
      </w:r>
      <w:r>
        <w:rPr>
          <w:rFonts w:ascii="Times New Roman" w:hAnsi="Times New Roman"/>
          <w:b w:val="false"/>
          <w:bCs w:val="false"/>
          <w:i w:val="false"/>
          <w:iCs w:val="false"/>
          <w:color w:val="auto"/>
          <w:sz w:val="24"/>
          <w:szCs w:val="24"/>
          <w:u w:val="none"/>
        </w:rPr>
        <w:t>viz</w:t>
      </w:r>
      <w:r>
        <w:rPr>
          <w:rFonts w:ascii="Times New Roman" w:hAnsi="Times New Roman"/>
          <w:b w:val="false"/>
          <w:bCs w:val="false"/>
          <w:i w:val="false"/>
          <w:iCs w:val="false"/>
          <w:color w:val="auto"/>
          <w:sz w:val="24"/>
          <w:szCs w:val="24"/>
          <w:u w:val="none"/>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text I.1., kap. D2., bod</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7.</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18.</w:t>
      </w:r>
      <w:r>
        <w:rPr>
          <w:rFonts w:ascii="Times New Roman" w:hAnsi="Times New Roman"/>
          <w:i/>
          <w:iCs/>
          <w:color w:val="auto"/>
          <w:sz w:val="24"/>
          <w:szCs w:val="24"/>
        </w:rPr>
        <w:t xml:space="preserve"> Respektovat stávající vodní nádrže a v podmínkách pro využití ploch v krajině umožnit výstavbu nových vodních nádrží.</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S</w:t>
      </w:r>
      <w:r>
        <w:rPr>
          <w:rFonts w:ascii="Times New Roman" w:hAnsi="Times New Roman"/>
          <w:b w:val="false"/>
          <w:bCs w:val="false"/>
          <w:i w:val="false"/>
          <w:iCs w:val="false"/>
          <w:color w:val="auto"/>
          <w:sz w:val="24"/>
          <w:szCs w:val="24"/>
          <w:u w:val="none"/>
        </w:rPr>
        <w:t>távající vodní nádrže</w:t>
      </w:r>
      <w:r>
        <w:rPr>
          <w:rFonts w:ascii="Times New Roman" w:hAnsi="Times New Roman"/>
          <w:b w:val="false"/>
          <w:bCs w:val="false"/>
          <w:i w:val="false"/>
          <w:iCs w:val="false"/>
          <w:color w:val="auto"/>
          <w:sz w:val="24"/>
          <w:szCs w:val="24"/>
          <w:u w:val="none"/>
        </w:rPr>
        <w:t xml:space="preserve"> jsou respektovány, viz </w:t>
      </w:r>
      <w:r>
        <w:rPr>
          <w:rFonts w:eastAsia="Lucida Sans Unicode" w:cs="Tahoma" w:ascii="Times New Roman" w:hAnsi="Times New Roman"/>
          <w:b w:val="false"/>
          <w:bCs w:val="false"/>
          <w:i w:val="false"/>
          <w:iCs w:val="false"/>
          <w:color w:val="auto"/>
          <w:kern w:val="2"/>
          <w:sz w:val="24"/>
          <w:szCs w:val="24"/>
          <w:u w:val="none"/>
          <w:lang w:val="cs-CZ" w:eastAsia="zxx" w:bidi="zxx"/>
        </w:rPr>
        <w:t>II.2.A.</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Koordinační výkres</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kde jsou vodní toky a plochy vyznačené jako limit a omezení využití území. V plochách zemědělských jsou přípustné </w:t>
      </w:r>
      <w:r>
        <w:rPr>
          <w:rFonts w:eastAsia="MinionPro-Regular" w:cs="Liberation Serif;Times New Roman" w:ascii="Times New Roman" w:hAnsi="Times New Roman"/>
          <w:b w:val="false"/>
          <w:bCs w:val="false"/>
          <w:i w:val="false"/>
          <w:iCs w:val="false"/>
          <w:color w:val="auto"/>
          <w:sz w:val="24"/>
          <w:szCs w:val="24"/>
          <w:u w:val="none"/>
          <w:lang w:val="cs-CZ"/>
        </w:rPr>
        <w:t>vodní plochy, např. rybníky, vodní nádrže, jezírka, ap.</w:t>
      </w:r>
      <w:r>
        <w:rPr>
          <w:rFonts w:eastAsia="MinionPro-Regular" w:cs="Liberation Serif;Times New Roman" w:ascii="Times New Roman" w:hAnsi="Times New Roman"/>
          <w:b w:val="false"/>
          <w:bCs w:val="false"/>
          <w:i w:val="false"/>
          <w:iCs w:val="false"/>
          <w:color w:val="auto"/>
          <w:sz w:val="24"/>
          <w:szCs w:val="24"/>
          <w:u w:val="none"/>
          <w:lang w:val="cs-CZ"/>
        </w:rPr>
        <w:t xml:space="preserve">; v plochách smíšených jsou přípustné </w:t>
      </w:r>
      <w:r>
        <w:rPr>
          <w:rFonts w:eastAsia="MinionPro-Regular" w:cs="Liberation Serif;Times New Roman" w:ascii="Times New Roman" w:hAnsi="Times New Roman"/>
          <w:b w:val="false"/>
          <w:bCs w:val="false"/>
          <w:i w:val="false"/>
          <w:iCs w:val="false"/>
          <w:color w:val="auto"/>
          <w:sz w:val="24"/>
          <w:szCs w:val="24"/>
          <w:u w:val="none"/>
          <w:lang w:val="cs-CZ"/>
        </w:rPr>
        <w:t>přírodě blízké vodní plochy, např. rybníky, vodní nádrže, jezírka, ap.</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19.</w:t>
      </w:r>
      <w:r>
        <w:rPr>
          <w:rFonts w:ascii="Times New Roman" w:hAnsi="Times New Roman"/>
          <w:i/>
          <w:iCs/>
          <w:color w:val="auto"/>
          <w:sz w:val="24"/>
          <w:szCs w:val="24"/>
        </w:rPr>
        <w:t xml:space="preserve"> Dbát na ochranu vodních poměrů, erozní odolnost a retenční schopnost krajiny.</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ÚP dbá na </w:t>
      </w:r>
      <w:r>
        <w:rPr>
          <w:rFonts w:ascii="Times New Roman" w:hAnsi="Times New Roman"/>
          <w:b w:val="false"/>
          <w:bCs w:val="false"/>
          <w:i w:val="false"/>
          <w:iCs w:val="false"/>
          <w:color w:val="auto"/>
          <w:sz w:val="24"/>
          <w:szCs w:val="24"/>
          <w:u w:val="none"/>
        </w:rPr>
        <w:t>ochranu vodních poměrů, erozní odolnost a retenční schopnost krajiny, viz text I.1., kap. E., body 5., 6., 7., 8.</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20.</w:t>
      </w:r>
      <w:r>
        <w:rPr>
          <w:rFonts w:ascii="Times New Roman" w:hAnsi="Times New Roman"/>
          <w:i/>
          <w:iCs/>
          <w:color w:val="auto"/>
          <w:sz w:val="24"/>
          <w:szCs w:val="24"/>
        </w:rPr>
        <w:t xml:space="preserve"> Zásobování elektrickou energií řešit i nadále z rozvodné soustavy VN 22 kV odbočkou z linky Bohušov – Karlov, Sádek.</w:t>
      </w:r>
    </w:p>
    <w:p>
      <w:pPr>
        <w:pStyle w:val="Tlotextu"/>
        <w:suppressAutoHyphens w:val="true"/>
        <w:spacing w:lineRule="auto" w:line="240" w:before="0" w:after="57"/>
        <w:jc w:val="both"/>
        <w:rPr>
          <w:rFonts w:ascii="Times New Roman" w:hAnsi="Times New Roman"/>
          <w:i/>
          <w:i/>
          <w:iCs/>
          <w:color w:val="auto"/>
          <w:sz w:val="24"/>
          <w:szCs w:val="24"/>
        </w:rPr>
      </w:pPr>
      <w:r>
        <w:rPr>
          <w:rFonts w:eastAsia="Times New Roman" w:ascii="Times New Roman" w:hAnsi="Times New Roman"/>
          <w:i w:val="false"/>
          <w:iCs w:val="false"/>
          <w:color w:val="auto"/>
          <w:sz w:val="24"/>
          <w:szCs w:val="24"/>
          <w:lang w:eastAsia="ar-SA"/>
        </w:rPr>
        <w:t>Hlavním zásobovacím vedením el. energie zůstává stávající vedení vysokého napětí 22</w:t>
      </w:r>
      <w:r>
        <w:rPr>
          <w:rFonts w:eastAsia="Times New Roman" w:ascii="Times New Roman" w:hAnsi="Times New Roman"/>
          <w:i w:val="false"/>
          <w:iCs w:val="false"/>
          <w:color w:val="auto"/>
          <w:sz w:val="24"/>
          <w:szCs w:val="24"/>
          <w:lang w:eastAsia="ar-SA"/>
        </w:rPr>
        <w:t> </w:t>
      </w:r>
      <w:r>
        <w:rPr>
          <w:rFonts w:eastAsia="Times New Roman" w:ascii="Times New Roman" w:hAnsi="Times New Roman"/>
          <w:i w:val="false"/>
          <w:iCs w:val="false"/>
          <w:color w:val="auto"/>
          <w:sz w:val="24"/>
          <w:szCs w:val="24"/>
          <w:lang w:eastAsia="ar-SA"/>
        </w:rPr>
        <w:t>kV</w:t>
      </w:r>
      <w:r>
        <w:rPr>
          <w:rFonts w:eastAsia="Times New Roman" w:ascii="Times New Roman" w:hAnsi="Times New Roman"/>
          <w:i w:val="false"/>
          <w:iCs w:val="false"/>
          <w:color w:val="auto"/>
          <w:sz w:val="24"/>
          <w:szCs w:val="24"/>
          <w:lang w:eastAsia="ar-SA"/>
        </w:rPr>
        <w:t xml:space="preserve"> - obočka z linky Bohušov - Karlov, Sádek</w:t>
      </w:r>
      <w:r>
        <w:rPr>
          <w:rFonts w:eastAsia="Times New Roman" w:ascii="Times New Roman" w:hAnsi="Times New Roman"/>
          <w:i w:val="false"/>
          <w:iCs w:val="false"/>
          <w:color w:val="auto"/>
          <w:sz w:val="24"/>
          <w:szCs w:val="24"/>
          <w:lang w:eastAsia="ar-SA"/>
        </w:rPr>
        <w:t xml:space="preserve">, </w:t>
      </w:r>
      <w:r>
        <w:rPr>
          <w:rFonts w:ascii="Times New Roman" w:hAnsi="Times New Roman"/>
          <w:b w:val="false"/>
          <w:bCs w:val="false"/>
          <w:i w:val="false"/>
          <w:iCs w:val="false"/>
          <w:color w:val="auto"/>
          <w:sz w:val="24"/>
          <w:szCs w:val="24"/>
          <w:u w:val="none"/>
        </w:rPr>
        <w:t xml:space="preserve">viz text I.1., kap. D3., bod </w:t>
      </w:r>
      <w:r>
        <w:rPr>
          <w:rFonts w:ascii="Times New Roman" w:hAnsi="Times New Roman"/>
          <w:b w:val="false"/>
          <w:bCs w:val="false"/>
          <w:i w:val="false"/>
          <w:iCs w:val="false"/>
          <w:color w:val="auto"/>
          <w:sz w:val="24"/>
          <w:szCs w:val="24"/>
          <w:u w:val="none"/>
        </w:rPr>
        <w:t>1., 2.</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21.</w:t>
      </w:r>
      <w:r>
        <w:rPr>
          <w:rFonts w:ascii="Times New Roman" w:hAnsi="Times New Roman"/>
          <w:i/>
          <w:iCs/>
          <w:color w:val="auto"/>
          <w:sz w:val="24"/>
          <w:szCs w:val="24"/>
        </w:rPr>
        <w:t xml:space="preserve"> Neuvažovat s plynofikací obce.</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Plynofikace obce se nenavrhuje, viz text I.1., kap. D3., bod 3.</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22.</w:t>
      </w:r>
      <w:r>
        <w:rPr>
          <w:rFonts w:ascii="Times New Roman" w:hAnsi="Times New Roman"/>
          <w:i/>
          <w:iCs/>
          <w:color w:val="auto"/>
          <w:sz w:val="24"/>
          <w:szCs w:val="24"/>
        </w:rPr>
        <w:t xml:space="preserve"> Problematiku zásobování teplem řešit decentralizovaným způsobem tj. lokálním vytápěním rodinných domů a samostatnými kotelnami pro objekty občanské vybavenosti a výrobních areálů; u bytových domů upřednostnit centrální vytápění.</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Vytápění rodinných domů bude nadále řešeno individuálně, tj. decentralizovaným způsobem lokálním vytápěním rodinných domů. Objekty bytových domů, občanského vybavení a výroby budou nadále vytápěny samostatnými domovními kotelnami, viz text I.1., kap. D3., bod 4.</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23.</w:t>
      </w:r>
      <w:r>
        <w:rPr>
          <w:rFonts w:ascii="Times New Roman" w:hAnsi="Times New Roman"/>
          <w:i/>
          <w:iCs/>
          <w:color w:val="auto"/>
          <w:sz w:val="24"/>
          <w:szCs w:val="24"/>
        </w:rPr>
        <w:t xml:space="preserve"> V palivoenergetické bilanci tepelných zdrojů preferovat ekologické spalování pevných paliv včetně biomasy (dřevní hmoty), s doplňkovou funkcí solární a elektrické energie a podporovat využití obnovitelných zdrojů.</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Budou preferovány obnovitelné zdroje energie, např. solární a geotermální systémy vytápění a ohřevu vody, vč. podpory využívání ekologických obnovitelných paliv z místních zdrojů, viz text I.1., kap. D3., bod 4.</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24.</w:t>
      </w:r>
      <w:r>
        <w:rPr>
          <w:rFonts w:ascii="Times New Roman" w:hAnsi="Times New Roman"/>
          <w:i/>
          <w:iCs/>
          <w:color w:val="auto"/>
          <w:sz w:val="24"/>
          <w:szCs w:val="24"/>
        </w:rPr>
        <w:t xml:space="preserve"> Likvidaci TKO řešit stávajícím způsobem - odvozem mimo území obce.</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Ponechává se dosavadní systém nakládání s komunálními odpady, které budou nadále odváženy a likvidovány mimo území obce, viz text I.1., kap. D4., bod 1.</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25.</w:t>
      </w:r>
      <w:r>
        <w:rPr>
          <w:rFonts w:ascii="Times New Roman" w:hAnsi="Times New Roman"/>
          <w:i/>
          <w:iCs/>
          <w:color w:val="auto"/>
          <w:sz w:val="24"/>
          <w:szCs w:val="24"/>
        </w:rPr>
        <w:t xml:space="preserve"> Respektovat stávající plochy veřejně přístupné zeleně, zapracovat do územního plánu případný návrh nových ploch veřejných prostranství - zejména vymezit plochu veřejného prostranství na pozemku parc.č. 655 v k.ú. Osoblaha.</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val="false"/>
          <w:bCs w:val="false"/>
          <w:i w:val="false"/>
          <w:iCs w:val="false"/>
          <w:color w:val="auto"/>
          <w:sz w:val="24"/>
          <w:szCs w:val="24"/>
          <w:u w:val="none"/>
        </w:rPr>
        <w:t>S</w:t>
      </w:r>
      <w:r>
        <w:rPr>
          <w:rFonts w:ascii="Times New Roman" w:hAnsi="Times New Roman"/>
          <w:b w:val="false"/>
          <w:bCs w:val="false"/>
          <w:i w:val="false"/>
          <w:iCs w:val="false"/>
          <w:color w:val="auto"/>
          <w:sz w:val="24"/>
          <w:szCs w:val="24"/>
          <w:u w:val="none"/>
        </w:rPr>
        <w:t>távající plochy veřejně přístupné zeleně</w:t>
      </w:r>
      <w:r>
        <w:rPr>
          <w:rFonts w:ascii="Times New Roman" w:hAnsi="Times New Roman"/>
          <w:b w:val="false"/>
          <w:bCs w:val="false"/>
          <w:i w:val="false"/>
          <w:iCs w:val="false"/>
          <w:color w:val="auto"/>
          <w:sz w:val="24"/>
          <w:szCs w:val="24"/>
          <w:u w:val="none"/>
        </w:rPr>
        <w:t xml:space="preserve"> jsou stabilizovány uvnitř zastavěného území jako plochy veřejná prostranství-veřejná zeleň (PZ). N</w:t>
      </w:r>
      <w:r>
        <w:rPr>
          <w:rFonts w:ascii="Times New Roman" w:hAnsi="Times New Roman"/>
          <w:b w:val="false"/>
          <w:bCs w:val="false"/>
          <w:i w:val="false"/>
          <w:iCs w:val="false"/>
          <w:color w:val="auto"/>
          <w:sz w:val="24"/>
          <w:szCs w:val="24"/>
          <w:u w:val="none"/>
        </w:rPr>
        <w:t>ávrh nových ploch veřejných prostranství</w:t>
      </w:r>
      <w:r>
        <w:rPr>
          <w:rFonts w:ascii="Times New Roman" w:hAnsi="Times New Roman"/>
          <w:b w:val="false"/>
          <w:bCs w:val="false"/>
          <w:i w:val="false"/>
          <w:iCs w:val="false"/>
          <w:color w:val="auto"/>
          <w:sz w:val="24"/>
          <w:szCs w:val="24"/>
          <w:u w:val="none"/>
        </w:rPr>
        <w:t xml:space="preserve"> veřejné zeleně</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je zapracován</w:t>
      </w:r>
      <w:r>
        <w:rPr>
          <w:rFonts w:ascii="Times New Roman" w:hAnsi="Times New Roman"/>
          <w:b w:val="false"/>
          <w:bCs w:val="false"/>
          <w:i w:val="false"/>
          <w:iCs w:val="false"/>
          <w:color w:val="auto"/>
          <w:sz w:val="24"/>
          <w:szCs w:val="24"/>
          <w:u w:val="none"/>
        </w:rPr>
        <w:t xml:space="preserve"> do územního plánu </w:t>
      </w:r>
      <w:r>
        <w:rPr>
          <w:rFonts w:ascii="Times New Roman" w:hAnsi="Times New Roman"/>
          <w:b w:val="false"/>
          <w:bCs w:val="false"/>
          <w:i w:val="false"/>
          <w:iCs w:val="false"/>
          <w:color w:val="auto"/>
          <w:sz w:val="24"/>
          <w:szCs w:val="24"/>
          <w:u w:val="none"/>
        </w:rPr>
        <w:t>jako zastavitelná plocha Z16</w:t>
      </w:r>
      <w:r>
        <w:rPr>
          <w:rFonts w:ascii="Times New Roman" w:hAnsi="Times New Roman"/>
          <w:b w:val="false"/>
          <w:bCs w:val="false"/>
          <w:i w:val="false"/>
          <w:iCs w:val="false"/>
          <w:color w:val="auto"/>
          <w:sz w:val="24"/>
          <w:szCs w:val="24"/>
          <w:u w:val="none"/>
        </w:rPr>
        <w:t xml:space="preserve"> na pozemku parc.č. 655 v k.ú. Osoblaha</w:t>
      </w:r>
      <w:r>
        <w:rPr>
          <w:rFonts w:ascii="Times New Roman" w:hAnsi="Times New Roman"/>
          <w:b w:val="false"/>
          <w:bCs w:val="false"/>
          <w:i w:val="false"/>
          <w:iCs w:val="false"/>
          <w:color w:val="auto"/>
          <w:sz w:val="24"/>
          <w:szCs w:val="24"/>
          <w:u w:val="none"/>
        </w:rPr>
        <w:t xml:space="preserve"> pro </w:t>
      </w:r>
      <w:r>
        <w:rPr>
          <w:rFonts w:ascii="Times New Roman" w:hAnsi="Times New Roman"/>
          <w:b w:val="false"/>
          <w:bCs w:val="false"/>
          <w:i w:val="false"/>
          <w:iCs w:val="false"/>
          <w:color w:val="auto"/>
          <w:sz w:val="24"/>
          <w:szCs w:val="24"/>
          <w:u w:val="none"/>
        </w:rPr>
        <w:t>zeleň sportovně rekreačního charakteru (</w:t>
      </w:r>
      <w:r>
        <w:rPr>
          <w:rFonts w:ascii="Times New Roman" w:hAnsi="Times New Roman"/>
          <w:b w:val="false"/>
          <w:bCs w:val="false"/>
          <w:i w:val="false"/>
          <w:iCs w:val="false"/>
          <w:color w:val="auto"/>
          <w:sz w:val="24"/>
          <w:szCs w:val="24"/>
          <w:u w:val="none"/>
        </w:rPr>
        <w:t>u </w:t>
      </w:r>
      <w:r>
        <w:rPr>
          <w:rFonts w:ascii="Times New Roman" w:hAnsi="Times New Roman"/>
          <w:b w:val="false"/>
          <w:bCs w:val="false"/>
          <w:i w:val="false"/>
          <w:iCs w:val="false"/>
          <w:color w:val="auto"/>
          <w:sz w:val="24"/>
          <w:szCs w:val="24"/>
          <w:u w:val="none"/>
        </w:rPr>
        <w:t>koupaliště)</w:t>
      </w:r>
      <w:r>
        <w:rPr>
          <w:rFonts w:ascii="Times New Roman" w:hAnsi="Times New Roman"/>
          <w:b w:val="false"/>
          <w:bCs w:val="false"/>
          <w:i w:val="false"/>
          <w:iCs w:val="false"/>
          <w:color w:val="auto"/>
          <w:sz w:val="24"/>
          <w:szCs w:val="24"/>
          <w:u w:val="none"/>
        </w:rPr>
        <w:t xml:space="preserve">, dále jako přestavbová plocha P11 pro </w:t>
      </w:r>
      <w:r>
        <w:rPr>
          <w:rFonts w:ascii="Times New Roman" w:hAnsi="Times New Roman"/>
          <w:b w:val="false"/>
          <w:bCs w:val="false"/>
          <w:i w:val="false"/>
          <w:iCs w:val="false"/>
          <w:color w:val="auto"/>
          <w:sz w:val="24"/>
          <w:szCs w:val="24"/>
          <w:u w:val="none"/>
        </w:rPr>
        <w:t>zeleň pietního charakteru (před vstupem na židovský hřbitov)</w:t>
      </w:r>
      <w:r>
        <w:rPr>
          <w:rFonts w:ascii="Times New Roman" w:hAnsi="Times New Roman"/>
          <w:b w:val="false"/>
          <w:bCs w:val="false"/>
          <w:i w:val="false"/>
          <w:iCs w:val="false"/>
          <w:color w:val="auto"/>
          <w:sz w:val="24"/>
          <w:szCs w:val="24"/>
          <w:u w:val="none"/>
        </w:rPr>
        <w:t xml:space="preserve"> a jako přestavbová plocha P12 pro </w:t>
      </w:r>
      <w:r>
        <w:rPr>
          <w:rFonts w:ascii="Times New Roman" w:hAnsi="Times New Roman"/>
          <w:b w:val="false"/>
          <w:bCs w:val="false"/>
          <w:i w:val="false"/>
          <w:iCs w:val="false"/>
          <w:color w:val="auto"/>
          <w:sz w:val="24"/>
          <w:szCs w:val="24"/>
          <w:u w:val="none"/>
        </w:rPr>
        <w:t>zeleň lesního charakteru (v areálu býv. státních statků)</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viz text I.1., kap. D</w:t>
      </w:r>
      <w:r>
        <w:rPr>
          <w:rFonts w:ascii="Times New Roman" w:hAnsi="Times New Roman"/>
          <w:b w:val="false"/>
          <w:bCs w:val="false"/>
          <w:i w:val="false"/>
          <w:iCs w:val="false"/>
          <w:color w:val="auto"/>
          <w:sz w:val="24"/>
          <w:szCs w:val="24"/>
          <w:u w:val="none"/>
        </w:rPr>
        <w:t>6.</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26.</w:t>
      </w:r>
      <w:r>
        <w:rPr>
          <w:rFonts w:ascii="Times New Roman" w:hAnsi="Times New Roman"/>
          <w:i/>
          <w:iCs/>
          <w:color w:val="auto"/>
          <w:sz w:val="24"/>
          <w:szCs w:val="24"/>
        </w:rPr>
        <w:t xml:space="preserve"> Vymezit plochu veřejného prostranství (veřejné zeleně) v prostoru za zdí židovského hřbitova (na místě stávajících „divokých“ zahrádek, které jsou nedůstojné prostředí významné nemovité kulturní památky).</w:t>
      </w:r>
    </w:p>
    <w:p>
      <w:pPr>
        <w:pStyle w:val="Tlotextu"/>
        <w:suppressAutoHyphens w:val="true"/>
        <w:spacing w:lineRule="auto" w:line="240" w:before="0" w:after="57"/>
        <w:jc w:val="both"/>
        <w:rPr>
          <w:rFonts w:ascii="Times New Roman" w:hAnsi="Times New Roman"/>
          <w:b w:val="false"/>
          <w:b w:val="false"/>
          <w:bCs w:val="false"/>
          <w:i/>
          <w:i/>
          <w:iCs/>
          <w:color w:val="auto"/>
          <w:sz w:val="24"/>
          <w:szCs w:val="24"/>
          <w:u w:val="none"/>
        </w:rPr>
      </w:pPr>
      <w:r>
        <w:rPr>
          <w:rFonts w:ascii="Times New Roman" w:hAnsi="Times New Roman"/>
          <w:b w:val="false"/>
          <w:bCs w:val="false"/>
          <w:i w:val="false"/>
          <w:iCs w:val="false"/>
          <w:color w:val="auto"/>
          <w:sz w:val="24"/>
          <w:szCs w:val="24"/>
          <w:u w:val="none"/>
        </w:rPr>
        <w:t xml:space="preserve">Je vymezena </w:t>
      </w:r>
      <w:r>
        <w:rPr>
          <w:rFonts w:ascii="Times New Roman" w:hAnsi="Times New Roman"/>
          <w:b w:val="false"/>
          <w:bCs w:val="false"/>
          <w:i w:val="false"/>
          <w:iCs w:val="false"/>
          <w:color w:val="auto"/>
          <w:sz w:val="24"/>
          <w:szCs w:val="24"/>
          <w:u w:val="none"/>
        </w:rPr>
        <w:t>přestavbová plocha P11 veřejná prostranství-veřejná zeleň</w:t>
      </w:r>
      <w:r>
        <w:rPr>
          <w:rFonts w:ascii="Times New Roman" w:hAnsi="Times New Roman"/>
          <w:b w:val="false"/>
          <w:bCs w:val="false"/>
          <w:i w:val="false"/>
          <w:iCs w:val="false"/>
          <w:color w:val="auto"/>
          <w:sz w:val="24"/>
          <w:szCs w:val="24"/>
          <w:u w:val="none"/>
        </w:rPr>
        <w:t xml:space="preserve"> pietního charakteru před vstupem na židovský hřbitov</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viz text I.1., kap. D</w:t>
      </w:r>
      <w:r>
        <w:rPr>
          <w:rFonts w:ascii="Times New Roman" w:hAnsi="Times New Roman"/>
          <w:b w:val="false"/>
          <w:bCs w:val="false"/>
          <w:i w:val="false"/>
          <w:iCs w:val="false"/>
          <w:color w:val="auto"/>
          <w:sz w:val="24"/>
          <w:szCs w:val="24"/>
          <w:u w:val="none"/>
        </w:rPr>
        <w:t>6.</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27. </w:t>
      </w:r>
      <w:r>
        <w:rPr>
          <w:rFonts w:ascii="Times New Roman" w:hAnsi="Times New Roman"/>
          <w:i/>
          <w:iCs/>
          <w:color w:val="auto"/>
          <w:sz w:val="24"/>
          <w:szCs w:val="24"/>
        </w:rPr>
        <w:t>Vymezit v územním plánu územní systém ekologické stability. Stanovit zásady pro zabezpečení plné biologické funkčnosti vymezených úseků ÚSES včetně opatření pro lesní půdní fond a nezbytné změny druhů pozemků a změny v jejich využití.</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V ú</w:t>
      </w:r>
      <w:r>
        <w:rPr>
          <w:rFonts w:ascii="Times New Roman" w:hAnsi="Times New Roman"/>
          <w:b w:val="false"/>
          <w:bCs w:val="false"/>
          <w:i w:val="false"/>
          <w:iCs w:val="false"/>
          <w:color w:val="auto"/>
          <w:sz w:val="24"/>
          <w:szCs w:val="24"/>
          <w:u w:val="none"/>
        </w:rPr>
        <w:t xml:space="preserve">zemním plánu </w:t>
      </w:r>
      <w:r>
        <w:rPr>
          <w:rFonts w:ascii="Times New Roman" w:hAnsi="Times New Roman"/>
          <w:b w:val="false"/>
          <w:bCs w:val="false"/>
          <w:i w:val="false"/>
          <w:iCs w:val="false"/>
          <w:color w:val="auto"/>
          <w:sz w:val="24"/>
          <w:szCs w:val="24"/>
          <w:u w:val="none"/>
        </w:rPr>
        <w:t xml:space="preserve">je vymezen </w:t>
      </w:r>
      <w:r>
        <w:rPr>
          <w:rFonts w:ascii="Times New Roman" w:hAnsi="Times New Roman"/>
          <w:b w:val="false"/>
          <w:bCs w:val="false"/>
          <w:i w:val="false"/>
          <w:iCs w:val="false"/>
          <w:color w:val="auto"/>
          <w:sz w:val="24"/>
          <w:szCs w:val="24"/>
          <w:u w:val="none"/>
        </w:rPr>
        <w:t>územní systém ekologické stability</w:t>
      </w:r>
      <w:r>
        <w:rPr>
          <w:rFonts w:ascii="Times New Roman" w:hAnsi="Times New Roman"/>
          <w:b w:val="false"/>
          <w:bCs w:val="false"/>
          <w:i w:val="false"/>
          <w:iCs w:val="false"/>
          <w:color w:val="auto"/>
          <w:sz w:val="24"/>
          <w:szCs w:val="24"/>
          <w:u w:val="none"/>
        </w:rPr>
        <w:t xml:space="preserve">, a jsou stanoveny </w:t>
      </w:r>
      <w:r>
        <w:rPr>
          <w:rFonts w:ascii="Times New Roman" w:hAnsi="Times New Roman"/>
          <w:b w:val="false"/>
          <w:bCs w:val="false"/>
          <w:i w:val="false"/>
          <w:iCs w:val="false"/>
          <w:color w:val="auto"/>
          <w:sz w:val="24"/>
          <w:szCs w:val="24"/>
          <w:u w:val="none"/>
        </w:rPr>
        <w:t>zásady pro zabezpečení plné biologické funkčnosti vymezených úseků ÚSES včetně opatření pro lesní půdní fond a nezbytné změny druhů pozemků a změny v jejich využití</w:t>
      </w:r>
      <w:r>
        <w:rPr>
          <w:rFonts w:ascii="Times New Roman" w:hAnsi="Times New Roman"/>
          <w:b w:val="false"/>
          <w:bCs w:val="false"/>
          <w:i w:val="false"/>
          <w:iCs w:val="false"/>
          <w:color w:val="auto"/>
          <w:sz w:val="24"/>
          <w:szCs w:val="24"/>
          <w:u w:val="none"/>
        </w:rPr>
        <w:t>, viz výkres</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I.2.B. Hlavní výkres; viz text I.1., kap. E. body 9., 10., 11</w:t>
      </w:r>
      <w:r>
        <w:rPr>
          <w:rFonts w:ascii="Times New Roman" w:hAnsi="Times New Roman"/>
          <w:b w:val="false"/>
          <w:bCs w:val="false"/>
          <w:i w:val="false"/>
          <w:iCs w:val="false"/>
          <w:color w:val="auto"/>
          <w:sz w:val="24"/>
          <w:szCs w:val="24"/>
          <w:u w:val="none"/>
        </w:rPr>
        <w:t>.; viz text odůvodnění II.1., kap. d5).</w:t>
      </w:r>
      <w:r>
        <w:rPr>
          <w:rFonts w:ascii="Times New Roman" w:hAnsi="Times New Roman"/>
          <w:b w:val="false"/>
          <w:bCs w:val="false"/>
          <w:i w:val="false"/>
          <w:iCs w:val="false"/>
          <w:color w:val="auto"/>
          <w:sz w:val="24"/>
          <w:szCs w:val="24"/>
          <w:u w:val="none"/>
        </w:rPr>
        <w:t xml:space="preserve">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28.</w:t>
      </w:r>
      <w:r>
        <w:rPr>
          <w:rFonts w:ascii="Times New Roman" w:hAnsi="Times New Roman"/>
          <w:b/>
          <w:bCs/>
          <w:i/>
          <w:iCs/>
          <w:color w:val="auto"/>
          <w:sz w:val="24"/>
          <w:szCs w:val="24"/>
        </w:rPr>
        <w:t> </w:t>
      </w:r>
      <w:r>
        <w:rPr>
          <w:rFonts w:ascii="Times New Roman" w:hAnsi="Times New Roman"/>
          <w:i/>
          <w:iCs/>
          <w:color w:val="auto"/>
          <w:sz w:val="24"/>
          <w:szCs w:val="24"/>
        </w:rPr>
        <w:t>Vymezit lokální ÚSES v návaznosti na aktuální komplexní pozemkové úpravy, přitom respektovat požadavky na základní parametry prvků ÚSES dle platné metodiky navrhování ÚSES. Navržený ÚSES zkoordinovat s ÚSES sousedních obcí.</w:t>
      </w:r>
    </w:p>
    <w:p>
      <w:pPr>
        <w:pStyle w:val="Tlotextu"/>
        <w:suppressAutoHyphens w:val="true"/>
        <w:spacing w:lineRule="auto" w:line="240" w:before="0" w:after="57"/>
        <w:jc w:val="both"/>
        <w:rPr>
          <w:rFonts w:ascii="Times New Roman" w:hAnsi="Times New Roman"/>
          <w:b w:val="false"/>
          <w:b w:val="false"/>
          <w:bCs w:val="false"/>
          <w:i/>
          <w:i/>
          <w:iCs/>
          <w:color w:val="auto"/>
          <w:sz w:val="24"/>
          <w:szCs w:val="24"/>
          <w:u w:val="none"/>
        </w:rPr>
      </w:pPr>
      <w:r>
        <w:rPr>
          <w:rFonts w:ascii="Times New Roman" w:hAnsi="Times New Roman"/>
          <w:b w:val="false"/>
          <w:bCs w:val="false"/>
          <w:i w:val="false"/>
          <w:iCs w:val="false"/>
          <w:color w:val="auto"/>
          <w:sz w:val="24"/>
          <w:szCs w:val="24"/>
          <w:u w:val="none"/>
        </w:rPr>
        <w:t>V</w:t>
      </w:r>
      <w:r>
        <w:rPr>
          <w:rFonts w:ascii="Times New Roman" w:hAnsi="Times New Roman"/>
          <w:b w:val="false"/>
          <w:bCs w:val="false"/>
          <w:i w:val="false"/>
          <w:iCs w:val="false"/>
          <w:color w:val="auto"/>
          <w:sz w:val="24"/>
          <w:szCs w:val="24"/>
          <w:u w:val="none"/>
        </w:rPr>
        <w:t xml:space="preserve">iz </w:t>
      </w:r>
      <w:r>
        <w:rPr>
          <w:rFonts w:ascii="Times New Roman" w:hAnsi="Times New Roman"/>
          <w:b w:val="false"/>
          <w:bCs w:val="false"/>
          <w:i w:val="false"/>
          <w:iCs w:val="false"/>
          <w:color w:val="auto"/>
          <w:sz w:val="24"/>
          <w:szCs w:val="24"/>
          <w:u w:val="none"/>
        </w:rPr>
        <w:t>výkres</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I.2.B. Hlavní výkres; viz text I.1., kap. E. body 9., 10., 11</w:t>
      </w:r>
      <w:r>
        <w:rPr>
          <w:rFonts w:ascii="Times New Roman" w:hAnsi="Times New Roman"/>
          <w:b w:val="false"/>
          <w:bCs w:val="false"/>
          <w:i w:val="false"/>
          <w:iCs w:val="false"/>
          <w:color w:val="auto"/>
          <w:sz w:val="24"/>
          <w:szCs w:val="24"/>
          <w:u w:val="none"/>
        </w:rPr>
        <w:t xml:space="preserve">.; viz text </w:t>
      </w:r>
      <w:r>
        <w:rPr>
          <w:rFonts w:ascii="Times New Roman" w:hAnsi="Times New Roman"/>
          <w:b w:val="false"/>
          <w:bCs w:val="false"/>
          <w:i w:val="false"/>
          <w:iCs w:val="false"/>
          <w:color w:val="auto"/>
          <w:sz w:val="24"/>
          <w:szCs w:val="24"/>
          <w:u w:val="none"/>
        </w:rPr>
        <w:t xml:space="preserve">odůvodnění </w:t>
      </w:r>
      <w:r>
        <w:rPr>
          <w:rFonts w:ascii="Times New Roman" w:hAnsi="Times New Roman"/>
          <w:b w:val="false"/>
          <w:bCs w:val="false"/>
          <w:i w:val="false"/>
          <w:iCs w:val="false"/>
          <w:color w:val="auto"/>
          <w:sz w:val="24"/>
          <w:szCs w:val="24"/>
          <w:u w:val="none"/>
        </w:rPr>
        <w:t>II.1., kap. d5).</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29.</w:t>
      </w:r>
      <w:r>
        <w:rPr>
          <w:rFonts w:ascii="Times New Roman" w:hAnsi="Times New Roman"/>
          <w:b/>
          <w:bCs/>
          <w:i/>
          <w:iCs/>
          <w:color w:val="auto"/>
          <w:sz w:val="24"/>
          <w:szCs w:val="24"/>
        </w:rPr>
        <w:t> </w:t>
      </w:r>
      <w:r>
        <w:rPr>
          <w:rFonts w:ascii="Times New Roman" w:hAnsi="Times New Roman"/>
          <w:i/>
          <w:iCs/>
          <w:color w:val="auto"/>
          <w:sz w:val="24"/>
          <w:szCs w:val="24"/>
        </w:rPr>
        <w:t>Respektovat vzrostlou zeleň na nelesní půdě, zejména doprovodné porosty vodních toků a komunikací, případně navrhnout jejich doplnění. Návrh prvků ÚSES doplnit návrhem dalších ploch změn v krajině (ploch vhodných k zatravnění, zalesnění apod.) a koridorů vhodných pro realizaci liniové zeleně v krajině, zejména podél stávajících cest – s využitím návrhů opatření v Územní studii krajiny pro správní obvod ORP Krnov.</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Vzrostlá</w:t>
      </w:r>
      <w:r>
        <w:rPr>
          <w:rFonts w:ascii="Times New Roman" w:hAnsi="Times New Roman"/>
          <w:b w:val="false"/>
          <w:bCs w:val="false"/>
          <w:i w:val="false"/>
          <w:iCs w:val="false"/>
          <w:color w:val="auto"/>
          <w:sz w:val="24"/>
          <w:szCs w:val="24"/>
          <w:u w:val="none"/>
        </w:rPr>
        <w:t xml:space="preserve"> zeleň na nelesní půdě</w:t>
      </w:r>
      <w:r>
        <w:rPr>
          <w:rFonts w:ascii="Times New Roman" w:hAnsi="Times New Roman"/>
          <w:b w:val="false"/>
          <w:bCs w:val="false"/>
          <w:i w:val="false"/>
          <w:iCs w:val="false"/>
          <w:color w:val="auto"/>
          <w:sz w:val="24"/>
          <w:szCs w:val="24"/>
          <w:u w:val="none"/>
        </w:rPr>
        <w:t xml:space="preserve"> je respektována, je mimo jiné také zakreslena jako limit a omezení využití území ve výkrese </w:t>
      </w:r>
      <w:r>
        <w:rPr>
          <w:rFonts w:eastAsia="Lucida Sans Unicode" w:cs="Tahoma" w:ascii="Times New Roman" w:hAnsi="Times New Roman"/>
          <w:b w:val="false"/>
          <w:bCs w:val="false"/>
          <w:i w:val="false"/>
          <w:iCs w:val="false"/>
          <w:color w:val="auto"/>
          <w:kern w:val="2"/>
          <w:sz w:val="24"/>
          <w:szCs w:val="24"/>
          <w:u w:val="none"/>
          <w:lang w:val="cs-CZ" w:eastAsia="zxx" w:bidi="zxx"/>
        </w:rPr>
        <w:t>II.2.A.</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Koordinační výkres</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a to jako položka "vzrostlá krajinná a sídelní zeleň", která je ve většině případů zařazena společně s </w:t>
      </w:r>
      <w:r>
        <w:rPr>
          <w:rFonts w:ascii="Times New Roman" w:hAnsi="Times New Roman"/>
          <w:b w:val="false"/>
          <w:bCs w:val="false"/>
          <w:i w:val="false"/>
          <w:iCs w:val="false"/>
          <w:color w:val="auto"/>
          <w:sz w:val="24"/>
          <w:szCs w:val="24"/>
          <w:u w:val="none"/>
        </w:rPr>
        <w:t>doprovodn</w:t>
      </w:r>
      <w:r>
        <w:rPr>
          <w:rFonts w:ascii="Times New Roman" w:hAnsi="Times New Roman"/>
          <w:b w:val="false"/>
          <w:bCs w:val="false"/>
          <w:i w:val="false"/>
          <w:iCs w:val="false"/>
          <w:color w:val="auto"/>
          <w:sz w:val="24"/>
          <w:szCs w:val="24"/>
          <w:u w:val="none"/>
        </w:rPr>
        <w:t xml:space="preserve">ými </w:t>
      </w:r>
      <w:r>
        <w:rPr>
          <w:rFonts w:ascii="Times New Roman" w:hAnsi="Times New Roman"/>
          <w:b w:val="false"/>
          <w:bCs w:val="false"/>
          <w:i w:val="false"/>
          <w:iCs w:val="false"/>
          <w:color w:val="auto"/>
          <w:sz w:val="24"/>
          <w:szCs w:val="24"/>
          <w:u w:val="none"/>
        </w:rPr>
        <w:t>porosty vodních toků a komunikací</w:t>
      </w:r>
      <w:r>
        <w:rPr>
          <w:rFonts w:ascii="Times New Roman" w:hAnsi="Times New Roman"/>
          <w:b w:val="false"/>
          <w:bCs w:val="false"/>
          <w:i w:val="false"/>
          <w:iCs w:val="false"/>
          <w:color w:val="auto"/>
          <w:sz w:val="24"/>
          <w:szCs w:val="24"/>
          <w:u w:val="none"/>
        </w:rPr>
        <w:t xml:space="preserve"> do ploch smíšených nezastavěného území, nebo do ploch přírodních. Doplnění ploch krajinné zeleně smíšených a přírodních je provedeno např. </w:t>
      </w:r>
      <w:r>
        <w:rPr>
          <w:rFonts w:ascii="Times New Roman" w:hAnsi="Times New Roman"/>
          <w:b w:val="false"/>
          <w:bCs w:val="false"/>
          <w:i w:val="false"/>
          <w:iCs w:val="false"/>
          <w:color w:val="auto"/>
          <w:sz w:val="24"/>
          <w:szCs w:val="24"/>
          <w:u w:val="none"/>
        </w:rPr>
        <w:t xml:space="preserve">návrhem ploch změn v krajině </w:t>
      </w:r>
      <w:r>
        <w:rPr>
          <w:rFonts w:ascii="Times New Roman" w:hAnsi="Times New Roman"/>
          <w:b w:val="false"/>
          <w:bCs w:val="false"/>
          <w:i w:val="false"/>
          <w:iCs w:val="false"/>
          <w:color w:val="auto"/>
          <w:sz w:val="24"/>
          <w:szCs w:val="24"/>
          <w:u w:val="none"/>
        </w:rPr>
        <w:t xml:space="preserve">K1 až K7 </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ve prospěch plochy smíšené (S) a ploch změn v krajině K8 až K19 ve prospěch plochy přírodní (P). Koridory </w:t>
      </w:r>
      <w:r>
        <w:rPr>
          <w:rFonts w:ascii="Times New Roman" w:hAnsi="Times New Roman"/>
          <w:b w:val="false"/>
          <w:bCs w:val="false"/>
          <w:i w:val="false"/>
          <w:iCs w:val="false"/>
          <w:color w:val="auto"/>
          <w:sz w:val="24"/>
          <w:szCs w:val="24"/>
          <w:u w:val="none"/>
        </w:rPr>
        <w:t>vhodn</w:t>
      </w:r>
      <w:r>
        <w:rPr>
          <w:rFonts w:ascii="Times New Roman" w:hAnsi="Times New Roman"/>
          <w:b w:val="false"/>
          <w:bCs w:val="false"/>
          <w:i w:val="false"/>
          <w:iCs w:val="false"/>
          <w:color w:val="auto"/>
          <w:sz w:val="24"/>
          <w:szCs w:val="24"/>
          <w:u w:val="none"/>
        </w:rPr>
        <w:t xml:space="preserve">é </w:t>
      </w:r>
      <w:r>
        <w:rPr>
          <w:rFonts w:ascii="Times New Roman" w:hAnsi="Times New Roman"/>
          <w:b w:val="false"/>
          <w:bCs w:val="false"/>
          <w:i w:val="false"/>
          <w:iCs w:val="false"/>
          <w:color w:val="auto"/>
          <w:sz w:val="24"/>
          <w:szCs w:val="24"/>
          <w:u w:val="none"/>
        </w:rPr>
        <w:t>pro realizaci liniové zeleně v krajině, zejména podél stávajících cest</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nejsou samostatně vymezovány pro příliš drobné měřítko neslučující se s  měřítkem 1:5000, ale podmínky pro realizaci krajinné zeleně jsou stanoveny tak, že ji lze umísťovat ve všech plochách nezastavěného území dle potřeby a dle možností, např. dle návrhů jednotlivých opatření </w:t>
      </w:r>
      <w:r>
        <w:rPr>
          <w:rFonts w:ascii="Times New Roman" w:hAnsi="Times New Roman"/>
          <w:b w:val="false"/>
          <w:bCs w:val="false"/>
          <w:i w:val="false"/>
          <w:iCs w:val="false"/>
          <w:color w:val="auto"/>
          <w:sz w:val="24"/>
          <w:szCs w:val="24"/>
          <w:u w:val="none"/>
        </w:rPr>
        <w:t>Územní studi</w:t>
      </w:r>
      <w:r>
        <w:rPr>
          <w:rFonts w:ascii="Times New Roman" w:hAnsi="Times New Roman"/>
          <w:b w:val="false"/>
          <w:bCs w:val="false"/>
          <w:i w:val="false"/>
          <w:iCs w:val="false"/>
          <w:color w:val="auto"/>
          <w:sz w:val="24"/>
          <w:szCs w:val="24"/>
          <w:u w:val="none"/>
        </w:rPr>
        <w:t>e</w:t>
      </w:r>
      <w:r>
        <w:rPr>
          <w:rFonts w:ascii="Times New Roman" w:hAnsi="Times New Roman"/>
          <w:b w:val="false"/>
          <w:bCs w:val="false"/>
          <w:i w:val="false"/>
          <w:iCs w:val="false"/>
          <w:color w:val="auto"/>
          <w:sz w:val="24"/>
          <w:szCs w:val="24"/>
          <w:u w:val="none"/>
        </w:rPr>
        <w:t xml:space="preserve"> krajiny pro správní obvod ORP Krnov.</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30.</w:t>
      </w:r>
      <w:r>
        <w:rPr>
          <w:rFonts w:ascii="Times New Roman" w:hAnsi="Times New Roman"/>
          <w:i/>
          <w:iCs/>
          <w:color w:val="auto"/>
          <w:sz w:val="24"/>
          <w:szCs w:val="24"/>
        </w:rPr>
        <w:t xml:space="preserve"> Při návrhu zastavitelných ploch dbát na zachování významných krajinných prvků, kulturních dominant krajiny, harmonické měřítko a vztahy v krajině.</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Vymezené zastavitelné plochy Z1 až Z16, Z19 svým umístěním v zastavěném území, svým charakterem</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svým územním rozsahem </w:t>
      </w:r>
      <w:r>
        <w:rPr>
          <w:rFonts w:ascii="Times New Roman" w:hAnsi="Times New Roman"/>
          <w:b w:val="false"/>
          <w:bCs w:val="false"/>
          <w:i w:val="false"/>
          <w:iCs w:val="false"/>
          <w:color w:val="auto"/>
          <w:sz w:val="24"/>
          <w:szCs w:val="24"/>
          <w:u w:val="none"/>
        </w:rPr>
        <w:t xml:space="preserve">a stanovenými podmínkami využití, </w:t>
      </w:r>
      <w:r>
        <w:rPr>
          <w:rFonts w:ascii="Times New Roman" w:hAnsi="Times New Roman"/>
          <w:b w:val="false"/>
          <w:bCs w:val="false"/>
          <w:i w:val="false"/>
          <w:iCs w:val="false"/>
          <w:color w:val="auto"/>
          <w:sz w:val="24"/>
          <w:szCs w:val="24"/>
          <w:u w:val="none"/>
        </w:rPr>
        <w:t xml:space="preserve">nemohou narušit významné krajinné prvky ani kulturní dominanty krajiny, ani harmonické měřítko a vztahy v krajině. </w:t>
      </w:r>
    </w:p>
    <w:p>
      <w:pPr>
        <w:pStyle w:val="Tlotextu"/>
        <w:suppressAutoHyphens w:val="true"/>
        <w:spacing w:lineRule="auto" w:line="240" w:before="0"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u w:val="none"/>
        </w:rPr>
        <w:t xml:space="preserve">Vymezené zastavitelné plochy </w:t>
      </w:r>
      <w:r>
        <w:rPr>
          <w:rFonts w:ascii="Times New Roman" w:hAnsi="Times New Roman"/>
          <w:b w:val="false"/>
          <w:bCs w:val="false"/>
          <w:i w:val="false"/>
          <w:iCs w:val="false"/>
          <w:color w:val="auto"/>
          <w:sz w:val="24"/>
          <w:szCs w:val="24"/>
          <w:u w:val="none"/>
        </w:rPr>
        <w:t>Z21 a Z22</w:t>
      </w:r>
      <w:r>
        <w:rPr>
          <w:rFonts w:ascii="Times New Roman" w:hAnsi="Times New Roman"/>
          <w:b w:val="false"/>
          <w:bCs w:val="false"/>
          <w:i w:val="false"/>
          <w:iCs w:val="false"/>
          <w:color w:val="auto"/>
          <w:sz w:val="24"/>
          <w:szCs w:val="24"/>
          <w:u w:val="none"/>
        </w:rPr>
        <w:t xml:space="preserve"> svým umístěním v </w:t>
      </w:r>
      <w:r>
        <w:rPr>
          <w:rFonts w:ascii="Times New Roman" w:hAnsi="Times New Roman"/>
          <w:b w:val="false"/>
          <w:bCs w:val="false"/>
          <w:i w:val="false"/>
          <w:iCs w:val="false"/>
          <w:color w:val="auto"/>
          <w:sz w:val="24"/>
          <w:szCs w:val="24"/>
          <w:u w:val="none"/>
        </w:rPr>
        <w:t>ne</w:t>
      </w:r>
      <w:r>
        <w:rPr>
          <w:rFonts w:ascii="Times New Roman" w:hAnsi="Times New Roman"/>
          <w:b w:val="false"/>
          <w:bCs w:val="false"/>
          <w:i w:val="false"/>
          <w:iCs w:val="false"/>
          <w:color w:val="auto"/>
          <w:sz w:val="24"/>
          <w:szCs w:val="24"/>
          <w:u w:val="none"/>
        </w:rPr>
        <w:t>zastavěném území, svým charakterem</w:t>
      </w:r>
      <w:r>
        <w:rPr>
          <w:rFonts w:ascii="Times New Roman" w:hAnsi="Times New Roman"/>
          <w:b w:val="false"/>
          <w:bCs w:val="false"/>
          <w:i w:val="false"/>
          <w:iCs w:val="false"/>
          <w:color w:val="auto"/>
          <w:sz w:val="24"/>
          <w:szCs w:val="24"/>
          <w:u w:val="none"/>
        </w:rPr>
        <w:t xml:space="preserve"> plochy smíšené obytné (SB) určené především pro rodinné bydlení, </w:t>
      </w:r>
      <w:r>
        <w:rPr>
          <w:rFonts w:ascii="Times New Roman" w:hAnsi="Times New Roman"/>
          <w:b w:val="false"/>
          <w:bCs w:val="false"/>
          <w:i w:val="false"/>
          <w:iCs w:val="false"/>
          <w:color w:val="auto"/>
          <w:sz w:val="24"/>
          <w:szCs w:val="24"/>
          <w:u w:val="none"/>
        </w:rPr>
        <w:t xml:space="preserve">svým územním rozsahem </w:t>
      </w:r>
      <w:r>
        <w:rPr>
          <w:rFonts w:ascii="Times New Roman" w:hAnsi="Times New Roman"/>
          <w:b w:val="false"/>
          <w:bCs w:val="false"/>
          <w:i w:val="false"/>
          <w:iCs w:val="false"/>
          <w:color w:val="auto"/>
          <w:sz w:val="24"/>
          <w:szCs w:val="24"/>
          <w:u w:val="none"/>
        </w:rPr>
        <w:t xml:space="preserve">(2,59 ha a 3,26 ha), a stanovenými podmínkami využití, </w:t>
      </w:r>
      <w:r>
        <w:rPr>
          <w:rFonts w:ascii="Times New Roman" w:hAnsi="Times New Roman"/>
          <w:b w:val="false"/>
          <w:bCs w:val="false"/>
          <w:i w:val="false"/>
          <w:iCs w:val="false"/>
          <w:color w:val="auto"/>
          <w:sz w:val="24"/>
          <w:szCs w:val="24"/>
          <w:u w:val="none"/>
        </w:rPr>
        <w:t xml:space="preserve">nemohou narušit významné krajinné prvky ani kulturní dominanty krajiny, ani harmonické měřítko a vztahy v krajině. </w:t>
      </w:r>
    </w:p>
    <w:p>
      <w:pPr>
        <w:pStyle w:val="Tlotextu"/>
        <w:suppressAutoHyphens w:val="true"/>
        <w:spacing w:lineRule="auto" w:line="240" w:before="0" w:after="57"/>
        <w:jc w:val="both"/>
        <w:rPr/>
      </w:pPr>
      <w:r>
        <w:rPr>
          <w:rFonts w:ascii="Times New Roman" w:hAnsi="Times New Roman"/>
          <w:b w:val="false"/>
          <w:bCs w:val="false"/>
          <w:i w:val="false"/>
          <w:iCs w:val="false"/>
          <w:color w:val="auto"/>
          <w:sz w:val="24"/>
          <w:szCs w:val="24"/>
          <w:u w:val="none"/>
        </w:rPr>
        <w:t xml:space="preserve">Vymezené zastavitelné plochy </w:t>
      </w:r>
      <w:r>
        <w:rPr>
          <w:rFonts w:ascii="Times New Roman" w:hAnsi="Times New Roman"/>
          <w:b w:val="false"/>
          <w:bCs w:val="false"/>
          <w:i w:val="false"/>
          <w:iCs w:val="false"/>
          <w:color w:val="auto"/>
          <w:sz w:val="24"/>
          <w:szCs w:val="24"/>
          <w:u w:val="none"/>
        </w:rPr>
        <w:t>Z17 a Z20</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a změna v krajině K20 </w:t>
      </w:r>
      <w:r>
        <w:rPr>
          <w:rFonts w:ascii="Times New Roman" w:hAnsi="Times New Roman"/>
          <w:b w:val="false"/>
          <w:bCs w:val="false"/>
          <w:i w:val="false"/>
          <w:iCs w:val="false"/>
          <w:color w:val="auto"/>
          <w:sz w:val="24"/>
          <w:szCs w:val="24"/>
          <w:u w:val="none"/>
        </w:rPr>
        <w:t>svým umístěním v </w:t>
      </w:r>
      <w:r>
        <w:rPr>
          <w:rFonts w:ascii="Times New Roman" w:hAnsi="Times New Roman"/>
          <w:b w:val="false"/>
          <w:bCs w:val="false"/>
          <w:i w:val="false"/>
          <w:iCs w:val="false"/>
          <w:color w:val="auto"/>
          <w:sz w:val="24"/>
          <w:szCs w:val="24"/>
          <w:u w:val="none"/>
        </w:rPr>
        <w:t>ne</w:t>
      </w:r>
      <w:r>
        <w:rPr>
          <w:rFonts w:ascii="Times New Roman" w:hAnsi="Times New Roman"/>
          <w:b w:val="false"/>
          <w:bCs w:val="false"/>
          <w:i w:val="false"/>
          <w:iCs w:val="false"/>
          <w:color w:val="auto"/>
          <w:sz w:val="24"/>
          <w:szCs w:val="24"/>
          <w:u w:val="none"/>
        </w:rPr>
        <w:t>zastavěném území</w:t>
      </w:r>
      <w:r>
        <w:rPr>
          <w:rFonts w:ascii="Times New Roman" w:hAnsi="Times New Roman"/>
          <w:b w:val="false"/>
          <w:bCs w:val="false"/>
          <w:i w:val="false"/>
          <w:iCs w:val="false"/>
          <w:color w:val="auto"/>
          <w:sz w:val="24"/>
          <w:szCs w:val="24"/>
          <w:u w:val="none"/>
        </w:rPr>
        <w:t xml:space="preserve"> mezi tokem Osoblahy a státní hranicí s Polskem</w:t>
      </w:r>
      <w:r>
        <w:rPr>
          <w:rFonts w:ascii="Times New Roman" w:hAnsi="Times New Roman"/>
          <w:b w:val="false"/>
          <w:bCs w:val="false"/>
          <w:i w:val="false"/>
          <w:iCs w:val="false"/>
          <w:color w:val="auto"/>
          <w:sz w:val="24"/>
          <w:szCs w:val="24"/>
          <w:u w:val="none"/>
        </w:rPr>
        <w:t>, svým charakterem</w:t>
      </w:r>
      <w:r>
        <w:rPr>
          <w:rFonts w:ascii="Times New Roman" w:hAnsi="Times New Roman"/>
          <w:b w:val="false"/>
          <w:bCs w:val="false"/>
          <w:i w:val="false"/>
          <w:iCs w:val="false"/>
          <w:color w:val="auto"/>
          <w:sz w:val="24"/>
          <w:szCs w:val="24"/>
          <w:u w:val="none"/>
        </w:rPr>
        <w:t xml:space="preserve"> plochy </w:t>
      </w:r>
      <w:r>
        <w:rPr>
          <w:rStyle w:val="Standardnpsmoodstavce"/>
          <w:rFonts w:cs="Times New Roman" w:ascii="Times New Roman" w:hAnsi="Times New Roman"/>
          <w:b w:val="false"/>
          <w:bCs w:val="false"/>
          <w:i w:val="false"/>
          <w:iCs w:val="false"/>
          <w:color w:val="auto"/>
          <w:sz w:val="24"/>
          <w:szCs w:val="24"/>
          <w:u w:val="none"/>
        </w:rPr>
        <w:t xml:space="preserve">zemědělská a potravinářská výroba </w:t>
      </w:r>
      <w:r>
        <w:rPr>
          <w:rStyle w:val="Standardnpsmoodstavce"/>
          <w:rFonts w:cs="Times New Roman" w:ascii="Times New Roman" w:hAnsi="Times New Roman"/>
          <w:b w:val="false"/>
          <w:bCs w:val="false"/>
          <w:i w:val="false"/>
          <w:iCs w:val="false"/>
          <w:color w:val="auto"/>
          <w:sz w:val="24"/>
          <w:szCs w:val="24"/>
          <w:u w:val="none"/>
        </w:rPr>
        <w:t>a skladování a plocha zemědělská-zahradnictví, svým využitím</w:t>
      </w:r>
      <w:r>
        <w:rPr>
          <w:rFonts w:ascii="Times New Roman" w:hAnsi="Times New Roman"/>
          <w:b w:val="false"/>
          <w:bCs w:val="false"/>
          <w:i w:val="false"/>
          <w:iCs w:val="false"/>
          <w:color w:val="auto"/>
          <w:sz w:val="24"/>
          <w:szCs w:val="24"/>
          <w:u w:val="none"/>
        </w:rPr>
        <w:t xml:space="preserve"> především pro umístění výrobních a pěstebních hal a skleníků a zpevněných ploch, případně velkokapacitních zařízení občanského vybavení včetně hromadného ubytování a stravování, případně i hustou zástavbou rodinného nebo hromadného bydlení, </w:t>
      </w:r>
      <w:r>
        <w:rPr>
          <w:rFonts w:ascii="Times New Roman" w:hAnsi="Times New Roman"/>
          <w:b w:val="false"/>
          <w:bCs w:val="false"/>
          <w:i w:val="false"/>
          <w:iCs w:val="false"/>
          <w:color w:val="auto"/>
          <w:sz w:val="24"/>
          <w:szCs w:val="24"/>
          <w:u w:val="none"/>
        </w:rPr>
        <w:t xml:space="preserve">svým </w:t>
      </w:r>
      <w:r>
        <w:rPr>
          <w:rFonts w:ascii="Times New Roman" w:hAnsi="Times New Roman"/>
          <w:b w:val="false"/>
          <w:bCs w:val="false"/>
          <w:i w:val="false"/>
          <w:iCs w:val="false"/>
          <w:color w:val="auto"/>
          <w:sz w:val="24"/>
          <w:szCs w:val="24"/>
          <w:u w:val="none"/>
        </w:rPr>
        <w:t xml:space="preserve">významným celkovým </w:t>
      </w:r>
      <w:r>
        <w:rPr>
          <w:rFonts w:ascii="Times New Roman" w:hAnsi="Times New Roman"/>
          <w:b w:val="false"/>
          <w:bCs w:val="false"/>
          <w:i w:val="false"/>
          <w:iCs w:val="false"/>
          <w:color w:val="auto"/>
          <w:sz w:val="24"/>
          <w:szCs w:val="24"/>
          <w:u w:val="none"/>
        </w:rPr>
        <w:t xml:space="preserve">územním rozsahem </w:t>
      </w:r>
      <w:r>
        <w:rPr>
          <w:rFonts w:ascii="Times New Roman" w:hAnsi="Times New Roman"/>
          <w:b w:val="false"/>
          <w:bCs w:val="false"/>
          <w:i w:val="false"/>
          <w:iCs w:val="false"/>
          <w:color w:val="auto"/>
          <w:sz w:val="24"/>
          <w:szCs w:val="24"/>
          <w:u w:val="none"/>
        </w:rPr>
        <w:t>(9,01 ha + 0,84 ha + 1,64 ha), stanovenými podmínkami využití také ne</w:t>
      </w:r>
      <w:r>
        <w:rPr>
          <w:rFonts w:ascii="Times New Roman" w:hAnsi="Times New Roman"/>
          <w:b w:val="false"/>
          <w:bCs w:val="false"/>
          <w:i w:val="false"/>
          <w:iCs w:val="false"/>
          <w:color w:val="auto"/>
          <w:sz w:val="24"/>
          <w:szCs w:val="24"/>
          <w:u w:val="none"/>
        </w:rPr>
        <w:t xml:space="preserve">mohou narušit </w:t>
      </w:r>
      <w:r>
        <w:rPr>
          <w:rFonts w:ascii="Times New Roman" w:hAnsi="Times New Roman"/>
          <w:b w:val="false"/>
          <w:bCs w:val="false"/>
          <w:i w:val="false"/>
          <w:iCs w:val="false"/>
          <w:color w:val="auto"/>
          <w:sz w:val="24"/>
          <w:szCs w:val="24"/>
          <w:u w:val="none"/>
        </w:rPr>
        <w:t xml:space="preserve">okolní </w:t>
      </w:r>
      <w:r>
        <w:rPr>
          <w:rFonts w:ascii="Times New Roman" w:hAnsi="Times New Roman"/>
          <w:b w:val="false"/>
          <w:bCs w:val="false"/>
          <w:i w:val="false"/>
          <w:iCs w:val="false"/>
          <w:color w:val="auto"/>
          <w:sz w:val="24"/>
          <w:szCs w:val="24"/>
          <w:u w:val="none"/>
        </w:rPr>
        <w:t xml:space="preserve">významné krajinné prvky </w:t>
      </w:r>
      <w:r>
        <w:rPr>
          <w:rFonts w:ascii="Times New Roman" w:hAnsi="Times New Roman"/>
          <w:b w:val="false"/>
          <w:bCs w:val="false"/>
          <w:i w:val="false"/>
          <w:iCs w:val="false"/>
          <w:color w:val="auto"/>
          <w:sz w:val="24"/>
          <w:szCs w:val="24"/>
          <w:u w:val="none"/>
        </w:rPr>
        <w:t>nebo</w:t>
      </w:r>
      <w:r>
        <w:rPr>
          <w:rFonts w:ascii="Times New Roman" w:hAnsi="Times New Roman"/>
          <w:b w:val="false"/>
          <w:bCs w:val="false"/>
          <w:i w:val="false"/>
          <w:iCs w:val="false"/>
          <w:color w:val="auto"/>
          <w:sz w:val="24"/>
          <w:szCs w:val="24"/>
          <w:u w:val="none"/>
        </w:rPr>
        <w:t xml:space="preserve"> kulturní dominanty krajiny, </w:t>
      </w:r>
      <w:r>
        <w:rPr>
          <w:rFonts w:ascii="Times New Roman" w:hAnsi="Times New Roman"/>
          <w:b w:val="false"/>
          <w:bCs w:val="false"/>
          <w:i w:val="false"/>
          <w:iCs w:val="false"/>
          <w:color w:val="auto"/>
          <w:sz w:val="24"/>
          <w:szCs w:val="24"/>
          <w:u w:val="none"/>
        </w:rPr>
        <w:t>nebo</w:t>
      </w:r>
      <w:r>
        <w:rPr>
          <w:rFonts w:ascii="Times New Roman" w:hAnsi="Times New Roman"/>
          <w:b w:val="false"/>
          <w:bCs w:val="false"/>
          <w:i w:val="false"/>
          <w:iCs w:val="false"/>
          <w:color w:val="auto"/>
          <w:sz w:val="24"/>
          <w:szCs w:val="24"/>
          <w:u w:val="none"/>
        </w:rPr>
        <w:t xml:space="preserve"> harmonické měřítko a vztahy v krajině</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a to zejména díky tomu, že </w:t>
      </w:r>
      <w:r>
        <w:rPr>
          <w:rFonts w:ascii="Times New Roman" w:hAnsi="Times New Roman"/>
          <w:b w:val="false"/>
          <w:bCs w:val="false"/>
          <w:i w:val="false"/>
          <w:iCs w:val="false"/>
          <w:color w:val="auto"/>
          <w:sz w:val="24"/>
          <w:szCs w:val="24"/>
          <w:u w:val="none"/>
        </w:rPr>
        <w:t xml:space="preserve">pro jejich využití je podmínkou zpracování </w:t>
      </w:r>
      <w:r>
        <w:rPr>
          <w:rFonts w:ascii="Times New Roman" w:hAnsi="Times New Roman"/>
          <w:b w:val="false"/>
          <w:bCs w:val="false"/>
          <w:i w:val="false"/>
          <w:iCs w:val="false"/>
          <w:color w:val="auto"/>
          <w:sz w:val="24"/>
          <w:szCs w:val="24"/>
          <w:u w:val="none"/>
        </w:rPr>
        <w:t xml:space="preserve">podrobnější </w:t>
      </w:r>
      <w:r>
        <w:rPr>
          <w:rFonts w:ascii="Times New Roman" w:hAnsi="Times New Roman"/>
          <w:b w:val="false"/>
          <w:bCs w:val="false"/>
          <w:i w:val="false"/>
          <w:iCs w:val="false"/>
          <w:color w:val="auto"/>
          <w:sz w:val="24"/>
          <w:szCs w:val="24"/>
          <w:u w:val="none"/>
        </w:rPr>
        <w:t>územní studie, pro kterou jsou v ÚP stanoveny podmínky pro její pořízení</w:t>
      </w:r>
      <w:r>
        <w:rPr>
          <w:rFonts w:ascii="Times New Roman" w:hAnsi="Times New Roman"/>
          <w:b w:val="false"/>
          <w:bCs w:val="false"/>
          <w:i w:val="false"/>
          <w:iCs w:val="false"/>
          <w:color w:val="auto"/>
          <w:sz w:val="24"/>
          <w:szCs w:val="24"/>
          <w:u w:val="none"/>
        </w:rPr>
        <w:t xml:space="preserve"> tak, aby uvedeného cíle mohlo být dosaženo</w:t>
      </w:r>
      <w:r>
        <w:rPr>
          <w:rFonts w:ascii="Times New Roman" w:hAnsi="Times New Roman"/>
          <w:b w:val="false"/>
          <w:bCs w:val="false"/>
          <w:i w:val="false"/>
          <w:iCs w:val="false"/>
          <w:color w:val="auto"/>
          <w:sz w:val="24"/>
          <w:szCs w:val="24"/>
          <w:u w:val="none"/>
        </w:rPr>
        <w:t xml:space="preserve">, viz text I.1., kap. L. </w:t>
      </w:r>
    </w:p>
    <w:p>
      <w:pPr>
        <w:pStyle w:val="Tlotextu"/>
        <w:suppressAutoHyphens w:val="true"/>
        <w:spacing w:lineRule="auto" w:line="240" w:before="0"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u w:val="none"/>
        </w:rPr>
        <w:t>Komplexní n</w:t>
      </w:r>
      <w:r>
        <w:rPr>
          <w:rFonts w:ascii="Times New Roman" w:hAnsi="Times New Roman"/>
          <w:b w:val="false"/>
          <w:bCs w:val="false"/>
          <w:i w:val="false"/>
          <w:iCs w:val="false"/>
          <w:color w:val="auto"/>
          <w:sz w:val="24"/>
          <w:szCs w:val="24"/>
          <w:u w:val="none"/>
        </w:rPr>
        <w:t>ávrh ÚP</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včetně všech rozvojových ploch </w:t>
      </w:r>
      <w:r>
        <w:rPr>
          <w:rFonts w:ascii="Times New Roman" w:hAnsi="Times New Roman"/>
          <w:b w:val="false"/>
          <w:bCs w:val="false"/>
          <w:i w:val="false"/>
          <w:iCs w:val="false"/>
          <w:color w:val="auto"/>
          <w:sz w:val="24"/>
          <w:szCs w:val="24"/>
          <w:u w:val="none"/>
        </w:rPr>
        <w:t xml:space="preserve">je posouzen ve </w:t>
      </w:r>
      <w:r>
        <w:rPr>
          <w:rFonts w:ascii="Times New Roman" w:hAnsi="Times New Roman"/>
          <w:color w:val="auto"/>
          <w:sz w:val="24"/>
          <w:szCs w:val="24"/>
        </w:rPr>
        <w:t>Vyhodnocení vlivů Územního plánu Osoblaha na životní prostředí ("SEA"), které je</w:t>
      </w:r>
      <w:r>
        <w:rPr>
          <w:rFonts w:ascii="Times New Roman" w:hAnsi="Times New Roman"/>
          <w:color w:val="auto"/>
          <w:sz w:val="24"/>
          <w:szCs w:val="24"/>
        </w:rPr>
        <w:t xml:space="preserve"> součástí  návrhu ÚP </w:t>
      </w:r>
      <w:r>
        <w:rPr>
          <w:rFonts w:ascii="Times New Roman" w:hAnsi="Times New Roman"/>
          <w:b w:val="false"/>
          <w:bCs w:val="false"/>
          <w:i w:val="false"/>
          <w:iCs w:val="false"/>
          <w:color w:val="auto"/>
          <w:sz w:val="24"/>
          <w:szCs w:val="24"/>
          <w:u w:val="none"/>
        </w:rPr>
        <w:t>pro společné projednání.</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31.</w:t>
      </w:r>
      <w:r>
        <w:rPr>
          <w:rFonts w:ascii="Times New Roman" w:hAnsi="Times New Roman"/>
          <w:i/>
          <w:iCs/>
          <w:color w:val="auto"/>
          <w:sz w:val="24"/>
          <w:szCs w:val="24"/>
        </w:rPr>
        <w:t xml:space="preserve"> Pokud bude pro nezemědělské využití zabírána zemědělská půda mimo zastavěné území, respektovat územní organizaci zemědělské výroby, nenarušit síť zemědělských komunikací, a odnímat jen nejnutnější plochy (s řádným odůvodněním).</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Zábory zemědělské půdy pro nezemědělské využití mimo zastavěné území jsou situovány v návaznosti na zastavěné území se zachováním průchodů do krajiny. Plochy nezastavěného území, zejména plochy zemědělské určené pro zemědělskou prvovýrobu umožňují zřizování sítě zemědělských komunikací dle potřeby v případě narušení stávající sítě při využívání navržených zastavitelných ploch. Pro nezemědělské využití jsou navrženy k odnětí jen plochy nutné pro realizaci navržené koncepce územního rozvoje obce. Odůvodnění odnětí ZPF viz text II.1., kap. g).</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32.</w:t>
      </w:r>
      <w:r>
        <w:rPr>
          <w:rFonts w:ascii="Times New Roman" w:hAnsi="Times New Roman"/>
          <w:i/>
          <w:iCs/>
          <w:color w:val="auto"/>
          <w:sz w:val="24"/>
          <w:szCs w:val="24"/>
        </w:rPr>
        <w:t xml:space="preserve"> Pro nezastavěné území stanovit takové podmínky, které umožní vybudování polní cestní sítě a společných zařízení (vodohospodářských, protierozních, apod.). Plochy určené již v předchozím ÚP obce k odnětí ze zemědělského půdního fondu, které budou do řešení ÚP převzaty, budou uvedeny v</w:t>
      </w:r>
      <w:r>
        <w:rPr>
          <w:rFonts w:ascii="Times New Roman" w:hAnsi="Times New Roman"/>
          <w:i/>
          <w:iCs/>
          <w:color w:val="auto"/>
          <w:sz w:val="24"/>
          <w:szCs w:val="24"/>
        </w:rPr>
        <w:t> </w:t>
      </w:r>
      <w:r>
        <w:rPr>
          <w:rFonts w:ascii="Times New Roman" w:hAnsi="Times New Roman"/>
          <w:i/>
          <w:iCs/>
          <w:color w:val="auto"/>
          <w:sz w:val="24"/>
          <w:szCs w:val="24"/>
        </w:rPr>
        <w:t>samostatné tabulce s poznámkou, že se jedná o plochy převzaté z dosavadní platné ÚPD.</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Pro nezastavěné území </w:t>
      </w:r>
      <w:r>
        <w:rPr>
          <w:rFonts w:ascii="Times New Roman" w:hAnsi="Times New Roman"/>
          <w:b w:val="false"/>
          <w:bCs w:val="false"/>
          <w:i w:val="false"/>
          <w:iCs w:val="false"/>
          <w:color w:val="auto"/>
          <w:sz w:val="24"/>
          <w:szCs w:val="24"/>
          <w:u w:val="none"/>
        </w:rPr>
        <w:t xml:space="preserve">jsou stanoveny </w:t>
      </w:r>
      <w:r>
        <w:rPr>
          <w:rFonts w:ascii="Times New Roman" w:hAnsi="Times New Roman"/>
          <w:b w:val="false"/>
          <w:bCs w:val="false"/>
          <w:i w:val="false"/>
          <w:iCs w:val="false"/>
          <w:color w:val="auto"/>
          <w:sz w:val="24"/>
          <w:szCs w:val="24"/>
          <w:u w:val="none"/>
        </w:rPr>
        <w:t>podmínky</w:t>
      </w:r>
      <w:r>
        <w:rPr>
          <w:rFonts w:ascii="Times New Roman" w:hAnsi="Times New Roman"/>
          <w:b w:val="false"/>
          <w:bCs w:val="false"/>
          <w:i w:val="false"/>
          <w:iCs w:val="false"/>
          <w:color w:val="auto"/>
          <w:sz w:val="24"/>
          <w:szCs w:val="24"/>
          <w:u w:val="none"/>
        </w:rPr>
        <w:t xml:space="preserve"> umožňující </w:t>
      </w:r>
      <w:r>
        <w:rPr>
          <w:rFonts w:ascii="Times New Roman" w:hAnsi="Times New Roman"/>
          <w:b w:val="false"/>
          <w:bCs w:val="false"/>
          <w:i w:val="false"/>
          <w:iCs w:val="false"/>
          <w:color w:val="auto"/>
          <w:sz w:val="24"/>
          <w:szCs w:val="24"/>
          <w:u w:val="none"/>
        </w:rPr>
        <w:t>vybudování polní cestní sítě a společných zařízení (vodohospodářských, protierozních, apod.)</w:t>
      </w:r>
      <w:r>
        <w:rPr>
          <w:rFonts w:ascii="Times New Roman" w:hAnsi="Times New Roman"/>
          <w:b w:val="false"/>
          <w:bCs w:val="false"/>
          <w:i w:val="false"/>
          <w:iCs w:val="false"/>
          <w:color w:val="auto"/>
          <w:sz w:val="24"/>
          <w:szCs w:val="24"/>
          <w:u w:val="none"/>
        </w:rPr>
        <w:t>, viz text I.1., kap. F.</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Převzaté ú</w:t>
      </w:r>
      <w:r>
        <w:rPr>
          <w:rFonts w:ascii="Times New Roman" w:hAnsi="Times New Roman"/>
          <w:b w:val="false"/>
          <w:bCs w:val="false"/>
          <w:i w:val="false"/>
          <w:iCs w:val="false"/>
          <w:color w:val="auto"/>
          <w:sz w:val="24"/>
          <w:szCs w:val="24"/>
          <w:u w:val="none"/>
        </w:rPr>
        <w:t>lochy určené již v předchozím ÚP obce k odnětí ze zemědělského půdního fondu</w:t>
      </w:r>
      <w:r>
        <w:rPr>
          <w:rFonts w:ascii="Times New Roman" w:hAnsi="Times New Roman"/>
          <w:b w:val="false"/>
          <w:bCs w:val="false"/>
          <w:i w:val="false"/>
          <w:iCs w:val="false"/>
          <w:color w:val="auto"/>
          <w:sz w:val="24"/>
          <w:szCs w:val="24"/>
          <w:u w:val="none"/>
        </w:rPr>
        <w:t xml:space="preserve"> jsou </w:t>
      </w:r>
      <w:r>
        <w:rPr>
          <w:rFonts w:ascii="Times New Roman" w:hAnsi="Times New Roman"/>
          <w:b w:val="false"/>
          <w:bCs w:val="false"/>
          <w:i w:val="false"/>
          <w:iCs w:val="false"/>
          <w:color w:val="auto"/>
          <w:sz w:val="24"/>
          <w:szCs w:val="24"/>
          <w:u w:val="none"/>
        </w:rPr>
        <w:t>uvedeny v</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samostatné tabulce s poznámkou, že se jedná o plochy převzaté z dosavadní platné ÚPD</w:t>
      </w:r>
      <w:r>
        <w:rPr>
          <w:rFonts w:ascii="Times New Roman" w:hAnsi="Times New Roman"/>
          <w:b w:val="false"/>
          <w:bCs w:val="false"/>
          <w:i w:val="false"/>
          <w:iCs w:val="false"/>
          <w:color w:val="auto"/>
          <w:sz w:val="24"/>
          <w:szCs w:val="24"/>
          <w:u w:val="none"/>
        </w:rPr>
        <w:t xml:space="preserve">, viz text II.1., kap. g), poslední sloupec tabulky s názvem "Bylo v ÚP".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33. </w:t>
      </w:r>
      <w:r>
        <w:rPr>
          <w:rFonts w:ascii="Times New Roman" w:hAnsi="Times New Roman"/>
          <w:i/>
          <w:iCs/>
          <w:color w:val="auto"/>
          <w:sz w:val="24"/>
          <w:szCs w:val="24"/>
        </w:rPr>
        <w:t>Dbát na ochranu vodních poměrů, erozní odolnost a retenční schopnost krajiny; plochy s</w:t>
      </w:r>
      <w:r>
        <w:rPr>
          <w:rFonts w:ascii="Times New Roman" w:hAnsi="Times New Roman"/>
          <w:i/>
          <w:iCs/>
          <w:color w:val="auto"/>
          <w:sz w:val="24"/>
          <w:szCs w:val="24"/>
        </w:rPr>
        <w:t> </w:t>
      </w:r>
      <w:r>
        <w:rPr>
          <w:rFonts w:ascii="Times New Roman" w:hAnsi="Times New Roman"/>
          <w:i/>
          <w:iCs/>
          <w:color w:val="auto"/>
          <w:sz w:val="24"/>
          <w:szCs w:val="24"/>
        </w:rPr>
        <w:t>rozdílným způsobem využití navrhnout tak, aby nebyly negativně ovlivněny odtokové poměry a kvalita povrchových vod, zejména vod lososových (řeka Osoblaha a její přítoky).</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Při stanovení podmínek ploch </w:t>
      </w:r>
      <w:r>
        <w:rPr>
          <w:rFonts w:ascii="Times New Roman" w:hAnsi="Times New Roman"/>
          <w:b w:val="false"/>
          <w:bCs w:val="false"/>
          <w:i w:val="false"/>
          <w:iCs w:val="false"/>
          <w:color w:val="auto"/>
          <w:sz w:val="24"/>
          <w:szCs w:val="24"/>
          <w:u w:val="none"/>
        </w:rPr>
        <w:t>s rozdílným způsobem využití</w:t>
      </w:r>
      <w:r>
        <w:rPr>
          <w:rFonts w:ascii="Times New Roman" w:hAnsi="Times New Roman"/>
          <w:b w:val="false"/>
          <w:bCs w:val="false"/>
          <w:i w:val="false"/>
          <w:iCs w:val="false"/>
          <w:color w:val="auto"/>
          <w:sz w:val="24"/>
          <w:szCs w:val="24"/>
          <w:u w:val="none"/>
        </w:rPr>
        <w:t xml:space="preserve"> v nezastavěném i v zastavěném území a při stanovení podmínek pro pořízení územní studie pro zastavitelné plochy Z17 a Z20 bylo dbáno </w:t>
      </w:r>
      <w:r>
        <w:rPr>
          <w:rFonts w:ascii="Times New Roman" w:hAnsi="Times New Roman"/>
          <w:b w:val="false"/>
          <w:bCs w:val="false"/>
          <w:i w:val="false"/>
          <w:iCs w:val="false"/>
          <w:color w:val="auto"/>
          <w:sz w:val="24"/>
          <w:szCs w:val="24"/>
          <w:u w:val="none"/>
        </w:rPr>
        <w:t>na ochranu vodních poměrů, erozní odolnost</w:t>
      </w:r>
      <w:r>
        <w:rPr>
          <w:rFonts w:ascii="Times New Roman" w:hAnsi="Times New Roman"/>
          <w:b w:val="false"/>
          <w:bCs w:val="false"/>
          <w:i w:val="false"/>
          <w:iCs w:val="false"/>
          <w:color w:val="auto"/>
          <w:sz w:val="24"/>
          <w:szCs w:val="24"/>
          <w:u w:val="none"/>
        </w:rPr>
        <w:t>i</w:t>
      </w:r>
      <w:r>
        <w:rPr>
          <w:rFonts w:ascii="Times New Roman" w:hAnsi="Times New Roman"/>
          <w:b w:val="false"/>
          <w:bCs w:val="false"/>
          <w:i w:val="false"/>
          <w:iCs w:val="false"/>
          <w:color w:val="auto"/>
          <w:sz w:val="24"/>
          <w:szCs w:val="24"/>
          <w:u w:val="none"/>
        </w:rPr>
        <w:t xml:space="preserve"> a retenční schopnost</w:t>
      </w:r>
      <w:r>
        <w:rPr>
          <w:rFonts w:ascii="Times New Roman" w:hAnsi="Times New Roman"/>
          <w:b w:val="false"/>
          <w:bCs w:val="false"/>
          <w:i w:val="false"/>
          <w:iCs w:val="false"/>
          <w:color w:val="auto"/>
          <w:sz w:val="24"/>
          <w:szCs w:val="24"/>
          <w:u w:val="none"/>
        </w:rPr>
        <w:t>i</w:t>
      </w:r>
      <w:r>
        <w:rPr>
          <w:rFonts w:ascii="Times New Roman" w:hAnsi="Times New Roman"/>
          <w:b w:val="false"/>
          <w:bCs w:val="false"/>
          <w:i w:val="false"/>
          <w:iCs w:val="false"/>
          <w:color w:val="auto"/>
          <w:sz w:val="24"/>
          <w:szCs w:val="24"/>
          <w:u w:val="none"/>
        </w:rPr>
        <w:t xml:space="preserve"> krajiny</w:t>
      </w:r>
      <w:r>
        <w:rPr>
          <w:rFonts w:ascii="Times New Roman" w:hAnsi="Times New Roman"/>
          <w:b w:val="false"/>
          <w:bCs w:val="false"/>
          <w:i w:val="false"/>
          <w:iCs w:val="false"/>
          <w:color w:val="auto"/>
          <w:sz w:val="24"/>
          <w:szCs w:val="24"/>
          <w:u w:val="none"/>
        </w:rPr>
        <w:t xml:space="preserve">, viz např. </w:t>
      </w:r>
      <w:r>
        <w:rPr>
          <w:rFonts w:ascii="Times New Roman" w:hAnsi="Times New Roman"/>
          <w:b w:val="false"/>
          <w:bCs w:val="false"/>
          <w:i w:val="false"/>
          <w:iCs w:val="false"/>
          <w:color w:val="auto"/>
          <w:sz w:val="24"/>
          <w:szCs w:val="24"/>
          <w:u w:val="none"/>
        </w:rPr>
        <w:t xml:space="preserve">vymezení základní prostupnosti území vč. vhodných tras pro odvedení a vsakování srážkových vod, stanovení podmínek pro podrobnější vymezení ploch veřejných prostranství zeleně (PZ), ap. Retenční schopnost krajiny je mimo jiné zajištěna vymezením a stanovením podmínek pro </w:t>
      </w:r>
      <w:r>
        <w:rPr>
          <w:rFonts w:ascii="Times New Roman" w:hAnsi="Times New Roman"/>
          <w:b w:val="false"/>
          <w:bCs w:val="false"/>
          <w:i w:val="false"/>
          <w:iCs w:val="false"/>
          <w:color w:val="auto"/>
          <w:sz w:val="24"/>
          <w:szCs w:val="24"/>
          <w:u w:val="none"/>
        </w:rPr>
        <w:t xml:space="preserve">plochy zemědělské (Z), smíšené (S), přírodní (P). Plochy jsou navrženy tak, </w:t>
      </w:r>
      <w:r>
        <w:rPr>
          <w:rFonts w:ascii="Times New Roman" w:hAnsi="Times New Roman"/>
          <w:b w:val="false"/>
          <w:bCs w:val="false"/>
          <w:i w:val="false"/>
          <w:iCs w:val="false"/>
          <w:color w:val="auto"/>
          <w:sz w:val="24"/>
          <w:szCs w:val="24"/>
          <w:u w:val="none"/>
        </w:rPr>
        <w:t xml:space="preserve">aby </w:t>
      </w:r>
      <w:r>
        <w:rPr>
          <w:rFonts w:ascii="Times New Roman" w:hAnsi="Times New Roman"/>
          <w:b w:val="false"/>
          <w:bCs w:val="false"/>
          <w:i w:val="false"/>
          <w:iCs w:val="false"/>
          <w:color w:val="auto"/>
          <w:sz w:val="24"/>
          <w:szCs w:val="24"/>
          <w:u w:val="none"/>
        </w:rPr>
        <w:t xml:space="preserve">při stanoveném způsobu využití vymezených ploch a při respektování podmínek pro provádění jednotlivých dílčích změn v území </w:t>
      </w:r>
      <w:r>
        <w:rPr>
          <w:rFonts w:ascii="Times New Roman" w:hAnsi="Times New Roman"/>
          <w:b w:val="false"/>
          <w:bCs w:val="false"/>
          <w:i w:val="false"/>
          <w:iCs w:val="false"/>
          <w:color w:val="auto"/>
          <w:sz w:val="24"/>
          <w:szCs w:val="24"/>
          <w:u w:val="none"/>
        </w:rPr>
        <w:t>nebyly negativně ovlivněny odtokové poměry a kvalita povrchových vod, zejména vod lososových</w:t>
      </w:r>
      <w:r>
        <w:rPr>
          <w:rFonts w:ascii="Times New Roman" w:hAnsi="Times New Roman"/>
          <w:b w:val="false"/>
          <w:bCs w:val="false"/>
          <w:i w:val="false"/>
          <w:iCs w:val="false"/>
          <w:color w:val="auto"/>
          <w:sz w:val="24"/>
          <w:szCs w:val="24"/>
          <w:u w:val="none"/>
        </w:rPr>
        <w:t>, viz text I.1., kap. F.</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34.</w:t>
      </w:r>
      <w:r>
        <w:rPr>
          <w:rFonts w:ascii="Times New Roman" w:hAnsi="Times New Roman"/>
          <w:i/>
          <w:iCs/>
          <w:color w:val="auto"/>
          <w:sz w:val="24"/>
          <w:szCs w:val="24"/>
        </w:rPr>
        <w:t xml:space="preserve"> Pro řešení krajiny využít jako podklad návrh Územní studie krajiny správního obvodu ORP Krnov (AGPOL, s.r.o., Olomouc, 2018).</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Územní studie krajiny správního obvodu ORP Krnov</w:t>
      </w:r>
      <w:r>
        <w:rPr>
          <w:rFonts w:ascii="Times New Roman" w:hAnsi="Times New Roman"/>
          <w:b w:val="false"/>
          <w:bCs w:val="false"/>
          <w:i w:val="false"/>
          <w:iCs w:val="false"/>
          <w:color w:val="auto"/>
          <w:sz w:val="24"/>
          <w:szCs w:val="24"/>
          <w:u w:val="none"/>
        </w:rPr>
        <w:t xml:space="preserve"> je zapracována do ÚAP ORP Krnov 12/2020, které byly jedním z podkladů pro tvorbu územního plánu. Podmínky využití ploch s rozdílným způsobem využití jsou stanoveny tak, aby bylo možné v krajině realizovat potřebná opatření, záměry, apod.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A.1.5.</w:t>
      </w:r>
      <w:r>
        <w:rPr>
          <w:rFonts w:ascii="Times New Roman" w:hAnsi="Times New Roman"/>
          <w:i/>
          <w:iCs/>
          <w:color w:val="auto"/>
          <w:sz w:val="24"/>
          <w:szCs w:val="24"/>
        </w:rPr>
        <w:t xml:space="preserve"> Další požadavky dotčených orgánů uplatněné v rámci projednání návrhu zadání</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1. </w:t>
      </w:r>
      <w:r>
        <w:rPr>
          <w:rFonts w:ascii="Times New Roman" w:hAnsi="Times New Roman"/>
          <w:i/>
          <w:iCs/>
          <w:color w:val="auto"/>
          <w:sz w:val="24"/>
          <w:szCs w:val="24"/>
        </w:rPr>
        <w:t>Požadavky Ministerstva obrany ČR na zapracování limitů a zájmů MO ČR do textové a grafické části Odůvodnění ÚP Osoblaha: "Celé správní území je zájmovým územím Ministerstva obrany ČR z hledi</w:t>
      </w:r>
      <w:r>
        <w:rPr>
          <w:rFonts w:ascii="Times New Roman" w:hAnsi="Times New Roman"/>
          <w:i/>
          <w:iCs/>
          <w:color w:val="auto"/>
          <w:sz w:val="24"/>
          <w:szCs w:val="24"/>
        </w:rPr>
        <w:t>s</w:t>
      </w:r>
      <w:r>
        <w:rPr>
          <w:rFonts w:ascii="Times New Roman" w:hAnsi="Times New Roman"/>
          <w:i/>
          <w:iCs/>
          <w:color w:val="auto"/>
          <w:sz w:val="24"/>
          <w:szCs w:val="24"/>
        </w:rPr>
        <w:t>ka povolování vyjmenovaných druhů staveb".</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Je zapracováno, viz </w:t>
      </w:r>
      <w:r>
        <w:rPr>
          <w:rFonts w:ascii="Times New Roman" w:hAnsi="Times New Roman"/>
          <w:b w:val="false"/>
          <w:bCs w:val="false"/>
          <w:i w:val="false"/>
          <w:iCs w:val="false"/>
          <w:color w:val="auto"/>
          <w:sz w:val="24"/>
          <w:szCs w:val="24"/>
          <w:u w:val="none"/>
        </w:rPr>
        <w:t>výkres</w:t>
      </w:r>
      <w:r>
        <w:rPr>
          <w:rFonts w:ascii="Times New Roman" w:hAnsi="Times New Roman"/>
          <w:b w:val="false"/>
          <w:bCs w:val="false"/>
          <w:i w:val="false"/>
          <w:iCs w:val="false"/>
          <w:color w:val="auto"/>
          <w:sz w:val="24"/>
          <w:szCs w:val="24"/>
          <w:u w:val="none"/>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II.2.A.</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k</w:t>
      </w:r>
      <w:r>
        <w:rPr>
          <w:rFonts w:eastAsia="Lucida Sans Unicode" w:cs="Tahoma" w:ascii="Times New Roman" w:hAnsi="Times New Roman"/>
          <w:b w:val="false"/>
          <w:bCs w:val="false"/>
          <w:i w:val="false"/>
          <w:iCs w:val="false"/>
          <w:color w:val="auto"/>
          <w:kern w:val="2"/>
          <w:sz w:val="24"/>
          <w:szCs w:val="24"/>
          <w:u w:val="none"/>
          <w:lang w:val="cs-CZ" w:eastAsia="zxx" w:bidi="zxx"/>
        </w:rPr>
        <w:t>oordinační výkres</w:t>
      </w:r>
      <w:r>
        <w:rPr>
          <w:rFonts w:eastAsia="Lucida Sans Unicode" w:cs="Tahoma" w:ascii="Times New Roman" w:hAnsi="Times New Roman"/>
          <w:b w:val="false"/>
          <w:bCs w:val="false"/>
          <w:i w:val="false"/>
          <w:iCs w:val="false"/>
          <w:color w:val="auto"/>
          <w:kern w:val="2"/>
          <w:sz w:val="24"/>
          <w:szCs w:val="24"/>
          <w:u w:val="none"/>
          <w:lang w:val="cs-CZ" w:eastAsia="zxx" w:bidi="zxx"/>
        </w:rPr>
        <w:t>, viz text II.1., kap. e10).</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2. </w:t>
      </w:r>
      <w:r>
        <w:rPr>
          <w:rFonts w:ascii="Times New Roman" w:hAnsi="Times New Roman"/>
          <w:i/>
          <w:iCs/>
          <w:color w:val="auto"/>
          <w:sz w:val="24"/>
          <w:szCs w:val="24"/>
        </w:rPr>
        <w:t>Prvky ÚSES budou v ÚP Osoblaha řešeny jako překryvné plochy a koridory a v podmínkách pro využití ploch v krajině bude v prvcích ÚSES výslovně vyloučeno umísťování některých staveb pro účely uvedené v § 18 odst. 5 stavebního zákona; umístění staveb veřejné infrastruktury v prvcích ÚSES bude uvedeno jako využití „podmíněně přípustné“ – za podmínky, že křížení prvků ÚSES bude výhradně v kolmém směru a přerušení prvku ÚSES bude pouze v takové šířce, při které bude zachována funkčnost daného prvku ÚSES. Textová část odůvodnění ÚP bude obsahovat tabulkovou a popisnou část ÚSES s označením prvku (v souladu s grafickou částí ÚP), funkcí (lokální, regionální...), uvedením stupně typů geobiocénů, parametrů prvků ÚSES, charakteru ekotopu a cílového společenstva, návrhu opatření.</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Prvky ÚSES </w:t>
      </w:r>
      <w:r>
        <w:rPr>
          <w:rFonts w:ascii="Times New Roman" w:hAnsi="Times New Roman"/>
          <w:b w:val="false"/>
          <w:bCs w:val="false"/>
          <w:i w:val="false"/>
          <w:iCs w:val="false"/>
          <w:color w:val="auto"/>
          <w:sz w:val="24"/>
          <w:szCs w:val="24"/>
          <w:u w:val="none"/>
        </w:rPr>
        <w:t>jsou</w:t>
      </w:r>
      <w:r>
        <w:rPr>
          <w:rFonts w:ascii="Times New Roman" w:hAnsi="Times New Roman"/>
          <w:b w:val="false"/>
          <w:bCs w:val="false"/>
          <w:i w:val="false"/>
          <w:iCs w:val="false"/>
          <w:color w:val="auto"/>
          <w:sz w:val="24"/>
          <w:szCs w:val="24"/>
          <w:u w:val="none"/>
        </w:rPr>
        <w:t xml:space="preserve"> v ÚP Osoblaha </w:t>
      </w:r>
      <w:r>
        <w:rPr>
          <w:rFonts w:ascii="Times New Roman" w:hAnsi="Times New Roman"/>
          <w:b w:val="false"/>
          <w:bCs w:val="false"/>
          <w:i w:val="false"/>
          <w:iCs w:val="false"/>
          <w:color w:val="auto"/>
          <w:sz w:val="24"/>
          <w:szCs w:val="24"/>
          <w:u w:val="none"/>
        </w:rPr>
        <w:t>vymezeny obalovou čarou hranicemi jednotlivých skladebných částí, tj. biocenter a</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biokoridorů, viz položky legendy výkresu II.2.A. Koordinační výkres v oddíle "Vymezení územního systému ekologické stability". Pro prvky ÚSES jsou vymezeny plochy přírodní (P), jejichž hlavním využitím jsou právě plochy biocenter a biokoridorů územního systému ekologické stability, plochy přírodních rezervací, přírodních památek a evropsky významných lokalit, tedy přírodně a krajinně nejcennější a nejhodnotnější plochy, které jsou v ÚP stanovenými podmínkami pro využití ploch nezastavěného území nejpřísněji chráněny. V textové části I.1., kap. F., je v podmínkách nepřípustného využití plochy přírodní (P) výslovně vyloučeno umísťování některých staveb pro účely uvedené v § 18 odst. 5 stavebního zákona, zejména výstavba a oplocení (tj. např. stavby pro zemědělství, </w:t>
      </w:r>
      <w:r>
        <w:rPr>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pro hygienická zařízení, ekologická a informační centra, ap.</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s vyjímkou přípustných nebo podmíněně přípustných staveb, zařízení a opatření; průchody dopravní a technické infrastruktury jsou v plochách ÚSES podmíněně přípustné pouze pokud jimi nebude ohroženo hlavní využití plochy, tzn. že umístění staveb veřejné infrastruktury v prvcích ÚSES je možné pouze za podmínky, že křížení prvků ÚSES bude výhradně v kolmém směru a přerušení prvku ÚSES bude pouze v takové šířce, při které bude zachována funkčnost daného prvku ÚSES. Konkrétní parametry, které je potřeba dodržet pro zachování požadované funkčnosti daného prvku ÚSES, jsou uvedeny v textové části II.1. odůvodnění, kap. e5), odstavec "Parametry navrženého ÚSES". </w:t>
      </w:r>
    </w:p>
    <w:p>
      <w:pPr>
        <w:pStyle w:val="Tlotextu"/>
        <w:suppressAutoHyphens w:val="true"/>
        <w:spacing w:lineRule="auto" w:line="240" w:before="0" w:after="57"/>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val="false"/>
          <w:bCs w:val="false"/>
          <w:i w:val="false"/>
          <w:iCs w:val="false"/>
          <w:color w:val="auto"/>
          <w:kern w:val="2"/>
          <w:sz w:val="24"/>
          <w:szCs w:val="24"/>
          <w:u w:val="none"/>
          <w:lang w:val="cs-CZ" w:eastAsia="zxx" w:bidi="zxx"/>
        </w:rPr>
        <w:t>Textová část II.1.odůvodnění obsahuje "Tabulku skladebných částí ÚSES" i popisnou část ÚSES s označením prvků v souladu s grafickou částí ÚP, s funkčností i hierarchií prvku, s uvedením skupin typů geobiocénů, s rozměry, stručným popisem současného stavu, s charakterem cílového společenstva, biochory a návrhu opatření vč. změn v krajině K8 až K19.</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3. </w:t>
      </w:r>
      <w:r>
        <w:rPr>
          <w:rFonts w:ascii="Times New Roman" w:hAnsi="Times New Roman"/>
          <w:i/>
          <w:iCs/>
          <w:color w:val="auto"/>
          <w:sz w:val="24"/>
          <w:szCs w:val="24"/>
        </w:rPr>
        <w:t>V rámci vymezování ÚSES budou navrženy také interakční prvky – jako doplňková skladebná část ÚSES.</w:t>
      </w:r>
    </w:p>
    <w:p>
      <w:pPr>
        <w:pStyle w:val="Zkladntext"/>
        <w:widowControl/>
        <w:tabs>
          <w:tab w:val="left" w:pos="284" w:leader="none"/>
        </w:tabs>
        <w:suppressAutoHyphens w:val="true"/>
        <w:spacing w:lineRule="auto" w:line="240" w:before="0" w:after="57"/>
        <w:ind w:left="0" w:right="0" w:hanging="0"/>
        <w:jc w:val="both"/>
        <w:rPr>
          <w:rFonts w:ascii="Times New Roman" w:hAnsi="Times New Roman"/>
          <w:b w:val="false"/>
          <w:b w:val="false"/>
          <w:bCs w:val="false"/>
          <w:i/>
          <w:i/>
          <w:iCs/>
          <w:color w:val="auto"/>
          <w:sz w:val="24"/>
          <w:szCs w:val="24"/>
          <w:u w:val="none"/>
        </w:rPr>
      </w:pPr>
      <w:r>
        <w:rPr>
          <w:rFonts w:cs="Times New Roman" w:ascii="Times New Roman" w:hAnsi="Times New Roman"/>
          <w:b w:val="false"/>
          <w:bCs w:val="false"/>
          <w:i w:val="false"/>
          <w:iCs w:val="false"/>
          <w:color w:val="auto"/>
          <w:sz w:val="24"/>
          <w:szCs w:val="24"/>
          <w:u w:val="none"/>
        </w:rPr>
        <w:t>Tento bod zadání není splněn, protože i</w:t>
      </w:r>
      <w:r>
        <w:rPr>
          <w:rFonts w:cs="Times New Roman" w:ascii="Times New Roman" w:hAnsi="Times New Roman"/>
          <w:b w:val="false"/>
          <w:bCs w:val="false"/>
          <w:i w:val="false"/>
          <w:iCs w:val="false"/>
          <w:color w:val="auto"/>
          <w:sz w:val="24"/>
          <w:szCs w:val="24"/>
          <w:u w:val="none"/>
        </w:rPr>
        <w:t xml:space="preserve">nterakční prvky </w:t>
      </w:r>
      <w:r>
        <w:rPr>
          <w:rFonts w:cs="Times New Roman" w:ascii="Times New Roman" w:hAnsi="Times New Roman"/>
          <w:b w:val="false"/>
          <w:bCs w:val="false"/>
          <w:i w:val="false"/>
          <w:iCs w:val="false"/>
          <w:color w:val="auto"/>
          <w:sz w:val="24"/>
          <w:szCs w:val="24"/>
          <w:u w:val="none"/>
        </w:rPr>
        <w:t xml:space="preserve">jako doplňková skladebná část ÚSES </w:t>
      </w:r>
      <w:r>
        <w:rPr>
          <w:rFonts w:cs="Times New Roman" w:ascii="Times New Roman" w:hAnsi="Times New Roman"/>
          <w:b w:val="false"/>
          <w:bCs w:val="false"/>
          <w:i w:val="false"/>
          <w:iCs w:val="false"/>
          <w:color w:val="auto"/>
          <w:sz w:val="24"/>
          <w:szCs w:val="24"/>
          <w:u w:val="none"/>
        </w:rPr>
        <w:t xml:space="preserve">nejsou samostatně vymezeny, </w:t>
      </w:r>
      <w:r>
        <w:rPr>
          <w:rFonts w:cs="Times New Roman" w:ascii="Times New Roman" w:hAnsi="Times New Roman"/>
          <w:b w:val="false"/>
          <w:bCs w:val="false"/>
          <w:i w:val="false"/>
          <w:iCs w:val="false"/>
          <w:color w:val="auto"/>
          <w:sz w:val="24"/>
          <w:szCs w:val="24"/>
          <w:u w:val="none"/>
        </w:rPr>
        <w:t>a to proto, že</w:t>
      </w:r>
      <w:r>
        <w:rPr>
          <w:rFonts w:cs="Times New Roman" w:ascii="Times New Roman" w:hAnsi="Times New Roman"/>
          <w:b w:val="false"/>
          <w:bCs w:val="false"/>
          <w:i w:val="false"/>
          <w:iCs w:val="false"/>
          <w:color w:val="auto"/>
          <w:sz w:val="24"/>
          <w:szCs w:val="24"/>
          <w:u w:val="none"/>
        </w:rPr>
        <w:t xml:space="preserve"> to není </w:t>
      </w:r>
      <w:r>
        <w:rPr>
          <w:rFonts w:cs="Times New Roman" w:ascii="Times New Roman" w:hAnsi="Times New Roman"/>
          <w:b w:val="false"/>
          <w:bCs w:val="false"/>
          <w:i w:val="false"/>
          <w:iCs w:val="false"/>
          <w:color w:val="auto"/>
          <w:sz w:val="24"/>
          <w:szCs w:val="24"/>
          <w:u w:val="none"/>
        </w:rPr>
        <w:t xml:space="preserve">potřebné a </w:t>
      </w:r>
      <w:r>
        <w:rPr>
          <w:rFonts w:cs="Times New Roman" w:ascii="Times New Roman" w:hAnsi="Times New Roman"/>
          <w:b w:val="false"/>
          <w:bCs w:val="false"/>
          <w:i w:val="false"/>
          <w:iCs w:val="false"/>
          <w:color w:val="auto"/>
          <w:sz w:val="24"/>
          <w:szCs w:val="24"/>
          <w:u w:val="none"/>
        </w:rPr>
        <w:t xml:space="preserve">účelné, jelikož </w:t>
      </w:r>
      <w:r>
        <w:rPr>
          <w:rFonts w:cs="Times New Roman" w:ascii="Times New Roman" w:hAnsi="Times New Roman"/>
          <w:b w:val="false"/>
          <w:bCs w:val="false"/>
          <w:i w:val="false"/>
          <w:iCs w:val="false"/>
          <w:color w:val="auto"/>
          <w:sz w:val="24"/>
          <w:szCs w:val="24"/>
          <w:u w:val="none"/>
        </w:rPr>
        <w:t xml:space="preserve">stanovené podmínky využití ploch </w:t>
      </w:r>
      <w:r>
        <w:rPr>
          <w:rFonts w:cs="Times New Roman" w:ascii="Times New Roman" w:hAnsi="Times New Roman"/>
          <w:b w:val="false"/>
          <w:bCs w:val="false"/>
          <w:i w:val="false"/>
          <w:iCs w:val="false"/>
          <w:color w:val="auto"/>
          <w:sz w:val="24"/>
          <w:szCs w:val="24"/>
          <w:u w:val="none"/>
        </w:rPr>
        <w:t xml:space="preserve">s rozdílným způsobem využití </w:t>
      </w:r>
      <w:r>
        <w:rPr>
          <w:rFonts w:cs="Times New Roman" w:ascii="Times New Roman" w:hAnsi="Times New Roman"/>
          <w:b w:val="false"/>
          <w:bCs w:val="false"/>
          <w:i w:val="false"/>
          <w:iCs w:val="false"/>
          <w:color w:val="auto"/>
          <w:sz w:val="24"/>
          <w:szCs w:val="24"/>
          <w:u w:val="none"/>
        </w:rPr>
        <w:t>umožňují</w:t>
      </w:r>
      <w:r>
        <w:rPr>
          <w:rFonts w:cs="Times New Roman" w:ascii="Times New Roman" w:hAnsi="Times New Roman"/>
          <w:b w:val="false"/>
          <w:bCs w:val="false"/>
          <w:i w:val="false"/>
          <w:iCs w:val="false"/>
          <w:color w:val="auto"/>
          <w:sz w:val="24"/>
          <w:szCs w:val="24"/>
          <w:u w:val="none"/>
        </w:rPr>
        <w:t xml:space="preserve"> realizovat v krajině</w:t>
      </w:r>
      <w:r>
        <w:rPr>
          <w:rFonts w:cs="Times New Roman" w:ascii="Times New Roman" w:hAnsi="Times New Roman"/>
          <w:b w:val="false"/>
          <w:bCs w:val="false"/>
          <w:i w:val="false"/>
          <w:iCs w:val="false"/>
          <w:color w:val="auto"/>
          <w:sz w:val="24"/>
          <w:szCs w:val="24"/>
          <w:u w:val="none"/>
        </w:rPr>
        <w:t xml:space="preserve"> v</w:t>
      </w:r>
      <w:r>
        <w:rPr>
          <w:rFonts w:cs="Times New Roman" w:ascii="Times New Roman" w:hAnsi="Times New Roman"/>
          <w:b w:val="false"/>
          <w:bCs w:val="false"/>
          <w:i w:val="false"/>
          <w:iCs w:val="false"/>
          <w:color w:val="auto"/>
          <w:sz w:val="24"/>
          <w:szCs w:val="24"/>
          <w:u w:val="none"/>
        </w:rPr>
        <w:t> </w:t>
      </w:r>
      <w:r>
        <w:rPr>
          <w:rFonts w:cs="Times New Roman" w:ascii="Times New Roman" w:hAnsi="Times New Roman"/>
          <w:b w:val="false"/>
          <w:bCs w:val="false"/>
          <w:i w:val="false"/>
          <w:iCs w:val="false"/>
          <w:color w:val="auto"/>
          <w:sz w:val="24"/>
          <w:szCs w:val="24"/>
          <w:u w:val="none"/>
        </w:rPr>
        <w:t xml:space="preserve">plochách nezastavěného území </w:t>
      </w:r>
      <w:r>
        <w:rPr>
          <w:rFonts w:cs="Times New Roman" w:ascii="Times New Roman" w:hAnsi="Times New Roman"/>
          <w:b w:val="false"/>
          <w:bCs w:val="false"/>
          <w:i w:val="false"/>
          <w:iCs w:val="false"/>
          <w:color w:val="auto"/>
          <w:sz w:val="24"/>
          <w:szCs w:val="24"/>
          <w:u w:val="none"/>
        </w:rPr>
        <w:t xml:space="preserve">dle potřeby a možností </w:t>
      </w:r>
      <w:r>
        <w:rPr>
          <w:rFonts w:cs="Times New Roman" w:ascii="Times New Roman" w:hAnsi="Times New Roman"/>
          <w:b w:val="false"/>
          <w:bCs w:val="false"/>
          <w:i w:val="false"/>
          <w:iCs w:val="false"/>
          <w:color w:val="auto"/>
          <w:sz w:val="24"/>
          <w:szCs w:val="24"/>
          <w:u w:val="none"/>
        </w:rPr>
        <w:t xml:space="preserve">také </w:t>
      </w:r>
      <w:r>
        <w:rPr>
          <w:rFonts w:cs="Times New Roman" w:ascii="Times New Roman" w:hAnsi="Times New Roman"/>
          <w:b w:val="false"/>
          <w:bCs w:val="false"/>
          <w:i w:val="false"/>
          <w:iCs w:val="false"/>
          <w:color w:val="auto"/>
          <w:sz w:val="24"/>
          <w:szCs w:val="24"/>
          <w:u w:val="none"/>
        </w:rPr>
        <w:t xml:space="preserve">návrhy vyplývající z Územní studie krajiny pro správní obvod ORP Krnov, a to </w:t>
      </w:r>
      <w:r>
        <w:rPr>
          <w:rFonts w:cs="Times New Roman" w:ascii="Times New Roman" w:hAnsi="Times New Roman"/>
          <w:b w:val="false"/>
          <w:bCs w:val="false"/>
          <w:i w:val="false"/>
          <w:iCs w:val="false"/>
          <w:color w:val="auto"/>
          <w:sz w:val="24"/>
          <w:szCs w:val="24"/>
          <w:u w:val="none"/>
        </w:rPr>
        <w:t xml:space="preserve">včetně například požadovaných interakčních prvků, </w:t>
      </w:r>
      <w:r>
        <w:rPr>
          <w:rFonts w:cs="Times New Roman" w:ascii="Times New Roman" w:hAnsi="Times New Roman"/>
          <w:b w:val="false"/>
          <w:bCs w:val="false"/>
          <w:i w:val="false"/>
          <w:iCs w:val="false"/>
          <w:color w:val="auto"/>
          <w:sz w:val="24"/>
          <w:szCs w:val="24"/>
          <w:u w:val="none"/>
        </w:rPr>
        <w:t>např. stromové a keřové výsadby podél cest</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aleje a stromořadí</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 xml:space="preserve">nebo ponechání a ochranu </w:t>
      </w:r>
      <w:r>
        <w:rPr>
          <w:rFonts w:cs="Times New Roman" w:ascii="Times New Roman" w:hAnsi="Times New Roman"/>
          <w:b w:val="false"/>
          <w:bCs w:val="false"/>
          <w:i w:val="false"/>
          <w:iCs w:val="false"/>
          <w:color w:val="auto"/>
          <w:sz w:val="24"/>
          <w:szCs w:val="24"/>
          <w:u w:val="none"/>
        </w:rPr>
        <w:t xml:space="preserve">a dosadbu a údržbu </w:t>
      </w:r>
      <w:r>
        <w:rPr>
          <w:rFonts w:cs="Times New Roman" w:ascii="Times New Roman" w:hAnsi="Times New Roman"/>
          <w:b w:val="false"/>
          <w:bCs w:val="false"/>
          <w:i w:val="false"/>
          <w:iCs w:val="false"/>
          <w:color w:val="auto"/>
          <w:sz w:val="24"/>
          <w:szCs w:val="24"/>
          <w:u w:val="none"/>
        </w:rPr>
        <w:t>přirozeně rostoucích břehových porostů, polních mezí, remízků, hájků a dalších přírodních prvků doplňujících systém ekologické stability v území</w:t>
      </w:r>
      <w:r>
        <w:rPr>
          <w:rFonts w:cs="Times New Roman" w:ascii="Times New Roman" w:hAnsi="Times New Roman"/>
          <w:b w:val="false"/>
          <w:bCs w:val="false"/>
          <w:i w:val="false"/>
          <w:iCs w:val="false"/>
          <w:color w:val="auto"/>
          <w:sz w:val="24"/>
          <w:szCs w:val="24"/>
          <w:u w:val="none"/>
        </w:rPr>
        <w:t xml:space="preserve">, </w:t>
      </w:r>
      <w:r>
        <w:rPr>
          <w:rStyle w:val="Standardnpsmoodstavce"/>
          <w:rFonts w:cs="Times New Roman" w:ascii="Times New Roman" w:hAnsi="Times New Roman"/>
          <w:b w:val="false"/>
          <w:bCs w:val="false"/>
          <w:i w:val="false"/>
          <w:iCs w:val="false"/>
          <w:color w:val="auto"/>
          <w:sz w:val="24"/>
          <w:szCs w:val="24"/>
          <w:u w:val="none"/>
        </w:rPr>
        <w:t>viz text I.1. kap. F.</w:t>
      </w:r>
      <w:r>
        <w:rPr>
          <w:rStyle w:val="Standardnpsmoodstavce"/>
          <w:rFonts w:cs="Times New Roman" w:ascii="Times New Roman" w:hAnsi="Times New Roman"/>
          <w:b w:val="false"/>
          <w:bCs w:val="false"/>
          <w:i w:val="false"/>
          <w:iCs w:val="false"/>
          <w:color w:val="auto"/>
          <w:sz w:val="24"/>
          <w:szCs w:val="24"/>
          <w:u w:val="none"/>
        </w:rPr>
        <w:t xml:space="preserve"> Navíc je </w:t>
      </w:r>
      <w:r>
        <w:rPr>
          <w:rStyle w:val="Standardnpsmoodstavce"/>
          <w:rFonts w:cs="Times New Roman" w:ascii="Times New Roman" w:hAnsi="Times New Roman"/>
          <w:b w:val="false"/>
          <w:bCs w:val="false"/>
          <w:i w:val="false"/>
          <w:iCs w:val="false"/>
          <w:color w:val="auto"/>
          <w:sz w:val="24"/>
          <w:szCs w:val="24"/>
          <w:u w:val="none"/>
        </w:rPr>
        <w:t xml:space="preserve">Územní studie krajiny pro správní obvod ORP Krnov </w:t>
      </w:r>
      <w:r>
        <w:rPr>
          <w:rStyle w:val="Standardnpsmoodstavce"/>
          <w:rFonts w:cs="Times New Roman" w:ascii="Times New Roman" w:hAnsi="Times New Roman"/>
          <w:b w:val="false"/>
          <w:bCs w:val="false"/>
          <w:i w:val="false"/>
          <w:iCs w:val="false"/>
          <w:color w:val="auto"/>
          <w:sz w:val="24"/>
          <w:szCs w:val="24"/>
          <w:u w:val="none"/>
        </w:rPr>
        <w:t xml:space="preserve">včetně interakčních prvků zapracována do ÚAP ORP Krnov, takže je možno rozhodovat v území podle této studie krajiny bez toho, aby se všechny jednotlivé dílčí návrhy této studie přebíraly do územního plánu.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4.</w:t>
      </w:r>
      <w:r>
        <w:rPr>
          <w:rFonts w:ascii="Times New Roman" w:hAnsi="Times New Roman"/>
          <w:i/>
          <w:iCs/>
          <w:color w:val="auto"/>
          <w:sz w:val="24"/>
          <w:szCs w:val="24"/>
        </w:rPr>
        <w:t xml:space="preserve"> V případě záboru pozemků určených k plnění funkcí lesa (PUPFL) je nutné v ÚP vypracovat případné návrhy odnětí a omezení PUPFL podle § 14 odst. lesního zákona (zábory PUPFL navrhovat pouze za podmínky, že plochu nelze umístit mimo PUPFL).</w:t>
      </w:r>
    </w:p>
    <w:p>
      <w:pPr>
        <w:pStyle w:val="Zkladntext"/>
        <w:widowControl/>
        <w:tabs>
          <w:tab w:val="left" w:pos="510" w:leader="none"/>
        </w:tabs>
        <w:suppressAutoHyphens w:val="true"/>
        <w:spacing w:lineRule="auto" w:line="240" w:before="0" w:after="57"/>
        <w:ind w:left="0" w:right="0" w:hanging="0"/>
        <w:jc w:val="both"/>
        <w:rPr>
          <w:rFonts w:ascii="Times New Roman" w:hAnsi="Times New Roman"/>
          <w:b w:val="false"/>
          <w:b w:val="false"/>
          <w:bCs w:val="false"/>
          <w:i w:val="false"/>
          <w:i w:val="false"/>
          <w:iCs w:val="false"/>
          <w:color w:val="0000FF"/>
          <w:sz w:val="24"/>
          <w:szCs w:val="24"/>
          <w:u w:val="none"/>
        </w:rPr>
      </w:pPr>
      <w:r>
        <w:rPr>
          <w:rStyle w:val="Standardnpsmoodstavce"/>
          <w:rFonts w:eastAsia="Times New Roman" w:cs="Times New Roman" w:ascii="Times New Roman" w:hAnsi="Times New Roman"/>
          <w:b w:val="false"/>
          <w:bCs w:val="false"/>
          <w:i w:val="false"/>
          <w:iCs w:val="false"/>
          <w:color w:val="auto"/>
          <w:kern w:val="2"/>
          <w:sz w:val="24"/>
          <w:szCs w:val="24"/>
          <w:u w:val="none"/>
          <w:lang w:eastAsia="zh-CN" w:bidi="ar-SA"/>
        </w:rPr>
        <w:t>Nejsou navrhovány zábory lesních pozemků</w:t>
      </w:r>
      <w:r>
        <w:rPr>
          <w:rStyle w:val="Standardnpsmoodstavce"/>
          <w:rFonts w:eastAsia="Times New Roman" w:cs="Times New Roman" w:ascii="Times New Roman" w:hAnsi="Times New Roman"/>
          <w:b w:val="false"/>
          <w:bCs w:val="false"/>
          <w:i w:val="false"/>
          <w:iCs w:val="false"/>
          <w:color w:val="auto"/>
          <w:kern w:val="2"/>
          <w:sz w:val="24"/>
          <w:szCs w:val="24"/>
          <w:u w:val="none"/>
          <w:lang w:eastAsia="zh-CN" w:bidi="ar-SA"/>
        </w:rPr>
        <w:t>, viz text II.1., kap. g).</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5.</w:t>
      </w:r>
      <w:r>
        <w:rPr>
          <w:rFonts w:ascii="Times New Roman" w:hAnsi="Times New Roman"/>
          <w:i/>
          <w:iCs/>
          <w:color w:val="auto"/>
          <w:sz w:val="24"/>
          <w:szCs w:val="24"/>
        </w:rPr>
        <w:t xml:space="preserve"> Při zpracování ÚP bude postupováno v souladu s § 5 odst. 1 a 2 zákona č. 334/1992 Sb., o ochraně zemědělského půdního fondu, v platném znění, tak, aby byla zajištěna ochrana zemědělské půdy v souladu se zásadami ochrany podle § 4 tohoto zákona. Kritéria vyhodnocení pro účely odnímání půdy ze ZPF stanoví metodický pokyn MŽP č.OOLP/1067/96.</w:t>
      </w:r>
    </w:p>
    <w:p>
      <w:pPr>
        <w:pStyle w:val="Normln"/>
        <w:tabs>
          <w:tab w:val="left" w:pos="510" w:leader="none"/>
        </w:tabs>
        <w:suppressAutoHyphens w:val="true"/>
        <w:spacing w:lineRule="auto" w:line="240" w:before="0" w:after="57"/>
        <w:jc w:val="both"/>
        <w:rPr>
          <w:rFonts w:ascii="Times New Roman" w:hAnsi="Times New Roman" w:cs="Times New Roman"/>
          <w:b w:val="false"/>
          <w:b w:val="false"/>
          <w:bCs w:val="false"/>
          <w:i w:val="false"/>
          <w:i w:val="false"/>
          <w:iCs w:val="false"/>
          <w:color w:val="0000FF"/>
          <w:sz w:val="24"/>
          <w:szCs w:val="24"/>
          <w:u w:val="none"/>
        </w:rPr>
      </w:pPr>
      <w:r>
        <w:rPr>
          <w:rStyle w:val="Standardnpsmoodstavce"/>
          <w:rFonts w:eastAsia="Times New Roman" w:cs="Times New Roman" w:ascii="Times New Roman" w:hAnsi="Times New Roman"/>
          <w:b w:val="false"/>
          <w:bCs w:val="false"/>
          <w:i w:val="false"/>
          <w:iCs w:val="false"/>
          <w:color w:val="auto"/>
          <w:kern w:val="2"/>
          <w:sz w:val="24"/>
          <w:szCs w:val="24"/>
          <w:u w:val="none"/>
          <w:lang w:eastAsia="zh-CN" w:bidi="ar-SA"/>
        </w:rPr>
        <w:t>Vyhodnocení předpokládaných důsledků navrhovaného řešení na zemědělský půdní fond a na pozemky určené k plnění funkcí lesa je provedeno ve výkrese II.2.C. Výkres předpokládaných záborů půdního fondu, v tabulce a textu II.1., kap. g), a to v souladu s § 5 odst. 1 a 2 zákona č. 334/1992 Sb., o ochraně zemědělského půdního fondu tak, aby byla zajištěna ochrana zemědělské půdy v souladu se zásadami ochrany podle § 4 tohoto zákona. Kritéria vyhodnocení textové a tabulkové části pro účely odnímání půdy ze ZPF jsou zhotovena v souladu s metodickým pokynem.</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6.</w:t>
      </w:r>
      <w:r>
        <w:rPr>
          <w:rFonts w:ascii="Times New Roman" w:hAnsi="Times New Roman"/>
          <w:i/>
          <w:iCs/>
          <w:color w:val="auto"/>
          <w:sz w:val="24"/>
          <w:szCs w:val="24"/>
        </w:rPr>
        <w:t xml:space="preserve"> ÚP Osoblaha bude zpracován v souladu s platným programem zlepšování kvality ovzduší a Územní energetickou koncepcí Moravskoslezského kraje.</w:t>
      </w:r>
    </w:p>
    <w:p>
      <w:pPr>
        <w:pStyle w:val="Tlotextu"/>
        <w:suppressAutoHyphens w:val="true"/>
        <w:spacing w:lineRule="auto" w:line="240" w:before="0" w:after="57"/>
        <w:jc w:val="both"/>
        <w:rPr>
          <w:i/>
          <w:i/>
          <w:iCs/>
        </w:rPr>
      </w:pPr>
      <w:r>
        <w:rPr>
          <w:rFonts w:cs="Times New Roman" w:ascii="Times New Roman" w:hAnsi="Times New Roman"/>
          <w:b w:val="false"/>
          <w:bCs w:val="false"/>
          <w:i w:val="false"/>
          <w:iCs w:val="false"/>
          <w:color w:val="auto"/>
          <w:sz w:val="24"/>
          <w:szCs w:val="24"/>
          <w:u w:val="none"/>
        </w:rPr>
        <w:t>Viz použité podklady p</w:t>
      </w:r>
      <w:r>
        <w:rPr>
          <w:rStyle w:val="Standardnpsmoodstavce"/>
          <w:rFonts w:cs="Times New Roman" w:ascii="Times New Roman" w:hAnsi="Times New Roman"/>
          <w:b w:val="false"/>
          <w:bCs w:val="false"/>
          <w:i w:val="false"/>
          <w:iCs w:val="false"/>
          <w:color w:val="auto"/>
          <w:sz w:val="24"/>
          <w:szCs w:val="24"/>
          <w:u w:val="none"/>
        </w:rPr>
        <w:t>ro zhotovení územního plánu uvedené v textu II.1. odůvodnění, kap. a2), a to</w:t>
      </w:r>
      <w:r>
        <w:rPr>
          <w:rStyle w:val="Standardnpsmoodstavce"/>
          <w:rFonts w:cs="Times New Roman" w:ascii="Times New Roman" w:hAnsi="Times New Roman"/>
          <w:b w:val="false"/>
          <w:bCs w:val="false"/>
          <w:i w:val="false"/>
          <w:iCs w:val="false"/>
          <w:color w:val="auto"/>
          <w:sz w:val="24"/>
          <w:szCs w:val="24"/>
          <w:u w:val="none"/>
        </w:rPr>
        <w:t xml:space="preserve"> také mimo jiné i</w:t>
      </w:r>
      <w:r>
        <w:rPr>
          <w:rStyle w:val="Standardnpsmoodstavce"/>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 xml:space="preserve">Program zlepšování kvality ovzduší zóna Moravskoslezsko CZ08Z </w:t>
      </w:r>
      <w:r>
        <w:rPr>
          <w:rFonts w:cs="Times New Roman" w:ascii="Times New Roman" w:hAnsi="Times New Roman"/>
          <w:b w:val="false"/>
          <w:bCs w:val="false"/>
          <w:i w:val="false"/>
          <w:iCs w:val="false"/>
          <w:color w:val="auto"/>
          <w:sz w:val="24"/>
          <w:szCs w:val="24"/>
          <w:u w:val="none"/>
        </w:rPr>
        <w:t>ve znění a</w:t>
      </w:r>
      <w:r>
        <w:rPr>
          <w:rFonts w:cs="Times New Roman" w:ascii="Times New Roman" w:hAnsi="Times New Roman"/>
          <w:b w:val="false"/>
          <w:bCs w:val="false"/>
          <w:i w:val="false"/>
          <w:iCs w:val="false"/>
          <w:color w:val="auto"/>
          <w:sz w:val="24"/>
          <w:szCs w:val="24"/>
          <w:u w:val="none"/>
        </w:rPr>
        <w:t>ktualizace 2020</w:t>
      </w:r>
      <w:r>
        <w:rPr>
          <w:rFonts w:cs="Times New Roman" w:ascii="Times New Roman" w:hAnsi="Times New Roman"/>
          <w:b w:val="false"/>
          <w:bCs w:val="false"/>
          <w:i w:val="false"/>
          <w:iCs w:val="false"/>
          <w:color w:val="auto"/>
          <w:sz w:val="24"/>
          <w:szCs w:val="24"/>
          <w:u w:val="none"/>
        </w:rPr>
        <w:t xml:space="preserve"> a </w:t>
      </w:r>
      <w:r>
        <w:rPr>
          <w:rFonts w:cs="Times New Roman" w:ascii="Times New Roman" w:hAnsi="Times New Roman"/>
          <w:b w:val="false"/>
          <w:bCs w:val="false"/>
          <w:i w:val="false"/>
          <w:iCs w:val="false"/>
          <w:color w:val="auto"/>
          <w:sz w:val="24"/>
          <w:szCs w:val="24"/>
          <w:u w:val="none"/>
        </w:rPr>
        <w:t xml:space="preserve">Územní energetická koncepce MsK </w:t>
      </w:r>
      <w:r>
        <w:rPr>
          <w:rFonts w:cs="Times New Roman" w:ascii="Times New Roman" w:hAnsi="Times New Roman"/>
          <w:b w:val="false"/>
          <w:bCs w:val="false"/>
          <w:i w:val="false"/>
          <w:iCs w:val="false"/>
          <w:color w:val="auto"/>
          <w:sz w:val="24"/>
          <w:szCs w:val="24"/>
          <w:u w:val="none"/>
        </w:rPr>
        <w:t>na období 2020-2044 (8/2021)</w:t>
      </w:r>
      <w:r>
        <w:rPr>
          <w:rFonts w:cs="Times New Roman" w:ascii="Times New Roman" w:hAnsi="Times New Roman"/>
          <w:b w:val="false"/>
          <w:bCs w:val="false"/>
          <w:i w:val="false"/>
          <w:iCs w:val="false"/>
          <w:color w:val="auto"/>
          <w:sz w:val="24"/>
          <w:szCs w:val="24"/>
          <w:u w:val="none"/>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7. </w:t>
      </w:r>
      <w:r>
        <w:rPr>
          <w:rFonts w:ascii="Times New Roman" w:hAnsi="Times New Roman"/>
          <w:i/>
          <w:iCs/>
          <w:color w:val="auto"/>
          <w:sz w:val="24"/>
          <w:szCs w:val="24"/>
        </w:rPr>
        <w:t>Respektovat ochranné pásmo dráhy u jednokolejné úzkorozchodné železniční trati č.</w:t>
      </w:r>
      <w:r>
        <w:rPr>
          <w:rFonts w:ascii="Times New Roman" w:hAnsi="Times New Roman"/>
          <w:i/>
          <w:iCs/>
          <w:color w:val="auto"/>
          <w:sz w:val="24"/>
          <w:szCs w:val="24"/>
        </w:rPr>
        <w:t> </w:t>
      </w:r>
      <w:r>
        <w:rPr>
          <w:rFonts w:ascii="Times New Roman" w:hAnsi="Times New Roman"/>
          <w:i/>
          <w:iCs/>
          <w:color w:val="auto"/>
          <w:sz w:val="24"/>
          <w:szCs w:val="24"/>
        </w:rPr>
        <w:t>298 Třemešná ve Slezsku – Osoblaha, která je vedena řešeným územím.</w:t>
      </w:r>
    </w:p>
    <w:p>
      <w:pPr>
        <w:pStyle w:val="Tlotextu"/>
        <w:suppressAutoHyphens w:val="true"/>
        <w:spacing w:lineRule="auto" w:line="240" w:before="0" w:after="57"/>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Viz text II.1., odůvodnění, kap. e10), kde je mimo jiné uvedeno i ochranné pásmo ž</w:t>
      </w:r>
      <w:r>
        <w:rPr>
          <w:rFonts w:ascii="Times New Roman" w:hAnsi="Times New Roman"/>
          <w:b w:val="false"/>
          <w:bCs w:val="false"/>
          <w:color w:val="auto"/>
          <w:sz w:val="24"/>
          <w:szCs w:val="24"/>
        </w:rPr>
        <w:t>eleznice</w:t>
      </w:r>
      <w:r>
        <w:rPr>
          <w:rFonts w:ascii="Times New Roman" w:hAnsi="Times New Roman"/>
          <w:b w:val="false"/>
          <w:bCs w:val="false"/>
          <w:color w:val="auto"/>
          <w:sz w:val="24"/>
          <w:szCs w:val="24"/>
        </w:rPr>
        <w:t xml:space="preserve"> - </w:t>
      </w:r>
      <w:r>
        <w:rPr>
          <w:rFonts w:ascii="Times New Roman" w:hAnsi="Times New Roman"/>
          <w:b w:val="false"/>
          <w:bCs w:val="false"/>
          <w:color w:val="auto"/>
          <w:sz w:val="24"/>
          <w:szCs w:val="24"/>
        </w:rPr>
        <w:t>ochranné pásmo dráhy</w:t>
      </w:r>
      <w:r>
        <w:rPr>
          <w:rFonts w:ascii="Times New Roman" w:hAnsi="Times New Roman"/>
          <w:b w:val="false"/>
          <w:bCs w:val="false"/>
          <w:color w:val="auto"/>
          <w:sz w:val="24"/>
          <w:szCs w:val="24"/>
        </w:rPr>
        <w:t xml:space="preserve"> pro Osoblažskou úzkokolejnou trať</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mezi stanicemi </w:t>
      </w:r>
      <w:r>
        <w:rPr>
          <w:rFonts w:ascii="Times New Roman" w:hAnsi="Times New Roman"/>
          <w:b w:val="false"/>
          <w:bCs w:val="false"/>
          <w:i w:val="false"/>
          <w:iCs w:val="false"/>
          <w:color w:val="auto"/>
          <w:sz w:val="24"/>
          <w:szCs w:val="24"/>
        </w:rPr>
        <w:t xml:space="preserve">Třemešná </w:t>
      </w:r>
      <w:r>
        <w:rPr>
          <w:rFonts w:ascii="Times New Roman" w:hAnsi="Times New Roman"/>
          <w:b w:val="false"/>
          <w:bCs w:val="false"/>
          <w:i w:val="false"/>
          <w:iCs w:val="false"/>
          <w:color w:val="auto"/>
          <w:sz w:val="24"/>
          <w:szCs w:val="24"/>
        </w:rPr>
        <w:t>a</w:t>
      </w:r>
      <w:r>
        <w:rPr>
          <w:rFonts w:ascii="Times New Roman" w:hAnsi="Times New Roman"/>
          <w:b w:val="false"/>
          <w:bCs w:val="false"/>
          <w:i w:val="false"/>
          <w:iCs w:val="false"/>
          <w:color w:val="auto"/>
          <w:sz w:val="24"/>
          <w:szCs w:val="24"/>
        </w:rPr>
        <w:t xml:space="preserve"> Osoblaha</w:t>
      </w:r>
      <w:r>
        <w:rPr>
          <w:rFonts w:ascii="Times New Roman" w:hAnsi="Times New Roman"/>
          <w:b w:val="false"/>
          <w:bCs w:val="false"/>
          <w:i w:val="false"/>
          <w:iCs w:val="false"/>
          <w:color w:val="auto"/>
          <w:sz w:val="24"/>
          <w:szCs w:val="24"/>
          <w:u w:val="none"/>
        </w:rPr>
        <w:t xml:space="preserve">, dále viz také zákres ochranného pásma ve </w:t>
      </w:r>
      <w:r>
        <w:rPr>
          <w:rFonts w:ascii="Times New Roman" w:hAnsi="Times New Roman"/>
          <w:b w:val="false"/>
          <w:bCs w:val="false"/>
          <w:i w:val="false"/>
          <w:iCs w:val="false"/>
          <w:color w:val="auto"/>
          <w:sz w:val="24"/>
          <w:szCs w:val="24"/>
          <w:u w:val="none"/>
        </w:rPr>
        <w:t>výkres</w:t>
      </w:r>
      <w:r>
        <w:rPr>
          <w:rFonts w:ascii="Times New Roman" w:hAnsi="Times New Roman"/>
          <w:b w:val="false"/>
          <w:bCs w:val="false"/>
          <w:i w:val="false"/>
          <w:iCs w:val="false"/>
          <w:color w:val="auto"/>
          <w:sz w:val="24"/>
          <w:szCs w:val="24"/>
          <w:u w:val="none"/>
        </w:rPr>
        <w:t>e</w:t>
      </w:r>
      <w:r>
        <w:rPr>
          <w:rFonts w:ascii="Times New Roman" w:hAnsi="Times New Roman"/>
          <w:b w:val="false"/>
          <w:bCs w:val="false"/>
          <w:i w:val="false"/>
          <w:iCs w:val="false"/>
          <w:color w:val="auto"/>
          <w:sz w:val="24"/>
          <w:szCs w:val="24"/>
          <w:u w:val="none"/>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II.2.A.</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Koordinační výkres</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 položka legendy "Železniční trať - úzkokolejná dráha vč. ochranného pásma".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B.</w:t>
      </w:r>
      <w:r>
        <w:rPr>
          <w:rFonts w:ascii="Times New Roman" w:hAnsi="Times New Roman"/>
          <w:i/>
          <w:iCs/>
          <w:color w:val="auto"/>
          <w:sz w:val="24"/>
          <w:szCs w:val="24"/>
        </w:rPr>
        <w:t xml:space="preserve"> Požadavky na vymezení ploch a koridorů územních rezerv a na stanovení jejich využití</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w:t>
      </w:r>
      <w:r>
        <w:rPr>
          <w:rFonts w:ascii="Times New Roman" w:hAnsi="Times New Roman"/>
          <w:i/>
          <w:iCs/>
          <w:color w:val="auto"/>
          <w:sz w:val="24"/>
          <w:szCs w:val="24"/>
        </w:rPr>
        <w:t xml:space="preserve"> Nestanovují se žádné požadavky na vymezení ploch nebo koridorů územních rezerv.</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0000CC"/>
          <w:sz w:val="24"/>
          <w:szCs w:val="24"/>
          <w:u w:val="none"/>
        </w:rPr>
      </w:pPr>
      <w:r>
        <w:rPr>
          <w:rFonts w:ascii="Times New Roman" w:hAnsi="Times New Roman"/>
          <w:b w:val="false"/>
          <w:bCs w:val="false"/>
          <w:i w:val="false"/>
          <w:iCs w:val="false"/>
          <w:color w:val="auto"/>
          <w:sz w:val="24"/>
          <w:szCs w:val="24"/>
          <w:u w:val="none"/>
        </w:rPr>
        <w:t>V ÚP je vymezena jedna ú</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zemní rezerva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R1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za účelem ochrany nezastavěného území pro stanovené budoucí využití</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pro</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plochy smíšené obytné (SB)</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Důvodem vymezení územní rezervy pro bydlení je očekávaný n</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árůst poptávky po bydlení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v</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důsledku dlouhotrvajícího a výrazného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růstu počtu obyvatel a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potřeby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nových bytů v</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obci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např.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v</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souvislosti s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úspěšnou realizací záměru na zemědělskou a potravinářskou výrobu</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a skladování v plochách Z17, Z20, a zahradnictví v ploše K20</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Plocha územní rezervy R1 se nachází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v území dotčeném záplavovým územím Q100</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V texu I.1., kap. J., jsou stanoveny také podmínky pro prověření navržené územní rezervy.</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C.</w:t>
      </w:r>
      <w:r>
        <w:rPr>
          <w:rFonts w:ascii="Times New Roman" w:hAnsi="Times New Roman"/>
          <w:i/>
          <w:iCs/>
          <w:color w:val="auto"/>
          <w:sz w:val="24"/>
          <w:szCs w:val="24"/>
        </w:rPr>
        <w:t xml:space="preserve"> Požadavky na prověření vymezení veřejně prospěšných staveb, veřejně prospěšných opatření a asanací, pro které bude možné uplatnit vyvlastnění nebo předkupní právo</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w:t>
      </w:r>
      <w:r>
        <w:rPr>
          <w:rFonts w:ascii="Times New Roman" w:hAnsi="Times New Roman"/>
          <w:i/>
          <w:iCs/>
          <w:color w:val="auto"/>
          <w:sz w:val="24"/>
          <w:szCs w:val="24"/>
        </w:rPr>
        <w:t xml:space="preserve"> Plochu veřejného prostranství na pozemku parc.č. 655 v k.ú. Osoblaha vymezit jako plochu pro veřejně prospěšnou stavbu.</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val="false"/>
          <w:bCs w:val="false"/>
          <w:i w:val="false"/>
          <w:iCs w:val="false"/>
          <w:color w:val="auto"/>
          <w:sz w:val="24"/>
          <w:szCs w:val="24"/>
          <w:u w:val="none"/>
        </w:rPr>
        <w:t>Viz výkres I</w:t>
      </w:r>
      <w:r>
        <w:rPr>
          <w:rFonts w:ascii="Times New Roman" w:hAnsi="Times New Roman"/>
          <w:b w:val="false"/>
          <w:bCs w:val="false"/>
          <w:i w:val="false"/>
          <w:iCs w:val="false"/>
          <w:color w:val="auto"/>
          <w:sz w:val="24"/>
          <w:szCs w:val="24"/>
          <w:u w:val="none"/>
        </w:rPr>
        <w:t>.2.D</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veřejně prospěšných staveb, opatření a asanací, kde j</w:t>
      </w:r>
      <w:r>
        <w:rPr>
          <w:rFonts w:ascii="Times New Roman" w:hAnsi="Times New Roman"/>
          <w:b w:val="false"/>
          <w:bCs w:val="false"/>
          <w:i w:val="false"/>
          <w:iCs w:val="false"/>
          <w:color w:val="auto"/>
          <w:sz w:val="24"/>
          <w:szCs w:val="24"/>
          <w:u w:val="none"/>
        </w:rPr>
        <w:t>e zastavitelná plocha Z16</w:t>
      </w:r>
      <w:r>
        <w:rPr>
          <w:rFonts w:ascii="Times New Roman" w:hAnsi="Times New Roman"/>
          <w:b w:val="false"/>
          <w:bCs w:val="false"/>
          <w:i w:val="false"/>
          <w:iCs w:val="false"/>
          <w:color w:val="auto"/>
          <w:sz w:val="24"/>
          <w:szCs w:val="24"/>
          <w:u w:val="none"/>
        </w:rPr>
        <w:t xml:space="preserve"> určená </w:t>
      </w:r>
      <w:r>
        <w:rPr>
          <w:rFonts w:ascii="Times New Roman" w:hAnsi="Times New Roman"/>
          <w:b w:val="false"/>
          <w:bCs w:val="false"/>
          <w:i w:val="false"/>
          <w:iCs w:val="false"/>
          <w:color w:val="auto"/>
          <w:sz w:val="24"/>
          <w:szCs w:val="24"/>
          <w:u w:val="none"/>
        </w:rPr>
        <w:t xml:space="preserve">pro rozvoj samostatných významnějších ploch veřejných prostranství-veřejné zeleně sportovně rekreačního charakteru (u koupaliště) </w:t>
      </w:r>
      <w:r>
        <w:rPr>
          <w:rFonts w:ascii="Times New Roman" w:hAnsi="Times New Roman"/>
          <w:b w:val="false"/>
          <w:bCs w:val="false"/>
          <w:i w:val="false"/>
          <w:iCs w:val="false"/>
          <w:color w:val="auto"/>
          <w:sz w:val="24"/>
          <w:szCs w:val="24"/>
          <w:u w:val="none"/>
        </w:rPr>
        <w:t xml:space="preserve">vymezena v rozsahu pozemku parc.č. 655 v k.ú. Osoblaha jako VP2 - </w:t>
      </w:r>
      <w:r>
        <w:rPr>
          <w:rFonts w:ascii="Times New Roman" w:hAnsi="Times New Roman"/>
          <w:b w:val="false"/>
          <w:bCs w:val="false"/>
          <w:i w:val="false"/>
          <w:iCs w:val="false"/>
          <w:color w:val="auto"/>
          <w:sz w:val="24"/>
          <w:szCs w:val="24"/>
          <w:u w:val="none"/>
        </w:rPr>
        <w:t>ploch</w:t>
      </w:r>
      <w:r>
        <w:rPr>
          <w:rFonts w:ascii="Times New Roman" w:hAnsi="Times New Roman"/>
          <w:b w:val="false"/>
          <w:bCs w:val="false"/>
          <w:i w:val="false"/>
          <w:iCs w:val="false"/>
          <w:color w:val="auto"/>
          <w:sz w:val="24"/>
          <w:szCs w:val="24"/>
          <w:u w:val="none"/>
        </w:rPr>
        <w:t xml:space="preserve">a </w:t>
      </w:r>
      <w:r>
        <w:rPr>
          <w:rFonts w:ascii="Times New Roman" w:hAnsi="Times New Roman"/>
          <w:b w:val="false"/>
          <w:bCs w:val="false"/>
          <w:i w:val="false"/>
          <w:iCs w:val="false"/>
          <w:color w:val="auto"/>
          <w:sz w:val="24"/>
          <w:szCs w:val="24"/>
          <w:u w:val="none"/>
        </w:rPr>
        <w:t>veřejných prostranství</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pro kter</w:t>
      </w:r>
      <w:r>
        <w:rPr>
          <w:rFonts w:eastAsia="Lucida Sans Unicode" w:cs="Tahoma" w:ascii="Times New Roman" w:hAnsi="Times New Roman"/>
          <w:b w:val="false"/>
          <w:bCs w:val="false"/>
          <w:i w:val="false"/>
          <w:iCs w:val="false"/>
          <w:color w:val="auto"/>
          <w:kern w:val="2"/>
          <w:sz w:val="24"/>
          <w:szCs w:val="24"/>
          <w:u w:val="none"/>
          <w:lang w:val="cs-CZ" w:eastAsia="zxx" w:bidi="zxx"/>
        </w:rPr>
        <w:t>á</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lze uplatnit předkupní právo</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ve prospěch obce </w:t>
      </w:r>
      <w:r>
        <w:rPr>
          <w:rFonts w:eastAsia="Lucida Sans Unicode" w:cs="Tahoma" w:ascii="Times New Roman" w:hAnsi="Times New Roman"/>
          <w:b w:val="false"/>
          <w:bCs w:val="false"/>
          <w:i w:val="false"/>
          <w:iCs w:val="false"/>
          <w:color w:val="auto"/>
          <w:kern w:val="2"/>
          <w:sz w:val="24"/>
          <w:szCs w:val="24"/>
          <w:u w:val="none"/>
          <w:lang w:val="cs-CZ" w:eastAsia="zxx" w:bidi="zxx"/>
        </w:rPr>
        <w:t>Osoblaha</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Jsou vymezena další veřejná prostranství VP1 a VP3 až VP6, pro která lze také uplatnit předkupní právo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ve prospěch obce </w:t>
      </w:r>
      <w:r>
        <w:rPr>
          <w:rFonts w:eastAsia="Lucida Sans Unicode" w:cs="Tahoma" w:ascii="Times New Roman" w:hAnsi="Times New Roman"/>
          <w:b w:val="false"/>
          <w:bCs w:val="false"/>
          <w:i w:val="false"/>
          <w:iCs w:val="false"/>
          <w:color w:val="auto"/>
          <w:kern w:val="2"/>
          <w:sz w:val="24"/>
          <w:szCs w:val="24"/>
          <w:u w:val="none"/>
          <w:lang w:val="cs-CZ" w:eastAsia="zxx" w:bidi="zxx"/>
        </w:rPr>
        <w:t>Osoblaha</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viz také text I.1., kap. H</w:t>
      </w:r>
      <w:r>
        <w:rPr>
          <w:rFonts w:eastAsia="Lucida Sans Unicode" w:cs="Tahoma" w:ascii="Times New Roman" w:hAnsi="Times New Roman"/>
          <w:b w:val="false"/>
          <w:bCs w:val="false"/>
          <w:i w:val="false"/>
          <w:iCs w:val="false"/>
          <w:color w:val="auto"/>
          <w:kern w:val="2"/>
          <w:sz w:val="24"/>
          <w:szCs w:val="24"/>
          <w:u w:val="none"/>
          <w:lang w:val="cs-CZ" w:eastAsia="zxx" w:bidi="zxx"/>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w:t>
      </w:r>
      <w:r>
        <w:rPr>
          <w:rFonts w:ascii="Times New Roman" w:hAnsi="Times New Roman"/>
          <w:i/>
          <w:iCs/>
          <w:color w:val="auto"/>
          <w:sz w:val="24"/>
          <w:szCs w:val="24"/>
        </w:rPr>
        <w:t xml:space="preserve"> Bude-li to účelné, vymezit v územním plánu další plochy a koridory pro veřejně prospěšné stavby (stavby pro veřejnou dopravní a technickou infrastrukturu, veřejná prostranství), veřejně prospěšná opatření (opatření nestavební povahy, sloužící ke snižování ohrožení území a k rozvoji anebo k</w:t>
      </w:r>
      <w:r>
        <w:rPr>
          <w:rFonts w:ascii="Times New Roman" w:hAnsi="Times New Roman"/>
          <w:i/>
          <w:iCs/>
          <w:color w:val="auto"/>
          <w:sz w:val="24"/>
          <w:szCs w:val="24"/>
        </w:rPr>
        <w:t> </w:t>
      </w:r>
      <w:r>
        <w:rPr>
          <w:rFonts w:ascii="Times New Roman" w:hAnsi="Times New Roman"/>
          <w:i/>
          <w:iCs/>
          <w:color w:val="auto"/>
          <w:sz w:val="24"/>
          <w:szCs w:val="24"/>
        </w:rPr>
        <w:t>ochraně přírodního a kulturního bohatství) a asanace.</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val="false"/>
          <w:bCs w:val="false"/>
          <w:i w:val="false"/>
          <w:iCs w:val="false"/>
          <w:color w:val="auto"/>
          <w:sz w:val="24"/>
          <w:szCs w:val="24"/>
          <w:u w:val="none"/>
        </w:rPr>
        <w:t>Viz výkres I</w:t>
      </w:r>
      <w:r>
        <w:rPr>
          <w:rFonts w:ascii="Times New Roman" w:hAnsi="Times New Roman"/>
          <w:b w:val="false"/>
          <w:bCs w:val="false"/>
          <w:i w:val="false"/>
          <w:iCs w:val="false"/>
          <w:color w:val="auto"/>
          <w:sz w:val="24"/>
          <w:szCs w:val="24"/>
          <w:u w:val="none"/>
        </w:rPr>
        <w:t>.2.D</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veřejně prospěšných staveb, opatření a asanací, kde </w:t>
      </w:r>
      <w:r>
        <w:rPr>
          <w:rFonts w:ascii="Times New Roman" w:hAnsi="Times New Roman"/>
          <w:b w:val="false"/>
          <w:bCs w:val="false"/>
          <w:i w:val="false"/>
          <w:iCs w:val="false"/>
          <w:color w:val="auto"/>
          <w:sz w:val="24"/>
          <w:szCs w:val="24"/>
          <w:u w:val="none"/>
        </w:rPr>
        <w:t>j</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sou vymezeny </w:t>
      </w:r>
      <w:r>
        <w:rPr>
          <w:rFonts w:eastAsia="Lucida Sans Unicode" w:cs="Tahoma" w:ascii="Times New Roman" w:hAnsi="Times New Roman"/>
          <w:b w:val="false"/>
          <w:bCs w:val="false"/>
          <w:i w:val="false"/>
          <w:iCs w:val="false"/>
          <w:color w:val="auto"/>
          <w:kern w:val="2"/>
          <w:sz w:val="24"/>
          <w:szCs w:val="24"/>
          <w:u w:val="none"/>
          <w:lang w:val="cs-CZ" w:eastAsia="zxx" w:bidi="zxx"/>
        </w:rPr>
        <w:t>veřejně prospěšné stavby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dopravní a technické infrastruktury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VPS-1 až VPS-5</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situované v koridorech S1 až S4 a T</w:t>
      </w:r>
      <w:r>
        <w:rPr>
          <w:rFonts w:eastAsia="Lucida Sans Unicode" w:cs="Tahoma" w:ascii="Times New Roman" w:hAnsi="Times New Roman"/>
          <w:b w:val="false"/>
          <w:bCs w:val="false"/>
          <w:i w:val="false"/>
          <w:iCs w:val="false"/>
          <w:color w:val="auto"/>
          <w:kern w:val="2"/>
          <w:sz w:val="24"/>
          <w:szCs w:val="24"/>
          <w:u w:val="none"/>
          <w:lang w:val="cs-CZ" w:eastAsia="zxx" w:bidi="zxx"/>
        </w:rPr>
        <w:t>1</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pro kter</w:t>
      </w:r>
      <w:r>
        <w:rPr>
          <w:rFonts w:eastAsia="Lucida Sans Unicode" w:cs="Tahoma" w:ascii="Times New Roman" w:hAnsi="Times New Roman"/>
          <w:b w:val="false"/>
          <w:bCs w:val="false"/>
          <w:i w:val="false"/>
          <w:iCs w:val="false"/>
          <w:color w:val="auto"/>
          <w:kern w:val="2"/>
          <w:sz w:val="24"/>
          <w:szCs w:val="24"/>
          <w:u w:val="none"/>
          <w:lang w:val="cs-CZ" w:eastAsia="zxx" w:bidi="zxx"/>
        </w:rPr>
        <w:t>é</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lze práva k</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pozemkům vyvlastnit</w:t>
      </w:r>
      <w:r>
        <w:rPr>
          <w:rFonts w:eastAsia="Lucida Sans Unicode" w:cs="Tahoma" w:ascii="Times New Roman" w:hAnsi="Times New Roman"/>
          <w:b w:val="false"/>
          <w:bCs w:val="false"/>
          <w:i w:val="false"/>
          <w:iCs w:val="false"/>
          <w:color w:val="auto"/>
          <w:kern w:val="2"/>
          <w:sz w:val="24"/>
          <w:szCs w:val="24"/>
          <w:u w:val="none"/>
          <w:lang w:val="cs-CZ" w:eastAsia="zxx" w:bidi="zxx"/>
        </w:rPr>
        <w:t>; dále j</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sou vymezena veřejně prospěšná opatření </w:t>
      </w:r>
      <w:r>
        <w:rPr>
          <w:rFonts w:eastAsia="Lucida Sans Unicode" w:cs="Tahoma" w:ascii="Times New Roman" w:hAnsi="Times New Roman"/>
          <w:b w:val="false"/>
          <w:bCs w:val="false"/>
          <w:i w:val="false"/>
          <w:iCs w:val="false"/>
          <w:color w:val="auto"/>
          <w:kern w:val="2"/>
          <w:sz w:val="24"/>
          <w:szCs w:val="24"/>
          <w:u w:val="none"/>
          <w:lang w:val="cs-CZ" w:eastAsia="zxx" w:bidi="zxx"/>
        </w:rPr>
        <w:t>VPO-1 až VPO-12 situovan</w:t>
      </w:r>
      <w:r>
        <w:rPr>
          <w:rFonts w:eastAsia="Lucida Sans Unicode" w:cs="Tahoma" w:ascii="Times New Roman" w:hAnsi="Times New Roman"/>
          <w:b w:val="false"/>
          <w:bCs w:val="false"/>
          <w:i w:val="false"/>
          <w:iCs w:val="false"/>
          <w:color w:val="auto"/>
          <w:kern w:val="2"/>
          <w:sz w:val="24"/>
          <w:szCs w:val="24"/>
          <w:u w:val="none"/>
          <w:lang w:val="cs-CZ" w:eastAsia="zxx" w:bidi="zxx"/>
        </w:rPr>
        <w:t>á</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 plochách změn v krajině K8 až K19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navržených </w:t>
      </w:r>
      <w:r>
        <w:rPr>
          <w:rFonts w:eastAsia="Lucida Sans Unicode" w:cs="Tahoma" w:ascii="Times New Roman" w:hAnsi="Times New Roman"/>
          <w:b w:val="false"/>
          <w:bCs w:val="false"/>
          <w:i w:val="false"/>
          <w:iCs w:val="false"/>
          <w:color w:val="auto"/>
          <w:kern w:val="2"/>
          <w:sz w:val="24"/>
          <w:szCs w:val="24"/>
          <w:u w:val="none"/>
          <w:lang w:val="cs-CZ" w:eastAsia="zxx" w:bidi="zxx"/>
        </w:rPr>
        <w:t>ve prospěch ploch přírodních (P)</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určených k plnění funkce ÚSES</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a veřejně prospěšné opatření VPO-13 navržené v rozsahu regionálního biocentra Osoblažský les - RBC 192, </w:t>
      </w:r>
      <w:r>
        <w:rPr>
          <w:rFonts w:eastAsia="Lucida Sans Unicode" w:cs="Tahoma" w:ascii="Times New Roman" w:hAnsi="Times New Roman"/>
          <w:b w:val="false"/>
          <w:bCs w:val="false"/>
          <w:i w:val="false"/>
          <w:iCs w:val="false"/>
          <w:color w:val="auto"/>
          <w:kern w:val="2"/>
          <w:sz w:val="24"/>
          <w:szCs w:val="24"/>
          <w:u w:val="none"/>
          <w:lang w:val="cs-CZ" w:eastAsia="zxx" w:bidi="zxx"/>
        </w:rPr>
        <w:t>pro která lze práva k</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pozemkům vyvlastnit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dále </w:t>
      </w:r>
      <w:r>
        <w:rPr>
          <w:rFonts w:eastAsia="Lucida Sans Unicode" w:cs="Tahoma" w:ascii="Times New Roman" w:hAnsi="Times New Roman"/>
          <w:b w:val="false"/>
          <w:bCs w:val="false"/>
          <w:i w:val="false"/>
          <w:iCs w:val="false"/>
          <w:color w:val="auto"/>
          <w:kern w:val="2"/>
          <w:sz w:val="24"/>
          <w:szCs w:val="24"/>
          <w:u w:val="none"/>
          <w:lang w:val="cs-CZ" w:eastAsia="zxx" w:bidi="zxx"/>
        </w:rPr>
        <w:t>je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vymezena</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plocha asanace VPA-1</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pro kter</w:t>
      </w:r>
      <w:r>
        <w:rPr>
          <w:rFonts w:eastAsia="Lucida Sans Unicode" w:cs="Tahoma" w:ascii="Times New Roman" w:hAnsi="Times New Roman"/>
          <w:b w:val="false"/>
          <w:bCs w:val="false"/>
          <w:i w:val="false"/>
          <w:iCs w:val="false"/>
          <w:color w:val="auto"/>
          <w:kern w:val="2"/>
          <w:sz w:val="24"/>
          <w:szCs w:val="24"/>
          <w:u w:val="none"/>
          <w:lang w:val="cs-CZ" w:eastAsia="zxx" w:bidi="zxx"/>
        </w:rPr>
        <w:t>ou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lze práva k pozemkům vyvlastnit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viz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také text I.1., kap. </w:t>
      </w:r>
      <w:r>
        <w:rPr>
          <w:rFonts w:eastAsia="Lucida Sans Unicode" w:cs="Tahoma" w:ascii="Times New Roman" w:hAnsi="Times New Roman"/>
          <w:b w:val="false"/>
          <w:bCs w:val="false"/>
          <w:i w:val="false"/>
          <w:iCs w:val="false"/>
          <w:color w:val="auto"/>
          <w:kern w:val="2"/>
          <w:sz w:val="24"/>
          <w:szCs w:val="24"/>
          <w:u w:val="none"/>
          <w:lang w:val="cs-CZ" w:eastAsia="zxx" w:bidi="zxx"/>
        </w:rPr>
        <w:t>G</w:t>
      </w:r>
      <w:r>
        <w:rPr>
          <w:rFonts w:eastAsia="Lucida Sans Unicode" w:cs="Tahoma" w:ascii="Times New Roman" w:hAnsi="Times New Roman"/>
          <w:b w:val="false"/>
          <w:bCs w:val="false"/>
          <w:i w:val="false"/>
          <w:iCs w:val="false"/>
          <w:color w:val="auto"/>
          <w:kern w:val="2"/>
          <w:sz w:val="24"/>
          <w:szCs w:val="24"/>
          <w:u w:val="none"/>
          <w:lang w:val="cs-CZ" w:eastAsia="zxx" w:bidi="zxx"/>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D.</w:t>
      </w:r>
      <w:r>
        <w:rPr>
          <w:rFonts w:ascii="Times New Roman" w:hAnsi="Times New Roman"/>
          <w:i/>
          <w:iCs/>
          <w:color w:val="auto"/>
          <w:sz w:val="24"/>
          <w:szCs w:val="24"/>
        </w:rPr>
        <w:t xml:space="preserve"> Požadavky na prověření vymezení ploch a koridorů, ve kterých bude rozhodování o změnách v</w:t>
      </w:r>
      <w:r>
        <w:rPr>
          <w:rFonts w:ascii="Times New Roman" w:hAnsi="Times New Roman"/>
          <w:i/>
          <w:iCs/>
          <w:color w:val="auto"/>
          <w:sz w:val="24"/>
          <w:szCs w:val="24"/>
        </w:rPr>
        <w:t> </w:t>
      </w:r>
      <w:r>
        <w:rPr>
          <w:rFonts w:ascii="Times New Roman" w:hAnsi="Times New Roman"/>
          <w:i/>
          <w:iCs/>
          <w:color w:val="auto"/>
          <w:sz w:val="24"/>
          <w:szCs w:val="24"/>
        </w:rPr>
        <w:t>území podmíněno vydáním regulačního plánu, zpracováním územní studie nebo uzavřením dohody o parcelaci</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1. </w:t>
      </w:r>
      <w:r>
        <w:rPr>
          <w:rFonts w:ascii="Times New Roman" w:hAnsi="Times New Roman"/>
          <w:i/>
          <w:iCs/>
          <w:color w:val="auto"/>
          <w:sz w:val="24"/>
          <w:szCs w:val="24"/>
        </w:rPr>
        <w:t>Vzhledem k velikosti a charakteru řešeného území se nepředpokládá potřeba vymezení ploch a koridorů, pro něž budou podmínky pro rozhodování o změnách jejich využití stanoveny regulačním plánem.</w:t>
      </w:r>
    </w:p>
    <w:p>
      <w:pPr>
        <w:pStyle w:val="Tlotextu"/>
        <w:suppressAutoHyphens w:val="true"/>
        <w:spacing w:lineRule="auto" w:line="240" w:before="0" w:after="57"/>
        <w:jc w:val="both"/>
        <w:rPr>
          <w:rFonts w:ascii="Times New Roman" w:hAnsi="Times New Roman"/>
          <w:color w:val="auto"/>
          <w:sz w:val="24"/>
          <w:szCs w:val="24"/>
        </w:rPr>
      </w:pPr>
      <w:r>
        <w:rPr>
          <w:rFonts w:ascii="Times New Roman" w:hAnsi="Times New Roman"/>
          <w:color w:val="auto"/>
          <w:sz w:val="24"/>
          <w:szCs w:val="24"/>
          <w:lang w:val="cs-CZ" w:eastAsia="zxx" w:bidi="zxx"/>
        </w:rPr>
        <w:t xml:space="preserve">V ÚP nejsou vymezeny </w:t>
      </w:r>
      <w:r>
        <w:rPr>
          <w:rFonts w:ascii="Times New Roman" w:hAnsi="Times New Roman"/>
          <w:color w:val="auto"/>
          <w:sz w:val="24"/>
          <w:szCs w:val="24"/>
          <w:lang w:val="cs-CZ" w:eastAsia="zxx" w:bidi="zxx"/>
        </w:rPr>
        <w:t>ploch</w:t>
      </w:r>
      <w:r>
        <w:rPr>
          <w:rFonts w:ascii="Times New Roman" w:hAnsi="Times New Roman"/>
          <w:color w:val="auto"/>
          <w:sz w:val="24"/>
          <w:szCs w:val="24"/>
          <w:lang w:val="cs-CZ" w:eastAsia="zxx" w:bidi="zxx"/>
        </w:rPr>
        <w:t>y</w:t>
      </w:r>
      <w:r>
        <w:rPr>
          <w:rFonts w:ascii="Times New Roman" w:hAnsi="Times New Roman"/>
          <w:color w:val="auto"/>
          <w:sz w:val="24"/>
          <w:szCs w:val="24"/>
          <w:lang w:val="cs-CZ" w:eastAsia="zxx" w:bidi="zxx"/>
        </w:rPr>
        <w:t xml:space="preserve"> a koridor</w:t>
      </w:r>
      <w:r>
        <w:rPr>
          <w:rFonts w:ascii="Times New Roman" w:hAnsi="Times New Roman"/>
          <w:color w:val="auto"/>
          <w:sz w:val="24"/>
          <w:szCs w:val="24"/>
          <w:lang w:val="cs-CZ" w:eastAsia="zxx" w:bidi="zxx"/>
        </w:rPr>
        <w:t>y</w:t>
      </w:r>
      <w:r>
        <w:rPr>
          <w:rFonts w:ascii="Times New Roman" w:hAnsi="Times New Roman"/>
          <w:color w:val="auto"/>
          <w:sz w:val="24"/>
          <w:szCs w:val="24"/>
          <w:lang w:val="cs-CZ" w:eastAsia="zxx" w:bidi="zxx"/>
        </w:rPr>
        <w:t>, ve kterých je rozhodování o změnách v</w:t>
      </w:r>
      <w:r>
        <w:rPr>
          <w:rFonts w:ascii="Times New Roman" w:hAnsi="Times New Roman"/>
          <w:color w:val="auto"/>
          <w:sz w:val="24"/>
          <w:szCs w:val="24"/>
          <w:lang w:val="cs-CZ" w:eastAsia="zxx" w:bidi="zxx"/>
        </w:rPr>
        <w:t> </w:t>
      </w:r>
      <w:r>
        <w:rPr>
          <w:rFonts w:ascii="Times New Roman" w:hAnsi="Times New Roman"/>
          <w:color w:val="auto"/>
          <w:sz w:val="24"/>
          <w:szCs w:val="24"/>
          <w:lang w:val="cs-CZ" w:eastAsia="zxx" w:bidi="zxx"/>
        </w:rPr>
        <w:t xml:space="preserve">území podmíněno vydáním regulačního plánu, </w:t>
      </w:r>
      <w:r>
        <w:rPr>
          <w:rFonts w:ascii="Times New Roman" w:hAnsi="Times New Roman"/>
          <w:color w:val="auto"/>
          <w:sz w:val="24"/>
          <w:szCs w:val="24"/>
          <w:lang w:val="cs-CZ" w:eastAsia="zxx" w:bidi="zxx"/>
        </w:rPr>
        <w:t xml:space="preserve">v ÚP není navrženo </w:t>
      </w:r>
      <w:r>
        <w:rPr>
          <w:rFonts w:ascii="Times New Roman" w:hAnsi="Times New Roman"/>
          <w:color w:val="auto"/>
          <w:sz w:val="24"/>
          <w:szCs w:val="24"/>
          <w:lang w:val="cs-CZ" w:eastAsia="zxx" w:bidi="zxx"/>
        </w:rPr>
        <w:t xml:space="preserve">zadání regulačního plánu, </w:t>
      </w:r>
      <w:r>
        <w:rPr>
          <w:rFonts w:ascii="Times New Roman" w:hAnsi="Times New Roman"/>
          <w:color w:val="auto"/>
          <w:sz w:val="24"/>
          <w:szCs w:val="24"/>
          <w:lang w:val="cs-CZ" w:eastAsia="zxx" w:bidi="zxx"/>
        </w:rPr>
        <w:t>není stanoveno</w:t>
      </w:r>
      <w:r>
        <w:rPr>
          <w:rFonts w:ascii="Times New Roman" w:hAnsi="Times New Roman"/>
          <w:color w:val="auto"/>
          <w:sz w:val="24"/>
          <w:szCs w:val="24"/>
          <w:lang w:val="cs-CZ" w:eastAsia="zxx" w:bidi="zxx"/>
        </w:rPr>
        <w:t xml:space="preserve">, zda se bude jednat o regulační plán z podnětu nebo na žádost, </w:t>
      </w:r>
      <w:r>
        <w:rPr>
          <w:rFonts w:ascii="Times New Roman" w:hAnsi="Times New Roman"/>
          <w:color w:val="auto"/>
          <w:sz w:val="24"/>
          <w:szCs w:val="24"/>
          <w:lang w:val="cs-CZ" w:eastAsia="zxx" w:bidi="zxx"/>
        </w:rPr>
        <w:t>není stanovena</w:t>
      </w:r>
      <w:r>
        <w:rPr>
          <w:rFonts w:ascii="Times New Roman" w:hAnsi="Times New Roman"/>
          <w:color w:val="auto"/>
          <w:sz w:val="24"/>
          <w:szCs w:val="24"/>
          <w:lang w:val="cs-CZ" w:eastAsia="zxx" w:bidi="zxx"/>
        </w:rPr>
        <w:t xml:space="preserve"> přiměřen</w:t>
      </w:r>
      <w:r>
        <w:rPr>
          <w:rFonts w:ascii="Times New Roman" w:hAnsi="Times New Roman"/>
          <w:color w:val="auto"/>
          <w:sz w:val="24"/>
          <w:szCs w:val="24"/>
          <w:lang w:val="cs-CZ" w:eastAsia="zxx" w:bidi="zxx"/>
        </w:rPr>
        <w:t>á</w:t>
      </w:r>
      <w:r>
        <w:rPr>
          <w:rFonts w:ascii="Times New Roman" w:hAnsi="Times New Roman"/>
          <w:color w:val="auto"/>
          <w:sz w:val="24"/>
          <w:szCs w:val="24"/>
          <w:lang w:val="cs-CZ" w:eastAsia="zxx" w:bidi="zxx"/>
        </w:rPr>
        <w:t xml:space="preserve"> lhůt</w:t>
      </w:r>
      <w:r>
        <w:rPr>
          <w:rFonts w:ascii="Times New Roman" w:hAnsi="Times New Roman"/>
          <w:color w:val="auto"/>
          <w:sz w:val="24"/>
          <w:szCs w:val="24"/>
          <w:lang w:val="cs-CZ" w:eastAsia="zxx" w:bidi="zxx"/>
        </w:rPr>
        <w:t>a</w:t>
      </w:r>
      <w:r>
        <w:rPr>
          <w:rFonts w:ascii="Times New Roman" w:hAnsi="Times New Roman"/>
          <w:color w:val="auto"/>
          <w:sz w:val="24"/>
          <w:szCs w:val="24"/>
          <w:lang w:val="cs-CZ" w:eastAsia="zxx" w:bidi="zxx"/>
        </w:rPr>
        <w:t xml:space="preserve"> pro vydání</w:t>
      </w:r>
      <w:r>
        <w:rPr>
          <w:rFonts w:ascii="Times New Roman" w:hAnsi="Times New Roman"/>
          <w:color w:val="auto"/>
          <w:sz w:val="24"/>
          <w:szCs w:val="24"/>
          <w:lang w:val="cs-CZ" w:eastAsia="zxx" w:bidi="zxx"/>
        </w:rPr>
        <w:t xml:space="preserve"> regulačního plánu na žádost, v</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iz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také text I.1., kap. </w:t>
      </w:r>
      <w:r>
        <w:rPr>
          <w:rFonts w:eastAsia="Lucida Sans Unicode" w:cs="Tahoma" w:ascii="Times New Roman" w:hAnsi="Times New Roman"/>
          <w:b w:val="false"/>
          <w:bCs w:val="false"/>
          <w:i w:val="false"/>
          <w:iCs w:val="false"/>
          <w:color w:val="auto"/>
          <w:kern w:val="2"/>
          <w:sz w:val="24"/>
          <w:szCs w:val="24"/>
          <w:u w:val="none"/>
          <w:lang w:val="cs-CZ" w:eastAsia="zxx" w:bidi="zxx"/>
        </w:rPr>
        <w:t>M.</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w:t>
      </w:r>
      <w:r>
        <w:rPr>
          <w:rFonts w:ascii="Times New Roman" w:hAnsi="Times New Roman"/>
          <w:i/>
          <w:iCs/>
          <w:color w:val="auto"/>
          <w:sz w:val="24"/>
          <w:szCs w:val="24"/>
        </w:rPr>
        <w:t xml:space="preserve"> Pokud to návrh urbanistické koncepce rozvoje obce bude vyžadovat, pak budou vymezeny:</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plochy a koridory, ve kterých bude rozhodování podmíněno pořízením územní studie – v tomto případě bude ÚP obsahovat i lhůtu pro pořízení územní studie (max. do 4 let od vydání územního plánu)</w:t>
      </w:r>
      <w:r>
        <w:rPr>
          <w:rFonts w:ascii="Times New Roman" w:hAnsi="Times New Roman"/>
          <w:i/>
          <w:iCs/>
          <w:color w:val="auto"/>
          <w:sz w:val="24"/>
          <w:szCs w:val="24"/>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val="false"/>
          <w:iCs w:val="false"/>
          <w:color w:val="auto"/>
          <w:sz w:val="24"/>
          <w:szCs w:val="24"/>
        </w:rPr>
        <w:t>N</w:t>
      </w:r>
      <w:r>
        <w:rPr>
          <w:rFonts w:ascii="Times New Roman" w:hAnsi="Times New Roman"/>
          <w:i w:val="false"/>
          <w:iCs w:val="false"/>
          <w:color w:val="auto"/>
          <w:sz w:val="24"/>
          <w:szCs w:val="24"/>
        </w:rPr>
        <w:t xml:space="preserve">ávrh urbanistické koncepce rozvoje obce </w:t>
      </w:r>
      <w:r>
        <w:rPr>
          <w:rFonts w:ascii="Times New Roman" w:hAnsi="Times New Roman"/>
          <w:i w:val="false"/>
          <w:iCs w:val="false"/>
          <w:color w:val="auto"/>
          <w:sz w:val="24"/>
          <w:szCs w:val="24"/>
        </w:rPr>
        <w:t xml:space="preserve">v ÚP vyžaduje vymezení </w:t>
      </w:r>
      <w:r>
        <w:rPr>
          <w:rFonts w:eastAsia="Times New Roman" w:cs="Times New Roman" w:ascii="Times New Roman" w:hAnsi="Times New Roman"/>
          <w:b w:val="false"/>
          <w:bCs w:val="false"/>
          <w:i w:val="false"/>
          <w:iCs w:val="false"/>
          <w:color w:val="auto"/>
          <w:kern w:val="2"/>
          <w:sz w:val="24"/>
          <w:szCs w:val="24"/>
          <w:u w:val="none"/>
          <w:lang w:val="cs-CZ" w:eastAsia="zxx" w:bidi="ar-SA"/>
        </w:rPr>
        <w:t>zastavitelných ploch Z17, Z20 určených pro konkrétní investiční záměr - zemědělskou a potravinářskou výrobu a skladování (VA)</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jako </w:t>
      </w:r>
      <w:r>
        <w:rPr>
          <w:rFonts w:ascii="Times New Roman" w:hAnsi="Times New Roman"/>
          <w:b w:val="false"/>
          <w:bCs w:val="false"/>
          <w:i w:val="false"/>
          <w:iCs w:val="false"/>
          <w:color w:val="auto"/>
          <w:sz w:val="24"/>
          <w:szCs w:val="24"/>
          <w:u w:val="none"/>
        </w:rPr>
        <w:t xml:space="preserve">plochy, ve kterých bude rozhodování </w:t>
      </w:r>
      <w:r>
        <w:rPr>
          <w:rFonts w:ascii="Times New Roman" w:hAnsi="Times New Roman"/>
          <w:b w:val="false"/>
          <w:bCs w:val="false"/>
          <w:i w:val="false"/>
          <w:iCs w:val="false"/>
          <w:color w:val="auto"/>
          <w:sz w:val="24"/>
          <w:szCs w:val="24"/>
          <w:u w:val="none"/>
        </w:rPr>
        <w:t xml:space="preserve">o změnách v území </w:t>
      </w:r>
      <w:r>
        <w:rPr>
          <w:rFonts w:ascii="Times New Roman" w:hAnsi="Times New Roman"/>
          <w:b w:val="false"/>
          <w:bCs w:val="false"/>
          <w:i w:val="false"/>
          <w:iCs w:val="false"/>
          <w:color w:val="auto"/>
          <w:sz w:val="24"/>
          <w:szCs w:val="24"/>
          <w:u w:val="none"/>
        </w:rPr>
        <w:t xml:space="preserve">podmíněno </w:t>
      </w:r>
      <w:r>
        <w:rPr>
          <w:rFonts w:ascii="Times New Roman" w:hAnsi="Times New Roman"/>
          <w:b w:val="false"/>
          <w:bCs w:val="false"/>
          <w:i w:val="false"/>
          <w:iCs w:val="false"/>
          <w:color w:val="auto"/>
          <w:sz w:val="24"/>
          <w:szCs w:val="24"/>
          <w:u w:val="none"/>
        </w:rPr>
        <w:t>zpracováním</w:t>
      </w:r>
      <w:r>
        <w:rPr>
          <w:rFonts w:ascii="Times New Roman" w:hAnsi="Times New Roman"/>
          <w:b w:val="false"/>
          <w:bCs w:val="false"/>
          <w:i w:val="false"/>
          <w:iCs w:val="false"/>
          <w:color w:val="auto"/>
          <w:sz w:val="24"/>
          <w:szCs w:val="24"/>
          <w:u w:val="none"/>
        </w:rPr>
        <w:t xml:space="preserve"> územní studie</w:t>
      </w:r>
      <w:r>
        <w:rPr>
          <w:rFonts w:ascii="Times New Roman" w:hAnsi="Times New Roman"/>
          <w:b w:val="false"/>
          <w:bCs w:val="false"/>
          <w:i w:val="false"/>
          <w:iCs w:val="false"/>
          <w:color w:val="auto"/>
          <w:sz w:val="24"/>
          <w:szCs w:val="24"/>
          <w:u w:val="none"/>
        </w:rPr>
        <w:t>, viz výkres I</w:t>
      </w:r>
      <w:r>
        <w:rPr>
          <w:rFonts w:ascii="Times New Roman" w:hAnsi="Times New Roman"/>
          <w:b w:val="false"/>
          <w:bCs w:val="false"/>
          <w:i w:val="false"/>
          <w:iCs w:val="false"/>
          <w:color w:val="auto"/>
          <w:sz w:val="24"/>
          <w:szCs w:val="24"/>
          <w:u w:val="none"/>
        </w:rPr>
        <w:t>.2</w:t>
      </w:r>
      <w:r>
        <w:rPr>
          <w:rFonts w:ascii="Times New Roman" w:hAnsi="Times New Roman"/>
          <w:b w:val="false"/>
          <w:bCs w:val="false"/>
          <w:i w:val="false"/>
          <w:iCs w:val="false"/>
          <w:color w:val="auto"/>
          <w:sz w:val="24"/>
          <w:szCs w:val="24"/>
          <w:u w:val="none"/>
        </w:rPr>
        <w:t>.</w:t>
      </w:r>
      <w:r>
        <w:rPr>
          <w:rFonts w:ascii="Times New Roman" w:hAnsi="Times New Roman"/>
          <w:b w:val="false"/>
          <w:bCs w:val="false"/>
          <w:i w:val="false"/>
          <w:iCs w:val="false"/>
          <w:color w:val="auto"/>
          <w:sz w:val="24"/>
          <w:szCs w:val="24"/>
          <w:u w:val="none"/>
        </w:rPr>
        <w:t>A.</w:t>
      </w:r>
      <w:r>
        <w:rPr>
          <w:rFonts w:ascii="Times New Roman" w:hAnsi="Times New Roman"/>
          <w:b w:val="false"/>
          <w:bCs w:val="false"/>
          <w:i w:val="false"/>
          <w:iCs w:val="false"/>
          <w:color w:val="auto"/>
          <w:sz w:val="24"/>
          <w:szCs w:val="24"/>
          <w:u w:val="none"/>
        </w:rPr>
        <w:t xml:space="preserve"> základního členění území.</w:t>
      </w:r>
      <w:r>
        <w:rPr>
          <w:rFonts w:ascii="Times New Roman" w:hAnsi="Times New Roman"/>
          <w:b w:val="false"/>
          <w:bCs w:val="false"/>
          <w:i w:val="false"/>
          <w:iCs w:val="false"/>
          <w:color w:val="auto"/>
          <w:sz w:val="24"/>
          <w:szCs w:val="24"/>
          <w:u w:val="none"/>
        </w:rPr>
        <w:t xml:space="preserve"> ÚP obsahuje</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p</w:t>
      </w:r>
      <w:r>
        <w:rPr>
          <w:rFonts w:eastAsia="Times New Roman" w:cs="Times New Roman" w:ascii="Times New Roman" w:hAnsi="Times New Roman"/>
          <w:b w:val="false"/>
          <w:bCs w:val="false"/>
          <w:i w:val="false"/>
          <w:iCs w:val="false"/>
          <w:color w:val="auto"/>
          <w:kern w:val="2"/>
          <w:sz w:val="24"/>
          <w:szCs w:val="24"/>
          <w:u w:val="none"/>
          <w:lang w:val="cs-CZ" w:eastAsia="zxx" w:bidi="ar-SA"/>
        </w:rPr>
        <w:t>odmínk</w:t>
      </w:r>
      <w:r>
        <w:rPr>
          <w:rFonts w:eastAsia="Times New Roman" w:cs="Times New Roman" w:ascii="Times New Roman" w:hAnsi="Times New Roman"/>
          <w:b w:val="false"/>
          <w:bCs w:val="false"/>
          <w:i w:val="false"/>
          <w:iCs w:val="false"/>
          <w:color w:val="auto"/>
          <w:kern w:val="2"/>
          <w:sz w:val="24"/>
          <w:szCs w:val="24"/>
          <w:u w:val="none"/>
          <w:lang w:val="cs-CZ" w:eastAsia="zxx" w:bidi="ar-SA"/>
        </w:rPr>
        <w:t>y</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stanovené </w:t>
      </w:r>
      <w:r>
        <w:rPr>
          <w:rFonts w:eastAsia="Times New Roman" w:cs="Times New Roman" w:ascii="Times New Roman" w:hAnsi="Times New Roman"/>
          <w:b w:val="false"/>
          <w:bCs w:val="false"/>
          <w:i w:val="false"/>
          <w:iCs w:val="false"/>
          <w:color w:val="auto"/>
          <w:kern w:val="2"/>
          <w:sz w:val="24"/>
          <w:szCs w:val="24"/>
          <w:u w:val="none"/>
          <w:lang w:val="cs-CZ" w:eastAsia="zxx" w:bidi="ar-SA"/>
        </w:rPr>
        <w:t>pro pořízení územní studie</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a přiměřenou </w:t>
      </w:r>
      <w:r>
        <w:rPr>
          <w:rFonts w:ascii="Times New Roman" w:hAnsi="Times New Roman"/>
          <w:b w:val="false"/>
          <w:bCs w:val="false"/>
          <w:i w:val="false"/>
          <w:iCs w:val="false"/>
          <w:color w:val="auto"/>
          <w:sz w:val="24"/>
          <w:szCs w:val="24"/>
          <w:u w:val="none"/>
        </w:rPr>
        <w:t xml:space="preserve">lhůtu </w:t>
      </w:r>
      <w:r>
        <w:rPr>
          <w:rFonts w:eastAsia="Times New Roman" w:cs="Times New Roman" w:ascii="Times New Roman" w:hAnsi="Times New Roman"/>
          <w:b w:val="false"/>
          <w:bCs w:val="false"/>
          <w:i w:val="false"/>
          <w:iCs w:val="false"/>
          <w:color w:val="auto"/>
          <w:kern w:val="2"/>
          <w:sz w:val="24"/>
          <w:szCs w:val="24"/>
          <w:u w:val="none"/>
          <w:lang w:val="cs-CZ" w:eastAsia="zxx" w:bidi="ar-SA"/>
        </w:rPr>
        <w:t>pro vložení dat o územní s</w:t>
      </w:r>
      <w:r>
        <w:rPr>
          <w:rFonts w:ascii="Times New Roman" w:hAnsi="Times New Roman"/>
          <w:b w:val="false"/>
          <w:bCs w:val="false"/>
          <w:i w:val="false"/>
          <w:iCs w:val="false"/>
          <w:color w:val="auto"/>
          <w:sz w:val="24"/>
          <w:szCs w:val="24"/>
          <w:u w:val="none"/>
          <w:lang w:val="cs-CZ" w:eastAsia="zxx" w:bidi="ar-SA"/>
        </w:rPr>
        <w:t>tudii do evidence územně plánovací činnosti</w:t>
      </w:r>
      <w:r>
        <w:rPr>
          <w:rFonts w:ascii="Times New Roman" w:hAnsi="Times New Roman"/>
          <w:b w:val="false"/>
          <w:bCs w:val="false"/>
          <w:i w:val="false"/>
          <w:iCs w:val="false"/>
          <w:color w:val="auto"/>
          <w:sz w:val="24"/>
          <w:szCs w:val="24"/>
          <w:u w:val="none"/>
          <w:lang w:val="cs-CZ" w:eastAsia="zxx" w:bidi="ar-SA"/>
        </w:rPr>
        <w:t xml:space="preserve"> je stanovena na </w:t>
      </w:r>
      <w:r>
        <w:rPr>
          <w:rFonts w:ascii="Times New Roman" w:hAnsi="Times New Roman"/>
          <w:b w:val="false"/>
          <w:bCs w:val="false"/>
          <w:i w:val="false"/>
          <w:iCs w:val="false"/>
          <w:color w:val="auto"/>
          <w:sz w:val="24"/>
          <w:szCs w:val="24"/>
          <w:u w:val="none"/>
          <w:lang w:val="cs-CZ" w:eastAsia="zxx" w:bidi="ar-SA"/>
        </w:rPr>
        <w:t>čtyři</w:t>
      </w:r>
      <w:r>
        <w:rPr>
          <w:rFonts w:ascii="Times New Roman" w:hAnsi="Times New Roman"/>
          <w:b w:val="false"/>
          <w:bCs w:val="false"/>
          <w:i w:val="false"/>
          <w:iCs w:val="false"/>
          <w:color w:val="auto"/>
          <w:sz w:val="24"/>
          <w:szCs w:val="24"/>
          <w:u w:val="none"/>
          <w:lang w:val="cs-CZ" w:eastAsia="zxx" w:bidi="ar-SA"/>
        </w:rPr>
        <w:t xml:space="preserve"> roky od</w:t>
      </w:r>
      <w:r>
        <w:rPr>
          <w:rFonts w:ascii="Times New Roman" w:hAnsi="Times New Roman"/>
          <w:b w:val="false"/>
          <w:bCs w:val="false"/>
          <w:i w:val="false"/>
          <w:iCs w:val="false"/>
          <w:color w:val="auto"/>
          <w:sz w:val="24"/>
          <w:szCs w:val="24"/>
          <w:u w:val="none"/>
          <w:lang w:val="cs-CZ" w:eastAsia="zxx" w:bidi="ar-SA"/>
        </w:rPr>
        <w:t xml:space="preserve"> data</w:t>
      </w:r>
      <w:r>
        <w:rPr>
          <w:rFonts w:ascii="Times New Roman" w:hAnsi="Times New Roman"/>
          <w:b w:val="false"/>
          <w:bCs w:val="false"/>
          <w:i w:val="false"/>
          <w:iCs w:val="false"/>
          <w:color w:val="auto"/>
          <w:sz w:val="24"/>
          <w:szCs w:val="24"/>
          <w:u w:val="none"/>
          <w:lang w:val="cs-CZ" w:eastAsia="zxx" w:bidi="ar-SA"/>
        </w:rPr>
        <w:t xml:space="preserve"> nabytí účinnosti Územního plánu Osoblaha</w:t>
      </w:r>
      <w:r>
        <w:rPr>
          <w:rFonts w:ascii="Times New Roman" w:hAnsi="Times New Roman"/>
          <w:b w:val="false"/>
          <w:bCs w:val="false"/>
          <w:i w:val="false"/>
          <w:iCs w:val="false"/>
          <w:color w:val="auto"/>
          <w:sz w:val="24"/>
          <w:szCs w:val="24"/>
          <w:u w:val="none"/>
          <w:lang w:val="cs-CZ" w:eastAsia="zxx" w:bidi="ar-SA"/>
        </w:rPr>
        <w:t>.</w:t>
      </w:r>
    </w:p>
    <w:p>
      <w:pPr>
        <w:pStyle w:val="Tlotextu"/>
        <w:suppressAutoHyphens w:val="true"/>
        <w:spacing w:lineRule="auto" w:line="240" w:before="0" w:after="57"/>
        <w:jc w:val="both"/>
        <w:rPr>
          <w:rFonts w:ascii="Times New Roman" w:hAnsi="Times New Roman"/>
          <w:i/>
          <w:i/>
          <w:iCs/>
          <w:color w:val="auto"/>
          <w:sz w:val="24"/>
          <w:szCs w:val="24"/>
        </w:rPr>
      </w:pP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Zpracování územní studie a její evidence v registru územně plánovací činnosti jako nezbytného </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podrobnějšího </w:t>
      </w:r>
      <w:r>
        <w:rPr>
          <w:rFonts w:eastAsia="Times New Roman" w:cs="Times New Roman" w:ascii="Times New Roman" w:hAnsi="Times New Roman"/>
          <w:b w:val="false"/>
          <w:bCs w:val="false"/>
          <w:i w:val="false"/>
          <w:iCs w:val="false"/>
          <w:color w:val="auto"/>
          <w:kern w:val="2"/>
          <w:sz w:val="24"/>
          <w:szCs w:val="24"/>
          <w:u w:val="none"/>
          <w:lang w:val="cs-CZ" w:eastAsia="zxx" w:bidi="ar-SA"/>
        </w:rPr>
        <w:t>podkladu pro rozhodování o změnách v</w:t>
      </w:r>
      <w:r>
        <w:rPr>
          <w:rFonts w:eastAsia="Times New Roman" w:cs="Times New Roman" w:ascii="Times New Roman" w:hAnsi="Times New Roman"/>
          <w:b w:val="false"/>
          <w:bCs w:val="false"/>
          <w:i w:val="false"/>
          <w:iCs w:val="false"/>
          <w:color w:val="auto"/>
          <w:kern w:val="2"/>
          <w:sz w:val="24"/>
          <w:szCs w:val="24"/>
          <w:u w:val="none"/>
          <w:lang w:val="cs-CZ" w:eastAsia="zxx" w:bidi="ar-SA"/>
        </w:rPr>
        <w:t> </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území, je podmínkou </w:t>
      </w:r>
      <w:r>
        <w:rPr>
          <w:rFonts w:eastAsia="Times New Roman" w:cs="Times New Roman" w:ascii="Times New Roman" w:hAnsi="Times New Roman"/>
          <w:b w:val="false"/>
          <w:bCs w:val="false"/>
          <w:i w:val="false"/>
          <w:iCs w:val="false"/>
          <w:color w:val="auto"/>
          <w:kern w:val="2"/>
          <w:sz w:val="24"/>
          <w:szCs w:val="24"/>
          <w:u w:val="none"/>
          <w:lang w:val="cs-CZ" w:eastAsia="zxx" w:bidi="ar-SA"/>
        </w:rPr>
        <w:t>pro využití celých nebo i jen částečných výměr vymezených zastavitelných ploch Z17 a Z20.</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plochy a koridory, ve kterých bude rozhodování podmíněno uzavřením dohody o parcelaci.</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V ÚP nejsou vymezeny </w:t>
      </w:r>
      <w:r>
        <w:rPr>
          <w:rFonts w:ascii="Times New Roman" w:hAnsi="Times New Roman"/>
          <w:b w:val="false"/>
          <w:bCs w:val="false"/>
          <w:i w:val="false"/>
          <w:iCs w:val="false"/>
          <w:color w:val="auto"/>
          <w:sz w:val="24"/>
          <w:szCs w:val="24"/>
          <w:u w:val="none"/>
        </w:rPr>
        <w:t xml:space="preserve"> plochy a koridory, ve kterých bude rozhodování </w:t>
      </w:r>
      <w:r>
        <w:rPr>
          <w:rFonts w:ascii="Times New Roman" w:hAnsi="Times New Roman"/>
          <w:b w:val="false"/>
          <w:bCs w:val="false"/>
          <w:i w:val="false"/>
          <w:iCs w:val="false"/>
          <w:color w:val="auto"/>
          <w:sz w:val="24"/>
          <w:szCs w:val="24"/>
          <w:u w:val="none"/>
        </w:rPr>
        <w:t xml:space="preserve">o změnách v území </w:t>
      </w:r>
      <w:r>
        <w:rPr>
          <w:rFonts w:ascii="Times New Roman" w:hAnsi="Times New Roman"/>
          <w:b w:val="false"/>
          <w:bCs w:val="false"/>
          <w:i w:val="false"/>
          <w:iCs w:val="false"/>
          <w:color w:val="auto"/>
          <w:sz w:val="24"/>
          <w:szCs w:val="24"/>
          <w:u w:val="none"/>
        </w:rPr>
        <w:t xml:space="preserve">podmíněno </w:t>
      </w:r>
      <w:r>
        <w:rPr>
          <w:rFonts w:ascii="Times New Roman" w:hAnsi="Times New Roman"/>
          <w:b w:val="false"/>
          <w:bCs w:val="false"/>
          <w:i w:val="false"/>
          <w:iCs w:val="false"/>
          <w:color w:val="auto"/>
          <w:sz w:val="24"/>
          <w:szCs w:val="24"/>
          <w:u w:val="none"/>
        </w:rPr>
        <w:t xml:space="preserve">dohodou </w:t>
      </w:r>
      <w:r>
        <w:rPr>
          <w:rFonts w:ascii="Times New Roman" w:hAnsi="Times New Roman"/>
          <w:b w:val="false"/>
          <w:bCs w:val="false"/>
          <w:i w:val="false"/>
          <w:iCs w:val="false"/>
          <w:color w:val="auto"/>
          <w:sz w:val="24"/>
          <w:szCs w:val="24"/>
          <w:u w:val="none"/>
        </w:rPr>
        <w:t>o parcelaci</w:t>
      </w:r>
      <w:r>
        <w:rPr>
          <w:rFonts w:ascii="Times New Roman" w:hAnsi="Times New Roman"/>
          <w:b w:val="false"/>
          <w:bCs w:val="false"/>
          <w:i w:val="false"/>
          <w:iCs w:val="false"/>
          <w:color w:val="auto"/>
          <w:sz w:val="24"/>
          <w:szCs w:val="24"/>
          <w:u w:val="none"/>
        </w:rPr>
        <w:t>, viz text I.1., kap. K.</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E.</w:t>
      </w:r>
      <w:r>
        <w:rPr>
          <w:rFonts w:ascii="Times New Roman" w:hAnsi="Times New Roman"/>
          <w:i/>
          <w:iCs/>
          <w:color w:val="auto"/>
          <w:sz w:val="24"/>
          <w:szCs w:val="24"/>
        </w:rPr>
        <w:t xml:space="preserve"> Případný požadavek na zpracování variant řešení</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w:t>
      </w:r>
      <w:r>
        <w:rPr>
          <w:rFonts w:ascii="Times New Roman" w:hAnsi="Times New Roman"/>
          <w:i/>
          <w:iCs/>
          <w:color w:val="auto"/>
          <w:sz w:val="24"/>
          <w:szCs w:val="24"/>
        </w:rPr>
        <w:t xml:space="preserve"> Vzhledem k charakteru obce a neexistenci záměrů nadmístního významu, které by bylo nutné převzít do řešení územního plánu ze ZÚR MS kraje (s výjimkou nadregionálního ÚSES, který je v</w:t>
      </w:r>
      <w:r>
        <w:rPr>
          <w:rFonts w:ascii="Times New Roman" w:hAnsi="Times New Roman"/>
          <w:i/>
          <w:iCs/>
          <w:color w:val="auto"/>
          <w:sz w:val="24"/>
          <w:szCs w:val="24"/>
        </w:rPr>
        <w:t> </w:t>
      </w:r>
      <w:r>
        <w:rPr>
          <w:rFonts w:ascii="Times New Roman" w:hAnsi="Times New Roman"/>
          <w:i/>
          <w:iCs/>
          <w:color w:val="auto"/>
          <w:sz w:val="24"/>
          <w:szCs w:val="24"/>
        </w:rPr>
        <w:t>ZÚR stabilizován), se nepožaduje řešení územního plánu ve variantách.</w:t>
      </w:r>
    </w:p>
    <w:p>
      <w:pPr>
        <w:pStyle w:val="Tlotextu"/>
        <w:suppressAutoHyphens w:val="true"/>
        <w:spacing w:lineRule="auto" w:line="240" w:before="0" w:after="57"/>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Návrh územního plánu není zpracován ve variantách.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F. </w:t>
      </w:r>
      <w:r>
        <w:rPr>
          <w:rFonts w:ascii="Times New Roman" w:hAnsi="Times New Roman"/>
          <w:i/>
          <w:iCs/>
          <w:color w:val="auto"/>
          <w:sz w:val="24"/>
          <w:szCs w:val="24"/>
        </w:rPr>
        <w:t>Požadavky na uspořádání obsahu návrhu územního plánu a na uspořádání obsahu jeho odůvodnění včetně měřítek výkresů a počtu vyhotovení</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w:t>
      </w:r>
      <w:r>
        <w:rPr>
          <w:rFonts w:ascii="Times New Roman" w:hAnsi="Times New Roman"/>
          <w:i/>
          <w:iCs/>
          <w:color w:val="auto"/>
          <w:sz w:val="24"/>
          <w:szCs w:val="24"/>
        </w:rPr>
        <w:t xml:space="preserve"> Územní plán bude zpracován v souladu se zákonem č. 183/2006 Sb., o územním plánování a stavebním řádu, ve znění pozdějších předpisů a s jeho prováděcími vyhláškami (vyhláška č.</w:t>
      </w:r>
      <w:r>
        <w:rPr>
          <w:rFonts w:ascii="Times New Roman" w:hAnsi="Times New Roman"/>
          <w:i/>
          <w:iCs/>
          <w:color w:val="auto"/>
          <w:sz w:val="24"/>
          <w:szCs w:val="24"/>
        </w:rPr>
        <w:t> </w:t>
      </w:r>
      <w:r>
        <w:rPr>
          <w:rFonts w:ascii="Times New Roman" w:hAnsi="Times New Roman"/>
          <w:i/>
          <w:iCs/>
          <w:color w:val="auto"/>
          <w:sz w:val="24"/>
          <w:szCs w:val="24"/>
        </w:rPr>
        <w:t>500/2006 Sb., o územně analytických podkladech, územně plánovací dokumentaci a způsobu evidence územně plánovací činnosti, ve znění vyhlášky č. 458/2012 Sb., vyhláška č. 501/2006 Sb., o obecných požadavcích na využívání území, ve znění pozdějších předpisů).</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val="false"/>
          <w:bCs w:val="false"/>
          <w:i w:val="false"/>
          <w:iCs w:val="false"/>
          <w:color w:val="auto"/>
          <w:sz w:val="24"/>
          <w:szCs w:val="24"/>
          <w:u w:val="none"/>
        </w:rPr>
        <w:t xml:space="preserve">Územní plán </w:t>
      </w:r>
      <w:r>
        <w:rPr>
          <w:rFonts w:ascii="Times New Roman" w:hAnsi="Times New Roman"/>
          <w:b w:val="false"/>
          <w:bCs w:val="false"/>
          <w:i w:val="false"/>
          <w:iCs w:val="false"/>
          <w:color w:val="auto"/>
          <w:sz w:val="24"/>
          <w:szCs w:val="24"/>
          <w:u w:val="none"/>
        </w:rPr>
        <w:t>je zpracován v souladu se zákonem č. 183/2006 Sb., o územním plánování a stavebním řádu, ve znění pozdějších předpisů a s jeho prováděcími vyhláškami č.</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500/2006 Sb., o územně analytických podkladech, územně plánovací dokumentaci a způsobu evidence územně plánovací činnosti, č. 458/2012 Sb., vyhláška č. 501/2006 Sb., o obecných požadavcích na využívání území, ve znění pozdějších předpisů.</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w:t>
      </w:r>
      <w:r>
        <w:rPr>
          <w:rFonts w:ascii="Times New Roman" w:hAnsi="Times New Roman"/>
          <w:i/>
          <w:iCs/>
          <w:color w:val="auto"/>
          <w:sz w:val="24"/>
          <w:szCs w:val="24"/>
        </w:rPr>
        <w:t xml:space="preserve"> Elaborát Územního plánu Osoblaha bude obsahovat tyto části:</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 I. Územní plán</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 II. Odůvodnění územního plánu</w:t>
      </w:r>
    </w:p>
    <w:p>
      <w:pPr>
        <w:pStyle w:val="Tlotextu"/>
        <w:suppressAutoHyphens w:val="true"/>
        <w:spacing w:lineRule="auto" w:line="240" w:before="0" w:after="17"/>
        <w:jc w:val="both"/>
        <w:rPr>
          <w:rFonts w:ascii="Times New Roman" w:hAnsi="Times New Roman"/>
          <w:color w:val="auto"/>
          <w:sz w:val="24"/>
          <w:szCs w:val="24"/>
        </w:rPr>
      </w:pPr>
      <w:r>
        <w:rPr>
          <w:rFonts w:ascii="Times New Roman" w:hAnsi="Times New Roman"/>
          <w:i/>
          <w:iCs/>
          <w:color w:val="auto"/>
          <w:sz w:val="24"/>
          <w:szCs w:val="24"/>
        </w:rPr>
        <w:t>- III. Vyhodnocení vlivů na udržitelný rozvoj území</w:t>
      </w:r>
      <w:r>
        <w:rPr>
          <w:rFonts w:ascii="Times New Roman" w:hAnsi="Times New Roman"/>
          <w:i/>
          <w:iCs/>
          <w:color w:val="auto"/>
          <w:sz w:val="24"/>
          <w:szCs w:val="24"/>
        </w:rPr>
        <w:t xml:space="preserve"> </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b/>
          <w:bCs/>
          <w:i/>
          <w:iCs/>
          <w:color w:val="auto"/>
          <w:sz w:val="24"/>
          <w:szCs w:val="24"/>
        </w:rPr>
        <w:t>I.</w:t>
      </w:r>
      <w:r>
        <w:rPr>
          <w:rFonts w:ascii="Times New Roman" w:hAnsi="Times New Roman"/>
          <w:i/>
          <w:iCs/>
          <w:color w:val="auto"/>
          <w:sz w:val="24"/>
          <w:szCs w:val="24"/>
        </w:rPr>
        <w:t xml:space="preserve"> Územní plán bude obsahovat:</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I.</w:t>
      </w:r>
      <w:r>
        <w:rPr>
          <w:rFonts w:ascii="Times New Roman" w:hAnsi="Times New Roman"/>
          <w:i/>
          <w:iCs/>
          <w:color w:val="auto"/>
          <w:sz w:val="24"/>
          <w:szCs w:val="24"/>
        </w:rPr>
        <w:t>1.</w:t>
      </w:r>
      <w:r>
        <w:rPr>
          <w:rFonts w:ascii="Times New Roman" w:hAnsi="Times New Roman"/>
          <w:i/>
          <w:iCs/>
          <w:color w:val="auto"/>
          <w:sz w:val="24"/>
          <w:szCs w:val="24"/>
        </w:rPr>
        <w:t xml:space="preserve"> Textovou část</w:t>
      </w:r>
      <w:r>
        <w:rPr>
          <w:rFonts w:ascii="Times New Roman" w:hAnsi="Times New Roman"/>
          <w:i/>
          <w:iCs/>
          <w:color w:val="auto"/>
          <w:sz w:val="24"/>
          <w:szCs w:val="24"/>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viz I.1. Textová část Územního plánu Osoblaha</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I.</w:t>
      </w:r>
      <w:r>
        <w:rPr>
          <w:rFonts w:ascii="Times New Roman" w:hAnsi="Times New Roman"/>
          <w:i/>
          <w:iCs/>
          <w:color w:val="auto"/>
          <w:sz w:val="24"/>
          <w:szCs w:val="24"/>
        </w:rPr>
        <w:t>2.</w:t>
      </w:r>
      <w:r>
        <w:rPr>
          <w:rFonts w:ascii="Times New Roman" w:hAnsi="Times New Roman"/>
          <w:i/>
          <w:iCs/>
          <w:color w:val="auto"/>
          <w:sz w:val="24"/>
          <w:szCs w:val="24"/>
        </w:rPr>
        <w:t xml:space="preserve"> Grafickou část:</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A</w:t>
      </w:r>
      <w:r>
        <w:rPr>
          <w:rFonts w:ascii="Times New Roman" w:hAnsi="Times New Roman"/>
          <w:i/>
          <w:iCs/>
          <w:color w:val="auto"/>
          <w:sz w:val="24"/>
          <w:szCs w:val="24"/>
        </w:rPr>
        <w:t>. Výkres základního členění území</w:t>
      </w:r>
      <w:r>
        <w:rPr>
          <w:rFonts w:ascii="Times New Roman" w:hAnsi="Times New Roman"/>
          <w:i/>
          <w:iCs/>
          <w:color w:val="auto"/>
          <w:sz w:val="24"/>
          <w:szCs w:val="24"/>
        </w:rPr>
        <w:t xml:space="preserve"> </w:t>
      </w:r>
      <w:r>
        <w:rPr>
          <w:rFonts w:ascii="Times New Roman" w:hAnsi="Times New Roman"/>
          <w:i w:val="false"/>
          <w:iCs w:val="false"/>
          <w:color w:val="auto"/>
          <w:sz w:val="24"/>
          <w:szCs w:val="24"/>
        </w:rPr>
        <w:t>- vi</w:t>
      </w:r>
      <w:r>
        <w:rPr>
          <w:rFonts w:ascii="Times New Roman" w:hAnsi="Times New Roman"/>
          <w:b w:val="false"/>
          <w:bCs w:val="false"/>
          <w:i w:val="false"/>
          <w:iCs w:val="false"/>
          <w:color w:val="auto"/>
          <w:sz w:val="24"/>
          <w:szCs w:val="24"/>
        </w:rPr>
        <w:t>z I</w:t>
      </w:r>
      <w:r>
        <w:rPr>
          <w:rFonts w:ascii="Times New Roman" w:hAnsi="Times New Roman"/>
          <w:b w:val="false"/>
          <w:bCs w:val="false"/>
          <w:i w:val="false"/>
          <w:iCs w:val="false"/>
          <w:color w:val="auto"/>
          <w:sz w:val="24"/>
          <w:szCs w:val="24"/>
        </w:rPr>
        <w:t>.2</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A.</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Výkres základního členění území  1:5 000</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B</w:t>
      </w:r>
      <w:r>
        <w:rPr>
          <w:rFonts w:ascii="Times New Roman" w:hAnsi="Times New Roman"/>
          <w:i/>
          <w:iCs/>
          <w:color w:val="auto"/>
          <w:sz w:val="24"/>
          <w:szCs w:val="24"/>
        </w:rPr>
        <w:t>. Hlavní výkres</w:t>
      </w:r>
      <w:r>
        <w:rPr>
          <w:rFonts w:ascii="Times New Roman" w:hAnsi="Times New Roman"/>
          <w:i/>
          <w:iCs/>
          <w:color w:val="auto"/>
          <w:sz w:val="24"/>
          <w:szCs w:val="24"/>
        </w:rPr>
        <w:t xml:space="preserve"> </w:t>
      </w:r>
      <w:r>
        <w:rPr>
          <w:rFonts w:ascii="Times New Roman" w:hAnsi="Times New Roman"/>
          <w:i w:val="false"/>
          <w:iCs w:val="false"/>
          <w:color w:val="auto"/>
          <w:sz w:val="24"/>
          <w:szCs w:val="24"/>
        </w:rPr>
        <w:t xml:space="preserve">- viz </w:t>
      </w:r>
      <w:r>
        <w:rPr>
          <w:rFonts w:ascii="Times New Roman" w:hAnsi="Times New Roman"/>
          <w:b w:val="false"/>
          <w:bCs w:val="false"/>
          <w:i w:val="false"/>
          <w:iCs w:val="false"/>
          <w:color w:val="auto"/>
          <w:sz w:val="24"/>
          <w:szCs w:val="24"/>
        </w:rPr>
        <w:t>I</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2.</w:t>
      </w:r>
      <w:r>
        <w:rPr>
          <w:rFonts w:ascii="Times New Roman" w:hAnsi="Times New Roman"/>
          <w:b w:val="false"/>
          <w:bCs w:val="false"/>
          <w:i w:val="false"/>
          <w:iCs w:val="false"/>
          <w:color w:val="auto"/>
          <w:sz w:val="24"/>
          <w:szCs w:val="24"/>
        </w:rPr>
        <w:t>B. </w:t>
      </w:r>
      <w:r>
        <w:rPr>
          <w:rFonts w:ascii="Times New Roman" w:hAnsi="Times New Roman"/>
          <w:b w:val="false"/>
          <w:bCs w:val="false"/>
          <w:i w:val="false"/>
          <w:iCs w:val="false"/>
          <w:color w:val="auto"/>
          <w:sz w:val="24"/>
          <w:szCs w:val="24"/>
        </w:rPr>
        <w:t>Hlavní výkres  1:5 000</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C</w:t>
      </w:r>
      <w:r>
        <w:rPr>
          <w:rFonts w:ascii="Times New Roman" w:hAnsi="Times New Roman"/>
          <w:i/>
          <w:iCs/>
          <w:color w:val="auto"/>
          <w:sz w:val="24"/>
          <w:szCs w:val="24"/>
        </w:rPr>
        <w:t>. Výkres koncepce dopravní a technické infrastruktury</w:t>
      </w:r>
      <w:r>
        <w:rPr>
          <w:rFonts w:ascii="Times New Roman" w:hAnsi="Times New Roman"/>
          <w:i/>
          <w:iCs/>
          <w:color w:val="auto"/>
          <w:sz w:val="24"/>
          <w:szCs w:val="24"/>
        </w:rPr>
        <w:t xml:space="preserve"> </w:t>
      </w:r>
      <w:r>
        <w:rPr>
          <w:rFonts w:ascii="Times New Roman" w:hAnsi="Times New Roman"/>
          <w:i w:val="false"/>
          <w:iCs w:val="false"/>
          <w:color w:val="auto"/>
          <w:sz w:val="24"/>
          <w:szCs w:val="24"/>
        </w:rPr>
        <w:t xml:space="preserve">- viz </w:t>
      </w:r>
      <w:r>
        <w:rPr>
          <w:rFonts w:eastAsia="Lido STF CE" w:cs="Lido STF CE" w:ascii="Times New Roman" w:hAnsi="Times New Roman"/>
          <w:b w:val="false"/>
          <w:bCs w:val="false"/>
          <w:i w:val="false"/>
          <w:iCs w:val="false"/>
          <w:color w:val="auto"/>
          <w:sz w:val="24"/>
          <w:szCs w:val="24"/>
        </w:rPr>
        <w:t>I</w:t>
      </w:r>
      <w:r>
        <w:rPr>
          <w:rFonts w:eastAsia="Lido STF CE" w:cs="Lido STF CE" w:ascii="Times New Roman" w:hAnsi="Times New Roman"/>
          <w:b w:val="false"/>
          <w:bCs w:val="false"/>
          <w:i w:val="false"/>
          <w:iCs w:val="false"/>
          <w:color w:val="auto"/>
          <w:sz w:val="24"/>
          <w:szCs w:val="24"/>
        </w:rPr>
        <w:t>.2.C</w:t>
      </w:r>
      <w:r>
        <w:rPr>
          <w:rFonts w:eastAsia="Lido STF CE" w:cs="Lido STF CE" w:ascii="Times New Roman" w:hAnsi="Times New Roman"/>
          <w:b w:val="false"/>
          <w:bCs w:val="false"/>
          <w:i w:val="false"/>
          <w:iCs w:val="false"/>
          <w:color w:val="auto"/>
          <w:sz w:val="24"/>
          <w:szCs w:val="24"/>
        </w:rPr>
        <w:t>.</w:t>
      </w:r>
      <w:r>
        <w:rPr>
          <w:rFonts w:eastAsia="Lido STF CE" w:cs="Lido STF CE" w:ascii="Times New Roman" w:hAnsi="Times New Roman"/>
          <w:b w:val="false"/>
          <w:bCs w:val="false"/>
          <w:i w:val="false"/>
          <w:iCs w:val="false"/>
          <w:color w:val="auto"/>
          <w:sz w:val="24"/>
          <w:szCs w:val="24"/>
        </w:rPr>
        <w:t> </w:t>
      </w:r>
      <w:r>
        <w:rPr>
          <w:rFonts w:eastAsia="Lido STF CE" w:cs="Lido STF CE" w:ascii="Times New Roman" w:hAnsi="Times New Roman"/>
          <w:b w:val="false"/>
          <w:bCs w:val="false"/>
          <w:i w:val="false"/>
          <w:iCs w:val="false"/>
          <w:color w:val="auto"/>
          <w:sz w:val="24"/>
          <w:szCs w:val="24"/>
        </w:rPr>
        <w:t>Výkres k</w:t>
      </w:r>
      <w:r>
        <w:rPr>
          <w:rFonts w:eastAsia="Lido STF CE" w:cs="Lido STF CE" w:ascii="Times New Roman" w:hAnsi="Times New Roman"/>
          <w:b w:val="false"/>
          <w:bCs w:val="false"/>
          <w:i w:val="false"/>
          <w:iCs w:val="false"/>
          <w:color w:val="auto"/>
          <w:sz w:val="24"/>
          <w:szCs w:val="24"/>
        </w:rPr>
        <w:t xml:space="preserve">oncepce </w:t>
      </w:r>
      <w:r>
        <w:rPr>
          <w:rFonts w:eastAsia="Lido STF CE" w:cs="Lido STF CE" w:ascii="Times New Roman" w:hAnsi="Times New Roman"/>
          <w:b w:val="false"/>
          <w:bCs w:val="false"/>
          <w:i w:val="false"/>
          <w:iCs w:val="false"/>
          <w:color w:val="auto"/>
          <w:sz w:val="24"/>
          <w:szCs w:val="24"/>
        </w:rPr>
        <w:t>dopravní a technické</w:t>
      </w:r>
      <w:r>
        <w:rPr>
          <w:rFonts w:eastAsia="Lido STF CE" w:cs="Lido STF CE" w:ascii="Times New Roman" w:hAnsi="Times New Roman"/>
          <w:b w:val="false"/>
          <w:bCs w:val="false"/>
          <w:i w:val="false"/>
          <w:iCs w:val="false"/>
          <w:color w:val="auto"/>
          <w:sz w:val="24"/>
          <w:szCs w:val="24"/>
        </w:rPr>
        <w:t xml:space="preserve"> infrastruktury</w:t>
      </w:r>
      <w:r>
        <w:rPr>
          <w:rFonts w:ascii="Times New Roman" w:hAnsi="Times New Roman"/>
          <w:b w:val="false"/>
          <w:bCs w:val="false"/>
          <w:i w:val="false"/>
          <w:iCs w:val="false"/>
          <w:color w:val="auto"/>
          <w:sz w:val="24"/>
          <w:szCs w:val="24"/>
        </w:rPr>
        <w:t xml:space="preserve">  1:5 000</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D</w:t>
      </w:r>
      <w:r>
        <w:rPr>
          <w:rFonts w:ascii="Times New Roman" w:hAnsi="Times New Roman"/>
          <w:i/>
          <w:iCs/>
          <w:color w:val="auto"/>
          <w:sz w:val="24"/>
          <w:szCs w:val="24"/>
        </w:rPr>
        <w:t>. Výkres veřejně prospěšných staveb, opatření a asanací</w:t>
      </w:r>
      <w:r>
        <w:rPr>
          <w:rFonts w:ascii="Times New Roman" w:hAnsi="Times New Roman"/>
          <w:i/>
          <w:iCs/>
          <w:color w:val="auto"/>
          <w:sz w:val="24"/>
          <w:szCs w:val="24"/>
        </w:rPr>
        <w:t xml:space="preserve"> </w:t>
      </w:r>
      <w:r>
        <w:rPr>
          <w:rFonts w:ascii="Times New Roman" w:hAnsi="Times New Roman"/>
          <w:i w:val="false"/>
          <w:iCs w:val="false"/>
          <w:color w:val="auto"/>
          <w:sz w:val="24"/>
          <w:szCs w:val="24"/>
        </w:rPr>
        <w:t xml:space="preserve">- viz </w:t>
      </w:r>
      <w:r>
        <w:rPr>
          <w:rFonts w:ascii="Times New Roman" w:hAnsi="Times New Roman"/>
          <w:b w:val="false"/>
          <w:bCs w:val="false"/>
          <w:i w:val="false"/>
          <w:iCs w:val="false"/>
          <w:color w:val="auto"/>
          <w:sz w:val="24"/>
          <w:szCs w:val="24"/>
        </w:rPr>
        <w:t>I</w:t>
      </w:r>
      <w:r>
        <w:rPr>
          <w:rFonts w:ascii="Times New Roman" w:hAnsi="Times New Roman"/>
          <w:b w:val="false"/>
          <w:bCs w:val="false"/>
          <w:i w:val="false"/>
          <w:iCs w:val="false"/>
          <w:color w:val="auto"/>
          <w:sz w:val="24"/>
          <w:szCs w:val="24"/>
        </w:rPr>
        <w:t>.2.D</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Výkres veřejně prospěšných staveb, opatření a asanací  1:5</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000</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b/>
          <w:bCs/>
          <w:i/>
          <w:iCs/>
          <w:color w:val="auto"/>
          <w:sz w:val="24"/>
          <w:szCs w:val="24"/>
        </w:rPr>
        <w:t>II.</w:t>
      </w:r>
      <w:r>
        <w:rPr>
          <w:rFonts w:ascii="Times New Roman" w:hAnsi="Times New Roman"/>
          <w:i/>
          <w:iCs/>
          <w:color w:val="auto"/>
          <w:sz w:val="24"/>
          <w:szCs w:val="24"/>
        </w:rPr>
        <w:t xml:space="preserve"> Odůvodnění územního plánu bude obsahovat:</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I</w:t>
      </w:r>
      <w:r>
        <w:rPr>
          <w:rFonts w:ascii="Times New Roman" w:hAnsi="Times New Roman"/>
          <w:i/>
          <w:iCs/>
          <w:color w:val="auto"/>
          <w:sz w:val="24"/>
          <w:szCs w:val="24"/>
        </w:rPr>
        <w:t>I.</w:t>
      </w:r>
      <w:r>
        <w:rPr>
          <w:rFonts w:ascii="Times New Roman" w:hAnsi="Times New Roman"/>
          <w:i/>
          <w:iCs/>
          <w:color w:val="auto"/>
          <w:sz w:val="24"/>
          <w:szCs w:val="24"/>
        </w:rPr>
        <w:t>1.</w:t>
      </w:r>
      <w:r>
        <w:rPr>
          <w:rFonts w:ascii="Times New Roman" w:hAnsi="Times New Roman"/>
          <w:i/>
          <w:iCs/>
          <w:color w:val="auto"/>
          <w:sz w:val="24"/>
          <w:szCs w:val="24"/>
        </w:rPr>
        <w:t xml:space="preserve"> Textovou část</w:t>
      </w:r>
      <w:r>
        <w:rPr>
          <w:rFonts w:ascii="Times New Roman" w:hAnsi="Times New Roman"/>
          <w:i/>
          <w:iCs/>
          <w:color w:val="auto"/>
          <w:sz w:val="24"/>
          <w:szCs w:val="24"/>
        </w:rPr>
        <w:t xml:space="preserve"> - </w:t>
      </w:r>
      <w:r>
        <w:rPr>
          <w:rFonts w:eastAsia="Lucida Sans Unicode" w:cs="Tahoma" w:ascii="Times New Roman" w:hAnsi="Times New Roman"/>
          <w:b w:val="false"/>
          <w:bCs w:val="false"/>
          <w:i w:val="false"/>
          <w:iCs w:val="false"/>
          <w:color w:val="auto"/>
          <w:kern w:val="2"/>
          <w:sz w:val="24"/>
          <w:szCs w:val="24"/>
          <w:lang w:val="cs-CZ" w:eastAsia="zxx" w:bidi="zxx"/>
        </w:rPr>
        <w:t>viz II.1. Textová část odůvodnění Územního plánu Osoblaha</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II.</w:t>
      </w:r>
      <w:r>
        <w:rPr>
          <w:rFonts w:ascii="Times New Roman" w:hAnsi="Times New Roman"/>
          <w:i/>
          <w:iCs/>
          <w:color w:val="auto"/>
          <w:sz w:val="24"/>
          <w:szCs w:val="24"/>
        </w:rPr>
        <w:t>2.</w:t>
      </w:r>
      <w:r>
        <w:rPr>
          <w:rFonts w:ascii="Times New Roman" w:hAnsi="Times New Roman"/>
          <w:i/>
          <w:iCs/>
          <w:color w:val="auto"/>
          <w:sz w:val="24"/>
          <w:szCs w:val="24"/>
        </w:rPr>
        <w:t xml:space="preserve"> Grafickou část</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A</w:t>
      </w:r>
      <w:r>
        <w:rPr>
          <w:rFonts w:ascii="Times New Roman" w:hAnsi="Times New Roman"/>
          <w:i/>
          <w:iCs/>
          <w:color w:val="auto"/>
          <w:sz w:val="24"/>
          <w:szCs w:val="24"/>
        </w:rPr>
        <w:t>. Koordinační výkres</w:t>
      </w:r>
      <w:r>
        <w:rPr>
          <w:rFonts w:ascii="Times New Roman" w:hAnsi="Times New Roman"/>
          <w:i/>
          <w:iCs/>
          <w:color w:val="auto"/>
          <w:sz w:val="24"/>
          <w:szCs w:val="24"/>
        </w:rPr>
        <w:t xml:space="preserve"> </w:t>
      </w:r>
      <w:r>
        <w:rPr>
          <w:rFonts w:ascii="Times New Roman" w:hAnsi="Times New Roman"/>
          <w:i w:val="false"/>
          <w:iCs w:val="false"/>
          <w:color w:val="auto"/>
          <w:sz w:val="24"/>
          <w:szCs w:val="24"/>
        </w:rPr>
        <w:t xml:space="preserve">- viz </w:t>
      </w:r>
      <w:r>
        <w:rPr>
          <w:rFonts w:ascii="Times New Roman" w:hAnsi="Times New Roman"/>
          <w:b w:val="false"/>
          <w:bCs w:val="false"/>
          <w:i w:val="false"/>
          <w:iCs w:val="false"/>
          <w:color w:val="auto"/>
          <w:sz w:val="24"/>
          <w:szCs w:val="24"/>
        </w:rPr>
        <w:t>II</w:t>
      </w:r>
      <w:r>
        <w:rPr>
          <w:rFonts w:ascii="Times New Roman" w:hAnsi="Times New Roman"/>
          <w:b w:val="false"/>
          <w:bCs w:val="false"/>
          <w:i w:val="false"/>
          <w:iCs w:val="false"/>
          <w:color w:val="auto"/>
          <w:sz w:val="24"/>
          <w:szCs w:val="24"/>
        </w:rPr>
        <w:t>.2.A. </w:t>
      </w:r>
      <w:r>
        <w:rPr>
          <w:rFonts w:ascii="Times New Roman" w:hAnsi="Times New Roman"/>
          <w:b w:val="false"/>
          <w:bCs w:val="false"/>
          <w:i w:val="false"/>
          <w:iCs w:val="false"/>
          <w:color w:val="auto"/>
          <w:sz w:val="24"/>
          <w:szCs w:val="24"/>
        </w:rPr>
        <w:t>Koordinační výkres  1:5</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000</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B</w:t>
      </w:r>
      <w:r>
        <w:rPr>
          <w:rFonts w:ascii="Times New Roman" w:hAnsi="Times New Roman"/>
          <w:i/>
          <w:iCs/>
          <w:color w:val="auto"/>
          <w:sz w:val="24"/>
          <w:szCs w:val="24"/>
        </w:rPr>
        <w:t>. Výkres širších vztahů</w:t>
      </w:r>
      <w:r>
        <w:rPr>
          <w:rFonts w:ascii="Times New Roman" w:hAnsi="Times New Roman"/>
          <w:i/>
          <w:iCs/>
          <w:color w:val="auto"/>
          <w:sz w:val="24"/>
          <w:szCs w:val="24"/>
        </w:rPr>
        <w:t xml:space="preserve"> </w:t>
      </w:r>
      <w:r>
        <w:rPr>
          <w:rFonts w:ascii="Times New Roman" w:hAnsi="Times New Roman"/>
          <w:i w:val="false"/>
          <w:iCs w:val="false"/>
          <w:color w:val="auto"/>
          <w:sz w:val="24"/>
          <w:szCs w:val="24"/>
        </w:rPr>
        <w:t xml:space="preserve">- viz </w:t>
      </w:r>
      <w:r>
        <w:rPr>
          <w:rFonts w:ascii="Times New Roman" w:hAnsi="Times New Roman"/>
          <w:b w:val="false"/>
          <w:bCs w:val="false"/>
          <w:i w:val="false"/>
          <w:iCs w:val="false"/>
          <w:color w:val="auto"/>
          <w:sz w:val="24"/>
          <w:szCs w:val="24"/>
        </w:rPr>
        <w:t>II</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2</w:t>
      </w:r>
      <w:r>
        <w:rPr>
          <w:rFonts w:ascii="Times New Roman" w:hAnsi="Times New Roman"/>
          <w:b w:val="false"/>
          <w:bCs w:val="false"/>
          <w:i w:val="false"/>
          <w:iCs w:val="false"/>
          <w:color w:val="auto"/>
          <w:sz w:val="24"/>
          <w:szCs w:val="24"/>
        </w:rPr>
        <w:t>.B. </w:t>
      </w:r>
      <w:r>
        <w:rPr>
          <w:rFonts w:ascii="Times New Roman" w:hAnsi="Times New Roman"/>
          <w:b w:val="false"/>
          <w:bCs w:val="false"/>
          <w:i w:val="false"/>
          <w:iCs w:val="false"/>
          <w:color w:val="auto"/>
          <w:sz w:val="24"/>
          <w:szCs w:val="24"/>
        </w:rPr>
        <w:t>Výkres širších vztahů  1:50</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000</w:t>
      </w:r>
    </w:p>
    <w:p>
      <w:pPr>
        <w:pStyle w:val="Tlotextu"/>
        <w:suppressAutoHyphens w:val="true"/>
        <w:spacing w:lineRule="auto" w:line="240" w:before="0" w:after="17"/>
        <w:jc w:val="both"/>
        <w:rPr>
          <w:rFonts w:ascii="Times New Roman" w:hAnsi="Times New Roman"/>
          <w:i/>
          <w:i/>
          <w:iCs/>
          <w:color w:val="auto"/>
          <w:sz w:val="24"/>
          <w:szCs w:val="24"/>
        </w:rPr>
      </w:pPr>
      <w:r>
        <w:rPr>
          <w:rFonts w:ascii="Times New Roman" w:hAnsi="Times New Roman"/>
          <w:i/>
          <w:iCs/>
          <w:color w:val="auto"/>
          <w:sz w:val="24"/>
          <w:szCs w:val="24"/>
        </w:rPr>
        <w:t>C</w:t>
      </w:r>
      <w:r>
        <w:rPr>
          <w:rFonts w:ascii="Times New Roman" w:hAnsi="Times New Roman"/>
          <w:i/>
          <w:iCs/>
          <w:color w:val="auto"/>
          <w:sz w:val="24"/>
          <w:szCs w:val="24"/>
        </w:rPr>
        <w:t>. Výkres předpokládaných záborů půdního fondu</w:t>
      </w:r>
      <w:r>
        <w:rPr>
          <w:rFonts w:ascii="Times New Roman" w:hAnsi="Times New Roman"/>
          <w:i/>
          <w:iCs/>
          <w:color w:val="auto"/>
          <w:sz w:val="24"/>
          <w:szCs w:val="24"/>
        </w:rPr>
        <w:t xml:space="preserve"> </w:t>
      </w:r>
      <w:r>
        <w:rPr>
          <w:rFonts w:ascii="Times New Roman" w:hAnsi="Times New Roman"/>
          <w:i w:val="false"/>
          <w:iCs w:val="false"/>
          <w:color w:val="auto"/>
          <w:sz w:val="24"/>
          <w:szCs w:val="24"/>
        </w:rPr>
        <w:t xml:space="preserve">- viz </w:t>
      </w:r>
      <w:r>
        <w:rPr>
          <w:rFonts w:ascii="Times New Roman" w:hAnsi="Times New Roman"/>
          <w:b w:val="false"/>
          <w:bCs w:val="false"/>
          <w:i w:val="false"/>
          <w:iCs w:val="false"/>
          <w:color w:val="auto"/>
          <w:sz w:val="24"/>
          <w:szCs w:val="24"/>
        </w:rPr>
        <w:t>II</w:t>
      </w:r>
      <w:r>
        <w:rPr>
          <w:rFonts w:ascii="Times New Roman" w:hAnsi="Times New Roman"/>
          <w:b w:val="false"/>
          <w:bCs w:val="false"/>
          <w:i w:val="false"/>
          <w:iCs w:val="false"/>
          <w:color w:val="auto"/>
          <w:sz w:val="24"/>
          <w:szCs w:val="24"/>
        </w:rPr>
        <w:t>.2.C. </w:t>
      </w:r>
      <w:r>
        <w:rPr>
          <w:rFonts w:ascii="Times New Roman" w:hAnsi="Times New Roman"/>
          <w:b w:val="false"/>
          <w:bCs w:val="false"/>
          <w:i w:val="false"/>
          <w:iCs w:val="false"/>
          <w:color w:val="auto"/>
          <w:sz w:val="24"/>
          <w:szCs w:val="24"/>
        </w:rPr>
        <w:t>Výkres předpokládaných záborů půdního fondu  1:5</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000</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Grafická část ÚP bude zpracována v datovém modelu Moravskoslezského kraje.</w:t>
      </w:r>
      <w:r>
        <w:rPr>
          <w:rFonts w:ascii="Times New Roman" w:hAnsi="Times New Roman"/>
          <w:i/>
          <w:iCs/>
          <w:color w:val="auto"/>
          <w:sz w:val="24"/>
          <w:szCs w:val="24"/>
        </w:rPr>
        <w:t xml:space="preserve"> </w:t>
      </w:r>
      <w:r>
        <w:rPr>
          <w:rFonts w:ascii="Times New Roman" w:hAnsi="Times New Roman"/>
          <w:i w:val="false"/>
          <w:iCs w:val="false"/>
          <w:color w:val="auto"/>
          <w:sz w:val="24"/>
          <w:szCs w:val="24"/>
        </w:rPr>
        <w:t>Datová s</w:t>
      </w:r>
      <w:r>
        <w:rPr>
          <w:rFonts w:eastAsia="Calibri" w:cs="Times New Roman" w:ascii="Times New Roman" w:hAnsi="Times New Roman"/>
          <w:b w:val="false"/>
          <w:bCs w:val="false"/>
          <w:i w:val="false"/>
          <w:iCs w:val="false"/>
          <w:color w:val="auto"/>
          <w:sz w:val="24"/>
          <w:szCs w:val="24"/>
          <w:lang w:val="cs-CZ" w:eastAsia="en-US" w:bidi="ar-SA"/>
        </w:rPr>
        <w:t xml:space="preserve">truktura </w:t>
      </w:r>
      <w:r>
        <w:rPr>
          <w:rFonts w:eastAsia="Calibri" w:cs="Times New Roman" w:ascii="Times New Roman" w:hAnsi="Times New Roman"/>
          <w:b w:val="false"/>
          <w:bCs w:val="false"/>
          <w:i w:val="false"/>
          <w:iCs w:val="false"/>
          <w:color w:val="auto"/>
          <w:sz w:val="24"/>
          <w:szCs w:val="24"/>
          <w:lang w:val="cs-CZ" w:eastAsia="en-US" w:bidi="ar-SA"/>
        </w:rPr>
        <w:t>výkresové</w:t>
      </w:r>
      <w:r>
        <w:rPr>
          <w:rFonts w:eastAsia="Calibri" w:cs="Times New Roman" w:ascii="Times New Roman" w:hAnsi="Times New Roman"/>
          <w:b w:val="false"/>
          <w:bCs w:val="false"/>
          <w:i w:val="false"/>
          <w:iCs w:val="false"/>
          <w:color w:val="auto"/>
          <w:sz w:val="24"/>
          <w:szCs w:val="24"/>
          <w:lang w:val="cs-CZ" w:eastAsia="en-US" w:bidi="ar-SA"/>
        </w:rPr>
        <w:t xml:space="preserve"> části </w:t>
      </w:r>
      <w:r>
        <w:rPr>
          <w:rFonts w:eastAsia="Calibri" w:cs="Times New Roman" w:ascii="Times New Roman" w:hAnsi="Times New Roman"/>
          <w:b w:val="false"/>
          <w:bCs w:val="false"/>
          <w:i w:val="false"/>
          <w:iCs w:val="false"/>
          <w:color w:val="auto"/>
          <w:sz w:val="24"/>
          <w:szCs w:val="24"/>
          <w:lang w:val="cs-CZ" w:eastAsia="en-US" w:bidi="ar-SA"/>
        </w:rPr>
        <w:t>je</w:t>
      </w:r>
      <w:r>
        <w:rPr>
          <w:rFonts w:eastAsia="Calibri" w:cs="Times New Roman" w:ascii="Times New Roman" w:hAnsi="Times New Roman"/>
          <w:b w:val="false"/>
          <w:bCs w:val="false"/>
          <w:i w:val="false"/>
          <w:iCs w:val="false"/>
          <w:color w:val="auto"/>
          <w:sz w:val="24"/>
          <w:szCs w:val="24"/>
          <w:lang w:val="cs-CZ" w:eastAsia="en-US" w:bidi="ar-SA"/>
        </w:rPr>
        <w:t xml:space="preserve"> zhotovena dle </w:t>
      </w:r>
      <w:r>
        <w:rPr>
          <w:rFonts w:eastAsia="Calibri" w:cs="Times New Roman" w:ascii="Times New Roman" w:hAnsi="Times New Roman"/>
          <w:b w:val="false"/>
          <w:bCs w:val="false"/>
          <w:i w:val="false"/>
          <w:iCs w:val="false"/>
          <w:color w:val="auto"/>
          <w:sz w:val="24"/>
          <w:szCs w:val="24"/>
          <w:lang w:val="cs-CZ" w:eastAsia="en-US" w:bidi="ar-SA"/>
        </w:rPr>
        <w:t xml:space="preserve">standardů Krajského úřadu v Ostravě v souladu s metodickým pokynem </w:t>
      </w:r>
      <w:r>
        <w:rPr>
          <w:rFonts w:eastAsia="Calibri" w:cs="Times New Roman" w:ascii="Times New Roman" w:hAnsi="Times New Roman"/>
          <w:b w:val="false"/>
          <w:bCs w:val="false"/>
          <w:i w:val="false"/>
          <w:iCs w:val="false"/>
          <w:color w:val="auto"/>
          <w:sz w:val="24"/>
          <w:szCs w:val="24"/>
          <w:lang w:val="cs-CZ" w:eastAsia="en-US" w:bidi="ar-SA"/>
        </w:rPr>
        <w:t>"Standard vybraných částí územního plánu, Dokumentace datového modelu, Verze 21.10.2019, Ministerstvo pro místní rozvoj ČR"</w:t>
      </w:r>
      <w:r>
        <w:rPr>
          <w:rFonts w:eastAsia="Calibri" w:cs="Times New Roman" w:ascii="Times New Roman" w:hAnsi="Times New Roman"/>
          <w:b w:val="false"/>
          <w:bCs w:val="false"/>
          <w:i w:val="false"/>
          <w:iCs w:val="false"/>
          <w:color w:val="auto"/>
          <w:sz w:val="24"/>
          <w:szCs w:val="24"/>
          <w:lang w:val="cs-CZ" w:eastAsia="en-US" w:bidi="ar-SA"/>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III.</w:t>
      </w:r>
      <w:r>
        <w:rPr>
          <w:rFonts w:ascii="Times New Roman" w:hAnsi="Times New Roman"/>
          <w:i/>
          <w:iCs/>
          <w:color w:val="auto"/>
          <w:sz w:val="24"/>
          <w:szCs w:val="24"/>
        </w:rPr>
        <w:t xml:space="preserve"> Vyhodnocení vlivů na udržitelný rozvoj území (VVURÚ):</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bude zpracováno dle přílohy ke stavebnímu zákonu;</w:t>
      </w:r>
      <w:r>
        <w:rPr>
          <w:rFonts w:ascii="Times New Roman" w:hAnsi="Times New Roman"/>
          <w:i/>
          <w:iCs/>
          <w:color w:val="auto"/>
          <w:sz w:val="24"/>
          <w:szCs w:val="24"/>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viz III. Vyhodnocení předpokládaných vlivů Územního plánu Osoblaha</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součástí bude také posouzení vlivů ÚP na životní prostředí</w:t>
      </w:r>
      <w:r>
        <w:rPr>
          <w:rFonts w:ascii="Times New Roman" w:hAnsi="Times New Roman"/>
          <w:i/>
          <w:iCs/>
          <w:color w:val="auto"/>
          <w:sz w:val="24"/>
          <w:szCs w:val="24"/>
        </w:rPr>
        <w:t xml:space="preserve"> </w:t>
      </w:r>
      <w:r>
        <w:rPr>
          <w:rFonts w:ascii="Times New Roman" w:hAnsi="Times New Roman"/>
          <w:i w:val="false"/>
          <w:iCs w:val="false"/>
          <w:color w:val="auto"/>
          <w:sz w:val="24"/>
          <w:szCs w:val="24"/>
        </w:rPr>
        <w:t xml:space="preserve">- viz </w:t>
      </w:r>
      <w:r>
        <w:rPr>
          <w:rFonts w:eastAsia="Lucida Sans Unicode" w:cs="Tahoma" w:ascii="Times New Roman" w:hAnsi="Times New Roman"/>
          <w:b w:val="false"/>
          <w:bCs w:val="false"/>
          <w:i w:val="false"/>
          <w:iCs w:val="false"/>
          <w:color w:val="auto"/>
          <w:kern w:val="2"/>
          <w:sz w:val="24"/>
          <w:szCs w:val="24"/>
          <w:lang w:val="cs-CZ" w:eastAsia="zxx" w:bidi="zxx"/>
        </w:rPr>
        <w:t>Příloha A. Vyhodnocení vlivů Územního plánu Osoblaha na životní prostředí - SEA (1</w:t>
      </w:r>
      <w:r>
        <w:rPr>
          <w:rFonts w:eastAsia="Lucida Sans Unicode" w:cs="Tahoma" w:ascii="Times New Roman" w:hAnsi="Times New Roman"/>
          <w:b w:val="false"/>
          <w:bCs w:val="false"/>
          <w:i w:val="false"/>
          <w:iCs w:val="false"/>
          <w:color w:val="auto"/>
          <w:kern w:val="2"/>
          <w:sz w:val="24"/>
          <w:szCs w:val="24"/>
          <w:lang w:val="cs-CZ" w:eastAsia="zxx" w:bidi="zxx"/>
        </w:rPr>
        <w:t>1</w:t>
      </w:r>
      <w:r>
        <w:rPr>
          <w:rFonts w:eastAsia="Lucida Sans Unicode" w:cs="Tahoma" w:ascii="Times New Roman" w:hAnsi="Times New Roman"/>
          <w:b w:val="false"/>
          <w:bCs w:val="false"/>
          <w:i w:val="false"/>
          <w:iCs w:val="false"/>
          <w:color w:val="auto"/>
          <w:kern w:val="2"/>
          <w:sz w:val="24"/>
          <w:szCs w:val="24"/>
          <w:lang w:val="cs-CZ" w:eastAsia="zxx" w:bidi="zxx"/>
        </w:rPr>
        <w:t>/2021)</w:t>
        <w:tab/>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 xml:space="preserve">G. </w:t>
      </w:r>
      <w:r>
        <w:rPr>
          <w:rFonts w:ascii="Times New Roman" w:hAnsi="Times New Roman"/>
          <w:i/>
          <w:iCs/>
          <w:color w:val="auto"/>
          <w:sz w:val="24"/>
          <w:szCs w:val="24"/>
        </w:rPr>
        <w:t>Požadavky na vyhodnocení předpokládaných vlivů územního plánu na udržitelný rozvoj území</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1.</w:t>
      </w:r>
      <w:r>
        <w:rPr>
          <w:rFonts w:ascii="Times New Roman" w:hAnsi="Times New Roman"/>
          <w:i/>
          <w:iCs/>
          <w:color w:val="auto"/>
          <w:sz w:val="24"/>
          <w:szCs w:val="24"/>
        </w:rPr>
        <w:t xml:space="preserve"> Příslušný dotčený orgán podle § 45i odst. 1 zákona č. 114/1992 Sb., v platném znění, vyloučil významný vliv koncepce na předmět ochrany nebo celistvost evropsky významných lokalit a ptačích oblastí.</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Zadání Územního plánu Osoblaha bylo posuzováno bez záměru na strategické rozvojové plochy obce v rozsahu zastavitelné plochy Z17 a Z20 </w:t>
      </w:r>
      <w:r>
        <w:rPr>
          <w:rFonts w:ascii="Times New Roman" w:hAnsi="Times New Roman"/>
          <w:i w:val="false"/>
          <w:iCs w:val="false"/>
          <w:color w:val="auto"/>
          <w:sz w:val="24"/>
          <w:szCs w:val="24"/>
        </w:rPr>
        <w:t xml:space="preserve">o celkové výměře cca 9,85 ha </w:t>
      </w:r>
      <w:r>
        <w:rPr>
          <w:rFonts w:ascii="Times New Roman" w:hAnsi="Times New Roman"/>
          <w:i w:val="false"/>
          <w:iCs w:val="false"/>
          <w:color w:val="auto"/>
          <w:sz w:val="24"/>
          <w:szCs w:val="24"/>
        </w:rPr>
        <w:t>pro zemědělskou a potravinářskou výrobu a skladování (VA).</w:t>
      </w:r>
      <w:r>
        <w:rPr>
          <w:rFonts w:ascii="Times New Roman" w:hAnsi="Times New Roman"/>
          <w:i w:val="false"/>
          <w:iCs w:val="false"/>
          <w:color w:val="auto"/>
          <w:sz w:val="24"/>
          <w:szCs w:val="24"/>
        </w:rPr>
        <w:t xml:space="preserve"> Posouzení vlivu Územního plánu Osoblaha dle § 45i odst. 1 zákona č. 114/1992 Sb., v platném znění (tzv. posouzení "Natura 2000") nebylo požadováno, není zpracováno. </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2.</w:t>
      </w:r>
      <w:r>
        <w:rPr>
          <w:rFonts w:ascii="Times New Roman" w:hAnsi="Times New Roman"/>
          <w:i/>
          <w:iCs/>
          <w:color w:val="auto"/>
          <w:sz w:val="24"/>
          <w:szCs w:val="24"/>
        </w:rPr>
        <w:t xml:space="preserve"> Příslušný dotčený orgán podle zákona č. 100/2001 Sb. uplatnil ve svém stanovisku požadavek na posouzení ÚP Osoblaha podle §</w:t>
      </w:r>
      <w:r>
        <w:rPr>
          <w:rFonts w:ascii="Times New Roman" w:hAnsi="Times New Roman"/>
          <w:i/>
          <w:iCs/>
          <w:color w:val="auto"/>
          <w:sz w:val="24"/>
          <w:szCs w:val="24"/>
        </w:rPr>
        <w:t> </w:t>
      </w:r>
      <w:r>
        <w:rPr>
          <w:rFonts w:ascii="Times New Roman" w:hAnsi="Times New Roman"/>
          <w:i/>
          <w:iCs/>
          <w:color w:val="auto"/>
          <w:sz w:val="24"/>
          <w:szCs w:val="24"/>
        </w:rPr>
        <w:t>10i zákona o posuzování vlivů na životní prostředí. Současně stanovil pro obsah a rozsah vyhodnocení vlivů na životní prostředí v souladu s § 10i odst. 2 zákona o posuzování vlivů na životní prostředí následující požadavky:</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Zadání Územního plánu Osoblaha bylo posuzováno bez záměru na strategické rozvojové plochy obce v rozsahu zastavitelné plochy Z17 a Z20 </w:t>
      </w:r>
      <w:r>
        <w:rPr>
          <w:rFonts w:ascii="Times New Roman" w:hAnsi="Times New Roman"/>
          <w:i w:val="false"/>
          <w:iCs w:val="false"/>
          <w:color w:val="auto"/>
          <w:sz w:val="24"/>
          <w:szCs w:val="24"/>
        </w:rPr>
        <w:t xml:space="preserve">o celkové výměře cca 9,85 ha </w:t>
      </w:r>
      <w:r>
        <w:rPr>
          <w:rFonts w:ascii="Times New Roman" w:hAnsi="Times New Roman"/>
          <w:i w:val="false"/>
          <w:iCs w:val="false"/>
          <w:color w:val="auto"/>
          <w:sz w:val="24"/>
          <w:szCs w:val="24"/>
        </w:rPr>
        <w:t>pro zemědělskou a potravinářskou výrobu a skladování (VA).</w:t>
      </w:r>
      <w:r>
        <w:rPr>
          <w:rFonts w:ascii="Times New Roman" w:hAnsi="Times New Roman"/>
          <w:i w:val="false"/>
          <w:iCs w:val="false"/>
          <w:color w:val="auto"/>
          <w:sz w:val="24"/>
          <w:szCs w:val="24"/>
        </w:rPr>
        <w:t xml:space="preserve"> Posouzení vlivu Územního plánu Osoblaha dle § 10i zákona č. 100/2001 Sb., o posuzování vlivů na životní prostředí, v platném znění (tzv. posouzení "SEA") bylo požadováno, je zpracováno, viz</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Příloha A.</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Vyhodnocení vlivů Územního plánu </w:t>
      </w:r>
      <w:r>
        <w:rPr>
          <w:rFonts w:ascii="Times New Roman" w:hAnsi="Times New Roman"/>
          <w:b w:val="false"/>
          <w:bCs w:val="false"/>
          <w:i w:val="false"/>
          <w:iCs w:val="false"/>
          <w:color w:val="auto"/>
          <w:sz w:val="24"/>
          <w:szCs w:val="24"/>
        </w:rPr>
        <w:t>Osoblaha</w:t>
      </w:r>
      <w:r>
        <w:rPr>
          <w:rFonts w:ascii="Times New Roman" w:hAnsi="Times New Roman"/>
          <w:b w:val="false"/>
          <w:bCs w:val="false"/>
          <w:i w:val="false"/>
          <w:iCs w:val="false"/>
          <w:color w:val="auto"/>
          <w:sz w:val="24"/>
          <w:szCs w:val="24"/>
        </w:rPr>
        <w:t xml:space="preserve"> na životní prostředí </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SEA (1</w:t>
      </w:r>
      <w:r>
        <w:rPr>
          <w:rFonts w:ascii="Times New Roman" w:hAnsi="Times New Roman"/>
          <w:b w:val="false"/>
          <w:bCs w:val="false"/>
          <w:i w:val="false"/>
          <w:iCs w:val="false"/>
          <w:color w:val="auto"/>
          <w:sz w:val="24"/>
          <w:szCs w:val="24"/>
        </w:rPr>
        <w:t>1</w:t>
      </w:r>
      <w:r>
        <w:rPr>
          <w:rFonts w:ascii="Times New Roman" w:hAnsi="Times New Roman"/>
          <w:b w:val="false"/>
          <w:bCs w:val="false"/>
          <w:i w:val="false"/>
          <w:iCs w:val="false"/>
          <w:color w:val="auto"/>
          <w:sz w:val="24"/>
          <w:szCs w:val="24"/>
        </w:rPr>
        <w:t>/2021)</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ab/>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Vyhodnocení musí komplexně pro řešené i širší dotčené území postihnout vlivy územně plánovací dokumentace na jednotlivé složky životního prostředí, ÚSES, území chráněná ve smyslu zákona o ochraně přírody a krajiny a na veřejné zdraví. Součástí vyhodnocení bude i návrh případných opatření k eliminaci, minimalizaci a kompenzaci negativních vlivů na životní prostředí a veřejné zdraví.</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eastAsia="Symbol" w:cs="Symbol" w:ascii="Times New Roman" w:hAnsi="Times New Roman"/>
          <w:b w:val="false"/>
          <w:bCs w:val="false"/>
          <w:i w:val="false"/>
          <w:iCs w:val="false"/>
          <w:color w:val="auto"/>
          <w:sz w:val="24"/>
          <w:szCs w:val="24"/>
        </w:rPr>
        <w:t>V</w:t>
      </w:r>
      <w:r>
        <w:rPr>
          <w:rFonts w:eastAsia="Symbol" w:cs="Symbol" w:ascii="Times New Roman" w:hAnsi="Times New Roman"/>
          <w:b w:val="false"/>
          <w:bCs w:val="false"/>
          <w:i w:val="false"/>
          <w:iCs w:val="false"/>
          <w:color w:val="auto"/>
          <w:sz w:val="24"/>
          <w:szCs w:val="24"/>
        </w:rPr>
        <w:t>livy územně plánovací dokumentace na jednotlivé složky</w:t>
      </w:r>
      <w:r>
        <w:rPr>
          <w:rFonts w:eastAsia="Symbol" w:cs="Symbol" w:ascii="Times New Roman" w:hAnsi="Times New Roman"/>
          <w:b w:val="false"/>
          <w:bCs w:val="false"/>
          <w:i w:val="false"/>
          <w:iCs w:val="false"/>
          <w:color w:val="auto"/>
          <w:sz w:val="24"/>
          <w:szCs w:val="24"/>
          <w:u w:val="none"/>
        </w:rPr>
        <w:t xml:space="preserve"> životního prostředí, ÚSES, území chráněná ve smyslu zákona o ochraně přírody a krajiny a na veřejné zdraví</w:t>
      </w:r>
      <w:r>
        <w:rPr>
          <w:rFonts w:eastAsia="Symbol" w:cs="Symbol" w:ascii="Times New Roman" w:hAnsi="Times New Roman"/>
          <w:b w:val="false"/>
          <w:bCs w:val="false"/>
          <w:i w:val="false"/>
          <w:iCs w:val="false"/>
          <w:color w:val="auto"/>
          <w:sz w:val="24"/>
          <w:szCs w:val="24"/>
          <w:u w:val="none"/>
        </w:rPr>
        <w:t xml:space="preserve"> byly vyhodnoceny za předpokladu plnění podmínek stanovených </w:t>
      </w:r>
      <w:r>
        <w:rPr>
          <w:rFonts w:eastAsia="Symbol" w:cs="Symbol" w:ascii="Times New Roman" w:hAnsi="Times New Roman"/>
          <w:b w:val="false"/>
          <w:bCs w:val="false"/>
          <w:i w:val="false"/>
          <w:iCs w:val="false"/>
          <w:color w:val="auto"/>
          <w:sz w:val="24"/>
          <w:szCs w:val="24"/>
          <w:u w:val="none"/>
        </w:rPr>
        <w:t xml:space="preserve">v Územním plánu </w:t>
      </w:r>
      <w:r>
        <w:rPr>
          <w:rFonts w:eastAsia="Symbol" w:cs="Symbol" w:ascii="Times New Roman" w:hAnsi="Times New Roman"/>
          <w:b w:val="false"/>
          <w:bCs w:val="false"/>
          <w:i w:val="false"/>
          <w:iCs w:val="false"/>
          <w:color w:val="auto"/>
          <w:sz w:val="24"/>
          <w:szCs w:val="24"/>
          <w:u w:val="none"/>
        </w:rPr>
        <w:t xml:space="preserve">Osoblaha jako nevýznamné až nulové s výjimkou hodnocení vlivu ploch Z17 (VA) a Z20 (VA) na ovzduší, akustickou zátěž, veřejné zdraví a krajinný ráz. Tyto vlivy nelze vzhledem k charakteru vymezených ploch předjímat, proto jsou stanoveny podmínky pro eliminaci negativních vlivů </w:t>
      </w:r>
      <w:r>
        <w:rPr>
          <w:rFonts w:eastAsia="Symbol" w:cs="Symbol" w:ascii="Times New Roman" w:hAnsi="Times New Roman"/>
          <w:b w:val="false"/>
          <w:bCs w:val="false"/>
          <w:i w:val="false"/>
          <w:iCs w:val="false"/>
          <w:color w:val="auto"/>
          <w:sz w:val="24"/>
          <w:szCs w:val="24"/>
          <w:u w:val="none"/>
        </w:rPr>
        <w:t xml:space="preserve">až </w:t>
      </w:r>
      <w:r>
        <w:rPr>
          <w:rFonts w:eastAsia="Symbol" w:cs="Symbol" w:ascii="Times New Roman" w:hAnsi="Times New Roman"/>
          <w:b w:val="false"/>
          <w:bCs w:val="false"/>
          <w:i w:val="false"/>
          <w:iCs w:val="false"/>
          <w:color w:val="auto"/>
          <w:sz w:val="24"/>
          <w:szCs w:val="24"/>
          <w:u w:val="none"/>
        </w:rPr>
        <w:t xml:space="preserve">v navazujících </w:t>
      </w:r>
      <w:r>
        <w:rPr>
          <w:rFonts w:eastAsia="Symbol" w:cs="Symbol" w:ascii="Times New Roman" w:hAnsi="Times New Roman"/>
          <w:b w:val="false"/>
          <w:bCs w:val="false"/>
          <w:i w:val="false"/>
          <w:iCs w:val="false"/>
          <w:color w:val="auto"/>
          <w:sz w:val="24"/>
          <w:szCs w:val="24"/>
          <w:u w:val="none"/>
        </w:rPr>
        <w:t xml:space="preserve">(povolovacích, správních a dalších) </w:t>
      </w:r>
      <w:r>
        <w:rPr>
          <w:rFonts w:eastAsia="Symbol" w:cs="Symbol" w:ascii="Times New Roman" w:hAnsi="Times New Roman"/>
          <w:b w:val="false"/>
          <w:bCs w:val="false"/>
          <w:i w:val="false"/>
          <w:iCs w:val="false"/>
          <w:color w:val="auto"/>
          <w:sz w:val="24"/>
          <w:szCs w:val="24"/>
          <w:u w:val="none"/>
        </w:rPr>
        <w:t>řízeních. Synergické vlivy nebyly zjištěny, za kumulativní vliv lze považovat zábor ZPF, mezinárodní vlivy nejsou předpokládány.</w:t>
      </w:r>
      <w:r>
        <w:rPr>
          <w:rFonts w:eastAsia="Symbol" w:cs="Symbol" w:ascii="Times New Roman" w:hAnsi="Times New Roman"/>
          <w:b w:val="false"/>
          <w:bCs w:val="false"/>
          <w:i w:val="false"/>
          <w:iCs w:val="false"/>
          <w:color w:val="auto"/>
          <w:sz w:val="24"/>
          <w:szCs w:val="24"/>
          <w:u w:val="none"/>
        </w:rPr>
        <w:t xml:space="preserve"> </w:t>
      </w:r>
      <w:r>
        <w:rPr>
          <w:rFonts w:eastAsia="Symbol" w:cs="Symbol" w:ascii="Times New Roman" w:hAnsi="Times New Roman"/>
          <w:b w:val="false"/>
          <w:bCs w:val="false"/>
          <w:i w:val="false"/>
          <w:iCs w:val="false"/>
          <w:color w:val="auto"/>
          <w:sz w:val="24"/>
          <w:szCs w:val="24"/>
          <w:u w:val="none"/>
        </w:rPr>
        <w:t xml:space="preserve">Na základě posouzení vlivů koncepce </w:t>
      </w:r>
      <w:r>
        <w:rPr>
          <w:rFonts w:eastAsia="Symbol" w:cs="Symbol" w:ascii="Times New Roman" w:hAnsi="Times New Roman"/>
          <w:b w:val="false"/>
          <w:bCs w:val="false"/>
          <w:i w:val="false"/>
          <w:iCs w:val="false"/>
          <w:color w:val="auto"/>
          <w:sz w:val="24"/>
          <w:szCs w:val="24"/>
          <w:u w:val="none"/>
        </w:rPr>
        <w:t xml:space="preserve">Územního plánu Osoblaha </w:t>
      </w:r>
      <w:r>
        <w:rPr>
          <w:rFonts w:eastAsia="Symbol" w:cs="Symbol" w:ascii="Times New Roman" w:hAnsi="Times New Roman"/>
          <w:b w:val="false"/>
          <w:bCs w:val="false"/>
          <w:i w:val="false"/>
          <w:iCs w:val="false"/>
          <w:color w:val="auto"/>
          <w:sz w:val="24"/>
          <w:szCs w:val="24"/>
          <w:u w:val="none"/>
        </w:rPr>
        <w:t xml:space="preserve">na jednotlivé složky životního prostředí jsou </w:t>
      </w:r>
      <w:r>
        <w:rPr>
          <w:rFonts w:eastAsia="Symbol" w:cs="Symbol" w:ascii="Times New Roman" w:hAnsi="Times New Roman"/>
          <w:b w:val="false"/>
          <w:bCs w:val="false"/>
          <w:i w:val="false"/>
          <w:iCs w:val="false"/>
          <w:color w:val="auto"/>
          <w:sz w:val="24"/>
          <w:szCs w:val="24"/>
          <w:u w:val="none"/>
        </w:rPr>
        <w:t>v "SEA" vyhodnocení</w:t>
      </w:r>
      <w:r>
        <w:rPr>
          <w:rFonts w:eastAsia="Symbol" w:cs="Symbol" w:ascii="Times New Roman" w:hAnsi="Times New Roman"/>
          <w:b w:val="false"/>
          <w:bCs w:val="false"/>
          <w:i w:val="false"/>
          <w:iCs w:val="false"/>
          <w:color w:val="auto"/>
          <w:sz w:val="24"/>
          <w:szCs w:val="24"/>
          <w:u w:val="none"/>
        </w:rPr>
        <w:t xml:space="preserve"> navržena ochranná opatření, která snižují významnost zjištěných vlivů. Při respek</w:t>
      </w:r>
      <w:r>
        <w:rPr>
          <w:rFonts w:eastAsia="Symbol" w:cs="Symbol" w:ascii="Times New Roman" w:hAnsi="Times New Roman"/>
          <w:b w:val="false"/>
          <w:bCs w:val="false"/>
          <w:i w:val="false"/>
          <w:iCs w:val="false"/>
          <w:color w:val="auto"/>
          <w:sz w:val="24"/>
          <w:szCs w:val="24"/>
        </w:rPr>
        <w:t xml:space="preserve">tování navržených podmínek a doporučení pro realizaci koncepce </w:t>
      </w:r>
      <w:r>
        <w:rPr>
          <w:rFonts w:eastAsia="Symbol" w:cs="Symbol" w:ascii="Times New Roman" w:hAnsi="Times New Roman"/>
          <w:b w:val="false"/>
          <w:bCs w:val="false"/>
          <w:i w:val="false"/>
          <w:iCs w:val="false"/>
          <w:color w:val="auto"/>
          <w:sz w:val="24"/>
          <w:szCs w:val="24"/>
        </w:rPr>
        <w:t>Ú</w:t>
      </w:r>
      <w:r>
        <w:rPr>
          <w:rFonts w:eastAsia="Symbol" w:cs="Symbol" w:ascii="Times New Roman" w:hAnsi="Times New Roman"/>
          <w:b w:val="false"/>
          <w:bCs w:val="false"/>
          <w:i w:val="false"/>
          <w:iCs w:val="false"/>
          <w:color w:val="auto"/>
          <w:sz w:val="24"/>
          <w:szCs w:val="24"/>
        </w:rPr>
        <w:t xml:space="preserve">zemní plán </w:t>
      </w:r>
      <w:r>
        <w:rPr>
          <w:rFonts w:eastAsia="Symbol" w:cs="Symbol" w:ascii="Times New Roman" w:hAnsi="Times New Roman"/>
          <w:b w:val="false"/>
          <w:bCs w:val="false"/>
          <w:i w:val="false"/>
          <w:iCs w:val="false"/>
          <w:color w:val="auto"/>
          <w:sz w:val="24"/>
          <w:szCs w:val="24"/>
        </w:rPr>
        <w:t xml:space="preserve">Osoblaha </w:t>
      </w:r>
      <w:r>
        <w:rPr>
          <w:rFonts w:eastAsia="Symbol" w:cs="Symbol" w:ascii="Times New Roman" w:hAnsi="Times New Roman"/>
          <w:b w:val="false"/>
          <w:bCs w:val="false"/>
          <w:i w:val="false"/>
          <w:iCs w:val="false"/>
          <w:color w:val="auto"/>
          <w:sz w:val="24"/>
          <w:szCs w:val="24"/>
        </w:rPr>
        <w:t>nevyvolá závažné střety s ochranou přírody a krajiny, proto lze k Územnímu plánu Osoblaha vydat souhlasné stanovisko</w:t>
      </w:r>
      <w:r>
        <w:rPr>
          <w:rFonts w:eastAsia="Symbol" w:cs="Symbol" w:ascii="Times New Roman" w:hAnsi="Times New Roman"/>
          <w:b w:val="false"/>
          <w:bCs w:val="false"/>
          <w:i w:val="false"/>
          <w:iCs w:val="false"/>
          <w:color w:val="auto"/>
          <w:sz w:val="24"/>
          <w:szCs w:val="24"/>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Bude vyhodnocen vliv na přírodní hodnoty v řešeném území, a to zejména na přírodní rezervaci „Velký Pavlovický rybník“ zasahující na území obce Osoblaha, evropsky významnou lokalitu a přírodní památku „Osoblažský výběžek“ zasahující na území obce Osoblaha, ochranné pásmo přírodní rezervace Džungle, která se nachází na území sousední obce Slezské Pavlovice.</w:t>
      </w:r>
    </w:p>
    <w:p>
      <w:pPr>
        <w:pStyle w:val="Tlotextu"/>
        <w:suppressAutoHyphens w:val="true"/>
        <w:spacing w:lineRule="auto" w:line="240" w:before="0" w:after="57"/>
        <w:jc w:val="both"/>
        <w:rPr>
          <w:rFonts w:ascii="Times New Roman" w:hAnsi="Times New Roman"/>
          <w:color w:val="auto"/>
          <w:sz w:val="24"/>
          <w:szCs w:val="24"/>
        </w:rPr>
      </w:pPr>
      <w:r>
        <w:rPr>
          <w:rFonts w:ascii="Times New Roman" w:hAnsi="Times New Roman"/>
          <w:i w:val="false"/>
          <w:iCs w:val="false"/>
          <w:color w:val="auto"/>
          <w:sz w:val="24"/>
          <w:szCs w:val="24"/>
        </w:rPr>
        <w:t>V</w:t>
      </w:r>
      <w:r>
        <w:rPr>
          <w:rFonts w:ascii="Times New Roman" w:hAnsi="Times New Roman"/>
          <w:i w:val="false"/>
          <w:iCs w:val="false"/>
          <w:color w:val="auto"/>
          <w:sz w:val="24"/>
          <w:szCs w:val="24"/>
        </w:rPr>
        <w:t xml:space="preserve">liv na </w:t>
      </w:r>
      <w:r>
        <w:rPr>
          <w:rFonts w:ascii="Times New Roman" w:hAnsi="Times New Roman"/>
          <w:i w:val="false"/>
          <w:iCs w:val="false"/>
          <w:color w:val="auto"/>
          <w:sz w:val="24"/>
          <w:szCs w:val="24"/>
        </w:rPr>
        <w:t>uvedená</w:t>
      </w:r>
      <w:r>
        <w:rPr>
          <w:rFonts w:ascii="Times New Roman" w:hAnsi="Times New Roman"/>
          <w:color w:val="auto"/>
          <w:sz w:val="24"/>
          <w:szCs w:val="24"/>
          <w:lang w:val="cs-CZ" w:eastAsia="zxx" w:bidi="zxx"/>
        </w:rPr>
        <w:t xml:space="preserve"> </w:t>
      </w:r>
      <w:r>
        <w:rPr>
          <w:rFonts w:ascii="Times New Roman" w:hAnsi="Times New Roman"/>
          <w:color w:val="auto"/>
          <w:sz w:val="24"/>
          <w:szCs w:val="24"/>
          <w:lang w:val="cs-CZ" w:eastAsia="zxx" w:bidi="zxx"/>
        </w:rPr>
        <w:t>m</w:t>
      </w:r>
      <w:r>
        <w:rPr>
          <w:rFonts w:ascii="Times New Roman" w:hAnsi="Times New Roman"/>
          <w:color w:val="auto"/>
          <w:sz w:val="24"/>
          <w:szCs w:val="24"/>
          <w:lang w:val="cs-CZ" w:eastAsia="zxx" w:bidi="zxx"/>
        </w:rPr>
        <w:t xml:space="preserve">aloplošná zvláště chráněná území </w:t>
      </w:r>
      <w:r>
        <w:rPr>
          <w:rFonts w:ascii="Times New Roman" w:hAnsi="Times New Roman"/>
          <w:color w:val="auto"/>
          <w:sz w:val="24"/>
          <w:szCs w:val="24"/>
          <w:lang w:val="cs-CZ" w:eastAsia="zxx" w:bidi="zxx"/>
        </w:rPr>
        <w:t>a EVL</w:t>
      </w:r>
      <w:r>
        <w:rPr>
          <w:rFonts w:ascii="Times New Roman" w:hAnsi="Times New Roman"/>
          <w:color w:val="auto"/>
          <w:sz w:val="24"/>
          <w:szCs w:val="24"/>
          <w:lang w:val="cs-CZ" w:eastAsia="zxx" w:bidi="zxx"/>
        </w:rPr>
        <w:t xml:space="preserve"> </w:t>
      </w:r>
      <w:r>
        <w:rPr>
          <w:rFonts w:ascii="Times New Roman" w:hAnsi="Times New Roman"/>
          <w:color w:val="auto"/>
          <w:sz w:val="24"/>
          <w:szCs w:val="24"/>
          <w:lang w:val="cs-CZ" w:eastAsia="zxx" w:bidi="zxx"/>
        </w:rPr>
        <w:t>- viz text III., kap. 1.2.6.1, 1.2.6.2.</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Pro navrhované vymezení ÚSES se s ohledem na specifické nároky na odborné znalosti doporučuje, aby za zapracování ÚSES do ÚP byl zodpovědný projektant s autorizací ÚSES jako člen zpracovatelského kolektivu.</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lang w:val="cs-CZ" w:eastAsia="zxx" w:bidi="zxx"/>
        </w:rPr>
        <w:t>Č</w:t>
      </w:r>
      <w:r>
        <w:rPr>
          <w:rFonts w:ascii="Times New Roman" w:hAnsi="Times New Roman"/>
          <w:i w:val="false"/>
          <w:iCs w:val="false"/>
          <w:color w:val="auto"/>
          <w:sz w:val="24"/>
          <w:szCs w:val="24"/>
          <w:lang w:val="cs-CZ" w:eastAsia="zxx" w:bidi="zxx"/>
        </w:rPr>
        <w:t>lenem zpracovatelského kolektivu návrhu Územního plánu Osoblaha na úseku zapracování ÚSES do ÚP je zodpovědný projektant s autorizací ÚSES, Ing. arch. Petr Šiřina</w:t>
      </w:r>
      <w:r>
        <w:rPr>
          <w:rFonts w:ascii="Times New Roman" w:hAnsi="Times New Roman"/>
          <w:i w:val="false"/>
          <w:iCs w:val="false"/>
          <w:color w:val="auto"/>
          <w:sz w:val="24"/>
          <w:szCs w:val="24"/>
          <w:lang w:val="cs-CZ" w:eastAsia="zxx" w:bidi="zxx"/>
        </w:rPr>
        <w:t xml:space="preserve">, číslo autorizace ČKA 2379, projektant územních systému ekologické stability (A.3.1), </w:t>
      </w:r>
      <w:r>
        <w:rPr>
          <w:rFonts w:ascii="Times New Roman" w:hAnsi="Times New Roman"/>
          <w:i w:val="false"/>
          <w:iCs w:val="false"/>
          <w:color w:val="auto"/>
          <w:sz w:val="24"/>
          <w:szCs w:val="24"/>
        </w:rPr>
        <w:t>obor krajinářská architektura (A.3)</w:t>
      </w:r>
      <w:r>
        <w:rPr>
          <w:rFonts w:ascii="Times New Roman" w:hAnsi="Times New Roman"/>
          <w:i w:val="false"/>
          <w:iCs w:val="false"/>
          <w:color w:val="auto"/>
          <w:sz w:val="24"/>
          <w:szCs w:val="24"/>
        </w:rPr>
        <w:t>.</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Bude vyhodnocen vliv na kulturní dědictví – nemovité kulturní památky nacházející se na území obce.</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V</w:t>
      </w:r>
      <w:r>
        <w:rPr>
          <w:rFonts w:ascii="Times New Roman" w:hAnsi="Times New Roman"/>
          <w:i w:val="false"/>
          <w:iCs w:val="false"/>
          <w:color w:val="auto"/>
          <w:sz w:val="24"/>
          <w:szCs w:val="24"/>
        </w:rPr>
        <w:t>liv na kulturní dědictví – nemovité kulturní památky nacházející se na území obce</w:t>
      </w:r>
      <w:r>
        <w:rPr>
          <w:rFonts w:ascii="Times New Roman" w:hAnsi="Times New Roman"/>
          <w:i w:val="false"/>
          <w:iCs w:val="false"/>
          <w:color w:val="auto"/>
          <w:sz w:val="24"/>
          <w:szCs w:val="24"/>
        </w:rPr>
        <w:t xml:space="preserve"> je vyhodnocen - viz text III., kap. 1.2.10.</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Vzhledem k umístění obce je nutno věnovat pozornost vyhodnocení případného vlivu na území sousedního státu Polska.</w:t>
      </w:r>
    </w:p>
    <w:p>
      <w:pPr>
        <w:pStyle w:val="Tlotextu"/>
        <w:suppressAutoHyphens w:val="true"/>
        <w:spacing w:lineRule="auto" w:line="240" w:before="0" w:after="57"/>
        <w:jc w:val="both"/>
        <w:rPr>
          <w:rFonts w:ascii="Times New Roman" w:hAnsi="Times New Roman"/>
          <w:i/>
          <w:i/>
          <w:iCs/>
          <w:color w:val="auto"/>
          <w:sz w:val="24"/>
          <w:szCs w:val="24"/>
        </w:rPr>
      </w:pPr>
      <w:r>
        <w:rPr>
          <w:rFonts w:eastAsia="Symbol" w:cs="Symbol" w:ascii="Times New Roman" w:hAnsi="Times New Roman"/>
          <w:i w:val="false"/>
          <w:iCs w:val="false"/>
          <w:color w:val="auto"/>
          <w:sz w:val="24"/>
          <w:szCs w:val="24"/>
        </w:rPr>
        <w:t>Souhrnně lze konstatovat, že ÚP Osoblaha nevymezuje zastavitelné plochy s potenciálním vlivem na kvalitu ovzduší a akustickou zátěž s výjimkou ploch Z17 (VA) a Z20 (VA).</w:t>
      </w:r>
      <w:r>
        <w:rPr>
          <w:rFonts w:eastAsia="Symbol" w:cs="Symbol" w:ascii="Times New Roman" w:hAnsi="Times New Roman"/>
          <w:i w:val="false"/>
          <w:iCs w:val="false"/>
          <w:color w:val="auto"/>
          <w:sz w:val="24"/>
          <w:szCs w:val="24"/>
        </w:rPr>
        <w:t xml:space="preserve"> </w:t>
      </w:r>
      <w:r>
        <w:rPr>
          <w:rFonts w:eastAsia="Symbol" w:cs="Symbol" w:ascii="Times New Roman" w:hAnsi="Times New Roman"/>
          <w:i w:val="false"/>
          <w:iCs w:val="false"/>
          <w:color w:val="auto"/>
          <w:sz w:val="24"/>
          <w:szCs w:val="24"/>
        </w:rPr>
        <w:t>Vzhledem k široké škále možného využití ploch k podnikatelským účelům a současně k umožnění bydlení v daných plochách nelze vyloučit přímé sousedství ploch výroby a bydlení. Bez upřesnění konkrétních parametrů nelze předjímat možné vlivy jak stacionárních, tak liniových zdrojů emisí a hluku a tím dodržení hygienických limitů</w:t>
      </w:r>
      <w:r>
        <w:rPr>
          <w:rFonts w:eastAsia="Symbol" w:cs="Symbol" w:ascii="Times New Roman" w:hAnsi="Times New Roman"/>
          <w:i w:val="false"/>
          <w:iCs w:val="false"/>
          <w:color w:val="auto"/>
          <w:sz w:val="24"/>
          <w:szCs w:val="24"/>
        </w:rPr>
        <w:t xml:space="preserve"> v ploše, </w:t>
      </w:r>
      <w:r>
        <w:rPr>
          <w:rFonts w:eastAsia="Symbol" w:cs="Symbol" w:ascii="Times New Roman" w:hAnsi="Times New Roman"/>
          <w:i w:val="false"/>
          <w:iCs w:val="false"/>
          <w:color w:val="auto"/>
          <w:sz w:val="24"/>
          <w:szCs w:val="24"/>
        </w:rPr>
        <w:t xml:space="preserve">viz text III., kap. </w:t>
      </w:r>
      <w:r>
        <w:rPr>
          <w:rFonts w:eastAsia="Symbol" w:cs="Symbol" w:ascii="Times New Roman" w:hAnsi="Times New Roman"/>
          <w:i w:val="false"/>
          <w:iCs w:val="false"/>
          <w:color w:val="auto"/>
          <w:sz w:val="24"/>
          <w:szCs w:val="24"/>
        </w:rPr>
        <w:t>4.3.1, 4.3.2.</w:t>
      </w:r>
    </w:p>
    <w:p>
      <w:pPr>
        <w:pStyle w:val="Tlotextu"/>
        <w:suppressAutoHyphens w:val="true"/>
        <w:spacing w:lineRule="auto" w:line="240" w:before="0" w:after="57"/>
        <w:jc w:val="both"/>
        <w:rPr>
          <w:rFonts w:ascii="Times New Roman" w:hAnsi="Times New Roman"/>
          <w:i/>
          <w:i/>
          <w:iCs/>
          <w:color w:val="auto"/>
          <w:sz w:val="24"/>
          <w:szCs w:val="24"/>
        </w:rPr>
      </w:pPr>
      <w:r>
        <w:rPr>
          <w:rFonts w:eastAsia="Symbol" w:cs="Symbol" w:ascii="Times New Roman" w:hAnsi="Times New Roman"/>
          <w:i w:val="false"/>
          <w:iCs w:val="false"/>
          <w:color w:val="auto"/>
          <w:sz w:val="24"/>
          <w:szCs w:val="24"/>
        </w:rPr>
        <w:t xml:space="preserve">Přestože část potenciálních záměrů </w:t>
      </w:r>
      <w:r>
        <w:rPr>
          <w:rFonts w:eastAsia="Symbol" w:cs="Symbol" w:ascii="Times New Roman" w:hAnsi="Times New Roman"/>
          <w:i w:val="false"/>
          <w:iCs w:val="false"/>
          <w:color w:val="auto"/>
          <w:sz w:val="24"/>
          <w:szCs w:val="24"/>
        </w:rPr>
        <w:t xml:space="preserve">v plochách Z17 a Z20 </w:t>
      </w:r>
      <w:r>
        <w:rPr>
          <w:rFonts w:eastAsia="Symbol" w:cs="Symbol" w:ascii="Times New Roman" w:hAnsi="Times New Roman"/>
          <w:i w:val="false"/>
          <w:iCs w:val="false"/>
          <w:color w:val="auto"/>
          <w:sz w:val="24"/>
          <w:szCs w:val="24"/>
        </w:rPr>
        <w:t xml:space="preserve">je </w:t>
      </w:r>
      <w:r>
        <w:rPr>
          <w:rFonts w:eastAsia="Symbol" w:cs="Symbol" w:ascii="Times New Roman" w:hAnsi="Times New Roman"/>
          <w:i w:val="false"/>
          <w:iCs w:val="false"/>
          <w:color w:val="auto"/>
          <w:sz w:val="24"/>
          <w:szCs w:val="24"/>
        </w:rPr>
        <w:t xml:space="preserve">stanovena v návrhu ÚP jako </w:t>
      </w:r>
      <w:r>
        <w:rPr>
          <w:rFonts w:eastAsia="Symbol" w:cs="Symbol" w:ascii="Times New Roman" w:hAnsi="Times New Roman"/>
          <w:i w:val="false"/>
          <w:iCs w:val="false"/>
          <w:color w:val="auto"/>
          <w:sz w:val="24"/>
          <w:szCs w:val="24"/>
        </w:rPr>
        <w:t>podmíněně přípustná za podmínky „pokud se tím nenaruší kvalita prostředí a pohoda bydlení v</w:t>
      </w:r>
      <w:r>
        <w:rPr>
          <w:rFonts w:eastAsia="Symbol" w:cs="Symbol" w:ascii="Times New Roman" w:hAnsi="Times New Roman"/>
          <w:i w:val="false"/>
          <w:iCs w:val="false"/>
          <w:color w:val="auto"/>
          <w:sz w:val="24"/>
          <w:szCs w:val="24"/>
        </w:rPr>
        <w:t> </w:t>
      </w:r>
      <w:r>
        <w:rPr>
          <w:rFonts w:eastAsia="Symbol" w:cs="Symbol" w:ascii="Times New Roman" w:hAnsi="Times New Roman"/>
          <w:i w:val="false"/>
          <w:iCs w:val="false"/>
          <w:color w:val="auto"/>
          <w:sz w:val="24"/>
          <w:szCs w:val="24"/>
        </w:rPr>
        <w:t>plochách s trvalým pobytem osob v ČR i v Polsku“, zůstávají stále mezi hlavním využitím pro</w:t>
      </w:r>
      <w:r>
        <w:rPr>
          <w:rFonts w:eastAsia="Symbol" w:cs="Symbol" w:ascii="Times New Roman" w:hAnsi="Times New Roman"/>
          <w:i w:val="false"/>
          <w:iCs w:val="false"/>
          <w:color w:val="auto"/>
          <w:sz w:val="24"/>
          <w:szCs w:val="24"/>
        </w:rPr>
        <w:t xml:space="preserve"> </w:t>
      </w:r>
      <w:r>
        <w:rPr>
          <w:rFonts w:eastAsia="Symbol" w:cs="Symbol" w:ascii="Times New Roman" w:hAnsi="Times New Roman"/>
          <w:i w:val="false"/>
          <w:iCs w:val="false"/>
          <w:color w:val="auto"/>
          <w:sz w:val="24"/>
          <w:szCs w:val="24"/>
        </w:rPr>
        <w:t xml:space="preserve">zemědělskou a potravinářskou výrobu a skladování možnosti pro umístění vyjmenovaných zdrojů emisí a hluku dle zákona 201/2012 Sb. Vliv těchto zdrojů je upraven podmínkami využití </w:t>
      </w:r>
      <w:r>
        <w:rPr>
          <w:rFonts w:eastAsia="Symbol" w:cs="Symbol" w:ascii="Times New Roman" w:hAnsi="Times New Roman"/>
          <w:i w:val="false"/>
          <w:iCs w:val="false"/>
          <w:color w:val="auto"/>
          <w:sz w:val="24"/>
          <w:szCs w:val="24"/>
        </w:rPr>
        <w:t xml:space="preserve">funkční </w:t>
      </w:r>
      <w:r>
        <w:rPr>
          <w:rFonts w:eastAsia="Symbol" w:cs="Symbol" w:ascii="Times New Roman" w:hAnsi="Times New Roman"/>
          <w:i w:val="false"/>
          <w:iCs w:val="false"/>
          <w:color w:val="auto"/>
          <w:sz w:val="24"/>
          <w:szCs w:val="24"/>
        </w:rPr>
        <w:t>ploch</w:t>
      </w:r>
      <w:r>
        <w:rPr>
          <w:rFonts w:eastAsia="Symbol" w:cs="Symbol" w:ascii="Times New Roman" w:hAnsi="Times New Roman"/>
          <w:i w:val="false"/>
          <w:iCs w:val="false"/>
          <w:color w:val="auto"/>
          <w:sz w:val="24"/>
          <w:szCs w:val="24"/>
        </w:rPr>
        <w:t>y (</w:t>
      </w:r>
      <w:r>
        <w:rPr>
          <w:rFonts w:eastAsia="Symbol" w:cs="Symbol" w:ascii="Times New Roman" w:hAnsi="Times New Roman"/>
          <w:i w:val="false"/>
          <w:iCs w:val="false"/>
          <w:color w:val="auto"/>
          <w:sz w:val="24"/>
          <w:szCs w:val="24"/>
        </w:rPr>
        <w:t>VA</w:t>
      </w:r>
      <w:r>
        <w:rPr>
          <w:rFonts w:eastAsia="Symbol" w:cs="Symbol" w:ascii="Times New Roman" w:hAnsi="Times New Roman"/>
          <w:i w:val="false"/>
          <w:iCs w:val="false"/>
          <w:color w:val="auto"/>
          <w:sz w:val="24"/>
          <w:szCs w:val="24"/>
        </w:rPr>
        <w:t>)</w:t>
      </w:r>
      <w:r>
        <w:rPr>
          <w:rFonts w:eastAsia="Symbol" w:cs="Symbol" w:ascii="Times New Roman" w:hAnsi="Times New Roman"/>
          <w:i w:val="false"/>
          <w:iCs w:val="false"/>
          <w:color w:val="auto"/>
          <w:sz w:val="24"/>
          <w:szCs w:val="24"/>
        </w:rPr>
        <w:t xml:space="preserve"> jako nepřípustné využití pro „pozemky staveb, zařízení a technologie nebo jejich změny, které by narušovaly kvalitu prostředí a pohodu bydlení v plochách s trvalým pobytem osob v ČR i v Polsku, zejména v plochách bydlení (SB) a (BH), občanského vybavení (OV).“ Vzhledem k této podmínce lze vyloučit mezinárodní vliv jako nepřípustný, stále však chybí dostatečné údaje o možných vlivech mobilních zdrojů. Vliv těchto ploch na imisní a akustickou zátěž je proto </w:t>
      </w:r>
      <w:r>
        <w:rPr>
          <w:rFonts w:eastAsia="Symbol" w:cs="Symbol" w:ascii="Times New Roman" w:hAnsi="Times New Roman"/>
          <w:i w:val="false"/>
          <w:iCs w:val="false"/>
          <w:color w:val="auto"/>
          <w:sz w:val="24"/>
          <w:szCs w:val="24"/>
        </w:rPr>
        <w:t xml:space="preserve">v "SEA" posouzení </w:t>
      </w:r>
      <w:r>
        <w:rPr>
          <w:rFonts w:eastAsia="Symbol" w:cs="Symbol" w:ascii="Times New Roman" w:hAnsi="Times New Roman"/>
          <w:i w:val="false"/>
          <w:iCs w:val="false"/>
          <w:color w:val="auto"/>
          <w:sz w:val="24"/>
          <w:szCs w:val="24"/>
        </w:rPr>
        <w:t xml:space="preserve">hodnocen v kategorii „?“, tedy vliv, který nelze vyhodnotit ve fázi koncepce územního plánu. </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eastAsia="Symbol" w:cs="Symbol" w:ascii="Times New Roman" w:hAnsi="Times New Roman"/>
          <w:i w:val="false"/>
          <w:iCs w:val="false"/>
          <w:color w:val="auto"/>
          <w:sz w:val="24"/>
          <w:szCs w:val="24"/>
        </w:rPr>
        <w:t>Přestože je pro pořízení územní studie v plochách Z17 a Z20 požadováno v návrhu Územního plánu Osoblaha v textové části I.1., v kapitole F. upřesnění vstupních parametrů záměru (</w:t>
      </w:r>
      <w:r>
        <w:rPr>
          <w:rFonts w:eastAsia="Symbol" w:cs="Symbol" w:ascii="Times New Roman" w:hAnsi="Times New Roman"/>
          <w:i w:val="false"/>
          <w:iCs w:val="false"/>
          <w:color w:val="auto"/>
          <w:sz w:val="24"/>
          <w:szCs w:val="24"/>
        </w:rPr>
        <w:t xml:space="preserve">např. </w:t>
      </w:r>
      <w:r>
        <w:rPr>
          <w:rFonts w:eastAsia="Symbol" w:cs="Symbol" w:ascii="Times New Roman" w:hAnsi="Times New Roman"/>
          <w:i w:val="false"/>
          <w:iCs w:val="false"/>
          <w:color w:val="auto"/>
          <w:sz w:val="24"/>
          <w:szCs w:val="24"/>
        </w:rPr>
        <w:t>prostorové a funkční uspořádání a kapacit</w:t>
      </w:r>
      <w:r>
        <w:rPr>
          <w:rFonts w:eastAsia="Symbol" w:cs="Symbol" w:ascii="Times New Roman" w:hAnsi="Times New Roman"/>
          <w:i w:val="false"/>
          <w:iCs w:val="false"/>
          <w:color w:val="auto"/>
          <w:sz w:val="24"/>
          <w:szCs w:val="24"/>
        </w:rPr>
        <w:t>y</w:t>
      </w:r>
      <w:r>
        <w:rPr>
          <w:rFonts w:eastAsia="Symbol" w:cs="Symbol" w:ascii="Times New Roman" w:hAnsi="Times New Roman"/>
          <w:i w:val="false"/>
          <w:iCs w:val="false"/>
          <w:color w:val="auto"/>
          <w:sz w:val="24"/>
          <w:szCs w:val="24"/>
        </w:rPr>
        <w:t xml:space="preserve"> jednotlivých funkčních ploch s určením limitů možných negativních vlivů na území obce příp. i na příhraniční území Polska, vč. výškové regulace zástavby, charakteru a struktury zástavby, stanovení rozmezí výměry pro vymezování stavebních pozemků, intenzity jejich využití, atp.), a v kapitole L. jsou stanoveny podrobné podmínky pro pořízení této územní studie</w:t>
      </w:r>
      <w:r>
        <w:rPr>
          <w:rFonts w:eastAsia="Symbol" w:cs="Symbol" w:ascii="Times New Roman" w:hAnsi="Times New Roman"/>
          <w:i w:val="false"/>
          <w:iCs w:val="false"/>
          <w:color w:val="auto"/>
          <w:sz w:val="24"/>
          <w:szCs w:val="24"/>
        </w:rPr>
        <w:t xml:space="preserve"> i podmínky pro využití ploch Z17 a Z20 v případě, že stanovená přiměřená lhůta pro pořízení této územní studie marně uplyne</w:t>
      </w:r>
      <w:r>
        <w:rPr>
          <w:rFonts w:eastAsia="Symbol" w:cs="Symbol" w:ascii="Times New Roman" w:hAnsi="Times New Roman"/>
          <w:i w:val="false"/>
          <w:iCs w:val="false"/>
          <w:color w:val="auto"/>
          <w:sz w:val="24"/>
          <w:szCs w:val="24"/>
        </w:rPr>
        <w:t xml:space="preserve">, tyto upřesněné parametry záměru </w:t>
      </w:r>
      <w:r>
        <w:rPr>
          <w:rFonts w:eastAsia="Symbol" w:cs="Symbol" w:ascii="Times New Roman" w:hAnsi="Times New Roman"/>
          <w:i w:val="false"/>
          <w:iCs w:val="false"/>
          <w:color w:val="auto"/>
          <w:sz w:val="24"/>
          <w:szCs w:val="24"/>
        </w:rPr>
        <w:t xml:space="preserve">a stanovené podmínky </w:t>
      </w:r>
      <w:r>
        <w:rPr>
          <w:rFonts w:eastAsia="Symbol" w:cs="Symbol" w:ascii="Times New Roman" w:hAnsi="Times New Roman"/>
          <w:i w:val="false"/>
          <w:iCs w:val="false"/>
          <w:color w:val="auto"/>
          <w:sz w:val="24"/>
          <w:szCs w:val="24"/>
        </w:rPr>
        <w:t>nemohou být v územní studii jako územně plánovacím podkladu</w:t>
      </w:r>
      <w:r>
        <w:rPr>
          <w:rFonts w:eastAsia="Symbol" w:cs="Symbol" w:ascii="Times New Roman" w:hAnsi="Times New Roman"/>
          <w:i w:val="false"/>
          <w:iCs w:val="false"/>
          <w:color w:val="auto"/>
          <w:sz w:val="24"/>
          <w:szCs w:val="24"/>
        </w:rPr>
        <w:t xml:space="preserve"> </w:t>
      </w:r>
      <w:r>
        <w:rPr>
          <w:rFonts w:eastAsia="Symbol" w:cs="Symbol" w:ascii="Times New Roman" w:hAnsi="Times New Roman"/>
          <w:i w:val="false"/>
          <w:iCs w:val="false"/>
          <w:color w:val="auto"/>
          <w:sz w:val="24"/>
          <w:szCs w:val="24"/>
        </w:rPr>
        <w:t xml:space="preserve">stanoveny </w:t>
      </w:r>
      <w:r>
        <w:rPr>
          <w:rFonts w:eastAsia="Symbol" w:cs="Symbol" w:ascii="Times New Roman" w:hAnsi="Times New Roman"/>
          <w:i w:val="false"/>
          <w:iCs w:val="false"/>
          <w:color w:val="auto"/>
          <w:sz w:val="24"/>
          <w:szCs w:val="24"/>
        </w:rPr>
        <w:t>"</w:t>
      </w:r>
      <w:r>
        <w:rPr>
          <w:rFonts w:eastAsia="Symbol" w:cs="Symbol" w:ascii="Times New Roman" w:hAnsi="Times New Roman"/>
          <w:i w:val="false"/>
          <w:iCs w:val="false"/>
          <w:color w:val="auto"/>
          <w:sz w:val="24"/>
          <w:szCs w:val="24"/>
        </w:rPr>
        <w:t>závazně</w:t>
      </w:r>
      <w:r>
        <w:rPr>
          <w:rFonts w:eastAsia="Symbol" w:cs="Symbol" w:ascii="Times New Roman" w:hAnsi="Times New Roman"/>
          <w:i w:val="false"/>
          <w:iCs w:val="false"/>
          <w:color w:val="auto"/>
          <w:sz w:val="24"/>
          <w:szCs w:val="24"/>
        </w:rPr>
        <w:t>"</w:t>
      </w:r>
      <w:r>
        <w:rPr>
          <w:rFonts w:eastAsia="Symbol" w:cs="Symbol" w:ascii="Times New Roman" w:hAnsi="Times New Roman"/>
          <w:i w:val="false"/>
          <w:iCs w:val="false"/>
          <w:color w:val="auto"/>
          <w:sz w:val="24"/>
          <w:szCs w:val="24"/>
        </w:rPr>
        <w:t xml:space="preserve"> a vyhodnoceny tak, aby byly dostačující pro posouzení všech vlivů záměru na životní prostředí v dotčených plochách jako celku se všemi externalitami</w:t>
      </w:r>
      <w:r>
        <w:rPr>
          <w:rFonts w:eastAsia="Symbol" w:cs="Symbol" w:ascii="Times New Roman" w:hAnsi="Times New Roman"/>
          <w:i w:val="false"/>
          <w:iCs w:val="false"/>
          <w:color w:val="auto"/>
          <w:sz w:val="24"/>
          <w:szCs w:val="24"/>
        </w:rPr>
        <w:t xml:space="preserve"> i v podrobnějším měřítku zpracování</w:t>
      </w:r>
      <w:r>
        <w:rPr>
          <w:rFonts w:eastAsia="Symbol" w:cs="Symbol" w:ascii="Times New Roman" w:hAnsi="Times New Roman"/>
          <w:i w:val="false"/>
          <w:iCs w:val="false"/>
          <w:color w:val="auto"/>
          <w:sz w:val="24"/>
          <w:szCs w:val="24"/>
        </w:rPr>
        <w:t xml:space="preserve">. Proto je vhodnějším nástrojem </w:t>
      </w:r>
      <w:r>
        <w:rPr>
          <w:rFonts w:eastAsia="Symbol" w:cs="Symbol" w:ascii="Times New Roman" w:hAnsi="Times New Roman"/>
          <w:i w:val="false"/>
          <w:iCs w:val="false"/>
          <w:color w:val="auto"/>
          <w:sz w:val="24"/>
          <w:szCs w:val="24"/>
        </w:rPr>
        <w:t xml:space="preserve">z hlediska posuzování vlivů na životní prostředí </w:t>
      </w:r>
      <w:r>
        <w:rPr>
          <w:rFonts w:eastAsia="Symbol" w:cs="Symbol" w:ascii="Times New Roman" w:hAnsi="Times New Roman"/>
          <w:i w:val="false"/>
          <w:iCs w:val="false"/>
          <w:color w:val="auto"/>
          <w:sz w:val="24"/>
          <w:szCs w:val="24"/>
        </w:rPr>
        <w:t xml:space="preserve">pro podmínění využití ploch zemědělské a potravinářské výroby </w:t>
      </w:r>
      <w:r>
        <w:rPr>
          <w:rFonts w:eastAsia="Symbol" w:cs="Symbol" w:ascii="Times New Roman" w:hAnsi="Times New Roman"/>
          <w:i w:val="false"/>
          <w:iCs w:val="false"/>
          <w:color w:val="auto"/>
          <w:sz w:val="24"/>
          <w:szCs w:val="24"/>
        </w:rPr>
        <w:t xml:space="preserve">a skladování (VA) a </w:t>
      </w:r>
      <w:r>
        <w:rPr>
          <w:rFonts w:eastAsia="Symbol" w:cs="Symbol" w:ascii="Times New Roman" w:hAnsi="Times New Roman"/>
          <w:i w:val="false"/>
          <w:iCs w:val="false"/>
          <w:color w:val="auto"/>
          <w:sz w:val="24"/>
          <w:szCs w:val="24"/>
        </w:rPr>
        <w:t xml:space="preserve">pro koordinované rozhodování o změnách v území ploch Z17 a Z20 o celkovém rozsahu 9,85 ha regulační plán v měřítku 1:500, který lze jako územně plánovací dokumentaci </w:t>
      </w:r>
      <w:r>
        <w:rPr>
          <w:rFonts w:eastAsia="Symbol" w:cs="Symbol" w:ascii="Times New Roman" w:hAnsi="Times New Roman"/>
          <w:i w:val="false"/>
          <w:iCs w:val="false"/>
          <w:color w:val="auto"/>
          <w:sz w:val="24"/>
          <w:szCs w:val="24"/>
        </w:rPr>
        <w:t xml:space="preserve">- </w:t>
      </w:r>
      <w:r>
        <w:rPr>
          <w:rFonts w:eastAsia="Symbol" w:cs="Symbol" w:ascii="Times New Roman" w:hAnsi="Times New Roman"/>
          <w:i w:val="false"/>
          <w:iCs w:val="false"/>
          <w:color w:val="auto"/>
          <w:sz w:val="24"/>
          <w:szCs w:val="24"/>
        </w:rPr>
        <w:t xml:space="preserve">na rozdíl od územní studie </w:t>
      </w:r>
      <w:r>
        <w:rPr>
          <w:rFonts w:eastAsia="Symbol" w:cs="Symbol" w:ascii="Times New Roman" w:hAnsi="Times New Roman"/>
          <w:i w:val="false"/>
          <w:iCs w:val="false"/>
          <w:color w:val="auto"/>
          <w:sz w:val="24"/>
          <w:szCs w:val="24"/>
        </w:rPr>
        <w:t xml:space="preserve">- </w:t>
      </w:r>
      <w:r>
        <w:rPr>
          <w:rFonts w:eastAsia="Symbol" w:cs="Symbol" w:ascii="Times New Roman" w:hAnsi="Times New Roman"/>
          <w:i w:val="false"/>
          <w:iCs w:val="false"/>
          <w:color w:val="auto"/>
          <w:sz w:val="24"/>
          <w:szCs w:val="24"/>
        </w:rPr>
        <w:t>posoudit v souladu se zákonem č. 100/2001 Sb. (posouzení EIA)</w:t>
      </w:r>
      <w:r>
        <w:rPr>
          <w:rFonts w:eastAsia="Symbol" w:cs="Symbol" w:ascii="Times New Roman" w:hAnsi="Times New Roman"/>
          <w:i w:val="false"/>
          <w:iCs w:val="false"/>
          <w:color w:val="auto"/>
          <w:sz w:val="24"/>
          <w:szCs w:val="24"/>
        </w:rPr>
        <w:t xml:space="preserve">, </w:t>
      </w:r>
      <w:r>
        <w:rPr>
          <w:rFonts w:eastAsia="Symbol" w:cs="Symbol" w:ascii="Times New Roman" w:hAnsi="Times New Roman"/>
          <w:i w:val="false"/>
          <w:iCs w:val="false"/>
          <w:color w:val="auto"/>
          <w:sz w:val="24"/>
          <w:szCs w:val="24"/>
        </w:rPr>
        <w:t xml:space="preserve">viz text III., kap. </w:t>
      </w:r>
      <w:r>
        <w:rPr>
          <w:rFonts w:eastAsia="Symbol" w:cs="Symbol" w:ascii="Times New Roman" w:hAnsi="Times New Roman"/>
          <w:i w:val="false"/>
          <w:iCs w:val="false"/>
          <w:color w:val="auto"/>
          <w:sz w:val="24"/>
          <w:szCs w:val="24"/>
        </w:rPr>
        <w:t>6.1.</w:t>
      </w:r>
      <w:r>
        <w:rPr>
          <w:rFonts w:eastAsia="Symbol" w:cs="Symbol" w:ascii="Times New Roman" w:hAnsi="Times New Roman"/>
          <w:i w:val="false"/>
          <w:iCs w:val="false"/>
          <w:color w:val="auto"/>
          <w:sz w:val="24"/>
          <w:szCs w:val="24"/>
        </w:rPr>
        <w:t xml:space="preserve"> </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eastAsia="Symbol" w:cs="Symbol" w:ascii="Times New Roman" w:hAnsi="Times New Roman"/>
          <w:i w:val="false"/>
          <w:iCs w:val="false"/>
          <w:color w:val="auto"/>
          <w:sz w:val="24"/>
          <w:szCs w:val="24"/>
        </w:rPr>
        <w:t xml:space="preserve">Vzhledem k vyšší pracnosti zhotovení regulačního plánu v porovnání s územní studií a </w:t>
      </w:r>
      <w:r>
        <w:rPr>
          <w:rFonts w:eastAsia="Symbol" w:cs="Symbol" w:ascii="Times New Roman" w:hAnsi="Times New Roman"/>
          <w:i w:val="false"/>
          <w:iCs w:val="false"/>
          <w:color w:val="auto"/>
          <w:sz w:val="24"/>
          <w:szCs w:val="24"/>
        </w:rPr>
        <w:t>vzhledem k </w:t>
      </w:r>
      <w:r>
        <w:rPr>
          <w:rFonts w:eastAsia="Symbol" w:cs="Symbol" w:ascii="Times New Roman" w:hAnsi="Times New Roman"/>
          <w:i w:val="false"/>
          <w:iCs w:val="false"/>
          <w:color w:val="auto"/>
          <w:sz w:val="24"/>
          <w:szCs w:val="24"/>
        </w:rPr>
        <w:t xml:space="preserve">vyšším nárokům na odbornost zpracovatele </w:t>
      </w:r>
      <w:r>
        <w:rPr>
          <w:rFonts w:eastAsia="Symbol" w:cs="Symbol" w:ascii="Times New Roman" w:hAnsi="Times New Roman"/>
          <w:i w:val="false"/>
          <w:iCs w:val="false"/>
          <w:color w:val="auto"/>
          <w:sz w:val="24"/>
          <w:szCs w:val="24"/>
        </w:rPr>
        <w:t>i</w:t>
      </w:r>
      <w:r>
        <w:rPr>
          <w:rFonts w:eastAsia="Symbol" w:cs="Symbol" w:ascii="Times New Roman" w:hAnsi="Times New Roman"/>
          <w:i w:val="false"/>
          <w:iCs w:val="false"/>
          <w:color w:val="auto"/>
          <w:sz w:val="24"/>
          <w:szCs w:val="24"/>
        </w:rPr>
        <w:t xml:space="preserve"> na termíny zhotovení i pořizovací náklady je stanovení regulačního plánu jako podmínky pro možnost využití zastavitelných ploch Z19, Z20 v Územním plánu Osoblaha </w:t>
      </w:r>
      <w:r>
        <w:rPr>
          <w:rFonts w:eastAsia="Symbol" w:cs="Symbol" w:ascii="Times New Roman" w:hAnsi="Times New Roman"/>
          <w:i w:val="false"/>
          <w:iCs w:val="false"/>
          <w:color w:val="auto"/>
          <w:sz w:val="24"/>
          <w:szCs w:val="24"/>
        </w:rPr>
        <w:t>vhodné nejprve projednat a</w:t>
      </w:r>
      <w:r>
        <w:rPr>
          <w:rFonts w:eastAsia="Symbol" w:cs="Symbol" w:ascii="Times New Roman" w:hAnsi="Times New Roman"/>
          <w:i w:val="false"/>
          <w:iCs w:val="false"/>
          <w:color w:val="auto"/>
          <w:sz w:val="24"/>
          <w:szCs w:val="24"/>
        </w:rPr>
        <w:t xml:space="preserve"> odsouhlasit obcí Osoblaha</w:t>
      </w:r>
      <w:r>
        <w:rPr>
          <w:rFonts w:eastAsia="Symbol" w:cs="Symbol" w:ascii="Times New Roman" w:hAnsi="Times New Roman"/>
          <w:i w:val="false"/>
          <w:iCs w:val="false"/>
          <w:color w:val="auto"/>
          <w:sz w:val="24"/>
          <w:szCs w:val="24"/>
        </w:rPr>
        <w:t>, aby se nestalo například to, že tato podmínka regulačního plánu nebude moci být splněna (např. z důvodů vysokých pořizovacích nákladů nebo příliš dlouhých termínů nebo nedostupnosti zpracovatelů pro zhotovení regulačního plánu) a stala by se překážkou využití strategických rozvojových ploch obce. Proto je územním plánem stanovena pro využití ploch Z19, Z20 pouze podmínka zpracování územní studie s tím, že její pořízení bude pro obec finančně i časově méně náročné, a že na splnění jejího cíle, účelu a poslání bude dohlížet úřad územního plánování tak, aby sledovaného cíle hospodářského rozvoje obce mohlo být reálněji dosaženo.</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i/>
          <w:iCs/>
          <w:color w:val="auto"/>
          <w:sz w:val="24"/>
          <w:szCs w:val="24"/>
        </w:rPr>
        <w:t>- V rámci posouzení vlivů na životní prostředí je vhodné porovnat soulad navržených cílů a záměrů územně plánovací dokumentace s již existujícími koncepčními materiály vztahujícími se k danému území – „Plán odpadového hospodářství Moravskoslezského kraje“, „Plán rozvoje vodovodů a kanalizací Moravskoslezského kraje“, „Integrovaný program ke zlepšení kvality ovzduší Moravskoslezského kraje“, „Územní energetická koncepce Moravskoslezského kraje“, případně další.</w:t>
      </w:r>
    </w:p>
    <w:p>
      <w:pPr>
        <w:pStyle w:val="Tlotextu"/>
        <w:suppressAutoHyphens w:val="true"/>
        <w:spacing w:lineRule="auto" w:line="240" w:before="0" w:after="57"/>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Viz text III., kap. 1.2.</w:t>
      </w:r>
    </w:p>
    <w:p>
      <w:pPr>
        <w:pStyle w:val="Tlotextu"/>
        <w:suppressAutoHyphens w:val="true"/>
        <w:spacing w:lineRule="auto" w:line="240" w:before="0" w:after="57"/>
        <w:jc w:val="both"/>
        <w:rPr>
          <w:rFonts w:ascii="Times New Roman" w:hAnsi="Times New Roman"/>
          <w:i/>
          <w:i/>
          <w:iCs/>
          <w:color w:val="auto"/>
          <w:sz w:val="24"/>
          <w:szCs w:val="24"/>
        </w:rPr>
      </w:pPr>
      <w:r>
        <w:rPr>
          <w:rFonts w:ascii="Times New Roman" w:hAnsi="Times New Roman"/>
          <w:b/>
          <w:bCs/>
          <w:i/>
          <w:iCs/>
          <w:color w:val="auto"/>
          <w:sz w:val="24"/>
          <w:szCs w:val="24"/>
        </w:rPr>
        <w:t>3.</w:t>
      </w:r>
      <w:r>
        <w:rPr>
          <w:rFonts w:ascii="Times New Roman" w:hAnsi="Times New Roman"/>
          <w:i/>
          <w:iCs/>
          <w:color w:val="auto"/>
          <w:sz w:val="24"/>
          <w:szCs w:val="24"/>
        </w:rPr>
        <w:t xml:space="preserve"> Na základě skutečnosti uvedené výše v bodě 2. a požadavku dotčeného orgánu bude nedílnou součástí ÚP Osoblaha samostatně zpracované Vyhodnocení vlivů na udržitelný rozvoj území včetně vyhodnocení vlivů na životní prostředí (zpracované osobou k tomu oprávněnou) s náležitostmi stanovenými v příloze ke stavebnímu zákonu.</w:t>
      </w:r>
    </w:p>
    <w:p>
      <w:pPr>
        <w:pStyle w:val="Tlotextu"/>
        <w:widowControl w:val="false"/>
        <w:suppressAutoHyphens w:val="true"/>
        <w:kinsoku w:val="true"/>
        <w:overflowPunct w:val="true"/>
        <w:autoSpaceDE w:val="true"/>
        <w:bidi w:val="0"/>
        <w:spacing w:lineRule="auto" w:line="240" w:before="0" w:after="57"/>
        <w:ind w:left="0" w:right="0" w:hanging="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viz III. Vyhodnocení předpokládaných vlivů Územního plánu Osoblaha na udržitelný rozvoj území; Příloha A. Vyhodnocení vlivů Územního plánu Osoblaha na životní prostředí - SEA (1</w:t>
      </w:r>
      <w:r>
        <w:rPr>
          <w:rFonts w:ascii="Times New Roman" w:hAnsi="Times New Roman"/>
          <w:b w:val="false"/>
          <w:bCs w:val="false"/>
          <w:i w:val="false"/>
          <w:iCs w:val="false"/>
          <w:color w:val="auto"/>
          <w:sz w:val="24"/>
          <w:szCs w:val="24"/>
          <w:u w:val="none"/>
        </w:rPr>
        <w:t>1</w:t>
      </w:r>
      <w:r>
        <w:rPr>
          <w:rFonts w:ascii="Times New Roman" w:hAnsi="Times New Roman"/>
          <w:b w:val="false"/>
          <w:bCs w:val="false"/>
          <w:i w:val="false"/>
          <w:iCs w:val="false"/>
          <w:color w:val="auto"/>
          <w:sz w:val="24"/>
          <w:szCs w:val="24"/>
          <w:u w:val="none"/>
        </w:rPr>
        <w:t>/2021).</w:t>
        <w:tab/>
      </w:r>
    </w:p>
    <w:p>
      <w:pPr>
        <w:pStyle w:val="Tlotextu"/>
        <w:suppressAutoHyphens w:val="true"/>
        <w:spacing w:lineRule="auto" w:line="240" w:before="0" w:after="57"/>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val="false"/>
          <w:bCs w:val="false"/>
          <w:i w:val="false"/>
          <w:iCs w:val="false"/>
          <w:color w:val="auto"/>
          <w:kern w:val="2"/>
          <w:sz w:val="24"/>
          <w:szCs w:val="24"/>
          <w:u w:val="none"/>
          <w:lang w:val="cs-CZ" w:eastAsia="zxx" w:bidi="zxx"/>
        </w:rPr>
      </w:r>
    </w:p>
    <w:p>
      <w:pPr>
        <w:pStyle w:val="Zkladntext"/>
        <w:widowControl/>
        <w:tabs>
          <w:tab w:val="left" w:pos="0" w:leader="none"/>
        </w:tabs>
        <w:suppressAutoHyphens w:val="true"/>
        <w:spacing w:lineRule="auto" w:line="240" w:before="0" w:after="57"/>
        <w:ind w:left="340" w:right="0" w:hanging="340"/>
        <w:jc w:val="both"/>
        <w:rPr/>
      </w:pPr>
      <w:r>
        <w:rPr>
          <w:rStyle w:val="Standardnpsmoodstavce"/>
          <w:rFonts w:cs="Times New Roman" w:ascii="Times New Roman" w:hAnsi="Times New Roman"/>
          <w:b/>
          <w:bCs/>
          <w:color w:val="auto"/>
        </w:rPr>
        <w:t>c</w:t>
      </w:r>
      <w:r>
        <w:rPr>
          <w:rStyle w:val="Standardnpsmoodstavce"/>
          <w:rFonts w:cs="Times New Roman" w:ascii="Times New Roman" w:hAnsi="Times New Roman"/>
          <w:b/>
          <w:bCs/>
          <w:color w:val="auto"/>
        </w:rPr>
        <w:t>2</w:t>
      </w:r>
      <w:r>
        <w:rPr>
          <w:rStyle w:val="Standardnpsmoodstavce"/>
          <w:rFonts w:cs="Times New Roman" w:ascii="Times New Roman" w:hAnsi="Times New Roman"/>
          <w:b/>
          <w:bCs/>
          <w:color w:val="auto"/>
        </w:rPr>
        <w:t xml:space="preserve">) SPLNĚNÍ POŽADAVKŮ </w:t>
      </w:r>
      <w:r>
        <w:rPr>
          <w:rStyle w:val="Standardnpsmoodstavce"/>
          <w:rFonts w:cs="Times New Roman" w:ascii="Times New Roman" w:hAnsi="Times New Roman"/>
          <w:b/>
          <w:bCs/>
          <w:color w:val="auto"/>
        </w:rPr>
        <w:t>NA ÚPRAVU</w:t>
      </w:r>
      <w:r>
        <w:rPr>
          <w:rStyle w:val="Standardnpsmoodstavce"/>
          <w:rFonts w:cs="Times New Roman" w:ascii="Times New Roman" w:hAnsi="Times New Roman"/>
          <w:b/>
          <w:bCs/>
          <w:color w:val="auto"/>
        </w:rPr>
        <w:t xml:space="preserve"> </w:t>
      </w: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 xml:space="preserve">NÁVRHU PRO PRVNÍ VEŘEJNÉ PROJEDNÁNÍ </w:t>
      </w:r>
      <w:r>
        <w:rPr>
          <w:rStyle w:val="Standardnpsmoodstavce"/>
          <w:rFonts w:cs="Times New Roman" w:ascii="Times New Roman" w:hAnsi="Times New Roman"/>
          <w:b/>
          <w:bCs/>
          <w:color w:val="auto"/>
        </w:rPr>
        <w:t>Z </w:t>
      </w:r>
      <w:r>
        <w:rPr>
          <w:rStyle w:val="Standardnpsmoodstavce"/>
          <w:rFonts w:cs="Times New Roman" w:ascii="Times New Roman" w:hAnsi="Times New Roman"/>
          <w:b/>
          <w:bCs/>
          <w:color w:val="auto"/>
        </w:rPr>
        <w:t>9/2022</w:t>
      </w:r>
    </w:p>
    <w:p>
      <w:pPr>
        <w:pStyle w:val="Zkladntext"/>
        <w:widowControl/>
        <w:tabs>
          <w:tab w:val="left" w:pos="0" w:leader="none"/>
        </w:tabs>
        <w:spacing w:lineRule="auto" w:line="240" w:before="0" w:after="57"/>
        <w:jc w:val="both"/>
        <w:rPr/>
      </w:pPr>
      <w:r>
        <w:rPr>
          <w:rStyle w:val="Standardnpsmoodstavce"/>
          <w:rFonts w:cs="Times New Roman" w:ascii="Times New Roman" w:hAnsi="Times New Roman"/>
          <w:bCs/>
          <w:color w:val="auto"/>
        </w:rPr>
        <w:t xml:space="preserve">Požadavky na </w:t>
      </w:r>
      <w:r>
        <w:rPr>
          <w:rStyle w:val="Standardnpsmoodstavce"/>
          <w:rFonts w:cs="Times New Roman" w:ascii="Times New Roman" w:hAnsi="Times New Roman"/>
          <w:bCs/>
          <w:color w:val="auto"/>
        </w:rPr>
        <w:t xml:space="preserve">úpravu návrhu </w:t>
      </w:r>
      <w:r>
        <w:rPr>
          <w:rStyle w:val="Standardnpsmoodstavce"/>
          <w:rFonts w:cs="Times New Roman" w:ascii="Times New Roman" w:hAnsi="Times New Roman"/>
          <w:bCs/>
          <w:color w:val="auto"/>
        </w:rPr>
        <w:t xml:space="preserve">Územního plánu </w:t>
      </w:r>
      <w:r>
        <w:rPr>
          <w:rStyle w:val="Standardnpsmoodstavce"/>
          <w:rFonts w:cs="Times New Roman" w:ascii="Times New Roman" w:hAnsi="Times New Roman"/>
          <w:bCs/>
          <w:color w:val="auto"/>
        </w:rPr>
        <w:t xml:space="preserve">Osoblaha </w:t>
      </w:r>
      <w:r>
        <w:rPr>
          <w:rStyle w:val="Standardnpsmoodstavce"/>
          <w:rFonts w:cs="Times New Roman" w:ascii="Times New Roman" w:hAnsi="Times New Roman"/>
          <w:bCs/>
          <w:color w:val="auto"/>
        </w:rPr>
        <w:t>projednaného ve společném jednání</w:t>
      </w:r>
      <w:r>
        <w:rPr>
          <w:rStyle w:val="Standardnpsmoodstavce"/>
          <w:rFonts w:cs="Times New Roman" w:ascii="Times New Roman" w:hAnsi="Times New Roman"/>
          <w:bCs/>
          <w:color w:val="auto"/>
        </w:rPr>
        <w:t xml:space="preserve"> (</w:t>
      </w:r>
      <w:r>
        <w:rPr>
          <w:rStyle w:val="Standardnpsmoodstavce"/>
          <w:rFonts w:cs="Times New Roman" w:ascii="Times New Roman" w:hAnsi="Times New Roman"/>
          <w:bCs/>
          <w:color w:val="auto"/>
        </w:rPr>
        <w:t>pro potřeb</w:t>
      </w:r>
      <w:r>
        <w:rPr>
          <w:rStyle w:val="Standardnpsmoodstavce"/>
          <w:rFonts w:cs="Times New Roman" w:ascii="Times New Roman" w:hAnsi="Times New Roman"/>
          <w:bCs/>
          <w:color w:val="auto"/>
        </w:rPr>
        <w:t>y</w:t>
      </w:r>
      <w:r>
        <w:rPr>
          <w:rStyle w:val="Standardnpsmoodstavce"/>
          <w:rFonts w:cs="Times New Roman" w:ascii="Times New Roman" w:hAnsi="Times New Roman"/>
          <w:bCs/>
          <w:color w:val="auto"/>
        </w:rPr>
        <w:t xml:space="preserve"> veřejného projednán</w:t>
      </w:r>
      <w:r>
        <w:rPr>
          <w:rStyle w:val="Standardnpsmoodstavce"/>
          <w:rFonts w:cs="Times New Roman" w:ascii="Times New Roman" w:hAnsi="Times New Roman"/>
          <w:bCs/>
          <w:color w:val="auto"/>
        </w:rPr>
        <w:t xml:space="preserve">í návrhu ÚP) </w:t>
      </w:r>
      <w:r>
        <w:rPr>
          <w:rStyle w:val="Standardnpsmoodstavce"/>
          <w:rFonts w:cs="Times New Roman" w:ascii="Times New Roman" w:hAnsi="Times New Roman"/>
          <w:bCs/>
          <w:color w:val="auto"/>
        </w:rPr>
        <w:t>jsou</w:t>
      </w:r>
      <w:r>
        <w:rPr>
          <w:rStyle w:val="Standardnpsmoodstavce"/>
          <w:rFonts w:cs="Times New Roman" w:ascii="Times New Roman" w:hAnsi="Times New Roman"/>
          <w:bCs/>
          <w:color w:val="auto"/>
        </w:rPr>
        <w:t xml:space="preserve"> formulov</w:t>
      </w:r>
      <w:r>
        <w:rPr>
          <w:rStyle w:val="Standardnpsmoodstavce"/>
          <w:rFonts w:cs="Times New Roman" w:ascii="Times New Roman" w:hAnsi="Times New Roman"/>
          <w:bCs/>
          <w:color w:val="auto"/>
        </w:rPr>
        <w:t>ány v poky</w:t>
      </w:r>
      <w:r>
        <w:rPr>
          <w:rStyle w:val="Standardnpsmoodstavce"/>
          <w:rFonts w:cs="Times New Roman" w:ascii="Times New Roman" w:hAnsi="Times New Roman"/>
          <w:bCs/>
          <w:i w:val="false"/>
          <w:iCs w:val="false"/>
          <w:color w:val="auto"/>
        </w:rPr>
        <w:t xml:space="preserve">nech </w:t>
      </w:r>
      <w:r>
        <w:rPr>
          <w:rStyle w:val="Standardnpsmoodstavce"/>
          <w:rFonts w:cs="Times New Roman" w:ascii="Times New Roman" w:hAnsi="Times New Roman"/>
          <w:bCs/>
          <w:i w:val="false"/>
          <w:iCs w:val="false"/>
          <w:color w:val="auto"/>
          <w:sz w:val="24"/>
          <w:szCs w:val="24"/>
        </w:rPr>
        <w:t>pro úpravy návrhu Územního plánu Osoblaha po společném jednání</w:t>
      </w:r>
      <w:r>
        <w:rPr>
          <w:rStyle w:val="Standardnpsmoodstavce"/>
          <w:rFonts w:cs="Times New Roman" w:ascii="Times New Roman" w:hAnsi="Times New Roman"/>
          <w:bCs/>
          <w:i w:val="false"/>
          <w:iCs w:val="false"/>
          <w:color w:val="auto"/>
          <w:sz w:val="24"/>
          <w:szCs w:val="24"/>
        </w:rPr>
        <w:t xml:space="preserve"> </w:t>
      </w:r>
      <w:r>
        <w:rPr>
          <w:rStyle w:val="Standardnpsmoodstavce"/>
          <w:rFonts w:cs="Times New Roman" w:ascii="Times New Roman" w:hAnsi="Times New Roman"/>
          <w:bCs/>
          <w:i w:val="false"/>
          <w:iCs w:val="false"/>
          <w:color w:val="auto"/>
        </w:rPr>
        <w:t>ze dne 14.9.2022 a byl</w:t>
      </w:r>
      <w:r>
        <w:rPr>
          <w:rStyle w:val="Standardnpsmoodstavce"/>
          <w:rFonts w:cs="Times New Roman" w:ascii="Times New Roman" w:hAnsi="Times New Roman"/>
          <w:bCs/>
          <w:color w:val="auto"/>
        </w:rPr>
        <w:t xml:space="preserve">y </w:t>
      </w:r>
      <w:r>
        <w:rPr>
          <w:rStyle w:val="Standardnpsmoodstavce"/>
          <w:rFonts w:cs="Times New Roman" w:ascii="Times New Roman" w:hAnsi="Times New Roman"/>
          <w:bCs/>
          <w:color w:val="auto"/>
        </w:rPr>
        <w:t>splněny takto</w:t>
      </w:r>
      <w:r>
        <w:rPr>
          <w:rStyle w:val="Standardnpsmoodstavce"/>
          <w:rFonts w:cs="Times New Roman" w:ascii="Times New Roman" w:hAnsi="Times New Roman"/>
          <w:bCs/>
          <w:color w:val="auto"/>
        </w:rPr>
        <w:t xml:space="preserve"> </w:t>
      </w:r>
      <w:r>
        <w:rPr>
          <w:rStyle w:val="Standardnpsmoodstavce"/>
          <w:rFonts w:cs="Times New Roman" w:ascii="Times New Roman" w:hAnsi="Times New Roman"/>
          <w:bCs/>
          <w:i/>
          <w:iCs/>
          <w:color w:val="auto"/>
        </w:rPr>
        <w:t>(</w:t>
      </w:r>
      <w:r>
        <w:rPr>
          <w:rStyle w:val="Standardnpsmoodstavce"/>
          <w:rFonts w:cs="Times New Roman" w:ascii="Times New Roman" w:hAnsi="Times New Roman"/>
          <w:bCs/>
          <w:i/>
          <w:iCs/>
          <w:color w:val="auto"/>
        </w:rPr>
        <w:t xml:space="preserve">číslování a citace znění jednotlivých </w:t>
      </w:r>
      <w:r>
        <w:rPr>
          <w:rStyle w:val="Standardnpsmoodstavce"/>
          <w:rFonts w:cs="Times New Roman" w:ascii="Times New Roman" w:hAnsi="Times New Roman"/>
          <w:bCs/>
          <w:i/>
          <w:iCs/>
          <w:color w:val="auto"/>
        </w:rPr>
        <w:t xml:space="preserve">požadavků </w:t>
      </w:r>
      <w:r>
        <w:rPr>
          <w:rStyle w:val="Standardnpsmoodstavce"/>
          <w:rFonts w:cs="Times New Roman" w:ascii="Times New Roman" w:hAnsi="Times New Roman"/>
          <w:bCs/>
          <w:i/>
          <w:iCs/>
          <w:color w:val="auto"/>
        </w:rPr>
        <w:t xml:space="preserve">je </w:t>
      </w:r>
      <w:r>
        <w:rPr>
          <w:rStyle w:val="Standardnpsmoodstavce"/>
          <w:rFonts w:cs="Times New Roman" w:ascii="Times New Roman" w:hAnsi="Times New Roman"/>
          <w:bCs/>
          <w:i/>
          <w:iCs/>
          <w:color w:val="auto"/>
        </w:rPr>
        <w:t>kurzívou)</w:t>
      </w:r>
      <w:r>
        <w:rPr>
          <w:rStyle w:val="Standardnpsmoodstavce"/>
          <w:rFonts w:cs="Times New Roman" w:ascii="Times New Roman" w:hAnsi="Times New Roman"/>
          <w:bCs/>
          <w:i/>
          <w:iCs/>
          <w:color w:val="auto"/>
        </w:rPr>
        <w:t>.</w:t>
      </w:r>
    </w:p>
    <w:p>
      <w:pPr>
        <w:pStyle w:val="Zkladntext"/>
        <w:widowControl/>
        <w:tabs>
          <w:tab w:val="left" w:pos="0" w:leader="none"/>
        </w:tabs>
        <w:spacing w:lineRule="auto" w:line="240" w:before="0" w:after="57"/>
        <w:jc w:val="both"/>
        <w:rPr/>
      </w:pPr>
      <w:r>
        <w:rPr>
          <w:rStyle w:val="Standardnpsmoodstavce"/>
          <w:rFonts w:cs="Times New Roman" w:ascii="Times New Roman" w:hAnsi="Times New Roman"/>
          <w:bCs/>
          <w:i w:val="false"/>
          <w:iCs w:val="false"/>
          <w:color w:val="auto"/>
        </w:rPr>
        <w:t xml:space="preserve">V textu </w:t>
      </w:r>
      <w:r>
        <w:rPr>
          <w:rStyle w:val="Standardnpsmoodstavce"/>
          <w:rFonts w:cs="Times New Roman" w:ascii="Times New Roman" w:hAnsi="Times New Roman"/>
          <w:bCs/>
          <w:i w:val="false"/>
          <w:iCs w:val="false"/>
          <w:color w:val="auto"/>
        </w:rPr>
        <w:t>popisu splnění požadavků na úpravu ÚP po společném jednání pro veřejné projednání j</w:t>
      </w:r>
      <w:r>
        <w:rPr>
          <w:rStyle w:val="Standardnpsmoodstavce"/>
          <w:rFonts w:cs="Times New Roman" w:ascii="Times New Roman" w:hAnsi="Times New Roman"/>
          <w:bCs/>
          <w:i w:val="false"/>
          <w:iCs w:val="false"/>
          <w:color w:val="auto"/>
        </w:rPr>
        <w:t xml:space="preserve">sou uvedeny odkazy na návrh Územního plánu </w:t>
      </w:r>
      <w:r>
        <w:rPr>
          <w:rStyle w:val="Standardnpsmoodstavce"/>
          <w:rFonts w:cs="Times New Roman" w:ascii="Times New Roman" w:hAnsi="Times New Roman"/>
          <w:bCs/>
          <w:i w:val="false"/>
          <w:iCs w:val="false"/>
          <w:color w:val="auto"/>
        </w:rPr>
        <w:t>Osoblaha</w:t>
      </w:r>
      <w:r>
        <w:rPr>
          <w:rStyle w:val="Standardnpsmoodstavce"/>
          <w:rFonts w:cs="Times New Roman" w:ascii="Times New Roman" w:hAnsi="Times New Roman"/>
          <w:bCs/>
          <w:i w:val="false"/>
          <w:iCs w:val="false"/>
          <w:color w:val="auto"/>
        </w:rPr>
        <w:t xml:space="preserve"> určený pro </w:t>
      </w:r>
      <w:r>
        <w:rPr>
          <w:rStyle w:val="Standardnpsmoodstavce"/>
          <w:rFonts w:cs="Times New Roman" w:ascii="Times New Roman" w:hAnsi="Times New Roman"/>
          <w:bCs/>
          <w:i w:val="false"/>
          <w:iCs w:val="false"/>
          <w:color w:val="auto"/>
        </w:rPr>
        <w:t>první veřejné projednání</w:t>
      </w:r>
      <w:r>
        <w:rPr>
          <w:rStyle w:val="Standardnpsmoodstavce"/>
          <w:rFonts w:cs="Times New Roman" w:ascii="Times New Roman" w:hAnsi="Times New Roman"/>
          <w:bCs/>
          <w:i w:val="false"/>
          <w:iCs w:val="false"/>
          <w:color w:val="auto"/>
        </w:rPr>
        <w:t xml:space="preserve">. Návrh ÚP byl </w:t>
      </w:r>
      <w:r>
        <w:rPr>
          <w:rStyle w:val="Standardnpsmoodstavce"/>
          <w:rFonts w:cs="Times New Roman" w:ascii="Times New Roman" w:hAnsi="Times New Roman"/>
          <w:bCs/>
          <w:i w:val="false"/>
          <w:iCs w:val="false"/>
          <w:color w:val="auto"/>
        </w:rPr>
        <w:t>po prvním veřejném projednání</w:t>
      </w:r>
      <w:r>
        <w:rPr>
          <w:rStyle w:val="Standardnpsmoodstavce"/>
          <w:rFonts w:cs="Times New Roman" w:ascii="Times New Roman" w:hAnsi="Times New Roman"/>
          <w:bCs/>
          <w:i w:val="false"/>
          <w:iCs w:val="false"/>
          <w:color w:val="auto"/>
        </w:rPr>
        <w:t xml:space="preserve"> upravován pro </w:t>
      </w:r>
      <w:r>
        <w:rPr>
          <w:rStyle w:val="Standardnpsmoodstavce"/>
          <w:rFonts w:cs="Times New Roman" w:ascii="Times New Roman" w:hAnsi="Times New Roman"/>
          <w:bCs/>
          <w:i w:val="false"/>
          <w:iCs w:val="false"/>
          <w:color w:val="auto"/>
        </w:rPr>
        <w:t>opakované</w:t>
      </w:r>
      <w:r>
        <w:rPr>
          <w:rStyle w:val="Standardnpsmoodstavce"/>
          <w:rFonts w:cs="Times New Roman" w:ascii="Times New Roman" w:hAnsi="Times New Roman"/>
          <w:bCs/>
          <w:i w:val="false"/>
          <w:iCs w:val="false"/>
          <w:color w:val="auto"/>
        </w:rPr>
        <w:t xml:space="preserve"> veřejné projednání, proto některé odkazy na rozvojové plochy později </w:t>
      </w:r>
      <w:r>
        <w:rPr>
          <w:rStyle w:val="Standardnpsmoodstavce"/>
          <w:rFonts w:cs="Times New Roman" w:ascii="Times New Roman" w:hAnsi="Times New Roman"/>
          <w:bCs/>
          <w:i w:val="false"/>
          <w:iCs w:val="false"/>
          <w:color w:val="auto"/>
        </w:rPr>
        <w:t>z</w:t>
      </w:r>
      <w:r>
        <w:rPr>
          <w:rStyle w:val="Standardnpsmoodstavce"/>
          <w:rFonts w:cs="Times New Roman" w:ascii="Times New Roman" w:hAnsi="Times New Roman"/>
          <w:bCs/>
          <w:i w:val="false"/>
          <w:iCs w:val="false"/>
          <w:color w:val="auto"/>
        </w:rPr>
        <w:t xml:space="preserve">rušené nebo jinak </w:t>
      </w:r>
      <w:r>
        <w:rPr>
          <w:rStyle w:val="Standardnpsmoodstavce"/>
          <w:rFonts w:cs="Times New Roman" w:ascii="Times New Roman" w:hAnsi="Times New Roman"/>
          <w:bCs/>
          <w:i w:val="false"/>
          <w:iCs w:val="false"/>
          <w:color w:val="auto"/>
        </w:rPr>
        <w:t>z</w:t>
      </w:r>
      <w:r>
        <w:rPr>
          <w:rStyle w:val="Standardnpsmoodstavce"/>
          <w:rFonts w:cs="Times New Roman" w:ascii="Times New Roman" w:hAnsi="Times New Roman"/>
          <w:bCs/>
          <w:i w:val="false"/>
          <w:iCs w:val="false"/>
          <w:color w:val="auto"/>
        </w:rPr>
        <w:t>měněné nemusejí korespondovat s aktuálním návrhem ÚP</w:t>
      </w:r>
      <w:r>
        <w:rPr>
          <w:rStyle w:val="Standardnpsmoodstavce"/>
          <w:rFonts w:cs="Times New Roman" w:ascii="Times New Roman" w:hAnsi="Times New Roman"/>
          <w:bCs/>
          <w:i w:val="false"/>
          <w:iCs w:val="false"/>
          <w:color w:val="auto"/>
        </w:rPr>
        <w:t>.</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t>Pokyny pro úpravy v grafické části Územního plánu Osoblaha:</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 xml:space="preserve">1) </w:t>
      </w:r>
      <w:r>
        <w:rPr>
          <w:rFonts w:ascii="Times New Roman" w:hAnsi="Times New Roman"/>
          <w:i/>
          <w:iCs/>
          <w:color w:val="auto"/>
          <w:sz w:val="24"/>
          <w:szCs w:val="24"/>
        </w:rPr>
        <w:t>Ve výkrese I.2.B. Hlavní výkres, II.2.A Koordinační výkres:</w:t>
      </w:r>
    </w:p>
    <w:p>
      <w:pPr>
        <w:pStyle w:val="Normal"/>
        <w:suppressAutoHyphens w:val="true"/>
        <w:spacing w:before="0" w:after="0"/>
        <w:jc w:val="both"/>
        <w:rPr>
          <w:rFonts w:ascii="Times New Roman" w:hAnsi="Times New Roman"/>
          <w:b/>
          <w:b/>
          <w:bCs/>
          <w:i/>
          <w:i/>
          <w:iCs/>
          <w:color w:val="auto"/>
          <w:sz w:val="24"/>
          <w:szCs w:val="24"/>
        </w:rPr>
      </w:pPr>
      <w:r>
        <w:rPr>
          <w:rFonts w:ascii="Times New Roman" w:hAnsi="Times New Roman"/>
          <w:b/>
          <w:bCs/>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a)</w:t>
      </w:r>
      <w:r>
        <w:rPr>
          <w:rFonts w:ascii="Times New Roman" w:hAnsi="Times New Roman"/>
          <w:i/>
          <w:iCs/>
          <w:color w:val="auto"/>
          <w:sz w:val="24"/>
          <w:szCs w:val="24"/>
        </w:rPr>
        <w:t xml:space="preserve"> Navrženou plochu asanace A1, P12 z řešení vypustit a nechat stav „zemědělská</w:t>
      </w:r>
      <w:r>
        <w:rPr>
          <w:rFonts w:ascii="Times New Roman" w:hAnsi="Times New Roman"/>
          <w:i/>
          <w:iCs/>
          <w:color w:val="auto"/>
          <w:sz w:val="24"/>
          <w:szCs w:val="24"/>
        </w:rPr>
        <w:t xml:space="preserve"> </w:t>
      </w:r>
      <w:r>
        <w:rPr>
          <w:rFonts w:ascii="Times New Roman" w:hAnsi="Times New Roman"/>
          <w:i/>
          <w:iCs/>
          <w:color w:val="auto"/>
          <w:sz w:val="24"/>
          <w:szCs w:val="24"/>
        </w:rPr>
        <w:t>výroba“, v</w:t>
      </w:r>
      <w:r>
        <w:rPr>
          <w:rFonts w:ascii="Times New Roman" w:hAnsi="Times New Roman"/>
          <w:i/>
          <w:iCs/>
          <w:color w:val="auto"/>
          <w:sz w:val="24"/>
          <w:szCs w:val="24"/>
        </w:rPr>
        <w:t> </w:t>
      </w:r>
      <w:r>
        <w:rPr>
          <w:rFonts w:ascii="Times New Roman" w:hAnsi="Times New Roman"/>
          <w:i/>
          <w:iCs/>
          <w:color w:val="auto"/>
          <w:sz w:val="24"/>
          <w:szCs w:val="24"/>
        </w:rPr>
        <w:t>podmínkách pro využití plochy vyloučit živočišnou výrobu</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Plocha asanace A1 vymezená územním plánem za účelem ozdravění území, zejména vyčištění území od zbytků stavebních konstrukcí a monitoring starých ekologických zátěží případně jejich likvidace byla z návrhu ÚP vyloučena a s ní také plocha veřejně prospěšného opatření VPA-1, pro které bylo možné práva k pozemkům a stavbám vyvlastnit.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Plocha přestavby P12 vymezená územním plánem za účelem využití území pro rozvoj veřejné zeleně lesního charakteru s multifunkčním využitím byla z návrhu ÚP vyloučena a s ní také plocha veřejného prostranství VP6, pro které bylo možné uplatnit ve prospěch obce Osoblahy předkupní práva.</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Namísto asanace A1 a plochy přestavby P12 je v upraveném návrhu ÚP </w:t>
      </w:r>
      <w:r>
        <w:rPr>
          <w:rFonts w:ascii="Times New Roman" w:hAnsi="Times New Roman"/>
          <w:i w:val="false"/>
          <w:iCs w:val="false"/>
          <w:color w:val="auto"/>
          <w:sz w:val="24"/>
          <w:szCs w:val="24"/>
        </w:rPr>
        <w:t xml:space="preserve">na </w:t>
      </w:r>
      <w:r>
        <w:rPr>
          <w:rFonts w:ascii="Times New Roman" w:hAnsi="Times New Roman"/>
          <w:i w:val="false"/>
          <w:iCs w:val="false"/>
          <w:color w:val="auto"/>
          <w:sz w:val="24"/>
          <w:szCs w:val="24"/>
        </w:rPr>
        <w:t>místě zdevastované plochy brownfieldu se zbytky staveb vepřínů, jímek, žlabů a dalších zemědělských staveb vymezena stabilizovaná plocha z</w:t>
      </w:r>
      <w:r>
        <w:rPr>
          <w:rFonts w:ascii="Times New Roman" w:hAnsi="Times New Roman"/>
          <w:i w:val="false"/>
          <w:iCs w:val="false"/>
          <w:color w:val="auto"/>
          <w:sz w:val="24"/>
          <w:szCs w:val="24"/>
        </w:rPr>
        <w:t>emědělské výroby (V). Zajištění demoličních, asanačních a ozdravných prací potřebných pro opětovné využívání této části zastavěného území v rozsahu dlouhodobě opuštěného a nevyužívaného areálu bývalé živočišné výroby státních statků není po provedení této úpravy zajištěno nástroji územního plánu.</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V </w:t>
      </w:r>
      <w:r>
        <w:rPr>
          <w:rFonts w:ascii="Times New Roman" w:hAnsi="Times New Roman"/>
          <w:b w:val="false"/>
          <w:bCs w:val="false"/>
          <w:i w:val="false"/>
          <w:iCs w:val="false"/>
          <w:color w:val="auto"/>
          <w:sz w:val="24"/>
          <w:szCs w:val="24"/>
        </w:rPr>
        <w:t xml:space="preserve">podmínkách využití ploch s rozdílným způsobem využití v kap. F, textové části I., je u plochy zemědělská výroba (V) dle pokynu vyloučena živočišná výroba; jako nepřípustné využití je zde stanoveno: "pozemky staveb a zařízení </w:t>
      </w:r>
      <w:r>
        <w:rPr>
          <w:rFonts w:ascii="Times New Roman" w:hAnsi="Times New Roman"/>
          <w:b w:val="false"/>
          <w:bCs w:val="false"/>
          <w:i w:val="false"/>
          <w:iCs w:val="false"/>
          <w:color w:val="auto"/>
          <w:sz w:val="24"/>
          <w:szCs w:val="24"/>
        </w:rPr>
        <w:t xml:space="preserve">živočišné  výroby, např.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c</w:t>
      </w:r>
      <w:r>
        <w:rPr>
          <w:rFonts w:ascii="Times New Roman" w:hAnsi="Times New Roman"/>
          <w:b w:val="false"/>
          <w:bCs w:val="false"/>
          <w:i w:val="false"/>
          <w:iCs w:val="false"/>
          <w:color w:val="auto"/>
          <w:sz w:val="24"/>
          <w:szCs w:val="24"/>
        </w:rPr>
        <w:t>hov hospodářských zvířat</w:t>
      </w:r>
      <w:r>
        <w:rPr>
          <w:rFonts w:ascii="Times New Roman" w:hAnsi="Times New Roman"/>
          <w:b w:val="false"/>
          <w:bCs w:val="false"/>
          <w:i w:val="false"/>
          <w:iCs w:val="false"/>
          <w:color w:val="auto"/>
          <w:sz w:val="24"/>
          <w:szCs w:val="24"/>
        </w:rPr>
        <w:t>". Z </w:t>
      </w:r>
      <w:r>
        <w:rPr>
          <w:rFonts w:ascii="Times New Roman" w:hAnsi="Times New Roman"/>
          <w:i w:val="false"/>
          <w:iCs w:val="false"/>
          <w:color w:val="auto"/>
          <w:sz w:val="24"/>
          <w:szCs w:val="24"/>
        </w:rPr>
        <w:t xml:space="preserve">územního hlediska je však plocha současného brownfieldu situovaná na okraji zastavěného území obce v dostatečné vzdálenosti od obytného území pro případný budoucí rozvoj živočišné výroby vhodná; vzhledem k probíhajícím celospolečenským ekonomickým a energetickým změnám a částečnému příklonu od globálního trhu zpět k místní produkci by bylo stanovení alespoň podmíněně přípustného využití této plochy pro chov hospodářských zvířat prozíravé. </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b)</w:t>
      </w:r>
      <w:r>
        <w:rPr>
          <w:rFonts w:ascii="Times New Roman" w:hAnsi="Times New Roman"/>
          <w:i/>
          <w:iCs/>
          <w:color w:val="auto"/>
          <w:sz w:val="24"/>
          <w:szCs w:val="24"/>
        </w:rPr>
        <w:t xml:space="preserve"> Navrženou plochu Z21 (jako SB) z řešení vypustit, zůstane v ploše Z – plochy</w:t>
      </w:r>
      <w:r>
        <w:rPr>
          <w:rFonts w:ascii="Times New Roman" w:hAnsi="Times New Roman"/>
          <w:i/>
          <w:iCs/>
          <w:color w:val="auto"/>
          <w:sz w:val="24"/>
          <w:szCs w:val="24"/>
        </w:rPr>
        <w:t xml:space="preserve"> </w:t>
      </w:r>
      <w:r>
        <w:rPr>
          <w:rFonts w:ascii="Times New Roman" w:hAnsi="Times New Roman"/>
          <w:i/>
          <w:iCs/>
          <w:color w:val="auto"/>
          <w:sz w:val="24"/>
          <w:szCs w:val="24"/>
        </w:rPr>
        <w:t>zemědělské</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Zastavitelná plocha Z21 smíšená obytná (SB) je dle pokynů v návrhu ÚP zrušena, na jejím místě je vymezena stabilizovaná plocha zemědělská (Z), případně plocha smíšená nezastavěného území (S). </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c)</w:t>
      </w:r>
      <w:r>
        <w:rPr>
          <w:rFonts w:ascii="Times New Roman" w:hAnsi="Times New Roman"/>
          <w:i/>
          <w:iCs/>
          <w:color w:val="auto"/>
          <w:sz w:val="24"/>
          <w:szCs w:val="24"/>
        </w:rPr>
        <w:t xml:space="preserve"> Navrženou plochu R1 (plochu územní rezervy) z řešení vypustit, zůstane v ploše Z –plochy zemědělské</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Plocha územní rezervy R1 pro využití smíšené obytné (SB) je dle pokynů v návrhu ÚP zrušena, na jejím místě je vymezena stabilizovaná plocha zemědělská (Z), případně plocha smíšená nezastavěného území (S).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d)</w:t>
      </w:r>
      <w:r>
        <w:rPr>
          <w:rFonts w:ascii="Times New Roman" w:hAnsi="Times New Roman"/>
          <w:i/>
          <w:iCs/>
          <w:color w:val="auto"/>
          <w:sz w:val="24"/>
          <w:szCs w:val="24"/>
        </w:rPr>
        <w:t xml:space="preserve"> Navrženou plochu Z20 (jako VA) z řešení vypustit, zůstane v ploše Z – plochy</w:t>
      </w:r>
      <w:r>
        <w:rPr>
          <w:rFonts w:ascii="Times New Roman" w:hAnsi="Times New Roman"/>
          <w:i/>
          <w:iCs/>
          <w:color w:val="auto"/>
          <w:sz w:val="24"/>
          <w:szCs w:val="24"/>
        </w:rPr>
        <w:t xml:space="preserve"> </w:t>
      </w:r>
      <w:r>
        <w:rPr>
          <w:rFonts w:ascii="Times New Roman" w:hAnsi="Times New Roman"/>
          <w:i/>
          <w:iCs/>
          <w:color w:val="auto"/>
          <w:sz w:val="24"/>
          <w:szCs w:val="24"/>
        </w:rPr>
        <w:t xml:space="preserve">zemědělské </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Zastavitelná plocha Z20 zemědělské a potravinářské výroby a skladování (VA) je dle pokynů v návrhu ÚP zrušena, na jejím místě je vymezena stabilizovaná plocha zemědělská (Z).</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e)</w:t>
      </w:r>
      <w:r>
        <w:rPr>
          <w:rFonts w:ascii="Times New Roman" w:hAnsi="Times New Roman"/>
          <w:i/>
          <w:iCs/>
          <w:color w:val="auto"/>
          <w:sz w:val="24"/>
          <w:szCs w:val="24"/>
        </w:rPr>
        <w:t xml:space="preserve"> Část plochy Z17 (jako VA) dát do plochy R – plochy rezerv (jedná se</w:t>
      </w:r>
      <w:r>
        <w:rPr>
          <w:rFonts w:ascii="Times New Roman" w:hAnsi="Times New Roman"/>
          <w:i/>
          <w:iCs/>
          <w:color w:val="auto"/>
          <w:sz w:val="24"/>
          <w:szCs w:val="24"/>
        </w:rPr>
        <w:t xml:space="preserve"> </w:t>
      </w:r>
      <w:r>
        <w:rPr>
          <w:rFonts w:ascii="Times New Roman" w:hAnsi="Times New Roman"/>
          <w:i/>
          <w:iCs/>
          <w:color w:val="auto"/>
          <w:sz w:val="24"/>
          <w:szCs w:val="24"/>
        </w:rPr>
        <w:t>o trojúhelníkovou část pozemku parc. č. 1532 k. ú. Osoblaha v navržené ploše Z17) viz</w:t>
      </w:r>
      <w:r>
        <w:rPr>
          <w:rFonts w:ascii="Times New Roman" w:hAnsi="Times New Roman"/>
          <w:i/>
          <w:iCs/>
          <w:color w:val="auto"/>
          <w:sz w:val="24"/>
          <w:szCs w:val="24"/>
        </w:rPr>
        <w:t xml:space="preserve"> </w:t>
      </w:r>
      <w:r>
        <w:rPr>
          <w:rFonts w:ascii="Times New Roman" w:hAnsi="Times New Roman"/>
          <w:i/>
          <w:iCs/>
          <w:color w:val="auto"/>
          <w:sz w:val="24"/>
          <w:szCs w:val="24"/>
        </w:rPr>
        <w:t>zákres v</w:t>
      </w:r>
      <w:r>
        <w:rPr>
          <w:rFonts w:ascii="Times New Roman" w:hAnsi="Times New Roman"/>
          <w:i/>
          <w:iCs/>
          <w:color w:val="auto"/>
          <w:sz w:val="24"/>
          <w:szCs w:val="24"/>
        </w:rPr>
        <w:t> </w:t>
      </w:r>
      <w:r>
        <w:rPr>
          <w:rFonts w:ascii="Times New Roman" w:hAnsi="Times New Roman"/>
          <w:i/>
          <w:iCs/>
          <w:color w:val="auto"/>
          <w:sz w:val="24"/>
          <w:szCs w:val="24"/>
        </w:rPr>
        <w:t>příloze</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Jižní část z</w:t>
      </w:r>
      <w:r>
        <w:rPr>
          <w:rFonts w:ascii="Times New Roman" w:hAnsi="Times New Roman"/>
          <w:i w:val="false"/>
          <w:iCs w:val="false"/>
          <w:color w:val="auto"/>
          <w:sz w:val="24"/>
          <w:szCs w:val="24"/>
        </w:rPr>
        <w:t>astaviteln</w:t>
      </w:r>
      <w:r>
        <w:rPr>
          <w:rFonts w:ascii="Times New Roman" w:hAnsi="Times New Roman"/>
          <w:i w:val="false"/>
          <w:iCs w:val="false"/>
          <w:color w:val="auto"/>
          <w:sz w:val="24"/>
          <w:szCs w:val="24"/>
        </w:rPr>
        <w:t xml:space="preserve">é </w:t>
      </w:r>
      <w:r>
        <w:rPr>
          <w:rFonts w:ascii="Times New Roman" w:hAnsi="Times New Roman"/>
          <w:i w:val="false"/>
          <w:iCs w:val="false"/>
          <w:color w:val="auto"/>
          <w:sz w:val="24"/>
          <w:szCs w:val="24"/>
        </w:rPr>
        <w:t>ploch</w:t>
      </w:r>
      <w:r>
        <w:rPr>
          <w:rFonts w:ascii="Times New Roman" w:hAnsi="Times New Roman"/>
          <w:i w:val="false"/>
          <w:iCs w:val="false"/>
          <w:color w:val="auto"/>
          <w:sz w:val="24"/>
          <w:szCs w:val="24"/>
        </w:rPr>
        <w:t xml:space="preserve">y </w:t>
      </w:r>
      <w:r>
        <w:rPr>
          <w:rFonts w:ascii="Times New Roman" w:hAnsi="Times New Roman"/>
          <w:i w:val="false"/>
          <w:iCs w:val="false"/>
          <w:color w:val="auto"/>
          <w:sz w:val="24"/>
          <w:szCs w:val="24"/>
        </w:rPr>
        <w:t>Z</w:t>
      </w:r>
      <w:r>
        <w:rPr>
          <w:rFonts w:ascii="Times New Roman" w:hAnsi="Times New Roman"/>
          <w:i w:val="false"/>
          <w:iCs w:val="false"/>
          <w:color w:val="auto"/>
          <w:sz w:val="24"/>
          <w:szCs w:val="24"/>
        </w:rPr>
        <w:t>17</w:t>
      </w:r>
      <w:r>
        <w:rPr>
          <w:rFonts w:ascii="Times New Roman" w:hAnsi="Times New Roman"/>
          <w:i w:val="false"/>
          <w:iCs w:val="false"/>
          <w:color w:val="auto"/>
          <w:sz w:val="24"/>
          <w:szCs w:val="24"/>
        </w:rPr>
        <w:t xml:space="preserve"> zemědělské a potravinářské výroby a skladování (VA) je dle pokynů v návrhu ÚP zrušena, na jejím místě je vymezena stabilizovaná plocha zemědělská (Z)</w:t>
      </w:r>
      <w:r>
        <w:rPr>
          <w:rFonts w:ascii="Times New Roman" w:hAnsi="Times New Roman"/>
          <w:i w:val="false"/>
          <w:iCs w:val="false"/>
          <w:color w:val="auto"/>
          <w:sz w:val="24"/>
          <w:szCs w:val="24"/>
        </w:rPr>
        <w:t xml:space="preserve"> a plocha územní rezervy R2 o výměře cca 0,94 ha pro budoucí využití </w:t>
      </w:r>
      <w:r>
        <w:rPr>
          <w:rFonts w:ascii="Times New Roman" w:hAnsi="Times New Roman"/>
          <w:i w:val="false"/>
          <w:iCs w:val="false"/>
          <w:color w:val="auto"/>
          <w:sz w:val="24"/>
          <w:szCs w:val="24"/>
        </w:rPr>
        <w:t>zemědělské a potravinářské výroby a skladování (VA)</w:t>
      </w:r>
      <w:r>
        <w:rPr>
          <w:rFonts w:ascii="Times New Roman" w:hAnsi="Times New Roman"/>
          <w:i w:val="false"/>
          <w:iCs w:val="false"/>
          <w:color w:val="auto"/>
          <w:sz w:val="24"/>
          <w:szCs w:val="24"/>
        </w:rPr>
        <w:t>.</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f)</w:t>
      </w:r>
      <w:r>
        <w:rPr>
          <w:rFonts w:ascii="Times New Roman" w:hAnsi="Times New Roman"/>
          <w:i/>
          <w:iCs/>
          <w:color w:val="auto"/>
          <w:sz w:val="24"/>
          <w:szCs w:val="24"/>
        </w:rPr>
        <w:t xml:space="preserve"> Navrženou plochu PZ – veřejná prostranství - veřejná zeleň mezi bývalou celnicí</w:t>
      </w:r>
      <w:r>
        <w:rPr>
          <w:rFonts w:ascii="Times New Roman" w:hAnsi="Times New Roman"/>
          <w:i/>
          <w:iCs/>
          <w:color w:val="auto"/>
          <w:sz w:val="24"/>
          <w:szCs w:val="24"/>
        </w:rPr>
        <w:t xml:space="preserve"> </w:t>
      </w:r>
      <w:r>
        <w:rPr>
          <w:rFonts w:ascii="Times New Roman" w:hAnsi="Times New Roman"/>
          <w:i/>
          <w:iCs/>
          <w:color w:val="auto"/>
          <w:sz w:val="24"/>
          <w:szCs w:val="24"/>
        </w:rPr>
        <w:t>(plocha OV) a navrženou plochou Z17 (jedná se o část pozemku parc. č. 1442 v k. ú.</w:t>
      </w:r>
      <w:r>
        <w:rPr>
          <w:rFonts w:ascii="Times New Roman" w:hAnsi="Times New Roman"/>
          <w:i/>
          <w:iCs/>
          <w:color w:val="auto"/>
          <w:sz w:val="24"/>
          <w:szCs w:val="24"/>
        </w:rPr>
        <w:t xml:space="preserve"> </w:t>
      </w:r>
      <w:r>
        <w:rPr>
          <w:rFonts w:ascii="Times New Roman" w:hAnsi="Times New Roman"/>
          <w:i/>
          <w:iCs/>
          <w:color w:val="auto"/>
          <w:sz w:val="24"/>
          <w:szCs w:val="24"/>
        </w:rPr>
        <w:t>Osoblaha) z řešení vypustit, zůstane v ploše Z – plochy zemědělské viz zákres v příloze</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Severovýchodní část z</w:t>
      </w:r>
      <w:r>
        <w:rPr>
          <w:rFonts w:ascii="Times New Roman" w:hAnsi="Times New Roman"/>
          <w:i w:val="false"/>
          <w:iCs w:val="false"/>
          <w:color w:val="auto"/>
          <w:sz w:val="24"/>
          <w:szCs w:val="24"/>
        </w:rPr>
        <w:t>astaviteln</w:t>
      </w:r>
      <w:r>
        <w:rPr>
          <w:rFonts w:ascii="Times New Roman" w:hAnsi="Times New Roman"/>
          <w:i w:val="false"/>
          <w:iCs w:val="false"/>
          <w:color w:val="auto"/>
          <w:sz w:val="24"/>
          <w:szCs w:val="24"/>
        </w:rPr>
        <w:t xml:space="preserve">é </w:t>
      </w:r>
      <w:r>
        <w:rPr>
          <w:rFonts w:ascii="Times New Roman" w:hAnsi="Times New Roman"/>
          <w:i w:val="false"/>
          <w:iCs w:val="false"/>
          <w:color w:val="auto"/>
          <w:sz w:val="24"/>
          <w:szCs w:val="24"/>
        </w:rPr>
        <w:t>ploch</w:t>
      </w:r>
      <w:r>
        <w:rPr>
          <w:rFonts w:ascii="Times New Roman" w:hAnsi="Times New Roman"/>
          <w:i w:val="false"/>
          <w:iCs w:val="false"/>
          <w:color w:val="auto"/>
          <w:sz w:val="24"/>
          <w:szCs w:val="24"/>
        </w:rPr>
        <w:t xml:space="preserve">y </w:t>
      </w:r>
      <w:r>
        <w:rPr>
          <w:rFonts w:ascii="Times New Roman" w:hAnsi="Times New Roman"/>
          <w:i w:val="false"/>
          <w:iCs w:val="false"/>
          <w:color w:val="auto"/>
          <w:sz w:val="24"/>
          <w:szCs w:val="24"/>
        </w:rPr>
        <w:t>Z</w:t>
      </w:r>
      <w:r>
        <w:rPr>
          <w:rFonts w:ascii="Times New Roman" w:hAnsi="Times New Roman"/>
          <w:i w:val="false"/>
          <w:iCs w:val="false"/>
          <w:color w:val="auto"/>
          <w:sz w:val="24"/>
          <w:szCs w:val="24"/>
        </w:rPr>
        <w:t>17</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v rozsahu návrhové plochy veřejných prostranství-veřejná zeleň (PZ)</w:t>
      </w:r>
      <w:r>
        <w:rPr>
          <w:rFonts w:ascii="Times New Roman" w:hAnsi="Times New Roman"/>
          <w:i w:val="false"/>
          <w:iCs w:val="false"/>
          <w:color w:val="auto"/>
          <w:sz w:val="24"/>
          <w:szCs w:val="24"/>
        </w:rPr>
        <w:t xml:space="preserve"> je dle pokynů v návrhu ÚP zrušena, na jejím místě je vymezena stabilizovaná plocha zemědělská (Z)</w:t>
      </w:r>
      <w:r>
        <w:rPr>
          <w:rFonts w:ascii="Times New Roman" w:hAnsi="Times New Roman"/>
          <w:i w:val="false"/>
          <w:iCs w:val="false"/>
          <w:color w:val="auto"/>
          <w:sz w:val="24"/>
          <w:szCs w:val="24"/>
        </w:rPr>
        <w:t xml:space="preserve">. Touto úpravou je odstraněna návrhová plocha veřejné zeleně s funkcí ochrannou, která byla v návrhu ÚP vymezena především za účelem zmírnění negativních vlivů rozvojové plochy zemědělské a potravinářské výroby a skladování (VA) na stabilizovanou plochu občanského vybavení (OV) situovanou v ploše ubytovacího zařízení provozovaného obcí v místě bývalé celnice (turistická ubytovna "Stará celnice"). Provedením úpravy ÚP nejsou vytvořeny příznivější územní podmínky pro zajištění územní ochrany funkčního stávajícího občanského vybavení Stará celnice podílejícího se na žádoucí podpoře cestovního ruchu hospodářsky postižené obce a regionu.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g)</w:t>
      </w:r>
      <w:r>
        <w:rPr>
          <w:rFonts w:ascii="Times New Roman" w:hAnsi="Times New Roman"/>
          <w:i/>
          <w:iCs/>
          <w:color w:val="auto"/>
          <w:sz w:val="24"/>
          <w:szCs w:val="24"/>
        </w:rPr>
        <w:t xml:space="preserve"> Navrženou plochu K20 (jako A) z řešení vypustit, zůstane v ploše Z – plochy</w:t>
      </w:r>
      <w:r>
        <w:rPr>
          <w:rFonts w:ascii="Times New Roman" w:hAnsi="Times New Roman"/>
          <w:i/>
          <w:iCs/>
          <w:color w:val="auto"/>
          <w:sz w:val="24"/>
          <w:szCs w:val="24"/>
        </w:rPr>
        <w:t xml:space="preserve"> </w:t>
      </w:r>
      <w:r>
        <w:rPr>
          <w:rFonts w:ascii="Times New Roman" w:hAnsi="Times New Roman"/>
          <w:i/>
          <w:iCs/>
          <w:color w:val="auto"/>
          <w:sz w:val="24"/>
          <w:szCs w:val="24"/>
        </w:rPr>
        <w:t>zemědělské</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P</w:t>
      </w:r>
      <w:r>
        <w:rPr>
          <w:rFonts w:ascii="Times New Roman" w:hAnsi="Times New Roman"/>
          <w:i w:val="false"/>
          <w:iCs w:val="false"/>
          <w:color w:val="auto"/>
          <w:sz w:val="24"/>
          <w:szCs w:val="24"/>
        </w:rPr>
        <w:t xml:space="preserve">locha </w:t>
      </w:r>
      <w:r>
        <w:rPr>
          <w:rFonts w:ascii="Times New Roman" w:hAnsi="Times New Roman"/>
          <w:i w:val="false"/>
          <w:iCs w:val="false"/>
          <w:color w:val="auto"/>
          <w:sz w:val="24"/>
          <w:szCs w:val="24"/>
        </w:rPr>
        <w:t xml:space="preserve">změny v krajině </w:t>
      </w:r>
      <w:r>
        <w:rPr>
          <w:rFonts w:ascii="Times New Roman" w:hAnsi="Times New Roman"/>
          <w:i w:val="false"/>
          <w:iCs w:val="false"/>
          <w:color w:val="auto"/>
          <w:sz w:val="24"/>
          <w:szCs w:val="24"/>
        </w:rPr>
        <w:t xml:space="preserve">Z20 </w:t>
      </w:r>
      <w:r>
        <w:rPr>
          <w:rFonts w:ascii="Times New Roman" w:hAnsi="Times New Roman"/>
          <w:i w:val="false"/>
          <w:iCs w:val="false"/>
          <w:color w:val="auto"/>
          <w:sz w:val="24"/>
          <w:szCs w:val="24"/>
        </w:rPr>
        <w:t xml:space="preserve">pro rozvoj plochy </w:t>
      </w:r>
      <w:r>
        <w:rPr>
          <w:rFonts w:ascii="Times New Roman" w:hAnsi="Times New Roman"/>
          <w:i w:val="false"/>
          <w:iCs w:val="false"/>
          <w:color w:val="auto"/>
          <w:sz w:val="24"/>
          <w:szCs w:val="24"/>
        </w:rPr>
        <w:t>zemědělské</w:t>
      </w:r>
      <w:r>
        <w:rPr>
          <w:rFonts w:ascii="Times New Roman" w:hAnsi="Times New Roman"/>
          <w:i w:val="false"/>
          <w:iCs w:val="false"/>
          <w:color w:val="auto"/>
          <w:sz w:val="24"/>
          <w:szCs w:val="24"/>
        </w:rPr>
        <w:t>-zahradnictví (A)</w:t>
      </w:r>
      <w:r>
        <w:rPr>
          <w:rFonts w:ascii="Times New Roman" w:hAnsi="Times New Roman"/>
          <w:i w:val="false"/>
          <w:iCs w:val="false"/>
          <w:color w:val="auto"/>
          <w:sz w:val="24"/>
          <w:szCs w:val="24"/>
        </w:rPr>
        <w:t xml:space="preserve"> je dle pokynů v návrhu ÚP zrušena, na jejím místě je vymezena stabilizovaná plocha zemědělská (Z).</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h)</w:t>
      </w:r>
      <w:r>
        <w:rPr>
          <w:rFonts w:ascii="Times New Roman" w:hAnsi="Times New Roman"/>
          <w:i/>
          <w:iCs/>
          <w:color w:val="auto"/>
          <w:sz w:val="24"/>
          <w:szCs w:val="24"/>
        </w:rPr>
        <w:t xml:space="preserve"> Zakreslit na pozemku parc. č. 1245 v k. ú. Osoblaha lokální biokoridor LBK 12, který</w:t>
      </w:r>
      <w:r>
        <w:rPr>
          <w:rFonts w:ascii="Times New Roman" w:hAnsi="Times New Roman"/>
          <w:i/>
          <w:iCs/>
          <w:color w:val="auto"/>
          <w:sz w:val="24"/>
          <w:szCs w:val="24"/>
        </w:rPr>
        <w:t xml:space="preserve"> </w:t>
      </w:r>
      <w:r>
        <w:rPr>
          <w:rFonts w:ascii="Times New Roman" w:hAnsi="Times New Roman"/>
          <w:i/>
          <w:iCs/>
          <w:color w:val="auto"/>
          <w:sz w:val="24"/>
          <w:szCs w:val="24"/>
        </w:rPr>
        <w:t>bude spojovat LBC 3 a LBC 30</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Mezi skladebnými prvky lokálních biocenter LBC 30, LBC 3 je dle pokynů vymezen na území obce Osoblahy lokální biokoridor LBK 12.</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i)</w:t>
      </w:r>
      <w:r>
        <w:rPr>
          <w:rFonts w:ascii="Times New Roman" w:hAnsi="Times New Roman"/>
          <w:i/>
          <w:iCs/>
          <w:color w:val="auto"/>
          <w:sz w:val="24"/>
          <w:szCs w:val="24"/>
        </w:rPr>
        <w:t xml:space="preserve"> Uvést navržené ÚSES do souladu s aktualizací č.2a ZÚR s účinností od 16.8.2022</w:t>
      </w:r>
      <w:r>
        <w:rPr>
          <w:rFonts w:ascii="Times New Roman" w:hAnsi="Times New Roman"/>
          <w:i/>
          <w:iCs/>
          <w:color w:val="auto"/>
          <w:sz w:val="24"/>
          <w:szCs w:val="24"/>
        </w:rPr>
        <w:t xml:space="preserve"> </w:t>
      </w:r>
      <w:r>
        <w:rPr>
          <w:rFonts w:ascii="Times New Roman" w:hAnsi="Times New Roman"/>
          <w:i/>
          <w:iCs/>
          <w:color w:val="auto"/>
          <w:sz w:val="24"/>
          <w:szCs w:val="24"/>
        </w:rPr>
        <w:t>(RBC 192, RBK 647)</w:t>
      </w:r>
      <w:r>
        <w:rPr>
          <w:rFonts w:ascii="Times New Roman" w:hAnsi="Times New Roman"/>
          <w:i/>
          <w:iCs/>
          <w:color w:val="auto"/>
          <w:sz w:val="24"/>
          <w:szCs w:val="24"/>
        </w:rPr>
        <w:t>.</w:t>
      </w:r>
    </w:p>
    <w:p>
      <w:pPr>
        <w:pStyle w:val="Normal"/>
        <w:suppressAutoHyphens w:val="true"/>
        <w:spacing w:before="0" w:after="0"/>
        <w:jc w:val="both"/>
        <w:rPr>
          <w:i w:val="false"/>
          <w:i w:val="false"/>
          <w:iCs w:val="false"/>
          <w:sz w:val="24"/>
          <w:szCs w:val="24"/>
        </w:rPr>
      </w:pPr>
      <w:r>
        <w:rPr>
          <w:rFonts w:ascii="Times New Roman" w:hAnsi="Times New Roman"/>
          <w:i w:val="false"/>
          <w:iCs w:val="false"/>
          <w:color w:val="auto"/>
          <w:sz w:val="24"/>
          <w:szCs w:val="24"/>
        </w:rPr>
        <w:t xml:space="preserve">Vymezený ÚSES je uveden do souladu s aktualizací č. 2b ZÚR Msk s účinností od </w:t>
      </w:r>
      <w:r>
        <w:rPr>
          <w:rStyle w:val="Standardnpsmoodstavce"/>
          <w:rFonts w:eastAsia="Times New Roman" w:cs="Times New Roman" w:ascii="Times New Roman" w:hAnsi="Times New Roman"/>
          <w:i w:val="false"/>
          <w:iCs w:val="false"/>
          <w:color w:val="auto"/>
          <w:sz w:val="24"/>
          <w:szCs w:val="20"/>
          <w:lang w:bidi="ar-SA"/>
        </w:rPr>
        <w:t>11.10.2022</w:t>
      </w:r>
      <w:r>
        <w:rPr>
          <w:rStyle w:val="Standardnpsmoodstavce"/>
          <w:rFonts w:eastAsia="Times New Roman" w:cs="Times New Roman" w:ascii="Times New Roman" w:hAnsi="Times New Roman"/>
          <w:i w:val="false"/>
          <w:iCs w:val="false"/>
          <w:color w:val="auto"/>
          <w:sz w:val="24"/>
          <w:szCs w:val="20"/>
          <w:lang w:bidi="ar-SA"/>
        </w:rPr>
        <w:t xml:space="preserve">. Soulad ÚP se ZÚR </w:t>
      </w:r>
      <w:r>
        <w:rPr>
          <w:rStyle w:val="Standardnpsmoodstavce"/>
          <w:rFonts w:eastAsia="Times New Roman" w:cs="Times New Roman" w:ascii="Times New Roman" w:hAnsi="Times New Roman"/>
          <w:i w:val="false"/>
          <w:iCs w:val="false"/>
          <w:color w:val="auto"/>
          <w:sz w:val="24"/>
          <w:szCs w:val="20"/>
          <w:lang w:bidi="ar-SA"/>
        </w:rPr>
        <w:t>je</w:t>
      </w:r>
      <w:r>
        <w:rPr>
          <w:rStyle w:val="Standardnpsmoodstavce"/>
          <w:rFonts w:eastAsia="Times New Roman" w:cs="Times New Roman" w:ascii="Times New Roman" w:hAnsi="Times New Roman"/>
          <w:i w:val="false"/>
          <w:iCs w:val="false"/>
          <w:color w:val="auto"/>
          <w:sz w:val="24"/>
          <w:szCs w:val="20"/>
          <w:lang w:bidi="ar-SA"/>
        </w:rPr>
        <w:t xml:space="preserve"> zajištěn vymezením </w:t>
      </w:r>
      <w:r>
        <w:rPr>
          <w:rStyle w:val="Standardnpsmoodstavce"/>
          <w:rFonts w:eastAsia="Times New Roman" w:cs="Times New Roman" w:ascii="Times New Roman" w:hAnsi="Times New Roman"/>
          <w:i w:val="false"/>
          <w:iCs w:val="false"/>
          <w:color w:val="auto"/>
          <w:sz w:val="24"/>
          <w:szCs w:val="20"/>
          <w:lang w:bidi="ar-SA"/>
        </w:rPr>
        <w:t xml:space="preserve">regionálního biocentra </w:t>
      </w:r>
      <w:r>
        <w:rPr>
          <w:rStyle w:val="Standardnpsmoodstavce"/>
          <w:rFonts w:eastAsia="Times New Roman" w:cs="Times New Roman" w:ascii="Times New Roman" w:hAnsi="Times New Roman"/>
          <w:i w:val="false"/>
          <w:iCs w:val="false"/>
          <w:color w:val="auto"/>
          <w:sz w:val="24"/>
          <w:szCs w:val="24"/>
          <w:lang w:bidi="ar-SA"/>
        </w:rPr>
        <w:t>RBC 192</w:t>
      </w:r>
      <w:r>
        <w:rPr>
          <w:rStyle w:val="Standardnpsmoodstavce"/>
          <w:rFonts w:eastAsia="Times New Roman" w:cs="Times New Roman" w:ascii="Times New Roman" w:hAnsi="Times New Roman"/>
          <w:i w:val="false"/>
          <w:iCs w:val="false"/>
          <w:color w:val="auto"/>
          <w:sz w:val="24"/>
          <w:szCs w:val="24"/>
          <w:lang w:bidi="ar-SA"/>
        </w:rPr>
        <w:t xml:space="preserve"> Osoblažský les,</w:t>
      </w:r>
      <w:r>
        <w:rPr>
          <w:rStyle w:val="Standardnpsmoodstavce"/>
          <w:rFonts w:eastAsia="Times New Roman" w:cs="Times New Roman" w:ascii="Times New Roman" w:hAnsi="Times New Roman"/>
          <w:i w:val="false"/>
          <w:iCs w:val="false"/>
          <w:color w:val="auto"/>
          <w:sz w:val="24"/>
          <w:szCs w:val="24"/>
          <w:lang w:bidi="ar-SA"/>
        </w:rPr>
        <w:t xml:space="preserve"> </w:t>
      </w:r>
      <w:r>
        <w:rPr>
          <w:rStyle w:val="Standardnpsmoodstavce"/>
          <w:rFonts w:eastAsia="Times New Roman" w:cs="Times New Roman" w:ascii="Times New Roman" w:hAnsi="Times New Roman"/>
          <w:i w:val="false"/>
          <w:iCs w:val="false"/>
          <w:color w:val="auto"/>
          <w:sz w:val="24"/>
          <w:szCs w:val="20"/>
          <w:lang w:bidi="ar-SA"/>
        </w:rPr>
        <w:t xml:space="preserve">dle pokynu je doplněno stanovení </w:t>
      </w:r>
      <w:r>
        <w:rPr>
          <w:rStyle w:val="Standardnpsmoodstavce"/>
          <w:rFonts w:eastAsia="Times New Roman" w:cs="Times New Roman" w:ascii="Times New Roman" w:hAnsi="Times New Roman"/>
          <w:i w:val="false"/>
          <w:iCs w:val="false"/>
          <w:color w:val="auto"/>
          <w:sz w:val="24"/>
          <w:szCs w:val="20"/>
          <w:lang w:bidi="ar-SA"/>
        </w:rPr>
        <w:t xml:space="preserve">regionálního biokoridoru RBK 647 v rozsahu </w:t>
      </w:r>
      <w:r>
        <w:rPr>
          <w:rStyle w:val="Standardnpsmoodstavce"/>
          <w:rFonts w:eastAsia="Times New Roman" w:cs="Times New Roman" w:ascii="Times New Roman" w:hAnsi="Times New Roman"/>
          <w:i w:val="false"/>
          <w:iCs w:val="false"/>
          <w:color w:val="auto"/>
          <w:sz w:val="24"/>
          <w:szCs w:val="20"/>
          <w:lang w:bidi="ar-SA"/>
        </w:rPr>
        <w:t xml:space="preserve">vymezených </w:t>
      </w:r>
      <w:r>
        <w:rPr>
          <w:rStyle w:val="Standardnpsmoodstavce"/>
          <w:rFonts w:eastAsia="Times New Roman" w:cs="Times New Roman" w:ascii="Times New Roman" w:hAnsi="Times New Roman"/>
          <w:i w:val="false"/>
          <w:iCs w:val="false"/>
          <w:color w:val="auto"/>
          <w:sz w:val="24"/>
          <w:szCs w:val="20"/>
          <w:lang w:bidi="ar-SA"/>
        </w:rPr>
        <w:t xml:space="preserve">skladebných prvků lokálního územního systému ekologické stability </w:t>
      </w:r>
      <w:r>
        <w:rPr>
          <w:rStyle w:val="Standardnpsmoodstavce"/>
          <w:rFonts w:eastAsia="Times New Roman" w:cs="Times New Roman" w:ascii="Times New Roman" w:hAnsi="Times New Roman"/>
          <w:i w:val="false"/>
          <w:iCs w:val="false"/>
          <w:color w:val="auto"/>
          <w:sz w:val="24"/>
          <w:szCs w:val="20"/>
          <w:lang w:bidi="ar-SA"/>
        </w:rPr>
        <w:t>navržených</w:t>
      </w:r>
      <w:r>
        <w:rPr>
          <w:rStyle w:val="Standardnpsmoodstavce"/>
          <w:rFonts w:eastAsia="Times New Roman" w:cs="Times New Roman" w:ascii="Times New Roman" w:hAnsi="Times New Roman"/>
          <w:i w:val="false"/>
          <w:iCs w:val="false"/>
          <w:color w:val="auto"/>
          <w:sz w:val="24"/>
          <w:szCs w:val="20"/>
          <w:lang w:bidi="ar-SA"/>
        </w:rPr>
        <w:t xml:space="preserve"> v</w:t>
      </w:r>
      <w:r>
        <w:rPr>
          <w:rStyle w:val="Standardnpsmoodstavce"/>
          <w:rFonts w:eastAsia="Times New Roman" w:cs="Times New Roman" w:ascii="Times New Roman" w:hAnsi="Times New Roman"/>
          <w:i w:val="false"/>
          <w:iCs w:val="false"/>
          <w:color w:val="auto"/>
          <w:sz w:val="24"/>
          <w:szCs w:val="20"/>
          <w:lang w:bidi="ar-SA"/>
        </w:rPr>
        <w:t xml:space="preserve">e správně dimenzovaných </w:t>
      </w:r>
      <w:r>
        <w:rPr>
          <w:rStyle w:val="Standardnpsmoodstavce"/>
          <w:rFonts w:eastAsia="Times New Roman" w:cs="Times New Roman" w:ascii="Times New Roman" w:hAnsi="Times New Roman"/>
          <w:i w:val="false"/>
          <w:iCs w:val="false"/>
          <w:color w:val="auto"/>
          <w:sz w:val="24"/>
          <w:szCs w:val="20"/>
          <w:lang w:bidi="ar-SA"/>
        </w:rPr>
        <w:t xml:space="preserve">parametrech </w:t>
      </w:r>
      <w:r>
        <w:rPr>
          <w:rStyle w:val="Standardnpsmoodstavce"/>
          <w:rFonts w:eastAsia="Times New Roman" w:cs="Times New Roman" w:ascii="Times New Roman" w:hAnsi="Times New Roman"/>
          <w:i w:val="false"/>
          <w:iCs w:val="false"/>
          <w:color w:val="auto"/>
          <w:sz w:val="24"/>
          <w:szCs w:val="20"/>
          <w:lang w:bidi="ar-SA"/>
        </w:rPr>
        <w:t xml:space="preserve">úseků </w:t>
      </w:r>
      <w:r>
        <w:rPr>
          <w:rStyle w:val="Standardnpsmoodstavce"/>
          <w:rFonts w:eastAsia="Times New Roman" w:cs="Times New Roman" w:ascii="Times New Roman" w:hAnsi="Times New Roman"/>
          <w:i w:val="false"/>
          <w:iCs w:val="false"/>
          <w:color w:val="auto"/>
          <w:sz w:val="24"/>
          <w:szCs w:val="20"/>
          <w:lang w:bidi="ar-SA"/>
        </w:rPr>
        <w:t xml:space="preserve">regionálních biokoridorů a vložených lokálních biocenter.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j)</w:t>
      </w:r>
      <w:r>
        <w:rPr>
          <w:rFonts w:ascii="Times New Roman" w:hAnsi="Times New Roman"/>
          <w:i/>
          <w:iCs/>
          <w:color w:val="auto"/>
          <w:sz w:val="24"/>
          <w:szCs w:val="24"/>
        </w:rPr>
        <w:t xml:space="preserve"> Celá plocha Z17 vč. územní rezervy bude ohraničena a označena kódem (např. ÚS), tak</w:t>
      </w:r>
      <w:r>
        <w:rPr>
          <w:rFonts w:ascii="Times New Roman" w:hAnsi="Times New Roman"/>
          <w:i/>
          <w:iCs/>
          <w:color w:val="auto"/>
          <w:sz w:val="24"/>
          <w:szCs w:val="24"/>
        </w:rPr>
        <w:t xml:space="preserve"> </w:t>
      </w:r>
      <w:r>
        <w:rPr>
          <w:rFonts w:ascii="Times New Roman" w:hAnsi="Times New Roman"/>
          <w:i/>
          <w:iCs/>
          <w:color w:val="auto"/>
          <w:sz w:val="24"/>
          <w:szCs w:val="24"/>
        </w:rPr>
        <w:t>aby bylo z grafické části zřejmé, že její využití je podmíněno zpracováním územní</w:t>
      </w:r>
      <w:r>
        <w:rPr>
          <w:rFonts w:ascii="Times New Roman" w:hAnsi="Times New Roman"/>
          <w:i/>
          <w:iCs/>
          <w:color w:val="auto"/>
          <w:sz w:val="24"/>
          <w:szCs w:val="24"/>
        </w:rPr>
        <w:t xml:space="preserve"> </w:t>
      </w:r>
      <w:r>
        <w:rPr>
          <w:rFonts w:ascii="Times New Roman" w:hAnsi="Times New Roman"/>
          <w:i/>
          <w:iCs/>
          <w:color w:val="auto"/>
          <w:sz w:val="24"/>
          <w:szCs w:val="24"/>
        </w:rPr>
        <w:t>studie + doplnit označení do legendy (ve výkrese chybí označení, že vymezená</w:t>
      </w:r>
      <w:r>
        <w:rPr>
          <w:rFonts w:ascii="Times New Roman" w:hAnsi="Times New Roman"/>
          <w:i/>
          <w:iCs/>
          <w:color w:val="auto"/>
          <w:sz w:val="24"/>
          <w:szCs w:val="24"/>
        </w:rPr>
        <w:t xml:space="preserve"> </w:t>
      </w:r>
      <w:r>
        <w:rPr>
          <w:rFonts w:ascii="Times New Roman" w:hAnsi="Times New Roman"/>
          <w:i/>
          <w:iCs/>
          <w:color w:val="auto"/>
          <w:sz w:val="24"/>
          <w:szCs w:val="24"/>
        </w:rPr>
        <w:t>plocha má podmínku zpracování územní studie)</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Přestože příloha č.7 k vyhlášce č. 500/2006 Sb. upravující náležitosti obsahu územního plánu vyžaduje vyznačení ploch, ve kterých je rozhodování o změnách v území podmíněno zpracováním územní studie, pouze ve výkrese základního členění, je doplněno dle pokynu vymezení ploch územní studie v rozsahu zastavitelné plochy Z17 a územní rezervy R2 pro zemědělskou a potravinářskou výrobu a skladování i do výkresu hlavního a koordinačního.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k)</w:t>
      </w:r>
      <w:r>
        <w:rPr>
          <w:rFonts w:ascii="Times New Roman" w:hAnsi="Times New Roman"/>
          <w:i/>
          <w:iCs/>
          <w:color w:val="auto"/>
          <w:sz w:val="24"/>
          <w:szCs w:val="24"/>
        </w:rPr>
        <w:t xml:space="preserve"> Ve výkresech základního členění, hlavní výkres, koordinační výkres opravit hranici</w:t>
      </w:r>
      <w:r>
        <w:rPr>
          <w:rFonts w:ascii="Times New Roman" w:hAnsi="Times New Roman"/>
          <w:i/>
          <w:iCs/>
          <w:color w:val="auto"/>
          <w:sz w:val="24"/>
          <w:szCs w:val="24"/>
        </w:rPr>
        <w:t xml:space="preserve"> </w:t>
      </w:r>
      <w:r>
        <w:rPr>
          <w:rFonts w:ascii="Times New Roman" w:hAnsi="Times New Roman"/>
          <w:i/>
          <w:iCs/>
          <w:color w:val="auto"/>
          <w:sz w:val="24"/>
          <w:szCs w:val="24"/>
        </w:rPr>
        <w:t>zastavěného území (vymezení zastavěného území provést v souladu s § 58 stavebního</w:t>
      </w:r>
      <w:r>
        <w:rPr>
          <w:rFonts w:ascii="Times New Roman" w:hAnsi="Times New Roman"/>
          <w:i/>
          <w:iCs/>
          <w:color w:val="auto"/>
          <w:sz w:val="24"/>
          <w:szCs w:val="24"/>
        </w:rPr>
        <w:t xml:space="preserve"> </w:t>
      </w:r>
      <w:r>
        <w:rPr>
          <w:rFonts w:ascii="Times New Roman" w:hAnsi="Times New Roman"/>
          <w:i/>
          <w:iCs/>
          <w:color w:val="auto"/>
          <w:sz w:val="24"/>
          <w:szCs w:val="24"/>
        </w:rPr>
        <w:t>zákona) (prověřit hranici zastavěného území v severní části obce z hlediska</w:t>
      </w:r>
      <w:r>
        <w:rPr>
          <w:rFonts w:ascii="Times New Roman" w:hAnsi="Times New Roman"/>
          <w:i/>
          <w:iCs/>
          <w:color w:val="auto"/>
          <w:sz w:val="24"/>
          <w:szCs w:val="24"/>
        </w:rPr>
        <w:t xml:space="preserve"> </w:t>
      </w:r>
      <w:r>
        <w:rPr>
          <w:rFonts w:ascii="Times New Roman" w:hAnsi="Times New Roman"/>
          <w:i/>
          <w:iCs/>
          <w:color w:val="auto"/>
          <w:sz w:val="24"/>
          <w:szCs w:val="24"/>
        </w:rPr>
        <w:t>správnosti vymezování)</w:t>
      </w:r>
      <w:r>
        <w:rPr>
          <w:rFonts w:ascii="Times New Roman" w:hAnsi="Times New Roman"/>
          <w:i/>
          <w:iCs/>
          <w:color w:val="auto"/>
          <w:sz w:val="24"/>
          <w:szCs w:val="24"/>
        </w:rPr>
        <w:t>.</w:t>
      </w:r>
    </w:p>
    <w:p>
      <w:pPr>
        <w:pStyle w:val="Normal"/>
        <w:suppressAutoHyphens w:val="true"/>
        <w:spacing w:before="0" w:after="0"/>
        <w:jc w:val="both"/>
        <w:rPr>
          <w:i w:val="false"/>
          <w:i w:val="false"/>
          <w:iCs w:val="false"/>
          <w:sz w:val="24"/>
          <w:szCs w:val="24"/>
        </w:rPr>
      </w:pPr>
      <w:r>
        <w:rPr>
          <w:rFonts w:ascii="Times New Roman" w:hAnsi="Times New Roman"/>
          <w:i w:val="false"/>
          <w:iCs w:val="false"/>
          <w:color w:val="auto"/>
          <w:sz w:val="24"/>
          <w:szCs w:val="24"/>
        </w:rPr>
        <w:t xml:space="preserve">Tento pokyn nebyl splněn, protože je </w:t>
      </w:r>
      <w:r>
        <w:rPr>
          <w:rFonts w:ascii="Times New Roman" w:hAnsi="Times New Roman"/>
          <w:i w:val="false"/>
          <w:iCs w:val="false"/>
          <w:color w:val="auto"/>
          <w:sz w:val="24"/>
          <w:szCs w:val="24"/>
        </w:rPr>
        <w:t xml:space="preserve">neoprávněný. Provedením požadované "opravy" správně vymezené hranice zastavěného území zakreslené do výkresů návrhu územního plánu by došlo k vadě územního plánu, protože by tím zastavěné území nebylo vymezeno v souladu s ustanovením § 58 stavebního zákona, podle kterého se do zastavěného území zahrnují pozemky intravilánu stanovené v r. 1966 a také </w:t>
      </w:r>
      <w:r>
        <w:rPr>
          <w:rStyle w:val="Standardnpsmoodstavce"/>
          <w:rFonts w:cs="Times New Roman" w:ascii="Times New Roman" w:hAnsi="Times New Roman"/>
          <w:i w:val="false"/>
          <w:iCs w:val="false"/>
          <w:color w:val="auto"/>
          <w:sz w:val="24"/>
          <w:szCs w:val="24"/>
        </w:rPr>
        <w:t>pozemky pozemní komunikace nebo její části vně intravilánu</w:t>
      </w:r>
      <w:r>
        <w:rPr>
          <w:rStyle w:val="Standardnpsmoodstavce"/>
          <w:rFonts w:cs="Times New Roman" w:ascii="Times New Roman" w:hAnsi="Times New Roman"/>
          <w:i w:val="false"/>
          <w:iCs w:val="false"/>
          <w:color w:val="auto"/>
          <w:sz w:val="24"/>
          <w:szCs w:val="24"/>
        </w:rPr>
        <w:t>, ze</w:t>
      </w:r>
      <w:r>
        <w:rPr>
          <w:rStyle w:val="Standardnpsmoodstavce"/>
          <w:rFonts w:cs="Times New Roman" w:ascii="Times New Roman" w:hAnsi="Times New Roman"/>
          <w:i w:val="false"/>
          <w:iCs w:val="false"/>
          <w:color w:val="auto"/>
          <w:sz w:val="24"/>
          <w:szCs w:val="24"/>
        </w:rPr>
        <w:t xml:space="preserve"> kterých jsou vjezdy na ostatní pozemky zastavěného území (</w:t>
      </w:r>
      <w:r>
        <w:rPr>
          <w:rStyle w:val="Standardnpsmoodstavce"/>
          <w:rFonts w:cs="Times New Roman" w:ascii="Times New Roman" w:hAnsi="Times New Roman"/>
          <w:i w:val="false"/>
          <w:iCs w:val="false"/>
          <w:color w:val="auto"/>
          <w:sz w:val="24"/>
          <w:szCs w:val="24"/>
        </w:rPr>
        <w:t xml:space="preserve">viz </w:t>
      </w:r>
      <w:r>
        <w:rPr>
          <w:rStyle w:val="Standardnpsmoodstavce"/>
          <w:rFonts w:cs="Times New Roman" w:ascii="Times New Roman" w:hAnsi="Times New Roman"/>
          <w:i w:val="false"/>
          <w:iCs w:val="false"/>
          <w:color w:val="auto"/>
          <w:sz w:val="24"/>
          <w:szCs w:val="24"/>
        </w:rPr>
        <w:t xml:space="preserve">§ 58, odst. 2, pís. c). </w:t>
      </w:r>
      <w:r>
        <w:rPr>
          <w:rStyle w:val="Standardnpsmoodstavce"/>
          <w:rFonts w:cs="Times New Roman" w:ascii="Times New Roman" w:hAnsi="Times New Roman"/>
          <w:i w:val="false"/>
          <w:iCs w:val="false"/>
          <w:color w:val="auto"/>
          <w:sz w:val="24"/>
          <w:szCs w:val="24"/>
        </w:rPr>
        <w:t xml:space="preserve">Dle uvedeného je pozemek účelové komunikace parc.č.1361 v k.ú. Osoblaha jednoznačně součástí zastavěného území </w:t>
      </w:r>
      <w:r>
        <w:rPr>
          <w:rStyle w:val="Standardnpsmoodstavce"/>
          <w:rFonts w:cs="Times New Roman" w:ascii="Times New Roman" w:hAnsi="Times New Roman"/>
          <w:i w:val="false"/>
          <w:iCs w:val="false"/>
          <w:color w:val="auto"/>
          <w:sz w:val="24"/>
          <w:szCs w:val="24"/>
        </w:rPr>
        <w:t xml:space="preserve">a další požadované prověřování "správnosti vymezování" je bezpředmětné. </w:t>
      </w:r>
      <w:r>
        <w:rPr>
          <w:rStyle w:val="Standardnpsmoodstavce"/>
          <w:rFonts w:cs="Times New Roman" w:ascii="Times New Roman" w:hAnsi="Times New Roman"/>
          <w:i w:val="false"/>
          <w:iCs w:val="false"/>
          <w:color w:val="auto"/>
          <w:sz w:val="24"/>
          <w:szCs w:val="24"/>
        </w:rPr>
        <w:t xml:space="preserve">Do zastavěného území nebyla </w:t>
      </w:r>
      <w:r>
        <w:rPr>
          <w:rStyle w:val="Standardnpsmoodstavce"/>
          <w:rFonts w:cs="Times New Roman" w:ascii="Times New Roman" w:hAnsi="Times New Roman"/>
          <w:i w:val="false"/>
          <w:iCs w:val="false"/>
          <w:color w:val="auto"/>
          <w:sz w:val="24"/>
          <w:szCs w:val="24"/>
        </w:rPr>
        <w:t xml:space="preserve">v souladu se zněním § 58 </w:t>
      </w:r>
      <w:r>
        <w:rPr>
          <w:rStyle w:val="Standardnpsmoodstavce"/>
          <w:rFonts w:cs="Times New Roman" w:ascii="Times New Roman" w:hAnsi="Times New Roman"/>
          <w:i w:val="false"/>
          <w:iCs w:val="false"/>
          <w:color w:val="auto"/>
          <w:sz w:val="24"/>
          <w:szCs w:val="24"/>
        </w:rPr>
        <w:t xml:space="preserve">zahrnuta plocha intravilánu vymezená na pozemcích </w:t>
      </w:r>
      <w:r>
        <w:rPr>
          <w:rStyle w:val="Standardnpsmoodstavce"/>
          <w:rFonts w:cs="Times New Roman" w:ascii="Times New Roman" w:hAnsi="Times New Roman"/>
          <w:i w:val="false"/>
          <w:iCs w:val="false"/>
          <w:color w:val="auto"/>
          <w:sz w:val="24"/>
          <w:szCs w:val="24"/>
        </w:rPr>
        <w:t>zemědělské půdy určené pro zajišťování speciální zemědělské výroby-</w:t>
      </w:r>
      <w:r>
        <w:rPr>
          <w:rStyle w:val="Standardnpsmoodstavce"/>
          <w:rFonts w:cs="Times New Roman" w:ascii="Times New Roman" w:hAnsi="Times New Roman"/>
          <w:i w:val="false"/>
          <w:iCs w:val="false"/>
          <w:color w:val="auto"/>
          <w:sz w:val="24"/>
          <w:szCs w:val="24"/>
        </w:rPr>
        <w:t>zahradnictví</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jedná se o stabilizované </w:t>
      </w:r>
      <w:r>
        <w:rPr>
          <w:rStyle w:val="Standardnpsmoodstavce"/>
          <w:rFonts w:cs="Times New Roman" w:ascii="Times New Roman" w:hAnsi="Times New Roman"/>
          <w:i w:val="false"/>
          <w:iCs w:val="false"/>
          <w:color w:val="auto"/>
          <w:sz w:val="24"/>
          <w:szCs w:val="24"/>
        </w:rPr>
        <w:t xml:space="preserve">plochy </w:t>
      </w:r>
      <w:r>
        <w:rPr>
          <w:rStyle w:val="Standardnpsmoodstavce"/>
          <w:rFonts w:cs="Times New Roman" w:ascii="Times New Roman" w:hAnsi="Times New Roman"/>
          <w:i w:val="false"/>
          <w:iCs w:val="false"/>
          <w:color w:val="auto"/>
          <w:sz w:val="24"/>
          <w:szCs w:val="24"/>
        </w:rPr>
        <w:t xml:space="preserve">nezastavěného území </w:t>
      </w:r>
      <w:r>
        <w:rPr>
          <w:rStyle w:val="Standardnpsmoodstavce"/>
          <w:rFonts w:cs="Times New Roman" w:ascii="Times New Roman" w:hAnsi="Times New Roman"/>
          <w:i w:val="false"/>
          <w:iCs w:val="false"/>
          <w:color w:val="auto"/>
          <w:sz w:val="24"/>
          <w:szCs w:val="24"/>
        </w:rPr>
        <w:t xml:space="preserve">zemědělské-zahradnictví (A), </w:t>
      </w:r>
      <w:r>
        <w:rPr>
          <w:rStyle w:val="Standardnpsmoodstavce"/>
          <w:rFonts w:cs="Times New Roman" w:ascii="Times New Roman" w:hAnsi="Times New Roman"/>
          <w:i w:val="false"/>
          <w:iCs w:val="false"/>
          <w:color w:val="auto"/>
          <w:sz w:val="24"/>
          <w:szCs w:val="24"/>
        </w:rPr>
        <w:t xml:space="preserve">zemědělské (Z) </w:t>
      </w:r>
      <w:r>
        <w:rPr>
          <w:rStyle w:val="Standardnpsmoodstavce"/>
          <w:rFonts w:cs="Times New Roman" w:ascii="Times New Roman" w:hAnsi="Times New Roman"/>
          <w:i w:val="false"/>
          <w:iCs w:val="false"/>
          <w:color w:val="auto"/>
          <w:sz w:val="24"/>
          <w:szCs w:val="24"/>
        </w:rPr>
        <w:t xml:space="preserve">situované </w:t>
      </w:r>
      <w:r>
        <w:rPr>
          <w:rStyle w:val="Standardnpsmoodstavce"/>
          <w:rFonts w:cs="Times New Roman" w:ascii="Times New Roman" w:hAnsi="Times New Roman"/>
          <w:i w:val="false"/>
          <w:iCs w:val="false"/>
          <w:color w:val="auto"/>
          <w:sz w:val="24"/>
          <w:szCs w:val="24"/>
        </w:rPr>
        <w:t>ve východní části obce</w:t>
      </w:r>
      <w:r>
        <w:rPr>
          <w:rStyle w:val="Standardnpsmoodstavce"/>
          <w:rFonts w:cs="Times New Roman" w:ascii="Times New Roman" w:hAnsi="Times New Roman"/>
          <w:i w:val="false"/>
          <w:iCs w:val="false"/>
          <w:color w:val="auto"/>
          <w:sz w:val="24"/>
          <w:szCs w:val="24"/>
        </w:rPr>
        <w:t>.</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l)</w:t>
      </w:r>
      <w:r>
        <w:rPr>
          <w:rFonts w:ascii="Times New Roman" w:hAnsi="Times New Roman"/>
          <w:i/>
          <w:iCs/>
          <w:color w:val="auto"/>
          <w:sz w:val="24"/>
          <w:szCs w:val="24"/>
        </w:rPr>
        <w:t xml:space="preserve"> Navrženou zastavitelnou plochu Z16 (v záplavovém území) vymezit jako na plochu</w:t>
      </w:r>
      <w:r>
        <w:rPr>
          <w:rFonts w:ascii="Times New Roman" w:hAnsi="Times New Roman"/>
          <w:i/>
          <w:iCs/>
          <w:color w:val="auto"/>
          <w:sz w:val="24"/>
          <w:szCs w:val="24"/>
        </w:rPr>
        <w:t xml:space="preserve"> </w:t>
      </w:r>
      <w:r>
        <w:rPr>
          <w:rFonts w:ascii="Times New Roman" w:hAnsi="Times New Roman"/>
          <w:i/>
          <w:iCs/>
          <w:color w:val="auto"/>
          <w:sz w:val="24"/>
          <w:szCs w:val="24"/>
        </w:rPr>
        <w:t>přestavby (jako PZ)</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Plocha Z16 je zastavitelnou plochou, která byla vymezena již v platném územním plánu obce a jejíž využití nebylo dosud naplněno, přestože záměr obce na jejím využívání pro stanovený účel </w:t>
      </w:r>
      <w:r>
        <w:rPr>
          <w:rFonts w:ascii="Times New Roman" w:hAnsi="Times New Roman"/>
          <w:i w:val="false"/>
          <w:iCs w:val="false"/>
          <w:color w:val="auto"/>
          <w:sz w:val="24"/>
          <w:szCs w:val="24"/>
        </w:rPr>
        <w:t xml:space="preserve">veřejného prostranství-veřejná zeleň (PZ) </w:t>
      </w:r>
      <w:r>
        <w:rPr>
          <w:rFonts w:ascii="Times New Roman" w:hAnsi="Times New Roman"/>
          <w:i w:val="false"/>
          <w:iCs w:val="false"/>
          <w:color w:val="auto"/>
          <w:sz w:val="24"/>
          <w:szCs w:val="24"/>
        </w:rPr>
        <w:t>nadále trvá. Jedná se o nezastavěné pozemky využívané pro zemědělskou činnost (</w:t>
      </w:r>
      <w:r>
        <w:rPr>
          <w:rFonts w:ascii="Times New Roman" w:hAnsi="Times New Roman"/>
          <w:i w:val="false"/>
          <w:iCs w:val="false"/>
          <w:color w:val="auto"/>
          <w:sz w:val="24"/>
          <w:szCs w:val="24"/>
        </w:rPr>
        <w:t xml:space="preserve">orná půda - </w:t>
      </w:r>
      <w:r>
        <w:rPr>
          <w:rFonts w:ascii="Times New Roman" w:hAnsi="Times New Roman"/>
          <w:i w:val="false"/>
          <w:iCs w:val="false"/>
          <w:color w:val="auto"/>
          <w:sz w:val="24"/>
          <w:szCs w:val="24"/>
        </w:rPr>
        <w:t xml:space="preserve">pole, louky) zahrnuté do zastavěného území, na kterých se nenacházejí žádné stavby ani jiné objekty dřívější stavební činnosti nebo způsoby využívání charakteristické pro funkční plochy zastavěného území. Proto byl v návrhu ÚP tento záměr vymezen jako zastavitelná plocha v zastavěném území podobně, jako je tomu </w:t>
      </w:r>
      <w:r>
        <w:rPr>
          <w:rFonts w:ascii="Times New Roman" w:hAnsi="Times New Roman"/>
          <w:i w:val="false"/>
          <w:iCs w:val="false"/>
          <w:color w:val="auto"/>
          <w:sz w:val="24"/>
          <w:szCs w:val="24"/>
        </w:rPr>
        <w:t>např. v </w:t>
      </w:r>
      <w:r>
        <w:rPr>
          <w:rFonts w:ascii="Times New Roman" w:hAnsi="Times New Roman"/>
          <w:i w:val="false"/>
          <w:iCs w:val="false"/>
          <w:color w:val="auto"/>
          <w:sz w:val="24"/>
          <w:szCs w:val="24"/>
        </w:rPr>
        <w:t xml:space="preserve">návrhu využití nezastavěných pozemků zahrad situovaných v severní části obce v zastavitelných plochách Z11, Z12 a dalších (viz např. </w:t>
      </w:r>
      <w:r>
        <w:rPr>
          <w:rFonts w:ascii="Times New Roman" w:hAnsi="Times New Roman"/>
          <w:i w:val="false"/>
          <w:iCs w:val="false"/>
          <w:color w:val="auto"/>
          <w:sz w:val="24"/>
          <w:szCs w:val="24"/>
        </w:rPr>
        <w:t xml:space="preserve">nezastavěná </w:t>
      </w:r>
      <w:r>
        <w:rPr>
          <w:rFonts w:ascii="Times New Roman" w:hAnsi="Times New Roman"/>
          <w:i w:val="false"/>
          <w:iCs w:val="false"/>
          <w:color w:val="auto"/>
          <w:sz w:val="24"/>
          <w:szCs w:val="24"/>
        </w:rPr>
        <w:t>zahrada parc.č. 96 v k.ú. Osoblaha</w:t>
      </w:r>
      <w:r>
        <w:rPr>
          <w:rFonts w:ascii="Times New Roman" w:hAnsi="Times New Roman"/>
          <w:i w:val="false"/>
          <w:iCs w:val="false"/>
          <w:color w:val="auto"/>
          <w:sz w:val="24"/>
          <w:szCs w:val="24"/>
        </w:rPr>
        <w:t xml:space="preserve"> situovaná v zastavěném území obce vymezená jako zastavitelná plocha pro rozvoj bydlení</w:t>
      </w:r>
      <w:r>
        <w:rPr>
          <w:rFonts w:ascii="Times New Roman" w:hAnsi="Times New Roman"/>
          <w:i w:val="false"/>
          <w:iCs w:val="false"/>
          <w:color w:val="auto"/>
          <w:sz w:val="24"/>
          <w:szCs w:val="24"/>
        </w:rPr>
        <w:t xml:space="preserve">). Pro vymezení přestavbové plochy </w:t>
      </w:r>
      <w:r>
        <w:rPr>
          <w:rFonts w:ascii="Times New Roman" w:hAnsi="Times New Roman"/>
          <w:i w:val="false"/>
          <w:iCs w:val="false"/>
          <w:color w:val="auto"/>
          <w:sz w:val="24"/>
          <w:szCs w:val="24"/>
        </w:rPr>
        <w:t xml:space="preserve">zde nebyl věcný důvod, protože pro návrh plochy přestavby </w:t>
      </w:r>
      <w:r>
        <w:rPr>
          <w:rFonts w:ascii="Times New Roman" w:hAnsi="Times New Roman"/>
          <w:i w:val="false"/>
          <w:iCs w:val="false"/>
          <w:color w:val="auto"/>
          <w:sz w:val="24"/>
          <w:szCs w:val="24"/>
        </w:rPr>
        <w:t xml:space="preserve">je </w:t>
      </w:r>
      <w:r>
        <w:rPr>
          <w:rFonts w:ascii="Times New Roman" w:hAnsi="Times New Roman"/>
          <w:i w:val="false"/>
          <w:iCs w:val="false"/>
          <w:color w:val="auto"/>
          <w:sz w:val="24"/>
          <w:szCs w:val="24"/>
        </w:rPr>
        <w:t xml:space="preserve">zpravidla </w:t>
      </w:r>
      <w:r>
        <w:rPr>
          <w:rFonts w:ascii="Times New Roman" w:hAnsi="Times New Roman"/>
          <w:i w:val="false"/>
          <w:iCs w:val="false"/>
          <w:color w:val="auto"/>
          <w:sz w:val="24"/>
          <w:szCs w:val="24"/>
        </w:rPr>
        <w:t xml:space="preserve">předpokladem dřívější nevyhovující funkční využití </w:t>
      </w:r>
      <w:r>
        <w:rPr>
          <w:rFonts w:ascii="Times New Roman" w:hAnsi="Times New Roman"/>
          <w:i w:val="false"/>
          <w:iCs w:val="false"/>
          <w:color w:val="auto"/>
          <w:sz w:val="24"/>
          <w:szCs w:val="24"/>
        </w:rPr>
        <w:t xml:space="preserve">plochy </w:t>
      </w:r>
      <w:r>
        <w:rPr>
          <w:rFonts w:ascii="Times New Roman" w:hAnsi="Times New Roman"/>
          <w:i w:val="false"/>
          <w:iCs w:val="false"/>
          <w:color w:val="auto"/>
          <w:sz w:val="24"/>
          <w:szCs w:val="24"/>
        </w:rPr>
        <w:t xml:space="preserve">zastavěného území, které se navrhovanou přestavbou </w:t>
      </w:r>
      <w:r>
        <w:rPr>
          <w:rFonts w:ascii="Times New Roman" w:hAnsi="Times New Roman"/>
          <w:i w:val="false"/>
          <w:iCs w:val="false"/>
          <w:color w:val="auto"/>
          <w:sz w:val="24"/>
          <w:szCs w:val="24"/>
        </w:rPr>
        <w:t xml:space="preserve">v ÚP </w:t>
      </w:r>
      <w:r>
        <w:rPr>
          <w:rFonts w:ascii="Times New Roman" w:hAnsi="Times New Roman"/>
          <w:i w:val="false"/>
          <w:iCs w:val="false"/>
          <w:color w:val="auto"/>
          <w:sz w:val="24"/>
          <w:szCs w:val="24"/>
        </w:rPr>
        <w:t xml:space="preserve">mění na jiné </w:t>
      </w:r>
      <w:r>
        <w:rPr>
          <w:rFonts w:ascii="Times New Roman" w:hAnsi="Times New Roman"/>
          <w:i w:val="false"/>
          <w:iCs w:val="false"/>
          <w:color w:val="auto"/>
          <w:sz w:val="24"/>
          <w:szCs w:val="24"/>
        </w:rPr>
        <w:t xml:space="preserve">vhodnější </w:t>
      </w:r>
      <w:r>
        <w:rPr>
          <w:rFonts w:ascii="Times New Roman" w:hAnsi="Times New Roman"/>
          <w:i w:val="false"/>
          <w:iCs w:val="false"/>
          <w:color w:val="auto"/>
          <w:sz w:val="24"/>
          <w:szCs w:val="24"/>
        </w:rPr>
        <w:t>funkční využití</w:t>
      </w:r>
      <w:r>
        <w:rPr>
          <w:rFonts w:ascii="Times New Roman" w:hAnsi="Times New Roman"/>
          <w:i w:val="false"/>
          <w:iCs w:val="false"/>
          <w:color w:val="auto"/>
          <w:sz w:val="24"/>
          <w:szCs w:val="24"/>
        </w:rPr>
        <w:t xml:space="preserve">. Přeřazení zastavitelné plochy Z16 do přestavbové plochy P16 je provedeno na základě pokynu z formálních důvodů pro odstranění kolize zastavitelné plochy s limitem využití území - záplavové území řeky Osoblahy; přestavbová plocha P16 již kolizi se záplavovým územím nepředstavuje.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b/>
          <w:bCs/>
          <w:i/>
          <w:iCs/>
          <w:color w:val="auto"/>
          <w:sz w:val="24"/>
          <w:szCs w:val="24"/>
        </w:rPr>
        <w:t xml:space="preserve">m) </w:t>
      </w:r>
      <w:r>
        <w:rPr>
          <w:rFonts w:ascii="Times New Roman" w:hAnsi="Times New Roman"/>
          <w:i/>
          <w:iCs/>
          <w:color w:val="auto"/>
          <w:sz w:val="24"/>
          <w:szCs w:val="24"/>
        </w:rPr>
        <w:t>Navržené plochy přestavby P4 a P10 (v záplavovém území) z řešení vypustit a vymezit</w:t>
      </w:r>
      <w:r>
        <w:rPr>
          <w:rFonts w:ascii="Times New Roman" w:hAnsi="Times New Roman"/>
          <w:i/>
          <w:iCs/>
          <w:color w:val="auto"/>
          <w:sz w:val="24"/>
          <w:szCs w:val="24"/>
        </w:rPr>
        <w:t xml:space="preserve"> </w:t>
      </w:r>
      <w:r>
        <w:rPr>
          <w:rFonts w:ascii="Times New Roman" w:hAnsi="Times New Roman"/>
          <w:i/>
          <w:iCs/>
          <w:color w:val="auto"/>
          <w:sz w:val="24"/>
          <w:szCs w:val="24"/>
        </w:rPr>
        <w:t xml:space="preserve">jako stav „SB – smíšená obytná“ </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Plochy P4, P10 jsou v návrhu dle pokynu zrušeny. </w:t>
      </w:r>
      <w:r>
        <w:rPr>
          <w:rFonts w:ascii="Times New Roman" w:hAnsi="Times New Roman"/>
          <w:i w:val="false"/>
          <w:iCs w:val="false"/>
          <w:color w:val="auto"/>
          <w:sz w:val="24"/>
          <w:szCs w:val="24"/>
        </w:rPr>
        <w:t>Přestavbové plochy P4, P10 je vzhledem k</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existenci staveb </w:t>
      </w:r>
      <w:r>
        <w:rPr>
          <w:rFonts w:ascii="Times New Roman" w:hAnsi="Times New Roman"/>
          <w:i w:val="false"/>
          <w:iCs w:val="false"/>
          <w:color w:val="auto"/>
          <w:sz w:val="24"/>
          <w:szCs w:val="24"/>
        </w:rPr>
        <w:t xml:space="preserve">s možností </w:t>
      </w:r>
      <w:r>
        <w:rPr>
          <w:rFonts w:ascii="Times New Roman" w:hAnsi="Times New Roman"/>
          <w:i w:val="false"/>
          <w:iCs w:val="false"/>
          <w:color w:val="auto"/>
          <w:sz w:val="24"/>
          <w:szCs w:val="24"/>
        </w:rPr>
        <w:t xml:space="preserve">plnění funkce smíšené obytné </w:t>
      </w:r>
      <w:r>
        <w:rPr>
          <w:rFonts w:ascii="Times New Roman" w:hAnsi="Times New Roman"/>
          <w:i w:val="false"/>
          <w:iCs w:val="false"/>
          <w:color w:val="auto"/>
          <w:sz w:val="24"/>
          <w:szCs w:val="24"/>
        </w:rPr>
        <w:t xml:space="preserve">(SB) </w:t>
      </w:r>
      <w:r>
        <w:rPr>
          <w:rFonts w:ascii="Times New Roman" w:hAnsi="Times New Roman"/>
          <w:i w:val="false"/>
          <w:iCs w:val="false"/>
          <w:color w:val="auto"/>
          <w:sz w:val="24"/>
          <w:szCs w:val="24"/>
        </w:rPr>
        <w:t xml:space="preserve">možno považovat za plochy stabilizované smíšené obytné (SB), přestože </w:t>
      </w:r>
      <w:r>
        <w:rPr>
          <w:rFonts w:ascii="Times New Roman" w:hAnsi="Times New Roman"/>
          <w:i w:val="false"/>
          <w:iCs w:val="false"/>
          <w:color w:val="auto"/>
          <w:sz w:val="24"/>
          <w:szCs w:val="24"/>
        </w:rPr>
        <w:t xml:space="preserve">v současné době </w:t>
      </w:r>
      <w:r>
        <w:rPr>
          <w:rFonts w:ascii="Times New Roman" w:hAnsi="Times New Roman"/>
          <w:i w:val="false"/>
          <w:iCs w:val="false"/>
          <w:color w:val="auto"/>
          <w:sz w:val="24"/>
          <w:szCs w:val="24"/>
        </w:rPr>
        <w:t>neslouží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z</w:t>
      </w:r>
      <w:r>
        <w:rPr>
          <w:rFonts w:ascii="Times New Roman" w:hAnsi="Times New Roman"/>
          <w:i w:val="false"/>
          <w:iCs w:val="false"/>
          <w:color w:val="auto"/>
          <w:sz w:val="24"/>
          <w:szCs w:val="24"/>
        </w:rPr>
        <w:t>e</w:t>
      </w:r>
      <w:r>
        <w:rPr>
          <w:rFonts w:ascii="Times New Roman" w:hAnsi="Times New Roman"/>
          <w:i w:val="false"/>
          <w:iCs w:val="false"/>
          <w:color w:val="auto"/>
          <w:sz w:val="24"/>
          <w:szCs w:val="24"/>
        </w:rPr>
        <w:t xml:space="preserve"> stavebně technických důvodů svému účelu</w:t>
      </w:r>
      <w:r>
        <w:rPr>
          <w:rFonts w:ascii="Times New Roman" w:hAnsi="Times New Roman"/>
          <w:i w:val="false"/>
          <w:iCs w:val="false"/>
          <w:color w:val="auto"/>
          <w:sz w:val="24"/>
          <w:szCs w:val="24"/>
        </w:rPr>
        <w:t xml:space="preserve"> a představují tedy z hlediska ÚP územní možnost pro vytvoření nových bytů např. přestavbou zanedbaného bytového fondu.</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Lze konstatovat, že se v uvedených plochách stávající i navrhované hlavní funkční využití smíšené obytné (SB) nemění. </w:t>
      </w:r>
      <w:r>
        <w:rPr>
          <w:rFonts w:ascii="Times New Roman" w:hAnsi="Times New Roman"/>
          <w:i w:val="false"/>
          <w:iCs w:val="false"/>
          <w:color w:val="auto"/>
          <w:sz w:val="24"/>
          <w:szCs w:val="24"/>
        </w:rPr>
        <w:t xml:space="preserve">Vymezení ploch přestavby </w:t>
      </w:r>
      <w:r>
        <w:rPr>
          <w:rFonts w:ascii="Times New Roman" w:hAnsi="Times New Roman"/>
          <w:i w:val="false"/>
          <w:iCs w:val="false"/>
          <w:color w:val="auto"/>
          <w:sz w:val="24"/>
          <w:szCs w:val="24"/>
        </w:rPr>
        <w:t xml:space="preserve">P4, P10 pro bydlení </w:t>
      </w:r>
      <w:r>
        <w:rPr>
          <w:rFonts w:ascii="Times New Roman" w:hAnsi="Times New Roman"/>
          <w:i w:val="false"/>
          <w:iCs w:val="false"/>
          <w:color w:val="auto"/>
          <w:sz w:val="24"/>
          <w:szCs w:val="24"/>
        </w:rPr>
        <w:t xml:space="preserve">zde </w:t>
      </w:r>
      <w:r>
        <w:rPr>
          <w:rFonts w:ascii="Times New Roman" w:hAnsi="Times New Roman"/>
          <w:i w:val="false"/>
          <w:iCs w:val="false"/>
          <w:color w:val="auto"/>
          <w:sz w:val="24"/>
          <w:szCs w:val="24"/>
        </w:rPr>
        <w:t xml:space="preserve">bylo provedeno jako znázornění možností rozvoje funkce smíšené obytné na území obce podobně, jako u větších proluk a nezastavěných zahrad uvnitř zastavěného území obce, kde bylo vyžadováno jednoznačné územní vymezení zastavitelných ploch. Zde však přestavbové plochy zasahují do limitu </w:t>
      </w:r>
      <w:r>
        <w:rPr>
          <w:rFonts w:ascii="Times New Roman" w:hAnsi="Times New Roman"/>
          <w:i w:val="false"/>
          <w:iCs w:val="false"/>
          <w:color w:val="auto"/>
          <w:sz w:val="24"/>
          <w:szCs w:val="24"/>
        </w:rPr>
        <w:t>využití území - záplavové území řeky Osoblahy</w:t>
      </w:r>
      <w:r>
        <w:rPr>
          <w:rFonts w:ascii="Times New Roman" w:hAnsi="Times New Roman"/>
          <w:i w:val="false"/>
          <w:iCs w:val="false"/>
          <w:color w:val="auto"/>
          <w:sz w:val="24"/>
          <w:szCs w:val="24"/>
        </w:rPr>
        <w:t>, Zrušením plochy přestavby je kolize s limitem využití území odstraněna, uvedený záměr obnovy bytového fondu obce však lze na plochách stabilizovaných smíšených obytných realizovat i tak, podobně jako v jiných stabilizovaných plochách proluk a nezastavěných zahrad situovaných uvnitř zastavěného území obce.</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n)</w:t>
      </w:r>
      <w:r>
        <w:rPr>
          <w:rFonts w:ascii="Times New Roman" w:hAnsi="Times New Roman"/>
          <w:i/>
          <w:iCs/>
          <w:color w:val="auto"/>
          <w:sz w:val="24"/>
          <w:szCs w:val="24"/>
        </w:rPr>
        <w:t xml:space="preserve"> Zastavitelné plochy Z2 a Z3 jako RI (v záplavovém území) vymezit jako stav „RI –rekreace individuální)</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Vymezení zastavitelných ploch Z2, Z3 pro rekreaci individuální (RI) je z územního hlediska </w:t>
      </w:r>
      <w:r>
        <w:rPr>
          <w:rFonts w:ascii="Times New Roman" w:hAnsi="Times New Roman"/>
          <w:i w:val="false"/>
          <w:iCs w:val="false"/>
          <w:color w:val="auto"/>
          <w:sz w:val="24"/>
          <w:szCs w:val="24"/>
        </w:rPr>
        <w:t xml:space="preserve">v zastavěném území </w:t>
      </w:r>
      <w:r>
        <w:rPr>
          <w:rFonts w:ascii="Times New Roman" w:hAnsi="Times New Roman"/>
          <w:i w:val="false"/>
          <w:iCs w:val="false"/>
          <w:color w:val="auto"/>
          <w:sz w:val="24"/>
          <w:szCs w:val="24"/>
        </w:rPr>
        <w:t xml:space="preserve">zbytné, protože </w:t>
      </w:r>
      <w:r>
        <w:rPr>
          <w:rFonts w:ascii="Times New Roman" w:hAnsi="Times New Roman"/>
          <w:i w:val="false"/>
          <w:iCs w:val="false"/>
          <w:color w:val="auto"/>
          <w:sz w:val="24"/>
          <w:szCs w:val="24"/>
        </w:rPr>
        <w:t xml:space="preserve">uvedené </w:t>
      </w:r>
      <w:r>
        <w:rPr>
          <w:rFonts w:ascii="Times New Roman" w:hAnsi="Times New Roman"/>
          <w:i w:val="false"/>
          <w:iCs w:val="false"/>
          <w:color w:val="auto"/>
          <w:sz w:val="24"/>
          <w:szCs w:val="24"/>
        </w:rPr>
        <w:t xml:space="preserve">plochy je možno klasifikovat jako součást </w:t>
      </w:r>
      <w:r>
        <w:rPr>
          <w:rFonts w:ascii="Times New Roman" w:hAnsi="Times New Roman"/>
          <w:i w:val="false"/>
          <w:iCs w:val="false"/>
          <w:color w:val="auto"/>
          <w:sz w:val="24"/>
          <w:szCs w:val="24"/>
        </w:rPr>
        <w:t>stávající</w:t>
      </w:r>
      <w:r>
        <w:rPr>
          <w:rFonts w:ascii="Times New Roman" w:hAnsi="Times New Roman"/>
          <w:i w:val="false"/>
          <w:iCs w:val="false"/>
          <w:color w:val="auto"/>
          <w:sz w:val="24"/>
          <w:szCs w:val="24"/>
        </w:rPr>
        <w:t xml:space="preserve"> rekreaci individuální </w:t>
      </w:r>
      <w:r>
        <w:rPr>
          <w:rFonts w:ascii="Times New Roman" w:hAnsi="Times New Roman"/>
          <w:i w:val="false"/>
          <w:iCs w:val="false"/>
          <w:color w:val="auto"/>
          <w:sz w:val="24"/>
          <w:szCs w:val="24"/>
        </w:rPr>
        <w:t xml:space="preserve">na pozemcích </w:t>
      </w:r>
      <w:r>
        <w:rPr>
          <w:rFonts w:ascii="Times New Roman" w:hAnsi="Times New Roman"/>
          <w:i w:val="false"/>
          <w:iCs w:val="false"/>
          <w:color w:val="auto"/>
          <w:sz w:val="24"/>
          <w:szCs w:val="24"/>
        </w:rPr>
        <w:t>pod společným oplocením.</w:t>
      </w:r>
      <w:r>
        <w:rPr>
          <w:rFonts w:ascii="Times New Roman" w:hAnsi="Times New Roman"/>
          <w:i w:val="false"/>
          <w:iCs w:val="false"/>
          <w:color w:val="auto"/>
          <w:sz w:val="24"/>
          <w:szCs w:val="24"/>
        </w:rPr>
        <w:t xml:space="preserve"> Jejich návrh byl proveden pro názorné územní vymezení možnosti rozvoje a intenzifikace zastavěného území podobně, jako u přestavbových ploch P4, P10 - viz předchozí bod m). Záměry jejich využití pro rekreaci individuální (RI) lze realizovat podobně jako v jiných stabilizovaných plochách proluk a nezastavěných zahrad situovaných uvnitř zastavěného území obce.</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o)</w:t>
      </w:r>
      <w:r>
        <w:rPr>
          <w:rFonts w:ascii="Times New Roman" w:hAnsi="Times New Roman"/>
          <w:i/>
          <w:iCs/>
          <w:color w:val="auto"/>
          <w:sz w:val="24"/>
          <w:szCs w:val="24"/>
        </w:rPr>
        <w:t xml:space="preserve"> Doplnit do hlavního výkresu mezi plochu Z17 a státní hranici koridor pro železniční</w:t>
      </w:r>
      <w:r>
        <w:rPr>
          <w:rFonts w:ascii="Times New Roman" w:hAnsi="Times New Roman"/>
          <w:i/>
          <w:iCs/>
          <w:color w:val="auto"/>
          <w:sz w:val="24"/>
          <w:szCs w:val="24"/>
        </w:rPr>
        <w:t xml:space="preserve"> </w:t>
      </w:r>
      <w:r>
        <w:rPr>
          <w:rFonts w:ascii="Times New Roman" w:hAnsi="Times New Roman"/>
          <w:i/>
          <w:iCs/>
          <w:color w:val="auto"/>
          <w:sz w:val="24"/>
          <w:szCs w:val="24"/>
        </w:rPr>
        <w:t>trať do Polska (tak, aby co nejméně omezoval plochu Z17), a tento koridor vymezit jako</w:t>
      </w:r>
      <w:r>
        <w:rPr>
          <w:rFonts w:ascii="Times New Roman" w:hAnsi="Times New Roman"/>
          <w:i/>
          <w:iCs/>
          <w:color w:val="auto"/>
          <w:sz w:val="24"/>
          <w:szCs w:val="24"/>
        </w:rPr>
        <w:t xml:space="preserve"> </w:t>
      </w:r>
      <w:r>
        <w:rPr>
          <w:rFonts w:ascii="Times New Roman" w:hAnsi="Times New Roman"/>
          <w:i/>
          <w:iCs/>
          <w:color w:val="auto"/>
          <w:sz w:val="24"/>
          <w:szCs w:val="24"/>
        </w:rPr>
        <w:t>plochu rezervy</w:t>
      </w:r>
      <w:r>
        <w:rPr>
          <w:rFonts w:ascii="Times New Roman" w:hAnsi="Times New Roman"/>
          <w:i/>
          <w:iCs/>
          <w:color w:val="auto"/>
          <w:sz w:val="24"/>
          <w:szCs w:val="24"/>
        </w:rPr>
        <w:t xml:space="preserve">. </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Byl vymezen koridor územní rezervy D1 pro železniční trať do Polska. Koridor byl vymezen v šířce ochranného pásma dráhy 60 m na každou stranu od osy, za kterou je pro potřeby vymezení koridoru v ÚP považována směrná trasa dráhy do Polska přes území ČR. Směrná trasa dráhy i koridor D1 byly územně upraveny odsunutím východním směrem ke státní hranici tak, aby co nejméně omezovaly možnost využití severozápadní části zastavitelné plochy Z17 pro zemědělskou a potravinářskou výrobu a skladování (VA), která navazuje na zastavěné území areálu býv. cukrovaru, nyní stabilizované plochy smíšené výrobní (SV).</w:t>
      </w:r>
      <w:r>
        <w:rPr>
          <w:rFonts w:ascii="Times New Roman" w:hAnsi="Times New Roman"/>
          <w:i w:val="false"/>
          <w:iCs w:val="false"/>
          <w:color w:val="auto"/>
          <w:sz w:val="24"/>
          <w:szCs w:val="24"/>
        </w:rPr>
        <w:t xml:space="preserve"> Koridor D1 bude do doby jeho využití nebo zrušení blokovat stanovené výrobní a skladové využití východní části </w:t>
      </w:r>
      <w:r>
        <w:rPr>
          <w:rFonts w:ascii="Times New Roman" w:hAnsi="Times New Roman"/>
          <w:i w:val="false"/>
          <w:iCs w:val="false"/>
          <w:color w:val="auto"/>
          <w:sz w:val="24"/>
          <w:szCs w:val="24"/>
        </w:rPr>
        <w:t>zastavitelné plochy Z17</w:t>
      </w:r>
      <w:r>
        <w:rPr>
          <w:rFonts w:ascii="Times New Roman" w:hAnsi="Times New Roman"/>
          <w:i w:val="false"/>
          <w:iCs w:val="false"/>
          <w:color w:val="auto"/>
          <w:sz w:val="24"/>
          <w:szCs w:val="24"/>
        </w:rPr>
        <w:t>.</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 xml:space="preserve">p) </w:t>
      </w:r>
      <w:r>
        <w:rPr>
          <w:rFonts w:ascii="Times New Roman" w:hAnsi="Times New Roman"/>
          <w:i/>
          <w:iCs/>
          <w:color w:val="auto"/>
          <w:sz w:val="24"/>
          <w:szCs w:val="24"/>
        </w:rPr>
        <w:t>Doplnit a opravit legendu.</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Výkresové legendy jsou doplněny a </w:t>
      </w:r>
      <w:r>
        <w:rPr>
          <w:rFonts w:ascii="Times New Roman" w:hAnsi="Times New Roman"/>
          <w:i w:val="false"/>
          <w:iCs w:val="false"/>
          <w:color w:val="auto"/>
          <w:sz w:val="24"/>
          <w:szCs w:val="24"/>
        </w:rPr>
        <w:t>u</w:t>
      </w:r>
      <w:r>
        <w:rPr>
          <w:rFonts w:ascii="Times New Roman" w:hAnsi="Times New Roman"/>
          <w:i w:val="false"/>
          <w:iCs w:val="false"/>
          <w:color w:val="auto"/>
          <w:sz w:val="24"/>
          <w:szCs w:val="24"/>
        </w:rPr>
        <w:t>praveny</w:t>
      </w:r>
      <w:r>
        <w:rPr>
          <w:rFonts w:ascii="Times New Roman" w:hAnsi="Times New Roman"/>
          <w:i w:val="false"/>
          <w:iCs w:val="false"/>
          <w:color w:val="auto"/>
          <w:sz w:val="24"/>
          <w:szCs w:val="24"/>
        </w:rPr>
        <w:t xml:space="preserve"> dle úprav provedených v souladu s pokyny, např. je vložena nová položka pro plochy zemědělské výroby (V), pro koridor územní rezervy D1, je zrušena položka navrhované asanace území, ap.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 xml:space="preserve">q) </w:t>
      </w:r>
      <w:r>
        <w:rPr>
          <w:rFonts w:ascii="Times New Roman" w:hAnsi="Times New Roman"/>
          <w:i/>
          <w:iCs/>
          <w:color w:val="auto"/>
          <w:sz w:val="24"/>
          <w:szCs w:val="24"/>
        </w:rPr>
        <w:t>Pozemek parc. č. 170 v k. ú. Osoblaha, který je v územním plánu ve vymezené</w:t>
      </w:r>
      <w:r>
        <w:rPr>
          <w:rFonts w:ascii="Times New Roman" w:hAnsi="Times New Roman"/>
          <w:i/>
          <w:iCs/>
          <w:color w:val="auto"/>
          <w:sz w:val="24"/>
          <w:szCs w:val="24"/>
        </w:rPr>
        <w:t xml:space="preserve"> </w:t>
      </w:r>
      <w:r>
        <w:rPr>
          <w:rFonts w:ascii="Times New Roman" w:hAnsi="Times New Roman"/>
          <w:i/>
          <w:iCs/>
          <w:color w:val="auto"/>
          <w:sz w:val="24"/>
          <w:szCs w:val="24"/>
        </w:rPr>
        <w:t>zastavitelné ploše Z2 (RI) vložit do stabilizované plochy Z – zemědělské, která je</w:t>
      </w:r>
      <w:r>
        <w:rPr>
          <w:rFonts w:ascii="Times New Roman" w:hAnsi="Times New Roman"/>
          <w:i/>
          <w:iCs/>
          <w:color w:val="auto"/>
          <w:sz w:val="24"/>
          <w:szCs w:val="24"/>
        </w:rPr>
        <w:t xml:space="preserve"> </w:t>
      </w:r>
      <w:r>
        <w:rPr>
          <w:rFonts w:ascii="Times New Roman" w:hAnsi="Times New Roman"/>
          <w:i/>
          <w:iCs/>
          <w:color w:val="auto"/>
          <w:sz w:val="24"/>
          <w:szCs w:val="24"/>
        </w:rPr>
        <w:t xml:space="preserve">součástí nezastaveného území. </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Pozemek parc.č. 170 v k.ú. Osoblaha byl ze zastavěného území a z plochy rekreace individuální</w:t>
      </w:r>
      <w:r>
        <w:rPr>
          <w:rFonts w:ascii="Times New Roman" w:hAnsi="Times New Roman"/>
          <w:i w:val="false"/>
          <w:iCs w:val="false"/>
          <w:color w:val="auto"/>
          <w:sz w:val="24"/>
          <w:szCs w:val="24"/>
        </w:rPr>
        <w:t xml:space="preserve"> (RI)</w:t>
      </w:r>
      <w:r>
        <w:rPr>
          <w:rFonts w:ascii="Times New Roman" w:hAnsi="Times New Roman"/>
          <w:i w:val="false"/>
          <w:iCs w:val="false"/>
          <w:color w:val="auto"/>
          <w:sz w:val="24"/>
          <w:szCs w:val="24"/>
        </w:rPr>
        <w:t xml:space="preserve"> vyňat a byl zařazen dle pokynu do plochy stabilizované zemědělské (Z).</w:t>
      </w:r>
      <w:r>
        <w:rPr>
          <w:rFonts w:ascii="Times New Roman" w:hAnsi="Times New Roman"/>
          <w:i w:val="false"/>
          <w:iCs w:val="false"/>
          <w:color w:val="auto"/>
          <w:sz w:val="24"/>
          <w:szCs w:val="24"/>
        </w:rPr>
        <w:t xml:space="preserve"> Jeho současné využití odpovídá ploše zemědělské a nikoliv ploše individuální rekreace (RI), kam byl chybně zařazen.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r)</w:t>
      </w:r>
      <w:r>
        <w:rPr>
          <w:rFonts w:ascii="Times New Roman" w:hAnsi="Times New Roman"/>
          <w:i/>
          <w:iCs/>
          <w:color w:val="auto"/>
          <w:sz w:val="24"/>
          <w:szCs w:val="24"/>
        </w:rPr>
        <w:t xml:space="preserve"> Plocha A na pozemcích parc. č. 124 a 174 </w:t>
      </w:r>
      <w:r>
        <w:rPr>
          <w:rFonts w:ascii="Times New Roman" w:hAnsi="Times New Roman"/>
          <w:i/>
          <w:iCs/>
          <w:color w:val="auto"/>
          <w:sz w:val="24"/>
          <w:szCs w:val="24"/>
        </w:rPr>
        <w:t xml:space="preserve">bude </w:t>
      </w:r>
      <w:r>
        <w:rPr>
          <w:rFonts w:ascii="Times New Roman" w:hAnsi="Times New Roman"/>
          <w:i/>
          <w:iCs/>
          <w:color w:val="auto"/>
          <w:sz w:val="24"/>
          <w:szCs w:val="24"/>
        </w:rPr>
        <w:t>zařazena do plochy Z</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Stabilizovaná plocha </w:t>
      </w:r>
      <w:r>
        <w:rPr>
          <w:rFonts w:ascii="Times New Roman" w:hAnsi="Times New Roman"/>
          <w:i w:val="false"/>
          <w:iCs w:val="false"/>
          <w:color w:val="auto"/>
          <w:sz w:val="24"/>
          <w:szCs w:val="24"/>
        </w:rPr>
        <w:t xml:space="preserve">vymezená na předmětných pozemcích </w:t>
      </w:r>
      <w:r>
        <w:rPr>
          <w:rFonts w:ascii="Times New Roman" w:hAnsi="Times New Roman"/>
          <w:i w:val="false"/>
          <w:iCs w:val="false"/>
          <w:color w:val="auto"/>
          <w:sz w:val="24"/>
          <w:szCs w:val="24"/>
        </w:rPr>
        <w:t xml:space="preserve">byla </w:t>
      </w:r>
      <w:r>
        <w:rPr>
          <w:rFonts w:ascii="Times New Roman" w:hAnsi="Times New Roman"/>
          <w:i w:val="false"/>
          <w:iCs w:val="false"/>
          <w:color w:val="auto"/>
          <w:sz w:val="24"/>
          <w:szCs w:val="24"/>
        </w:rPr>
        <w:t xml:space="preserve">v návrhu ÚP </w:t>
      </w:r>
      <w:r>
        <w:rPr>
          <w:rFonts w:ascii="Times New Roman" w:hAnsi="Times New Roman"/>
          <w:i w:val="false"/>
          <w:iCs w:val="false"/>
          <w:color w:val="auto"/>
          <w:sz w:val="24"/>
          <w:szCs w:val="24"/>
        </w:rPr>
        <w:t xml:space="preserve">zařazena do </w:t>
      </w:r>
      <w:r>
        <w:rPr>
          <w:rFonts w:ascii="Times New Roman" w:hAnsi="Times New Roman"/>
          <w:i w:val="false"/>
          <w:iCs w:val="false"/>
          <w:color w:val="auto"/>
          <w:sz w:val="24"/>
          <w:szCs w:val="24"/>
        </w:rPr>
        <w:t>plochy</w:t>
      </w:r>
      <w:r>
        <w:rPr>
          <w:rFonts w:ascii="Times New Roman" w:hAnsi="Times New Roman"/>
          <w:i w:val="false"/>
          <w:iCs w:val="false"/>
          <w:color w:val="auto"/>
          <w:sz w:val="24"/>
          <w:szCs w:val="24"/>
        </w:rPr>
        <w:t xml:space="preserve"> zemědělská-zahradnictví (A) </w:t>
      </w:r>
      <w:r>
        <w:rPr>
          <w:rFonts w:ascii="Times New Roman" w:hAnsi="Times New Roman"/>
          <w:i w:val="false"/>
          <w:iCs w:val="false"/>
          <w:color w:val="auto"/>
          <w:sz w:val="24"/>
          <w:szCs w:val="24"/>
        </w:rPr>
        <w:t xml:space="preserve">dle údajů o hranici </w:t>
      </w:r>
      <w:r>
        <w:rPr>
          <w:rFonts w:ascii="Times New Roman" w:hAnsi="Times New Roman"/>
          <w:i w:val="false"/>
          <w:iCs w:val="false"/>
          <w:color w:val="auto"/>
          <w:sz w:val="24"/>
          <w:szCs w:val="24"/>
        </w:rPr>
        <w:t>intravilánu z roku 1966</w:t>
      </w:r>
      <w:r>
        <w:rPr>
          <w:rFonts w:ascii="Times New Roman" w:hAnsi="Times New Roman"/>
          <w:i w:val="false"/>
          <w:iCs w:val="false"/>
          <w:color w:val="auto"/>
          <w:sz w:val="24"/>
          <w:szCs w:val="24"/>
        </w:rPr>
        <w:t>, kde tyto plochy byly do intravilánu zahrnuty</w:t>
      </w:r>
      <w:r>
        <w:rPr>
          <w:rFonts w:ascii="Times New Roman" w:hAnsi="Times New Roman"/>
          <w:i w:val="false"/>
          <w:iCs w:val="false"/>
          <w:color w:val="auto"/>
          <w:sz w:val="24"/>
          <w:szCs w:val="24"/>
        </w:rPr>
        <w:t xml:space="preserve"> jako plochy zahradnictví. Do nově vymezeného zastavěného území </w:t>
      </w:r>
      <w:r>
        <w:rPr>
          <w:rFonts w:ascii="Times New Roman" w:hAnsi="Times New Roman"/>
          <w:i w:val="false"/>
          <w:iCs w:val="false"/>
          <w:color w:val="auto"/>
          <w:sz w:val="24"/>
          <w:szCs w:val="24"/>
        </w:rPr>
        <w:t xml:space="preserve">v návrhu ÚP </w:t>
      </w:r>
      <w:r>
        <w:rPr>
          <w:rFonts w:ascii="Times New Roman" w:hAnsi="Times New Roman"/>
          <w:i w:val="false"/>
          <w:iCs w:val="false"/>
          <w:color w:val="auto"/>
          <w:sz w:val="24"/>
          <w:szCs w:val="24"/>
        </w:rPr>
        <w:t>nebyly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souladu s ustanovením § 58 stavebního zákona tyto plochy zahradnictví zahrnuty, ale byla podle nich na uvedených pozemcích vymezena stabilizovaná plocha zemědělská-zahradnictví (A). Stávající </w:t>
      </w:r>
      <w:r>
        <w:rPr>
          <w:rFonts w:ascii="Times New Roman" w:hAnsi="Times New Roman"/>
          <w:i w:val="false"/>
          <w:iCs w:val="false"/>
          <w:color w:val="auto"/>
          <w:sz w:val="24"/>
          <w:szCs w:val="24"/>
        </w:rPr>
        <w:t xml:space="preserve">druh pozemku a </w:t>
      </w:r>
      <w:r>
        <w:rPr>
          <w:rFonts w:ascii="Times New Roman" w:hAnsi="Times New Roman"/>
          <w:i w:val="false"/>
          <w:iCs w:val="false"/>
          <w:color w:val="auto"/>
          <w:sz w:val="24"/>
          <w:szCs w:val="24"/>
        </w:rPr>
        <w:t>způsob využití</w:t>
      </w:r>
      <w:r>
        <w:rPr>
          <w:rFonts w:ascii="Times New Roman" w:hAnsi="Times New Roman"/>
          <w:i w:val="false"/>
          <w:iCs w:val="false"/>
          <w:color w:val="auto"/>
          <w:sz w:val="24"/>
          <w:szCs w:val="24"/>
        </w:rPr>
        <w:t xml:space="preserve"> - </w:t>
      </w:r>
      <w:r>
        <w:rPr>
          <w:rFonts w:ascii="Times New Roman" w:hAnsi="Times New Roman"/>
          <w:i w:val="false"/>
          <w:iCs w:val="false"/>
          <w:color w:val="auto"/>
          <w:sz w:val="24"/>
          <w:szCs w:val="24"/>
        </w:rPr>
        <w:t xml:space="preserve">zemědělsky obhospodařovaná </w:t>
      </w:r>
      <w:r>
        <w:rPr>
          <w:rFonts w:ascii="Times New Roman" w:hAnsi="Times New Roman"/>
          <w:i w:val="false"/>
          <w:iCs w:val="false"/>
          <w:color w:val="auto"/>
          <w:sz w:val="24"/>
          <w:szCs w:val="24"/>
        </w:rPr>
        <w:t xml:space="preserve">orná </w:t>
      </w:r>
      <w:r>
        <w:rPr>
          <w:rFonts w:ascii="Times New Roman" w:hAnsi="Times New Roman"/>
          <w:i w:val="false"/>
          <w:iCs w:val="false"/>
          <w:color w:val="auto"/>
          <w:sz w:val="24"/>
          <w:szCs w:val="24"/>
        </w:rPr>
        <w:t>půda</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 je svým charakterem přípustn</w:t>
      </w:r>
      <w:r>
        <w:rPr>
          <w:rFonts w:ascii="Times New Roman" w:hAnsi="Times New Roman"/>
          <w:i w:val="false"/>
          <w:iCs w:val="false"/>
          <w:color w:val="auto"/>
          <w:sz w:val="24"/>
          <w:szCs w:val="24"/>
        </w:rPr>
        <w:t>ý</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v</w:t>
      </w:r>
      <w:r>
        <w:rPr>
          <w:rFonts w:ascii="Times New Roman" w:hAnsi="Times New Roman"/>
          <w:i w:val="false"/>
          <w:iCs w:val="false"/>
          <w:color w:val="auto"/>
          <w:sz w:val="24"/>
          <w:szCs w:val="24"/>
        </w:rPr>
        <w:t xml:space="preserve"> obou </w:t>
      </w:r>
      <w:r>
        <w:rPr>
          <w:rFonts w:ascii="Times New Roman" w:hAnsi="Times New Roman"/>
          <w:i w:val="false"/>
          <w:iCs w:val="false"/>
          <w:color w:val="auto"/>
          <w:sz w:val="24"/>
          <w:szCs w:val="24"/>
        </w:rPr>
        <w:t>zemědělských</w:t>
      </w:r>
      <w:r>
        <w:rPr>
          <w:rFonts w:ascii="Times New Roman" w:hAnsi="Times New Roman"/>
          <w:i w:val="false"/>
          <w:iCs w:val="false"/>
          <w:color w:val="auto"/>
          <w:sz w:val="24"/>
          <w:szCs w:val="24"/>
        </w:rPr>
        <w:t xml:space="preserve"> plochách nezastavěného území</w:t>
      </w:r>
      <w:r>
        <w:rPr>
          <w:rFonts w:ascii="Times New Roman" w:hAnsi="Times New Roman"/>
          <w:i w:val="false"/>
          <w:iCs w:val="false"/>
          <w:color w:val="auto"/>
          <w:sz w:val="24"/>
          <w:szCs w:val="24"/>
        </w:rPr>
        <w:t xml:space="preserve">. Plocha nezastavěného území bývalého zahradnictví </w:t>
      </w:r>
      <w:r>
        <w:rPr>
          <w:rFonts w:ascii="Times New Roman" w:hAnsi="Times New Roman"/>
          <w:i w:val="false"/>
          <w:iCs w:val="false"/>
          <w:color w:val="auto"/>
          <w:sz w:val="24"/>
          <w:szCs w:val="24"/>
        </w:rPr>
        <w:t xml:space="preserve">je dle pokynu přeřazena do stabilizované plochy zemědělské (Z).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2)</w:t>
      </w:r>
      <w:r>
        <w:rPr>
          <w:rFonts w:ascii="Times New Roman" w:hAnsi="Times New Roman"/>
          <w:i/>
          <w:iCs/>
          <w:color w:val="auto"/>
          <w:sz w:val="24"/>
          <w:szCs w:val="24"/>
        </w:rPr>
        <w:t xml:space="preserve"> Ve výkrese II.2.A Koordinační výkres:</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a)</w:t>
      </w:r>
      <w:r>
        <w:rPr>
          <w:rFonts w:ascii="Times New Roman" w:hAnsi="Times New Roman"/>
          <w:i/>
          <w:iCs/>
          <w:color w:val="auto"/>
          <w:sz w:val="24"/>
          <w:szCs w:val="24"/>
        </w:rPr>
        <w:t xml:space="preserve"> Upravit v koord. výkrese koridor pro železniční trať do Polska (tak, aby co nejméně</w:t>
      </w:r>
      <w:r>
        <w:rPr>
          <w:rFonts w:ascii="Times New Roman" w:hAnsi="Times New Roman"/>
          <w:i/>
          <w:iCs/>
          <w:color w:val="auto"/>
          <w:sz w:val="24"/>
          <w:szCs w:val="24"/>
        </w:rPr>
        <w:t xml:space="preserve"> </w:t>
      </w:r>
      <w:r>
        <w:rPr>
          <w:rFonts w:ascii="Times New Roman" w:hAnsi="Times New Roman"/>
          <w:i/>
          <w:iCs/>
          <w:color w:val="auto"/>
          <w:sz w:val="24"/>
          <w:szCs w:val="24"/>
        </w:rPr>
        <w:t>omezoval plochu Z17) mezi plochu Z17 a státní hranici a tento koridor mít v ploše</w:t>
      </w:r>
      <w:r>
        <w:rPr>
          <w:rFonts w:ascii="Times New Roman" w:hAnsi="Times New Roman"/>
          <w:i/>
          <w:iCs/>
          <w:color w:val="auto"/>
          <w:sz w:val="24"/>
          <w:szCs w:val="24"/>
        </w:rPr>
        <w:t xml:space="preserve"> </w:t>
      </w:r>
      <w:r>
        <w:rPr>
          <w:rFonts w:ascii="Times New Roman" w:hAnsi="Times New Roman"/>
          <w:i/>
          <w:iCs/>
          <w:color w:val="auto"/>
          <w:sz w:val="24"/>
          <w:szCs w:val="24"/>
        </w:rPr>
        <w:t>rezervy</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K</w:t>
      </w:r>
      <w:r>
        <w:rPr>
          <w:rFonts w:ascii="Times New Roman" w:hAnsi="Times New Roman"/>
          <w:i w:val="false"/>
          <w:iCs w:val="false"/>
          <w:color w:val="auto"/>
          <w:sz w:val="24"/>
          <w:szCs w:val="24"/>
        </w:rPr>
        <w:t>oridor územní rezervy D1 pro železniční trať do Polska</w:t>
      </w:r>
      <w:r>
        <w:rPr>
          <w:rFonts w:ascii="Times New Roman" w:hAnsi="Times New Roman"/>
          <w:i w:val="false"/>
          <w:iCs w:val="false"/>
          <w:color w:val="auto"/>
          <w:sz w:val="24"/>
          <w:szCs w:val="24"/>
        </w:rPr>
        <w:t xml:space="preserve"> je</w:t>
      </w:r>
      <w:r>
        <w:rPr>
          <w:rFonts w:ascii="Times New Roman" w:hAnsi="Times New Roman"/>
          <w:i w:val="false"/>
          <w:iCs w:val="false"/>
          <w:color w:val="auto"/>
          <w:sz w:val="24"/>
          <w:szCs w:val="24"/>
        </w:rPr>
        <w:t xml:space="preserve"> vymezen přes území ČR</w:t>
      </w:r>
      <w:r>
        <w:rPr>
          <w:rFonts w:ascii="Times New Roman" w:hAnsi="Times New Roman"/>
          <w:i w:val="false"/>
          <w:iCs w:val="false"/>
          <w:color w:val="auto"/>
          <w:sz w:val="24"/>
          <w:szCs w:val="24"/>
        </w:rPr>
        <w:t xml:space="preserve"> v poloze co nejblíže </w:t>
      </w:r>
      <w:r>
        <w:rPr>
          <w:rFonts w:ascii="Times New Roman" w:hAnsi="Times New Roman"/>
          <w:i w:val="false"/>
          <w:iCs w:val="false"/>
          <w:color w:val="auto"/>
          <w:sz w:val="24"/>
          <w:szCs w:val="24"/>
        </w:rPr>
        <w:t>státní hranici tak, aby co nejméně omezoval možnost využití zastavitelné plochy Z17 pro zemědělskou a potravinářskou výrobu a skladování (VA)</w:t>
      </w:r>
      <w:r>
        <w:rPr>
          <w:rFonts w:ascii="Times New Roman" w:hAnsi="Times New Roman"/>
          <w:i w:val="false"/>
          <w:iCs w:val="false"/>
          <w:color w:val="auto"/>
          <w:sz w:val="24"/>
          <w:szCs w:val="24"/>
        </w:rPr>
        <w:t>.</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 xml:space="preserve">3) </w:t>
      </w:r>
      <w:r>
        <w:rPr>
          <w:rFonts w:ascii="Times New Roman" w:hAnsi="Times New Roman"/>
          <w:i/>
          <w:iCs/>
          <w:color w:val="auto"/>
          <w:sz w:val="24"/>
          <w:szCs w:val="24"/>
        </w:rPr>
        <w:t>Výkres záborů ZPF upravit v návaznosti na úpravy v hlavním výkrese a tak, aby byl</w:t>
      </w:r>
      <w:r>
        <w:rPr>
          <w:rFonts w:ascii="Times New Roman" w:hAnsi="Times New Roman"/>
          <w:i/>
          <w:iCs/>
          <w:color w:val="auto"/>
          <w:sz w:val="24"/>
          <w:szCs w:val="24"/>
        </w:rPr>
        <w:t xml:space="preserve"> </w:t>
      </w:r>
      <w:r>
        <w:rPr>
          <w:rFonts w:ascii="Times New Roman" w:hAnsi="Times New Roman"/>
          <w:i/>
          <w:iCs/>
          <w:color w:val="auto"/>
          <w:sz w:val="24"/>
          <w:szCs w:val="24"/>
        </w:rPr>
        <w:t>v souladu s</w:t>
      </w:r>
      <w:r>
        <w:rPr>
          <w:rFonts w:ascii="Times New Roman" w:hAnsi="Times New Roman"/>
          <w:i/>
          <w:iCs/>
          <w:color w:val="auto"/>
          <w:sz w:val="24"/>
          <w:szCs w:val="24"/>
        </w:rPr>
        <w:t> </w:t>
      </w:r>
      <w:r>
        <w:rPr>
          <w:rFonts w:ascii="Times New Roman" w:hAnsi="Times New Roman"/>
          <w:i/>
          <w:iCs/>
          <w:color w:val="auto"/>
          <w:sz w:val="24"/>
          <w:szCs w:val="24"/>
        </w:rPr>
        <w:t>textovou částí odůvodnění (tabulka záborů ZPF)</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Výkres předpokládaných záborů půdního fondu II.2.C je upraven v</w:t>
      </w:r>
      <w:r>
        <w:rPr>
          <w:rFonts w:ascii="Times New Roman" w:hAnsi="Times New Roman"/>
          <w:i w:val="false"/>
          <w:iCs w:val="false"/>
          <w:color w:val="auto"/>
          <w:sz w:val="24"/>
          <w:szCs w:val="24"/>
        </w:rPr>
        <w:t xml:space="preserve"> návaznosti na </w:t>
      </w:r>
      <w:r>
        <w:rPr>
          <w:rFonts w:ascii="Times New Roman" w:hAnsi="Times New Roman"/>
          <w:i w:val="false"/>
          <w:iCs w:val="false"/>
          <w:color w:val="auto"/>
          <w:sz w:val="24"/>
          <w:szCs w:val="24"/>
        </w:rPr>
        <w:t xml:space="preserve">provedené změny </w:t>
      </w:r>
      <w:r>
        <w:rPr>
          <w:rFonts w:ascii="Times New Roman" w:hAnsi="Times New Roman"/>
          <w:i w:val="false"/>
          <w:iCs w:val="false"/>
          <w:color w:val="auto"/>
          <w:sz w:val="24"/>
          <w:szCs w:val="24"/>
        </w:rPr>
        <w:t>v hlavním výkrese</w:t>
      </w:r>
      <w:r>
        <w:rPr>
          <w:rFonts w:ascii="Times New Roman" w:hAnsi="Times New Roman"/>
          <w:i w:val="false"/>
          <w:iCs w:val="false"/>
          <w:color w:val="auto"/>
          <w:sz w:val="24"/>
          <w:szCs w:val="24"/>
        </w:rPr>
        <w:t>. Dle upraveného výkresu II.2.C. jsou provedeny úpravy tabulkov</w:t>
      </w:r>
      <w:r>
        <w:rPr>
          <w:rFonts w:ascii="Times New Roman" w:hAnsi="Times New Roman"/>
          <w:i w:val="false"/>
          <w:iCs w:val="false"/>
          <w:color w:val="auto"/>
          <w:sz w:val="24"/>
          <w:szCs w:val="24"/>
        </w:rPr>
        <w:t xml:space="preserve">é </w:t>
      </w:r>
      <w:r>
        <w:rPr>
          <w:rFonts w:ascii="Times New Roman" w:hAnsi="Times New Roman"/>
          <w:i w:val="false"/>
          <w:iCs w:val="false"/>
          <w:color w:val="auto"/>
          <w:sz w:val="24"/>
          <w:szCs w:val="24"/>
        </w:rPr>
        <w:t>část</w:t>
      </w:r>
      <w:r>
        <w:rPr>
          <w:rFonts w:ascii="Times New Roman" w:hAnsi="Times New Roman"/>
          <w:i w:val="false"/>
          <w:iCs w:val="false"/>
          <w:color w:val="auto"/>
          <w:sz w:val="24"/>
          <w:szCs w:val="24"/>
        </w:rPr>
        <w:t>i</w:t>
      </w:r>
      <w:r>
        <w:rPr>
          <w:rFonts w:ascii="Times New Roman" w:hAnsi="Times New Roman"/>
          <w:i w:val="false"/>
          <w:iCs w:val="false"/>
          <w:color w:val="auto"/>
          <w:sz w:val="24"/>
          <w:szCs w:val="24"/>
        </w:rPr>
        <w:t xml:space="preserve">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tabulce v</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yhodnocení předp</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důsledků navrhovaného řešení na </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zeměd. p</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ůdní fond</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a </w:t>
      </w:r>
      <w:r>
        <w:rPr>
          <w:rFonts w:ascii="Times New Roman" w:hAnsi="Times New Roman"/>
          <w:i w:val="false"/>
          <w:iCs w:val="false"/>
          <w:color w:val="auto"/>
          <w:sz w:val="24"/>
          <w:szCs w:val="24"/>
        </w:rPr>
        <w:t>textové části odůvodnění v kap. g)</w:t>
      </w:r>
      <w:r>
        <w:rPr>
          <w:rFonts w:ascii="Times New Roman" w:hAnsi="Times New Roman"/>
          <w:i w:val="false"/>
          <w:iCs w:val="false"/>
          <w:color w:val="auto"/>
          <w:sz w:val="24"/>
          <w:szCs w:val="24"/>
        </w:rPr>
        <w:t>.</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4)</w:t>
      </w:r>
      <w:r>
        <w:rPr>
          <w:rFonts w:ascii="Times New Roman" w:hAnsi="Times New Roman"/>
          <w:i/>
          <w:iCs/>
          <w:color w:val="auto"/>
          <w:sz w:val="24"/>
          <w:szCs w:val="24"/>
        </w:rPr>
        <w:t xml:space="preserve"> Ve výkrese I.2.C Výkres koncepce dopravní a technické infrastruktury doplnit uvažovanou</w:t>
      </w:r>
      <w:r>
        <w:rPr>
          <w:rFonts w:ascii="Times New Roman" w:hAnsi="Times New Roman"/>
          <w:i/>
          <w:iCs/>
          <w:color w:val="auto"/>
          <w:sz w:val="24"/>
          <w:szCs w:val="24"/>
        </w:rPr>
        <w:t xml:space="preserve"> </w:t>
      </w:r>
      <w:r>
        <w:rPr>
          <w:rFonts w:ascii="Times New Roman" w:hAnsi="Times New Roman"/>
          <w:i/>
          <w:iCs/>
          <w:color w:val="auto"/>
          <w:sz w:val="24"/>
          <w:szCs w:val="24"/>
        </w:rPr>
        <w:t>rezervu pro žel. koridor a upravit legendu.</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Výkres koncepce dopravní a technické infrastrukturyI.2.C</w:t>
      </w:r>
      <w:r>
        <w:rPr>
          <w:rFonts w:ascii="Times New Roman" w:hAnsi="Times New Roman"/>
          <w:i w:val="false"/>
          <w:iCs w:val="false"/>
          <w:color w:val="auto"/>
          <w:sz w:val="24"/>
          <w:szCs w:val="24"/>
        </w:rPr>
        <w:t xml:space="preserve">. je doplněn o koridor územní rezervy D1 pro železniční trať do Polska přes území ČR vymezený v poloze co nejblíže státní hranici. Legenda výkresu je upravena též.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 xml:space="preserve">5) </w:t>
      </w:r>
      <w:r>
        <w:rPr>
          <w:rFonts w:ascii="Times New Roman" w:hAnsi="Times New Roman"/>
          <w:i/>
          <w:iCs/>
          <w:color w:val="auto"/>
          <w:sz w:val="24"/>
          <w:szCs w:val="24"/>
        </w:rPr>
        <w:t>Všechny výkresy upravit a uvést do souladu s hlavním výkresem.</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Je provedeno.</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t>Pokyny pro úpravy v textové části I.1. Územní plán Osoblaha:</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1)</w:t>
      </w:r>
      <w:r>
        <w:rPr>
          <w:rFonts w:ascii="Times New Roman" w:hAnsi="Times New Roman"/>
          <w:i/>
          <w:iCs/>
          <w:color w:val="auto"/>
          <w:sz w:val="24"/>
          <w:szCs w:val="24"/>
        </w:rPr>
        <w:t xml:space="preserve"> V návaznosti na úpravy grafické části upravit textovou část ve všech dotčených kapitolách</w:t>
      </w:r>
      <w:r>
        <w:rPr>
          <w:rFonts w:ascii="Times New Roman" w:hAnsi="Times New Roman"/>
          <w:i/>
          <w:iCs/>
          <w:color w:val="auto"/>
          <w:sz w:val="24"/>
          <w:szCs w:val="24"/>
        </w:rPr>
        <w:t xml:space="preserve"> </w:t>
      </w:r>
      <w:r>
        <w:rPr>
          <w:rFonts w:ascii="Times New Roman" w:hAnsi="Times New Roman"/>
          <w:i/>
          <w:iCs/>
          <w:color w:val="auto"/>
          <w:sz w:val="24"/>
          <w:szCs w:val="24"/>
        </w:rPr>
        <w:t>(pro úpravy je možno využít přílohy s poznámkami).</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Textová část je upravena v dotčených kapitolách. P</w:t>
      </w:r>
      <w:r>
        <w:rPr>
          <w:rFonts w:ascii="Times New Roman" w:hAnsi="Times New Roman"/>
          <w:i w:val="false"/>
          <w:iCs w:val="false"/>
          <w:color w:val="auto"/>
          <w:sz w:val="24"/>
          <w:szCs w:val="24"/>
        </w:rPr>
        <w:t xml:space="preserve">říloha souboru pdf s vyznačením elektronických poznámek </w:t>
      </w:r>
      <w:r>
        <w:rPr>
          <w:rFonts w:ascii="Times New Roman" w:hAnsi="Times New Roman"/>
          <w:i w:val="false"/>
          <w:iCs w:val="false"/>
          <w:color w:val="auto"/>
          <w:sz w:val="24"/>
          <w:szCs w:val="24"/>
        </w:rPr>
        <w:t xml:space="preserve">má pro účely </w:t>
      </w:r>
      <w:r>
        <w:rPr>
          <w:rFonts w:ascii="Times New Roman" w:hAnsi="Times New Roman"/>
          <w:i w:val="false"/>
          <w:iCs w:val="false"/>
          <w:color w:val="auto"/>
          <w:sz w:val="24"/>
          <w:szCs w:val="24"/>
        </w:rPr>
        <w:t xml:space="preserve">zapracování </w:t>
      </w:r>
      <w:r>
        <w:rPr>
          <w:rFonts w:ascii="Times New Roman" w:hAnsi="Times New Roman"/>
          <w:i w:val="false"/>
          <w:iCs w:val="false"/>
          <w:color w:val="auto"/>
          <w:sz w:val="24"/>
          <w:szCs w:val="24"/>
        </w:rPr>
        <w:t xml:space="preserve">pokynů do návrhu ÚP nízkou využitelnost, proto nebyla použita. Při provádění úprav návrhu ÚP pro veřejné projednání byl v případě nejasností využitý text vybraných stanovisek, vyjádření, příloh dotčených správních orgánů a organizací vydaných k návrhu ÚP pro společné projednání, které v rámci součinnosti poskytnul pořizovatel. </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2)</w:t>
      </w:r>
      <w:r>
        <w:rPr>
          <w:rFonts w:ascii="Times New Roman" w:hAnsi="Times New Roman"/>
          <w:i/>
          <w:iCs/>
          <w:color w:val="auto"/>
          <w:sz w:val="24"/>
          <w:szCs w:val="24"/>
        </w:rPr>
        <w:t xml:space="preserve"> V ploše „VA – ZEMĚDĚLSKÁ A POTRAVINÁŘSKÁ VÝROBA A SKLADOVÁNÍ“</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t>V kapitole F. Stanovení podmínek pro využití ploch ... (na str. 23) definovat v přípustném</w:t>
      </w:r>
      <w:r>
        <w:rPr>
          <w:rFonts w:ascii="Times New Roman" w:hAnsi="Times New Roman"/>
          <w:i/>
          <w:iCs/>
          <w:color w:val="auto"/>
          <w:sz w:val="24"/>
          <w:szCs w:val="24"/>
        </w:rPr>
        <w:t xml:space="preserve"> </w:t>
      </w:r>
      <w:r>
        <w:rPr>
          <w:rFonts w:ascii="Times New Roman" w:hAnsi="Times New Roman"/>
          <w:i/>
          <w:iCs/>
          <w:color w:val="auto"/>
          <w:sz w:val="24"/>
          <w:szCs w:val="24"/>
        </w:rPr>
        <w:t>využití, že je v této ploše pro bydlení přípustný jen služební byt, který bude součástí</w:t>
      </w:r>
      <w:r>
        <w:rPr>
          <w:rFonts w:ascii="Times New Roman" w:hAnsi="Times New Roman"/>
          <w:i/>
          <w:iCs/>
          <w:color w:val="auto"/>
          <w:sz w:val="24"/>
          <w:szCs w:val="24"/>
        </w:rPr>
        <w:t xml:space="preserve"> </w:t>
      </w:r>
      <w:r>
        <w:rPr>
          <w:rFonts w:ascii="Times New Roman" w:hAnsi="Times New Roman"/>
          <w:i/>
          <w:iCs/>
          <w:color w:val="auto"/>
          <w:sz w:val="24"/>
          <w:szCs w:val="24"/>
        </w:rPr>
        <w:t>pozemků staveb a zařízení občanského vybavení souvisejícího se zemědělskou</w:t>
      </w:r>
      <w:r>
        <w:rPr>
          <w:rFonts w:ascii="Times New Roman" w:hAnsi="Times New Roman"/>
          <w:i/>
          <w:iCs/>
          <w:color w:val="auto"/>
          <w:sz w:val="24"/>
          <w:szCs w:val="24"/>
        </w:rPr>
        <w:t xml:space="preserve"> </w:t>
      </w:r>
      <w:r>
        <w:rPr>
          <w:rFonts w:ascii="Times New Roman" w:hAnsi="Times New Roman"/>
          <w:i/>
          <w:iCs/>
          <w:color w:val="auto"/>
          <w:sz w:val="24"/>
          <w:szCs w:val="24"/>
        </w:rPr>
        <w:t>a potravinářskou výrobou. Doplnit do nepřípustného využití – pozemky pro bydlení</w:t>
      </w:r>
      <w:r>
        <w:rPr>
          <w:rFonts w:ascii="Times New Roman" w:hAnsi="Times New Roman"/>
          <w:i/>
          <w:iCs/>
          <w:color w:val="auto"/>
          <w:sz w:val="24"/>
          <w:szCs w:val="24"/>
        </w:rPr>
        <w:t xml:space="preserve"> </w:t>
      </w:r>
      <w:r>
        <w:rPr>
          <w:rFonts w:ascii="Times New Roman" w:hAnsi="Times New Roman"/>
          <w:i/>
          <w:iCs/>
          <w:color w:val="auto"/>
          <w:sz w:val="24"/>
          <w:szCs w:val="24"/>
        </w:rPr>
        <w:t>v rodinných a bytových domech, živočišná výroba</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t>(podkladem pro provedení úprav je příloha s vyznačením poznámek)</w:t>
      </w:r>
      <w:r>
        <w:rPr>
          <w:rFonts w:ascii="Times New Roman" w:hAnsi="Times New Roman"/>
          <w:i/>
          <w:iCs/>
          <w:color w:val="auto"/>
          <w:sz w:val="24"/>
          <w:szCs w:val="24"/>
        </w:rPr>
        <w:t>.</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Podmínky využití plochy zemědělské a potravinářské výroby a skladování (VA) byly upraveny dle pokynu. </w:t>
      </w:r>
      <w:r>
        <w:rPr>
          <w:rFonts w:ascii="Times New Roman" w:hAnsi="Times New Roman"/>
          <w:b w:val="false"/>
          <w:bCs w:val="false"/>
          <w:i w:val="false"/>
          <w:iCs w:val="false"/>
          <w:strike w:val="false"/>
          <w:dstrike w:val="false"/>
          <w:color w:val="auto"/>
          <w:position w:val="0"/>
          <w:sz w:val="24"/>
          <w:sz w:val="24"/>
          <w:szCs w:val="24"/>
          <w:vertAlign w:val="baseline"/>
        </w:rPr>
        <w:t>Využití plochy pro p</w:t>
      </w:r>
      <w:r>
        <w:rPr>
          <w:rFonts w:ascii="Times New Roman" w:hAnsi="Times New Roman"/>
          <w:b w:val="false"/>
          <w:bCs w:val="false"/>
          <w:i w:val="false"/>
          <w:iCs w:val="false"/>
          <w:strike w:val="false"/>
          <w:dstrike w:val="false"/>
          <w:color w:val="auto"/>
          <w:position w:val="0"/>
          <w:sz w:val="24"/>
          <w:sz w:val="24"/>
          <w:szCs w:val="24"/>
          <w:vertAlign w:val="baseline"/>
        </w:rPr>
        <w:t xml:space="preserve">ozemky staveb pro bydlení v rodinných </w:t>
      </w:r>
      <w:r>
        <w:rPr>
          <w:rFonts w:ascii="Times New Roman" w:hAnsi="Times New Roman"/>
          <w:b w:val="false"/>
          <w:bCs w:val="false"/>
          <w:i w:val="false"/>
          <w:iCs w:val="false"/>
          <w:strike w:val="false"/>
          <w:dstrike w:val="false"/>
          <w:color w:val="auto"/>
          <w:position w:val="0"/>
          <w:sz w:val="24"/>
          <w:sz w:val="24"/>
          <w:szCs w:val="24"/>
          <w:vertAlign w:val="baseline"/>
        </w:rPr>
        <w:t xml:space="preserve">a bytových </w:t>
      </w:r>
      <w:r>
        <w:rPr>
          <w:rFonts w:ascii="Times New Roman" w:hAnsi="Times New Roman"/>
          <w:b w:val="false"/>
          <w:bCs w:val="false"/>
          <w:i w:val="false"/>
          <w:iCs w:val="false"/>
          <w:strike w:val="false"/>
          <w:dstrike w:val="false"/>
          <w:color w:val="auto"/>
          <w:position w:val="0"/>
          <w:sz w:val="24"/>
          <w:sz w:val="24"/>
          <w:szCs w:val="24"/>
          <w:vertAlign w:val="baseline"/>
        </w:rPr>
        <w:t>domech</w:t>
      </w:r>
      <w:r>
        <w:rPr>
          <w:rFonts w:ascii="Times New Roman" w:hAnsi="Times New Roman"/>
          <w:b w:val="false"/>
          <w:bCs w:val="false"/>
          <w:i w:val="false"/>
          <w:iCs w:val="false"/>
          <w:strike w:val="false"/>
          <w:dstrike w:val="false"/>
          <w:color w:val="auto"/>
          <w:position w:val="0"/>
          <w:sz w:val="24"/>
          <w:sz w:val="24"/>
          <w:szCs w:val="24"/>
          <w:vertAlign w:val="baseline"/>
        </w:rPr>
        <w:t xml:space="preserve"> bylo odstraněno z přípustného využití a bylo nově zařazeno do nepřípustného využití, v souvislosti s tím bylo do přípustného využití uvedeno příkladem přípustného občanského vybavení pro ubytování také služební byt.</w:t>
      </w:r>
      <w:r>
        <w:rPr>
          <w:rFonts w:ascii="Times New Roman" w:hAnsi="Times New Roman"/>
          <w:b w:val="false"/>
          <w:bCs w:val="false"/>
          <w:i w:val="false"/>
          <w:iCs w:val="false"/>
          <w:strike w:val="false"/>
          <w:dstrike w:val="false"/>
          <w:color w:val="auto"/>
          <w:position w:val="0"/>
          <w:sz w:val="24"/>
          <w:sz w:val="24"/>
          <w:szCs w:val="24"/>
          <w:vertAlign w:val="baseline"/>
        </w:rPr>
        <w:t xml:space="preserve"> </w:t>
      </w:r>
      <w:r>
        <w:rPr>
          <w:rFonts w:ascii="Times New Roman" w:hAnsi="Times New Roman"/>
          <w:b w:val="false"/>
          <w:bCs w:val="false"/>
          <w:i w:val="false"/>
          <w:iCs w:val="false"/>
          <w:strike w:val="false"/>
          <w:dstrike w:val="false"/>
          <w:color w:val="auto"/>
          <w:position w:val="0"/>
          <w:sz w:val="24"/>
          <w:sz w:val="24"/>
          <w:szCs w:val="24"/>
          <w:vertAlign w:val="baseline"/>
        </w:rPr>
        <w:t xml:space="preserve">Využití plochy pro živočišnou </w:t>
      </w:r>
      <w:r>
        <w:rPr>
          <w:rFonts w:ascii="Times New Roman" w:hAnsi="Times New Roman"/>
          <w:i w:val="false"/>
          <w:iCs w:val="false"/>
          <w:color w:val="auto"/>
          <w:sz w:val="24"/>
          <w:szCs w:val="24"/>
        </w:rPr>
        <w:t>výrob</w:t>
      </w:r>
      <w:r>
        <w:rPr>
          <w:rFonts w:ascii="Times New Roman" w:hAnsi="Times New Roman"/>
          <w:i w:val="false"/>
          <w:iCs w:val="false"/>
          <w:color w:val="auto"/>
          <w:sz w:val="24"/>
          <w:szCs w:val="24"/>
        </w:rPr>
        <w:t xml:space="preserve">u </w:t>
      </w:r>
      <w:r>
        <w:rPr>
          <w:rFonts w:ascii="Times New Roman" w:hAnsi="Times New Roman"/>
          <w:i w:val="false"/>
          <w:iCs w:val="false"/>
          <w:color w:val="auto"/>
          <w:sz w:val="24"/>
          <w:szCs w:val="24"/>
        </w:rPr>
        <w:t>byl</w:t>
      </w:r>
      <w:r>
        <w:rPr>
          <w:rFonts w:ascii="Times New Roman" w:hAnsi="Times New Roman"/>
          <w:i w:val="false"/>
          <w:iCs w:val="false"/>
          <w:color w:val="auto"/>
          <w:sz w:val="24"/>
          <w:szCs w:val="24"/>
        </w:rPr>
        <w:t>o</w:t>
      </w:r>
      <w:r>
        <w:rPr>
          <w:rFonts w:ascii="Times New Roman" w:hAnsi="Times New Roman"/>
          <w:i w:val="false"/>
          <w:iCs w:val="false"/>
          <w:color w:val="auto"/>
          <w:sz w:val="24"/>
          <w:szCs w:val="24"/>
        </w:rPr>
        <w:t xml:space="preserve"> odstraněn</w:t>
      </w:r>
      <w:r>
        <w:rPr>
          <w:rFonts w:ascii="Times New Roman" w:hAnsi="Times New Roman"/>
          <w:i w:val="false"/>
          <w:iCs w:val="false"/>
          <w:color w:val="auto"/>
          <w:sz w:val="24"/>
          <w:szCs w:val="24"/>
        </w:rPr>
        <w:t xml:space="preserve">o </w:t>
      </w:r>
      <w:r>
        <w:rPr>
          <w:rFonts w:ascii="Times New Roman" w:hAnsi="Times New Roman"/>
          <w:i w:val="false"/>
          <w:iCs w:val="false"/>
          <w:color w:val="auto"/>
          <w:sz w:val="24"/>
          <w:szCs w:val="24"/>
        </w:rPr>
        <w:t>z podmíněně přípustného využití a byl</w:t>
      </w:r>
      <w:r>
        <w:rPr>
          <w:rFonts w:ascii="Times New Roman" w:hAnsi="Times New Roman"/>
          <w:i w:val="false"/>
          <w:iCs w:val="false"/>
          <w:color w:val="auto"/>
          <w:sz w:val="24"/>
          <w:szCs w:val="24"/>
        </w:rPr>
        <w:t>o</w:t>
      </w:r>
      <w:r>
        <w:rPr>
          <w:rFonts w:ascii="Times New Roman" w:hAnsi="Times New Roman"/>
          <w:i w:val="false"/>
          <w:iCs w:val="false"/>
          <w:color w:val="auto"/>
          <w:sz w:val="24"/>
          <w:szCs w:val="24"/>
        </w:rPr>
        <w:t xml:space="preserve"> nově zařazen</w:t>
      </w:r>
      <w:r>
        <w:rPr>
          <w:rFonts w:ascii="Times New Roman" w:hAnsi="Times New Roman"/>
          <w:i w:val="false"/>
          <w:iCs w:val="false"/>
          <w:color w:val="auto"/>
          <w:sz w:val="24"/>
          <w:szCs w:val="24"/>
        </w:rPr>
        <w:t>o</w:t>
      </w:r>
      <w:r>
        <w:rPr>
          <w:rFonts w:ascii="Times New Roman" w:hAnsi="Times New Roman"/>
          <w:i w:val="false"/>
          <w:iCs w:val="false"/>
          <w:color w:val="auto"/>
          <w:sz w:val="24"/>
          <w:szCs w:val="24"/>
        </w:rPr>
        <w:t xml:space="preserve"> do nepřípustného využití, v souvislosti s tím bylo z podmíněně přípustného využití zrušeno pro bezpředmětnost využití kafilerie.</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i/>
          <w:iCs/>
          <w:color w:val="auto"/>
          <w:sz w:val="24"/>
          <w:szCs w:val="24"/>
        </w:rPr>
        <w:t>Pokyny pro úpravy v textové části II.1. Odůvodnění Územního plánu Osoblaha:</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1)</w:t>
      </w:r>
      <w:r>
        <w:rPr>
          <w:rFonts w:ascii="Times New Roman" w:hAnsi="Times New Roman"/>
          <w:i/>
          <w:iCs/>
          <w:color w:val="auto"/>
          <w:sz w:val="24"/>
          <w:szCs w:val="24"/>
        </w:rPr>
        <w:t xml:space="preserve"> Odůvodnění upravit v souladu s úpravami textové části ÚP (výroku).</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Je provedeno.</w:t>
      </w:r>
    </w:p>
    <w:p>
      <w:pPr>
        <w:pStyle w:val="Normal"/>
        <w:suppressAutoHyphens w:val="true"/>
        <w:spacing w:before="0" w:after="0"/>
        <w:jc w:val="both"/>
        <w:rPr>
          <w:rFonts w:ascii="Times New Roman" w:hAnsi="Times New Roman"/>
          <w:i/>
          <w:i/>
          <w:iCs/>
          <w:color w:val="auto"/>
          <w:sz w:val="24"/>
          <w:szCs w:val="24"/>
        </w:rPr>
      </w:pPr>
      <w:r>
        <w:rPr>
          <w:rFonts w:ascii="Times New Roman" w:hAnsi="Times New Roman"/>
          <w:b/>
          <w:bCs/>
          <w:i/>
          <w:iCs/>
          <w:color w:val="auto"/>
          <w:sz w:val="24"/>
          <w:szCs w:val="24"/>
        </w:rPr>
        <w:t xml:space="preserve">2) </w:t>
      </w:r>
      <w:r>
        <w:rPr>
          <w:rFonts w:ascii="Times New Roman" w:hAnsi="Times New Roman"/>
          <w:i/>
          <w:iCs/>
          <w:color w:val="auto"/>
          <w:sz w:val="24"/>
          <w:szCs w:val="24"/>
        </w:rPr>
        <w:t>Podkladem pro úpravu je příloha s vyznačením poznámek.</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Textová část odůvodnění je upravena v dotčených kapitolách, provedené úpravy jsou popsány a odůvodněny včetně dopadů na záležitosti řešené návrhem územního plánu. P</w:t>
      </w:r>
      <w:r>
        <w:rPr>
          <w:rFonts w:ascii="Times New Roman" w:hAnsi="Times New Roman"/>
          <w:i w:val="false"/>
          <w:iCs w:val="false"/>
          <w:color w:val="auto"/>
          <w:sz w:val="24"/>
          <w:szCs w:val="24"/>
        </w:rPr>
        <w:t>říloha souboru pdf 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vyznačením elektronických poznámek </w:t>
      </w:r>
      <w:r>
        <w:rPr>
          <w:rFonts w:ascii="Times New Roman" w:hAnsi="Times New Roman"/>
          <w:i w:val="false"/>
          <w:iCs w:val="false"/>
          <w:color w:val="auto"/>
          <w:sz w:val="24"/>
          <w:szCs w:val="24"/>
        </w:rPr>
        <w:t xml:space="preserve">má pro účely </w:t>
      </w:r>
      <w:r>
        <w:rPr>
          <w:rFonts w:ascii="Times New Roman" w:hAnsi="Times New Roman"/>
          <w:i w:val="false"/>
          <w:iCs w:val="false"/>
          <w:color w:val="auto"/>
          <w:sz w:val="24"/>
          <w:szCs w:val="24"/>
        </w:rPr>
        <w:t xml:space="preserve">zapracování </w:t>
      </w:r>
      <w:r>
        <w:rPr>
          <w:rFonts w:ascii="Times New Roman" w:hAnsi="Times New Roman"/>
          <w:i w:val="false"/>
          <w:iCs w:val="false"/>
          <w:color w:val="auto"/>
          <w:sz w:val="24"/>
          <w:szCs w:val="24"/>
        </w:rPr>
        <w:t xml:space="preserve">pokynů do návrhu ÚP nízkou využitelnost, proto nebyla použita. Při provádění úprav návrhu ÚP pro veřejné projednání byl v případě nejasností využitý text vybraných stanovisek, vyjádření, příloh dotčených správních orgánů a organizací vydaných k návrhu ÚP pro společné projednání, které v rámci součinnosti poskytnul zhotoviteli pořizovatel. </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Zkladntext"/>
        <w:widowControl/>
        <w:tabs>
          <w:tab w:val="left" w:pos="0" w:leader="none"/>
        </w:tabs>
        <w:spacing w:lineRule="auto" w:line="240" w:before="0" w:after="57"/>
        <w:jc w:val="both"/>
        <w:rPr/>
      </w:pPr>
      <w:r>
        <w:rPr>
          <w:rStyle w:val="Standardnpsmoodstavce"/>
          <w:rFonts w:cs="Times New Roman" w:ascii="Times New Roman" w:hAnsi="Times New Roman"/>
          <w:b/>
          <w:bCs/>
          <w:color w:val="auto"/>
        </w:rPr>
        <w:t>c</w:t>
      </w:r>
      <w:r>
        <w:rPr>
          <w:rStyle w:val="Standardnpsmoodstavce"/>
          <w:rFonts w:cs="Times New Roman" w:ascii="Times New Roman" w:hAnsi="Times New Roman"/>
          <w:b/>
          <w:bCs/>
          <w:color w:val="auto"/>
        </w:rPr>
        <w:t>3</w:t>
      </w:r>
      <w:r>
        <w:rPr>
          <w:rStyle w:val="Standardnpsmoodstavce"/>
          <w:rFonts w:cs="Times New Roman" w:ascii="Times New Roman" w:hAnsi="Times New Roman"/>
          <w:b/>
          <w:bCs/>
          <w:color w:val="auto"/>
        </w:rPr>
        <w:t xml:space="preserve">) SPLNĚNÍ POŽADAVKŮ </w:t>
      </w:r>
      <w:r>
        <w:rPr>
          <w:rStyle w:val="Standardnpsmoodstavce"/>
          <w:rFonts w:cs="Times New Roman" w:ascii="Times New Roman" w:hAnsi="Times New Roman"/>
          <w:b/>
          <w:bCs/>
          <w:color w:val="auto"/>
        </w:rPr>
        <w:t>NA ÚPRAVU</w:t>
      </w:r>
      <w:r>
        <w:rPr>
          <w:rStyle w:val="Standardnpsmoodstavce"/>
          <w:rFonts w:cs="Times New Roman" w:ascii="Times New Roman" w:hAnsi="Times New Roman"/>
          <w:b/>
          <w:bCs/>
          <w:color w:val="auto"/>
        </w:rPr>
        <w:t xml:space="preserve"> </w:t>
      </w:r>
      <w:r>
        <w:rPr>
          <w:rStyle w:val="Standardnpsmoodstavce"/>
          <w:rFonts w:cs="Times New Roman" w:ascii="Times New Roman" w:hAnsi="Times New Roman"/>
          <w:b/>
          <w:bCs/>
          <w:color w:val="auto"/>
        </w:rPr>
        <w:t>NÁVRHU PRO OPAKOVANÉ VEŘEJNÉ PROJEDNÁNÍ Z</w:t>
      </w:r>
      <w:r>
        <w:rPr>
          <w:rStyle w:val="Standardnpsmoodstavce"/>
          <w:rFonts w:cs="Times New Roman" w:ascii="Times New Roman" w:hAnsi="Times New Roman"/>
          <w:b/>
          <w:bCs/>
          <w:color w:val="auto"/>
        </w:rPr>
        <w:t> </w:t>
      </w:r>
      <w:r>
        <w:rPr>
          <w:rStyle w:val="Standardnpsmoodstavce"/>
          <w:rFonts w:cs="Times New Roman" w:ascii="Times New Roman" w:hAnsi="Times New Roman"/>
          <w:b/>
          <w:bCs/>
          <w:color w:val="auto"/>
        </w:rPr>
        <w:t>5</w:t>
      </w:r>
      <w:r>
        <w:rPr>
          <w:rStyle w:val="Standardnpsmoodstavce"/>
          <w:rFonts w:cs="Times New Roman" w:ascii="Times New Roman" w:hAnsi="Times New Roman"/>
          <w:b/>
          <w:bCs/>
          <w:color w:val="auto"/>
        </w:rPr>
        <w:t>/202</w:t>
      </w:r>
      <w:r>
        <w:rPr>
          <w:rStyle w:val="Standardnpsmoodstavce"/>
          <w:rFonts w:cs="Times New Roman" w:ascii="Times New Roman" w:hAnsi="Times New Roman"/>
          <w:b/>
          <w:bCs/>
          <w:color w:val="auto"/>
        </w:rPr>
        <w:t>3</w:t>
      </w:r>
    </w:p>
    <w:p>
      <w:pPr>
        <w:pStyle w:val="Zkladntext"/>
        <w:widowControl/>
        <w:tabs>
          <w:tab w:val="left" w:pos="0" w:leader="none"/>
        </w:tabs>
        <w:spacing w:lineRule="auto" w:line="240" w:before="0" w:after="57"/>
        <w:jc w:val="both"/>
        <w:rPr/>
      </w:pPr>
      <w:r>
        <w:rPr>
          <w:rStyle w:val="Standardnpsmoodstavce"/>
          <w:rFonts w:cs="Times New Roman" w:ascii="Times New Roman" w:hAnsi="Times New Roman"/>
          <w:bCs/>
          <w:color w:val="auto"/>
        </w:rPr>
        <w:t xml:space="preserve">Požadavky na </w:t>
      </w:r>
      <w:r>
        <w:rPr>
          <w:rStyle w:val="Standardnpsmoodstavce"/>
          <w:rFonts w:cs="Times New Roman" w:ascii="Times New Roman" w:hAnsi="Times New Roman"/>
          <w:bCs/>
          <w:color w:val="auto"/>
        </w:rPr>
        <w:t xml:space="preserve">úpravu návrhu </w:t>
      </w:r>
      <w:r>
        <w:rPr>
          <w:rStyle w:val="Standardnpsmoodstavce"/>
          <w:rFonts w:cs="Times New Roman" w:ascii="Times New Roman" w:hAnsi="Times New Roman"/>
          <w:bCs/>
          <w:color w:val="auto"/>
        </w:rPr>
        <w:t xml:space="preserve">Územního plánu </w:t>
      </w:r>
      <w:r>
        <w:rPr>
          <w:rStyle w:val="Standardnpsmoodstavce"/>
          <w:rFonts w:cs="Times New Roman" w:ascii="Times New Roman" w:hAnsi="Times New Roman"/>
          <w:bCs/>
          <w:color w:val="auto"/>
        </w:rPr>
        <w:t xml:space="preserve">Osoblaha </w:t>
      </w:r>
      <w:r>
        <w:rPr>
          <w:rStyle w:val="Standardnpsmoodstavce"/>
          <w:rFonts w:cs="Times New Roman" w:ascii="Times New Roman" w:hAnsi="Times New Roman"/>
          <w:bCs/>
          <w:color w:val="auto"/>
        </w:rPr>
        <w:t>projednaného v</w:t>
      </w:r>
      <w:r>
        <w:rPr>
          <w:rStyle w:val="Standardnpsmoodstavce"/>
          <w:rFonts w:cs="Times New Roman" w:ascii="Times New Roman" w:hAnsi="Times New Roman"/>
          <w:bCs/>
          <w:color w:val="auto"/>
        </w:rPr>
        <w:t xml:space="preserve"> prvním veřejném projednání </w:t>
      </w:r>
      <w:r>
        <w:rPr>
          <w:rStyle w:val="Standardnpsmoodstavce"/>
          <w:rFonts w:cs="Times New Roman" w:ascii="Times New Roman" w:hAnsi="Times New Roman"/>
          <w:bCs/>
          <w:color w:val="auto"/>
        </w:rPr>
        <w:t>jsou</w:t>
      </w:r>
      <w:r>
        <w:rPr>
          <w:rStyle w:val="Standardnpsmoodstavce"/>
          <w:rFonts w:cs="Times New Roman" w:ascii="Times New Roman" w:hAnsi="Times New Roman"/>
          <w:bCs/>
          <w:color w:val="auto"/>
        </w:rPr>
        <w:t xml:space="preserve"> formulov</w:t>
      </w:r>
      <w:r>
        <w:rPr>
          <w:rStyle w:val="Standardnpsmoodstavce"/>
          <w:rFonts w:cs="Times New Roman" w:ascii="Times New Roman" w:hAnsi="Times New Roman"/>
          <w:bCs/>
          <w:color w:val="auto"/>
        </w:rPr>
        <w:t>ány v</w:t>
      </w:r>
      <w:r>
        <w:rPr>
          <w:rStyle w:val="Standardnpsmoodstavce"/>
          <w:rFonts w:cs="Times New Roman" w:ascii="Times New Roman" w:hAnsi="Times New Roman"/>
          <w:bCs/>
          <w:color w:val="auto"/>
        </w:rPr>
        <w:t> </w:t>
      </w:r>
      <w:r>
        <w:rPr>
          <w:rStyle w:val="Standardnpsmoodstavce"/>
          <w:rFonts w:cs="Times New Roman" w:ascii="Times New Roman" w:hAnsi="Times New Roman"/>
          <w:bCs/>
          <w:color w:val="auto"/>
        </w:rPr>
        <w:t>poky</w:t>
      </w:r>
      <w:r>
        <w:rPr>
          <w:rStyle w:val="Standardnpsmoodstavce"/>
          <w:rFonts w:cs="Times New Roman" w:ascii="Times New Roman" w:hAnsi="Times New Roman"/>
          <w:bCs/>
          <w:i w:val="false"/>
          <w:iCs w:val="false"/>
          <w:color w:val="auto"/>
        </w:rPr>
        <w:t xml:space="preserve">nech </w:t>
      </w:r>
      <w:r>
        <w:rPr>
          <w:rStyle w:val="Standardnpsmoodstavce"/>
          <w:rFonts w:cs="Times New Roman" w:ascii="Times New Roman" w:hAnsi="Times New Roman"/>
          <w:bCs/>
          <w:i w:val="false"/>
          <w:iCs w:val="false"/>
          <w:color w:val="auto"/>
          <w:sz w:val="24"/>
          <w:szCs w:val="24"/>
        </w:rPr>
        <w:t>pro úprav</w:t>
      </w:r>
      <w:r>
        <w:rPr>
          <w:rStyle w:val="Standardnpsmoodstavce"/>
          <w:rFonts w:cs="Times New Roman" w:ascii="Times New Roman" w:hAnsi="Times New Roman"/>
          <w:bCs/>
          <w:i w:val="false"/>
          <w:iCs w:val="false"/>
          <w:color w:val="auto"/>
          <w:sz w:val="24"/>
          <w:szCs w:val="24"/>
        </w:rPr>
        <w:t>u</w:t>
      </w:r>
      <w:r>
        <w:rPr>
          <w:rStyle w:val="Standardnpsmoodstavce"/>
          <w:rFonts w:cs="Times New Roman" w:ascii="Times New Roman" w:hAnsi="Times New Roman"/>
          <w:bCs/>
          <w:i w:val="false"/>
          <w:iCs w:val="false"/>
          <w:color w:val="auto"/>
          <w:sz w:val="24"/>
          <w:szCs w:val="24"/>
        </w:rPr>
        <w:t xml:space="preserve"> návrhu Územního plánu Osoblaha </w:t>
      </w:r>
      <w:r>
        <w:rPr>
          <w:rStyle w:val="Standardnpsmoodstavce"/>
          <w:rFonts w:cs="Times New Roman" w:ascii="Times New Roman" w:hAnsi="Times New Roman"/>
          <w:bCs/>
          <w:i w:val="false"/>
          <w:iCs w:val="false"/>
          <w:color w:val="auto"/>
        </w:rPr>
        <w:t xml:space="preserve">ze dne </w:t>
      </w:r>
      <w:r>
        <w:rPr>
          <w:rStyle w:val="Standardnpsmoodstavce"/>
          <w:rFonts w:cs="Times New Roman" w:ascii="Times New Roman" w:hAnsi="Times New Roman"/>
          <w:bCs/>
          <w:i w:val="false"/>
          <w:iCs w:val="false"/>
          <w:color w:val="auto"/>
        </w:rPr>
        <w:t xml:space="preserve">24.4.2023 (doručené 19.5.2023) </w:t>
      </w:r>
      <w:r>
        <w:rPr>
          <w:rStyle w:val="Standardnpsmoodstavce"/>
          <w:rFonts w:cs="Times New Roman" w:ascii="Times New Roman" w:hAnsi="Times New Roman"/>
          <w:bCs/>
          <w:i w:val="false"/>
          <w:iCs w:val="false"/>
          <w:color w:val="auto"/>
        </w:rPr>
        <w:t>a byl</w:t>
      </w:r>
      <w:r>
        <w:rPr>
          <w:rStyle w:val="Standardnpsmoodstavce"/>
          <w:rFonts w:cs="Times New Roman" w:ascii="Times New Roman" w:hAnsi="Times New Roman"/>
          <w:bCs/>
          <w:color w:val="auto"/>
        </w:rPr>
        <w:t xml:space="preserve">y </w:t>
      </w:r>
      <w:r>
        <w:rPr>
          <w:rStyle w:val="Standardnpsmoodstavce"/>
          <w:rFonts w:cs="Times New Roman" w:ascii="Times New Roman" w:hAnsi="Times New Roman"/>
          <w:bCs/>
          <w:color w:val="auto"/>
        </w:rPr>
        <w:t>splněny takto</w:t>
      </w:r>
      <w:r>
        <w:rPr>
          <w:rStyle w:val="Standardnpsmoodstavce"/>
          <w:rFonts w:cs="Times New Roman" w:ascii="Times New Roman" w:hAnsi="Times New Roman"/>
          <w:bCs/>
          <w:color w:val="auto"/>
        </w:rPr>
        <w:t xml:space="preserve"> </w:t>
      </w:r>
      <w:r>
        <w:rPr>
          <w:rStyle w:val="Standardnpsmoodstavce"/>
          <w:rFonts w:cs="Times New Roman" w:ascii="Times New Roman" w:hAnsi="Times New Roman"/>
          <w:bCs/>
          <w:i/>
          <w:iCs/>
          <w:color w:val="auto"/>
        </w:rPr>
        <w:t>(</w:t>
      </w:r>
      <w:r>
        <w:rPr>
          <w:rStyle w:val="Standardnpsmoodstavce"/>
          <w:rFonts w:cs="Times New Roman" w:ascii="Times New Roman" w:hAnsi="Times New Roman"/>
          <w:bCs/>
          <w:i/>
          <w:iCs/>
          <w:color w:val="auto"/>
        </w:rPr>
        <w:t xml:space="preserve">číslování a citace znění jednotlivých </w:t>
      </w:r>
      <w:r>
        <w:rPr>
          <w:rStyle w:val="Standardnpsmoodstavce"/>
          <w:rFonts w:cs="Times New Roman" w:ascii="Times New Roman" w:hAnsi="Times New Roman"/>
          <w:bCs/>
          <w:i/>
          <w:iCs/>
          <w:color w:val="auto"/>
        </w:rPr>
        <w:t xml:space="preserve">požadavků </w:t>
      </w:r>
      <w:r>
        <w:rPr>
          <w:rStyle w:val="Standardnpsmoodstavce"/>
          <w:rFonts w:cs="Times New Roman" w:ascii="Times New Roman" w:hAnsi="Times New Roman"/>
          <w:bCs/>
          <w:i/>
          <w:iCs/>
          <w:color w:val="auto"/>
        </w:rPr>
        <w:t xml:space="preserve">je </w:t>
      </w:r>
      <w:r>
        <w:rPr>
          <w:rStyle w:val="Standardnpsmoodstavce"/>
          <w:rFonts w:cs="Times New Roman" w:ascii="Times New Roman" w:hAnsi="Times New Roman"/>
          <w:bCs/>
          <w:i/>
          <w:iCs/>
          <w:color w:val="auto"/>
        </w:rPr>
        <w:t>kurzívou)</w:t>
      </w:r>
      <w:r>
        <w:rPr>
          <w:rStyle w:val="Standardnpsmoodstavce"/>
          <w:rFonts w:cs="Times New Roman" w:ascii="Times New Roman" w:hAnsi="Times New Roman"/>
          <w:bCs/>
          <w:i/>
          <w:iCs/>
          <w:color w:val="auto"/>
        </w:rPr>
        <w:t>.</w:t>
      </w:r>
      <w:r>
        <w:rPr>
          <w:rStyle w:val="Standardnpsmoodstavce"/>
          <w:rFonts w:cs="Times New Roman" w:ascii="Times New Roman" w:hAnsi="Times New Roman"/>
          <w:bCs/>
          <w:i/>
          <w:iCs/>
          <w:color w:val="auto"/>
        </w:rPr>
        <w:t xml:space="preserve"> </w:t>
      </w:r>
      <w:r>
        <w:rPr>
          <w:rStyle w:val="Standardnpsmoodstavce"/>
          <w:rFonts w:cs="Times New Roman" w:ascii="Times New Roman" w:hAnsi="Times New Roman"/>
          <w:bCs/>
          <w:i w:val="false"/>
          <w:iCs w:val="false"/>
          <w:color w:val="auto"/>
        </w:rPr>
        <w:t xml:space="preserve">Důvodem pro </w:t>
      </w:r>
      <w:r>
        <w:rPr>
          <w:rStyle w:val="Standardnpsmoodstavce"/>
          <w:rFonts w:cs="Times New Roman" w:ascii="Times New Roman" w:hAnsi="Times New Roman"/>
          <w:bCs/>
          <w:i w:val="false"/>
          <w:iCs w:val="false"/>
          <w:color w:val="auto"/>
        </w:rPr>
        <w:t>opakované</w:t>
      </w:r>
      <w:r>
        <w:rPr>
          <w:rStyle w:val="Standardnpsmoodstavce"/>
          <w:rFonts w:cs="Times New Roman" w:ascii="Times New Roman" w:hAnsi="Times New Roman"/>
          <w:bCs/>
          <w:i w:val="false"/>
          <w:iCs w:val="false"/>
          <w:color w:val="auto"/>
        </w:rPr>
        <w:t xml:space="preserve"> </w:t>
      </w:r>
      <w:r>
        <w:rPr>
          <w:rStyle w:val="Standardnpsmoodstavce"/>
          <w:rFonts w:cs="Times New Roman" w:ascii="Times New Roman" w:hAnsi="Times New Roman"/>
          <w:bCs/>
          <w:i w:val="false"/>
          <w:iCs w:val="false"/>
          <w:color w:val="auto"/>
        </w:rPr>
        <w:t>veřejné</w:t>
      </w:r>
      <w:r>
        <w:rPr>
          <w:rStyle w:val="Standardnpsmoodstavce"/>
          <w:rFonts w:cs="Times New Roman" w:ascii="Times New Roman" w:hAnsi="Times New Roman"/>
          <w:bCs/>
          <w:i w:val="false"/>
          <w:iCs w:val="false"/>
          <w:color w:val="auto"/>
        </w:rPr>
        <w:t xml:space="preserve"> </w:t>
      </w:r>
      <w:r>
        <w:rPr>
          <w:rStyle w:val="Standardnpsmoodstavce"/>
          <w:rFonts w:cs="Times New Roman" w:ascii="Times New Roman" w:hAnsi="Times New Roman"/>
          <w:bCs/>
          <w:i w:val="false"/>
          <w:iCs w:val="false"/>
          <w:color w:val="auto"/>
        </w:rPr>
        <w:t>projednán</w:t>
      </w:r>
      <w:r>
        <w:rPr>
          <w:rStyle w:val="Standardnpsmoodstavce"/>
          <w:rFonts w:cs="Times New Roman" w:ascii="Times New Roman" w:hAnsi="Times New Roman"/>
          <w:bCs/>
          <w:i w:val="false"/>
          <w:iCs w:val="false"/>
          <w:color w:val="auto"/>
        </w:rPr>
        <w:t xml:space="preserve">í </w:t>
      </w:r>
      <w:r>
        <w:rPr>
          <w:rStyle w:val="Standardnpsmoodstavce"/>
          <w:rFonts w:cs="Times New Roman" w:ascii="Times New Roman" w:hAnsi="Times New Roman"/>
          <w:bCs/>
          <w:i w:val="false"/>
          <w:iCs w:val="false"/>
          <w:color w:val="auto"/>
        </w:rPr>
        <w:t xml:space="preserve">je vymezení zastavitelné plochy Z23 pro bydlení, která je zapracována do </w:t>
      </w:r>
      <w:r>
        <w:rPr>
          <w:rStyle w:val="Standardnpsmoodstavce"/>
          <w:rFonts w:cs="Times New Roman" w:ascii="Times New Roman" w:hAnsi="Times New Roman"/>
          <w:bCs/>
          <w:i w:val="false"/>
          <w:iCs w:val="false"/>
          <w:color w:val="auto"/>
        </w:rPr>
        <w:t xml:space="preserve">návrhu </w:t>
      </w:r>
      <w:r>
        <w:rPr>
          <w:rStyle w:val="Standardnpsmoodstavce"/>
          <w:rFonts w:cs="Times New Roman" w:ascii="Times New Roman" w:hAnsi="Times New Roman"/>
          <w:bCs/>
          <w:i w:val="false"/>
          <w:iCs w:val="false"/>
          <w:color w:val="auto"/>
        </w:rPr>
        <w:t xml:space="preserve">Územního plánu </w:t>
      </w:r>
      <w:r>
        <w:rPr>
          <w:rStyle w:val="Standardnpsmoodstavce"/>
          <w:rFonts w:cs="Times New Roman" w:ascii="Times New Roman" w:hAnsi="Times New Roman"/>
          <w:bCs/>
          <w:i w:val="false"/>
          <w:iCs w:val="false"/>
          <w:color w:val="auto"/>
        </w:rPr>
        <w:t>Osoblaha</w:t>
      </w:r>
      <w:r>
        <w:rPr>
          <w:rStyle w:val="Standardnpsmoodstavce"/>
          <w:rFonts w:cs="Times New Roman" w:ascii="Times New Roman" w:hAnsi="Times New Roman"/>
          <w:bCs/>
          <w:i w:val="false"/>
          <w:iCs w:val="false"/>
          <w:color w:val="auto"/>
        </w:rPr>
        <w:t xml:space="preserve"> pro </w:t>
      </w:r>
      <w:r>
        <w:rPr>
          <w:rStyle w:val="Standardnpsmoodstavce"/>
          <w:rFonts w:cs="Times New Roman" w:ascii="Times New Roman" w:hAnsi="Times New Roman"/>
          <w:bCs/>
          <w:i w:val="false"/>
          <w:iCs w:val="false"/>
          <w:color w:val="auto"/>
        </w:rPr>
        <w:t>opakované</w:t>
      </w:r>
      <w:r>
        <w:rPr>
          <w:rStyle w:val="Standardnpsmoodstavce"/>
          <w:rFonts w:cs="Times New Roman" w:ascii="Times New Roman" w:hAnsi="Times New Roman"/>
          <w:bCs/>
          <w:i w:val="false"/>
          <w:iCs w:val="false"/>
          <w:color w:val="auto"/>
        </w:rPr>
        <w:t xml:space="preserve"> veřejné projednání</w:t>
      </w:r>
      <w:r>
        <w:rPr>
          <w:rStyle w:val="Standardnpsmoodstavce"/>
          <w:rFonts w:cs="Times New Roman" w:ascii="Times New Roman" w:hAnsi="Times New Roman"/>
          <w:bCs/>
          <w:i w:val="false"/>
          <w:iCs w:val="false"/>
          <w:color w:val="auto"/>
        </w:rPr>
        <w:t xml:space="preserve"> </w:t>
      </w:r>
      <w:r>
        <w:rPr>
          <w:rStyle w:val="Standardnpsmoodstavce"/>
          <w:rFonts w:cs="Times New Roman" w:ascii="Times New Roman" w:hAnsi="Times New Roman"/>
          <w:bCs/>
          <w:i w:val="false"/>
          <w:iCs w:val="false"/>
          <w:color w:val="auto"/>
        </w:rPr>
        <w:t>s datem 7/2023</w:t>
      </w:r>
      <w:r>
        <w:rPr>
          <w:rStyle w:val="Standardnpsmoodstavce"/>
          <w:rFonts w:cs="Times New Roman" w:ascii="Times New Roman" w:hAnsi="Times New Roman"/>
          <w:bCs/>
          <w:i w:val="false"/>
          <w:iCs w:val="false"/>
          <w:color w:val="auto"/>
        </w:rPr>
        <w:t>.</w:t>
      </w:r>
    </w:p>
    <w:p>
      <w:pPr>
        <w:pStyle w:val="Bezmezer"/>
        <w:tabs>
          <w:tab w:val="clear" w:pos="709"/>
        </w:tabs>
        <w:spacing w:before="57" w:after="0"/>
        <w:rPr>
          <w:rFonts w:ascii="Times New Roman" w:hAnsi="Times New Roman" w:cs="Times New Roman"/>
          <w:b/>
          <w:b/>
          <w:bCs/>
          <w:i/>
          <w:i/>
          <w:iCs/>
          <w:color w:val="auto"/>
          <w:sz w:val="24"/>
          <w:szCs w:val="24"/>
          <w:u w:val="none"/>
        </w:rPr>
      </w:pPr>
      <w:r>
        <w:rPr>
          <w:rFonts w:cs="Times New Roman" w:ascii="Times New Roman" w:hAnsi="Times New Roman"/>
          <w:b/>
          <w:bCs/>
          <w:i/>
          <w:iCs/>
          <w:color w:val="auto"/>
          <w:sz w:val="24"/>
          <w:szCs w:val="24"/>
          <w:u w:val="none"/>
        </w:rPr>
        <w:t>Pokyny pro úpravy návrhu Územního plánu Osoblaha po veřejném projednání</w:t>
      </w:r>
    </w:p>
    <w:p>
      <w:pPr>
        <w:pStyle w:val="Bezmezer"/>
        <w:tabs>
          <w:tab w:val="clear" w:pos="709"/>
        </w:tabs>
        <w:spacing w:before="57" w:after="0"/>
        <w:jc w:val="both"/>
        <w:rPr>
          <w:rFonts w:ascii="Times New Roman" w:hAnsi="Times New Roman" w:cs="Times New Roman"/>
          <w:b/>
          <w:b/>
          <w:bCs/>
          <w:i/>
          <w:i/>
          <w:iCs/>
          <w:color w:val="auto"/>
          <w:sz w:val="24"/>
          <w:szCs w:val="24"/>
        </w:rPr>
      </w:pPr>
      <w:r>
        <w:rPr>
          <w:rFonts w:cs="Times New Roman" w:ascii="Times New Roman" w:hAnsi="Times New Roman"/>
          <w:b/>
          <w:bCs/>
          <w:i/>
          <w:iCs/>
          <w:color w:val="auto"/>
          <w:sz w:val="24"/>
          <w:szCs w:val="24"/>
        </w:rPr>
        <w:t>Pokyny pro úpravy v grafické části Územního plánu Osoblaha ve výkrese I.2.B. Hlavní výkres (a výkresech a textech souvisejících):</w:t>
      </w:r>
    </w:p>
    <w:p>
      <w:pPr>
        <w:pStyle w:val="Bezmezer"/>
        <w:tabs>
          <w:tab w:val="clear" w:pos="709"/>
        </w:tabs>
        <w:spacing w:before="57" w:after="0"/>
        <w:jc w:val="both"/>
        <w:rPr>
          <w:rFonts w:ascii="Times New Roman" w:hAnsi="Times New Roman"/>
          <w:b/>
          <w:b/>
          <w:bCs/>
          <w:i/>
          <w:i/>
          <w:iCs/>
          <w:color w:val="auto"/>
        </w:rPr>
      </w:pPr>
      <w:r>
        <w:rPr>
          <w:rFonts w:cs="Times New Roman" w:ascii="Times New Roman" w:hAnsi="Times New Roman"/>
          <w:b/>
          <w:bCs/>
          <w:i/>
          <w:iCs/>
          <w:color w:val="auto"/>
          <w:sz w:val="24"/>
          <w:szCs w:val="24"/>
        </w:rPr>
        <w:t>1) </w:t>
      </w:r>
      <w:r>
        <w:rPr>
          <w:rFonts w:cs="Times New Roman" w:ascii="Times New Roman" w:hAnsi="Times New Roman"/>
          <w:b/>
          <w:bCs/>
          <w:i/>
          <w:iCs/>
          <w:color w:val="auto"/>
          <w:sz w:val="24"/>
          <w:szCs w:val="24"/>
        </w:rPr>
        <w:t>Pozemky parc. č. 573, 574 a 502 v k. ú. Osoblaha vymezit pozemky jako součást stabilizované plochy „smíšené obytné (SB)“.</w:t>
      </w:r>
    </w:p>
    <w:p>
      <w:pPr>
        <w:pStyle w:val="Normal"/>
        <w:tabs>
          <w:tab w:val="clear" w:pos="709"/>
        </w:tabs>
        <w:suppressAutoHyphens w:val="true"/>
        <w:spacing w:before="57" w:after="0"/>
        <w:jc w:val="both"/>
        <w:rPr>
          <w:rFonts w:ascii="Times New Roman" w:hAnsi="Times New Roman"/>
          <w:color w:val="auto"/>
        </w:rPr>
      </w:pPr>
      <w:r>
        <w:rPr>
          <w:rFonts w:ascii="Times New Roman" w:hAnsi="Times New Roman"/>
          <w:i w:val="false"/>
          <w:iCs w:val="false"/>
          <w:color w:val="auto"/>
          <w:sz w:val="24"/>
          <w:szCs w:val="24"/>
        </w:rPr>
        <w:t>Uvedené pozemky, které byly vymezeny jako stabilizovaná plocha veřejných prostranství-veřejná zeleň (PZ)</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jsou </w:t>
      </w:r>
      <w:r>
        <w:rPr>
          <w:rFonts w:ascii="Times New Roman" w:hAnsi="Times New Roman"/>
          <w:i w:val="false"/>
          <w:iCs w:val="false"/>
          <w:color w:val="auto"/>
          <w:sz w:val="24"/>
          <w:szCs w:val="24"/>
        </w:rPr>
        <w:t xml:space="preserve">nyní </w:t>
      </w:r>
      <w:r>
        <w:rPr>
          <w:rFonts w:ascii="Times New Roman" w:hAnsi="Times New Roman"/>
          <w:i w:val="false"/>
          <w:iCs w:val="false"/>
          <w:color w:val="auto"/>
          <w:sz w:val="24"/>
          <w:szCs w:val="24"/>
        </w:rPr>
        <w:t>nově vymezeny jako stabilizovaná plocha smíšená obytná (SB).</w:t>
      </w:r>
      <w:r>
        <w:rPr>
          <w:rFonts w:ascii="Times New Roman" w:hAnsi="Times New Roman"/>
          <w:i w:val="false"/>
          <w:iCs w:val="false"/>
          <w:color w:val="auto"/>
          <w:sz w:val="24"/>
          <w:szCs w:val="24"/>
        </w:rPr>
        <w:t xml:space="preserve"> Důvodem změny je oprava nesprávného zařazení shora uvedených pozemků do hlavního funkčního využití plochy </w:t>
      </w:r>
      <w:r>
        <w:rPr>
          <w:rFonts w:ascii="Times New Roman" w:hAnsi="Times New Roman"/>
          <w:i w:val="false"/>
          <w:iCs w:val="false"/>
          <w:color w:val="auto"/>
          <w:sz w:val="24"/>
          <w:szCs w:val="24"/>
        </w:rPr>
        <w:t>veřejných prostranství-veřejná zeleň (PZ)</w:t>
      </w:r>
      <w:r>
        <w:rPr>
          <w:rFonts w:ascii="Times New Roman" w:hAnsi="Times New Roman"/>
          <w:i w:val="false"/>
          <w:iCs w:val="false"/>
          <w:color w:val="auto"/>
          <w:sz w:val="24"/>
          <w:szCs w:val="24"/>
        </w:rPr>
        <w:t>, kterou zhotovitel ÚP zjišťoval při terénním šetření a vyhodnotil ji takto dle stavu porostů vzrostlé zeleně. Vlastník shora uvedených pozemků na veřejném projednání uvedl hlavní způsob využití těchto pozemků jako součást stávajícího bydlení smíšeného (SB), které je vymezeno na sousedních pozemcích parc. č. 575, 576, 577, 578, část 579. Pozemek parc.č. 502 patří státu s příslušností Státní pozemkový úřad</w:t>
      </w:r>
      <w:r>
        <w:rPr>
          <w:rFonts w:ascii="Times New Roman" w:hAnsi="Times New Roman"/>
          <w:i w:val="false"/>
          <w:iCs w:val="false"/>
          <w:color w:val="auto"/>
          <w:sz w:val="24"/>
          <w:szCs w:val="24"/>
        </w:rPr>
        <w:t>, jeho případné připojení ke stabilizované ploše smíšené obytné (SB) a jeho budoucí možné využití pro bydlení nenarušuje stanovenou urbanistickou koncepci územního rozvoje obce ani neodporuje ochraně a rozvoji hodnot obce. Průchodnost území pro pěší a pro volně žijící živočichy je zachována po pozemku parc.č. 396</w:t>
      </w:r>
      <w:r>
        <w:rPr>
          <w:rFonts w:ascii="Times New Roman" w:hAnsi="Times New Roman"/>
          <w:i w:val="false"/>
          <w:iCs w:val="false"/>
          <w:color w:val="auto"/>
          <w:sz w:val="24"/>
          <w:szCs w:val="24"/>
        </w:rPr>
        <w:t xml:space="preserve">, který zůstává zařazen do hlavního funkčního využití plochy </w:t>
      </w:r>
      <w:r>
        <w:rPr>
          <w:rFonts w:ascii="Times New Roman" w:hAnsi="Times New Roman"/>
          <w:i w:val="false"/>
          <w:iCs w:val="false"/>
          <w:color w:val="auto"/>
          <w:sz w:val="24"/>
          <w:szCs w:val="24"/>
        </w:rPr>
        <w:t>veřejných prostranství-veřejná zeleň (PZ)</w:t>
      </w:r>
      <w:r>
        <w:rPr>
          <w:rFonts w:ascii="Times New Roman" w:hAnsi="Times New Roman"/>
          <w:i w:val="false"/>
          <w:iCs w:val="false"/>
          <w:color w:val="auto"/>
          <w:sz w:val="24"/>
          <w:szCs w:val="24"/>
        </w:rPr>
        <w:t>.</w:t>
      </w:r>
    </w:p>
    <w:p>
      <w:pPr>
        <w:pStyle w:val="Normal"/>
        <w:tabs>
          <w:tab w:val="clear" w:pos="709"/>
        </w:tabs>
        <w:suppressAutoHyphens w:val="true"/>
        <w:spacing w:before="57" w:after="0"/>
        <w:jc w:val="both"/>
        <w:rPr>
          <w:rFonts w:ascii="Times New Roman" w:hAnsi="Times New Roman"/>
          <w:b/>
          <w:b/>
          <w:bCs/>
          <w:i/>
          <w:i/>
          <w:iCs/>
          <w:color w:val="auto"/>
          <w:sz w:val="24"/>
          <w:szCs w:val="24"/>
          <w:u w:val="none"/>
        </w:rPr>
      </w:pPr>
      <w:r>
        <w:rPr>
          <w:rFonts w:cs="Times New Roman" w:ascii="Times New Roman" w:hAnsi="Times New Roman"/>
          <w:b/>
          <w:bCs/>
          <w:i/>
          <w:iCs/>
          <w:color w:val="auto"/>
          <w:sz w:val="24"/>
          <w:szCs w:val="24"/>
          <w:u w:val="none"/>
          <w:lang w:val="cs-CZ"/>
        </w:rPr>
        <w:t>2) </w:t>
      </w:r>
      <w:r>
        <w:rPr>
          <w:rFonts w:cs="Times New Roman" w:ascii="Times New Roman" w:hAnsi="Times New Roman"/>
          <w:b/>
          <w:bCs/>
          <w:i/>
          <w:iCs/>
          <w:color w:val="auto"/>
          <w:sz w:val="24"/>
          <w:szCs w:val="24"/>
          <w:u w:val="none"/>
        </w:rPr>
        <w:t>Pozemky parc. č. 1210/2, 1209 a 1208/3 v k. ú. Osoblaha vymezit jako zastavitelnou plochu smíšené obytné SB a současně upravit rozsah vymezeného koridoru PV (koridor vymezit pouze pro pokračování veřejného prostranství SZ směrem  - k navržené zastavitelné ploše SB).</w:t>
      </w:r>
    </w:p>
    <w:p>
      <w:pPr>
        <w:pStyle w:val="Normal"/>
        <w:tabs>
          <w:tab w:val="clear" w:pos="709"/>
        </w:tabs>
        <w:suppressAutoHyphens w:val="true"/>
        <w:spacing w:before="57" w:after="0"/>
        <w:jc w:val="both"/>
        <w:rPr>
          <w:rFonts w:ascii="Times New Roman" w:hAnsi="Times New Roman"/>
          <w:color w:val="auto"/>
        </w:rPr>
      </w:pPr>
      <w:r>
        <w:rPr>
          <w:rFonts w:cs="Times New Roman" w:ascii="Times New Roman" w:hAnsi="Times New Roman"/>
          <w:b w:val="false"/>
          <w:bCs w:val="false"/>
          <w:i w:val="false"/>
          <w:iCs w:val="false"/>
          <w:color w:val="auto"/>
          <w:sz w:val="24"/>
          <w:szCs w:val="24"/>
          <w:u w:val="none"/>
        </w:rPr>
        <w:t xml:space="preserve">Uvedené pozemky, které byly v </w:t>
      </w:r>
      <w:r>
        <w:rPr>
          <w:rFonts w:cs="Times New Roman" w:ascii="Times New Roman" w:hAnsi="Times New Roman"/>
          <w:b w:val="false"/>
          <w:bCs w:val="false"/>
          <w:i w:val="false"/>
          <w:iCs w:val="false"/>
          <w:color w:val="auto"/>
          <w:sz w:val="24"/>
          <w:szCs w:val="24"/>
          <w:u w:val="none"/>
        </w:rPr>
        <w:t xml:space="preserve">předchozím </w:t>
      </w:r>
      <w:r>
        <w:rPr>
          <w:rFonts w:cs="Times New Roman" w:ascii="Times New Roman" w:hAnsi="Times New Roman"/>
          <w:b w:val="false"/>
          <w:bCs w:val="false"/>
          <w:i w:val="false"/>
          <w:iCs w:val="false"/>
          <w:color w:val="auto"/>
          <w:sz w:val="24"/>
          <w:szCs w:val="24"/>
          <w:u w:val="none"/>
        </w:rPr>
        <w:t xml:space="preserve">návrhu ÚP vymezeny jako stabilizovaná plocha </w:t>
      </w:r>
      <w:r>
        <w:rPr>
          <w:rFonts w:cs="Times New Roman" w:ascii="Times New Roman" w:hAnsi="Times New Roman"/>
          <w:b w:val="false"/>
          <w:bCs w:val="false"/>
          <w:i w:val="false"/>
          <w:iCs w:val="false"/>
          <w:color w:val="auto"/>
          <w:sz w:val="24"/>
          <w:szCs w:val="24"/>
          <w:u w:val="none"/>
        </w:rPr>
        <w:t>smíšená nezastavěného území</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S</w:t>
      </w:r>
      <w:r>
        <w:rPr>
          <w:rFonts w:cs="Times New Roman" w:ascii="Times New Roman" w:hAnsi="Times New Roman"/>
          <w:b w:val="false"/>
          <w:bCs w:val="false"/>
          <w:i w:val="false"/>
          <w:iCs w:val="false"/>
          <w:color w:val="auto"/>
          <w:sz w:val="24"/>
          <w:szCs w:val="24"/>
          <w:u w:val="none"/>
        </w:rPr>
        <w:t>)</w:t>
      </w:r>
      <w:r>
        <w:rPr>
          <w:rFonts w:cs="Times New Roman" w:ascii="Times New Roman" w:hAnsi="Times New Roman"/>
          <w:b w:val="false"/>
          <w:bCs w:val="false"/>
          <w:i w:val="false"/>
          <w:iCs w:val="false"/>
          <w:color w:val="auto"/>
          <w:sz w:val="24"/>
          <w:szCs w:val="24"/>
          <w:u w:val="none"/>
        </w:rPr>
        <w:t xml:space="preserve"> a zčásti jako rozvojová plocha pro veřejná prostranství-komunikační prostory (PV)</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 xml:space="preserve">určené pro rozšíření komunikace zajišťující dopravní obsluhu zastavitelné plochy </w:t>
      </w:r>
      <w:r>
        <w:rPr>
          <w:rFonts w:cs="Times New Roman" w:ascii="Times New Roman" w:hAnsi="Times New Roman"/>
          <w:b w:val="false"/>
          <w:bCs w:val="false"/>
          <w:i w:val="false"/>
          <w:iCs w:val="false"/>
          <w:color w:val="auto"/>
          <w:sz w:val="24"/>
          <w:szCs w:val="24"/>
          <w:u w:val="none"/>
        </w:rPr>
        <w:t xml:space="preserve">bydlení </w:t>
      </w:r>
      <w:r>
        <w:rPr>
          <w:rFonts w:cs="Times New Roman" w:ascii="Times New Roman" w:hAnsi="Times New Roman"/>
          <w:b w:val="false"/>
          <w:bCs w:val="false"/>
          <w:i w:val="false"/>
          <w:iCs w:val="false"/>
          <w:color w:val="auto"/>
          <w:sz w:val="24"/>
          <w:szCs w:val="24"/>
          <w:u w:val="none"/>
        </w:rPr>
        <w:t>Z22,</w:t>
      </w:r>
      <w:r>
        <w:rPr>
          <w:rFonts w:cs="Times New Roman" w:ascii="Times New Roman" w:hAnsi="Times New Roman"/>
          <w:b w:val="false"/>
          <w:bCs w:val="false"/>
          <w:i w:val="false"/>
          <w:iCs w:val="false"/>
          <w:color w:val="auto"/>
          <w:sz w:val="24"/>
          <w:szCs w:val="24"/>
          <w:u w:val="none"/>
        </w:rPr>
        <w:t xml:space="preserve"> jsou </w:t>
      </w:r>
      <w:r>
        <w:rPr>
          <w:rFonts w:cs="Times New Roman" w:ascii="Times New Roman" w:hAnsi="Times New Roman"/>
          <w:b w:val="false"/>
          <w:bCs w:val="false"/>
          <w:i w:val="false"/>
          <w:iCs w:val="false"/>
          <w:color w:val="auto"/>
          <w:sz w:val="24"/>
          <w:szCs w:val="24"/>
          <w:u w:val="none"/>
        </w:rPr>
        <w:t xml:space="preserve">nyní </w:t>
      </w:r>
      <w:r>
        <w:rPr>
          <w:rFonts w:cs="Times New Roman" w:ascii="Times New Roman" w:hAnsi="Times New Roman"/>
          <w:b w:val="false"/>
          <w:bCs w:val="false"/>
          <w:i w:val="false"/>
          <w:iCs w:val="false"/>
          <w:color w:val="auto"/>
          <w:sz w:val="24"/>
          <w:szCs w:val="24"/>
          <w:u w:val="none"/>
        </w:rPr>
        <w:t xml:space="preserve">nově vymezeny </w:t>
      </w:r>
      <w:r>
        <w:rPr>
          <w:rFonts w:cs="Times New Roman" w:ascii="Times New Roman" w:hAnsi="Times New Roman"/>
          <w:b w:val="false"/>
          <w:bCs w:val="false"/>
          <w:i w:val="false"/>
          <w:iCs w:val="false"/>
          <w:color w:val="auto"/>
          <w:sz w:val="24"/>
          <w:szCs w:val="24"/>
          <w:u w:val="none"/>
        </w:rPr>
        <w:t xml:space="preserve">v celém svém územním rozsahu </w:t>
      </w:r>
      <w:r>
        <w:rPr>
          <w:rFonts w:cs="Times New Roman" w:ascii="Times New Roman" w:hAnsi="Times New Roman"/>
          <w:b w:val="false"/>
          <w:bCs w:val="false"/>
          <w:i w:val="false"/>
          <w:iCs w:val="false"/>
          <w:color w:val="auto"/>
          <w:sz w:val="24"/>
          <w:szCs w:val="24"/>
          <w:u w:val="none"/>
        </w:rPr>
        <w:t xml:space="preserve">jako </w:t>
      </w:r>
      <w:r>
        <w:rPr>
          <w:rFonts w:cs="Times New Roman" w:ascii="Times New Roman" w:hAnsi="Times New Roman"/>
          <w:b w:val="false"/>
          <w:bCs w:val="false"/>
          <w:i w:val="false"/>
          <w:iCs w:val="false"/>
          <w:color w:val="auto"/>
          <w:sz w:val="24"/>
          <w:szCs w:val="24"/>
          <w:u w:val="none"/>
        </w:rPr>
        <w:t xml:space="preserve">nová zastavitelná plocha Z23 </w:t>
      </w:r>
      <w:r>
        <w:rPr>
          <w:rFonts w:cs="Times New Roman" w:ascii="Times New Roman" w:hAnsi="Times New Roman"/>
          <w:b w:val="false"/>
          <w:bCs w:val="false"/>
          <w:i w:val="false"/>
          <w:iCs w:val="false"/>
          <w:color w:val="auto"/>
          <w:sz w:val="24"/>
          <w:szCs w:val="24"/>
          <w:u w:val="none"/>
        </w:rPr>
        <w:t>smíšená obytná (SB).</w:t>
      </w:r>
      <w:r>
        <w:rPr>
          <w:rFonts w:cs="Times New Roman" w:ascii="Times New Roman" w:hAnsi="Times New Roman"/>
          <w:b w:val="false"/>
          <w:bCs w:val="false"/>
          <w:i w:val="false"/>
          <w:iCs w:val="false"/>
          <w:color w:val="auto"/>
          <w:sz w:val="24"/>
          <w:szCs w:val="24"/>
          <w:u w:val="none"/>
        </w:rPr>
        <w:t xml:space="preserve"> Současně s vymezením této nové zastavitelné plochy Z23 </w:t>
      </w:r>
      <w:r>
        <w:rPr>
          <w:rFonts w:cs="Times New Roman" w:ascii="Times New Roman" w:hAnsi="Times New Roman"/>
          <w:b w:val="false"/>
          <w:bCs w:val="false"/>
          <w:i w:val="false"/>
          <w:iCs w:val="false"/>
          <w:color w:val="auto"/>
          <w:sz w:val="24"/>
          <w:szCs w:val="24"/>
          <w:u w:val="none"/>
        </w:rPr>
        <w:t xml:space="preserve">o výměře cca 0,15 ha </w:t>
      </w:r>
      <w:r>
        <w:rPr>
          <w:rFonts w:cs="Times New Roman" w:ascii="Times New Roman" w:hAnsi="Times New Roman"/>
          <w:b w:val="false"/>
          <w:bCs w:val="false"/>
          <w:i w:val="false"/>
          <w:iCs w:val="false"/>
          <w:color w:val="auto"/>
          <w:sz w:val="24"/>
          <w:szCs w:val="24"/>
          <w:u w:val="none"/>
        </w:rPr>
        <w:t xml:space="preserve">je upraveno vymezení stabilizované funkční plochy </w:t>
      </w:r>
      <w:r>
        <w:rPr>
          <w:rFonts w:cs="Times New Roman" w:ascii="Times New Roman" w:hAnsi="Times New Roman"/>
          <w:b w:val="false"/>
          <w:bCs w:val="false"/>
          <w:i w:val="false"/>
          <w:iCs w:val="false"/>
          <w:color w:val="auto"/>
          <w:sz w:val="24"/>
          <w:szCs w:val="24"/>
          <w:u w:val="none"/>
        </w:rPr>
        <w:t>veřejná prostranství-komunikační prostory (PV)</w:t>
      </w:r>
      <w:r>
        <w:rPr>
          <w:rFonts w:cs="Times New Roman" w:ascii="Times New Roman" w:hAnsi="Times New Roman"/>
          <w:b w:val="false"/>
          <w:bCs w:val="false"/>
          <w:i w:val="false"/>
          <w:iCs w:val="false"/>
          <w:color w:val="auto"/>
          <w:sz w:val="24"/>
          <w:szCs w:val="24"/>
          <w:u w:val="none"/>
        </w:rPr>
        <w:t xml:space="preserve"> v rozsahu celého pozemku parc.č.1415 v k.ú. Osoblaha (ulice K Vodojemu). </w:t>
      </w:r>
      <w:r>
        <w:rPr>
          <w:rFonts w:cs="Times New Roman" w:ascii="Times New Roman" w:hAnsi="Times New Roman"/>
          <w:b w:val="false"/>
          <w:bCs w:val="false"/>
          <w:i w:val="false"/>
          <w:iCs w:val="false"/>
          <w:color w:val="auto"/>
          <w:sz w:val="24"/>
          <w:szCs w:val="24"/>
          <w:u w:val="none"/>
        </w:rPr>
        <w:t>Je zrušena část návrhu rozvojové plochy veřejných prostranství-komunikační prostory (PV), které byly součástí zastavitelné plochy Z22, celková výměra plochy Z22 s</w:t>
      </w:r>
      <w:r>
        <w:rPr>
          <w:rFonts w:cs="Times New Roman" w:ascii="Times New Roman" w:hAnsi="Times New Roman"/>
          <w:b w:val="false"/>
          <w:bCs w:val="false"/>
          <w:i w:val="false"/>
          <w:iCs w:val="false"/>
          <w:color w:val="auto"/>
          <w:sz w:val="24"/>
          <w:szCs w:val="24"/>
          <w:u w:val="none"/>
        </w:rPr>
        <w:t>e</w:t>
      </w:r>
      <w:r>
        <w:rPr>
          <w:rFonts w:cs="Times New Roman" w:ascii="Times New Roman" w:hAnsi="Times New Roman"/>
          <w:b w:val="false"/>
          <w:bCs w:val="false"/>
          <w:i w:val="false"/>
          <w:iCs w:val="false"/>
          <w:color w:val="auto"/>
          <w:sz w:val="24"/>
          <w:szCs w:val="24"/>
          <w:u w:val="none"/>
        </w:rPr>
        <w:t xml:space="preserve"> tím mění z původních 3,26 ha na nových 3,12 ha. </w:t>
      </w:r>
    </w:p>
    <w:p>
      <w:pPr>
        <w:pStyle w:val="Normal"/>
        <w:tabs>
          <w:tab w:val="clear" w:pos="709"/>
        </w:tabs>
        <w:suppressAutoHyphens w:val="true"/>
        <w:spacing w:before="57" w:after="0"/>
        <w:jc w:val="both"/>
        <w:rPr>
          <w:rFonts w:ascii="Times New Roman" w:hAnsi="Times New Roman"/>
          <w:color w:val="auto"/>
        </w:rPr>
      </w:pPr>
      <w:r>
        <w:rPr>
          <w:rFonts w:cs="Times New Roman" w:ascii="Times New Roman" w:hAnsi="Times New Roman"/>
          <w:b w:val="false"/>
          <w:bCs w:val="false"/>
          <w:i w:val="false"/>
          <w:iCs w:val="false"/>
          <w:color w:val="auto"/>
          <w:sz w:val="24"/>
          <w:szCs w:val="24"/>
          <w:u w:val="none"/>
        </w:rPr>
        <w:t xml:space="preserve">Důvodem vymezení nové zastavitelné plochy Z23 je především hospodárné využití stávající dopravní a technické infrastruktury, která je k dipozici v ulici K Vodojemu pro stávající jednostrannou zástavbu rodinných domů (severní strana ulice) a může výhodně sloužit i zástavbě rodinných domů na druhé (jižní) straně ulice. Oboustranná zástavba ulic je hospodárnější než jednostranná obestavěnost ulic. Vymezením nové zastavitelné plochy Z23 nedochází k narušení stanovené koncepce územního rozvoje zastavěného území obce ani k rozporu s ochranou a rozvojem hodnot obce. </w:t>
      </w:r>
      <w:r>
        <w:rPr>
          <w:rFonts w:cs="Times New Roman" w:ascii="Times New Roman" w:hAnsi="Times New Roman"/>
          <w:b w:val="false"/>
          <w:bCs w:val="false"/>
          <w:i w:val="false"/>
          <w:iCs w:val="false"/>
          <w:color w:val="auto"/>
          <w:sz w:val="24"/>
          <w:szCs w:val="24"/>
          <w:u w:val="none"/>
        </w:rPr>
        <w:t xml:space="preserve">Průchodnost území pro </w:t>
      </w:r>
      <w:r>
        <w:rPr>
          <w:rFonts w:cs="Times New Roman" w:ascii="Times New Roman" w:hAnsi="Times New Roman"/>
          <w:b w:val="false"/>
          <w:bCs w:val="false"/>
          <w:i w:val="false"/>
          <w:iCs w:val="false"/>
          <w:color w:val="auto"/>
          <w:sz w:val="24"/>
          <w:szCs w:val="24"/>
          <w:u w:val="none"/>
        </w:rPr>
        <w:t>dopravní obsluhu navazujícího území i navazující rozvojové plochy bydlení Z22</w:t>
      </w:r>
      <w:r>
        <w:rPr>
          <w:rFonts w:cs="Times New Roman" w:ascii="Times New Roman" w:hAnsi="Times New Roman"/>
          <w:b w:val="false"/>
          <w:bCs w:val="false"/>
          <w:i w:val="false"/>
          <w:iCs w:val="false"/>
          <w:color w:val="auto"/>
          <w:sz w:val="24"/>
          <w:szCs w:val="24"/>
          <w:u w:val="none"/>
        </w:rPr>
        <w:t xml:space="preserve"> je zachována po pozemku </w:t>
      </w:r>
      <w:r>
        <w:rPr>
          <w:rFonts w:cs="Times New Roman" w:ascii="Times New Roman" w:hAnsi="Times New Roman"/>
          <w:b w:val="false"/>
          <w:bCs w:val="false"/>
          <w:i w:val="false"/>
          <w:iCs w:val="false"/>
          <w:color w:val="auto"/>
          <w:sz w:val="24"/>
          <w:szCs w:val="24"/>
          <w:u w:val="none"/>
        </w:rPr>
        <w:t xml:space="preserve">stávající ulice </w:t>
      </w:r>
      <w:r>
        <w:rPr>
          <w:rFonts w:cs="Times New Roman" w:ascii="Times New Roman" w:hAnsi="Times New Roman"/>
          <w:b w:val="false"/>
          <w:bCs w:val="false"/>
          <w:i w:val="false"/>
          <w:iCs w:val="false"/>
          <w:color w:val="auto"/>
          <w:sz w:val="24"/>
          <w:szCs w:val="24"/>
          <w:u w:val="none"/>
        </w:rPr>
        <w:t xml:space="preserve">parc.č. </w:t>
      </w:r>
      <w:r>
        <w:rPr>
          <w:rFonts w:cs="Times New Roman" w:ascii="Times New Roman" w:hAnsi="Times New Roman"/>
          <w:b w:val="false"/>
          <w:bCs w:val="false"/>
          <w:i w:val="false"/>
          <w:iCs w:val="false"/>
          <w:color w:val="auto"/>
          <w:sz w:val="24"/>
          <w:szCs w:val="24"/>
          <w:u w:val="none"/>
        </w:rPr>
        <w:t xml:space="preserve">1415 včetně navrhovaného prodloužení ve funkčních plochách </w:t>
      </w:r>
      <w:r>
        <w:rPr>
          <w:rFonts w:cs="Times New Roman" w:ascii="Times New Roman" w:hAnsi="Times New Roman"/>
          <w:b w:val="false"/>
          <w:bCs w:val="false"/>
          <w:i w:val="false"/>
          <w:iCs w:val="false"/>
          <w:color w:val="auto"/>
          <w:sz w:val="24"/>
          <w:szCs w:val="24"/>
          <w:u w:val="none"/>
        </w:rPr>
        <w:t>veřejných prostranství-</w:t>
      </w:r>
      <w:r>
        <w:rPr>
          <w:rFonts w:cs="Times New Roman" w:ascii="Times New Roman" w:hAnsi="Times New Roman"/>
          <w:b w:val="false"/>
          <w:bCs w:val="false"/>
          <w:i w:val="false"/>
          <w:iCs w:val="false"/>
          <w:color w:val="auto"/>
          <w:sz w:val="24"/>
          <w:szCs w:val="24"/>
          <w:u w:val="none"/>
        </w:rPr>
        <w:t xml:space="preserve">komunikační prostory </w:t>
      </w:r>
      <w:r>
        <w:rPr>
          <w:rFonts w:cs="Times New Roman" w:ascii="Times New Roman" w:hAnsi="Times New Roman"/>
          <w:b w:val="false"/>
          <w:bCs w:val="false"/>
          <w:i w:val="false"/>
          <w:iCs w:val="false"/>
          <w:color w:val="auto"/>
          <w:sz w:val="24"/>
          <w:szCs w:val="24"/>
          <w:u w:val="none"/>
        </w:rPr>
        <w:t>(P</w:t>
      </w:r>
      <w:r>
        <w:rPr>
          <w:rFonts w:cs="Times New Roman" w:ascii="Times New Roman" w:hAnsi="Times New Roman"/>
          <w:b w:val="false"/>
          <w:bCs w:val="false"/>
          <w:i w:val="false"/>
          <w:iCs w:val="false"/>
          <w:color w:val="auto"/>
          <w:sz w:val="24"/>
          <w:szCs w:val="24"/>
          <w:u w:val="none"/>
        </w:rPr>
        <w:t>V</w:t>
      </w:r>
      <w:r>
        <w:rPr>
          <w:rFonts w:cs="Times New Roman" w:ascii="Times New Roman" w:hAnsi="Times New Roman"/>
          <w:b w:val="false"/>
          <w:bCs w:val="false"/>
          <w:i w:val="false"/>
          <w:iCs w:val="false"/>
          <w:color w:val="auto"/>
          <w:sz w:val="24"/>
          <w:szCs w:val="24"/>
          <w:u w:val="none"/>
        </w:rPr>
        <w:t>)</w:t>
      </w:r>
      <w:r>
        <w:rPr>
          <w:rFonts w:cs="Times New Roman" w:ascii="Times New Roman" w:hAnsi="Times New Roman"/>
          <w:b w:val="false"/>
          <w:bCs w:val="false"/>
          <w:i w:val="false"/>
          <w:iCs w:val="false"/>
          <w:color w:val="auto"/>
          <w:sz w:val="24"/>
          <w:szCs w:val="24"/>
          <w:u w:val="none"/>
        </w:rPr>
        <w:t>.</w:t>
      </w:r>
    </w:p>
    <w:p>
      <w:pPr>
        <w:pStyle w:val="Normal"/>
        <w:tabs>
          <w:tab w:val="clear" w:pos="709"/>
        </w:tabs>
        <w:suppressAutoHyphens w:val="true"/>
        <w:spacing w:before="57" w:after="0"/>
        <w:jc w:val="both"/>
        <w:rPr>
          <w:rFonts w:ascii="Times New Roman" w:hAnsi="Times New Roman"/>
          <w:b/>
          <w:b/>
          <w:bCs/>
          <w:i/>
          <w:i/>
          <w:iCs/>
          <w:color w:val="auto"/>
          <w:sz w:val="24"/>
          <w:szCs w:val="24"/>
        </w:rPr>
      </w:pPr>
      <w:r>
        <w:rPr>
          <w:rFonts w:cs="Times New Roman" w:ascii="Times New Roman" w:hAnsi="Times New Roman"/>
          <w:b/>
          <w:bCs/>
          <w:i/>
          <w:iCs/>
          <w:color w:val="auto"/>
          <w:sz w:val="24"/>
          <w:szCs w:val="24"/>
          <w:u w:val="none"/>
          <w:lang w:val="cs-CZ"/>
        </w:rPr>
        <w:t>3) </w:t>
      </w:r>
      <w:r>
        <w:rPr>
          <w:rFonts w:ascii="Times New Roman" w:hAnsi="Times New Roman"/>
          <w:b/>
          <w:bCs/>
          <w:i/>
          <w:iCs/>
          <w:color w:val="auto"/>
          <w:sz w:val="24"/>
          <w:szCs w:val="24"/>
          <w:lang w:val="cs-CZ"/>
        </w:rPr>
        <w:t xml:space="preserve">Provést úpravu územního plánu dle níže uvedeného výřezu s vyznačením úprav (přesunutí rezervy R2, zarovnání hranice plochy, zrušení ploch PZ). </w:t>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lang w:val="cs-CZ"/>
        </w:rPr>
        <w:t xml:space="preserve">Bylo provedeno přesunutí územní rezervy R2 z polohy v jižním cípu zastavitelné plochy Z17 (VA) do nové polohy na severovýchodním okraji plochy Z17 (VA), tj. územní rezerva se přemístila blíže ubytovacímu zařízení "Stará celnice", její původní výměra </w:t>
      </w:r>
      <w:r>
        <w:rPr>
          <w:rFonts w:ascii="Times New Roman" w:hAnsi="Times New Roman"/>
          <w:b w:val="false"/>
          <w:bCs w:val="false"/>
          <w:i w:val="false"/>
          <w:iCs w:val="false"/>
          <w:color w:val="auto"/>
          <w:sz w:val="24"/>
          <w:szCs w:val="24"/>
          <w:lang w:val="cs-CZ"/>
        </w:rPr>
        <w:t>0,94 ha se tím změnila na nových 0,90 ha.</w:t>
      </w:r>
      <w:r>
        <w:rPr>
          <w:rFonts w:ascii="Times New Roman" w:hAnsi="Times New Roman"/>
          <w:b w:val="false"/>
          <w:bCs w:val="false"/>
          <w:i w:val="false"/>
          <w:iCs w:val="false"/>
          <w:color w:val="auto"/>
          <w:sz w:val="24"/>
          <w:szCs w:val="24"/>
          <w:lang w:val="cs-CZ"/>
        </w:rPr>
        <w:t xml:space="preserve"> Územní rezerva je vymezena na stabilizované funkční ploše zemědělské (Z). Na původním místě územní rezervy R2 je vymezena plocha Z17 (VA).</w:t>
      </w:r>
      <w:r>
        <w:rPr>
          <w:rFonts w:ascii="Times New Roman" w:hAnsi="Times New Roman"/>
          <w:b w:val="false"/>
          <w:bCs w:val="false"/>
          <w:i w:val="false"/>
          <w:iCs w:val="false"/>
          <w:color w:val="auto"/>
          <w:sz w:val="24"/>
          <w:szCs w:val="24"/>
          <w:lang w:val="cs-CZ"/>
        </w:rPr>
        <w:t xml:space="preserve"> Provedenou změnou došlo k časové úpravě etapizace využití zastavitelných ploch dle potřeb obce, kdy jižní část funkční plochy </w:t>
      </w:r>
      <w:r>
        <w:rPr>
          <w:rFonts w:ascii="Times New Roman" w:hAnsi="Times New Roman"/>
          <w:b w:val="false"/>
          <w:bCs w:val="false"/>
          <w:i w:val="false"/>
          <w:iCs w:val="false"/>
          <w:color w:val="auto"/>
          <w:sz w:val="24"/>
          <w:szCs w:val="24"/>
          <w:lang w:val="cs-CZ"/>
        </w:rPr>
        <w:t xml:space="preserve">zemědělská a potravinářská výroba a skladování </w:t>
      </w:r>
      <w:r>
        <w:rPr>
          <w:rFonts w:ascii="Times New Roman" w:hAnsi="Times New Roman"/>
          <w:b w:val="false"/>
          <w:bCs w:val="false"/>
          <w:i w:val="false"/>
          <w:iCs w:val="false"/>
          <w:color w:val="auto"/>
          <w:sz w:val="24"/>
          <w:szCs w:val="24"/>
          <w:lang w:val="cs-CZ"/>
        </w:rPr>
        <w:t xml:space="preserve">(VA) u nádraží byla přesunuta do dřívější možnosti využití jako zastavitelná plocha </w:t>
      </w:r>
      <w:r>
        <w:rPr>
          <w:rFonts w:ascii="Times New Roman" w:hAnsi="Times New Roman"/>
          <w:b w:val="false"/>
          <w:bCs w:val="false"/>
          <w:i w:val="false"/>
          <w:iCs w:val="false"/>
          <w:color w:val="auto"/>
          <w:sz w:val="24"/>
          <w:szCs w:val="24"/>
          <w:lang w:val="cs-CZ"/>
        </w:rPr>
        <w:t xml:space="preserve">a severní část této funkční plochy u "staré celnice" byla odsunuta do pozdější možnosti využití jako územní rezerva. Výměry územní rezervy R2 se v podstavě nezměnily, provedenou úpravou není narušena koncepce územního rozvoje obce ani nedošlo ke změně ve vztahu k ochraně a rozvoji hodnot obce. </w:t>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lang w:val="cs-CZ"/>
        </w:rPr>
        <w:t>B</w:t>
      </w:r>
      <w:r>
        <w:rPr>
          <w:rFonts w:ascii="Times New Roman" w:hAnsi="Times New Roman"/>
          <w:b w:val="false"/>
          <w:bCs w:val="false"/>
          <w:i w:val="false"/>
          <w:iCs w:val="false"/>
          <w:color w:val="auto"/>
          <w:sz w:val="24"/>
          <w:szCs w:val="24"/>
          <w:lang w:val="cs-CZ"/>
        </w:rPr>
        <w:t>ylo provedeno zarovnání východní hranice zastavitelné plochy Z17 (VA) ve dvou místech</w:t>
      </w:r>
      <w:r>
        <w:rPr>
          <w:rFonts w:ascii="Times New Roman" w:hAnsi="Times New Roman"/>
          <w:b w:val="false"/>
          <w:bCs w:val="false"/>
          <w:i w:val="false"/>
          <w:iCs w:val="false"/>
          <w:color w:val="auto"/>
          <w:sz w:val="24"/>
          <w:szCs w:val="24"/>
          <w:lang w:val="cs-CZ"/>
        </w:rPr>
        <w:t>, bez zásadního vlivu na celkovou výměru (cca 0,9 ha) - c</w:t>
      </w:r>
      <w:r>
        <w:rPr>
          <w:rFonts w:ascii="Times New Roman" w:hAnsi="Times New Roman"/>
          <w:b w:val="false"/>
          <w:bCs w:val="false"/>
          <w:i w:val="false"/>
          <w:iCs w:val="false"/>
          <w:color w:val="auto"/>
          <w:sz w:val="24"/>
          <w:szCs w:val="24"/>
          <w:lang w:val="cs-CZ"/>
        </w:rPr>
        <w:t xml:space="preserve">elková výměra zastavitelné plochy Z17 (VA) se provedenými úpravami zvětšila z původních 7,64 ha na nových 7,73 ha. </w:t>
      </w:r>
      <w:r>
        <w:rPr>
          <w:rFonts w:ascii="Times New Roman" w:hAnsi="Times New Roman"/>
          <w:b w:val="false"/>
          <w:bCs w:val="false"/>
          <w:i w:val="false"/>
          <w:iCs w:val="false"/>
          <w:color w:val="auto"/>
          <w:sz w:val="24"/>
          <w:szCs w:val="24"/>
          <w:lang w:val="cs-CZ"/>
        </w:rPr>
        <w:t xml:space="preserve">Provedenou úpravou byla mírně pozitivně pozměněna bilance záborů - ve prospěch kvalitní zemědělské půdy 2. třídy ochrany (které nyní plocha Z17 zabírá o něco málo méně) a v neprospěch méně kvalitní zem. půdy 5. třídy ochrany (které nyní zabírá plocha Z17 o něco málo více). Zarovnání východní hranice plochy Z17 mírně přispělo ke zlepšení bilance záborů ZPF, současně nedošlo k narušení koncepce rozvoje území obce ani ke zhoršení podmínek ochrany a rozvoje jeho hodnot. </w:t>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lang w:val="cs-CZ"/>
        </w:rPr>
        <w:t>O z</w:t>
      </w:r>
      <w:r>
        <w:rPr>
          <w:rFonts w:ascii="Times New Roman" w:hAnsi="Times New Roman"/>
          <w:b w:val="false"/>
          <w:bCs w:val="false"/>
          <w:i w:val="false"/>
          <w:iCs w:val="false"/>
          <w:color w:val="auto"/>
          <w:sz w:val="24"/>
          <w:szCs w:val="24"/>
          <w:lang w:val="cs-CZ"/>
        </w:rPr>
        <w:t xml:space="preserve">rušení </w:t>
      </w:r>
      <w:r>
        <w:rPr>
          <w:rFonts w:ascii="Times New Roman" w:hAnsi="Times New Roman"/>
          <w:b w:val="false"/>
          <w:bCs w:val="false"/>
          <w:i w:val="false"/>
          <w:iCs w:val="false"/>
          <w:color w:val="auto"/>
          <w:sz w:val="24"/>
          <w:szCs w:val="24"/>
          <w:lang w:val="cs-CZ"/>
        </w:rPr>
        <w:t xml:space="preserve">obou dvou </w:t>
      </w:r>
      <w:r>
        <w:rPr>
          <w:rFonts w:ascii="Times New Roman" w:hAnsi="Times New Roman"/>
          <w:b w:val="false"/>
          <w:bCs w:val="false"/>
          <w:i w:val="false"/>
          <w:iCs w:val="false"/>
          <w:color w:val="auto"/>
          <w:sz w:val="24"/>
          <w:szCs w:val="24"/>
          <w:lang w:val="cs-CZ"/>
        </w:rPr>
        <w:t xml:space="preserve">ploch veřejných prostranství-veřejná zeleň (PZ) </w:t>
      </w:r>
      <w:r>
        <w:rPr>
          <w:rFonts w:ascii="Times New Roman" w:hAnsi="Times New Roman"/>
          <w:b w:val="false"/>
          <w:bCs w:val="false"/>
          <w:i w:val="false"/>
          <w:iCs w:val="false"/>
          <w:color w:val="auto"/>
          <w:sz w:val="24"/>
          <w:szCs w:val="24"/>
          <w:lang w:val="cs-CZ"/>
        </w:rPr>
        <w:t xml:space="preserve">bylo požádáno v "Potvrzení požadavku na dodržení pokynů pro úpravu ÚP Osoblaha po veřejném projednání" č.j.: KRNOOVZP-102019/2023, ze dne 28.7.2023, který byl odpovědí na </w:t>
      </w:r>
      <w:r>
        <w:rPr>
          <w:rFonts w:ascii="Times New Roman" w:hAnsi="Times New Roman"/>
          <w:b w:val="false"/>
          <w:bCs w:val="false"/>
          <w:i w:val="false"/>
          <w:iCs w:val="false"/>
          <w:color w:val="auto"/>
          <w:sz w:val="24"/>
          <w:szCs w:val="24"/>
          <w:lang w:val="cs-CZ"/>
        </w:rPr>
        <w:t xml:space="preserve">projektantovo </w:t>
      </w:r>
      <w:r>
        <w:rPr>
          <w:rFonts w:ascii="Times New Roman" w:hAnsi="Times New Roman"/>
          <w:b w:val="false"/>
          <w:bCs w:val="false"/>
          <w:i w:val="false"/>
          <w:iCs w:val="false"/>
          <w:color w:val="auto"/>
          <w:sz w:val="24"/>
          <w:szCs w:val="24"/>
          <w:lang w:val="cs-CZ"/>
        </w:rPr>
        <w:t xml:space="preserve">odůvodnění ponechání obou dvou ploch veřejné zeleně (PZ) ze dne 14.7.2023. </w:t>
      </w:r>
      <w:r>
        <w:rPr>
          <w:rFonts w:ascii="Times New Roman" w:hAnsi="Times New Roman"/>
          <w:b w:val="false"/>
          <w:bCs w:val="false"/>
          <w:i w:val="false"/>
          <w:iCs w:val="false"/>
          <w:color w:val="auto"/>
          <w:sz w:val="24"/>
          <w:szCs w:val="24"/>
          <w:lang w:val="cs-CZ"/>
        </w:rPr>
        <w:t>Poté</w:t>
      </w:r>
      <w:r>
        <w:rPr>
          <w:rFonts w:ascii="Times New Roman" w:hAnsi="Times New Roman"/>
          <w:b w:val="false"/>
          <w:bCs w:val="false"/>
          <w:i w:val="false"/>
          <w:iCs w:val="false"/>
          <w:color w:val="auto"/>
          <w:sz w:val="24"/>
          <w:szCs w:val="24"/>
          <w:lang w:val="cs-CZ"/>
        </w:rPr>
        <w:t xml:space="preserve"> došlo k dohodě nad způsobem provedení požadované grafické úpravy hlavního a koordinačního výkresu tak, aby vymezené proužky veřejné zeleně (PZ) mohly být v územním plánu graficky zachovány za účelem čitelnosti koncepce návrhu prostupnosti území a nakládání se srážkovými vodami v zastavitelné ploše Z17 (VA) a současně aby byly rozptýleny obavy </w:t>
      </w:r>
      <w:r>
        <w:rPr>
          <w:rFonts w:ascii="Times New Roman" w:hAnsi="Times New Roman"/>
          <w:b w:val="false"/>
          <w:bCs w:val="false"/>
          <w:i w:val="false"/>
          <w:iCs w:val="false"/>
          <w:color w:val="auto"/>
          <w:sz w:val="24"/>
          <w:szCs w:val="24"/>
          <w:lang w:val="cs-CZ"/>
        </w:rPr>
        <w:t>obce a pořizovatele z </w:t>
      </w:r>
      <w:r>
        <w:rPr>
          <w:rFonts w:ascii="Times New Roman" w:hAnsi="Times New Roman"/>
          <w:b w:val="false"/>
          <w:bCs w:val="false"/>
          <w:i w:val="false"/>
          <w:iCs w:val="false"/>
          <w:color w:val="auto"/>
          <w:sz w:val="24"/>
          <w:szCs w:val="24"/>
          <w:lang w:val="cs-CZ"/>
        </w:rPr>
        <w:t>přílišné</w:t>
      </w:r>
      <w:r>
        <w:rPr>
          <w:rFonts w:ascii="Times New Roman" w:hAnsi="Times New Roman"/>
          <w:b w:val="false"/>
          <w:bCs w:val="false"/>
          <w:i w:val="false"/>
          <w:iCs w:val="false"/>
          <w:color w:val="auto"/>
          <w:sz w:val="24"/>
          <w:szCs w:val="24"/>
          <w:lang w:val="cs-CZ"/>
        </w:rPr>
        <w:t>ho</w:t>
      </w:r>
      <w:r>
        <w:rPr>
          <w:rFonts w:ascii="Times New Roman" w:hAnsi="Times New Roman"/>
          <w:b w:val="false"/>
          <w:bCs w:val="false"/>
          <w:i w:val="false"/>
          <w:iCs w:val="false"/>
          <w:color w:val="auto"/>
          <w:sz w:val="24"/>
          <w:szCs w:val="24"/>
          <w:lang w:val="cs-CZ"/>
        </w:rPr>
        <w:t xml:space="preserve"> omezení využitelnosti zastavitelné plochy Z17 těmito </w:t>
      </w:r>
      <w:r>
        <w:rPr>
          <w:rFonts w:ascii="Times New Roman" w:hAnsi="Times New Roman"/>
          <w:b w:val="false"/>
          <w:bCs w:val="false"/>
          <w:i w:val="false"/>
          <w:iCs w:val="false"/>
          <w:color w:val="auto"/>
          <w:sz w:val="24"/>
          <w:szCs w:val="24"/>
          <w:lang w:val="cs-CZ"/>
        </w:rPr>
        <w:t>vymezenými</w:t>
      </w:r>
      <w:r>
        <w:rPr>
          <w:rFonts w:ascii="Times New Roman" w:hAnsi="Times New Roman"/>
          <w:b w:val="false"/>
          <w:bCs w:val="false"/>
          <w:i w:val="false"/>
          <w:iCs w:val="false"/>
          <w:color w:val="auto"/>
          <w:sz w:val="24"/>
          <w:szCs w:val="24"/>
          <w:lang w:val="cs-CZ"/>
        </w:rPr>
        <w:t xml:space="preserve"> pruhy veřejné zeleně (PZ)</w:t>
      </w:r>
      <w:r>
        <w:rPr>
          <w:rFonts w:ascii="Times New Roman" w:hAnsi="Times New Roman"/>
          <w:b w:val="false"/>
          <w:bCs w:val="false"/>
          <w:i w:val="false"/>
          <w:iCs w:val="false"/>
          <w:color w:val="auto"/>
          <w:sz w:val="24"/>
          <w:szCs w:val="24"/>
          <w:lang w:val="cs-CZ"/>
        </w:rPr>
        <w:t>.</w:t>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lang w:val="cs-CZ"/>
        </w:rPr>
        <w:t>Po dohodě byl v</w:t>
      </w:r>
      <w:r>
        <w:rPr>
          <w:rFonts w:ascii="Times New Roman" w:hAnsi="Times New Roman"/>
          <w:b w:val="false"/>
          <w:bCs w:val="false"/>
          <w:i w:val="false"/>
          <w:iCs w:val="false"/>
          <w:color w:val="auto"/>
          <w:sz w:val="24"/>
          <w:szCs w:val="24"/>
          <w:lang w:val="cs-CZ"/>
        </w:rPr>
        <w:t>e střední části</w:t>
      </w:r>
      <w:r>
        <w:rPr>
          <w:rFonts w:ascii="Times New Roman" w:hAnsi="Times New Roman"/>
          <w:b w:val="false"/>
          <w:bCs w:val="false"/>
          <w:i w:val="false"/>
          <w:iCs w:val="false"/>
          <w:color w:val="auto"/>
          <w:sz w:val="24"/>
          <w:szCs w:val="24"/>
          <w:lang w:val="cs-CZ"/>
        </w:rPr>
        <w:t xml:space="preserve"> zastavitelné plochy Z17 (VA)</w:t>
      </w:r>
      <w:r>
        <w:rPr>
          <w:rFonts w:ascii="Times New Roman" w:hAnsi="Times New Roman"/>
          <w:b w:val="false"/>
          <w:bCs w:val="false"/>
          <w:i w:val="false"/>
          <w:iCs w:val="false"/>
          <w:color w:val="auto"/>
          <w:sz w:val="24"/>
          <w:szCs w:val="24"/>
          <w:lang w:val="cs-CZ"/>
        </w:rPr>
        <w:t xml:space="preserve"> </w:t>
      </w:r>
      <w:r>
        <w:rPr>
          <w:rFonts w:ascii="Times New Roman" w:hAnsi="Times New Roman"/>
          <w:b w:val="false"/>
          <w:bCs w:val="false"/>
          <w:i w:val="false"/>
          <w:iCs w:val="false"/>
          <w:color w:val="auto"/>
          <w:sz w:val="24"/>
          <w:szCs w:val="24"/>
          <w:lang w:val="cs-CZ"/>
        </w:rPr>
        <w:t xml:space="preserve">vymezený </w:t>
      </w:r>
      <w:r>
        <w:rPr>
          <w:rFonts w:ascii="Times New Roman" w:hAnsi="Times New Roman"/>
          <w:b w:val="false"/>
          <w:bCs w:val="false"/>
          <w:i w:val="false"/>
          <w:iCs w:val="false"/>
          <w:color w:val="auto"/>
          <w:sz w:val="24"/>
          <w:szCs w:val="24"/>
          <w:lang w:val="cs-CZ"/>
        </w:rPr>
        <w:t xml:space="preserve">pruh veřejné zeleně (PZ) </w:t>
      </w:r>
      <w:r>
        <w:rPr>
          <w:rFonts w:ascii="Times New Roman" w:hAnsi="Times New Roman"/>
          <w:b w:val="false"/>
          <w:bCs w:val="false"/>
          <w:i w:val="false"/>
          <w:iCs w:val="false"/>
          <w:color w:val="auto"/>
          <w:sz w:val="24"/>
          <w:szCs w:val="24"/>
          <w:lang w:val="cs-CZ"/>
        </w:rPr>
        <w:t>na pozemku</w:t>
      </w:r>
      <w:r>
        <w:rPr>
          <w:rFonts w:ascii="Times New Roman" w:hAnsi="Times New Roman"/>
          <w:b w:val="false"/>
          <w:bCs w:val="false"/>
          <w:i w:val="false"/>
          <w:iCs w:val="false"/>
          <w:color w:val="auto"/>
          <w:sz w:val="24"/>
          <w:szCs w:val="24"/>
          <w:lang w:val="cs-CZ"/>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parc.č.</w:t>
      </w:r>
      <w:r>
        <w:rPr>
          <w:rFonts w:eastAsia="Times New Roman" w:cs="Times New Roman" w:ascii="Times New Roman" w:hAnsi="Times New Roman"/>
          <w:b w:val="false"/>
          <w:bCs w:val="false"/>
          <w:i w:val="false"/>
          <w:iCs w:val="false"/>
          <w:color w:val="auto"/>
          <w:kern w:val="2"/>
          <w:sz w:val="24"/>
          <w:szCs w:val="24"/>
          <w:lang w:val="cs-CZ" w:eastAsia="zxx" w:bidi="ar-SA"/>
        </w:rPr>
        <w:t>1533 v k.ú. Osoblaha</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ascii="Times New Roman" w:hAnsi="Times New Roman"/>
          <w:b w:val="false"/>
          <w:bCs w:val="false"/>
          <w:i w:val="false"/>
          <w:iCs w:val="false"/>
          <w:color w:val="auto"/>
          <w:sz w:val="24"/>
          <w:szCs w:val="24"/>
          <w:lang w:val="cs-CZ"/>
        </w:rPr>
        <w:t>ponechán</w:t>
      </w:r>
      <w:r>
        <w:rPr>
          <w:rFonts w:ascii="Times New Roman" w:hAnsi="Times New Roman"/>
          <w:b w:val="false"/>
          <w:bCs w:val="false"/>
          <w:i w:val="false"/>
          <w:iCs w:val="false"/>
          <w:color w:val="auto"/>
          <w:sz w:val="24"/>
          <w:szCs w:val="24"/>
          <w:lang w:val="cs-CZ"/>
        </w:rPr>
        <w:t>. V </w:t>
      </w:r>
      <w:r>
        <w:rPr>
          <w:rFonts w:ascii="Times New Roman" w:hAnsi="Times New Roman"/>
          <w:b w:val="false"/>
          <w:bCs w:val="false"/>
          <w:i w:val="false"/>
          <w:iCs w:val="false"/>
          <w:color w:val="auto"/>
          <w:sz w:val="24"/>
          <w:szCs w:val="24"/>
          <w:lang w:val="cs-CZ"/>
        </w:rPr>
        <w:t xml:space="preserve">severní části plochy Z17 byl </w:t>
      </w:r>
      <w:r>
        <w:rPr>
          <w:rFonts w:ascii="Times New Roman" w:hAnsi="Times New Roman"/>
          <w:b w:val="false"/>
          <w:bCs w:val="false"/>
          <w:i w:val="false"/>
          <w:iCs w:val="false"/>
          <w:color w:val="auto"/>
          <w:sz w:val="24"/>
          <w:szCs w:val="24"/>
          <w:lang w:val="cs-CZ"/>
        </w:rPr>
        <w:t xml:space="preserve">pruh veřejné zeleně (PZ) na pozemku parc.č. 1440 </w:t>
      </w:r>
      <w:r>
        <w:rPr>
          <w:rFonts w:ascii="Times New Roman" w:hAnsi="Times New Roman"/>
          <w:b w:val="false"/>
          <w:bCs w:val="false"/>
          <w:i w:val="false"/>
          <w:iCs w:val="false"/>
          <w:color w:val="auto"/>
          <w:sz w:val="24"/>
          <w:szCs w:val="24"/>
          <w:lang w:val="cs-CZ"/>
        </w:rPr>
        <w:t>jako funkční plocha s rozdílným způsobem využití zrušen</w:t>
      </w:r>
      <w:r>
        <w:rPr>
          <w:rFonts w:ascii="Times New Roman" w:hAnsi="Times New Roman"/>
          <w:b w:val="false"/>
          <w:bCs w:val="false"/>
          <w:i w:val="false"/>
          <w:iCs w:val="false"/>
          <w:color w:val="auto"/>
          <w:sz w:val="24"/>
          <w:szCs w:val="24"/>
          <w:lang w:val="cs-CZ"/>
        </w:rPr>
        <w:t xml:space="preserve"> a nahrazen </w:t>
      </w:r>
      <w:r>
        <w:rPr>
          <w:rFonts w:ascii="Times New Roman" w:hAnsi="Times New Roman"/>
          <w:b w:val="false"/>
          <w:bCs w:val="false"/>
          <w:i w:val="false"/>
          <w:iCs w:val="false"/>
          <w:color w:val="auto"/>
          <w:sz w:val="24"/>
          <w:szCs w:val="24"/>
          <w:lang w:val="cs-CZ"/>
        </w:rPr>
        <w:t>plochou "vhodný prostup veřejného prostranství zeleně územím".</w:t>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lang w:val="cs-CZ"/>
        </w:rPr>
        <w:t xml:space="preserve">Vymezení </w:t>
      </w:r>
      <w:r>
        <w:rPr>
          <w:rFonts w:ascii="Times New Roman" w:hAnsi="Times New Roman"/>
          <w:b w:val="false"/>
          <w:bCs w:val="false"/>
          <w:i w:val="false"/>
          <w:iCs w:val="false"/>
          <w:color w:val="auto"/>
          <w:sz w:val="24"/>
          <w:szCs w:val="24"/>
          <w:lang w:val="cs-CZ"/>
        </w:rPr>
        <w:t>konkrétních prostupů a tras</w:t>
      </w:r>
      <w:r>
        <w:rPr>
          <w:rFonts w:ascii="Times New Roman" w:hAnsi="Times New Roman"/>
          <w:b w:val="false"/>
          <w:bCs w:val="false"/>
          <w:i w:val="false"/>
          <w:iCs w:val="false"/>
          <w:color w:val="auto"/>
          <w:sz w:val="24"/>
          <w:szCs w:val="24"/>
          <w:lang w:val="cs-CZ"/>
        </w:rPr>
        <w:t xml:space="preserve"> </w:t>
      </w:r>
      <w:r>
        <w:rPr>
          <w:rFonts w:ascii="Times New Roman" w:hAnsi="Times New Roman"/>
          <w:b w:val="false"/>
          <w:bCs w:val="false"/>
          <w:i w:val="false"/>
          <w:iCs w:val="false"/>
          <w:color w:val="auto"/>
          <w:sz w:val="24"/>
          <w:szCs w:val="24"/>
          <w:lang w:val="cs-CZ"/>
        </w:rPr>
        <w:t xml:space="preserve">uvnitř </w:t>
      </w:r>
      <w:r>
        <w:rPr>
          <w:rFonts w:ascii="Times New Roman" w:hAnsi="Times New Roman"/>
          <w:b w:val="false"/>
          <w:bCs w:val="false"/>
          <w:i w:val="false"/>
          <w:iCs w:val="false"/>
          <w:color w:val="auto"/>
          <w:sz w:val="24"/>
          <w:szCs w:val="24"/>
          <w:lang w:val="cs-CZ"/>
        </w:rPr>
        <w:t>zastavitelné plochy Z17 (VA)</w:t>
      </w:r>
      <w:r>
        <w:rPr>
          <w:rFonts w:ascii="Times New Roman" w:hAnsi="Times New Roman"/>
          <w:b w:val="false"/>
          <w:bCs w:val="false"/>
          <w:i w:val="false"/>
          <w:iCs w:val="false"/>
          <w:color w:val="auto"/>
          <w:sz w:val="24"/>
          <w:szCs w:val="24"/>
          <w:lang w:val="cs-CZ"/>
        </w:rPr>
        <w:t xml:space="preserve"> má význam především pro čitelné grafické znázornění </w:t>
      </w:r>
      <w:r>
        <w:rPr>
          <w:rFonts w:ascii="Times New Roman" w:hAnsi="Times New Roman"/>
          <w:b w:val="false"/>
          <w:bCs w:val="false"/>
          <w:i w:val="false"/>
          <w:iCs w:val="false"/>
          <w:color w:val="auto"/>
          <w:sz w:val="24"/>
          <w:szCs w:val="24"/>
          <w:lang w:val="cs-CZ"/>
        </w:rPr>
        <w:t xml:space="preserve">prověřených </w:t>
      </w:r>
      <w:r>
        <w:rPr>
          <w:rFonts w:ascii="Times New Roman" w:hAnsi="Times New Roman"/>
          <w:b w:val="false"/>
          <w:bCs w:val="false"/>
          <w:i w:val="false"/>
          <w:iCs w:val="false"/>
          <w:color w:val="auto"/>
          <w:sz w:val="24"/>
          <w:szCs w:val="24"/>
          <w:lang w:val="cs-CZ"/>
        </w:rPr>
        <w:t xml:space="preserve">ploch a pozemků </w:t>
      </w:r>
      <w:r>
        <w:rPr>
          <w:rFonts w:ascii="Times New Roman" w:hAnsi="Times New Roman"/>
          <w:b w:val="false"/>
          <w:bCs w:val="false"/>
          <w:i w:val="false"/>
          <w:iCs w:val="false"/>
          <w:color w:val="auto"/>
          <w:sz w:val="24"/>
          <w:szCs w:val="24"/>
          <w:lang w:val="cs-CZ"/>
        </w:rPr>
        <w:t>se zvláště vhodnými podmínkami pro hospodárné a účelné plnění funkce</w:t>
      </w:r>
      <w:r>
        <w:rPr>
          <w:rFonts w:ascii="Times New Roman" w:hAnsi="Times New Roman"/>
          <w:b w:val="false"/>
          <w:bCs w:val="false"/>
          <w:i w:val="false"/>
          <w:iCs w:val="false"/>
          <w:color w:val="auto"/>
          <w:sz w:val="24"/>
          <w:szCs w:val="24"/>
          <w:lang w:val="cs-CZ"/>
        </w:rPr>
        <w:t xml:space="preserve"> </w:t>
      </w:r>
      <w:r>
        <w:rPr>
          <w:rFonts w:ascii="Times New Roman" w:hAnsi="Times New Roman"/>
          <w:b w:val="false"/>
          <w:bCs w:val="false"/>
          <w:i w:val="false"/>
          <w:iCs w:val="false"/>
          <w:color w:val="auto"/>
          <w:sz w:val="24"/>
          <w:szCs w:val="24"/>
          <w:lang w:val="cs-CZ"/>
        </w:rPr>
        <w:t xml:space="preserve">veřejných prostranství a </w:t>
      </w:r>
      <w:r>
        <w:rPr>
          <w:rFonts w:ascii="Times New Roman" w:hAnsi="Times New Roman"/>
          <w:b w:val="false"/>
          <w:bCs w:val="false"/>
          <w:i w:val="false"/>
          <w:iCs w:val="false"/>
          <w:color w:val="auto"/>
          <w:sz w:val="24"/>
          <w:szCs w:val="24"/>
          <w:lang w:val="cs-CZ"/>
        </w:rPr>
        <w:t xml:space="preserve">veřejné zeleně ve výkresech územního plánu a tím </w:t>
      </w:r>
      <w:r>
        <w:rPr>
          <w:rFonts w:ascii="Times New Roman" w:hAnsi="Times New Roman"/>
          <w:b w:val="false"/>
          <w:bCs w:val="false"/>
          <w:i w:val="false"/>
          <w:iCs w:val="false"/>
          <w:color w:val="auto"/>
          <w:sz w:val="24"/>
          <w:szCs w:val="24"/>
          <w:lang w:val="cs-CZ"/>
        </w:rPr>
        <w:t>mimo jiné</w:t>
      </w:r>
      <w:r>
        <w:rPr>
          <w:rFonts w:ascii="Times New Roman" w:hAnsi="Times New Roman"/>
          <w:b w:val="false"/>
          <w:bCs w:val="false"/>
          <w:i w:val="false"/>
          <w:iCs w:val="false"/>
          <w:color w:val="auto"/>
          <w:sz w:val="24"/>
          <w:szCs w:val="24"/>
          <w:lang w:val="cs-CZ"/>
        </w:rPr>
        <w:t xml:space="preserve"> k </w:t>
      </w:r>
      <w:r>
        <w:rPr>
          <w:rFonts w:ascii="Times New Roman" w:hAnsi="Times New Roman"/>
          <w:b w:val="false"/>
          <w:bCs w:val="false"/>
          <w:i w:val="false"/>
          <w:iCs w:val="false"/>
          <w:color w:val="auto"/>
          <w:sz w:val="24"/>
          <w:szCs w:val="24"/>
          <w:lang w:val="cs-CZ"/>
        </w:rPr>
        <w:t xml:space="preserve">řádnému </w:t>
      </w:r>
      <w:r>
        <w:rPr>
          <w:rFonts w:ascii="Times New Roman" w:hAnsi="Times New Roman"/>
          <w:b w:val="false"/>
          <w:bCs w:val="false"/>
          <w:i w:val="false"/>
          <w:iCs w:val="false"/>
          <w:color w:val="auto"/>
          <w:sz w:val="24"/>
          <w:szCs w:val="24"/>
          <w:lang w:val="cs-CZ"/>
        </w:rPr>
        <w:t xml:space="preserve">odůvodnění navrhované koncepce uspořádání </w:t>
      </w:r>
      <w:r>
        <w:rPr>
          <w:rFonts w:ascii="Times New Roman" w:hAnsi="Times New Roman"/>
          <w:b w:val="false"/>
          <w:bCs w:val="false"/>
          <w:i w:val="false"/>
          <w:iCs w:val="false"/>
          <w:color w:val="auto"/>
          <w:sz w:val="24"/>
          <w:szCs w:val="24"/>
          <w:lang w:val="cs-CZ"/>
        </w:rPr>
        <w:t xml:space="preserve">a prostupnosti </w:t>
      </w:r>
      <w:r>
        <w:rPr>
          <w:rFonts w:ascii="Times New Roman" w:hAnsi="Times New Roman"/>
          <w:b w:val="false"/>
          <w:bCs w:val="false"/>
          <w:i w:val="false"/>
          <w:iCs w:val="false"/>
          <w:color w:val="auto"/>
          <w:sz w:val="24"/>
          <w:szCs w:val="24"/>
          <w:lang w:val="cs-CZ"/>
        </w:rPr>
        <w:t>území</w:t>
      </w:r>
      <w:r>
        <w:rPr>
          <w:rFonts w:ascii="Times New Roman" w:hAnsi="Times New Roman"/>
          <w:b w:val="false"/>
          <w:bCs w:val="false"/>
          <w:i w:val="false"/>
          <w:iCs w:val="false"/>
          <w:color w:val="auto"/>
          <w:sz w:val="24"/>
          <w:szCs w:val="24"/>
          <w:lang w:val="cs-CZ"/>
        </w:rPr>
        <w:t>, atd.</w:t>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lang w:val="cs-CZ"/>
        </w:rPr>
        <w:t>Požadovaným úplným o</w:t>
      </w:r>
      <w:r>
        <w:rPr>
          <w:rFonts w:ascii="Times New Roman" w:hAnsi="Times New Roman"/>
          <w:b w:val="false"/>
          <w:bCs w:val="false"/>
          <w:i w:val="false"/>
          <w:iCs w:val="false"/>
          <w:color w:val="auto"/>
          <w:sz w:val="24"/>
          <w:szCs w:val="24"/>
          <w:lang w:val="cs-CZ"/>
        </w:rPr>
        <w:t xml:space="preserve">dstraněním návrhu ploch </w:t>
      </w:r>
      <w:r>
        <w:rPr>
          <w:rFonts w:ascii="Times New Roman" w:hAnsi="Times New Roman"/>
          <w:b w:val="false"/>
          <w:bCs w:val="false"/>
          <w:i w:val="false"/>
          <w:iCs w:val="false"/>
          <w:color w:val="auto"/>
          <w:sz w:val="24"/>
          <w:szCs w:val="24"/>
          <w:lang w:val="cs-CZ"/>
        </w:rPr>
        <w:t>veřejných prostranství-veřejná zeleň (PZ)</w:t>
      </w:r>
      <w:r>
        <w:rPr>
          <w:rFonts w:ascii="Times New Roman" w:hAnsi="Times New Roman"/>
          <w:b w:val="false"/>
          <w:bCs w:val="false"/>
          <w:i w:val="false"/>
          <w:iCs w:val="false"/>
          <w:color w:val="auto"/>
          <w:sz w:val="24"/>
          <w:szCs w:val="24"/>
          <w:lang w:val="cs-CZ"/>
        </w:rPr>
        <w:t xml:space="preserve"> ze zastavitelné plochy Z17 by došlo k</w:t>
      </w:r>
      <w:r>
        <w:rPr>
          <w:rFonts w:ascii="Times New Roman" w:hAnsi="Times New Roman"/>
          <w:b w:val="false"/>
          <w:bCs w:val="false"/>
          <w:i w:val="false"/>
          <w:iCs w:val="false"/>
          <w:color w:val="auto"/>
          <w:sz w:val="24"/>
          <w:szCs w:val="24"/>
          <w:lang w:val="cs-CZ"/>
        </w:rPr>
        <w:t>e snížení srozumitelnosti</w:t>
      </w:r>
      <w:r>
        <w:rPr>
          <w:rFonts w:ascii="Times New Roman" w:hAnsi="Times New Roman"/>
          <w:b w:val="false"/>
          <w:bCs w:val="false"/>
          <w:i w:val="false"/>
          <w:iCs w:val="false"/>
          <w:color w:val="auto"/>
          <w:sz w:val="24"/>
          <w:szCs w:val="24"/>
          <w:lang w:val="cs-CZ"/>
        </w:rPr>
        <w:t xml:space="preserve"> stanovené koncepce územního rozvoje obce a k</w:t>
      </w:r>
      <w:r>
        <w:rPr>
          <w:rFonts w:ascii="Times New Roman" w:hAnsi="Times New Roman"/>
          <w:b w:val="false"/>
          <w:bCs w:val="false"/>
          <w:i w:val="false"/>
          <w:iCs w:val="false"/>
          <w:color w:val="auto"/>
          <w:sz w:val="24"/>
          <w:szCs w:val="24"/>
          <w:lang w:val="cs-CZ"/>
        </w:rPr>
        <w:t> </w:t>
      </w:r>
      <w:r>
        <w:rPr>
          <w:rFonts w:ascii="Times New Roman" w:hAnsi="Times New Roman"/>
          <w:b w:val="false"/>
          <w:bCs w:val="false"/>
          <w:i w:val="false"/>
          <w:iCs w:val="false"/>
          <w:color w:val="auto"/>
          <w:sz w:val="24"/>
          <w:szCs w:val="24"/>
          <w:lang w:val="cs-CZ"/>
        </w:rPr>
        <w:t xml:space="preserve">narušení </w:t>
      </w:r>
      <w:r>
        <w:rPr>
          <w:rFonts w:ascii="Times New Roman" w:hAnsi="Times New Roman"/>
          <w:b w:val="false"/>
          <w:bCs w:val="false"/>
          <w:i w:val="false"/>
          <w:iCs w:val="false"/>
          <w:color w:val="auto"/>
          <w:sz w:val="24"/>
          <w:szCs w:val="24"/>
          <w:lang w:val="cs-CZ"/>
        </w:rPr>
        <w:t xml:space="preserve">územních podmínek </w:t>
      </w:r>
      <w:r>
        <w:rPr>
          <w:rFonts w:ascii="Times New Roman" w:hAnsi="Times New Roman"/>
          <w:b w:val="false"/>
          <w:bCs w:val="false"/>
          <w:i w:val="false"/>
          <w:iCs w:val="false"/>
          <w:color w:val="auto"/>
          <w:sz w:val="24"/>
          <w:szCs w:val="24"/>
          <w:lang w:val="cs-CZ"/>
        </w:rPr>
        <w:t>ochrany a rozvoje stávajících hodnot</w:t>
      </w:r>
      <w:r>
        <w:rPr>
          <w:rFonts w:ascii="Times New Roman" w:hAnsi="Times New Roman"/>
          <w:b w:val="false"/>
          <w:bCs w:val="false"/>
          <w:i w:val="false"/>
          <w:iCs w:val="false"/>
          <w:color w:val="auto"/>
          <w:sz w:val="24"/>
          <w:szCs w:val="24"/>
          <w:lang w:val="cs-CZ"/>
        </w:rPr>
        <w:t xml:space="preserve">, ke kterým mimo jiné patří i přírodě blízké hospodaření s vodou, podpora přirozeného vsakování a odvádění srážkových vod, zajištění prostupů </w:t>
      </w:r>
      <w:r>
        <w:rPr>
          <w:rFonts w:ascii="Times New Roman" w:hAnsi="Times New Roman"/>
          <w:b w:val="false"/>
          <w:bCs w:val="false"/>
          <w:i w:val="false"/>
          <w:iCs w:val="false"/>
          <w:color w:val="auto"/>
          <w:sz w:val="24"/>
          <w:szCs w:val="24"/>
          <w:lang w:val="cs-CZ"/>
        </w:rPr>
        <w:t xml:space="preserve">rozvojovým </w:t>
      </w:r>
      <w:r>
        <w:rPr>
          <w:rFonts w:ascii="Times New Roman" w:hAnsi="Times New Roman"/>
          <w:b w:val="false"/>
          <w:bCs w:val="false"/>
          <w:i w:val="false"/>
          <w:iCs w:val="false"/>
          <w:color w:val="auto"/>
          <w:sz w:val="24"/>
          <w:szCs w:val="24"/>
          <w:lang w:val="cs-CZ"/>
        </w:rPr>
        <w:t xml:space="preserve">územím </w:t>
      </w:r>
      <w:r>
        <w:rPr>
          <w:rFonts w:ascii="Times New Roman" w:hAnsi="Times New Roman"/>
          <w:b w:val="false"/>
          <w:bCs w:val="false"/>
          <w:i w:val="false"/>
          <w:iCs w:val="false"/>
          <w:color w:val="auto"/>
          <w:sz w:val="24"/>
          <w:szCs w:val="24"/>
          <w:lang w:val="cs-CZ"/>
        </w:rPr>
        <w:t xml:space="preserve">Z17 </w:t>
      </w:r>
      <w:r>
        <w:rPr>
          <w:rFonts w:ascii="Times New Roman" w:hAnsi="Times New Roman"/>
          <w:b w:val="false"/>
          <w:bCs w:val="false"/>
          <w:i w:val="false"/>
          <w:iCs w:val="false"/>
          <w:color w:val="auto"/>
          <w:sz w:val="24"/>
          <w:szCs w:val="24"/>
          <w:lang w:val="cs-CZ"/>
        </w:rPr>
        <w:t>do volné krajiny a k vodním tokům ap.</w:t>
      </w:r>
      <w:r>
        <w:rPr>
          <w:rFonts w:ascii="Times New Roman" w:hAnsi="Times New Roman"/>
          <w:b w:val="false"/>
          <w:bCs w:val="false"/>
          <w:i w:val="false"/>
          <w:iCs w:val="false"/>
          <w:color w:val="auto"/>
          <w:sz w:val="24"/>
          <w:szCs w:val="24"/>
          <w:lang w:val="cs-CZ"/>
        </w:rPr>
        <w:t xml:space="preserve"> </w:t>
      </w:r>
      <w:r>
        <w:rPr>
          <w:rFonts w:ascii="Times New Roman" w:hAnsi="Times New Roman"/>
          <w:b w:val="false"/>
          <w:bCs w:val="false"/>
          <w:i w:val="false"/>
          <w:iCs w:val="false"/>
          <w:color w:val="auto"/>
          <w:sz w:val="24"/>
          <w:szCs w:val="24"/>
          <w:lang w:val="cs-CZ"/>
        </w:rPr>
        <w:t>Ú</w:t>
      </w:r>
      <w:r>
        <w:rPr>
          <w:rFonts w:ascii="Times New Roman" w:hAnsi="Times New Roman"/>
          <w:b w:val="false"/>
          <w:bCs w:val="false"/>
          <w:i w:val="false"/>
          <w:iCs w:val="false"/>
          <w:color w:val="auto"/>
          <w:sz w:val="24"/>
          <w:szCs w:val="24"/>
          <w:lang w:val="cs-CZ"/>
        </w:rPr>
        <w:t>zemní</w:t>
      </w:r>
      <w:r>
        <w:rPr>
          <w:rFonts w:ascii="Times New Roman" w:hAnsi="Times New Roman"/>
          <w:b w:val="false"/>
          <w:bCs w:val="false"/>
          <w:i w:val="false"/>
          <w:iCs w:val="false"/>
          <w:color w:val="auto"/>
          <w:sz w:val="24"/>
          <w:szCs w:val="24"/>
          <w:lang w:val="cs-CZ"/>
        </w:rPr>
        <w:t xml:space="preserve"> </w:t>
      </w:r>
      <w:r>
        <w:rPr>
          <w:rFonts w:ascii="Times New Roman" w:hAnsi="Times New Roman"/>
          <w:b w:val="false"/>
          <w:bCs w:val="false"/>
          <w:i w:val="false"/>
          <w:iCs w:val="false"/>
          <w:color w:val="auto"/>
          <w:sz w:val="24"/>
          <w:szCs w:val="24"/>
          <w:lang w:val="cs-CZ"/>
        </w:rPr>
        <w:t>plán</w:t>
      </w:r>
      <w:r>
        <w:rPr>
          <w:rFonts w:ascii="Times New Roman" w:hAnsi="Times New Roman"/>
          <w:b w:val="false"/>
          <w:bCs w:val="false"/>
          <w:i w:val="false"/>
          <w:iCs w:val="false"/>
          <w:color w:val="auto"/>
          <w:sz w:val="24"/>
          <w:szCs w:val="24"/>
          <w:lang w:val="cs-CZ"/>
        </w:rPr>
        <w:t xml:space="preserve"> prověřil vhodné prostorové podmínky pro rozvoj veřejné zeleně v ploše Z17, stanovil podmínky pro její ochranu a rozvoj a ve výkresové části čitelným způsobem tuto koncepci uspořádání území zobrazil. Tím zajistil, že při využívání území bude dodrženo vhodné umístění,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minimální </w:t>
      </w:r>
      <w:r>
        <w:rPr>
          <w:rFonts w:eastAsia="Times New Roman" w:cs="Times New Roman" w:ascii="Times New Roman" w:hAnsi="Times New Roman"/>
          <w:b w:val="false"/>
          <w:bCs w:val="false"/>
          <w:i w:val="false"/>
          <w:iCs w:val="false"/>
          <w:color w:val="auto"/>
          <w:kern w:val="2"/>
          <w:sz w:val="24"/>
          <w:szCs w:val="24"/>
          <w:lang w:val="cs-CZ" w:eastAsia="zxx" w:bidi="ar-SA"/>
        </w:rPr>
        <w:t>rozsah</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a vzájemn</w:t>
      </w:r>
      <w:r>
        <w:rPr>
          <w:rFonts w:eastAsia="Times New Roman" w:cs="Times New Roman" w:ascii="Times New Roman" w:hAnsi="Times New Roman"/>
          <w:b w:val="false"/>
          <w:bCs w:val="false"/>
          <w:i w:val="false"/>
          <w:iCs w:val="false"/>
          <w:color w:val="auto"/>
          <w:kern w:val="2"/>
          <w:sz w:val="24"/>
          <w:szCs w:val="24"/>
          <w:lang w:val="cs-CZ" w:eastAsia="zxx" w:bidi="ar-SA"/>
        </w:rPr>
        <w:t>á</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provázanost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ploch veřejných prostranství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-komunikační prostory </w:t>
      </w:r>
      <w:r>
        <w:rPr>
          <w:rFonts w:eastAsia="Times New Roman" w:cs="Times New Roman" w:ascii="Times New Roman" w:hAnsi="Times New Roman"/>
          <w:b w:val="false"/>
          <w:bCs w:val="false"/>
          <w:i w:val="false"/>
          <w:iCs w:val="false"/>
          <w:color w:val="auto"/>
          <w:kern w:val="2"/>
          <w:sz w:val="24"/>
          <w:szCs w:val="24"/>
          <w:lang w:val="cs-CZ" w:eastAsia="zxx" w:bidi="ar-SA"/>
        </w:rPr>
        <w:t>(P</w:t>
      </w:r>
      <w:r>
        <w:rPr>
          <w:rFonts w:eastAsia="Times New Roman" w:cs="Times New Roman" w:ascii="Times New Roman" w:hAnsi="Times New Roman"/>
          <w:b w:val="false"/>
          <w:bCs w:val="false"/>
          <w:i w:val="false"/>
          <w:iCs w:val="false"/>
          <w:color w:val="auto"/>
          <w:kern w:val="2"/>
          <w:sz w:val="24"/>
          <w:szCs w:val="24"/>
          <w:lang w:val="cs-CZ" w:eastAsia="zxx" w:bidi="ar-SA"/>
        </w:rPr>
        <w:t>V) a veřejná zeleň (PZ</w:t>
      </w:r>
      <w:r>
        <w:rPr>
          <w:rFonts w:eastAsia="Times New Roman" w:cs="Times New Roman" w:ascii="Times New Roman" w:hAnsi="Times New Roman"/>
          <w:b w:val="false"/>
          <w:bCs w:val="false"/>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uvnitř plochy zemědělská a potravinářská výroba a skladování (VA). </w:t>
      </w:r>
      <w:r>
        <w:rPr>
          <w:rFonts w:eastAsia="Times New Roman" w:cs="Times New Roman" w:ascii="Times New Roman" w:hAnsi="Times New Roman"/>
          <w:b w:val="false"/>
          <w:bCs w:val="false"/>
          <w:i w:val="false"/>
          <w:iCs w:val="false"/>
          <w:color w:val="auto"/>
          <w:kern w:val="2"/>
          <w:sz w:val="24"/>
          <w:szCs w:val="24"/>
          <w:lang w:val="cs-CZ" w:eastAsia="zxx" w:bidi="ar-SA"/>
        </w:rPr>
        <w:t>Trasy vymezen</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ých ploch veřejných prostranství a </w:t>
      </w:r>
      <w:r>
        <w:rPr>
          <w:rFonts w:eastAsia="Times New Roman" w:cs="Times New Roman" w:ascii="Times New Roman" w:hAnsi="Times New Roman"/>
          <w:b w:val="false"/>
          <w:bCs w:val="false"/>
          <w:i w:val="false"/>
          <w:iCs w:val="false"/>
          <w:color w:val="auto"/>
          <w:kern w:val="2"/>
          <w:sz w:val="24"/>
          <w:szCs w:val="24"/>
          <w:lang w:val="cs-CZ" w:eastAsia="zxx" w:bidi="ar-SA"/>
        </w:rPr>
        <w:t>veřejné zeleně</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jsou </w:t>
      </w:r>
      <w:r>
        <w:rPr>
          <w:rFonts w:eastAsia="Times New Roman" w:cs="Times New Roman" w:ascii="Times New Roman" w:hAnsi="Times New Roman"/>
          <w:b w:val="false"/>
          <w:bCs w:val="false"/>
          <w:i w:val="false"/>
          <w:iCs w:val="false"/>
          <w:color w:val="auto"/>
          <w:kern w:val="2"/>
          <w:sz w:val="24"/>
          <w:szCs w:val="24"/>
          <w:lang w:val="cs-CZ" w:eastAsia="zxx" w:bidi="ar-SA"/>
        </w:rPr>
        <w:t>považován</w:t>
      </w:r>
      <w:r>
        <w:rPr>
          <w:rFonts w:eastAsia="Times New Roman" w:cs="Times New Roman" w:ascii="Times New Roman" w:hAnsi="Times New Roman"/>
          <w:b w:val="false"/>
          <w:bCs w:val="false"/>
          <w:i w:val="false"/>
          <w:iCs w:val="false"/>
          <w:color w:val="auto"/>
          <w:kern w:val="2"/>
          <w:sz w:val="24"/>
          <w:szCs w:val="24"/>
          <w:lang w:val="cs-CZ" w:eastAsia="zxx" w:bidi="ar-SA"/>
        </w:rPr>
        <w:t>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za minimální pro zajištění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základní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prostupnosti areálu zemědělské a potravinářské výroby ze zastavěného území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směrem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do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volné </w:t>
      </w:r>
      <w:r>
        <w:rPr>
          <w:rFonts w:eastAsia="Times New Roman" w:cs="Times New Roman" w:ascii="Times New Roman" w:hAnsi="Times New Roman"/>
          <w:b w:val="false"/>
          <w:bCs w:val="false"/>
          <w:i w:val="false"/>
          <w:iCs w:val="false"/>
          <w:color w:val="auto"/>
          <w:kern w:val="2"/>
          <w:sz w:val="24"/>
          <w:szCs w:val="24"/>
          <w:lang w:val="cs-CZ" w:eastAsia="zxx" w:bidi="ar-SA"/>
        </w:rPr>
        <w:t>krajiny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k tokům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pro zajištění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přirozeného odtoku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vsakování </w:t>
      </w:r>
      <w:r>
        <w:rPr>
          <w:rFonts w:eastAsia="Times New Roman" w:cs="Times New Roman" w:ascii="Times New Roman" w:hAnsi="Times New Roman"/>
          <w:b w:val="false"/>
          <w:bCs w:val="false"/>
          <w:i w:val="false"/>
          <w:iCs w:val="false"/>
          <w:color w:val="auto"/>
          <w:kern w:val="2"/>
          <w:sz w:val="24"/>
          <w:szCs w:val="24"/>
          <w:lang w:val="cs-CZ" w:eastAsia="zxx" w:bidi="ar-SA"/>
        </w:rPr>
        <w:t>dešťových vod</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lang w:val="cs-CZ" w:eastAsia="zxx" w:bidi="ar-SA"/>
        </w:rPr>
        <w:t xml:space="preserve">Plochy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veřejných prostranství-veřejné zeleně (PZ) jsou v ploše Z17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výroby a skladování </w:t>
      </w:r>
      <w:r>
        <w:rPr>
          <w:rFonts w:eastAsia="Times New Roman" w:cs="Times New Roman" w:ascii="Times New Roman" w:hAnsi="Times New Roman"/>
          <w:b w:val="false"/>
          <w:bCs w:val="false"/>
          <w:i w:val="false"/>
          <w:iCs w:val="false"/>
          <w:color w:val="auto"/>
          <w:kern w:val="2"/>
          <w:sz w:val="24"/>
          <w:szCs w:val="24"/>
          <w:lang w:val="cs-CZ" w:eastAsia="zxx" w:bidi="ar-SA"/>
        </w:rPr>
        <w:t>situovány na pozemcích zvláště vhodných a příznivě uzpůsobených k</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zachování, rozvoji a údržbě veřejné zeleně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přírodě blízkého vodního režimu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uvnitř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budoucího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rozvojového </w:t>
      </w:r>
      <w:r>
        <w:rPr>
          <w:rFonts w:eastAsia="Times New Roman" w:cs="Times New Roman" w:ascii="Times New Roman" w:hAnsi="Times New Roman"/>
          <w:b w:val="false"/>
          <w:bCs w:val="false"/>
          <w:i w:val="false"/>
          <w:iCs w:val="false"/>
          <w:color w:val="auto"/>
          <w:kern w:val="2"/>
          <w:sz w:val="24"/>
          <w:szCs w:val="24"/>
          <w:lang w:val="cs-CZ" w:eastAsia="zxx" w:bidi="ar-SA"/>
        </w:rPr>
        <w:t>výrobního a skladového areálu Z17</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V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severní části </w:t>
      </w:r>
      <w:r>
        <w:rPr>
          <w:rFonts w:eastAsia="Times New Roman" w:cs="Times New Roman" w:ascii="Times New Roman" w:hAnsi="Times New Roman"/>
          <w:b w:val="false"/>
          <w:bCs w:val="false"/>
          <w:i w:val="false"/>
          <w:iCs w:val="false"/>
          <w:color w:val="auto"/>
          <w:kern w:val="2"/>
          <w:sz w:val="24"/>
          <w:szCs w:val="24"/>
          <w:lang w:val="cs-CZ" w:eastAsia="zxx" w:bidi="ar-SA"/>
        </w:rPr>
        <w:t>plochy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je k přirozenému odvedení vody z území vhodný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pozemek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trvalého travního břehového porostu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údolnice s </w:t>
      </w:r>
      <w:r>
        <w:rPr>
          <w:rFonts w:eastAsia="Times New Roman" w:cs="Times New Roman" w:ascii="Times New Roman" w:hAnsi="Times New Roman"/>
          <w:b w:val="false"/>
          <w:bCs w:val="false"/>
          <w:i w:val="false"/>
          <w:iCs w:val="false"/>
          <w:color w:val="auto"/>
          <w:kern w:val="2"/>
          <w:sz w:val="24"/>
          <w:szCs w:val="24"/>
          <w:lang w:val="cs-CZ" w:eastAsia="zxx" w:bidi="ar-SA"/>
        </w:rPr>
        <w:t>trasou</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bývalého, dnes již zaniklého </w:t>
      </w:r>
      <w:r>
        <w:rPr>
          <w:rFonts w:eastAsia="Times New Roman" w:cs="Times New Roman" w:ascii="Times New Roman" w:hAnsi="Times New Roman"/>
          <w:b w:val="false"/>
          <w:bCs w:val="false"/>
          <w:i w:val="false"/>
          <w:iCs w:val="false"/>
          <w:color w:val="auto"/>
          <w:kern w:val="2"/>
          <w:sz w:val="24"/>
          <w:szCs w:val="24"/>
          <w:lang w:val="cs-CZ" w:eastAsia="zxx" w:bidi="ar-SA"/>
        </w:rPr>
        <w:t>vodního toku na parc.č. 1440 v k.ú. Osoblaha</w:t>
      </w:r>
      <w:r>
        <w:rPr>
          <w:rFonts w:eastAsia="Times New Roman" w:cs="Times New Roman" w:ascii="Times New Roman" w:hAnsi="Times New Roman"/>
          <w:b w:val="false"/>
          <w:bCs w:val="false"/>
          <w:i w:val="false"/>
          <w:iCs w:val="false"/>
          <w:color w:val="auto"/>
          <w:kern w:val="2"/>
          <w:sz w:val="24"/>
          <w:szCs w:val="24"/>
          <w:lang w:val="cs-CZ" w:eastAsia="zxx" w:bidi="ar-SA"/>
        </w:rPr>
        <w:t>. Ve střední části plochy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je k zachování a rozvoji veřejné zeleně a přirozenému zasakování srážkových vod vhodná plocha </w:t>
      </w:r>
      <w:r>
        <w:rPr>
          <w:rFonts w:eastAsia="Times New Roman" w:cs="Times New Roman" w:ascii="Times New Roman" w:hAnsi="Times New Roman"/>
          <w:b w:val="false"/>
          <w:bCs w:val="false"/>
          <w:i w:val="false"/>
          <w:iCs w:val="false"/>
          <w:color w:val="auto"/>
          <w:kern w:val="2"/>
          <w:sz w:val="24"/>
          <w:szCs w:val="24"/>
          <w:lang w:val="cs-CZ" w:eastAsia="zxx" w:bidi="ar-SA"/>
        </w:rPr>
        <w:t>část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i </w:t>
      </w:r>
      <w:r>
        <w:rPr>
          <w:rFonts w:eastAsia="Times New Roman" w:cs="Times New Roman" w:ascii="Times New Roman" w:hAnsi="Times New Roman"/>
          <w:b w:val="false"/>
          <w:bCs w:val="false"/>
          <w:i w:val="false"/>
          <w:iCs w:val="false"/>
          <w:color w:val="auto"/>
          <w:kern w:val="2"/>
          <w:sz w:val="24"/>
          <w:szCs w:val="24"/>
          <w:lang w:val="cs-CZ" w:eastAsia="zxx" w:bidi="ar-SA"/>
        </w:rPr>
        <w:t>pozem</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ku ostatní plocha </w:t>
      </w:r>
      <w:r>
        <w:rPr>
          <w:rFonts w:eastAsia="Times New Roman" w:cs="Times New Roman" w:ascii="Times New Roman" w:hAnsi="Times New Roman"/>
          <w:b w:val="false"/>
          <w:bCs w:val="false"/>
          <w:i w:val="false"/>
          <w:iCs w:val="false"/>
          <w:color w:val="auto"/>
          <w:kern w:val="2"/>
          <w:sz w:val="24"/>
          <w:szCs w:val="24"/>
          <w:lang w:val="cs-CZ" w:eastAsia="zxx" w:bidi="ar-SA"/>
        </w:rPr>
        <w:t>parc.č.</w:t>
      </w:r>
      <w:r>
        <w:rPr>
          <w:rFonts w:eastAsia="Times New Roman" w:cs="Times New Roman" w:ascii="Times New Roman" w:hAnsi="Times New Roman"/>
          <w:b w:val="false"/>
          <w:bCs w:val="false"/>
          <w:i w:val="false"/>
          <w:iCs w:val="false"/>
          <w:color w:val="auto"/>
          <w:kern w:val="2"/>
          <w:sz w:val="24"/>
          <w:szCs w:val="24"/>
          <w:lang w:val="cs-CZ" w:eastAsia="zxx" w:bidi="ar-SA"/>
        </w:rPr>
        <w:t>1533 v k.ú. Osoblaha</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který je porostlý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přírodním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lesním </w:t>
      </w:r>
      <w:r>
        <w:rPr>
          <w:rFonts w:eastAsia="Times New Roman" w:cs="Times New Roman" w:ascii="Times New Roman" w:hAnsi="Times New Roman"/>
          <w:b w:val="false"/>
          <w:bCs w:val="false"/>
          <w:i w:val="false"/>
          <w:iCs w:val="false"/>
          <w:color w:val="auto"/>
          <w:kern w:val="2"/>
          <w:sz w:val="24"/>
          <w:szCs w:val="24"/>
          <w:lang w:val="cs-CZ" w:eastAsia="zxx" w:bidi="ar-SA"/>
        </w:rPr>
        <w:t>společenstvem</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vzrostlých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stromových </w:t>
      </w:r>
      <w:r>
        <w:rPr>
          <w:rFonts w:eastAsia="Times New Roman" w:cs="Times New Roman" w:ascii="Times New Roman" w:hAnsi="Times New Roman"/>
          <w:b w:val="false"/>
          <w:bCs w:val="false"/>
          <w:i w:val="false"/>
          <w:iCs w:val="false"/>
          <w:color w:val="auto"/>
          <w:kern w:val="2"/>
          <w:sz w:val="24"/>
          <w:szCs w:val="24"/>
          <w:lang w:val="cs-CZ" w:eastAsia="zxx" w:bidi="ar-SA"/>
        </w:rPr>
        <w:t>dřevin</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které je možné s relativně nízkými investičními náklady po odborné dendrologické probírce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hospodárně a účelně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využít pro </w:t>
      </w:r>
      <w:r>
        <w:rPr>
          <w:rFonts w:eastAsia="Times New Roman" w:cs="Times New Roman" w:ascii="Times New Roman" w:hAnsi="Times New Roman"/>
          <w:b w:val="false"/>
          <w:bCs w:val="false"/>
          <w:i w:val="false"/>
          <w:iCs w:val="false"/>
          <w:color w:val="auto"/>
          <w:kern w:val="2"/>
          <w:sz w:val="24"/>
          <w:szCs w:val="24"/>
          <w:lang w:val="cs-CZ" w:eastAsia="zxx" w:bidi="ar-SA"/>
        </w:rPr>
        <w:t>zřízení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parkového veřejného prostranství, kter</w:t>
      </w:r>
      <w:r>
        <w:rPr>
          <w:rFonts w:eastAsia="Times New Roman" w:cs="Times New Roman" w:ascii="Times New Roman" w:hAnsi="Times New Roman"/>
          <w:b w:val="false"/>
          <w:bCs w:val="false"/>
          <w:i w:val="false"/>
          <w:iCs w:val="false"/>
          <w:color w:val="auto"/>
          <w:kern w:val="2"/>
          <w:sz w:val="24"/>
          <w:szCs w:val="24"/>
          <w:lang w:val="cs-CZ" w:eastAsia="zxx" w:bidi="ar-SA"/>
        </w:rPr>
        <w:t>é</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je vždy nezbytnou součástí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ploch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občanského vybavení, pro kterou je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zastavitelná </w:t>
      </w:r>
      <w:r>
        <w:rPr>
          <w:rFonts w:eastAsia="Times New Roman" w:cs="Times New Roman" w:ascii="Times New Roman" w:hAnsi="Times New Roman"/>
          <w:b w:val="false"/>
          <w:bCs w:val="false"/>
          <w:i w:val="false"/>
          <w:iCs w:val="false"/>
          <w:color w:val="auto"/>
          <w:kern w:val="2"/>
          <w:sz w:val="24"/>
          <w:szCs w:val="24"/>
          <w:lang w:val="cs-CZ" w:eastAsia="zxx" w:bidi="ar-SA"/>
        </w:rPr>
        <w:t>plocha Z17 mimo jiné také určena.</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Lesík je vhodné zachovat a plošně jej nekácet, některé perspektivní vzrostlé dřeviny jsou vhodné pro budoucí využití parkového charakteru.</w:t>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eastAsia="Times New Roman" w:cs="Times New Roman" w:ascii="Times New Roman" w:hAnsi="Times New Roman"/>
          <w:b w:val="false"/>
          <w:bCs w:val="false"/>
          <w:i w:val="false"/>
          <w:iCs w:val="false"/>
          <w:color w:val="auto"/>
          <w:kern w:val="2"/>
          <w:sz w:val="24"/>
          <w:szCs w:val="24"/>
          <w:lang w:val="cs-CZ" w:eastAsia="zxx" w:bidi="ar-SA"/>
        </w:rPr>
        <w:t>O</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becně stanovené podmínky přípustného využití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funkční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plochy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zemědělské a potravinářské výroby a skladování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(VA) </w:t>
      </w:r>
      <w:r>
        <w:rPr>
          <w:rFonts w:eastAsia="Times New Roman" w:cs="Times New Roman" w:ascii="Times New Roman" w:hAnsi="Times New Roman"/>
          <w:b w:val="false"/>
          <w:bCs w:val="false"/>
          <w:i w:val="false"/>
          <w:iCs w:val="false"/>
          <w:color w:val="auto"/>
          <w:kern w:val="2"/>
          <w:sz w:val="24"/>
          <w:szCs w:val="24"/>
          <w:lang w:val="cs-CZ" w:eastAsia="zxx" w:bidi="ar-SA"/>
        </w:rPr>
        <w:t>umožňují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kromě jiného také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umísťování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pozemk</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ů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veřejných prostranství, veřejné zeleně</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 s ochrannou funkcí</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které jsou využitelné</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 v rámci celé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zastavitelné</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 plochy Z17,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toto konkrétní vymezení prověřených a vhodných ploch pro veřejnou zeleň je nezbytné pro zachování srozumitelnosti a čitelnosti grafického návrhu uspořádání území a prostupnosti rozvojových ploch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výrobního a skladového areálu Z17</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 Významné pro územní rozvoj je zajištění jejich dlouhodobé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územní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ochran</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y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před nežádoucím zastavěním, oplocením nebo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jiným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omezením prostupnosti území, a to po celou dobu postupné realizace využití zastavitelné plochy Z17 vč. územních rezerv v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rámci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funkčně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široce vymezené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plochy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s RZV </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zemědělská a potravinářská výroba</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a skladování </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V</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A</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w:t>
      </w:r>
    </w:p>
    <w:p>
      <w:pPr>
        <w:pStyle w:val="Normal"/>
        <w:tabs>
          <w:tab w:val="clear" w:pos="709"/>
        </w:tabs>
        <w:suppressAutoHyphens w:val="true"/>
        <w:spacing w:before="57" w:after="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Dle stanovené základní koncepce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rozvoje území obce, ochrany a rozvoje jeho hodnot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v textové části I.1., kap. B., bod 6., </w:t>
      </w:r>
      <w:r>
        <w:rPr>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xx" w:bidi="ar-SA"/>
        </w:rPr>
        <w:t>je n</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avržený r</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ozvoj</w:t>
      </w:r>
      <w:r>
        <w:rPr>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ploch </w:t>
      </w:r>
      <w:r>
        <w:rPr>
          <w:rFonts w:ascii="Times New Roman" w:hAnsi="Times New Roman"/>
          <w:b w:val="false"/>
          <w:bCs w:val="false"/>
          <w:i w:val="false"/>
          <w:iCs w:val="false"/>
          <w:color w:val="auto"/>
          <w:sz w:val="24"/>
          <w:szCs w:val="24"/>
        </w:rPr>
        <w:t>veřejných prostranství</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komunikační prostory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(PV)</w:t>
      </w:r>
      <w:r>
        <w:rPr>
          <w:rFonts w:ascii="Times New Roman" w:hAnsi="Times New Roman"/>
          <w:b w:val="false"/>
          <w:bCs w:val="false"/>
          <w:i w:val="false"/>
          <w:iCs w:val="false"/>
          <w:color w:val="auto"/>
          <w:sz w:val="24"/>
          <w:szCs w:val="24"/>
        </w:rPr>
        <w:t xml:space="preserve"> a </w:t>
      </w:r>
      <w:r>
        <w:rPr>
          <w:rFonts w:ascii="Times New Roman" w:hAnsi="Times New Roman"/>
          <w:b w:val="false"/>
          <w:bCs w:val="false"/>
          <w:i w:val="false"/>
          <w:iCs w:val="false"/>
          <w:color w:val="auto"/>
          <w:sz w:val="24"/>
          <w:szCs w:val="24"/>
        </w:rPr>
        <w:t>veřejných prostranství-veřejná zeleň (PZ)</w:t>
      </w:r>
      <w:r>
        <w:rPr>
          <w:rFonts w:ascii="Times New Roman" w:hAnsi="Times New Roman"/>
          <w:b w:val="false"/>
          <w:bCs w:val="false"/>
          <w:i w:val="false"/>
          <w:iCs w:val="false"/>
          <w:color w:val="auto"/>
          <w:sz w:val="24"/>
          <w:szCs w:val="24"/>
        </w:rPr>
        <w:t xml:space="preserve"> podmiňující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 xml:space="preserve">možnost využití </w:t>
      </w:r>
      <w:r>
        <w:rPr>
          <w:rFonts w:ascii="Times New Roman" w:hAnsi="Times New Roman"/>
          <w:b w:val="false"/>
          <w:bCs w:val="false"/>
          <w:i w:val="false"/>
          <w:iCs w:val="false"/>
          <w:color w:val="auto"/>
          <w:sz w:val="24"/>
          <w:szCs w:val="24"/>
        </w:rPr>
        <w:t>územně nejvýznamnějších</w:t>
      </w:r>
      <w:r>
        <w:rPr>
          <w:rFonts w:ascii="Times New Roman" w:hAnsi="Times New Roman"/>
          <w:b w:val="false"/>
          <w:bCs w:val="false"/>
          <w:i w:val="false"/>
          <w:iCs w:val="false"/>
          <w:color w:val="auto"/>
          <w:sz w:val="24"/>
          <w:szCs w:val="24"/>
        </w:rPr>
        <w:t xml:space="preserve"> zastavitelných ploch</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vymezených mimo zastavěné území</w:t>
      </w:r>
      <w:r>
        <w:rPr>
          <w:rFonts w:ascii="Times New Roman" w:hAnsi="Times New Roman"/>
          <w:b w:val="false"/>
          <w:bCs w:val="false"/>
          <w:i w:val="false"/>
          <w:iCs w:val="false"/>
          <w:color w:val="auto"/>
          <w:sz w:val="24"/>
          <w:szCs w:val="24"/>
        </w:rPr>
        <w:t xml:space="preserve"> obce</w:t>
      </w:r>
      <w:r>
        <w:rPr>
          <w:rFonts w:ascii="Times New Roman" w:hAnsi="Times New Roman"/>
          <w:b w:val="false"/>
          <w:bCs w:val="false"/>
          <w:i w:val="false"/>
          <w:iCs w:val="false"/>
          <w:color w:val="auto"/>
          <w:sz w:val="24"/>
          <w:szCs w:val="24"/>
        </w:rPr>
        <w:t xml:space="preserve">, ke kterým plocha Z17 jednoznačně patří. </w:t>
      </w:r>
    </w:p>
    <w:p>
      <w:pPr>
        <w:pStyle w:val="Normal"/>
        <w:tabs>
          <w:tab w:val="clear" w:pos="709"/>
        </w:tabs>
        <w:suppressAutoHyphens w:val="true"/>
        <w:spacing w:before="57" w:after="0"/>
        <w:jc w:val="both"/>
        <w:rPr>
          <w:rFonts w:ascii="Times New Roman" w:hAnsi="Times New Roman"/>
          <w:b/>
          <w:b/>
          <w:bCs/>
          <w:i/>
          <w:i/>
          <w:iCs/>
          <w:color w:val="auto"/>
          <w:sz w:val="24"/>
          <w:szCs w:val="24"/>
          <w:lang w:val="cs-CZ"/>
        </w:rPr>
      </w:pPr>
      <w:r>
        <w:rPr>
          <w:rFonts w:ascii="Times New Roman" w:hAnsi="Times New Roman"/>
          <w:b/>
          <w:bCs/>
          <w:i/>
          <w:iCs/>
          <w:color w:val="auto"/>
          <w:sz w:val="24"/>
          <w:szCs w:val="24"/>
          <w:lang w:val="cs-CZ"/>
        </w:rPr>
      </w:r>
    </w:p>
    <w:p>
      <w:pPr>
        <w:pStyle w:val="Normal"/>
        <w:tabs>
          <w:tab w:val="clear" w:pos="709"/>
        </w:tabs>
        <w:suppressAutoHyphens w:val="true"/>
        <w:spacing w:before="57" w:after="0"/>
        <w:jc w:val="both"/>
        <w:rPr>
          <w:rFonts w:ascii="Times New Roman" w:hAnsi="Times New Roman"/>
          <w:b/>
          <w:b/>
          <w:bCs/>
          <w:i/>
          <w:i/>
          <w:iCs/>
          <w:color w:val="auto"/>
          <w:sz w:val="24"/>
          <w:szCs w:val="24"/>
          <w:lang w:val="cs-CZ"/>
        </w:rPr>
      </w:pPr>
      <w:r>
        <w:rPr>
          <w:rFonts w:ascii="Times New Roman" w:hAnsi="Times New Roman"/>
          <w:b/>
          <w:bCs/>
          <w:i/>
          <w:iCs/>
          <w:color w:val="auto"/>
          <w:sz w:val="24"/>
          <w:szCs w:val="24"/>
          <w:lang w:val="cs-CZ"/>
        </w:rPr>
        <w:t>4) Pozemky parc. č. 672, 673, 674, 677 a 675 v k. ú. Osoblaha vymezit jako součást stabilizované plochy „smíšené výrobní (SV)“.</w:t>
      </w:r>
    </w:p>
    <w:p>
      <w:pPr>
        <w:pStyle w:val="Normal"/>
        <w:tabs>
          <w:tab w:val="clear" w:pos="709"/>
        </w:tabs>
        <w:suppressAutoHyphens w:val="true"/>
        <w:spacing w:before="57" w:after="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Uvedené pozemky, které byly v </w:t>
      </w:r>
      <w:r>
        <w:rPr>
          <w:rFonts w:ascii="Times New Roman" w:hAnsi="Times New Roman"/>
          <w:b w:val="false"/>
          <w:bCs w:val="false"/>
          <w:i w:val="false"/>
          <w:iCs w:val="false"/>
          <w:color w:val="auto"/>
          <w:sz w:val="24"/>
          <w:szCs w:val="24"/>
        </w:rPr>
        <w:t xml:space="preserve">předchozím </w:t>
      </w:r>
      <w:r>
        <w:rPr>
          <w:rFonts w:ascii="Times New Roman" w:hAnsi="Times New Roman"/>
          <w:b w:val="false"/>
          <w:bCs w:val="false"/>
          <w:i w:val="false"/>
          <w:iCs w:val="false"/>
          <w:color w:val="auto"/>
          <w:sz w:val="24"/>
          <w:szCs w:val="24"/>
        </w:rPr>
        <w:t xml:space="preserve">návrhu ÚP vymezeny jako stabilizovaná plocha </w:t>
      </w:r>
      <w:r>
        <w:rPr>
          <w:rFonts w:ascii="Times New Roman" w:hAnsi="Times New Roman"/>
          <w:b w:val="false"/>
          <w:bCs w:val="false"/>
          <w:i w:val="false"/>
          <w:iCs w:val="false"/>
          <w:color w:val="auto"/>
          <w:sz w:val="24"/>
          <w:szCs w:val="24"/>
        </w:rPr>
        <w:t>bydlení hromadné</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BH</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jsou </w:t>
      </w:r>
      <w:r>
        <w:rPr>
          <w:rFonts w:ascii="Times New Roman" w:hAnsi="Times New Roman"/>
          <w:b w:val="false"/>
          <w:bCs w:val="false"/>
          <w:i w:val="false"/>
          <w:iCs w:val="false"/>
          <w:color w:val="auto"/>
          <w:sz w:val="24"/>
          <w:szCs w:val="24"/>
        </w:rPr>
        <w:t xml:space="preserve">nyní </w:t>
      </w:r>
      <w:r>
        <w:rPr>
          <w:rFonts w:ascii="Times New Roman" w:hAnsi="Times New Roman"/>
          <w:b w:val="false"/>
          <w:bCs w:val="false"/>
          <w:i w:val="false"/>
          <w:iCs w:val="false"/>
          <w:color w:val="auto"/>
          <w:sz w:val="24"/>
          <w:szCs w:val="24"/>
        </w:rPr>
        <w:t xml:space="preserve">nově vymezeny jako stabilizovaná plocha smíšená </w:t>
      </w:r>
      <w:r>
        <w:rPr>
          <w:rFonts w:ascii="Times New Roman" w:hAnsi="Times New Roman"/>
          <w:b w:val="false"/>
          <w:bCs w:val="false"/>
          <w:i w:val="false"/>
          <w:iCs w:val="false"/>
          <w:color w:val="auto"/>
          <w:sz w:val="24"/>
          <w:szCs w:val="24"/>
        </w:rPr>
        <w:t>výrobní</w:t>
      </w:r>
      <w:r>
        <w:rPr>
          <w:rFonts w:ascii="Times New Roman" w:hAnsi="Times New Roman"/>
          <w:b w:val="false"/>
          <w:bCs w:val="false"/>
          <w:i w:val="false"/>
          <w:iCs w:val="false"/>
          <w:color w:val="auto"/>
          <w:sz w:val="24"/>
          <w:szCs w:val="24"/>
        </w:rPr>
        <w:t xml:space="preserve"> (S</w:t>
      </w:r>
      <w:r>
        <w:rPr>
          <w:rFonts w:ascii="Times New Roman" w:hAnsi="Times New Roman"/>
          <w:b w:val="false"/>
          <w:bCs w:val="false"/>
          <w:i w:val="false"/>
          <w:iCs w:val="false"/>
          <w:color w:val="auto"/>
          <w:sz w:val="24"/>
          <w:szCs w:val="24"/>
        </w:rPr>
        <w:t>V</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která lépe odpovídá skutečnému současnému funkčnímu využití (výroba "šikmý proužek").</w:t>
      </w:r>
      <w:r>
        <w:rPr>
          <w:rFonts w:ascii="Times New Roman" w:hAnsi="Times New Roman"/>
          <w:b w:val="false"/>
          <w:bCs w:val="false"/>
          <w:i w:val="false"/>
          <w:iCs w:val="false"/>
          <w:color w:val="auto"/>
          <w:sz w:val="24"/>
          <w:szCs w:val="24"/>
        </w:rPr>
        <w:t xml:space="preserve"> Důvodem provedení opravy je informace provozovatele výrobního závodu o skutečném hlavním funkčním využití pozemku, které nebylo při terénním průzkumu a při rozhodování o hlavním funkčním využití stávajících objektů zcela zjevné (část bývalého cukrovaru je přestavěna na obytné domy, část je stále využívána k nepříliš rušivé průmyslové výrobě). Provedená změna nemá vliv na stanovenou územní koncepci rozvoje obce ani na ochranu a rozvoj hodnot.</w:t>
      </w:r>
    </w:p>
    <w:p>
      <w:pPr>
        <w:pStyle w:val="Normal"/>
        <w:tabs>
          <w:tab w:val="clear" w:pos="709"/>
        </w:tabs>
        <w:suppressAutoHyphens w:val="true"/>
        <w:spacing w:before="57" w:after="0"/>
        <w:jc w:val="both"/>
        <w:rPr>
          <w:rFonts w:ascii="Times New Roman" w:hAnsi="Times New Roman"/>
          <w:b/>
          <w:b/>
          <w:bCs/>
          <w:i/>
          <w:i/>
          <w:iCs/>
          <w:color w:val="auto"/>
          <w:sz w:val="24"/>
          <w:szCs w:val="24"/>
          <w:lang w:val="cs-CZ"/>
        </w:rPr>
      </w:pPr>
      <w:r>
        <w:rPr>
          <w:rFonts w:ascii="Times New Roman" w:hAnsi="Times New Roman"/>
          <w:b/>
          <w:bCs/>
          <w:i/>
          <w:iCs/>
          <w:color w:val="auto"/>
          <w:sz w:val="24"/>
          <w:szCs w:val="24"/>
          <w:lang w:val="cs-CZ"/>
        </w:rPr>
        <w:t>5) Upravit zastavěné území v místě vlakového nádraží a vzniklou špici koridoru územní rezervy pro železniční trať.</w:t>
      </w:r>
    </w:p>
    <w:p>
      <w:pPr>
        <w:pStyle w:val="Normal"/>
        <w:tabs>
          <w:tab w:val="clear" w:pos="709"/>
        </w:tabs>
        <w:suppressAutoHyphens w:val="true"/>
        <w:spacing w:before="57" w:after="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Z</w:t>
      </w:r>
      <w:r>
        <w:rPr>
          <w:rFonts w:ascii="Times New Roman" w:hAnsi="Times New Roman"/>
          <w:b w:val="false"/>
          <w:bCs w:val="false"/>
          <w:i w:val="false"/>
          <w:iCs w:val="false"/>
          <w:color w:val="auto"/>
          <w:sz w:val="24"/>
          <w:szCs w:val="24"/>
        </w:rPr>
        <w:t xml:space="preserve">astavené území bylo v části od vlakového nádraží od konečné zastávky Osoblaha směrem na jih upraveno tak, aby nezahrnovalo pozemky železniční dráhy </w:t>
      </w:r>
      <w:r>
        <w:rPr>
          <w:rFonts w:ascii="Times New Roman" w:hAnsi="Times New Roman"/>
          <w:b w:val="false"/>
          <w:bCs w:val="false"/>
          <w:i w:val="false"/>
          <w:iCs w:val="false"/>
          <w:color w:val="auto"/>
          <w:sz w:val="24"/>
          <w:szCs w:val="24"/>
        </w:rPr>
        <w:t xml:space="preserve">vymezené jako stabilizované plochy dopravní infrastruktury-silnice a železnice (DS) </w:t>
      </w:r>
      <w:r>
        <w:rPr>
          <w:rFonts w:ascii="Times New Roman" w:hAnsi="Times New Roman"/>
          <w:b w:val="false"/>
          <w:bCs w:val="false"/>
          <w:i w:val="false"/>
          <w:iCs w:val="false"/>
          <w:color w:val="auto"/>
          <w:sz w:val="24"/>
          <w:szCs w:val="24"/>
        </w:rPr>
        <w:t xml:space="preserve">procházející nezastavěným územím obce. </w:t>
      </w:r>
      <w:r>
        <w:rPr>
          <w:rFonts w:ascii="Times New Roman" w:hAnsi="Times New Roman"/>
          <w:b w:val="false"/>
          <w:bCs w:val="false"/>
          <w:i w:val="false"/>
          <w:iCs w:val="false"/>
          <w:color w:val="auto"/>
          <w:sz w:val="24"/>
          <w:szCs w:val="24"/>
        </w:rPr>
        <w:t>Provedená oprava zastavěného území respektuje hranice intravilánu stanovené k datu 9/1966.</w:t>
      </w:r>
    </w:p>
    <w:p>
      <w:pPr>
        <w:pStyle w:val="Normal"/>
        <w:tabs>
          <w:tab w:val="clear" w:pos="709"/>
        </w:tabs>
        <w:suppressAutoHyphens w:val="true"/>
        <w:spacing w:before="57" w:after="0"/>
        <w:jc w:val="both"/>
        <w:rPr>
          <w:rFonts w:ascii="Times New Roman" w:hAnsi="Times New Roman"/>
          <w:i w:val="false"/>
          <w:i w:val="false"/>
          <w:iCs w:val="false"/>
          <w:color w:val="FF0000"/>
          <w:sz w:val="24"/>
          <w:szCs w:val="24"/>
        </w:rPr>
      </w:pPr>
      <w:r>
        <w:rPr>
          <w:rFonts w:ascii="Times New Roman" w:hAnsi="Times New Roman"/>
          <w:b w:val="false"/>
          <w:bCs w:val="false"/>
          <w:i w:val="false"/>
          <w:iCs w:val="false"/>
          <w:color w:val="auto"/>
          <w:sz w:val="24"/>
          <w:szCs w:val="24"/>
        </w:rPr>
        <w:t>Koridor územní rezervy D1 pro železniční tra</w:t>
      </w:r>
      <w:r>
        <w:rPr>
          <w:rFonts w:ascii="Times New Roman" w:hAnsi="Times New Roman"/>
          <w:b w:val="false"/>
          <w:bCs w:val="false"/>
          <w:i w:val="false"/>
          <w:iCs w:val="false"/>
          <w:color w:val="auto"/>
          <w:sz w:val="24"/>
          <w:szCs w:val="24"/>
        </w:rPr>
        <w:t>ť</w:t>
      </w:r>
      <w:r>
        <w:rPr>
          <w:rFonts w:ascii="Times New Roman" w:hAnsi="Times New Roman"/>
          <w:b w:val="false"/>
          <w:bCs w:val="false"/>
          <w:i w:val="false"/>
          <w:iCs w:val="false"/>
          <w:color w:val="auto"/>
          <w:sz w:val="24"/>
          <w:szCs w:val="24"/>
        </w:rPr>
        <w:t xml:space="preserve"> do Polska byl graficky upraven tak, aby jižní výběžek koridoru D1 n</w:t>
      </w:r>
      <w:r>
        <w:rPr>
          <w:rFonts w:ascii="Times New Roman" w:hAnsi="Times New Roman"/>
          <w:b w:val="false"/>
          <w:bCs w:val="false"/>
          <w:i w:val="false"/>
          <w:iCs w:val="false"/>
          <w:color w:val="auto"/>
          <w:sz w:val="24"/>
          <w:szCs w:val="24"/>
        </w:rPr>
        <w:t>e</w:t>
      </w:r>
      <w:r>
        <w:rPr>
          <w:rFonts w:ascii="Times New Roman" w:hAnsi="Times New Roman"/>
          <w:b w:val="false"/>
          <w:bCs w:val="false"/>
          <w:i w:val="false"/>
          <w:iCs w:val="false"/>
          <w:color w:val="auto"/>
          <w:sz w:val="24"/>
          <w:szCs w:val="24"/>
        </w:rPr>
        <w:t xml:space="preserve">zasahoval do nezastavěného území (byla odstraněna "špice" přesahující do plochy zemědělské). Touto úpravou je koridor územní rezervy D1 ukončen v areálu nádraží uvnitř přestavbové plochy P5 (OV). </w:t>
      </w:r>
      <w:r>
        <w:rPr>
          <w:rFonts w:ascii="Times New Roman" w:hAnsi="Times New Roman"/>
          <w:b w:val="false"/>
          <w:bCs w:val="false"/>
          <w:i w:val="false"/>
          <w:iCs w:val="false"/>
          <w:color w:val="auto"/>
          <w:sz w:val="24"/>
          <w:szCs w:val="24"/>
        </w:rPr>
        <w:t xml:space="preserve">Provedenou úpravou byla odstraněna nevzhledná "špice" koridoru vzniklá mechanickým vynesením šířky koridoru od osy směrné trasy dráhy do Polska přes území ČR ve vztahu ke stávajícímu ochrannému pásmu dráhy. Úprava tvaru koridoru </w:t>
      </w:r>
      <w:r>
        <w:rPr>
          <w:rFonts w:ascii="Times New Roman" w:hAnsi="Times New Roman"/>
          <w:b w:val="false"/>
          <w:bCs w:val="false"/>
          <w:i w:val="false"/>
          <w:iCs w:val="false"/>
          <w:color w:val="auto"/>
          <w:sz w:val="24"/>
          <w:szCs w:val="24"/>
        </w:rPr>
        <w:t xml:space="preserve">D1 </w:t>
      </w:r>
      <w:r>
        <w:rPr>
          <w:rFonts w:ascii="Times New Roman" w:hAnsi="Times New Roman"/>
          <w:b w:val="false"/>
          <w:bCs w:val="false"/>
          <w:i w:val="false"/>
          <w:iCs w:val="false"/>
          <w:color w:val="auto"/>
          <w:sz w:val="24"/>
          <w:szCs w:val="24"/>
        </w:rPr>
        <w:t>nemá žádný vliv na možnost využití plochy zemědělské</w:t>
      </w:r>
      <w:r>
        <w:rPr>
          <w:rFonts w:ascii="Times New Roman" w:hAnsi="Times New Roman"/>
          <w:b w:val="false"/>
          <w:bCs w:val="false"/>
          <w:i w:val="false"/>
          <w:iCs w:val="false"/>
          <w:color w:val="auto"/>
          <w:sz w:val="24"/>
          <w:szCs w:val="24"/>
        </w:rPr>
        <w:t xml:space="preserve"> (Z) nezastavěného území obce pro </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u w:val="none"/>
          <w:lang w:val="cs-CZ" w:eastAsia="zxx" w:bidi="zxx"/>
        </w:rPr>
        <w:t>propojení úzkorozchodné trati s železniční sítí na území Polska, které je stanoveno jako přípustné využití bez ohledu na vymezení koridoru ve výkresovém zákresu. Provedená změna nemá vliv na stanovenou koncepci územního rozvoje obce ani na ochranu a rozvoj hodnot.</w:t>
      </w:r>
    </w:p>
    <w:p>
      <w:pPr>
        <w:pStyle w:val="Normal"/>
        <w:tabs>
          <w:tab w:val="clear" w:pos="709"/>
        </w:tabs>
        <w:suppressAutoHyphens w:val="true"/>
        <w:spacing w:before="57" w:after="0"/>
        <w:jc w:val="both"/>
        <w:rPr>
          <w:rFonts w:ascii="Times New Roman" w:hAnsi="Times New Roman"/>
          <w:i/>
          <w:i/>
          <w:iCs/>
          <w:color w:val="auto"/>
          <w:sz w:val="24"/>
          <w:szCs w:val="24"/>
          <w:u w:val="none"/>
        </w:rPr>
      </w:pPr>
      <w:r>
        <w:rPr>
          <w:rFonts w:ascii="Times New Roman" w:hAnsi="Times New Roman"/>
          <w:b/>
          <w:bCs/>
          <w:i/>
          <w:iCs/>
          <w:color w:val="auto"/>
          <w:sz w:val="24"/>
          <w:szCs w:val="24"/>
          <w:u w:val="none"/>
          <w:lang w:val="cs-CZ"/>
        </w:rPr>
        <w:t>6) </w:t>
      </w:r>
      <w:r>
        <w:rPr>
          <w:rFonts w:ascii="Times New Roman" w:hAnsi="Times New Roman"/>
          <w:b/>
          <w:bCs/>
          <w:i/>
          <w:iCs/>
          <w:color w:val="auto"/>
          <w:sz w:val="24"/>
          <w:szCs w:val="24"/>
          <w:u w:val="none"/>
          <w:lang w:val="cs-CZ"/>
        </w:rPr>
        <w:t>Upravi</w:t>
      </w:r>
      <w:r>
        <w:rPr>
          <w:rFonts w:ascii="Times New Roman" w:hAnsi="Times New Roman"/>
          <w:b/>
          <w:bCs w:val="false"/>
          <w:i/>
          <w:iCs/>
          <w:color w:val="auto"/>
          <w:sz w:val="24"/>
          <w:szCs w:val="24"/>
          <w:u w:val="none"/>
          <w:lang w:val="cs-CZ"/>
        </w:rPr>
        <w:t>t označení RBC - jsou zde dvě označení RBC 192 a RBC 1, v dokumentaci plánu místního ÚSES pod názvem „ÚSES pro ORP Krnov“, tak i v „ZÚR“ je pouze RBC 192</w:t>
      </w:r>
      <w:r>
        <w:rPr>
          <w:rFonts w:ascii="Times New Roman" w:hAnsi="Times New Roman"/>
          <w:b/>
          <w:bCs w:val="false"/>
          <w:i/>
          <w:iCs/>
          <w:color w:val="auto"/>
          <w:sz w:val="24"/>
          <w:szCs w:val="24"/>
          <w:u w:val="none"/>
          <w:lang w:val="cs-CZ"/>
        </w:rPr>
        <w:t>.</w:t>
      </w:r>
    </w:p>
    <w:p>
      <w:pPr>
        <w:pStyle w:val="Normal"/>
        <w:tabs>
          <w:tab w:val="clear" w:pos="709"/>
        </w:tabs>
        <w:suppressAutoHyphens w:val="true"/>
        <w:spacing w:before="57" w:after="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Z</w:t>
      </w:r>
      <w:r>
        <w:rPr>
          <w:rFonts w:ascii="Times New Roman" w:hAnsi="Times New Roman"/>
          <w:b w:val="false"/>
          <w:bCs w:val="false"/>
          <w:i w:val="false"/>
          <w:iCs w:val="false"/>
          <w:color w:val="auto"/>
          <w:sz w:val="24"/>
          <w:szCs w:val="24"/>
        </w:rPr>
        <w:t xml:space="preserve"> výkresové i z textové části územního plánu bylo odstraněno označení RBC 1, </w:t>
      </w:r>
      <w:r>
        <w:rPr>
          <w:rFonts w:ascii="Times New Roman" w:hAnsi="Times New Roman"/>
          <w:b w:val="false"/>
          <w:bCs w:val="false"/>
          <w:i w:val="false"/>
          <w:iCs w:val="false"/>
          <w:color w:val="auto"/>
          <w:sz w:val="24"/>
          <w:szCs w:val="24"/>
        </w:rPr>
        <w:t xml:space="preserve">které bylo pořadovým značením vymezených skladebných prvků ÚSES v návrhu ÚP Osoblaha; nadále </w:t>
      </w:r>
      <w:r>
        <w:rPr>
          <w:rFonts w:ascii="Times New Roman" w:hAnsi="Times New Roman"/>
          <w:b w:val="false"/>
          <w:bCs w:val="false"/>
          <w:i w:val="false"/>
          <w:iCs w:val="false"/>
          <w:color w:val="auto"/>
          <w:sz w:val="24"/>
          <w:szCs w:val="24"/>
        </w:rPr>
        <w:t>bylo ponecháno pouze označení RBC 192, Osoblažský les</w:t>
      </w:r>
      <w:r>
        <w:rPr>
          <w:rFonts w:ascii="Times New Roman" w:hAnsi="Times New Roman"/>
          <w:b w:val="false"/>
          <w:bCs w:val="false"/>
          <w:i w:val="false"/>
          <w:iCs w:val="false"/>
          <w:color w:val="auto"/>
          <w:sz w:val="24"/>
          <w:szCs w:val="24"/>
        </w:rPr>
        <w:t>. Označení RBC 1 bylo z textové, tabulkové i výkresové části odstraněno. Provedenou změnou je dosaženo jednoznačného označení skladebného prvku shodného s označením prvku v nadřazené ÚPD kraje.</w:t>
      </w:r>
    </w:p>
    <w:p>
      <w:pPr>
        <w:pStyle w:val="Normal"/>
        <w:tabs>
          <w:tab w:val="clear" w:pos="709"/>
        </w:tabs>
        <w:suppressAutoHyphens w:val="true"/>
        <w:spacing w:before="57" w:after="0"/>
        <w:jc w:val="both"/>
        <w:rPr>
          <w:rFonts w:ascii="Times New Roman" w:hAnsi="Times New Roman"/>
          <w:b/>
          <w:b/>
          <w:bCs/>
          <w:i/>
          <w:i/>
          <w:iCs/>
          <w:color w:val="auto"/>
          <w:sz w:val="24"/>
          <w:szCs w:val="24"/>
        </w:rPr>
      </w:pPr>
      <w:r>
        <w:rPr>
          <w:rFonts w:ascii="Times New Roman" w:hAnsi="Times New Roman"/>
          <w:b/>
          <w:bCs/>
          <w:i/>
          <w:iCs/>
          <w:color w:val="auto"/>
          <w:sz w:val="24"/>
          <w:szCs w:val="24"/>
          <w:lang w:val="cs-CZ"/>
        </w:rPr>
        <w:t>7) </w:t>
      </w:r>
      <w:r>
        <w:rPr>
          <w:rFonts w:ascii="Times New Roman" w:hAnsi="Times New Roman"/>
          <w:b/>
          <w:bCs/>
          <w:i/>
          <w:iCs/>
          <w:color w:val="auto"/>
          <w:sz w:val="24"/>
          <w:szCs w:val="24"/>
          <w:lang w:val="cs-CZ"/>
        </w:rPr>
        <w:t>V návaznosti na výše uvedené úpravy grafické části upravit také všechny související textové části ÚP.</w:t>
      </w:r>
    </w:p>
    <w:p>
      <w:pPr>
        <w:pStyle w:val="Normal"/>
        <w:tabs>
          <w:tab w:val="clear" w:pos="709"/>
        </w:tabs>
        <w:suppressAutoHyphens w:val="true"/>
        <w:spacing w:before="57" w:after="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N</w:t>
      </w:r>
      <w:r>
        <w:rPr>
          <w:rFonts w:ascii="Times New Roman" w:hAnsi="Times New Roman"/>
          <w:b w:val="false"/>
          <w:bCs w:val="false"/>
          <w:i w:val="false"/>
          <w:iCs w:val="false"/>
          <w:color w:val="auto"/>
          <w:sz w:val="24"/>
          <w:szCs w:val="24"/>
        </w:rPr>
        <w:t xml:space="preserve">ávrh ÚP je upraven ve všech výkresech výrokové části i odůvodnění, v textové části návrhu I.1. i odůvodnění II.1. Stručný popis provedených úprav je </w:t>
      </w:r>
      <w:r>
        <w:rPr>
          <w:rFonts w:ascii="Times New Roman" w:hAnsi="Times New Roman"/>
          <w:b w:val="false"/>
          <w:bCs w:val="false"/>
          <w:i w:val="false"/>
          <w:iCs w:val="false"/>
          <w:color w:val="auto"/>
          <w:sz w:val="24"/>
          <w:szCs w:val="24"/>
        </w:rPr>
        <w:t xml:space="preserve">uveden </w:t>
      </w:r>
      <w:r>
        <w:rPr>
          <w:rFonts w:ascii="Times New Roman" w:hAnsi="Times New Roman"/>
          <w:b w:val="false"/>
          <w:bCs w:val="false"/>
          <w:i w:val="false"/>
          <w:iCs w:val="false"/>
          <w:color w:val="auto"/>
          <w:sz w:val="24"/>
          <w:szCs w:val="24"/>
        </w:rPr>
        <w:t>v textové části II.1., kap. c3).</w:t>
      </w:r>
      <w:r>
        <w:rPr>
          <w:rFonts w:ascii="Times New Roman" w:hAnsi="Times New Roman"/>
          <w:b w:val="false"/>
          <w:bCs w:val="false"/>
          <w:i w:val="false"/>
          <w:iCs w:val="false"/>
          <w:color w:val="auto"/>
          <w:sz w:val="24"/>
          <w:szCs w:val="24"/>
        </w:rPr>
        <w:t xml:space="preserve"> Úpravy ostatních textových příloh</w:t>
      </w:r>
      <w:r>
        <w:rPr>
          <w:rFonts w:ascii="Times New Roman" w:hAnsi="Times New Roman"/>
          <w:b w:val="false"/>
          <w:bCs w:val="false"/>
          <w:i w:val="false"/>
          <w:iCs w:val="false"/>
          <w:color w:val="auto"/>
          <w:sz w:val="24"/>
          <w:szCs w:val="24"/>
        </w:rPr>
        <w:t xml:space="preserve"> (v</w:t>
      </w:r>
      <w:r>
        <w:rPr>
          <w:rFonts w:ascii="Times New Roman" w:hAnsi="Times New Roman"/>
          <w:b w:val="false"/>
          <w:bCs w:val="false"/>
          <w:i w:val="false"/>
          <w:iCs w:val="false"/>
          <w:color w:val="auto"/>
          <w:sz w:val="24"/>
          <w:szCs w:val="24"/>
        </w:rPr>
        <w:t xml:space="preserve">yhodnocení </w:t>
      </w:r>
      <w:r>
        <w:rPr>
          <w:rFonts w:ascii="Times New Roman" w:hAnsi="Times New Roman"/>
          <w:b w:val="false"/>
          <w:bCs w:val="false"/>
          <w:i w:val="false"/>
          <w:iCs w:val="false"/>
          <w:color w:val="auto"/>
          <w:sz w:val="24"/>
          <w:szCs w:val="24"/>
        </w:rPr>
        <w:t>vlivu na udržitelný rozvoj území, vyhodnocení vlivu na životní prostředí) přikládaných k předchozím verzím návrhu Územního plánu Osoblaha, není potřeba a není provedeno.</w:t>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Normal"/>
        <w:tabs>
          <w:tab w:val="clear" w:pos="709"/>
        </w:tabs>
        <w:suppressAutoHyphens w:val="true"/>
        <w:spacing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Normln"/>
        <w:tabs>
          <w:tab w:val="clear" w:pos="709"/>
        </w:tabs>
        <w:ind w:left="270" w:right="0" w:hanging="270"/>
        <w:jc w:val="both"/>
        <w:rPr/>
      </w:pPr>
      <w:r>
        <w:rPr>
          <w:rStyle w:val="Standardnpsmoodstavce"/>
          <w:rFonts w:cs="Times New Roman" w:ascii="Times New Roman" w:hAnsi="Times New Roman"/>
          <w:b/>
          <w:color w:val="auto"/>
        </w:rPr>
        <w:t>d)</w:t>
      </w:r>
      <w:r>
        <w:rPr>
          <w:rStyle w:val="Standardnpsmoodstavce"/>
          <w:rFonts w:cs="Times New Roman" w:ascii="Times New Roman" w:hAnsi="Times New Roman"/>
          <w:b/>
          <w:color w:val="auto"/>
        </w:rPr>
        <w:tab/>
      </w:r>
      <w:r>
        <w:rPr>
          <w:rStyle w:val="Standardnpsmoodstavce"/>
          <w:rFonts w:cs="Times New Roman" w:ascii="Times New Roman" w:hAnsi="Times New Roman"/>
          <w:b/>
          <w:color w:val="auto"/>
        </w:rPr>
        <w:t>VÝČET ZÁLEŽITOSTÍ NADMÍSTNÍHO VÝZNAMU, KTERÉ NEJSOU ŘEŠENY V ZÁSADÁCH ÚZEMNÍHO ROZVO</w:t>
      </w:r>
      <w:r>
        <w:rPr>
          <w:rStyle w:val="Standardnpsmoodstavce"/>
          <w:rFonts w:cs="Times New Roman" w:ascii="Times New Roman" w:hAnsi="Times New Roman"/>
          <w:b/>
          <w:bCs/>
          <w:color w:val="auto"/>
        </w:rPr>
        <w:t>JE</w:t>
      </w:r>
      <w:r>
        <w:rPr>
          <w:rStyle w:val="Standardnpsmoodstavce"/>
          <w:rFonts w:cs="Times New Roman" w:ascii="Times New Roman" w:hAnsi="Times New Roman"/>
          <w:b/>
          <w:bCs/>
          <w:color w:val="auto"/>
        </w:rPr>
        <w:t xml:space="preserve"> </w:t>
      </w:r>
      <w:r>
        <w:rPr>
          <w:rStyle w:val="Standardnpsmoodstavce"/>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w:t>
      </w:r>
      <w:r>
        <w:rPr>
          <w:rStyle w:val="Standardnpsmoodstavce"/>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 </w:t>
      </w:r>
      <w:r>
        <w:rPr>
          <w:rStyle w:val="Standardnpsmoodstavce"/>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43 ODST.</w:t>
      </w:r>
      <w:r>
        <w:rPr>
          <w:rStyle w:val="Standardnpsmoodstavce"/>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 </w:t>
      </w:r>
      <w:r>
        <w:rPr>
          <w:rStyle w:val="Standardnpsmoodstavce"/>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1 STAVEBNÍHO ZÁKONA), S</w:t>
      </w:r>
      <w:r>
        <w:rPr>
          <w:rStyle w:val="Standardnpsmoodstavce"/>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 </w:t>
      </w:r>
      <w:r>
        <w:rPr>
          <w:rStyle w:val="Standardnpsmoodstavce"/>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ODŮVODNĚNÍM POTŘEBY JEJICH VYMEZENÍ</w:t>
      </w:r>
    </w:p>
    <w:p>
      <w:pPr>
        <w:pStyle w:val="Normln"/>
        <w:tabs>
          <w:tab w:val="clear" w:pos="709"/>
        </w:tabs>
        <w:ind w:left="270" w:right="0" w:hanging="270"/>
        <w:rPr/>
      </w:pPr>
      <w:r>
        <w:rPr>
          <w:rStyle w:val="Standardnpsmoodstavce"/>
          <w:rFonts w:cs="Times New Roman" w:ascii="Times New Roman" w:hAnsi="Times New Roman"/>
          <w:b/>
          <w:caps/>
          <w:color w:val="auto"/>
        </w:rPr>
        <w:t>________________________________________________________________________________</w:t>
      </w:r>
    </w:p>
    <w:p>
      <w:pPr>
        <w:pStyle w:val="Normln"/>
        <w:jc w:val="both"/>
        <w:rPr>
          <w:rFonts w:ascii="Times New Roman" w:hAnsi="Times New Roman" w:cs="Times New Roman"/>
          <w:color w:val="auto"/>
        </w:rPr>
      </w:pPr>
      <w:r>
        <w:rPr>
          <w:rFonts w:cs="Times New Roman" w:ascii="Times New Roman" w:hAnsi="Times New Roman"/>
          <w:color w:val="auto"/>
        </w:rPr>
        <w:t xml:space="preserve">V území obce </w:t>
      </w:r>
      <w:r>
        <w:rPr>
          <w:rFonts w:cs="Times New Roman" w:ascii="Times New Roman" w:hAnsi="Times New Roman"/>
          <w:color w:val="auto"/>
        </w:rPr>
        <w:t>Osoblaha</w:t>
      </w:r>
      <w:r>
        <w:rPr>
          <w:rFonts w:cs="Times New Roman" w:ascii="Times New Roman" w:hAnsi="Times New Roman"/>
          <w:color w:val="auto"/>
        </w:rPr>
        <w:t xml:space="preserve"> nebyly zjištěny záležitosti nadmístního významu, které by bylo třeba řešit v zásadách územního rozvoje. </w:t>
      </w:r>
    </w:p>
    <w:p>
      <w:pPr>
        <w:pStyle w:val="Normln"/>
        <w:jc w:val="both"/>
        <w:rPr>
          <w:rFonts w:ascii="Times New Roman" w:hAnsi="Times New Roman" w:cs="Times New Roman"/>
          <w:color w:val="auto"/>
        </w:rPr>
      </w:pPr>
      <w:r>
        <w:rPr>
          <w:rFonts w:cs="Times New Roman" w:ascii="Times New Roman" w:hAnsi="Times New Roman"/>
          <w:b/>
          <w:bCs/>
          <w:color w:val="auto"/>
        </w:rPr>
        <w:t>Vymezení plochy Z17 zemědělské a potravinářské výroby (VA) o výměře 7,73 ha</w:t>
      </w:r>
      <w:r>
        <w:rPr>
          <w:rFonts w:cs="Times New Roman" w:ascii="Times New Roman" w:hAnsi="Times New Roman"/>
          <w:color w:val="auto"/>
        </w:rPr>
        <w:t xml:space="preserve"> se vzhledem k odlehlému umístění mimo hlavní rozvojové osy a koridory za záležitost nadmístního významu z hlediska Moravskoslezského kraje nepovažuje. Význam této rozvojové plochy, která je v obdobném umístění vymezena v předchozím ÚP Osoblaha z roku 2006, nepřesahuje mikroregion Osoblažska a obce v něm</w:t>
      </w:r>
      <w:r>
        <w:rPr>
          <w:rFonts w:cs="Times New Roman" w:ascii="Times New Roman" w:hAnsi="Times New Roman"/>
          <w:i w:val="false"/>
          <w:iCs w:val="false"/>
          <w:color w:val="auto"/>
        </w:rPr>
        <w:t xml:space="preserve"> sdružené (dřívější spádové obce Osoblahy), proto je považován</w:t>
      </w:r>
      <w:r>
        <w:rPr>
          <w:rFonts w:cs="Times New Roman" w:ascii="Times New Roman" w:hAnsi="Times New Roman"/>
          <w:i w:val="false"/>
          <w:iCs w:val="false"/>
          <w:color w:val="auto"/>
        </w:rPr>
        <w:t>a</w:t>
      </w:r>
      <w:r>
        <w:rPr>
          <w:rFonts w:cs="Times New Roman" w:ascii="Times New Roman" w:hAnsi="Times New Roman"/>
          <w:i w:val="false"/>
          <w:iCs w:val="false"/>
          <w:color w:val="auto"/>
        </w:rPr>
        <w:t xml:space="preserve"> za dostačující její aktualizace v ÚAP SO ORP Krnov 2020</w:t>
      </w:r>
      <w:r>
        <w:rPr>
          <w:rFonts w:cs="Times New Roman" w:ascii="Times New Roman" w:hAnsi="Times New Roman"/>
          <w:i w:val="false"/>
          <w:iCs w:val="false"/>
          <w:color w:val="auto"/>
        </w:rPr>
        <w:t xml:space="preserve"> – </w:t>
      </w:r>
      <w:r>
        <w:rPr>
          <w:rFonts w:cs="Times New Roman" w:ascii="Times New Roman" w:hAnsi="Times New Roman"/>
          <w:i w:val="false"/>
          <w:iCs w:val="false"/>
          <w:color w:val="auto"/>
        </w:rPr>
        <w:t>viz podklady pro zpracování návrhu ÚP v kap</w:t>
      </w:r>
      <w:r>
        <w:rPr>
          <w:rFonts w:cs="Times New Roman" w:ascii="Times New Roman" w:hAnsi="Times New Roman"/>
          <w:i w:val="false"/>
          <w:iCs w:val="false"/>
          <w:color w:val="auto"/>
        </w:rPr>
        <w:t xml:space="preserve"> a2).</w:t>
      </w:r>
    </w:p>
    <w:p>
      <w:pPr>
        <w:pStyle w:val="Normln"/>
        <w:jc w:val="both"/>
        <w:rPr>
          <w:rFonts w:ascii="Times New Roman" w:hAnsi="Times New Roman" w:cs="Times New Roman"/>
          <w:color w:val="auto"/>
        </w:rPr>
      </w:pPr>
      <w:r>
        <w:rPr>
          <w:rFonts w:cs="Times New Roman" w:ascii="Times New Roman" w:hAnsi="Times New Roman"/>
          <w:color w:val="auto"/>
        </w:rPr>
        <w:t xml:space="preserve">Zastavitelná plocha Z17 pro výrobu a skladování, vymezená nově v nezastavěném území zčásti na zemědělských půdách, má po provedených úpravách výměru, která ani nedosahuje 10 ha. Rozvojové výrobní plochy byly přibližně ve stejných místech vymezeny v předchozím územním plánu, který byl vydán před 17 lety, a dnes již není pro současné územně plánovací období obce aktuální - použitelný, protože se změnily podmínky, za kterých byl předchozí ÚP vydán. Hlavním důvodem nepoužitelnosti předchozího ÚP je to, že dostatečně nereflektuje současnou zhoršenou hospodářskou a demografickou situaci obce, zejména pak neřeší problematiku asanace a opětovného využití starých brownfieldů zatěžujících obec bezmála již přes 30 let (od zániku státních statků v 90. letech 20. století) a problematiku záměrů na vymezování nových rozvojových ploch určených pro blíže nespecifikovaná odvětví zemědělské a potravinářské výroby a skladování, ze kterých mohou potenciálně v budoucnu vznikat další brownfieldy, což odporuje základním zásadám účelného a hospodárného nakládání s nezastavěným územím a hodnotami obce. Nový územní plán tyto rozpory, záměry a problémy pojmenoval a navrhnul řešení prostřednictvím nástrojů územního plánování. Návrh ÚP byl poté upraven, a přestože některé návrhy (např. asanace areálu devastovaných ploch býv. státních statků) byly zrušeny, vytváří nový územní plán lepší podmínky pro účelné a hospodárné nakládání s nezastavěným územím (např. stanovuje konkrétní podmínky pro zpracování územní studie, která je podmínkou pro využití navrhované rozvojové plochy výroby a skladování, což by mělo v důsledku snížit riziko vzniku nových devastovaných opuštěných industriálních území, dále stanovuje základní územní, provozní a technické podmínky pro nakládání s odpadními vodami a pro zásobování pitnou vodou v plochách brownfieldů určených k obnovení smíšené nebo zemědělské, příp. i živočišné výroby a skladování, apod.). Vymezení a zejména řádné odůvodnění zastavitelné plochy pro výrobu a skladování je provedeno na žádost obce Osoblahy </w:t>
      </w:r>
      <w:r>
        <w:rPr>
          <w:rFonts w:cs="Times New Roman" w:ascii="Times New Roman" w:hAnsi="Times New Roman"/>
          <w:i w:val="false"/>
          <w:iCs w:val="false"/>
          <w:color w:val="auto"/>
        </w:rPr>
        <w:t>vlastním přičiněním zhotovitele ÚP nad rámec schváleného zadání.</w:t>
      </w:r>
    </w:p>
    <w:p>
      <w:pPr>
        <w:pStyle w:val="Normln"/>
        <w:jc w:val="both"/>
        <w:rPr>
          <w:rFonts w:ascii="Times New Roman" w:hAnsi="Times New Roman" w:cs="Times New Roman"/>
          <w:color w:val="0000CC"/>
        </w:rPr>
      </w:pPr>
      <w:r>
        <w:rPr>
          <w:rFonts w:cs="Times New Roman" w:ascii="Times New Roman" w:hAnsi="Times New Roman"/>
          <w:i w:val="false"/>
          <w:iCs w:val="false"/>
          <w:color w:val="auto"/>
          <w:highlight w:val="white"/>
        </w:rPr>
        <w:t xml:space="preserve">Záměr na </w:t>
      </w:r>
      <w:r>
        <w:rPr>
          <w:rStyle w:val="Standardnpsmoodstavce"/>
          <w:rFonts w:eastAsia="Times New Roman" w:cs="Times New Roman" w:ascii="Times New Roman" w:hAnsi="Times New Roman"/>
          <w:i w:val="false"/>
          <w:iCs w:val="false"/>
          <w:color w:val="auto"/>
          <w:sz w:val="24"/>
          <w:highlight w:val="white"/>
        </w:rPr>
        <w:t>zkvalitnění a rozvoj dopravního propojení se sousedními oblastmi v ČR a v Polsku</w:t>
      </w:r>
      <w:r>
        <w:rPr>
          <w:rStyle w:val="Standardnpsmoodstavce"/>
          <w:rFonts w:eastAsia="Times New Roman" w:cs="Times New Roman" w:ascii="Times New Roman" w:hAnsi="Times New Roman"/>
          <w:i w:val="false"/>
          <w:iCs w:val="false"/>
          <w:color w:val="auto"/>
          <w:sz w:val="24"/>
          <w:highlight w:val="white"/>
        </w:rPr>
        <w:t xml:space="preserve"> a vytvoření územních podmínek pro propojení úzkorozchodné trati Třemešná ve Slezsku – Osoblaha s</w:t>
      </w:r>
      <w:r>
        <w:rPr>
          <w:rStyle w:val="Standardnpsmoodstavce"/>
          <w:rFonts w:eastAsia="Times New Roman" w:cs="Times New Roman" w:ascii="Times New Roman" w:hAnsi="Times New Roman"/>
          <w:i w:val="false"/>
          <w:iCs w:val="false"/>
          <w:color w:val="auto"/>
          <w:sz w:val="24"/>
          <w:highlight w:val="white"/>
        </w:rPr>
        <w:t> </w:t>
      </w:r>
      <w:r>
        <w:rPr>
          <w:rStyle w:val="Standardnpsmoodstavce"/>
          <w:rFonts w:eastAsia="Times New Roman" w:cs="Times New Roman" w:ascii="Times New Roman" w:hAnsi="Times New Roman"/>
          <w:i w:val="false"/>
          <w:iCs w:val="false"/>
          <w:color w:val="auto"/>
          <w:sz w:val="24"/>
          <w:highlight w:val="white"/>
        </w:rPr>
        <w:t>železniční sítí na území Polska</w:t>
      </w:r>
      <w:r>
        <w:rPr>
          <w:rStyle w:val="Standardnpsmoodstavce"/>
          <w:rFonts w:eastAsia="Times New Roman" w:cs="Times New Roman" w:ascii="Times New Roman" w:hAnsi="Times New Roman"/>
          <w:i w:val="false"/>
          <w:iCs w:val="false"/>
          <w:color w:val="auto"/>
          <w:sz w:val="24"/>
          <w:highlight w:val="white"/>
        </w:rPr>
        <w:t xml:space="preserve"> byl v rámci zpracování územního plánu </w:t>
      </w:r>
      <w:r>
        <w:rPr>
          <w:rStyle w:val="Standardnpsmoodstavce"/>
          <w:rFonts w:eastAsia="Times New Roman" w:cs="Times New Roman" w:ascii="Times New Roman" w:hAnsi="Times New Roman"/>
          <w:i w:val="false"/>
          <w:iCs w:val="false"/>
          <w:color w:val="auto"/>
          <w:sz w:val="24"/>
          <w:highlight w:val="white"/>
        </w:rPr>
        <w:t>orientačn</w:t>
      </w:r>
      <w:r>
        <w:rPr>
          <w:rStyle w:val="Standardnpsmoodstavce"/>
          <w:rFonts w:eastAsia="Times New Roman" w:cs="Times New Roman" w:ascii="Times New Roman" w:hAnsi="Times New Roman"/>
          <w:i w:val="false"/>
          <w:iCs w:val="false"/>
          <w:color w:val="auto"/>
          <w:sz w:val="24"/>
          <w:highlight w:val="white"/>
        </w:rPr>
        <w:t>ě</w:t>
      </w:r>
      <w:r>
        <w:rPr>
          <w:rStyle w:val="Standardnpsmoodstavce"/>
          <w:rFonts w:eastAsia="Times New Roman" w:cs="Times New Roman" w:ascii="Times New Roman" w:hAnsi="Times New Roman"/>
          <w:i w:val="false"/>
          <w:iCs w:val="false"/>
          <w:color w:val="auto"/>
          <w:sz w:val="24"/>
          <w:highlight w:val="white"/>
        </w:rPr>
        <w:t xml:space="preserve"> prověřen z územního hlediska a z hlediska případného zásahu do limitů a omezení ve využití území a obecně </w:t>
      </w:r>
      <w:r>
        <w:rPr>
          <w:rStyle w:val="Standardnpsmoodstavce"/>
          <w:rFonts w:eastAsia="Times New Roman" w:cs="Times New Roman" w:ascii="Times New Roman" w:hAnsi="Times New Roman"/>
          <w:i w:val="false"/>
          <w:iCs w:val="false"/>
          <w:color w:val="auto"/>
          <w:sz w:val="24"/>
          <w:highlight w:val="white"/>
        </w:rPr>
        <w:t>vy</w:t>
      </w:r>
      <w:r>
        <w:rPr>
          <w:rStyle w:val="Standardnpsmoodstavce"/>
          <w:rFonts w:eastAsia="Times New Roman" w:cs="Times New Roman" w:ascii="Times New Roman" w:hAnsi="Times New Roman"/>
          <w:i w:val="false"/>
          <w:iCs w:val="false"/>
          <w:color w:val="auto"/>
          <w:sz w:val="24"/>
          <w:highlight w:val="white"/>
        </w:rPr>
        <w:t xml:space="preserve">hodnocen </w:t>
      </w:r>
      <w:r>
        <w:rPr>
          <w:rStyle w:val="Standardnpsmoodstavce"/>
          <w:rFonts w:eastAsia="Times New Roman" w:cs="Times New Roman" w:ascii="Times New Roman" w:hAnsi="Times New Roman"/>
          <w:i w:val="false"/>
          <w:iCs w:val="false"/>
          <w:color w:val="auto"/>
          <w:sz w:val="24"/>
          <w:highlight w:val="white"/>
        </w:rPr>
        <w:t>z hlediska</w:t>
      </w:r>
      <w:r>
        <w:rPr>
          <w:rStyle w:val="Standardnpsmoodstavce"/>
          <w:rFonts w:eastAsia="Times New Roman" w:cs="Times New Roman" w:ascii="Times New Roman" w:hAnsi="Times New Roman"/>
          <w:i w:val="false"/>
          <w:iCs w:val="false"/>
          <w:color w:val="auto"/>
          <w:sz w:val="24"/>
          <w:highlight w:val="white"/>
        </w:rPr>
        <w:t xml:space="preserve"> dostupných znalostí a vědomostí o </w:t>
      </w:r>
      <w:r>
        <w:rPr>
          <w:rStyle w:val="Standardnpsmoodstavce"/>
          <w:rFonts w:eastAsia="Times New Roman" w:cs="Times New Roman" w:ascii="Times New Roman" w:hAnsi="Times New Roman"/>
          <w:i w:val="false"/>
          <w:iCs w:val="false"/>
          <w:color w:val="auto"/>
          <w:sz w:val="24"/>
          <w:highlight w:val="white"/>
        </w:rPr>
        <w:t xml:space="preserve">řešeném </w:t>
      </w:r>
      <w:r>
        <w:rPr>
          <w:rStyle w:val="Standardnpsmoodstavce"/>
          <w:rFonts w:eastAsia="Times New Roman" w:cs="Times New Roman" w:ascii="Times New Roman" w:hAnsi="Times New Roman"/>
          <w:i w:val="false"/>
          <w:iCs w:val="false"/>
          <w:color w:val="auto"/>
          <w:sz w:val="24"/>
          <w:highlight w:val="white"/>
        </w:rPr>
        <w:t>území</w:t>
      </w:r>
      <w:r>
        <w:rPr>
          <w:rStyle w:val="Standardnpsmoodstavce"/>
          <w:rFonts w:eastAsia="Times New Roman" w:cs="Times New Roman" w:ascii="Times New Roman" w:hAnsi="Times New Roman"/>
          <w:i w:val="false"/>
          <w:iCs w:val="false"/>
          <w:color w:val="auto"/>
          <w:sz w:val="24"/>
          <w:highlight w:val="white"/>
        </w:rPr>
        <w:t xml:space="preserve"> uplatněných při návrhu řešení územního plánu</w:t>
      </w:r>
      <w:r>
        <w:rPr>
          <w:rStyle w:val="Standardnpsmoodstavce"/>
          <w:rFonts w:eastAsia="Times New Roman" w:cs="Times New Roman" w:ascii="Times New Roman" w:hAnsi="Times New Roman"/>
          <w:i w:val="false"/>
          <w:iCs w:val="false"/>
          <w:color w:val="auto"/>
          <w:sz w:val="24"/>
          <w:highlight w:val="white"/>
        </w:rPr>
        <w:t xml:space="preserve">. </w:t>
      </w:r>
      <w:r>
        <w:rPr>
          <w:rStyle w:val="Standardnpsmoodstavce"/>
          <w:rFonts w:eastAsia="Times New Roman" w:cs="Times New Roman" w:ascii="Times New Roman" w:hAnsi="Times New Roman"/>
          <w:i w:val="false"/>
          <w:iCs w:val="false"/>
          <w:color w:val="auto"/>
          <w:sz w:val="24"/>
          <w:highlight w:val="white"/>
        </w:rPr>
        <w:t xml:space="preserve">Koridor pro železniční dopravní infrastrukturu </w:t>
      </w:r>
      <w:r>
        <w:rPr>
          <w:rStyle w:val="Standardnpsmoodstavce"/>
          <w:rFonts w:eastAsia="Times New Roman" w:cs="Times New Roman" w:ascii="Times New Roman" w:hAnsi="Times New Roman"/>
          <w:i w:val="false"/>
          <w:iCs w:val="false"/>
          <w:color w:val="auto"/>
          <w:sz w:val="24"/>
          <w:highlight w:val="white"/>
        </w:rPr>
        <w:t xml:space="preserve">D1 </w:t>
      </w:r>
      <w:r>
        <w:rPr>
          <w:rStyle w:val="Standardnpsmoodstavce"/>
          <w:rFonts w:eastAsia="Times New Roman" w:cs="Times New Roman" w:ascii="Times New Roman" w:hAnsi="Times New Roman"/>
          <w:i w:val="false"/>
          <w:iCs w:val="false"/>
          <w:color w:val="auto"/>
          <w:sz w:val="24"/>
          <w:highlight w:val="white"/>
        </w:rPr>
        <w:t xml:space="preserve">určený pro prodloužení železniční trati v souladu s požadavky ZUR MSK byl na žádost pořizovatele z návrhu ÚP před zahájením společného projednání vyloučen – viz </w:t>
      </w:r>
      <w:r>
        <w:rPr>
          <w:rStyle w:val="Standardnpsmoodstavce"/>
          <w:rFonts w:eastAsia="Times New Roman" w:cs="Times New Roman" w:ascii="Times New Roman" w:hAnsi="Times New Roman"/>
          <w:i w:val="false"/>
          <w:iCs w:val="false"/>
          <w:color w:val="auto"/>
          <w:sz w:val="24"/>
          <w:highlight w:val="white"/>
        </w:rPr>
        <w:t>kap</w:t>
      </w:r>
      <w:r>
        <w:rPr>
          <w:rStyle w:val="Standardnpsmoodstavce"/>
          <w:rFonts w:eastAsia="Times New Roman" w:cs="Times New Roman" w:ascii="Times New Roman" w:hAnsi="Times New Roman"/>
          <w:i w:val="false"/>
          <w:iCs w:val="false"/>
          <w:color w:val="auto"/>
          <w:sz w:val="24"/>
          <w:highlight w:val="white"/>
        </w:rPr>
        <w:t xml:space="preserve"> a2) </w:t>
      </w:r>
      <w:r>
        <w:rPr>
          <w:rStyle w:val="Standardnpsmoodstavce"/>
          <w:rFonts w:eastAsia="Times New Roman" w:cs="Times New Roman" w:ascii="Times New Roman" w:hAnsi="Times New Roman"/>
          <w:i w:val="false"/>
          <w:iCs w:val="false"/>
          <w:color w:val="auto"/>
          <w:sz w:val="24"/>
          <w:highlight w:val="white"/>
          <w:lang w:bidi="ar-SA"/>
        </w:rPr>
        <w:t xml:space="preserve">Záznam </w:t>
      </w:r>
      <w:r>
        <w:rPr>
          <w:rStyle w:val="Standardnpsmoodstavce"/>
          <w:rFonts w:eastAsia="Times New Roman" w:cs="Times New Roman" w:ascii="Times New Roman" w:hAnsi="Times New Roman"/>
          <w:i w:val="false"/>
          <w:iCs w:val="false"/>
          <w:color w:val="auto"/>
          <w:sz w:val="24"/>
          <w:highlight w:val="white"/>
          <w:lang w:bidi="ar-SA"/>
        </w:rPr>
        <w:t xml:space="preserve">s pokyny </w:t>
      </w:r>
      <w:r>
        <w:rPr>
          <w:rStyle w:val="Standardnpsmoodstavce"/>
          <w:rFonts w:eastAsia="Times New Roman" w:cs="Times New Roman" w:ascii="Times New Roman" w:hAnsi="Times New Roman"/>
          <w:i w:val="false"/>
          <w:iCs w:val="false"/>
          <w:color w:val="auto"/>
          <w:sz w:val="24"/>
          <w:highlight w:val="white"/>
          <w:lang w:bidi="ar-SA"/>
        </w:rPr>
        <w:t xml:space="preserve">z </w:t>
      </w:r>
      <w:r>
        <w:rPr>
          <w:rStyle w:val="Standardnpsmoodstavce"/>
          <w:rFonts w:eastAsia="Times New Roman" w:cs="Times New Roman" w:ascii="Times New Roman" w:hAnsi="Times New Roman"/>
          <w:i w:val="false"/>
          <w:iCs w:val="false"/>
          <w:color w:val="auto"/>
          <w:sz w:val="24"/>
          <w:highlight w:val="white"/>
          <w:lang w:bidi="ar-SA"/>
        </w:rPr>
        <w:t xml:space="preserve">výrobního výboru konaného </w:t>
      </w:r>
      <w:r>
        <w:rPr>
          <w:rStyle w:val="Standardnpsmoodstavce"/>
          <w:rFonts w:eastAsia="Times New Roman" w:cs="Times New Roman" w:ascii="Times New Roman" w:hAnsi="Times New Roman"/>
          <w:i w:val="false"/>
          <w:iCs w:val="false"/>
          <w:color w:val="auto"/>
          <w:sz w:val="24"/>
          <w:highlight w:val="white"/>
          <w:lang w:bidi="ar-SA"/>
        </w:rPr>
        <w:t xml:space="preserve">v Krnově dne 4.2.2021 </w:t>
      </w:r>
      <w:r>
        <w:rPr>
          <w:rStyle w:val="Standardnpsmoodstavce"/>
          <w:rFonts w:eastAsia="Times New Roman" w:cs="Times New Roman" w:ascii="Times New Roman" w:hAnsi="Times New Roman"/>
          <w:i w:val="false"/>
          <w:iCs w:val="false"/>
          <w:color w:val="auto"/>
          <w:sz w:val="24"/>
          <w:highlight w:val="white"/>
          <w:lang w:bidi="ar-SA"/>
        </w:rPr>
        <w:t xml:space="preserve">za účasti zpracovatele, pořizovatele, obce </w:t>
      </w:r>
      <w:r>
        <w:rPr>
          <w:rStyle w:val="Standardnpsmoodstavce"/>
          <w:rFonts w:eastAsia="Times New Roman" w:cs="Times New Roman" w:ascii="Times New Roman" w:hAnsi="Times New Roman"/>
          <w:i w:val="false"/>
          <w:iCs w:val="false"/>
          <w:color w:val="auto"/>
          <w:sz w:val="24"/>
          <w:highlight w:val="white"/>
          <w:lang w:bidi="ar-SA"/>
        </w:rPr>
        <w:t>ve věci rozpracovaného návrhu ÚP Osoblaha</w:t>
      </w:r>
      <w:r>
        <w:rPr>
          <w:rStyle w:val="Standardnpsmoodstavce"/>
          <w:rFonts w:eastAsia="Times New Roman" w:cs="Times New Roman" w:ascii="Times New Roman" w:hAnsi="Times New Roman"/>
          <w:i w:val="false"/>
          <w:iCs w:val="false"/>
          <w:color w:val="auto"/>
          <w:sz w:val="24"/>
          <w:highlight w:val="white"/>
          <w:lang w:bidi="ar-SA"/>
        </w:rPr>
        <w:t xml:space="preserve"> </w:t>
      </w:r>
      <w:r>
        <w:rPr>
          <w:rStyle w:val="Standardnpsmoodstavce"/>
          <w:rFonts w:eastAsia="Times New Roman" w:cs="Times New Roman" w:ascii="Times New Roman" w:hAnsi="Times New Roman"/>
          <w:i w:val="false"/>
          <w:iCs w:val="false"/>
          <w:color w:val="auto"/>
          <w:sz w:val="24"/>
          <w:highlight w:val="white"/>
          <w:lang w:bidi="ar-SA"/>
        </w:rPr>
        <w:t>vč. výkresu, ke kterému se vztahují udělené pokyny</w:t>
      </w:r>
      <w:r>
        <w:rPr>
          <w:rStyle w:val="Standardnpsmoodstavce"/>
          <w:rFonts w:eastAsia="Times New Roman" w:cs="Times New Roman" w:ascii="Times New Roman" w:hAnsi="Times New Roman"/>
          <w:i w:val="false"/>
          <w:iCs w:val="false"/>
          <w:color w:val="auto"/>
          <w:sz w:val="24"/>
          <w:highlight w:val="white"/>
        </w:rPr>
        <w:t xml:space="preserve">. V návrhu ÚP pro společné jednání nebyl </w:t>
      </w:r>
      <w:r>
        <w:rPr>
          <w:rStyle w:val="Standardnpsmoodstavce"/>
          <w:rFonts w:eastAsia="Times New Roman" w:cs="Times New Roman" w:ascii="Times New Roman" w:hAnsi="Times New Roman"/>
          <w:i w:val="false"/>
          <w:iCs w:val="false"/>
          <w:color w:val="auto"/>
          <w:sz w:val="24"/>
          <w:highlight w:val="white"/>
        </w:rPr>
        <w:t xml:space="preserve">na základě pokynu </w:t>
      </w:r>
      <w:r>
        <w:rPr>
          <w:rStyle w:val="Standardnpsmoodstavce"/>
          <w:rFonts w:eastAsia="Times New Roman" w:cs="Times New Roman" w:ascii="Times New Roman" w:hAnsi="Times New Roman"/>
          <w:i w:val="false"/>
          <w:iCs w:val="false"/>
          <w:color w:val="auto"/>
          <w:sz w:val="24"/>
          <w:highlight w:val="white"/>
          <w:lang w:bidi="ar-SA"/>
        </w:rPr>
        <w:t xml:space="preserve">z </w:t>
      </w:r>
      <w:r>
        <w:rPr>
          <w:rStyle w:val="Standardnpsmoodstavce"/>
          <w:rFonts w:eastAsia="Times New Roman" w:cs="Times New Roman" w:ascii="Times New Roman" w:hAnsi="Times New Roman"/>
          <w:i w:val="false"/>
          <w:iCs w:val="false"/>
          <w:color w:val="auto"/>
          <w:sz w:val="24"/>
          <w:highlight w:val="white"/>
          <w:lang w:bidi="ar-SA"/>
        </w:rPr>
        <w:t xml:space="preserve">výrobního výboru konaného </w:t>
      </w:r>
      <w:r>
        <w:rPr>
          <w:rStyle w:val="Standardnpsmoodstavce"/>
          <w:rFonts w:eastAsia="Times New Roman" w:cs="Times New Roman" w:ascii="Times New Roman" w:hAnsi="Times New Roman"/>
          <w:i w:val="false"/>
          <w:iCs w:val="false"/>
          <w:color w:val="auto"/>
          <w:sz w:val="24"/>
          <w:highlight w:val="white"/>
          <w:lang w:bidi="ar-SA"/>
        </w:rPr>
        <w:t xml:space="preserve">v Krnově dne 4.2.2021 </w:t>
      </w:r>
      <w:r>
        <w:rPr>
          <w:rStyle w:val="Standardnpsmoodstavce"/>
          <w:rFonts w:eastAsia="Times New Roman" w:cs="Times New Roman" w:ascii="Times New Roman" w:hAnsi="Times New Roman"/>
          <w:i w:val="false"/>
          <w:iCs w:val="false"/>
          <w:color w:val="auto"/>
          <w:sz w:val="24"/>
          <w:highlight w:val="white"/>
          <w:lang w:bidi="ar-SA"/>
        </w:rPr>
        <w:t xml:space="preserve">využit </w:t>
      </w:r>
      <w:r>
        <w:rPr>
          <w:rStyle w:val="Standardnpsmoodstavce"/>
          <w:rFonts w:eastAsia="Times New Roman" w:cs="Times New Roman" w:ascii="Times New Roman" w:hAnsi="Times New Roman"/>
          <w:i w:val="false"/>
          <w:iCs w:val="false"/>
          <w:color w:val="auto"/>
          <w:sz w:val="24"/>
          <w:highlight w:val="white"/>
        </w:rPr>
        <w:t xml:space="preserve">návrh na </w:t>
      </w:r>
      <w:r>
        <w:rPr>
          <w:rStyle w:val="Standardnpsmoodstavce"/>
          <w:rFonts w:eastAsia="Times New Roman" w:cs="Times New Roman" w:ascii="Times New Roman" w:hAnsi="Times New Roman"/>
          <w:i w:val="false"/>
          <w:iCs w:val="false"/>
          <w:color w:val="auto"/>
          <w:sz w:val="24"/>
          <w:highlight w:val="white"/>
        </w:rPr>
        <w:t xml:space="preserve">vymezení koridoru územní rezervy </w:t>
      </w:r>
      <w:r>
        <w:rPr>
          <w:rStyle w:val="Standardnpsmoodstavce"/>
          <w:rFonts w:eastAsia="Times New Roman" w:cs="Times New Roman" w:ascii="Times New Roman" w:hAnsi="Times New Roman"/>
          <w:i w:val="false"/>
          <w:iCs w:val="false"/>
          <w:color w:val="auto"/>
          <w:sz w:val="24"/>
          <w:highlight w:val="white"/>
        </w:rPr>
        <w:t xml:space="preserve">pro dopravní infrastrukturu </w:t>
      </w:r>
      <w:r>
        <w:rPr>
          <w:rStyle w:val="Standardnpsmoodstavce"/>
          <w:rFonts w:eastAsia="Times New Roman" w:cs="Times New Roman" w:ascii="Times New Roman" w:hAnsi="Times New Roman"/>
          <w:i w:val="false"/>
          <w:iCs w:val="false"/>
          <w:color w:val="auto"/>
          <w:sz w:val="24"/>
          <w:highlight w:val="white"/>
        </w:rPr>
        <w:t>-</w:t>
      </w:r>
      <w:r>
        <w:rPr>
          <w:rStyle w:val="Standardnpsmoodstavce"/>
          <w:rFonts w:eastAsia="Times New Roman" w:cs="Times New Roman" w:ascii="Times New Roman" w:hAnsi="Times New Roman"/>
          <w:i w:val="false"/>
          <w:iCs w:val="false"/>
          <w:color w:val="auto"/>
          <w:sz w:val="24"/>
          <w:highlight w:val="white"/>
        </w:rPr>
        <w:t xml:space="preserve"> železniční dopravu, </w:t>
      </w:r>
      <w:r>
        <w:rPr>
          <w:rStyle w:val="Standardnpsmoodstavce"/>
          <w:rFonts w:eastAsia="Times New Roman" w:cs="Times New Roman" w:ascii="Times New Roman" w:hAnsi="Times New Roman"/>
          <w:i w:val="false"/>
          <w:iCs w:val="false"/>
          <w:color w:val="auto"/>
          <w:sz w:val="24"/>
          <w:highlight w:val="white"/>
        </w:rPr>
        <w:t xml:space="preserve">proto byla </w:t>
      </w:r>
      <w:r>
        <w:rPr>
          <w:rStyle w:val="Standardnpsmoodstavce"/>
          <w:rFonts w:eastAsia="Times New Roman" w:cs="Times New Roman" w:ascii="Times New Roman" w:hAnsi="Times New Roman"/>
          <w:i w:val="false"/>
          <w:iCs w:val="false"/>
          <w:color w:val="auto"/>
          <w:sz w:val="24"/>
          <w:highlight w:val="white"/>
        </w:rPr>
        <w:t xml:space="preserve">možná trasa </w:t>
      </w:r>
      <w:r>
        <w:rPr>
          <w:rStyle w:val="Standardnpsmoodstavce"/>
          <w:rFonts w:eastAsia="Times New Roman" w:cs="Times New Roman" w:ascii="Times New Roman" w:hAnsi="Times New Roman"/>
          <w:i w:val="false"/>
          <w:iCs w:val="false"/>
          <w:color w:val="auto"/>
          <w:sz w:val="24"/>
          <w:highlight w:val="white"/>
        </w:rPr>
        <w:t xml:space="preserve">a potřebný koridor </w:t>
      </w:r>
      <w:r>
        <w:rPr>
          <w:rStyle w:val="Standardnpsmoodstavce"/>
          <w:rFonts w:eastAsia="Times New Roman" w:cs="Times New Roman" w:ascii="Times New Roman" w:hAnsi="Times New Roman"/>
          <w:i w:val="false"/>
          <w:iCs w:val="false"/>
          <w:color w:val="auto"/>
          <w:sz w:val="24"/>
          <w:highlight w:val="white"/>
        </w:rPr>
        <w:t>zakreslena pouze orientačně jako doplňující údaj s tím, že p</w:t>
      </w:r>
      <w:r>
        <w:rPr>
          <w:rStyle w:val="Standardnpsmoodstavce"/>
          <w:rFonts w:eastAsia="Times New Roman" w:cs="Times New Roman" w:ascii="Times New Roman" w:hAnsi="Times New Roman"/>
          <w:i w:val="false"/>
          <w:iCs w:val="false"/>
          <w:color w:val="auto"/>
          <w:sz w:val="24"/>
          <w:highlight w:val="white"/>
        </w:rPr>
        <w:t xml:space="preserve">řípadné </w:t>
      </w:r>
      <w:r>
        <w:rPr>
          <w:rFonts w:cs="Times New Roman" w:ascii="Times New Roman" w:hAnsi="Times New Roman"/>
          <w:i w:val="false"/>
          <w:iCs w:val="false"/>
          <w:color w:val="auto"/>
          <w:highlight w:val="white"/>
        </w:rPr>
        <w:t>prodloužení železniční dráhy z</w:t>
      </w:r>
      <w:r>
        <w:rPr>
          <w:rFonts w:cs="Times New Roman" w:ascii="Times New Roman" w:hAnsi="Times New Roman"/>
          <w:i w:val="false"/>
          <w:iCs w:val="false"/>
          <w:color w:val="auto"/>
          <w:highlight w:val="white"/>
        </w:rPr>
        <w:t> </w:t>
      </w:r>
      <w:r>
        <w:rPr>
          <w:rFonts w:cs="Times New Roman" w:ascii="Times New Roman" w:hAnsi="Times New Roman"/>
          <w:i w:val="false"/>
          <w:iCs w:val="false"/>
          <w:color w:val="auto"/>
          <w:highlight w:val="white"/>
        </w:rPr>
        <w:t>Osoblahy</w:t>
      </w:r>
      <w:r>
        <w:rPr>
          <w:rFonts w:cs="Times New Roman" w:ascii="Times New Roman" w:hAnsi="Times New Roman"/>
          <w:i w:val="false"/>
          <w:iCs w:val="false"/>
          <w:color w:val="auto"/>
          <w:highlight w:val="white"/>
        </w:rPr>
        <w:t xml:space="preserve"> do Polska </w:t>
      </w:r>
      <w:r>
        <w:rPr>
          <w:rFonts w:cs="Times New Roman" w:ascii="Times New Roman" w:hAnsi="Times New Roman"/>
          <w:i w:val="false"/>
          <w:iCs w:val="false"/>
          <w:color w:val="auto"/>
          <w:highlight w:val="white"/>
        </w:rPr>
        <w:t xml:space="preserve">je </w:t>
      </w:r>
      <w:r>
        <w:rPr>
          <w:rFonts w:cs="Times New Roman" w:ascii="Times New Roman" w:hAnsi="Times New Roman"/>
          <w:i w:val="false"/>
          <w:iCs w:val="false"/>
          <w:color w:val="auto"/>
          <w:highlight w:val="white"/>
        </w:rPr>
        <w:t xml:space="preserve">v souladu se stanovenými podmínkami </w:t>
      </w:r>
      <w:r>
        <w:rPr>
          <w:rFonts w:cs="Times New Roman" w:ascii="Times New Roman" w:hAnsi="Times New Roman"/>
          <w:i w:val="false"/>
          <w:iCs w:val="false"/>
          <w:color w:val="auto"/>
          <w:highlight w:val="white"/>
        </w:rPr>
        <w:t xml:space="preserve">pro využití ploch s rozdílným způsobem využití možný </w:t>
      </w:r>
      <w:r>
        <w:rPr>
          <w:rFonts w:cs="Times New Roman" w:ascii="Times New Roman" w:hAnsi="Times New Roman"/>
          <w:i w:val="false"/>
          <w:iCs w:val="false"/>
          <w:color w:val="auto"/>
          <w:highlight w:val="white"/>
        </w:rPr>
        <w:t xml:space="preserve">dle potřeby ve všech plochách nezastavěného území. Prodloužení trati do Polska </w:t>
      </w:r>
      <w:r>
        <w:rPr>
          <w:rFonts w:cs="Times New Roman" w:ascii="Times New Roman" w:hAnsi="Times New Roman"/>
          <w:i w:val="false"/>
          <w:iCs w:val="false"/>
          <w:color w:val="auto"/>
          <w:highlight w:val="white"/>
        </w:rPr>
        <w:t xml:space="preserve">nemá nadmístní význam, </w:t>
      </w:r>
      <w:r>
        <w:rPr>
          <w:rFonts w:cs="Times New Roman" w:ascii="Times New Roman" w:hAnsi="Times New Roman"/>
          <w:i w:val="false"/>
          <w:iCs w:val="false"/>
          <w:color w:val="auto"/>
          <w:highlight w:val="white"/>
        </w:rPr>
        <w:t xml:space="preserve">protože </w:t>
      </w:r>
      <w:r>
        <w:rPr>
          <w:rFonts w:cs="Times New Roman" w:ascii="Times New Roman" w:hAnsi="Times New Roman"/>
          <w:i w:val="false"/>
          <w:iCs w:val="false"/>
          <w:color w:val="auto"/>
          <w:highlight w:val="white"/>
        </w:rPr>
        <w:t xml:space="preserve">vliv a využití </w:t>
      </w:r>
      <w:r>
        <w:rPr>
          <w:rFonts w:cs="Times New Roman" w:ascii="Times New Roman" w:hAnsi="Times New Roman"/>
          <w:i w:val="false"/>
          <w:iCs w:val="false"/>
          <w:color w:val="auto"/>
          <w:highlight w:val="white"/>
        </w:rPr>
        <w:t xml:space="preserve">záměru na prodloužení dráhy </w:t>
      </w:r>
      <w:r>
        <w:rPr>
          <w:rFonts w:cs="Times New Roman" w:ascii="Times New Roman" w:hAnsi="Times New Roman"/>
          <w:i w:val="false"/>
          <w:iCs w:val="false"/>
          <w:color w:val="auto"/>
          <w:highlight w:val="white"/>
        </w:rPr>
        <w:t xml:space="preserve">nepřesahuje </w:t>
      </w:r>
      <w:r>
        <w:rPr>
          <w:rFonts w:cs="Times New Roman" w:ascii="Times New Roman" w:hAnsi="Times New Roman"/>
          <w:i w:val="false"/>
          <w:iCs w:val="false"/>
          <w:color w:val="auto"/>
          <w:highlight w:val="white"/>
        </w:rPr>
        <w:t xml:space="preserve">obec Osoblahu, případně okolní spádové obce propojené </w:t>
      </w:r>
      <w:r>
        <w:rPr>
          <w:rFonts w:cs="Times New Roman" w:ascii="Times New Roman" w:hAnsi="Times New Roman"/>
          <w:i w:val="false"/>
          <w:iCs w:val="false"/>
          <w:color w:val="auto"/>
          <w:highlight w:val="white"/>
        </w:rPr>
        <w:t xml:space="preserve">navzájem </w:t>
      </w:r>
      <w:r>
        <w:rPr>
          <w:rFonts w:cs="Times New Roman" w:ascii="Times New Roman" w:hAnsi="Times New Roman"/>
          <w:i w:val="false"/>
          <w:iCs w:val="false"/>
          <w:color w:val="auto"/>
          <w:highlight w:val="white"/>
        </w:rPr>
        <w:t xml:space="preserve">úzkorozchodnou tratí. </w:t>
      </w:r>
    </w:p>
    <w:p>
      <w:pPr>
        <w:pStyle w:val="Normln"/>
        <w:jc w:val="both"/>
        <w:rPr>
          <w:rFonts w:ascii="Times New Roman" w:hAnsi="Times New Roman" w:cs="Times New Roman"/>
          <w:color w:val="auto"/>
        </w:rPr>
      </w:pPr>
      <w:r>
        <w:rPr>
          <w:rFonts w:cs="Times New Roman" w:ascii="Times New Roman" w:hAnsi="Times New Roman"/>
          <w:i w:val="false"/>
          <w:iCs w:val="false"/>
          <w:color w:val="auto"/>
          <w:highlight w:val="white"/>
        </w:rPr>
        <w:t>N</w:t>
      </w:r>
      <w:r>
        <w:rPr>
          <w:rFonts w:cs="Times New Roman" w:ascii="Times New Roman" w:hAnsi="Times New Roman"/>
          <w:i w:val="false"/>
          <w:iCs w:val="false"/>
          <w:color w:val="auto"/>
          <w:highlight w:val="white"/>
        </w:rPr>
        <w:t xml:space="preserve">a základě stanoviska Krajského úřadu v Ostravě k návrhu ÚP pro společné projednání </w:t>
      </w:r>
      <w:r>
        <w:rPr>
          <w:rFonts w:cs="Times New Roman" w:ascii="Times New Roman" w:hAnsi="Times New Roman"/>
          <w:i w:val="false"/>
          <w:iCs w:val="false"/>
          <w:color w:val="auto"/>
          <w:highlight w:val="white"/>
        </w:rPr>
        <w:t>byla následně</w:t>
      </w:r>
      <w:r>
        <w:rPr>
          <w:rFonts w:cs="Times New Roman" w:ascii="Times New Roman" w:hAnsi="Times New Roman"/>
          <w:i w:val="false"/>
          <w:iCs w:val="false"/>
          <w:color w:val="auto"/>
          <w:highlight w:val="white"/>
        </w:rPr>
        <w:t xml:space="preserve"> požadována úprava návrhu ÚP </w:t>
      </w:r>
      <w:r>
        <w:rPr>
          <w:rFonts w:cs="Times New Roman" w:ascii="Times New Roman" w:hAnsi="Times New Roman"/>
          <w:i w:val="false"/>
          <w:iCs w:val="false"/>
          <w:color w:val="auto"/>
          <w:highlight w:val="white"/>
        </w:rPr>
        <w:t xml:space="preserve">pro veřejné projednání </w:t>
      </w:r>
      <w:r>
        <w:rPr>
          <w:rFonts w:cs="Times New Roman" w:ascii="Times New Roman" w:hAnsi="Times New Roman"/>
          <w:i w:val="false"/>
          <w:iCs w:val="false"/>
          <w:color w:val="auto"/>
          <w:highlight w:val="white"/>
        </w:rPr>
        <w:t>ve smyslu vymezení koridoru územní rezervy pro železniční trať do Polska v trase prodloužení dráhy ze žel. zastávky Osoblaha</w:t>
      </w:r>
      <w:r>
        <w:rPr>
          <w:rFonts w:cs="Times New Roman" w:ascii="Times New Roman" w:hAnsi="Times New Roman"/>
          <w:i w:val="false"/>
          <w:iCs w:val="false"/>
          <w:color w:val="auto"/>
          <w:highlight w:val="white"/>
        </w:rPr>
        <w:t xml:space="preserve"> v hlavním výkrese</w:t>
      </w:r>
      <w:r>
        <w:rPr>
          <w:rFonts w:cs="Times New Roman" w:ascii="Times New Roman" w:hAnsi="Times New Roman"/>
          <w:i w:val="false"/>
          <w:iCs w:val="false"/>
          <w:color w:val="auto"/>
          <w:highlight w:val="white"/>
        </w:rPr>
        <w:t xml:space="preserve">; </w:t>
      </w:r>
      <w:r>
        <w:rPr>
          <w:rFonts w:cs="Times New Roman" w:ascii="Times New Roman" w:hAnsi="Times New Roman"/>
          <w:i w:val="false"/>
          <w:iCs w:val="false"/>
          <w:color w:val="auto"/>
          <w:highlight w:val="white"/>
        </w:rPr>
        <w:t xml:space="preserve">pokyn </w:t>
      </w:r>
      <w:r>
        <w:rPr>
          <w:rFonts w:cs="Times New Roman" w:ascii="Times New Roman" w:hAnsi="Times New Roman"/>
          <w:i w:val="false"/>
          <w:iCs w:val="false"/>
          <w:color w:val="auto"/>
          <w:highlight w:val="white"/>
        </w:rPr>
        <w:t>k úpravě</w:t>
      </w:r>
      <w:r>
        <w:rPr>
          <w:rFonts w:cs="Times New Roman" w:ascii="Times New Roman" w:hAnsi="Times New Roman"/>
          <w:i w:val="false"/>
          <w:iCs w:val="false"/>
          <w:color w:val="auto"/>
          <w:highlight w:val="white"/>
        </w:rPr>
        <w:t xml:space="preserve"> návrhu ÚP</w:t>
      </w:r>
      <w:r>
        <w:rPr>
          <w:rFonts w:cs="Times New Roman" w:ascii="Times New Roman" w:hAnsi="Times New Roman"/>
          <w:i w:val="false"/>
          <w:iCs w:val="false"/>
          <w:color w:val="auto"/>
          <w:highlight w:val="white"/>
        </w:rPr>
        <w:t xml:space="preserve"> ze dne 14.9.2022 </w:t>
      </w:r>
      <w:r>
        <w:rPr>
          <w:rFonts w:cs="Times New Roman" w:ascii="Times New Roman" w:hAnsi="Times New Roman"/>
          <w:i w:val="false"/>
          <w:iCs w:val="false"/>
          <w:color w:val="auto"/>
          <w:highlight w:val="white"/>
        </w:rPr>
        <w:t xml:space="preserve">dále upřesňuje požadavek na vymezení koridoru tak, aby co nejméně omezoval využití zastavitelné plochy Z17 pro zemědělskou a potravinářskou výrobu a skladování (VA). Tento požadavek byl splněn tak, že </w:t>
      </w:r>
      <w:r>
        <w:rPr>
          <w:rFonts w:cs="Times New Roman" w:ascii="Times New Roman" w:hAnsi="Times New Roman"/>
          <w:i w:val="false"/>
          <w:iCs w:val="false"/>
          <w:color w:val="auto"/>
          <w:highlight w:val="white"/>
        </w:rPr>
        <w:t xml:space="preserve">do výkresů návrhu ÚP </w:t>
      </w:r>
      <w:r>
        <w:rPr>
          <w:rFonts w:cs="Times New Roman" w:ascii="Times New Roman" w:hAnsi="Times New Roman"/>
          <w:i w:val="false"/>
          <w:iCs w:val="false"/>
          <w:color w:val="auto"/>
          <w:highlight w:val="white"/>
        </w:rPr>
        <w:t>pro první veřejné projednání byl</w:t>
      </w:r>
      <w:r>
        <w:rPr>
          <w:rFonts w:cs="Times New Roman" w:ascii="Times New Roman" w:hAnsi="Times New Roman"/>
          <w:i w:val="false"/>
          <w:iCs w:val="false"/>
          <w:color w:val="auto"/>
          <w:highlight w:val="white"/>
        </w:rPr>
        <w:t xml:space="preserve"> </w:t>
      </w:r>
      <w:r>
        <w:rPr>
          <w:rFonts w:cs="Times New Roman" w:ascii="Times New Roman" w:hAnsi="Times New Roman"/>
          <w:i w:val="false"/>
          <w:iCs w:val="false"/>
          <w:color w:val="auto"/>
          <w:highlight w:val="white"/>
        </w:rPr>
        <w:t xml:space="preserve">vymezen </w:t>
      </w:r>
      <w:r>
        <w:rPr>
          <w:rFonts w:cs="Times New Roman" w:ascii="Times New Roman" w:hAnsi="Times New Roman"/>
          <w:b/>
          <w:bCs/>
          <w:i w:val="false"/>
          <w:iCs w:val="false"/>
          <w:color w:val="auto"/>
          <w:highlight w:val="white"/>
        </w:rPr>
        <w:t>koridor územní rezervy D1 pro železnici do Polska</w:t>
      </w:r>
      <w:r>
        <w:rPr>
          <w:rFonts w:cs="Times New Roman" w:ascii="Times New Roman" w:hAnsi="Times New Roman"/>
          <w:i w:val="false"/>
          <w:iCs w:val="false"/>
          <w:color w:val="auto"/>
          <w:highlight w:val="white"/>
        </w:rPr>
        <w:t xml:space="preserve">, </w:t>
      </w:r>
      <w:r>
        <w:rPr>
          <w:rFonts w:cs="Times New Roman" w:ascii="Times New Roman" w:hAnsi="Times New Roman"/>
          <w:i w:val="false"/>
          <w:iCs w:val="false"/>
          <w:color w:val="auto"/>
          <w:highlight w:val="white"/>
        </w:rPr>
        <w:t xml:space="preserve">a to v šířce 60 m na každou stranu od osy </w:t>
      </w:r>
      <w:r>
        <w:rPr>
          <w:rFonts w:cs="Times New Roman" w:ascii="Times New Roman" w:hAnsi="Times New Roman"/>
          <w:i w:val="false"/>
          <w:iCs w:val="false"/>
          <w:color w:val="auto"/>
          <w:highlight w:val="white"/>
        </w:rPr>
        <w:t xml:space="preserve">navržené směrné </w:t>
      </w:r>
      <w:r>
        <w:rPr>
          <w:rFonts w:cs="Times New Roman" w:ascii="Times New Roman" w:hAnsi="Times New Roman"/>
          <w:i w:val="false"/>
          <w:iCs w:val="false"/>
          <w:color w:val="auto"/>
          <w:highlight w:val="white"/>
        </w:rPr>
        <w:t xml:space="preserve">trasy </w:t>
      </w:r>
      <w:r>
        <w:rPr>
          <w:rFonts w:cs="Times New Roman" w:ascii="Times New Roman" w:hAnsi="Times New Roman"/>
          <w:i w:val="false"/>
          <w:iCs w:val="false"/>
          <w:color w:val="auto"/>
          <w:highlight w:val="white"/>
        </w:rPr>
        <w:t>dráhy do Polska přes území ČR</w:t>
      </w:r>
      <w:r>
        <w:rPr>
          <w:rFonts w:cs="Times New Roman" w:ascii="Times New Roman" w:hAnsi="Times New Roman"/>
          <w:i w:val="false"/>
          <w:iCs w:val="false"/>
          <w:color w:val="auto"/>
          <w:highlight w:val="white"/>
        </w:rPr>
        <w:t xml:space="preserve"> s tím, že </w:t>
      </w:r>
      <w:r>
        <w:rPr>
          <w:rFonts w:cs="Times New Roman" w:ascii="Times New Roman" w:hAnsi="Times New Roman"/>
          <w:i w:val="false"/>
          <w:iCs w:val="false"/>
          <w:color w:val="auto"/>
          <w:highlight w:val="white"/>
        </w:rPr>
        <w:t xml:space="preserve">tato </w:t>
      </w:r>
      <w:r>
        <w:rPr>
          <w:rFonts w:cs="Times New Roman" w:ascii="Times New Roman" w:hAnsi="Times New Roman"/>
          <w:i w:val="false"/>
          <w:iCs w:val="false"/>
          <w:color w:val="auto"/>
          <w:highlight w:val="white"/>
        </w:rPr>
        <w:t xml:space="preserve">osa </w:t>
      </w:r>
      <w:r>
        <w:rPr>
          <w:rFonts w:cs="Times New Roman" w:ascii="Times New Roman" w:hAnsi="Times New Roman"/>
          <w:i w:val="false"/>
          <w:iCs w:val="false"/>
          <w:color w:val="auto"/>
          <w:highlight w:val="white"/>
        </w:rPr>
        <w:t xml:space="preserve">možného prodloužení </w:t>
      </w:r>
      <w:r>
        <w:rPr>
          <w:rFonts w:cs="Times New Roman" w:ascii="Times New Roman" w:hAnsi="Times New Roman"/>
          <w:i w:val="false"/>
          <w:iCs w:val="false"/>
          <w:color w:val="auto"/>
          <w:highlight w:val="white"/>
        </w:rPr>
        <w:t xml:space="preserve">žel. dráhy </w:t>
      </w:r>
      <w:r>
        <w:rPr>
          <w:rFonts w:cs="Times New Roman" w:ascii="Times New Roman" w:hAnsi="Times New Roman"/>
          <w:i w:val="false"/>
          <w:iCs w:val="false"/>
          <w:color w:val="auto"/>
          <w:highlight w:val="white"/>
        </w:rPr>
        <w:t>je</w:t>
      </w:r>
      <w:r>
        <w:rPr>
          <w:rFonts w:cs="Times New Roman" w:ascii="Times New Roman" w:hAnsi="Times New Roman"/>
          <w:i w:val="false"/>
          <w:iCs w:val="false"/>
          <w:color w:val="auto"/>
          <w:highlight w:val="white"/>
        </w:rPr>
        <w:t xml:space="preserve"> orientačně zakreslena v co nejtěsnější blízkosti státní hranice s Polskem tak, aby omezení </w:t>
      </w:r>
      <w:r>
        <w:rPr>
          <w:rFonts w:cs="Times New Roman" w:ascii="Times New Roman" w:hAnsi="Times New Roman"/>
          <w:i w:val="false"/>
          <w:iCs w:val="false"/>
          <w:color w:val="auto"/>
          <w:highlight w:val="white"/>
        </w:rPr>
        <w:t xml:space="preserve">vyplývající </w:t>
      </w:r>
      <w:r>
        <w:rPr>
          <w:rFonts w:cs="Times New Roman" w:ascii="Times New Roman" w:hAnsi="Times New Roman"/>
          <w:i w:val="false"/>
          <w:iCs w:val="false"/>
          <w:color w:val="auto"/>
          <w:highlight w:val="white"/>
        </w:rPr>
        <w:t xml:space="preserve">z koridoru D1 </w:t>
      </w:r>
      <w:r>
        <w:rPr>
          <w:rFonts w:cs="Times New Roman" w:ascii="Times New Roman" w:hAnsi="Times New Roman"/>
          <w:i w:val="false"/>
          <w:iCs w:val="false"/>
          <w:color w:val="auto"/>
          <w:highlight w:val="white"/>
        </w:rPr>
        <w:t xml:space="preserve">pro využití zastavitelné plochy Z17 bylo </w:t>
      </w:r>
      <w:r>
        <w:rPr>
          <w:rFonts w:cs="Times New Roman" w:ascii="Times New Roman" w:hAnsi="Times New Roman"/>
          <w:i w:val="false"/>
          <w:iCs w:val="false"/>
          <w:color w:val="auto"/>
          <w:highlight w:val="white"/>
        </w:rPr>
        <w:t>na území ČR</w:t>
      </w:r>
      <w:r>
        <w:rPr>
          <w:rFonts w:cs="Times New Roman" w:ascii="Times New Roman" w:hAnsi="Times New Roman"/>
          <w:i w:val="false"/>
          <w:iCs w:val="false"/>
          <w:color w:val="auto"/>
          <w:highlight w:val="white"/>
        </w:rPr>
        <w:t xml:space="preserve"> co nejm</w:t>
      </w:r>
      <w:r>
        <w:rPr>
          <w:rFonts w:cs="Times New Roman" w:ascii="Times New Roman" w:hAnsi="Times New Roman"/>
          <w:i w:val="false"/>
          <w:iCs w:val="false"/>
          <w:strike w:val="false"/>
          <w:dstrike w:val="false"/>
          <w:color w:val="auto"/>
          <w:highlight w:val="white"/>
        </w:rPr>
        <w:t>enšího rozsahu</w:t>
      </w:r>
      <w:r>
        <w:rPr>
          <w:rFonts w:cs="Times New Roman" w:ascii="Times New Roman" w:hAnsi="Times New Roman"/>
          <w:i w:val="false"/>
          <w:iCs w:val="false"/>
          <w:strike w:val="false"/>
          <w:dstrike w:val="false"/>
          <w:color w:val="auto"/>
          <w:highlight w:val="white"/>
        </w:rPr>
        <w:t xml:space="preserve"> a týkalo se spíše východní části plochy Z17</w:t>
      </w:r>
      <w:r>
        <w:rPr>
          <w:rFonts w:cs="Times New Roman" w:ascii="Times New Roman" w:hAnsi="Times New Roman"/>
          <w:i w:val="false"/>
          <w:iCs w:val="false"/>
          <w:strike w:val="false"/>
          <w:dstrike w:val="false"/>
          <w:color w:val="auto"/>
          <w:highlight w:val="white"/>
        </w:rPr>
        <w:t xml:space="preserve"> přiléhající ke státní hranici</w:t>
      </w:r>
      <w:r>
        <w:rPr>
          <w:rFonts w:cs="Times New Roman" w:ascii="Times New Roman" w:hAnsi="Times New Roman"/>
          <w:i w:val="false"/>
          <w:iCs w:val="false"/>
          <w:strike w:val="false"/>
          <w:dstrike w:val="false"/>
          <w:color w:val="auto"/>
          <w:highlight w:val="white"/>
        </w:rPr>
        <w:t xml:space="preserve"> a nikoliv západní části plochy Z17 přiléhající k zastavěnému území </w:t>
      </w:r>
      <w:r>
        <w:rPr>
          <w:rFonts w:cs="Times New Roman" w:ascii="Times New Roman" w:hAnsi="Times New Roman"/>
          <w:i w:val="false"/>
          <w:iCs w:val="false"/>
          <w:strike w:val="false"/>
          <w:dstrike w:val="false"/>
          <w:color w:val="auto"/>
          <w:highlight w:val="white"/>
        </w:rPr>
        <w:t xml:space="preserve">- ke </w:t>
      </w:r>
      <w:r>
        <w:rPr>
          <w:rFonts w:cs="Times New Roman" w:ascii="Times New Roman" w:hAnsi="Times New Roman"/>
          <w:i w:val="false"/>
          <w:iCs w:val="false"/>
          <w:strike w:val="false"/>
          <w:dstrike w:val="false"/>
          <w:color w:val="auto"/>
          <w:highlight w:val="white"/>
        </w:rPr>
        <w:t xml:space="preserve">stabilizovaným plochám smíšeným výrobním (SV). </w:t>
      </w:r>
      <w:r>
        <w:rPr>
          <w:rFonts w:cs="Times New Roman" w:ascii="Times New Roman" w:hAnsi="Times New Roman"/>
          <w:i w:val="false"/>
          <w:iCs w:val="false"/>
          <w:strike w:val="false"/>
          <w:dstrike w:val="false"/>
          <w:color w:val="auto"/>
          <w:highlight w:val="white"/>
        </w:rPr>
        <w:t xml:space="preserve">Osa prodloužení dráhy </w:t>
      </w:r>
      <w:r>
        <w:rPr>
          <w:rFonts w:cs="Times New Roman" w:ascii="Times New Roman" w:hAnsi="Times New Roman"/>
          <w:i w:val="false"/>
          <w:iCs w:val="false"/>
          <w:strike w:val="false"/>
          <w:dstrike w:val="false"/>
          <w:color w:val="auto"/>
          <w:highlight w:val="white"/>
        </w:rPr>
        <w:t>a vymezení vlastního koridoru nejsou</w:t>
      </w:r>
      <w:r>
        <w:rPr>
          <w:rFonts w:cs="Times New Roman" w:ascii="Times New Roman" w:hAnsi="Times New Roman"/>
          <w:i w:val="false"/>
          <w:iCs w:val="false"/>
          <w:strike w:val="false"/>
          <w:dstrike w:val="false"/>
          <w:color w:val="auto"/>
          <w:highlight w:val="white"/>
        </w:rPr>
        <w:t xml:space="preserve"> </w:t>
      </w:r>
      <w:r>
        <w:rPr>
          <w:rFonts w:cs="Times New Roman" w:ascii="Times New Roman" w:hAnsi="Times New Roman"/>
          <w:i w:val="false"/>
          <w:iCs w:val="false"/>
          <w:strike w:val="false"/>
          <w:dstrike w:val="false"/>
          <w:color w:val="auto"/>
          <w:highlight w:val="white"/>
        </w:rPr>
        <w:t xml:space="preserve">stanoveny v území </w:t>
      </w:r>
      <w:r>
        <w:rPr>
          <w:rFonts w:cs="Times New Roman" w:ascii="Times New Roman" w:hAnsi="Times New Roman"/>
          <w:i w:val="false"/>
          <w:iCs w:val="false"/>
          <w:strike w:val="false"/>
          <w:dstrike w:val="false"/>
          <w:color w:val="auto"/>
          <w:highlight w:val="white"/>
        </w:rPr>
        <w:t>na základě</w:t>
      </w:r>
      <w:r>
        <w:rPr>
          <w:rFonts w:cs="Times New Roman" w:ascii="Times New Roman" w:hAnsi="Times New Roman"/>
          <w:i w:val="false"/>
          <w:iCs w:val="false"/>
          <w:strike w:val="false"/>
          <w:dstrike w:val="false"/>
          <w:color w:val="auto"/>
          <w:highlight w:val="white"/>
        </w:rPr>
        <w:t xml:space="preserve"> </w:t>
      </w:r>
      <w:r>
        <w:rPr>
          <w:rFonts w:cs="Times New Roman" w:ascii="Times New Roman" w:hAnsi="Times New Roman"/>
          <w:i w:val="false"/>
          <w:iCs w:val="false"/>
          <w:strike w:val="false"/>
          <w:dstrike w:val="false"/>
          <w:color w:val="auto"/>
          <w:highlight w:val="white"/>
        </w:rPr>
        <w:t>podrobnější ú</w:t>
      </w:r>
      <w:r>
        <w:rPr>
          <w:rFonts w:cs="Times New Roman" w:ascii="Times New Roman" w:hAnsi="Times New Roman"/>
          <w:i w:val="false"/>
          <w:iCs w:val="false"/>
          <w:strike w:val="false"/>
          <w:dstrike w:val="false"/>
          <w:color w:val="auto"/>
          <w:highlight w:val="white"/>
        </w:rPr>
        <w:t xml:space="preserve">zemně plánovací dokumentace nebo podkladu či </w:t>
      </w:r>
      <w:r>
        <w:rPr>
          <w:rFonts w:cs="Times New Roman" w:ascii="Times New Roman" w:hAnsi="Times New Roman"/>
          <w:i w:val="false"/>
          <w:iCs w:val="false"/>
          <w:strike w:val="false"/>
          <w:dstrike w:val="false"/>
          <w:color w:val="auto"/>
          <w:highlight w:val="white"/>
        </w:rPr>
        <w:t>dopravní studie</w:t>
      </w:r>
      <w:r>
        <w:rPr>
          <w:rFonts w:cs="Times New Roman" w:ascii="Times New Roman" w:hAnsi="Times New Roman"/>
          <w:i w:val="false"/>
          <w:iCs w:val="false"/>
          <w:strike w:val="false"/>
          <w:dstrike w:val="false"/>
          <w:color w:val="auto"/>
          <w:highlight w:val="white"/>
        </w:rPr>
        <w:t xml:space="preserve">, </w:t>
      </w:r>
      <w:r>
        <w:rPr>
          <w:rFonts w:cs="Times New Roman" w:ascii="Times New Roman" w:hAnsi="Times New Roman"/>
          <w:i w:val="false"/>
          <w:iCs w:val="false"/>
          <w:strike w:val="false"/>
          <w:dstrike w:val="false"/>
          <w:color w:val="auto"/>
          <w:highlight w:val="white"/>
        </w:rPr>
        <w:t xml:space="preserve">ale jsou </w:t>
      </w:r>
      <w:r>
        <w:rPr>
          <w:rFonts w:cs="Times New Roman" w:ascii="Times New Roman" w:hAnsi="Times New Roman"/>
          <w:i w:val="false"/>
          <w:iCs w:val="false"/>
          <w:strike w:val="false"/>
          <w:dstrike w:val="false"/>
          <w:color w:val="auto"/>
          <w:highlight w:val="white"/>
        </w:rPr>
        <w:t>stanoven</w:t>
      </w:r>
      <w:r>
        <w:rPr>
          <w:rFonts w:cs="Times New Roman" w:ascii="Times New Roman" w:hAnsi="Times New Roman"/>
          <w:i w:val="false"/>
          <w:iCs w:val="false"/>
          <w:strike w:val="false"/>
          <w:dstrike w:val="false"/>
          <w:color w:val="auto"/>
          <w:highlight w:val="white"/>
        </w:rPr>
        <w:t>y na základě vlastního</w:t>
      </w:r>
      <w:r>
        <w:rPr>
          <w:rFonts w:cs="Times New Roman" w:ascii="Times New Roman" w:hAnsi="Times New Roman"/>
          <w:i w:val="false"/>
          <w:iCs w:val="false"/>
          <w:strike w:val="false"/>
          <w:dstrike w:val="false"/>
          <w:color w:val="auto"/>
          <w:highlight w:val="white"/>
        </w:rPr>
        <w:t xml:space="preserve"> přičinění </w:t>
      </w:r>
      <w:r>
        <w:rPr>
          <w:rFonts w:cs="Times New Roman" w:ascii="Times New Roman" w:hAnsi="Times New Roman"/>
          <w:i w:val="false"/>
          <w:iCs w:val="false"/>
          <w:strike w:val="false"/>
          <w:dstrike w:val="false"/>
          <w:color w:val="auto"/>
          <w:highlight w:val="white"/>
        </w:rPr>
        <w:t>zhotovitele</w:t>
      </w:r>
      <w:r>
        <w:rPr>
          <w:rFonts w:cs="Times New Roman" w:ascii="Times New Roman" w:hAnsi="Times New Roman"/>
          <w:i w:val="false"/>
          <w:iCs w:val="false"/>
          <w:strike w:val="false"/>
          <w:dstrike w:val="false"/>
          <w:color w:val="auto"/>
          <w:highlight w:val="white"/>
        </w:rPr>
        <w:t xml:space="preserve"> </w:t>
      </w:r>
      <w:r>
        <w:rPr>
          <w:rFonts w:cs="Times New Roman" w:ascii="Times New Roman" w:hAnsi="Times New Roman"/>
          <w:i w:val="false"/>
          <w:iCs w:val="false"/>
          <w:strike w:val="false"/>
          <w:dstrike w:val="false"/>
          <w:color w:val="auto"/>
          <w:highlight w:val="white"/>
        </w:rPr>
        <w:t>ÚP nad rámec schváleného zadání</w:t>
      </w:r>
      <w:r>
        <w:rPr>
          <w:rFonts w:cs="Times New Roman" w:ascii="Times New Roman" w:hAnsi="Times New Roman"/>
          <w:i w:val="false"/>
          <w:iCs w:val="false"/>
          <w:strike w:val="false"/>
          <w:dstrike w:val="false"/>
          <w:color w:val="auto"/>
          <w:highlight w:val="white"/>
        </w:rPr>
        <w:t xml:space="preserve">, za účelem uspokojení požadavků nadřazené ÚPD kraje ve vztahu k novému záměru obce neobsaženému v zadání ÚP na vymezení zastavitelné plochy zemědělské a potravinářské výroby a skladování (VA) a ve vztahu k omezení jejího funkčního využití, které koridor D1 </w:t>
      </w:r>
      <w:r>
        <w:rPr>
          <w:rStyle w:val="Standardnpsmoodstavce"/>
          <w:rFonts w:eastAsia="Times New Roman" w:cs="Times New Roman" w:ascii="Times New Roman" w:hAnsi="Times New Roman"/>
          <w:i w:val="false"/>
          <w:iCs w:val="false"/>
          <w:strike w:val="false"/>
          <w:dstrike w:val="false"/>
          <w:color w:val="auto"/>
          <w:sz w:val="24"/>
          <w:highlight w:val="white"/>
        </w:rPr>
        <w:t xml:space="preserve">zasahující do této rozvojové plochy, představuje. </w:t>
      </w:r>
    </w:p>
    <w:p>
      <w:pPr>
        <w:pStyle w:val="Normln"/>
        <w:tabs>
          <w:tab w:val="clear" w:pos="709"/>
        </w:tabs>
        <w:ind w:left="270" w:right="0" w:hanging="270"/>
        <w:rPr>
          <w:rStyle w:val="Standardnpsmoodstavce"/>
          <w:rFonts w:ascii="Times New Roman" w:hAnsi="Times New Roman" w:cs="Times New Roman"/>
          <w:b/>
          <w:b/>
          <w:strike w:val="false"/>
          <w:dstrike w:val="false"/>
          <w:color w:val="auto"/>
        </w:rPr>
      </w:pPr>
      <w:r>
        <w:rPr/>
      </w:r>
    </w:p>
    <w:p>
      <w:pPr>
        <w:pStyle w:val="Normln"/>
        <w:tabs>
          <w:tab w:val="clear" w:pos="709"/>
        </w:tabs>
        <w:ind w:left="270" w:right="0" w:hanging="270"/>
        <w:rPr>
          <w:rStyle w:val="Standardnpsmoodstavce"/>
          <w:rFonts w:ascii="Times New Roman" w:hAnsi="Times New Roman" w:cs="Times New Roman"/>
          <w:b/>
          <w:b/>
          <w:color w:val="auto"/>
        </w:rPr>
      </w:pPr>
      <w:r>
        <w:rPr/>
      </w:r>
    </w:p>
    <w:p>
      <w:pPr>
        <w:pStyle w:val="Normln"/>
        <w:tabs>
          <w:tab w:val="clear" w:pos="709"/>
        </w:tabs>
        <w:spacing w:before="0" w:after="0"/>
        <w:ind w:left="270" w:right="0" w:hanging="270"/>
        <w:jc w:val="both"/>
        <w:rPr/>
      </w:pPr>
      <w:r>
        <w:rPr>
          <w:rStyle w:val="Standardnpsmoodstavce"/>
          <w:rFonts w:cs="Times New Roman" w:ascii="Times New Roman" w:hAnsi="Times New Roman"/>
          <w:b/>
          <w:color w:val="auto"/>
        </w:rPr>
        <w:t xml:space="preserve">e) </w:t>
        <w:tab/>
      </w:r>
      <w:r>
        <w:rPr>
          <w:rStyle w:val="Standardnpsmoodstavce"/>
          <w:rFonts w:cs="Times New Roman" w:ascii="Times New Roman" w:hAnsi="Times New Roman"/>
          <w:b/>
          <w:caps/>
          <w:color w:val="auto"/>
        </w:rPr>
        <w:t>komplexní zdůvodnění NAVRHOVANÉHO řešení ÚZEMNÍHO PLÁNU</w:t>
      </w:r>
    </w:p>
    <w:p>
      <w:pPr>
        <w:pStyle w:val="Normln"/>
        <w:tabs>
          <w:tab w:val="clear" w:pos="709"/>
        </w:tabs>
        <w:spacing w:before="0" w:after="0"/>
        <w:ind w:left="0" w:right="0" w:hanging="0"/>
        <w:jc w:val="both"/>
        <w:rPr/>
      </w:pPr>
      <w:r>
        <w:rPr>
          <w:rStyle w:val="Standardnpsmoodstavce"/>
          <w:rFonts w:cs="Times New Roman" w:ascii="Times New Roman" w:hAnsi="Times New Roman"/>
          <w:b/>
          <w:caps/>
          <w:color w:val="auto"/>
        </w:rPr>
        <w:t>________________________________________________________________________________</w:t>
      </w:r>
    </w:p>
    <w:p>
      <w:pPr>
        <w:pStyle w:val="Normln"/>
        <w:tabs>
          <w:tab w:val="clear" w:pos="709"/>
        </w:tabs>
        <w:spacing w:before="0" w:after="0"/>
        <w:ind w:left="0" w:right="0" w:hanging="0"/>
        <w:jc w:val="both"/>
        <w:rPr>
          <w:rStyle w:val="Standardnpsmoodstavce"/>
          <w:rFonts w:ascii="Times New Roman" w:hAnsi="Times New Roman" w:cs="Times New Roman"/>
          <w:b/>
          <w:b/>
          <w:caps/>
          <w:color w:val="auto"/>
          <w:sz w:val="12"/>
          <w:szCs w:val="12"/>
        </w:rPr>
      </w:pPr>
      <w:r>
        <w:rPr/>
      </w:r>
    </w:p>
    <w:p>
      <w:pPr>
        <w:pStyle w:val="Normln"/>
        <w:tabs>
          <w:tab w:val="clear" w:pos="709"/>
        </w:tabs>
        <w:spacing w:before="0" w:after="0"/>
        <w:ind w:left="0" w:right="0" w:hanging="0"/>
        <w:jc w:val="both"/>
        <w:rPr/>
      </w:pPr>
      <w:r>
        <w:rPr>
          <w:rStyle w:val="Standardnpsmoodstavce"/>
          <w:rFonts w:cs="Times New Roman" w:ascii="Times New Roman" w:hAnsi="Times New Roman"/>
          <w:color w:val="auto"/>
        </w:rPr>
        <w:t>Základní koncepce rozvoje území obce, ochrany a rozvoje jeho hodnot</w:t>
      </w:r>
      <w:r>
        <w:rPr>
          <w:rStyle w:val="Standardnpsmoodstavce"/>
          <w:rFonts w:cs="Times New Roman" w:ascii="Times New Roman" w:hAnsi="Times New Roman"/>
          <w:color w:val="auto"/>
        </w:rPr>
        <w:t xml:space="preserve">, která je stručně </w:t>
      </w:r>
      <w:r>
        <w:rPr>
          <w:rStyle w:val="Standardnpsmoodstavce"/>
          <w:rFonts w:cs="Times New Roman" w:ascii="Times New Roman" w:hAnsi="Times New Roman"/>
          <w:color w:val="auto"/>
        </w:rPr>
        <w:t>formulovaná v kap.</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B</w:t>
      </w:r>
      <w:r>
        <w:rPr>
          <w:rStyle w:val="Standardnpsmoodstavce"/>
          <w:rFonts w:cs="Times New Roman" w:ascii="Times New Roman" w:hAnsi="Times New Roman"/>
          <w:color w:val="auto"/>
        </w:rPr>
        <w:t>. a podrobně stanovená v kap. C.-</w:t>
      </w:r>
      <w:r>
        <w:rPr>
          <w:rStyle w:val="Standardnpsmoodstavce"/>
          <w:rFonts w:cs="Times New Roman" w:ascii="Times New Roman" w:hAnsi="Times New Roman"/>
          <w:color w:val="auto"/>
        </w:rPr>
        <w:t>P</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textové části I.1.</w:t>
      </w:r>
      <w:r>
        <w:rPr>
          <w:rStyle w:val="Standardnpsmoodstavce"/>
          <w:rFonts w:cs="Times New Roman" w:ascii="Times New Roman" w:hAnsi="Times New Roman"/>
          <w:color w:val="auto"/>
        </w:rPr>
        <w:t xml:space="preserve"> územního plánu,</w:t>
      </w:r>
      <w:r>
        <w:rPr>
          <w:rStyle w:val="Standardnpsmoodstavce"/>
          <w:rFonts w:cs="Times New Roman" w:ascii="Times New Roman" w:hAnsi="Times New Roman"/>
          <w:color w:val="auto"/>
        </w:rPr>
        <w:t xml:space="preserve"> je základním východiskem pro rozhodování o změnách v území</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obce </w:t>
      </w:r>
      <w:r>
        <w:rPr>
          <w:rStyle w:val="Standardnpsmoodstavce"/>
          <w:rFonts w:cs="Times New Roman" w:ascii="Times New Roman" w:hAnsi="Times New Roman"/>
          <w:color w:val="auto"/>
        </w:rPr>
        <w:t>Osoblah</w:t>
      </w:r>
      <w:r>
        <w:rPr>
          <w:rStyle w:val="Standardnpsmoodstavce"/>
          <w:rFonts w:cs="Times New Roman" w:ascii="Times New Roman" w:hAnsi="Times New Roman"/>
          <w:color w:val="auto"/>
        </w:rPr>
        <w:t>a</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F</w:t>
      </w:r>
      <w:r>
        <w:rPr>
          <w:rStyle w:val="Standardnpsmoodstavce"/>
          <w:rFonts w:cs="Times New Roman" w:ascii="Times New Roman" w:hAnsi="Times New Roman"/>
          <w:color w:val="auto"/>
        </w:rPr>
        <w:t xml:space="preserve">ormulace </w:t>
      </w:r>
      <w:r>
        <w:rPr>
          <w:rStyle w:val="Standardnpsmoodstavce"/>
          <w:rFonts w:cs="Times New Roman" w:ascii="Times New Roman" w:hAnsi="Times New Roman"/>
          <w:color w:val="auto"/>
        </w:rPr>
        <w:t>z</w:t>
      </w:r>
      <w:r>
        <w:rPr>
          <w:rStyle w:val="Standardnpsmoodstavce"/>
          <w:rFonts w:cs="Times New Roman" w:ascii="Times New Roman" w:hAnsi="Times New Roman"/>
          <w:color w:val="auto"/>
        </w:rPr>
        <w:t>ákladní koncepce rozvoje území obce</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je souhrnem </w:t>
      </w:r>
      <w:r>
        <w:rPr>
          <w:rStyle w:val="Standardnpsmoodstavce"/>
          <w:rFonts w:cs="Times New Roman" w:ascii="Times New Roman" w:hAnsi="Times New Roman"/>
          <w:color w:val="auto"/>
        </w:rPr>
        <w:t xml:space="preserve">základních </w:t>
      </w:r>
      <w:r>
        <w:rPr>
          <w:rStyle w:val="Standardnpsmoodstavce"/>
          <w:rFonts w:cs="Times New Roman" w:ascii="Times New Roman" w:hAnsi="Times New Roman"/>
          <w:color w:val="auto"/>
        </w:rPr>
        <w:t>podmínek rozvoje území obce vyplývajících ze</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stanovené </w:t>
      </w:r>
      <w:r>
        <w:rPr>
          <w:rStyle w:val="Standardnpsmoodstavce"/>
          <w:rFonts w:cs="Times New Roman" w:ascii="Times New Roman" w:hAnsi="Times New Roman"/>
          <w:color w:val="auto"/>
        </w:rPr>
        <w:t xml:space="preserve">komplexní </w:t>
      </w:r>
      <w:r>
        <w:rPr>
          <w:rStyle w:val="Standardnpsmoodstavce"/>
          <w:rFonts w:cs="Times New Roman" w:ascii="Times New Roman" w:hAnsi="Times New Roman"/>
          <w:color w:val="auto"/>
        </w:rPr>
        <w:t>urbanistické koncepce rozvoje obce, z vymezení a definování stabilizovaných i rozvojových ploch s rozdílným způsobem využití v zastavěném i nezastavěném území</w:t>
      </w:r>
      <w:r>
        <w:rPr>
          <w:rStyle w:val="Standardnpsmoodstavce"/>
          <w:rFonts w:cs="Times New Roman" w:ascii="Times New Roman" w:hAnsi="Times New Roman"/>
          <w:color w:val="auto"/>
        </w:rPr>
        <w:t>, dále</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z </w:t>
      </w:r>
      <w:r>
        <w:rPr>
          <w:rStyle w:val="Standardnpsmoodstavce"/>
          <w:rFonts w:cs="Times New Roman" w:ascii="Times New Roman" w:hAnsi="Times New Roman"/>
          <w:color w:val="auto"/>
        </w:rPr>
        <w:t xml:space="preserve">podmínek využití a rozvoje navržených zastavitelných ploch, ploch přestavby, ploch změn v krajině, </w:t>
      </w:r>
      <w:r>
        <w:rPr>
          <w:rStyle w:val="Standardnpsmoodstavce"/>
          <w:rFonts w:cs="Times New Roman" w:ascii="Times New Roman" w:hAnsi="Times New Roman"/>
          <w:color w:val="auto"/>
        </w:rPr>
        <w:t>z návrhu rozvoje</w:t>
      </w:r>
      <w:r>
        <w:rPr>
          <w:rStyle w:val="Standardnpsmoodstavce"/>
          <w:rFonts w:cs="Times New Roman" w:ascii="Times New Roman" w:hAnsi="Times New Roman"/>
          <w:color w:val="auto"/>
        </w:rPr>
        <w:t xml:space="preserve"> systému sídelní zeleně, ze stanovené koncepce veřejné infrastruktury, z koncepce uspořádá</w:t>
      </w:r>
      <w:r>
        <w:rPr>
          <w:rStyle w:val="Standardnpsmoodstavce"/>
          <w:rFonts w:cs="Times New Roman" w:ascii="Times New Roman" w:hAnsi="Times New Roman"/>
          <w:b w:val="false"/>
          <w:bCs w:val="false"/>
          <w:color w:val="auto"/>
        </w:rPr>
        <w:t>ní krajiny vč. vymezení</w:t>
      </w:r>
      <w:r>
        <w:rPr>
          <w:rStyle w:val="Standardnpsmoodstavce"/>
          <w:rFonts w:cs="Times New Roman" w:ascii="Times New Roman" w:hAnsi="Times New Roman"/>
          <w:b w:val="false"/>
          <w:bCs w:val="false"/>
          <w:color w:val="auto"/>
        </w:rPr>
        <w:t xml:space="preserve"> </w:t>
      </w:r>
      <w:r>
        <w:rPr>
          <w:rFonts w:ascii="Times New Roman" w:hAnsi="Times New Roman"/>
          <w:b w:val="false"/>
          <w:bCs w:val="false"/>
          <w:color w:val="auto"/>
        </w:rPr>
        <w:t xml:space="preserve">územního systému ekologické stability, </w:t>
      </w:r>
      <w:r>
        <w:rPr>
          <w:rFonts w:ascii="Times New Roman" w:hAnsi="Times New Roman"/>
          <w:b w:val="false"/>
          <w:bCs w:val="false"/>
          <w:color w:val="auto"/>
        </w:rPr>
        <w:t xml:space="preserve">z návrhu rozvoje </w:t>
      </w:r>
      <w:r>
        <w:rPr>
          <w:rStyle w:val="Standardnpsmoodstavce"/>
          <w:rFonts w:cs="Times New Roman" w:ascii="Times New Roman" w:hAnsi="Times New Roman"/>
          <w:b w:val="false"/>
          <w:bCs w:val="false"/>
          <w:color w:val="auto"/>
        </w:rPr>
        <w:t>rekreace a cestovního ruchu; ze zásad založených na vyváženém vztahu tří základních pilířů udržitelného rozvoje území, tj. ochrany a udržení kvalitního životního prostředí, z hospodářsk</w:t>
      </w:r>
      <w:r>
        <w:rPr>
          <w:rStyle w:val="Standardnpsmoodstavce"/>
          <w:rFonts w:cs="Times New Roman" w:ascii="Times New Roman" w:hAnsi="Times New Roman"/>
          <w:b w:val="false"/>
          <w:bCs w:val="false"/>
          <w:color w:val="auto"/>
        </w:rPr>
        <w:t>o</w:t>
      </w:r>
      <w:r>
        <w:rPr>
          <w:rStyle w:val="Standardnpsmoodstavce"/>
          <w:rFonts w:cs="Times New Roman" w:ascii="Times New Roman" w:hAnsi="Times New Roman"/>
          <w:b w:val="false"/>
          <w:bCs w:val="false"/>
          <w:color w:val="auto"/>
        </w:rPr>
        <w:t>-ekonomick</w:t>
      </w:r>
      <w:r>
        <w:rPr>
          <w:rStyle w:val="Standardnpsmoodstavce"/>
          <w:rFonts w:cs="Times New Roman" w:ascii="Times New Roman" w:hAnsi="Times New Roman"/>
          <w:b w:val="false"/>
          <w:bCs w:val="false"/>
          <w:color w:val="auto"/>
        </w:rPr>
        <w:t xml:space="preserve">ých podmínek </w:t>
      </w:r>
      <w:r>
        <w:rPr>
          <w:rStyle w:val="Standardnpsmoodstavce"/>
          <w:rFonts w:cs="Times New Roman" w:ascii="Times New Roman" w:hAnsi="Times New Roman"/>
          <w:b w:val="false"/>
          <w:bCs w:val="false"/>
          <w:color w:val="auto"/>
        </w:rPr>
        <w:t xml:space="preserve">a </w:t>
      </w:r>
      <w:r>
        <w:rPr>
          <w:rStyle w:val="Standardnpsmoodstavce"/>
          <w:rFonts w:cs="Times New Roman" w:ascii="Times New Roman" w:hAnsi="Times New Roman"/>
          <w:b w:val="false"/>
          <w:bCs w:val="false"/>
          <w:color w:val="auto"/>
        </w:rPr>
        <w:t xml:space="preserve">ze </w:t>
      </w:r>
      <w:r>
        <w:rPr>
          <w:rStyle w:val="Standardnpsmoodstavce"/>
          <w:rFonts w:cs="Times New Roman" w:ascii="Times New Roman" w:hAnsi="Times New Roman"/>
          <w:b w:val="false"/>
          <w:bCs w:val="false"/>
          <w:color w:val="auto"/>
        </w:rPr>
        <w:t xml:space="preserve">soudržnosti společenství obyvatel území. </w:t>
      </w:r>
      <w:r>
        <w:rPr>
          <w:rStyle w:val="Standardnpsmoodstavce"/>
          <w:rFonts w:cs="Times New Roman" w:ascii="Times New Roman" w:hAnsi="Times New Roman"/>
          <w:b w:val="false"/>
          <w:bCs w:val="false"/>
          <w:color w:val="auto"/>
        </w:rPr>
        <w:t>Uvedené oblasti návrhu jsou podrobně odůvodněny v</w:t>
      </w:r>
      <w:r>
        <w:rPr>
          <w:rStyle w:val="Standardnpsmoodstavce"/>
          <w:rFonts w:cs="Times New Roman" w:ascii="Times New Roman" w:hAnsi="Times New Roman"/>
          <w:b w:val="false"/>
          <w:bCs w:val="false"/>
          <w:color w:val="auto"/>
        </w:rPr>
        <w:t> </w:t>
      </w:r>
      <w:r>
        <w:rPr>
          <w:rStyle w:val="Standardnpsmoodstavce"/>
          <w:rFonts w:cs="Times New Roman" w:ascii="Times New Roman" w:hAnsi="Times New Roman"/>
          <w:b w:val="false"/>
          <w:bCs w:val="false"/>
          <w:color w:val="auto"/>
        </w:rPr>
        <w:t xml:space="preserve">jednotlivých kapitolách </w:t>
      </w:r>
      <w:r>
        <w:rPr>
          <w:rStyle w:val="Standardnpsmoodstavce"/>
          <w:rFonts w:cs="Times New Roman" w:ascii="Times New Roman" w:hAnsi="Times New Roman"/>
          <w:color w:val="auto"/>
        </w:rPr>
        <w:t xml:space="preserve">textové části II.1. Odůvodnění územního plánu. </w:t>
      </w:r>
    </w:p>
    <w:p>
      <w:pPr>
        <w:pStyle w:val="Normln"/>
        <w:tabs>
          <w:tab w:val="left" w:pos="525" w:leader="none"/>
        </w:tabs>
        <w:jc w:val="both"/>
        <w:rPr>
          <w:rStyle w:val="Standardnpsmoodstavce"/>
          <w:rFonts w:ascii="Times New Roman" w:hAnsi="Times New Roman"/>
          <w:color w:val="auto"/>
        </w:rPr>
      </w:pPr>
      <w:r>
        <w:rPr>
          <w:rFonts w:cs="Times New Roman"/>
        </w:rPr>
      </w:r>
    </w:p>
    <w:p>
      <w:pPr>
        <w:pStyle w:val="Normln"/>
        <w:keepNext w:val="true"/>
        <w:rPr/>
      </w:pPr>
      <w:r>
        <w:rPr>
          <w:rStyle w:val="Standardnpsmoodstavce"/>
          <w:rFonts w:cs="Times New Roman" w:ascii="Times New Roman" w:hAnsi="Times New Roman"/>
          <w:b/>
          <w:bCs/>
          <w:color w:val="auto"/>
        </w:rPr>
        <w:t xml:space="preserve">e1) </w:t>
      </w:r>
      <w:r>
        <w:rPr>
          <w:rStyle w:val="Standardnpsmoodstavce"/>
          <w:rFonts w:cs="Times New Roman" w:ascii="Times New Roman" w:hAnsi="Times New Roman"/>
          <w:b/>
          <w:bCs/>
          <w:caps/>
          <w:color w:val="auto"/>
        </w:rPr>
        <w:t xml:space="preserve">vymezení zastavěného území </w:t>
      </w:r>
      <w:r>
        <w:rPr>
          <w:rStyle w:val="Standardnpsmoodstavce"/>
          <w:rFonts w:cs="Times New Roman" w:ascii="Times New Roman" w:hAnsi="Times New Roman"/>
          <w:b/>
          <w:bCs/>
          <w:caps/>
          <w:color w:val="auto"/>
        </w:rPr>
        <w:tab/>
        <w:t xml:space="preserve">         </w:t>
      </w:r>
    </w:p>
    <w:p>
      <w:pPr>
        <w:pStyle w:val="Normln"/>
        <w:rPr/>
      </w:pPr>
      <w:r>
        <w:rPr>
          <w:rStyle w:val="Standardnpsmoodstavce"/>
          <w:rFonts w:cs="Times New Roman" w:ascii="Times New Roman" w:hAnsi="Times New Roman"/>
          <w:bCs/>
          <w:i/>
          <w:caps/>
          <w:color w:val="auto"/>
        </w:rPr>
        <w:t xml:space="preserve">I.2.A. </w:t>
      </w:r>
      <w:r>
        <w:rPr>
          <w:rStyle w:val="Standardnpsmoodstavce"/>
          <w:rFonts w:cs="Times New Roman" w:ascii="Times New Roman" w:hAnsi="Times New Roman"/>
          <w:bCs/>
          <w:i/>
          <w:color w:val="auto"/>
          <w:kern w:val="2"/>
        </w:rPr>
        <w:t>Výkres základního členění území</w:t>
      </w:r>
      <w:r>
        <w:rPr>
          <w:rStyle w:val="Standardnpsmoodstavce"/>
          <w:rFonts w:cs="Times New Roman" w:ascii="Times New Roman" w:hAnsi="Times New Roman"/>
          <w:bCs/>
          <w:i/>
          <w:color w:val="auto"/>
          <w:kern w:val="2"/>
        </w:rPr>
        <w:t xml:space="preserve">, </w:t>
      </w:r>
      <w:r>
        <w:rPr>
          <w:rStyle w:val="Standardnpsmoodstavce"/>
          <w:rFonts w:cs="Times New Roman" w:ascii="Times New Roman" w:hAnsi="Times New Roman"/>
          <w:b w:val="false"/>
          <w:bCs w:val="false"/>
          <w:i/>
          <w:iCs/>
          <w:color w:val="auto"/>
          <w:kern w:val="2"/>
          <w:sz w:val="24"/>
          <w:szCs w:val="24"/>
        </w:rPr>
        <w:t>I</w:t>
      </w:r>
      <w:r>
        <w:rPr>
          <w:rStyle w:val="Standardnpsmoodstavce"/>
          <w:rFonts w:cs="Times New Roman" w:ascii="Times New Roman" w:hAnsi="Times New Roman"/>
          <w:b w:val="false"/>
          <w:bCs w:val="false"/>
          <w:i/>
          <w:iCs/>
          <w:color w:val="auto"/>
          <w:kern w:val="2"/>
          <w:sz w:val="24"/>
          <w:szCs w:val="24"/>
        </w:rPr>
        <w:t>.</w:t>
      </w:r>
      <w:r>
        <w:rPr>
          <w:rStyle w:val="Standardnpsmoodstavce"/>
          <w:rFonts w:cs="Times New Roman" w:ascii="Times New Roman" w:hAnsi="Times New Roman"/>
          <w:b w:val="false"/>
          <w:bCs w:val="false"/>
          <w:i/>
          <w:iCs/>
          <w:color w:val="auto"/>
          <w:kern w:val="2"/>
          <w:sz w:val="24"/>
          <w:szCs w:val="24"/>
        </w:rPr>
        <w:t>2.</w:t>
      </w:r>
      <w:r>
        <w:rPr>
          <w:rStyle w:val="Standardnpsmoodstavce"/>
          <w:rFonts w:cs="Times New Roman" w:ascii="Times New Roman" w:hAnsi="Times New Roman"/>
          <w:b w:val="false"/>
          <w:bCs w:val="false"/>
          <w:i/>
          <w:iCs/>
          <w:color w:val="auto"/>
          <w:kern w:val="2"/>
          <w:sz w:val="24"/>
          <w:szCs w:val="24"/>
        </w:rPr>
        <w:t>B.</w:t>
      </w:r>
      <w:r>
        <w:rPr>
          <w:rStyle w:val="Standardnpsmoodstavce"/>
          <w:rFonts w:cs="Times New Roman" w:ascii="Times New Roman" w:hAnsi="Times New Roman"/>
          <w:b w:val="false"/>
          <w:bCs w:val="false"/>
          <w:i/>
          <w:iCs/>
          <w:color w:val="auto"/>
          <w:kern w:val="2"/>
          <w:sz w:val="24"/>
          <w:szCs w:val="24"/>
        </w:rPr>
        <w:t> </w:t>
      </w:r>
      <w:r>
        <w:rPr>
          <w:rStyle w:val="Standardnpsmoodstavce"/>
          <w:rFonts w:cs="Times New Roman" w:ascii="Times New Roman" w:hAnsi="Times New Roman"/>
          <w:b w:val="false"/>
          <w:bCs w:val="false"/>
          <w:i/>
          <w:iCs/>
          <w:color w:val="auto"/>
          <w:kern w:val="2"/>
          <w:sz w:val="24"/>
          <w:szCs w:val="24"/>
        </w:rPr>
        <w:t>Hlavní výkres</w:t>
      </w:r>
      <w:r>
        <w:rPr>
          <w:rStyle w:val="Standardnpsmoodstavce"/>
          <w:rFonts w:cs="Times New Roman" w:ascii="Times New Roman" w:hAnsi="Times New Roman"/>
          <w:b w:val="false"/>
          <w:bCs w:val="false"/>
          <w:i/>
          <w:iCs/>
          <w:color w:val="auto"/>
          <w:kern w:val="2"/>
          <w:sz w:val="24"/>
          <w:szCs w:val="24"/>
        </w:rPr>
        <w:t>, II</w:t>
      </w:r>
      <w:r>
        <w:rPr>
          <w:rStyle w:val="Standardnpsmoodstavce"/>
          <w:rFonts w:cs="Times New Roman" w:ascii="Times New Roman" w:hAnsi="Times New Roman"/>
          <w:b w:val="false"/>
          <w:bCs w:val="false"/>
          <w:i/>
          <w:iCs/>
          <w:color w:val="auto"/>
          <w:kern w:val="2"/>
          <w:sz w:val="24"/>
          <w:szCs w:val="24"/>
        </w:rPr>
        <w:t>.2.A</w:t>
      </w:r>
      <w:r>
        <w:rPr>
          <w:rStyle w:val="Standardnpsmoodstavce"/>
          <w:rFonts w:cs="Times New Roman" w:ascii="Times New Roman" w:hAnsi="Times New Roman"/>
          <w:b w:val="false"/>
          <w:bCs w:val="false"/>
          <w:i/>
          <w:iCs/>
          <w:color w:val="auto"/>
          <w:kern w:val="2"/>
          <w:sz w:val="24"/>
          <w:szCs w:val="24"/>
        </w:rPr>
        <w:t>.</w:t>
      </w:r>
      <w:r>
        <w:rPr>
          <w:rStyle w:val="Standardnpsmoodstavce"/>
          <w:rFonts w:cs="Times New Roman" w:ascii="Times New Roman" w:hAnsi="Times New Roman"/>
          <w:b w:val="false"/>
          <w:bCs w:val="false"/>
          <w:i/>
          <w:iCs/>
          <w:color w:val="auto"/>
          <w:kern w:val="2"/>
          <w:sz w:val="24"/>
          <w:szCs w:val="24"/>
        </w:rPr>
        <w:t xml:space="preserve"> Koordinační výkres</w:t>
      </w:r>
    </w:p>
    <w:p>
      <w:pPr>
        <w:pStyle w:val="Normln"/>
        <w:tabs>
          <w:tab w:val="left" w:pos="525" w:leader="none"/>
        </w:tabs>
        <w:jc w:val="both"/>
        <w:rPr/>
      </w:pPr>
      <w:r>
        <w:rPr>
          <w:rStyle w:val="Standardnpsmoodstavce"/>
          <w:rFonts w:cs="Times New Roman" w:ascii="Times New Roman" w:hAnsi="Times New Roman"/>
          <w:color w:val="auto"/>
        </w:rPr>
        <w:t xml:space="preserve">V územním plánu </w:t>
      </w:r>
      <w:r>
        <w:rPr>
          <w:rStyle w:val="Standardnpsmoodstavce"/>
          <w:rFonts w:cs="Times New Roman" w:ascii="Times New Roman" w:hAnsi="Times New Roman"/>
          <w:color w:val="auto"/>
        </w:rPr>
        <w:t>Osoblaha</w:t>
      </w:r>
      <w:r>
        <w:rPr>
          <w:rStyle w:val="Standardnpsmoodstavce"/>
          <w:rFonts w:cs="Times New Roman" w:ascii="Times New Roman" w:hAnsi="Times New Roman"/>
          <w:color w:val="auto"/>
        </w:rPr>
        <w:t xml:space="preserve"> je zastavěné území vymezeno dle zákona č. 183/2006 Sb., o územním plánování a stavebním řádu v platném znění s použitím aktuální digitalizované katastrální mapy (stav </w:t>
      </w:r>
      <w:r>
        <w:rPr>
          <w:rStyle w:val="Standardnpsmoodstavce"/>
          <w:rFonts w:cs="Times New Roman" w:ascii="Times New Roman" w:hAnsi="Times New Roman"/>
          <w:color w:val="auto"/>
        </w:rPr>
        <w:t>9/2022</w:t>
      </w:r>
      <w:r>
        <w:rPr>
          <w:rStyle w:val="Standardnpsmoodstavce"/>
          <w:rFonts w:cs="Times New Roman" w:ascii="Times New Roman" w:hAnsi="Times New Roman"/>
          <w:color w:val="auto"/>
        </w:rPr>
        <w:t>), údajů z katastru nemovitostí</w:t>
      </w:r>
      <w:r>
        <w:rPr>
          <w:rStyle w:val="Standardnpsmoodstavce"/>
          <w:rFonts w:cs="Times New Roman" w:ascii="Times New Roman" w:hAnsi="Times New Roman"/>
          <w:color w:val="auto"/>
        </w:rPr>
        <w:t>, hranice</w:t>
      </w:r>
      <w:r>
        <w:rPr>
          <w:rStyle w:val="Standardnpsmoodstavce"/>
          <w:rFonts w:cs="Times New Roman" w:ascii="Times New Roman" w:hAnsi="Times New Roman"/>
          <w:color w:val="auto"/>
        </w:rPr>
        <w:t xml:space="preserve"> intravilánu z roku 1966. </w:t>
      </w:r>
      <w:r>
        <w:rPr>
          <w:rStyle w:val="Standardnpsmoodstavce"/>
          <w:rFonts w:cs="Times New Roman" w:ascii="Times New Roman" w:hAnsi="Times New Roman"/>
          <w:color w:val="auto"/>
          <w:sz w:val="24"/>
          <w:szCs w:val="24"/>
        </w:rPr>
        <w:t>Intr</w:t>
      </w:r>
      <w:r>
        <w:rPr>
          <w:rStyle w:val="Standardnpsmoodstavce"/>
          <w:rFonts w:cs="Times New Roman" w:ascii="Times New Roman" w:hAnsi="Times New Roman"/>
          <w:color w:val="auto"/>
          <w:sz w:val="24"/>
          <w:szCs w:val="24"/>
        </w:rPr>
        <w:t>a</w:t>
      </w:r>
      <w:r>
        <w:rPr>
          <w:rStyle w:val="Standardnpsmoodstavce"/>
          <w:rFonts w:cs="Times New Roman" w:ascii="Times New Roman" w:hAnsi="Times New Roman"/>
          <w:color w:val="auto"/>
          <w:sz w:val="24"/>
          <w:szCs w:val="24"/>
        </w:rPr>
        <w:t xml:space="preserve">vilán z r. 1966 je </w:t>
      </w:r>
      <w:r>
        <w:rPr>
          <w:rStyle w:val="Standardnpsmoodstavce"/>
          <w:rFonts w:cs="Times New Roman" w:ascii="Times New Roman" w:hAnsi="Times New Roman"/>
          <w:color w:val="auto"/>
          <w:sz w:val="24"/>
          <w:szCs w:val="24"/>
        </w:rPr>
        <w:t xml:space="preserve">vymezen pouze v sídle Osoblaha, ve Studnici vymezen není. Intravilán je </w:t>
      </w:r>
      <w:r>
        <w:rPr>
          <w:rStyle w:val="Standardnpsmoodstavce"/>
          <w:rFonts w:cs="Times New Roman" w:ascii="Times New Roman" w:hAnsi="Times New Roman"/>
          <w:color w:val="auto"/>
          <w:sz w:val="24"/>
          <w:szCs w:val="24"/>
        </w:rPr>
        <w:t>součástí zastavěného území</w:t>
      </w:r>
      <w:r>
        <w:rPr>
          <w:rStyle w:val="Standardnpsmoodstavce"/>
          <w:rFonts w:cs="Times New Roman" w:ascii="Times New Roman" w:hAnsi="Times New Roman"/>
          <w:color w:val="auto"/>
          <w:sz w:val="24"/>
          <w:szCs w:val="24"/>
        </w:rPr>
        <w:t xml:space="preserve"> (vyjma drobných oprav a korekcí okrajových ploch) </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h</w:t>
      </w:r>
      <w:r>
        <w:rPr>
          <w:rStyle w:val="Standardnpsmoodstavce"/>
          <w:rFonts w:cs="Times New Roman" w:ascii="Times New Roman" w:hAnsi="Times New Roman"/>
          <w:color w:val="auto"/>
        </w:rPr>
        <w:t xml:space="preserve">ranice zastavěného území byla vymezena v souladu s požadavky § 58 stavebního zákona, podle kterého </w:t>
      </w:r>
      <w:r>
        <w:rPr>
          <w:rStyle w:val="Standardnpsmoodstavce"/>
          <w:rFonts w:cs="Times New Roman" w:ascii="Times New Roman" w:hAnsi="Times New Roman"/>
          <w:color w:val="auto"/>
        </w:rPr>
        <w:t>se do zastavěného území zahrnují také pozemky pozemní komunikace nebo její části vně intravilánu</w:t>
      </w:r>
      <w:r>
        <w:rPr>
          <w:rStyle w:val="Standardnpsmoodstavce"/>
          <w:rFonts w:cs="Times New Roman" w:ascii="Times New Roman" w:hAnsi="Times New Roman"/>
          <w:color w:val="auto"/>
        </w:rPr>
        <w:t>, ze</w:t>
      </w:r>
      <w:r>
        <w:rPr>
          <w:rStyle w:val="Standardnpsmoodstavce"/>
          <w:rFonts w:cs="Times New Roman" w:ascii="Times New Roman" w:hAnsi="Times New Roman"/>
          <w:color w:val="auto"/>
        </w:rPr>
        <w:t xml:space="preserve"> kterých jsou vjezdy na ostatní pozemky zastavěného území</w:t>
      </w:r>
      <w:r>
        <w:rPr>
          <w:rStyle w:val="Standardnpsmoodstavce"/>
          <w:rFonts w:cs="Times New Roman" w:ascii="Times New Roman" w:hAnsi="Times New Roman"/>
          <w:color w:val="auto"/>
        </w:rPr>
        <w:t>.</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Do zastavěného území nebyla zahrnuta plocha intravilánu vymezená na pozemcích </w:t>
      </w:r>
      <w:r>
        <w:rPr>
          <w:rStyle w:val="Standardnpsmoodstavce"/>
          <w:rFonts w:cs="Times New Roman" w:ascii="Times New Roman" w:hAnsi="Times New Roman"/>
          <w:color w:val="auto"/>
        </w:rPr>
        <w:t>zemědělské půdy určené pro zajišťování speciální zemědělské výroby-</w:t>
      </w:r>
      <w:r>
        <w:rPr>
          <w:rStyle w:val="Standardnpsmoodstavce"/>
          <w:rFonts w:cs="Times New Roman" w:ascii="Times New Roman" w:hAnsi="Times New Roman"/>
          <w:color w:val="auto"/>
        </w:rPr>
        <w:t>zahradnictví</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jedná se o stabilizované </w:t>
      </w:r>
      <w:r>
        <w:rPr>
          <w:rStyle w:val="Standardnpsmoodstavce"/>
          <w:rFonts w:cs="Times New Roman" w:ascii="Times New Roman" w:hAnsi="Times New Roman"/>
          <w:color w:val="auto"/>
          <w:sz w:val="24"/>
          <w:szCs w:val="24"/>
        </w:rPr>
        <w:t xml:space="preserve">plochy zemědělské-zahradnictví (A), </w:t>
      </w:r>
      <w:r>
        <w:rPr>
          <w:rStyle w:val="Standardnpsmoodstavce"/>
          <w:rFonts w:cs="Times New Roman" w:ascii="Times New Roman" w:hAnsi="Times New Roman"/>
          <w:color w:val="auto"/>
          <w:sz w:val="24"/>
          <w:szCs w:val="24"/>
        </w:rPr>
        <w:t>zemědělské (Z)</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 xml:space="preserve"> ve východní části obce</w:t>
      </w:r>
      <w:r>
        <w:rPr>
          <w:rStyle w:val="Standardnpsmoodstavce"/>
          <w:rFonts w:cs="Times New Roman" w:ascii="Times New Roman" w:hAnsi="Times New Roman"/>
          <w:color w:val="auto"/>
          <w:sz w:val="24"/>
          <w:szCs w:val="24"/>
        </w:rPr>
        <w:t xml:space="preserve">. </w:t>
      </w:r>
    </w:p>
    <w:p>
      <w:pPr>
        <w:pStyle w:val="Normln"/>
        <w:tabs>
          <w:tab w:val="left" w:pos="525" w:leader="none"/>
        </w:tabs>
        <w:jc w:val="both"/>
        <w:rPr/>
      </w:pPr>
      <w:r>
        <w:rPr>
          <w:rStyle w:val="Standardnpsmoodstavce"/>
          <w:rFonts w:cs="Times New Roman" w:ascii="Times New Roman" w:hAnsi="Times New Roman"/>
          <w:color w:val="auto"/>
        </w:rPr>
        <w:t>K vymezení ploch s</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 xml:space="preserve">rozdílným způsobem využití byla </w:t>
      </w:r>
      <w:r>
        <w:rPr>
          <w:rStyle w:val="Standardnpsmoodstavce"/>
          <w:rFonts w:cs="Times New Roman" w:ascii="Times New Roman" w:hAnsi="Times New Roman"/>
          <w:color w:val="auto"/>
        </w:rPr>
        <w:t xml:space="preserve">v případě potřeby </w:t>
      </w:r>
      <w:r>
        <w:rPr>
          <w:rStyle w:val="Standardnpsmoodstavce"/>
          <w:rFonts w:cs="Times New Roman" w:ascii="Times New Roman" w:hAnsi="Times New Roman"/>
          <w:color w:val="auto"/>
        </w:rPr>
        <w:t>použita čára „pomocné dělení ploch“</w:t>
      </w:r>
      <w:r>
        <w:rPr>
          <w:rStyle w:val="Standardnpsmoodstavce"/>
          <w:rFonts w:cs="Times New Roman" w:ascii="Times New Roman" w:hAnsi="Times New Roman"/>
          <w:color w:val="auto"/>
        </w:rPr>
        <w:t>, a to zejména v případech, kdy skutečná hranice rozdílného využití ploch není zanesena do katastrální mapy a přitom je pro organizaci</w:t>
      </w:r>
      <w:r>
        <w:rPr>
          <w:rStyle w:val="Standardnpsmoodstavce"/>
          <w:rFonts w:cs="Times New Roman" w:ascii="Times New Roman" w:hAnsi="Times New Roman"/>
          <w:color w:val="auto"/>
        </w:rPr>
        <w:t>, obsluhu a správnou funkci ploch v </w:t>
      </w:r>
      <w:r>
        <w:rPr>
          <w:rStyle w:val="Standardnpsmoodstavce"/>
          <w:rFonts w:cs="Times New Roman" w:ascii="Times New Roman" w:hAnsi="Times New Roman"/>
          <w:color w:val="auto"/>
        </w:rPr>
        <w:t>území významná (např. prostor</w:t>
      </w:r>
      <w:r>
        <w:rPr>
          <w:rStyle w:val="Standardnpsmoodstavce"/>
          <w:rFonts w:cs="Times New Roman" w:ascii="Times New Roman" w:hAnsi="Times New Roman"/>
          <w:color w:val="auto"/>
        </w:rPr>
        <w:t>y</w:t>
      </w:r>
      <w:r>
        <w:rPr>
          <w:rStyle w:val="Standardnpsmoodstavce"/>
          <w:rFonts w:cs="Times New Roman" w:ascii="Times New Roman" w:hAnsi="Times New Roman"/>
          <w:color w:val="auto"/>
        </w:rPr>
        <w:t xml:space="preserve"> veřejných prostranství před vstupem na židovský hřbitov, prostor</w:t>
      </w:r>
      <w:r>
        <w:rPr>
          <w:rStyle w:val="Standardnpsmoodstavce"/>
          <w:rFonts w:cs="Times New Roman" w:ascii="Times New Roman" w:hAnsi="Times New Roman"/>
          <w:color w:val="auto"/>
        </w:rPr>
        <w:t>y</w:t>
      </w:r>
      <w:r>
        <w:rPr>
          <w:rStyle w:val="Standardnpsmoodstavce"/>
          <w:rFonts w:cs="Times New Roman" w:ascii="Times New Roman" w:hAnsi="Times New Roman"/>
          <w:color w:val="auto"/>
        </w:rPr>
        <w:t xml:space="preserve"> náměstí, stabilizované plochy občanského vybavení</w:t>
      </w:r>
      <w:r>
        <w:rPr>
          <w:rStyle w:val="Standardnpsmoodstavce"/>
          <w:rFonts w:cs="Times New Roman" w:ascii="Times New Roman" w:hAnsi="Times New Roman"/>
          <w:color w:val="auto"/>
        </w:rPr>
        <w:t>, atd.</w:t>
      </w:r>
      <w:r>
        <w:rPr>
          <w:rStyle w:val="Standardnpsmoodstavce"/>
          <w:rFonts w:cs="Times New Roman" w:ascii="Times New Roman" w:hAnsi="Times New Roman"/>
          <w:color w:val="auto"/>
        </w:rPr>
        <w:t>)</w:t>
      </w:r>
      <w:r>
        <w:rPr>
          <w:rStyle w:val="Standardnpsmoodstavce"/>
          <w:rFonts w:cs="Times New Roman" w:ascii="Times New Roman" w:hAnsi="Times New Roman"/>
          <w:color w:val="auto"/>
        </w:rPr>
        <w:t>. K</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 xml:space="preserve">pomocnému dělení ploch </w:t>
      </w:r>
      <w:r>
        <w:rPr>
          <w:rStyle w:val="Standardnpsmoodstavce"/>
          <w:rFonts w:cs="Times New Roman" w:ascii="Times New Roman" w:hAnsi="Times New Roman"/>
          <w:color w:val="auto"/>
        </w:rPr>
        <w:t xml:space="preserve">byl </w:t>
      </w:r>
      <w:r>
        <w:rPr>
          <w:rStyle w:val="Standardnpsmoodstavce"/>
          <w:rFonts w:cs="Times New Roman" w:ascii="Times New Roman" w:hAnsi="Times New Roman"/>
          <w:color w:val="auto"/>
        </w:rPr>
        <w:t>vy</w:t>
      </w:r>
      <w:r>
        <w:rPr>
          <w:rStyle w:val="Standardnpsmoodstavce"/>
          <w:rFonts w:cs="Times New Roman" w:ascii="Times New Roman" w:hAnsi="Times New Roman"/>
          <w:color w:val="auto"/>
        </w:rPr>
        <w:t>užit</w:t>
      </w:r>
      <w:r>
        <w:rPr>
          <w:rStyle w:val="Standardnpsmoodstavce"/>
          <w:rFonts w:cs="Times New Roman" w:ascii="Times New Roman" w:hAnsi="Times New Roman"/>
          <w:color w:val="auto"/>
        </w:rPr>
        <w:t xml:space="preserve">ý </w:t>
      </w:r>
      <w:r>
        <w:rPr>
          <w:rStyle w:val="Standardnpsmoodstavce"/>
          <w:rFonts w:cs="Times New Roman" w:ascii="Times New Roman" w:hAnsi="Times New Roman"/>
          <w:color w:val="auto"/>
        </w:rPr>
        <w:t xml:space="preserve">letecký snímek </w:t>
      </w:r>
      <w:r>
        <w:rPr>
          <w:rStyle w:val="Standardnpsmoodstavce"/>
          <w:rFonts w:cs="Times New Roman" w:ascii="Times New Roman" w:hAnsi="Times New Roman"/>
          <w:color w:val="auto"/>
        </w:rPr>
        <w:t>a</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výsledky </w:t>
      </w:r>
      <w:r>
        <w:rPr>
          <w:rStyle w:val="Standardnpsmoodstavce"/>
          <w:rFonts w:cs="Times New Roman" w:ascii="Times New Roman" w:hAnsi="Times New Roman"/>
          <w:color w:val="auto"/>
        </w:rPr>
        <w:t>prověření pochůzkou v terénu, a to</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zejména v místech</w:t>
      </w:r>
      <w:r>
        <w:rPr>
          <w:rStyle w:val="Standardnpsmoodstavce"/>
          <w:rFonts w:cs="Times New Roman" w:ascii="Times New Roman" w:hAnsi="Times New Roman"/>
          <w:color w:val="auto"/>
        </w:rPr>
        <w:t xml:space="preserve">, kde účel využití ploch není </w:t>
      </w:r>
      <w:r>
        <w:rPr>
          <w:rStyle w:val="Standardnpsmoodstavce"/>
          <w:rFonts w:cs="Times New Roman" w:ascii="Times New Roman" w:hAnsi="Times New Roman"/>
          <w:color w:val="auto"/>
        </w:rPr>
        <w:t xml:space="preserve">jednoznačně </w:t>
      </w:r>
      <w:r>
        <w:rPr>
          <w:rStyle w:val="Standardnpsmoodstavce"/>
          <w:rFonts w:cs="Times New Roman" w:ascii="Times New Roman" w:hAnsi="Times New Roman"/>
          <w:color w:val="auto"/>
        </w:rPr>
        <w:t>vymezen dle</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hranic</w:t>
      </w:r>
      <w:r>
        <w:rPr>
          <w:rStyle w:val="Standardnpsmoodstavce"/>
          <w:rFonts w:cs="Times New Roman" w:ascii="Times New Roman" w:hAnsi="Times New Roman"/>
          <w:color w:val="auto"/>
        </w:rPr>
        <w:t xml:space="preserve">e </w:t>
      </w:r>
      <w:r>
        <w:rPr>
          <w:rStyle w:val="Standardnpsmoodstavce"/>
          <w:rFonts w:cs="Times New Roman" w:ascii="Times New Roman" w:hAnsi="Times New Roman"/>
          <w:color w:val="auto"/>
        </w:rPr>
        <w:t>pozemkové parcely</w:t>
      </w:r>
      <w:r>
        <w:rPr>
          <w:rStyle w:val="Standardnpsmoodstavce"/>
          <w:rFonts w:cs="Times New Roman" w:ascii="Times New Roman" w:hAnsi="Times New Roman"/>
          <w:color w:val="auto"/>
        </w:rPr>
        <w:t xml:space="preserve"> a </w:t>
      </w:r>
      <w:r>
        <w:rPr>
          <w:rStyle w:val="Standardnpsmoodstavce"/>
          <w:rFonts w:cs="Times New Roman" w:ascii="Times New Roman" w:hAnsi="Times New Roman"/>
          <w:color w:val="auto"/>
        </w:rPr>
        <w:t xml:space="preserve">nebo </w:t>
      </w:r>
      <w:r>
        <w:rPr>
          <w:rStyle w:val="Standardnpsmoodstavce"/>
          <w:rFonts w:cs="Times New Roman" w:ascii="Times New Roman" w:hAnsi="Times New Roman"/>
          <w:color w:val="auto"/>
        </w:rPr>
        <w:t xml:space="preserve">nesouhlasí s účelem využití </w:t>
      </w:r>
      <w:r>
        <w:rPr>
          <w:rStyle w:val="Standardnpsmoodstavce"/>
          <w:rFonts w:cs="Times New Roman" w:ascii="Times New Roman" w:hAnsi="Times New Roman"/>
          <w:color w:val="auto"/>
        </w:rPr>
        <w:t xml:space="preserve">pozemku </w:t>
      </w:r>
      <w:r>
        <w:rPr>
          <w:rStyle w:val="Standardnpsmoodstavce"/>
          <w:rFonts w:cs="Times New Roman" w:ascii="Times New Roman" w:hAnsi="Times New Roman"/>
          <w:color w:val="auto"/>
        </w:rPr>
        <w:t>uvedeným v</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katastru nemovitostí</w:t>
      </w:r>
      <w:r>
        <w:rPr>
          <w:rStyle w:val="Standardnpsmoodstavce"/>
          <w:rFonts w:cs="Times New Roman" w:ascii="Times New Roman" w:hAnsi="Times New Roman"/>
          <w:color w:val="auto"/>
        </w:rPr>
        <w:t>.</w:t>
      </w:r>
    </w:p>
    <w:p>
      <w:pPr>
        <w:pStyle w:val="Normln"/>
        <w:tabs>
          <w:tab w:val="left" w:pos="525" w:leader="none"/>
        </w:tabs>
        <w:jc w:val="both"/>
        <w:rPr/>
      </w:pPr>
      <w:r>
        <w:rPr>
          <w:rStyle w:val="Standardnpsmoodstavce"/>
          <w:rFonts w:cs="Times New Roman" w:ascii="Times New Roman" w:hAnsi="Times New Roman"/>
          <w:color w:val="auto"/>
        </w:rPr>
        <w:t>P</w:t>
      </w:r>
      <w:r>
        <w:rPr>
          <w:rStyle w:val="Standardnpsmoodstavce"/>
          <w:rFonts w:cs="Times New Roman" w:ascii="Times New Roman" w:hAnsi="Times New Roman"/>
          <w:color w:val="auto"/>
        </w:rPr>
        <w:t xml:space="preserve">omocná čára </w:t>
      </w:r>
      <w:r>
        <w:rPr>
          <w:rStyle w:val="Standardnpsmoodstavce"/>
          <w:rFonts w:cs="Times New Roman" w:ascii="Times New Roman" w:hAnsi="Times New Roman"/>
          <w:color w:val="auto"/>
        </w:rPr>
        <w:t>byla v územním plánu použita také</w:t>
      </w:r>
      <w:r>
        <w:rPr>
          <w:rStyle w:val="Standardnpsmoodstavce"/>
          <w:rFonts w:cs="Times New Roman" w:ascii="Times New Roman" w:hAnsi="Times New Roman"/>
          <w:color w:val="auto"/>
        </w:rPr>
        <w:t xml:space="preserve"> k vymezení hranic ploch navrhovaných veřejných prostranství nezbytných pro správnou funkci </w:t>
      </w:r>
      <w:r>
        <w:rPr>
          <w:rStyle w:val="Standardnpsmoodstavce"/>
          <w:rFonts w:cs="Times New Roman" w:ascii="Times New Roman" w:hAnsi="Times New Roman"/>
          <w:color w:val="auto"/>
        </w:rPr>
        <w:t xml:space="preserve">územně nejrozsáhlejších </w:t>
      </w:r>
      <w:r>
        <w:rPr>
          <w:rStyle w:val="Standardnpsmoodstavce"/>
          <w:rFonts w:cs="Times New Roman" w:ascii="Times New Roman" w:hAnsi="Times New Roman"/>
          <w:color w:val="auto"/>
        </w:rPr>
        <w:t xml:space="preserve">rozvojových </w:t>
      </w:r>
      <w:r>
        <w:rPr>
          <w:rStyle w:val="Standardnpsmoodstavce"/>
          <w:rFonts w:cs="Times New Roman" w:ascii="Times New Roman" w:hAnsi="Times New Roman"/>
          <w:color w:val="auto"/>
        </w:rPr>
        <w:t xml:space="preserve">zastavitelných </w:t>
      </w:r>
      <w:r>
        <w:rPr>
          <w:rStyle w:val="Standardnpsmoodstavce"/>
          <w:rFonts w:cs="Times New Roman" w:ascii="Times New Roman" w:hAnsi="Times New Roman"/>
          <w:color w:val="auto"/>
        </w:rPr>
        <w:t xml:space="preserve">ploch </w:t>
      </w:r>
      <w:r>
        <w:rPr>
          <w:rStyle w:val="Standardnpsmoodstavce"/>
          <w:rFonts w:cs="Times New Roman" w:ascii="Times New Roman" w:hAnsi="Times New Roman"/>
          <w:color w:val="auto"/>
        </w:rPr>
        <w:t xml:space="preserve">smíšených obytných </w:t>
      </w:r>
      <w:r>
        <w:rPr>
          <w:rStyle w:val="Standardnpsmoodstavce"/>
          <w:rFonts w:cs="Times New Roman" w:ascii="Times New Roman" w:hAnsi="Times New Roman"/>
          <w:color w:val="auto"/>
        </w:rPr>
        <w:t>(</w:t>
      </w:r>
      <w:r>
        <w:rPr>
          <w:rStyle w:val="Standardnpsmoodstavce"/>
          <w:rFonts w:cs="Times New Roman" w:ascii="Times New Roman" w:hAnsi="Times New Roman"/>
          <w:color w:val="auto"/>
        </w:rPr>
        <w:t>Z22, Z15) a ploch zemědělské a potravinářské výroby (Z17).</w:t>
      </w:r>
    </w:p>
    <w:p>
      <w:pPr>
        <w:pStyle w:val="Normln"/>
        <w:tabs>
          <w:tab w:val="left" w:pos="525" w:leader="none"/>
        </w:tabs>
        <w:jc w:val="both"/>
        <w:rPr>
          <w:rStyle w:val="Standardnpsmoodstavce"/>
          <w:rFonts w:ascii="Times New Roman" w:hAnsi="Times New Roman" w:cs="Times New Roman"/>
          <w:color w:val="auto"/>
          <w:sz w:val="24"/>
          <w:szCs w:val="24"/>
        </w:rPr>
      </w:pPr>
      <w:r>
        <w:rPr/>
      </w:r>
    </w:p>
    <w:p>
      <w:pPr>
        <w:pStyle w:val="Normln"/>
        <w:keepNext w:val="true"/>
        <w:tabs>
          <w:tab w:val="left" w:pos="525" w:leader="none"/>
        </w:tabs>
        <w:jc w:val="both"/>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ln"/>
        <w:keepNext w:val="true"/>
        <w:tabs>
          <w:tab w:val="left" w:pos="525" w:leader="none"/>
        </w:tabs>
        <w:jc w:val="both"/>
        <w:rPr/>
      </w:pPr>
      <w:r>
        <w:rPr>
          <w:rStyle w:val="Standardnpsmoodstavce"/>
          <w:rFonts w:cs="Times New Roman" w:ascii="Times New Roman" w:hAnsi="Times New Roman"/>
          <w:b/>
          <w:color w:val="auto"/>
          <w:sz w:val="24"/>
          <w:szCs w:val="24"/>
        </w:rPr>
        <w:t>e2)</w:t>
        <w:tab/>
        <w:t xml:space="preserve">ZÁKLADNÍ KONCEPCE ROZVOJE ÚZEMÍ OBCE, OCHRANY A ROZVOJE JEHO </w:t>
        <w:tab/>
        <w:t xml:space="preserve">HODNOT </w:t>
      </w:r>
      <w:r>
        <w:rPr>
          <w:rStyle w:val="Standardnpsmoodstavce"/>
          <w:rFonts w:cs="Times New Roman" w:ascii="Times New Roman" w:hAnsi="Times New Roman"/>
          <w:b/>
          <w:color w:val="auto"/>
          <w:sz w:val="24"/>
          <w:szCs w:val="24"/>
        </w:rPr>
        <w:t xml:space="preserve">  </w:t>
      </w:r>
      <w:r>
        <w:rPr>
          <w:rStyle w:val="Standardnpsmoodstavce"/>
          <w:rFonts w:cs="Times New Roman" w:ascii="Times New Roman" w:hAnsi="Times New Roman"/>
          <w:i/>
          <w:color w:val="auto"/>
          <w:sz w:val="24"/>
          <w:szCs w:val="24"/>
        </w:rPr>
        <w:t>II.2.A. Koordinační výkres</w:t>
      </w:r>
    </w:p>
    <w:p>
      <w:pPr>
        <w:pStyle w:val="Normln"/>
        <w:tabs>
          <w:tab w:val="left" w:pos="525" w:leader="none"/>
        </w:tabs>
        <w:spacing w:lineRule="auto" w:line="240" w:before="0" w:after="57"/>
        <w:jc w:val="both"/>
        <w:rPr/>
      </w:pPr>
      <w:r>
        <w:rPr>
          <w:rStyle w:val="Standardnpsmoodstavce"/>
          <w:rFonts w:cs="Times New Roman" w:ascii="Times New Roman" w:hAnsi="Times New Roman"/>
          <w:i w:val="false"/>
          <w:iCs w:val="false"/>
          <w:color w:val="auto"/>
          <w:sz w:val="24"/>
          <w:szCs w:val="24"/>
        </w:rPr>
        <w:t xml:space="preserve">Základní koncepce </w:t>
      </w:r>
      <w:r>
        <w:rPr>
          <w:rStyle w:val="Standardnpsmoodstavce"/>
          <w:rFonts w:cs="Times New Roman" w:ascii="Times New Roman" w:hAnsi="Times New Roman"/>
          <w:i w:val="false"/>
          <w:iCs w:val="false"/>
          <w:color w:val="auto"/>
          <w:sz w:val="24"/>
          <w:szCs w:val="24"/>
        </w:rPr>
        <w:t>rozvoje území o</w:t>
      </w:r>
      <w:r>
        <w:rPr>
          <w:rStyle w:val="Standardnpsmoodstavce"/>
          <w:rFonts w:cs="Times New Roman" w:ascii="Times New Roman" w:hAnsi="Times New Roman"/>
          <w:i w:val="false"/>
          <w:iCs w:val="false"/>
          <w:color w:val="auto"/>
          <w:sz w:val="24"/>
          <w:szCs w:val="24"/>
        </w:rPr>
        <w:t>b</w:t>
      </w:r>
      <w:r>
        <w:rPr>
          <w:rStyle w:val="Standardnpsmoodstavce"/>
          <w:rFonts w:cs="Times New Roman" w:ascii="Times New Roman" w:hAnsi="Times New Roman"/>
          <w:i w:val="false"/>
          <w:iCs w:val="false"/>
          <w:color w:val="auto"/>
          <w:sz w:val="24"/>
          <w:szCs w:val="24"/>
        </w:rPr>
        <w:t>ce, ochrany a rozvoje jeho hodnot formulovaná v bodech 1</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 až </w:t>
      </w:r>
      <w:r>
        <w:rPr>
          <w:rStyle w:val="Standardnpsmoodstavce"/>
          <w:rFonts w:cs="Times New Roman" w:ascii="Times New Roman" w:hAnsi="Times New Roman"/>
          <w:i w:val="false"/>
          <w:iCs w:val="false"/>
          <w:color w:val="auto"/>
          <w:sz w:val="24"/>
          <w:szCs w:val="24"/>
        </w:rPr>
        <w:t>1</w:t>
      </w:r>
      <w:r>
        <w:rPr>
          <w:rStyle w:val="Standardnpsmoodstavce"/>
          <w:rFonts w:cs="Times New Roman" w:ascii="Times New Roman" w:hAnsi="Times New Roman"/>
          <w:i w:val="false"/>
          <w:iCs w:val="false"/>
          <w:color w:val="auto"/>
          <w:sz w:val="24"/>
          <w:szCs w:val="24"/>
        </w:rPr>
        <w:t>7</w:t>
      </w:r>
      <w:r>
        <w:rPr>
          <w:rStyle w:val="Standardnpsmoodstavce"/>
          <w:rFonts w:cs="Times New Roman" w:ascii="Times New Roman" w:hAnsi="Times New Roman"/>
          <w:i w:val="false"/>
          <w:iCs w:val="false"/>
          <w:color w:val="auto"/>
          <w:sz w:val="24"/>
          <w:szCs w:val="24"/>
        </w:rPr>
        <w:t>. kap. B</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 textové části I.1. je základním východis</w:t>
      </w:r>
      <w:r>
        <w:rPr>
          <w:rStyle w:val="Standardnpsmoodstavce"/>
          <w:rFonts w:cs="Times New Roman" w:ascii="Times New Roman" w:hAnsi="Times New Roman"/>
          <w:i w:val="false"/>
          <w:iCs w:val="false"/>
          <w:color w:val="auto"/>
          <w:sz w:val="24"/>
          <w:szCs w:val="24"/>
        </w:rPr>
        <w:t>kem</w:t>
      </w:r>
      <w:r>
        <w:rPr>
          <w:rStyle w:val="Standardnpsmoodstavce"/>
          <w:rFonts w:cs="Times New Roman" w:ascii="Times New Roman" w:hAnsi="Times New Roman"/>
          <w:i w:val="false"/>
          <w:iCs w:val="false"/>
          <w:color w:val="auto"/>
          <w:sz w:val="24"/>
          <w:szCs w:val="24"/>
        </w:rPr>
        <w:t xml:space="preserve"> pro </w:t>
      </w:r>
      <w:r>
        <w:rPr>
          <w:rStyle w:val="Standardnpsmoodstavce"/>
          <w:rFonts w:cs="Times New Roman" w:ascii="Times New Roman" w:hAnsi="Times New Roman"/>
          <w:i w:val="false"/>
          <w:iCs w:val="false"/>
          <w:color w:val="auto"/>
          <w:sz w:val="24"/>
          <w:szCs w:val="24"/>
        </w:rPr>
        <w:t xml:space="preserve">uplatňování územního plánu, pro </w:t>
      </w:r>
      <w:r>
        <w:rPr>
          <w:rStyle w:val="Standardnpsmoodstavce"/>
          <w:rFonts w:cs="Times New Roman" w:ascii="Times New Roman" w:hAnsi="Times New Roman"/>
          <w:i w:val="false"/>
          <w:iCs w:val="false"/>
          <w:color w:val="auto"/>
          <w:sz w:val="24"/>
          <w:szCs w:val="24"/>
        </w:rPr>
        <w:t>rozhodování o</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změnách v území</w:t>
      </w:r>
      <w:r>
        <w:rPr>
          <w:rStyle w:val="Standardnpsmoodstavce"/>
          <w:rFonts w:cs="Times New Roman" w:ascii="Times New Roman" w:hAnsi="Times New Roman"/>
          <w:i w:val="false"/>
          <w:iCs w:val="false"/>
          <w:color w:val="auto"/>
          <w:sz w:val="24"/>
          <w:szCs w:val="24"/>
        </w:rPr>
        <w:t>, v posuzování záměrů na změny využití území, atd</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Základní koncepci územního plánu</w:t>
      </w:r>
      <w:r>
        <w:rPr>
          <w:rStyle w:val="Standardnpsmoodstavce"/>
          <w:rFonts w:cs="Times New Roman" w:ascii="Times New Roman" w:hAnsi="Times New Roman"/>
          <w:i w:val="false"/>
          <w:iCs w:val="false"/>
          <w:color w:val="auto"/>
          <w:sz w:val="24"/>
          <w:szCs w:val="24"/>
        </w:rPr>
        <w:t xml:space="preserve"> nelze </w:t>
      </w:r>
      <w:r>
        <w:rPr>
          <w:rStyle w:val="Standardnpsmoodstavce"/>
          <w:rFonts w:cs="Times New Roman" w:ascii="Times New Roman" w:hAnsi="Times New Roman"/>
          <w:i w:val="false"/>
          <w:iCs w:val="false"/>
          <w:color w:val="auto"/>
          <w:sz w:val="24"/>
          <w:szCs w:val="24"/>
        </w:rPr>
        <w:t>z</w:t>
      </w:r>
      <w:r>
        <w:rPr>
          <w:rStyle w:val="Standardnpsmoodstavce"/>
          <w:rFonts w:cs="Times New Roman" w:ascii="Times New Roman" w:hAnsi="Times New Roman"/>
          <w:i w:val="false"/>
          <w:iCs w:val="false"/>
          <w:color w:val="auto"/>
          <w:sz w:val="24"/>
          <w:szCs w:val="24"/>
        </w:rPr>
        <w:t xml:space="preserve">měnit jen změnou územního plánu, v případě zásadního požadavku na změnu stanovené základní koncepce rozvoje území obce je potřeba zpracovat nový územní plán, který novou koncepci rozvoje obce navrhne </w:t>
      </w:r>
      <w:r>
        <w:rPr>
          <w:rStyle w:val="Standardnpsmoodstavce"/>
          <w:rFonts w:cs="Times New Roman" w:ascii="Times New Roman" w:hAnsi="Times New Roman"/>
          <w:i w:val="false"/>
          <w:iCs w:val="false"/>
          <w:color w:val="auto"/>
          <w:sz w:val="24"/>
          <w:szCs w:val="24"/>
        </w:rPr>
        <w:t>odlišně</w:t>
      </w:r>
      <w:r>
        <w:rPr>
          <w:rStyle w:val="Standardnpsmoodstavce"/>
          <w:rFonts w:cs="Times New Roman" w:ascii="Times New Roman" w:hAnsi="Times New Roman"/>
          <w:i w:val="false"/>
          <w:iCs w:val="false"/>
          <w:color w:val="auto"/>
          <w:sz w:val="24"/>
          <w:szCs w:val="24"/>
        </w:rPr>
        <w:t xml:space="preserve"> (jinak a lépe)</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a</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tuto </w:t>
      </w:r>
      <w:r>
        <w:rPr>
          <w:rStyle w:val="Standardnpsmoodstavce"/>
          <w:rFonts w:cs="Times New Roman" w:ascii="Times New Roman" w:hAnsi="Times New Roman"/>
          <w:i w:val="false"/>
          <w:iCs w:val="false"/>
          <w:color w:val="auto"/>
          <w:sz w:val="24"/>
          <w:szCs w:val="24"/>
        </w:rPr>
        <w:t>změnu</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základní koncepce</w:t>
      </w:r>
      <w:r>
        <w:rPr>
          <w:rStyle w:val="Standardnpsmoodstavce"/>
          <w:rFonts w:cs="Times New Roman" w:ascii="Times New Roman" w:hAnsi="Times New Roman"/>
          <w:i w:val="false"/>
          <w:iCs w:val="false"/>
          <w:color w:val="auto"/>
          <w:sz w:val="24"/>
          <w:szCs w:val="24"/>
        </w:rPr>
        <w:t xml:space="preserve"> rozvoje území obce</w:t>
      </w:r>
      <w:r>
        <w:rPr>
          <w:rStyle w:val="Standardnpsmoodstavce"/>
          <w:rFonts w:cs="Times New Roman" w:ascii="Times New Roman" w:hAnsi="Times New Roman"/>
          <w:i w:val="false"/>
          <w:iCs w:val="false"/>
          <w:color w:val="auto"/>
          <w:sz w:val="24"/>
          <w:szCs w:val="24"/>
        </w:rPr>
        <w:t xml:space="preserve"> řádně </w:t>
      </w:r>
      <w:r>
        <w:rPr>
          <w:rStyle w:val="Standardnpsmoodstavce"/>
          <w:rFonts w:cs="Times New Roman" w:ascii="Times New Roman" w:hAnsi="Times New Roman"/>
          <w:i w:val="false"/>
          <w:iCs w:val="false"/>
          <w:color w:val="auto"/>
          <w:sz w:val="24"/>
          <w:szCs w:val="24"/>
        </w:rPr>
        <w:t>odůvodní</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Podkladem pro </w:t>
      </w:r>
      <w:r>
        <w:rPr>
          <w:rStyle w:val="Standardnpsmoodstavce"/>
          <w:rFonts w:cs="Times New Roman" w:ascii="Times New Roman" w:hAnsi="Times New Roman"/>
          <w:i w:val="false"/>
          <w:iCs w:val="false"/>
          <w:color w:val="auto"/>
          <w:sz w:val="24"/>
          <w:szCs w:val="24"/>
        </w:rPr>
        <w:t>stanovení</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a </w:t>
      </w:r>
      <w:r>
        <w:rPr>
          <w:rStyle w:val="Standardnpsmoodstavce"/>
          <w:rFonts w:cs="Times New Roman" w:ascii="Times New Roman" w:hAnsi="Times New Roman"/>
          <w:i w:val="false"/>
          <w:iCs w:val="false"/>
          <w:color w:val="auto"/>
          <w:sz w:val="24"/>
          <w:szCs w:val="24"/>
        </w:rPr>
        <w:t>z</w:t>
      </w:r>
      <w:r>
        <w:rPr>
          <w:rStyle w:val="Standardnpsmoodstavce"/>
          <w:rFonts w:cs="Times New Roman" w:ascii="Times New Roman" w:hAnsi="Times New Roman"/>
          <w:i w:val="false"/>
          <w:iCs w:val="false"/>
          <w:color w:val="auto"/>
          <w:sz w:val="24"/>
          <w:szCs w:val="24"/>
        </w:rPr>
        <w:t xml:space="preserve">důvodnění </w:t>
      </w:r>
      <w:r>
        <w:rPr>
          <w:rStyle w:val="Standardnpsmoodstavce"/>
          <w:rFonts w:cs="Times New Roman" w:ascii="Times New Roman" w:hAnsi="Times New Roman"/>
          <w:i w:val="false"/>
          <w:iCs w:val="false"/>
          <w:color w:val="auto"/>
          <w:sz w:val="24"/>
          <w:szCs w:val="24"/>
        </w:rPr>
        <w:t xml:space="preserve">základní koncepce </w:t>
      </w:r>
      <w:r>
        <w:rPr>
          <w:rStyle w:val="Standardnpsmoodstavce"/>
          <w:rFonts w:cs="Times New Roman" w:ascii="Times New Roman" w:hAnsi="Times New Roman"/>
          <w:i w:val="false"/>
          <w:iCs w:val="false"/>
          <w:color w:val="auto"/>
          <w:sz w:val="24"/>
          <w:szCs w:val="24"/>
        </w:rPr>
        <w:t xml:space="preserve">rozvoje </w:t>
      </w:r>
      <w:r>
        <w:rPr>
          <w:rStyle w:val="Standardnpsmoodstavce"/>
          <w:rFonts w:cs="Times New Roman" w:ascii="Times New Roman" w:hAnsi="Times New Roman"/>
          <w:i w:val="false"/>
          <w:iCs w:val="false"/>
          <w:color w:val="auto"/>
          <w:sz w:val="24"/>
          <w:szCs w:val="24"/>
        </w:rPr>
        <w:t xml:space="preserve">území </w:t>
      </w:r>
      <w:r>
        <w:rPr>
          <w:rStyle w:val="Standardnpsmoodstavce"/>
          <w:rFonts w:cs="Times New Roman" w:ascii="Times New Roman" w:hAnsi="Times New Roman"/>
          <w:i w:val="false"/>
          <w:iCs w:val="false"/>
          <w:color w:val="auto"/>
          <w:sz w:val="24"/>
          <w:szCs w:val="24"/>
        </w:rPr>
        <w:t xml:space="preserve">obce </w:t>
      </w:r>
      <w:r>
        <w:rPr>
          <w:rStyle w:val="Standardnpsmoodstavce"/>
          <w:rFonts w:cs="Times New Roman" w:ascii="Times New Roman" w:hAnsi="Times New Roman"/>
          <w:i w:val="false"/>
          <w:iCs w:val="false"/>
          <w:color w:val="auto"/>
          <w:sz w:val="24"/>
          <w:szCs w:val="24"/>
        </w:rPr>
        <w:t>jsou</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vždy </w:t>
      </w:r>
      <w:r>
        <w:rPr>
          <w:rStyle w:val="Standardnpsmoodstavce"/>
          <w:rFonts w:cs="Times New Roman" w:ascii="Times New Roman" w:hAnsi="Times New Roman"/>
          <w:i w:val="false"/>
          <w:iCs w:val="false"/>
          <w:color w:val="auto"/>
          <w:sz w:val="24"/>
          <w:szCs w:val="24"/>
        </w:rPr>
        <w:t>kromě jiného také</w:t>
      </w:r>
      <w:r>
        <w:rPr>
          <w:rStyle w:val="Standardnpsmoodstavce"/>
          <w:rFonts w:cs="Times New Roman" w:ascii="Times New Roman" w:hAnsi="Times New Roman"/>
          <w:i w:val="false"/>
          <w:iCs w:val="false"/>
          <w:color w:val="auto"/>
          <w:sz w:val="24"/>
          <w:szCs w:val="24"/>
        </w:rPr>
        <w:t xml:space="preserve"> rozbory </w:t>
      </w:r>
      <w:r>
        <w:rPr>
          <w:rStyle w:val="Standardnpsmoodstavce"/>
          <w:rFonts w:cs="Times New Roman" w:ascii="Times New Roman" w:hAnsi="Times New Roman"/>
          <w:i w:val="false"/>
          <w:iCs w:val="false"/>
          <w:color w:val="auto"/>
          <w:sz w:val="24"/>
          <w:szCs w:val="24"/>
        </w:rPr>
        <w:t xml:space="preserve">stávajících </w:t>
      </w:r>
      <w:r>
        <w:rPr>
          <w:rStyle w:val="Standardnpsmoodstavce"/>
          <w:rFonts w:cs="Times New Roman" w:ascii="Times New Roman" w:hAnsi="Times New Roman"/>
          <w:i w:val="false"/>
          <w:iCs w:val="false"/>
          <w:color w:val="auto"/>
          <w:sz w:val="24"/>
          <w:szCs w:val="24"/>
        </w:rPr>
        <w:t>sociodemografických a hospodářských podmínek rozvoje obce</w:t>
      </w:r>
      <w:r>
        <w:rPr>
          <w:rStyle w:val="Standardnpsmoodstavce"/>
          <w:rFonts w:cs="Times New Roman" w:ascii="Times New Roman" w:hAnsi="Times New Roman"/>
          <w:i w:val="false"/>
          <w:iCs w:val="false"/>
          <w:color w:val="auto"/>
          <w:sz w:val="24"/>
          <w:szCs w:val="24"/>
        </w:rPr>
        <w:t xml:space="preserve"> včetně širších vztahů, </w:t>
      </w:r>
      <w:r>
        <w:rPr>
          <w:rStyle w:val="Standardnpsmoodstavce"/>
          <w:rFonts w:cs="Times New Roman" w:ascii="Times New Roman" w:hAnsi="Times New Roman"/>
          <w:i w:val="false"/>
          <w:iCs w:val="false"/>
          <w:color w:val="auto"/>
          <w:sz w:val="24"/>
          <w:szCs w:val="24"/>
        </w:rPr>
        <w:t>bydlení</w:t>
      </w:r>
      <w:r>
        <w:rPr>
          <w:rStyle w:val="Standardnpsmoodstavce"/>
          <w:rFonts w:cs="Times New Roman" w:ascii="Times New Roman" w:hAnsi="Times New Roman"/>
          <w:i w:val="false"/>
          <w:iCs w:val="false"/>
          <w:color w:val="auto"/>
          <w:sz w:val="24"/>
          <w:szCs w:val="24"/>
        </w:rPr>
        <w:t xml:space="preserve">, dosavadního </w:t>
      </w:r>
      <w:r>
        <w:rPr>
          <w:rStyle w:val="Standardnpsmoodstavce"/>
          <w:rFonts w:cs="Times New Roman" w:ascii="Times New Roman" w:hAnsi="Times New Roman"/>
          <w:i w:val="false"/>
          <w:iCs w:val="false"/>
          <w:color w:val="auto"/>
          <w:sz w:val="24"/>
          <w:szCs w:val="24"/>
        </w:rPr>
        <w:t xml:space="preserve">historického </w:t>
      </w:r>
      <w:r>
        <w:rPr>
          <w:rStyle w:val="Standardnpsmoodstavce"/>
          <w:rFonts w:cs="Times New Roman" w:ascii="Times New Roman" w:hAnsi="Times New Roman"/>
          <w:i w:val="false"/>
          <w:iCs w:val="false"/>
          <w:color w:val="auto"/>
          <w:sz w:val="24"/>
          <w:szCs w:val="24"/>
        </w:rPr>
        <w:t>vývoje obce</w:t>
      </w:r>
      <w:r>
        <w:rPr>
          <w:rStyle w:val="Standardnpsmoodstavce"/>
          <w:rFonts w:cs="Times New Roman" w:ascii="Times New Roman" w:hAnsi="Times New Roman"/>
          <w:i w:val="false"/>
          <w:iCs w:val="false"/>
          <w:color w:val="auto"/>
          <w:sz w:val="24"/>
          <w:szCs w:val="24"/>
        </w:rPr>
        <w:t xml:space="preserve"> a regionu</w:t>
      </w:r>
      <w:r>
        <w:rPr>
          <w:rStyle w:val="Standardnpsmoodstavce"/>
          <w:rFonts w:cs="Times New Roman" w:ascii="Times New Roman" w:hAnsi="Times New Roman"/>
          <w:i w:val="false"/>
          <w:iCs w:val="false"/>
          <w:color w:val="auto"/>
          <w:sz w:val="24"/>
          <w:szCs w:val="24"/>
        </w:rPr>
        <w:t xml:space="preserve">, prognózy </w:t>
      </w:r>
      <w:r>
        <w:rPr>
          <w:rStyle w:val="Standardnpsmoodstavce"/>
          <w:rFonts w:cs="Times New Roman" w:ascii="Times New Roman" w:hAnsi="Times New Roman"/>
          <w:i w:val="false"/>
          <w:iCs w:val="false"/>
          <w:color w:val="auto"/>
          <w:sz w:val="24"/>
          <w:szCs w:val="24"/>
        </w:rPr>
        <w:t>budoucího rozvoje</w:t>
      </w:r>
      <w:r>
        <w:rPr>
          <w:rStyle w:val="Standardnpsmoodstavce"/>
          <w:rFonts w:cs="Times New Roman" w:ascii="Times New Roman" w:hAnsi="Times New Roman"/>
          <w:i w:val="false"/>
          <w:iCs w:val="false"/>
          <w:color w:val="auto"/>
          <w:sz w:val="24"/>
          <w:szCs w:val="24"/>
        </w:rPr>
        <w:t xml:space="preserve"> se zohledněním očekávaných tendencí a záměrů</w:t>
      </w:r>
      <w:r>
        <w:rPr>
          <w:rStyle w:val="Standardnpsmoodstavce"/>
          <w:rFonts w:cs="Times New Roman" w:ascii="Times New Roman" w:hAnsi="Times New Roman"/>
          <w:i w:val="false"/>
          <w:iCs w:val="false"/>
          <w:color w:val="auto"/>
          <w:sz w:val="24"/>
          <w:szCs w:val="24"/>
        </w:rPr>
        <w:t xml:space="preserve"> a další související analýzy relevantních jevů ovlivňujících zvolený způsob účelného a hospodárného naplňování cílů a úkolů územního plánování.</w:t>
      </w:r>
    </w:p>
    <w:p>
      <w:pPr>
        <w:pStyle w:val="Tlotextu"/>
        <w:spacing w:lineRule="auto" w:line="240" w:before="170" w:after="57"/>
        <w:rPr>
          <w:rFonts w:ascii="Times New Roman" w:hAnsi="Times New Roman"/>
          <w:b/>
          <w:b/>
          <w:bCs/>
          <w:color w:val="auto"/>
          <w:sz w:val="24"/>
          <w:szCs w:val="24"/>
        </w:rPr>
      </w:pPr>
      <w:r>
        <w:rPr>
          <w:rFonts w:ascii="Times New Roman" w:hAnsi="Times New Roman"/>
          <w:b/>
          <w:bCs/>
          <w:color w:val="auto"/>
          <w:sz w:val="24"/>
          <w:szCs w:val="24"/>
        </w:rPr>
        <w:t>SOCIODEMOGRAFICKÉ PODMÍNKY</w:t>
      </w:r>
      <w:r>
        <w:rPr>
          <w:rFonts w:ascii="Times New Roman" w:hAnsi="Times New Roman"/>
          <w:b/>
          <w:bCs/>
          <w:color w:val="auto"/>
          <w:sz w:val="24"/>
          <w:szCs w:val="24"/>
        </w:rPr>
        <w:t xml:space="preserve"> ROZVOJ OBCE</w:t>
      </w:r>
    </w:p>
    <w:p>
      <w:pPr>
        <w:pStyle w:val="Tlotextu"/>
        <w:suppressAutoHyphens w:val="true"/>
        <w:spacing w:lineRule="auto" w:line="240" w:before="0" w:after="57"/>
        <w:jc w:val="both"/>
        <w:rPr/>
      </w:pPr>
      <w:r>
        <w:rPr>
          <w:rStyle w:val="Standardnpsmoodstavce"/>
          <w:rFonts w:cs="Times New Roman" w:ascii="Times New Roman" w:hAnsi="Times New Roman"/>
          <w:color w:val="auto"/>
          <w:sz w:val="24"/>
          <w:szCs w:val="24"/>
        </w:rPr>
        <w:t>Obyvatelstv</w:t>
      </w:r>
      <w:r>
        <w:rPr>
          <w:rStyle w:val="Standardnpsmoodstavce"/>
          <w:rFonts w:cs="Times New Roman" w:ascii="Times New Roman" w:hAnsi="Times New Roman"/>
          <w:color w:val="auto"/>
          <w:sz w:val="24"/>
          <w:szCs w:val="24"/>
        </w:rPr>
        <w:t>o</w:t>
      </w:r>
      <w:r>
        <w:rPr>
          <w:rStyle w:val="Standardnpsmoodstavce"/>
          <w:rFonts w:cs="Times New Roman" w:ascii="Times New Roman" w:hAnsi="Times New Roman"/>
          <w:color w:val="auto"/>
          <w:sz w:val="24"/>
          <w:szCs w:val="24"/>
        </w:rPr>
        <w:t>, bydlení</w:t>
      </w:r>
      <w:r>
        <w:rPr>
          <w:rStyle w:val="Standardnpsmoodstavce"/>
          <w:rFonts w:cs="Times New Roman" w:ascii="Times New Roman" w:hAnsi="Times New Roman"/>
          <w:color w:val="auto"/>
          <w:sz w:val="24"/>
          <w:szCs w:val="24"/>
        </w:rPr>
        <w:t xml:space="preserve"> a</w:t>
      </w:r>
      <w:r>
        <w:rPr>
          <w:rStyle w:val="Standardnpsmoodstavce"/>
          <w:rFonts w:cs="Times New Roman" w:ascii="Times New Roman" w:hAnsi="Times New Roman"/>
          <w:color w:val="auto"/>
          <w:sz w:val="24"/>
          <w:szCs w:val="24"/>
        </w:rPr>
        <w:t xml:space="preserve"> zaměstnanost </w:t>
      </w:r>
      <w:r>
        <w:rPr>
          <w:rStyle w:val="Standardnpsmoodstavce"/>
          <w:rFonts w:cs="Times New Roman" w:ascii="Times New Roman" w:hAnsi="Times New Roman"/>
          <w:color w:val="auto"/>
          <w:sz w:val="24"/>
          <w:szCs w:val="24"/>
        </w:rPr>
        <w:t xml:space="preserve">tvoří </w:t>
      </w:r>
      <w:r>
        <w:rPr>
          <w:rStyle w:val="Standardnpsmoodstavce"/>
          <w:rFonts w:cs="Times New Roman" w:ascii="Times New Roman" w:hAnsi="Times New Roman"/>
          <w:color w:val="auto"/>
          <w:sz w:val="24"/>
          <w:szCs w:val="24"/>
        </w:rPr>
        <w:t>podmínky pro hospodářský rozvoj území</w:t>
      </w:r>
      <w:r>
        <w:rPr>
          <w:rStyle w:val="Standardnpsmoodstavce"/>
          <w:rFonts w:cs="Times New Roman" w:ascii="Times New Roman" w:hAnsi="Times New Roman"/>
          <w:color w:val="auto"/>
          <w:sz w:val="24"/>
          <w:szCs w:val="24"/>
        </w:rPr>
        <w:t xml:space="preserve">. Jedná se o </w:t>
      </w:r>
      <w:r>
        <w:rPr>
          <w:rStyle w:val="Standardnpsmoodstavce"/>
          <w:rFonts w:cs="Times New Roman" w:ascii="Times New Roman" w:hAnsi="Times New Roman"/>
          <w:color w:val="auto"/>
          <w:sz w:val="24"/>
          <w:szCs w:val="24"/>
        </w:rPr>
        <w:t xml:space="preserve"> vzájemně propojený systém</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který se postupně promítá do vývoje krajiny</w:t>
      </w:r>
      <w:r>
        <w:rPr>
          <w:rStyle w:val="Standardnpsmoodstavce"/>
          <w:rFonts w:cs="Times New Roman" w:ascii="Times New Roman" w:hAnsi="Times New Roman"/>
          <w:color w:val="auto"/>
          <w:sz w:val="24"/>
          <w:szCs w:val="24"/>
        </w:rPr>
        <w:t xml:space="preserve"> a sídel</w:t>
      </w:r>
      <w:r>
        <w:rPr>
          <w:rStyle w:val="Standardnpsmoodstavce"/>
          <w:rFonts w:cs="Times New Roman" w:ascii="Times New Roman" w:hAnsi="Times New Roman"/>
          <w:color w:val="auto"/>
          <w:sz w:val="24"/>
          <w:szCs w:val="24"/>
        </w:rPr>
        <w:t xml:space="preserve">. Setrvačnost </w:t>
      </w:r>
      <w:r>
        <w:rPr>
          <w:rStyle w:val="Standardnpsmoodstavce"/>
          <w:rFonts w:cs="Times New Roman" w:ascii="Times New Roman" w:hAnsi="Times New Roman"/>
          <w:color w:val="auto"/>
          <w:sz w:val="24"/>
          <w:szCs w:val="24"/>
        </w:rPr>
        <w:t xml:space="preserve">tohoto systému a vzájemně se ovlivňujících </w:t>
      </w:r>
      <w:r>
        <w:rPr>
          <w:rStyle w:val="Standardnpsmoodstavce"/>
          <w:rFonts w:cs="Times New Roman" w:ascii="Times New Roman" w:hAnsi="Times New Roman"/>
          <w:color w:val="auto"/>
          <w:sz w:val="24"/>
          <w:szCs w:val="24"/>
        </w:rPr>
        <w:t xml:space="preserve">procesů </w:t>
      </w:r>
      <w:r>
        <w:rPr>
          <w:rStyle w:val="Standardnpsmoodstavce"/>
          <w:rFonts w:cs="Times New Roman" w:ascii="Times New Roman" w:hAnsi="Times New Roman"/>
          <w:color w:val="auto"/>
          <w:sz w:val="24"/>
          <w:szCs w:val="24"/>
        </w:rPr>
        <w:t xml:space="preserve">ovlivňujících podobu a užívání krajiny a sídel </w:t>
      </w:r>
      <w:r>
        <w:rPr>
          <w:rStyle w:val="Standardnpsmoodstavce"/>
          <w:rFonts w:cs="Times New Roman" w:ascii="Times New Roman" w:hAnsi="Times New Roman"/>
          <w:color w:val="auto"/>
          <w:sz w:val="24"/>
          <w:szCs w:val="24"/>
        </w:rPr>
        <w:t xml:space="preserve">je značná. To je patrné i u </w:t>
      </w:r>
      <w:r>
        <w:rPr>
          <w:rStyle w:val="Standardnpsmoodstavce"/>
          <w:rFonts w:cs="Times New Roman" w:ascii="Times New Roman" w:hAnsi="Times New Roman"/>
          <w:color w:val="auto"/>
          <w:sz w:val="24"/>
          <w:szCs w:val="24"/>
        </w:rPr>
        <w:t>Osoblahy</w:t>
      </w:r>
      <w:r>
        <w:rPr>
          <w:rStyle w:val="Standardnpsmoodstavce"/>
          <w:rFonts w:cs="Times New Roman" w:ascii="Times New Roman" w:hAnsi="Times New Roman"/>
          <w:color w:val="auto"/>
          <w:sz w:val="24"/>
          <w:szCs w:val="24"/>
        </w:rPr>
        <w:t xml:space="preserve">, např. při </w:t>
      </w:r>
      <w:r>
        <w:rPr>
          <w:rStyle w:val="Standardnpsmoodstavce"/>
          <w:rFonts w:cs="Times New Roman" w:ascii="Times New Roman" w:hAnsi="Times New Roman"/>
          <w:color w:val="auto"/>
          <w:sz w:val="24"/>
          <w:szCs w:val="24"/>
        </w:rPr>
        <w:t xml:space="preserve">porovnání územních map nebo při porovnávání dlouhodobého vývoje </w:t>
      </w:r>
      <w:r>
        <w:rPr>
          <w:rStyle w:val="Standardnpsmoodstavce"/>
          <w:rFonts w:cs="Times New Roman" w:ascii="Times New Roman" w:hAnsi="Times New Roman"/>
          <w:color w:val="auto"/>
          <w:sz w:val="24"/>
          <w:szCs w:val="24"/>
        </w:rPr>
        <w:t xml:space="preserve">počtu obyvatel. Pro většinu malých sídel </w:t>
      </w:r>
      <w:r>
        <w:rPr>
          <w:rStyle w:val="Standardnpsmoodstavce"/>
          <w:rFonts w:cs="Times New Roman" w:ascii="Times New Roman" w:hAnsi="Times New Roman"/>
          <w:color w:val="auto"/>
          <w:sz w:val="24"/>
          <w:szCs w:val="24"/>
        </w:rPr>
        <w:t xml:space="preserve">(jakým je i Osoblaha se svými cca 1 100 obyvateli) </w:t>
      </w:r>
      <w:r>
        <w:rPr>
          <w:rStyle w:val="Standardnpsmoodstavce"/>
          <w:rFonts w:cs="Times New Roman" w:ascii="Times New Roman" w:hAnsi="Times New Roman"/>
          <w:color w:val="auto"/>
          <w:sz w:val="24"/>
          <w:szCs w:val="24"/>
        </w:rPr>
        <w:t xml:space="preserve">přitom platí, že vliv </w:t>
      </w:r>
      <w:r>
        <w:rPr>
          <w:rStyle w:val="Standardnpsmoodstavce"/>
          <w:rFonts w:cs="Times New Roman" w:ascii="Times New Roman" w:hAnsi="Times New Roman"/>
          <w:color w:val="auto"/>
          <w:sz w:val="24"/>
          <w:szCs w:val="24"/>
        </w:rPr>
        <w:t xml:space="preserve">regionu a </w:t>
      </w:r>
      <w:r>
        <w:rPr>
          <w:rStyle w:val="Standardnpsmoodstavce"/>
          <w:rFonts w:cs="Times New Roman" w:ascii="Times New Roman" w:hAnsi="Times New Roman"/>
          <w:color w:val="auto"/>
          <w:sz w:val="24"/>
          <w:szCs w:val="24"/>
        </w:rPr>
        <w:t>okolní</w:t>
      </w:r>
      <w:r>
        <w:rPr>
          <w:rStyle w:val="Standardnpsmoodstavce"/>
          <w:rFonts w:cs="Times New Roman" w:ascii="Times New Roman" w:hAnsi="Times New Roman"/>
          <w:color w:val="auto"/>
          <w:sz w:val="24"/>
          <w:szCs w:val="24"/>
        </w:rPr>
        <w:t xml:space="preserve">ho území </w:t>
      </w:r>
      <w:r>
        <w:rPr>
          <w:rStyle w:val="Standardnpsmoodstavce"/>
          <w:rFonts w:cs="Times New Roman" w:ascii="Times New Roman" w:hAnsi="Times New Roman"/>
          <w:color w:val="auto"/>
          <w:sz w:val="24"/>
          <w:szCs w:val="24"/>
        </w:rPr>
        <w:t xml:space="preserve">na jejich vývoj je velmi významný. </w:t>
      </w:r>
    </w:p>
    <w:p>
      <w:pPr>
        <w:pStyle w:val="Tlotextu"/>
        <w:suppressAutoHyphens w:val="true"/>
        <w:spacing w:lineRule="auto" w:line="240" w:before="0" w:after="57"/>
        <w:jc w:val="both"/>
        <w:rPr/>
      </w:pPr>
      <w:r>
        <w:rPr>
          <w:rStyle w:val="Standardnpsmoodstavce"/>
          <w:rFonts w:cs="Times New Roman" w:ascii="Times New Roman" w:hAnsi="Times New Roman"/>
          <w:color w:val="auto"/>
          <w:sz w:val="24"/>
          <w:szCs w:val="24"/>
        </w:rPr>
        <w:t xml:space="preserve">V každém území existují jednotlivé přírodní a antropogenní rozvojové či omezující faktory. Zaměstnanosti </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v měřítku regionů především pohybu za prací</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 xml:space="preserve"> je přikládán obvykle největší význam pro rozvoj sídel</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Dalšími limitujícími faktory jsou</w:t>
      </w:r>
      <w:r>
        <w:rPr>
          <w:rStyle w:val="Standardnpsmoodstavce"/>
          <w:rFonts w:cs="Times New Roman" w:ascii="Times New Roman" w:hAnsi="Times New Roman"/>
          <w:color w:val="auto"/>
          <w:sz w:val="24"/>
          <w:szCs w:val="24"/>
        </w:rPr>
        <w:t xml:space="preserve"> většinou dopravní poloha, vybavenost sídla, kvalita rekreačního a obytného prostředí a další specifi</w:t>
      </w:r>
      <w:r>
        <w:rPr>
          <w:rStyle w:val="Standardnpsmoodstavce"/>
          <w:rFonts w:cs="Times New Roman" w:ascii="Times New Roman" w:hAnsi="Times New Roman"/>
          <w:color w:val="auto"/>
          <w:sz w:val="24"/>
          <w:szCs w:val="24"/>
        </w:rPr>
        <w:t xml:space="preserve">ka závislá na jedinečné kombinaci </w:t>
      </w:r>
      <w:r>
        <w:rPr>
          <w:rStyle w:val="Standardnpsmoodstavce"/>
          <w:rFonts w:cs="Times New Roman" w:ascii="Times New Roman" w:hAnsi="Times New Roman"/>
          <w:color w:val="auto"/>
          <w:sz w:val="24"/>
          <w:szCs w:val="24"/>
        </w:rPr>
        <w:t>místních</w:t>
      </w:r>
      <w:r>
        <w:rPr>
          <w:rStyle w:val="Standardnpsmoodstavce"/>
          <w:rFonts w:cs="Times New Roman" w:ascii="Times New Roman" w:hAnsi="Times New Roman"/>
          <w:color w:val="auto"/>
          <w:sz w:val="24"/>
          <w:szCs w:val="24"/>
        </w:rPr>
        <w:t xml:space="preserve"> podmínek.</w:t>
      </w:r>
      <w:r>
        <w:rPr>
          <w:rStyle w:val="Standardnpsmoodstavce"/>
          <w:rFonts w:cs="Times New Roman" w:ascii="Times New Roman" w:hAnsi="Times New Roman"/>
          <w:color w:val="auto"/>
          <w:sz w:val="24"/>
          <w:szCs w:val="24"/>
        </w:rPr>
        <w:t xml:space="preserve"> </w:t>
      </w:r>
    </w:p>
    <w:p>
      <w:pPr>
        <w:pStyle w:val="Normln"/>
        <w:jc w:val="both"/>
        <w:rPr/>
      </w:pPr>
      <w:r>
        <w:rPr>
          <w:rStyle w:val="Standardnpsmoodstavce"/>
          <w:rFonts w:cs="Times New Roman" w:ascii="Times New Roman" w:hAnsi="Times New Roman"/>
          <w:i/>
          <w:iCs/>
          <w:color w:val="auto"/>
          <w:sz w:val="24"/>
          <w:szCs w:val="24"/>
        </w:rPr>
        <w:t>Pro vývoj počtu obyvatel</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Osoblahy</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jsou</w:t>
      </w:r>
      <w:r>
        <w:rPr>
          <w:rStyle w:val="Standardnpsmoodstavce"/>
          <w:rFonts w:cs="Times New Roman" w:ascii="Times New Roman" w:hAnsi="Times New Roman"/>
          <w:color w:val="auto"/>
          <w:sz w:val="24"/>
          <w:szCs w:val="24"/>
        </w:rPr>
        <w:t xml:space="preserve"> z dlouhodobého hlediska rozhodující následující skutečnosti:</w:t>
      </w:r>
    </w:p>
    <w:p>
      <w:pPr>
        <w:pStyle w:val="Normln"/>
        <w:widowControl w:val="false"/>
        <w:suppressAutoHyphens w:val="true"/>
        <w:spacing w:before="0" w:after="57"/>
        <w:ind w:left="170" w:right="0" w:hanging="170"/>
        <w:jc w:val="both"/>
        <w:rPr/>
      </w:pP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 </w:t>
      </w:r>
      <w:r>
        <w:rPr>
          <w:rFonts w:cs="Times New Roman" w:ascii="Times New Roman" w:hAnsi="Times New Roman"/>
          <w:color w:val="auto"/>
          <w:sz w:val="24"/>
          <w:szCs w:val="24"/>
        </w:rPr>
        <w:t xml:space="preserve">Již na konci 19. a začátku 20. století docházelo k poklesu počtu obyvatel </w:t>
      </w:r>
      <w:r>
        <w:rPr>
          <w:rFonts w:cs="Times New Roman" w:ascii="Times New Roman" w:hAnsi="Times New Roman"/>
          <w:color w:val="auto"/>
          <w:sz w:val="24"/>
          <w:szCs w:val="24"/>
        </w:rPr>
        <w:t>podobně jako v okolních obcích a celém regionu Osoblažska</w:t>
      </w:r>
      <w:r>
        <w:rPr>
          <w:rFonts w:cs="Times New Roman" w:ascii="Times New Roman" w:hAnsi="Times New Roman"/>
          <w:color w:val="auto"/>
          <w:sz w:val="24"/>
          <w:szCs w:val="24"/>
        </w:rPr>
        <w:t>, zejména pod tlakem nepříznivých hospodářských podmínek. Důsledky druhé světové války pak znamenaly další výrazný pokles počtu obyvatel.</w:t>
      </w:r>
    </w:p>
    <w:p>
      <w:pPr>
        <w:pStyle w:val="Normln"/>
        <w:widowControl w:val="false"/>
        <w:suppressAutoHyphens w:val="true"/>
        <w:spacing w:before="0" w:after="57"/>
        <w:ind w:left="170" w:right="0" w:hanging="170"/>
        <w:jc w:val="both"/>
        <w:rPr>
          <w:rFonts w:ascii="Times New Roman" w:hAnsi="Times New Roman"/>
          <w:color w:val="auto"/>
          <w:sz w:val="24"/>
          <w:szCs w:val="24"/>
        </w:rPr>
      </w:pPr>
      <w:r>
        <w:rPr>
          <w:rFonts w:cs="Times New Roman" w:ascii="Times New Roman" w:hAnsi="Times New Roman"/>
          <w:color w:val="auto"/>
          <w:sz w:val="24"/>
          <w:szCs w:val="24"/>
        </w:rPr>
        <w:t>-</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Problémy transformace zemědělské </w:t>
      </w:r>
      <w:r>
        <w:rPr>
          <w:rFonts w:cs="Times New Roman" w:ascii="Times New Roman" w:hAnsi="Times New Roman"/>
          <w:color w:val="auto"/>
          <w:sz w:val="24"/>
          <w:szCs w:val="24"/>
        </w:rPr>
        <w:t xml:space="preserve">(živočišné) </w:t>
      </w:r>
      <w:r>
        <w:rPr>
          <w:rFonts w:cs="Times New Roman" w:ascii="Times New Roman" w:hAnsi="Times New Roman"/>
          <w:color w:val="auto"/>
          <w:sz w:val="24"/>
          <w:szCs w:val="24"/>
        </w:rPr>
        <w:t xml:space="preserve">výroby regionu po r. 1990 přetrvávající dodnes, dlouhodobě velmi vysoká </w:t>
      </w:r>
      <w:r>
        <w:rPr>
          <w:rFonts w:cs="Times New Roman" w:ascii="Times New Roman" w:hAnsi="Times New Roman"/>
          <w:color w:val="auto"/>
          <w:sz w:val="24"/>
          <w:szCs w:val="24"/>
        </w:rPr>
        <w:t xml:space="preserve">míra </w:t>
      </w:r>
      <w:r>
        <w:rPr>
          <w:rFonts w:cs="Times New Roman" w:ascii="Times New Roman" w:hAnsi="Times New Roman"/>
          <w:color w:val="auto"/>
          <w:sz w:val="24"/>
          <w:szCs w:val="24"/>
        </w:rPr>
        <w:t>nezaměstnanost</w:t>
      </w:r>
      <w:r>
        <w:rPr>
          <w:rFonts w:cs="Times New Roman" w:ascii="Times New Roman" w:hAnsi="Times New Roman"/>
          <w:color w:val="auto"/>
          <w:sz w:val="24"/>
          <w:szCs w:val="24"/>
        </w:rPr>
        <w:t xml:space="preserve">i obyvatel </w:t>
      </w:r>
      <w:r>
        <w:rPr>
          <w:rFonts w:cs="Times New Roman" w:ascii="Times New Roman" w:hAnsi="Times New Roman"/>
          <w:color w:val="auto"/>
          <w:sz w:val="24"/>
          <w:szCs w:val="24"/>
        </w:rPr>
        <w:t>v obci a regionu</w:t>
      </w:r>
      <w:r>
        <w:rPr>
          <w:rFonts w:cs="Times New Roman" w:ascii="Times New Roman" w:hAnsi="Times New Roman"/>
          <w:color w:val="auto"/>
          <w:sz w:val="24"/>
          <w:szCs w:val="24"/>
        </w:rPr>
        <w:t xml:space="preserve">, s tím související </w:t>
      </w:r>
      <w:r>
        <w:rPr>
          <w:rFonts w:cs="Times New Roman" w:ascii="Times New Roman" w:hAnsi="Times New Roman"/>
          <w:color w:val="auto"/>
          <w:sz w:val="24"/>
          <w:szCs w:val="24"/>
        </w:rPr>
        <w:t xml:space="preserve">dlouhodobě velmi nízká úroveň mezd, omezená </w:t>
      </w:r>
      <w:r>
        <w:rPr>
          <w:rFonts w:cs="Times New Roman" w:ascii="Times New Roman" w:hAnsi="Times New Roman"/>
          <w:color w:val="auto"/>
          <w:sz w:val="24"/>
          <w:szCs w:val="24"/>
        </w:rPr>
        <w:t>nabídka</w:t>
      </w:r>
      <w:r>
        <w:rPr>
          <w:rFonts w:cs="Times New Roman" w:ascii="Times New Roman" w:hAnsi="Times New Roman"/>
          <w:color w:val="auto"/>
          <w:sz w:val="24"/>
          <w:szCs w:val="24"/>
        </w:rPr>
        <w:t xml:space="preserve"> pracovních míst </w:t>
      </w:r>
      <w:r>
        <w:rPr>
          <w:rFonts w:cs="Times New Roman" w:ascii="Times New Roman" w:hAnsi="Times New Roman"/>
          <w:color w:val="auto"/>
          <w:sz w:val="24"/>
          <w:szCs w:val="24"/>
        </w:rPr>
        <w:t>a s tím související</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nižší podíl obyvatel s vyšší profesní kvalifikací, </w:t>
      </w:r>
      <w:r>
        <w:rPr>
          <w:rFonts w:cs="Times New Roman" w:ascii="Times New Roman" w:hAnsi="Times New Roman"/>
          <w:color w:val="auto"/>
          <w:sz w:val="24"/>
          <w:szCs w:val="24"/>
        </w:rPr>
        <w:t xml:space="preserve">vyšší podíl zadluženosti a exekucí v rámci ČR, vyšší </w:t>
      </w:r>
      <w:r>
        <w:rPr>
          <w:rFonts w:cs="Times New Roman" w:ascii="Times New Roman" w:hAnsi="Times New Roman"/>
          <w:color w:val="auto"/>
          <w:sz w:val="24"/>
          <w:szCs w:val="24"/>
        </w:rPr>
        <w:t xml:space="preserve">závislost </w:t>
      </w:r>
      <w:r>
        <w:rPr>
          <w:rFonts w:cs="Times New Roman" w:ascii="Times New Roman" w:hAnsi="Times New Roman"/>
          <w:color w:val="auto"/>
          <w:sz w:val="24"/>
          <w:szCs w:val="24"/>
        </w:rPr>
        <w:t>obyvatel</w:t>
      </w:r>
      <w:r>
        <w:rPr>
          <w:rFonts w:cs="Times New Roman" w:ascii="Times New Roman" w:hAnsi="Times New Roman"/>
          <w:color w:val="auto"/>
          <w:sz w:val="24"/>
          <w:szCs w:val="24"/>
        </w:rPr>
        <w:t xml:space="preserve"> na sociálních dávkách, apod. </w:t>
      </w:r>
    </w:p>
    <w:p>
      <w:pPr>
        <w:pStyle w:val="Normln"/>
        <w:widowControl w:val="false"/>
        <w:suppressAutoHyphens w:val="true"/>
        <w:spacing w:before="0" w:after="57"/>
        <w:ind w:left="170" w:right="0" w:hanging="170"/>
        <w:jc w:val="both"/>
        <w:rPr>
          <w:rFonts w:ascii="Times New Roman" w:hAnsi="Times New Roman"/>
          <w:color w:val="auto"/>
          <w:sz w:val="24"/>
          <w:szCs w:val="24"/>
        </w:rPr>
      </w:pPr>
      <w:r>
        <w:rPr>
          <w:rFonts w:cs="Times New Roman" w:ascii="Times New Roman" w:hAnsi="Times New Roman"/>
          <w:color w:val="auto"/>
          <w:sz w:val="24"/>
          <w:szCs w:val="24"/>
        </w:rPr>
        <w:t>- </w:t>
      </w:r>
      <w:r>
        <w:rPr>
          <w:rFonts w:cs="Times New Roman" w:ascii="Times New Roman" w:hAnsi="Times New Roman"/>
          <w:color w:val="auto"/>
          <w:sz w:val="24"/>
          <w:szCs w:val="24"/>
        </w:rPr>
        <w:t> </w:t>
      </w:r>
      <w:r>
        <w:rPr>
          <w:rFonts w:cs="Times New Roman" w:ascii="Times New Roman" w:hAnsi="Times New Roman"/>
          <w:color w:val="auto"/>
          <w:sz w:val="24"/>
          <w:szCs w:val="24"/>
        </w:rPr>
        <w:t>O</w:t>
      </w:r>
      <w:r>
        <w:rPr>
          <w:rFonts w:cs="Times New Roman" w:ascii="Times New Roman" w:hAnsi="Times New Roman"/>
          <w:color w:val="auto"/>
          <w:sz w:val="24"/>
          <w:szCs w:val="24"/>
        </w:rPr>
        <w:t xml:space="preserve">bec má odlehlou </w:t>
      </w:r>
      <w:r>
        <w:rPr>
          <w:rFonts w:cs="Times New Roman" w:ascii="Times New Roman" w:hAnsi="Times New Roman"/>
          <w:color w:val="auto"/>
          <w:sz w:val="24"/>
          <w:szCs w:val="24"/>
        </w:rPr>
        <w:t>dopravní poloh</w:t>
      </w:r>
      <w:r>
        <w:rPr>
          <w:rFonts w:cs="Times New Roman" w:ascii="Times New Roman" w:hAnsi="Times New Roman"/>
          <w:color w:val="auto"/>
          <w:sz w:val="24"/>
          <w:szCs w:val="24"/>
        </w:rPr>
        <w:t xml:space="preserve">u </w:t>
      </w:r>
      <w:r>
        <w:rPr>
          <w:rFonts w:cs="Times New Roman" w:ascii="Times New Roman" w:hAnsi="Times New Roman"/>
          <w:color w:val="auto"/>
          <w:sz w:val="24"/>
          <w:szCs w:val="24"/>
        </w:rPr>
        <w:t xml:space="preserve">při hranici s Polskem, </w:t>
      </w:r>
      <w:r>
        <w:rPr>
          <w:rFonts w:cs="Times New Roman" w:ascii="Times New Roman" w:hAnsi="Times New Roman"/>
          <w:color w:val="auto"/>
          <w:sz w:val="24"/>
          <w:szCs w:val="24"/>
        </w:rPr>
        <w:t xml:space="preserve">nachází se </w:t>
      </w:r>
      <w:r>
        <w:rPr>
          <w:rFonts w:cs="Times New Roman" w:ascii="Times New Roman" w:hAnsi="Times New Roman"/>
          <w:color w:val="auto"/>
          <w:sz w:val="24"/>
          <w:szCs w:val="24"/>
        </w:rPr>
        <w:t xml:space="preserve">mimo hlavní </w:t>
      </w:r>
      <w:r>
        <w:rPr>
          <w:rFonts w:cs="Times New Roman" w:ascii="Times New Roman" w:hAnsi="Times New Roman"/>
          <w:color w:val="auto"/>
          <w:sz w:val="24"/>
          <w:szCs w:val="24"/>
        </w:rPr>
        <w:t xml:space="preserve">dopravní tepny v rámci Moravskoslezského kraje a má tedy i méně uspokojivou kvalitu silnic, pro denní dojíždění </w:t>
      </w:r>
      <w:r>
        <w:rPr>
          <w:rFonts w:cs="Times New Roman" w:ascii="Times New Roman" w:hAnsi="Times New Roman"/>
          <w:color w:val="auto"/>
          <w:sz w:val="24"/>
          <w:szCs w:val="24"/>
        </w:rPr>
        <w:t>obyvatel</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jsou </w:t>
      </w:r>
      <w:r>
        <w:rPr>
          <w:rFonts w:cs="Times New Roman" w:ascii="Times New Roman" w:hAnsi="Times New Roman"/>
          <w:color w:val="auto"/>
          <w:sz w:val="24"/>
          <w:szCs w:val="24"/>
        </w:rPr>
        <w:t xml:space="preserve">tedy </w:t>
      </w:r>
      <w:r>
        <w:rPr>
          <w:rFonts w:cs="Times New Roman" w:ascii="Times New Roman" w:hAnsi="Times New Roman"/>
          <w:color w:val="auto"/>
          <w:sz w:val="24"/>
          <w:szCs w:val="24"/>
        </w:rPr>
        <w:t xml:space="preserve">časově </w:t>
      </w:r>
      <w:r>
        <w:rPr>
          <w:rFonts w:cs="Times New Roman" w:ascii="Times New Roman" w:hAnsi="Times New Roman"/>
          <w:color w:val="auto"/>
          <w:sz w:val="24"/>
          <w:szCs w:val="24"/>
        </w:rPr>
        <w:t xml:space="preserve">(i finančně – náklady na dopravu) </w:t>
      </w:r>
      <w:r>
        <w:rPr>
          <w:rFonts w:cs="Times New Roman" w:ascii="Times New Roman" w:hAnsi="Times New Roman"/>
          <w:color w:val="auto"/>
          <w:sz w:val="24"/>
          <w:szCs w:val="24"/>
        </w:rPr>
        <w:t xml:space="preserve">nedosažitelné </w:t>
      </w:r>
      <w:r>
        <w:rPr>
          <w:rFonts w:cs="Times New Roman" w:ascii="Times New Roman" w:hAnsi="Times New Roman"/>
          <w:color w:val="auto"/>
          <w:sz w:val="24"/>
          <w:szCs w:val="24"/>
        </w:rPr>
        <w:t xml:space="preserve">průmyslové zóny a areály </w:t>
      </w:r>
      <w:r>
        <w:rPr>
          <w:rFonts w:cs="Times New Roman" w:ascii="Times New Roman" w:hAnsi="Times New Roman"/>
          <w:color w:val="auto"/>
          <w:sz w:val="24"/>
          <w:szCs w:val="24"/>
        </w:rPr>
        <w:t xml:space="preserve">obchodních a logistických center, kde by </w:t>
      </w:r>
      <w:r>
        <w:rPr>
          <w:rFonts w:cs="Times New Roman" w:ascii="Times New Roman" w:hAnsi="Times New Roman"/>
          <w:color w:val="auto"/>
          <w:sz w:val="24"/>
          <w:szCs w:val="24"/>
        </w:rPr>
        <w:t xml:space="preserve">i </w:t>
      </w:r>
      <w:r>
        <w:rPr>
          <w:rFonts w:cs="Times New Roman" w:ascii="Times New Roman" w:hAnsi="Times New Roman"/>
          <w:color w:val="auto"/>
          <w:sz w:val="24"/>
          <w:szCs w:val="24"/>
        </w:rPr>
        <w:t xml:space="preserve">pro méně kvalifikovanou pracovní sílu byly v případě dobré </w:t>
      </w:r>
      <w:r>
        <w:rPr>
          <w:rFonts w:cs="Times New Roman" w:ascii="Times New Roman" w:hAnsi="Times New Roman"/>
          <w:color w:val="auto"/>
          <w:sz w:val="24"/>
          <w:szCs w:val="24"/>
        </w:rPr>
        <w:t xml:space="preserve">dopravní </w:t>
      </w:r>
      <w:r>
        <w:rPr>
          <w:rFonts w:cs="Times New Roman" w:ascii="Times New Roman" w:hAnsi="Times New Roman"/>
          <w:color w:val="auto"/>
          <w:sz w:val="24"/>
          <w:szCs w:val="24"/>
        </w:rPr>
        <w:t xml:space="preserve">dostupnosti vhodné </w:t>
      </w:r>
      <w:r>
        <w:rPr>
          <w:rFonts w:cs="Times New Roman" w:ascii="Times New Roman" w:hAnsi="Times New Roman"/>
          <w:color w:val="auto"/>
          <w:sz w:val="24"/>
          <w:szCs w:val="24"/>
        </w:rPr>
        <w:t>pracovní příležitost</w:t>
      </w:r>
      <w:r>
        <w:rPr>
          <w:rFonts w:cs="Times New Roman" w:ascii="Times New Roman" w:hAnsi="Times New Roman"/>
          <w:color w:val="auto"/>
          <w:sz w:val="24"/>
          <w:szCs w:val="24"/>
        </w:rPr>
        <w:t xml:space="preserve">i např. </w:t>
      </w:r>
      <w:r>
        <w:rPr>
          <w:rFonts w:cs="Times New Roman" w:ascii="Times New Roman" w:hAnsi="Times New Roman"/>
          <w:color w:val="auto"/>
          <w:sz w:val="24"/>
          <w:szCs w:val="24"/>
        </w:rPr>
        <w:t>ve výrobě a službách.</w:t>
      </w:r>
    </w:p>
    <w:p>
      <w:pPr>
        <w:pStyle w:val="Normal"/>
        <w:widowControl/>
        <w:tabs>
          <w:tab w:val="left" w:pos="283" w:leader="none"/>
        </w:tabs>
        <w:suppressAutoHyphens w:val="true"/>
        <w:bidi w:val="0"/>
        <w:spacing w:before="57" w:after="0"/>
        <w:jc w:val="both"/>
        <w:rPr>
          <w:rFonts w:ascii="Times New Roman" w:hAnsi="Times New Roman"/>
          <w:color w:val="auto"/>
          <w:sz w:val="24"/>
          <w:szCs w:val="24"/>
        </w:rPr>
      </w:pPr>
      <w:r>
        <w:rPr>
          <w:rFonts w:cs="Times New Roman" w:ascii="Times New Roman" w:hAnsi="Times New Roman"/>
          <w:color w:val="auto"/>
          <w:sz w:val="24"/>
          <w:szCs w:val="24"/>
        </w:rPr>
        <w:t xml:space="preserve">Nabídka pracovních míst je v řešeném území </w:t>
      </w:r>
      <w:r>
        <w:rPr>
          <w:rFonts w:cs="Times New Roman" w:ascii="Times New Roman" w:hAnsi="Times New Roman"/>
          <w:color w:val="auto"/>
          <w:sz w:val="24"/>
          <w:szCs w:val="24"/>
        </w:rPr>
        <w:t>obce Osoblaha</w:t>
      </w:r>
      <w:r>
        <w:rPr>
          <w:rFonts w:cs="Times New Roman" w:ascii="Times New Roman" w:hAnsi="Times New Roman"/>
          <w:color w:val="auto"/>
          <w:sz w:val="24"/>
          <w:szCs w:val="24"/>
        </w:rPr>
        <w:t xml:space="preserve"> a spádovém regionu Krnovska, Bruntálska, dlouhodobě nízká</w:t>
      </w:r>
      <w:r>
        <w:rPr>
          <w:rFonts w:cs="Times New Roman" w:ascii="Times New Roman" w:hAnsi="Times New Roman"/>
          <w:color w:val="auto"/>
          <w:sz w:val="24"/>
          <w:szCs w:val="24"/>
        </w:rPr>
        <w:t xml:space="preserve">, zejména v porovnání se sídly </w:t>
      </w:r>
      <w:r>
        <w:rPr>
          <w:rFonts w:cs="Times New Roman" w:ascii="Times New Roman" w:hAnsi="Times New Roman"/>
          <w:color w:val="auto"/>
          <w:sz w:val="24"/>
          <w:szCs w:val="24"/>
        </w:rPr>
        <w:t xml:space="preserve">situovanými ve výhodnější poloze </w:t>
      </w:r>
      <w:r>
        <w:rPr>
          <w:rFonts w:cs="Times New Roman" w:ascii="Times New Roman" w:hAnsi="Times New Roman"/>
          <w:color w:val="auto"/>
          <w:sz w:val="24"/>
          <w:szCs w:val="24"/>
        </w:rPr>
        <w:t xml:space="preserve">v rámci Moravskoslezského kraje </w:t>
      </w:r>
      <w:r>
        <w:rPr>
          <w:rFonts w:cs="Times New Roman" w:ascii="Times New Roman" w:hAnsi="Times New Roman"/>
          <w:color w:val="auto"/>
          <w:sz w:val="24"/>
          <w:szCs w:val="24"/>
        </w:rPr>
        <w:t xml:space="preserve">(Ostrava, Opava, Nový Jičín, apod.). </w:t>
      </w:r>
    </w:p>
    <w:p>
      <w:pPr>
        <w:pStyle w:val="Normal"/>
        <w:widowControl/>
        <w:tabs>
          <w:tab w:val="left" w:pos="283" w:leader="none"/>
        </w:tabs>
        <w:suppressAutoHyphens w:val="true"/>
        <w:bidi w:val="0"/>
        <w:spacing w:before="57" w:after="0"/>
        <w:jc w:val="both"/>
        <w:rPr>
          <w:rFonts w:ascii="Times New Roman" w:hAnsi="Times New Roman"/>
          <w:color w:val="auto"/>
          <w:sz w:val="24"/>
          <w:szCs w:val="24"/>
        </w:rPr>
      </w:pPr>
      <w:r>
        <w:rPr>
          <w:rFonts w:cs="Times New Roman" w:ascii="Times New Roman" w:hAnsi="Times New Roman"/>
          <w:color w:val="auto"/>
          <w:sz w:val="24"/>
          <w:szCs w:val="24"/>
        </w:rPr>
        <w:t xml:space="preserve">Dalším faktorem </w:t>
      </w:r>
      <w:r>
        <w:rPr>
          <w:rFonts w:cs="Times New Roman" w:ascii="Times New Roman" w:hAnsi="Times New Roman"/>
          <w:color w:val="auto"/>
          <w:sz w:val="24"/>
          <w:szCs w:val="24"/>
        </w:rPr>
        <w:t>ovlivňující</w:t>
      </w:r>
      <w:r>
        <w:rPr>
          <w:rFonts w:cs="Times New Roman" w:ascii="Times New Roman" w:hAnsi="Times New Roman"/>
          <w:color w:val="auto"/>
          <w:sz w:val="24"/>
          <w:szCs w:val="24"/>
        </w:rPr>
        <w:t>m</w:t>
      </w:r>
      <w:r>
        <w:rPr>
          <w:rFonts w:cs="Times New Roman" w:ascii="Times New Roman" w:hAnsi="Times New Roman"/>
          <w:color w:val="auto"/>
          <w:sz w:val="24"/>
          <w:szCs w:val="24"/>
        </w:rPr>
        <w:t xml:space="preserve"> vývoj počtu obyvatel obce (její prosperitu) je vybavenost sídel</w:t>
      </w:r>
      <w:r>
        <w:rPr>
          <w:rFonts w:cs="Times New Roman" w:ascii="Times New Roman" w:hAnsi="Times New Roman"/>
          <w:color w:val="auto"/>
          <w:sz w:val="24"/>
          <w:szCs w:val="24"/>
        </w:rPr>
        <w:t>. V</w:t>
      </w:r>
      <w:r>
        <w:rPr>
          <w:rFonts w:cs="Times New Roman" w:ascii="Times New Roman" w:hAnsi="Times New Roman"/>
          <w:color w:val="auto"/>
          <w:sz w:val="24"/>
          <w:szCs w:val="24"/>
        </w:rPr>
        <w:t xml:space="preserve"> Osoblaze je k dispozici </w:t>
      </w:r>
      <w:r>
        <w:rPr>
          <w:rFonts w:cs="Times New Roman" w:ascii="Times New Roman" w:hAnsi="Times New Roman"/>
          <w:color w:val="auto"/>
          <w:sz w:val="24"/>
          <w:szCs w:val="24"/>
        </w:rPr>
        <w:t xml:space="preserve">základní </w:t>
      </w:r>
      <w:r>
        <w:rPr>
          <w:rFonts w:cs="Times New Roman" w:ascii="Times New Roman" w:hAnsi="Times New Roman"/>
          <w:color w:val="auto"/>
          <w:sz w:val="24"/>
          <w:szCs w:val="24"/>
        </w:rPr>
        <w:t xml:space="preserve">občanská </w:t>
      </w:r>
      <w:r>
        <w:rPr>
          <w:rFonts w:cs="Times New Roman" w:ascii="Times New Roman" w:hAnsi="Times New Roman"/>
          <w:color w:val="auto"/>
          <w:sz w:val="24"/>
          <w:szCs w:val="24"/>
        </w:rPr>
        <w:t xml:space="preserve">vybavenost </w:t>
      </w:r>
      <w:r>
        <w:rPr>
          <w:rFonts w:cs="Times New Roman" w:ascii="Times New Roman" w:hAnsi="Times New Roman"/>
          <w:color w:val="auto"/>
          <w:sz w:val="24"/>
          <w:szCs w:val="24"/>
        </w:rPr>
        <w:t xml:space="preserve">sloužící </w:t>
      </w:r>
      <w:r>
        <w:rPr>
          <w:rFonts w:cs="Times New Roman" w:ascii="Times New Roman" w:hAnsi="Times New Roman"/>
          <w:color w:val="auto"/>
          <w:sz w:val="24"/>
          <w:szCs w:val="24"/>
        </w:rPr>
        <w:t xml:space="preserve">také </w:t>
      </w:r>
      <w:r>
        <w:rPr>
          <w:rFonts w:cs="Times New Roman" w:ascii="Times New Roman" w:hAnsi="Times New Roman"/>
          <w:color w:val="auto"/>
          <w:sz w:val="24"/>
          <w:szCs w:val="24"/>
        </w:rPr>
        <w:t>obyvatelům spádového území okolních obcí</w:t>
      </w:r>
      <w:r>
        <w:rPr>
          <w:rFonts w:cs="Times New Roman" w:ascii="Times New Roman" w:hAnsi="Times New Roman"/>
          <w:color w:val="auto"/>
          <w:sz w:val="24"/>
          <w:szCs w:val="24"/>
        </w:rPr>
        <w:t xml:space="preserve">. V Osoblaze je </w:t>
      </w:r>
      <w:r>
        <w:rPr>
          <w:rFonts w:cs="Times New Roman" w:ascii="Times New Roman" w:hAnsi="Times New Roman"/>
          <w:color w:val="auto"/>
          <w:sz w:val="24"/>
          <w:szCs w:val="24"/>
        </w:rPr>
        <w:t>základní škol</w:t>
      </w:r>
      <w:r>
        <w:rPr>
          <w:rFonts w:cs="Times New Roman" w:ascii="Times New Roman" w:hAnsi="Times New Roman"/>
          <w:color w:val="auto"/>
          <w:sz w:val="24"/>
          <w:szCs w:val="24"/>
        </w:rPr>
        <w:t>a (1. až 9. třída) a mateřská škola,</w:t>
      </w:r>
      <w:r>
        <w:rPr>
          <w:rFonts w:cs="Times New Roman" w:ascii="Times New Roman" w:hAnsi="Times New Roman"/>
          <w:color w:val="auto"/>
          <w:sz w:val="24"/>
          <w:szCs w:val="24"/>
        </w:rPr>
        <w:t xml:space="preserve"> školní družina, </w:t>
      </w:r>
      <w:r>
        <w:rPr>
          <w:rFonts w:cs="Times New Roman" w:ascii="Times New Roman" w:hAnsi="Times New Roman"/>
          <w:color w:val="auto"/>
          <w:sz w:val="24"/>
          <w:szCs w:val="24"/>
        </w:rPr>
        <w:t>praktický lékař pro dospělé, praktický lékař pro děti a dorost</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obecní </w:t>
      </w:r>
      <w:r>
        <w:rPr>
          <w:rFonts w:cs="Times New Roman" w:ascii="Times New Roman" w:hAnsi="Times New Roman"/>
          <w:color w:val="auto"/>
          <w:sz w:val="24"/>
          <w:szCs w:val="24"/>
        </w:rPr>
        <w:t xml:space="preserve">úřad, </w:t>
      </w:r>
      <w:r>
        <w:rPr>
          <w:rFonts w:cs="Times New Roman" w:ascii="Times New Roman" w:hAnsi="Times New Roman"/>
          <w:color w:val="auto"/>
          <w:sz w:val="24"/>
          <w:szCs w:val="24"/>
        </w:rPr>
        <w:t xml:space="preserve">pobočka </w:t>
      </w:r>
      <w:r>
        <w:rPr>
          <w:rFonts w:cs="Times New Roman" w:ascii="Times New Roman" w:hAnsi="Times New Roman"/>
          <w:color w:val="auto"/>
          <w:sz w:val="24"/>
          <w:szCs w:val="24"/>
        </w:rPr>
        <w:t>pošt</w:t>
      </w:r>
      <w:r>
        <w:rPr>
          <w:rFonts w:cs="Times New Roman" w:ascii="Times New Roman" w:hAnsi="Times New Roman"/>
          <w:color w:val="auto"/>
          <w:sz w:val="24"/>
          <w:szCs w:val="24"/>
        </w:rPr>
        <w:t>y</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tři pohostinská zařízení</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dvě </w:t>
      </w:r>
      <w:r>
        <w:rPr>
          <w:rFonts w:cs="Times New Roman" w:ascii="Times New Roman" w:hAnsi="Times New Roman"/>
          <w:color w:val="auto"/>
          <w:sz w:val="24"/>
          <w:szCs w:val="24"/>
        </w:rPr>
        <w:t xml:space="preserve">prodejny potravin a spotřebního zboží, </w:t>
      </w:r>
      <w:r>
        <w:rPr>
          <w:rFonts w:cs="Times New Roman" w:ascii="Times New Roman" w:hAnsi="Times New Roman"/>
          <w:color w:val="auto"/>
          <w:sz w:val="24"/>
          <w:szCs w:val="24"/>
        </w:rPr>
        <w:t xml:space="preserve">pobočka </w:t>
      </w:r>
      <w:r>
        <w:rPr>
          <w:rFonts w:cs="Times New Roman" w:ascii="Times New Roman" w:hAnsi="Times New Roman"/>
          <w:color w:val="auto"/>
          <w:sz w:val="24"/>
          <w:szCs w:val="24"/>
        </w:rPr>
        <w:t>pracovní</w:t>
      </w:r>
      <w:r>
        <w:rPr>
          <w:rFonts w:cs="Times New Roman" w:ascii="Times New Roman" w:hAnsi="Times New Roman"/>
          <w:color w:val="auto"/>
          <w:sz w:val="24"/>
          <w:szCs w:val="24"/>
        </w:rPr>
        <w:t xml:space="preserve">ho </w:t>
      </w:r>
      <w:r>
        <w:rPr>
          <w:rFonts w:cs="Times New Roman" w:ascii="Times New Roman" w:hAnsi="Times New Roman"/>
          <w:color w:val="auto"/>
          <w:sz w:val="24"/>
          <w:szCs w:val="24"/>
        </w:rPr>
        <w:t>úřad</w:t>
      </w:r>
      <w:r>
        <w:rPr>
          <w:rFonts w:cs="Times New Roman" w:ascii="Times New Roman" w:hAnsi="Times New Roman"/>
          <w:color w:val="auto"/>
          <w:sz w:val="24"/>
          <w:szCs w:val="24"/>
        </w:rPr>
        <w:t>u</w:t>
      </w:r>
      <w:r>
        <w:rPr>
          <w:rFonts w:cs="Times New Roman" w:ascii="Times New Roman" w:hAnsi="Times New Roman"/>
          <w:color w:val="auto"/>
          <w:sz w:val="24"/>
          <w:szCs w:val="24"/>
        </w:rPr>
        <w:t>, chráněn</w:t>
      </w:r>
      <w:r>
        <w:rPr>
          <w:rFonts w:cs="Times New Roman" w:ascii="Times New Roman" w:hAnsi="Times New Roman"/>
          <w:color w:val="auto"/>
          <w:sz w:val="24"/>
          <w:szCs w:val="24"/>
        </w:rPr>
        <w:t>á</w:t>
      </w:r>
      <w:r>
        <w:rPr>
          <w:rFonts w:cs="Times New Roman" w:ascii="Times New Roman" w:hAnsi="Times New Roman"/>
          <w:color w:val="auto"/>
          <w:sz w:val="24"/>
          <w:szCs w:val="24"/>
        </w:rPr>
        <w:t xml:space="preserve"> díln</w:t>
      </w:r>
      <w:r>
        <w:rPr>
          <w:rFonts w:cs="Times New Roman" w:ascii="Times New Roman" w:hAnsi="Times New Roman"/>
          <w:color w:val="auto"/>
          <w:sz w:val="24"/>
          <w:szCs w:val="24"/>
        </w:rPr>
        <w:t>a</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chráněné bydlení,</w:t>
      </w:r>
      <w:r>
        <w:rPr>
          <w:rFonts w:cs="Times New Roman" w:ascii="Times New Roman" w:hAnsi="Times New Roman"/>
          <w:color w:val="auto"/>
          <w:sz w:val="24"/>
          <w:szCs w:val="24"/>
        </w:rPr>
        <w:t xml:space="preserve"> domov </w:t>
      </w:r>
      <w:r>
        <w:rPr>
          <w:rFonts w:cs="Times New Roman" w:ascii="Times New Roman" w:hAnsi="Times New Roman"/>
          <w:color w:val="auto"/>
          <w:sz w:val="24"/>
          <w:szCs w:val="24"/>
        </w:rPr>
        <w:t>pro seniory</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Obec trpí úbytkem druhové pestrosti poskytovaných služeb, chybí např. </w:t>
      </w:r>
      <w:r>
        <w:rPr>
          <w:rFonts w:cs="Times New Roman" w:ascii="Times New Roman" w:hAnsi="Times New Roman"/>
          <w:color w:val="auto"/>
          <w:sz w:val="24"/>
          <w:szCs w:val="24"/>
        </w:rPr>
        <w:t>l</w:t>
      </w:r>
      <w:r>
        <w:rPr>
          <w:rFonts w:cs="Times New Roman" w:ascii="Times New Roman" w:hAnsi="Times New Roman"/>
          <w:color w:val="auto"/>
          <w:sz w:val="24"/>
          <w:szCs w:val="24"/>
        </w:rPr>
        <w:t xml:space="preserve">ékárna, </w:t>
      </w:r>
      <w:r>
        <w:rPr>
          <w:rFonts w:cs="Times New Roman" w:ascii="Times New Roman" w:hAnsi="Times New Roman"/>
          <w:color w:val="auto"/>
          <w:sz w:val="24"/>
          <w:szCs w:val="24"/>
        </w:rPr>
        <w:t>kadeřnictví,</w:t>
      </w:r>
      <w:r>
        <w:rPr>
          <w:rFonts w:cs="Times New Roman" w:ascii="Times New Roman" w:hAnsi="Times New Roman"/>
          <w:color w:val="auto"/>
          <w:sz w:val="24"/>
          <w:szCs w:val="24"/>
        </w:rPr>
        <w:t xml:space="preserve"> apod.</w:t>
      </w:r>
    </w:p>
    <w:p>
      <w:pPr>
        <w:pStyle w:val="Normal"/>
        <w:widowControl/>
        <w:tabs>
          <w:tab w:val="left" w:pos="283" w:leader="none"/>
        </w:tabs>
        <w:suppressAutoHyphens w:val="true"/>
        <w:bidi w:val="0"/>
        <w:spacing w:before="57" w:after="0"/>
        <w:jc w:val="both"/>
        <w:rPr>
          <w:rFonts w:ascii="Times New Roman" w:hAnsi="Times New Roman"/>
          <w:color w:val="auto"/>
          <w:sz w:val="24"/>
          <w:szCs w:val="24"/>
        </w:rPr>
      </w:pPr>
      <w:r>
        <w:rPr>
          <w:rFonts w:ascii="Times New Roman" w:hAnsi="Times New Roman"/>
          <w:color w:val="auto"/>
          <w:sz w:val="24"/>
          <w:szCs w:val="24"/>
        </w:rPr>
      </w:r>
    </w:p>
    <w:p>
      <w:pPr>
        <w:pStyle w:val="Normal"/>
        <w:widowControl/>
        <w:tabs>
          <w:tab w:val="left" w:pos="283" w:leader="none"/>
        </w:tabs>
        <w:suppressAutoHyphens w:val="true"/>
        <w:bidi w:val="0"/>
        <w:spacing w:before="57" w:after="0"/>
        <w:jc w:val="both"/>
        <w:rPr>
          <w:rFonts w:ascii="Times New Roman" w:hAnsi="Times New Roman"/>
          <w:color w:val="auto"/>
          <w:sz w:val="24"/>
          <w:szCs w:val="24"/>
        </w:rPr>
      </w:pPr>
      <w:r>
        <w:rPr>
          <w:rFonts w:ascii="Times New Roman" w:hAnsi="Times New Roman"/>
          <w:color w:val="auto"/>
          <w:sz w:val="24"/>
          <w:szCs w:val="24"/>
        </w:rPr>
        <w:t>Dalším faktorem ovlivňujícím vývoj počtu obyvatel obce (prosperitu) je dopravní poloha</w:t>
      </w:r>
      <w:r>
        <w:rPr>
          <w:rFonts w:ascii="Times New Roman" w:hAnsi="Times New Roman"/>
          <w:color w:val="auto"/>
          <w:sz w:val="24"/>
          <w:szCs w:val="24"/>
        </w:rPr>
        <w:t xml:space="preserve"> obce</w:t>
      </w:r>
      <w:r>
        <w:rPr>
          <w:rFonts w:ascii="Times New Roman" w:hAnsi="Times New Roman"/>
          <w:color w:val="auto"/>
          <w:sz w:val="24"/>
          <w:szCs w:val="24"/>
        </w:rPr>
        <w:t xml:space="preserve">. Osoblaha včetně spádových obcí jsou znevýhodněny svou excentrickou polohou </w:t>
      </w:r>
      <w:r>
        <w:rPr>
          <w:rFonts w:ascii="Times New Roman" w:hAnsi="Times New Roman"/>
          <w:color w:val="auto"/>
          <w:sz w:val="24"/>
          <w:szCs w:val="24"/>
        </w:rPr>
        <w:t>v Osoblažském výběžku</w:t>
      </w:r>
      <w:r>
        <w:rPr>
          <w:rFonts w:ascii="Times New Roman" w:hAnsi="Times New Roman"/>
          <w:color w:val="auto"/>
          <w:sz w:val="24"/>
          <w:szCs w:val="24"/>
        </w:rPr>
        <w:t xml:space="preserve"> mimo hospodářská a kulturně společenská centra Moravskoslezského kraje</w:t>
      </w:r>
      <w:r>
        <w:rPr>
          <w:rFonts w:ascii="Times New Roman" w:hAnsi="Times New Roman"/>
          <w:color w:val="auto"/>
          <w:sz w:val="24"/>
          <w:szCs w:val="24"/>
        </w:rPr>
        <w:t>. Jelikož n</w:t>
      </w:r>
      <w:r>
        <w:rPr>
          <w:rFonts w:ascii="Times New Roman" w:hAnsi="Times New Roman"/>
          <w:color w:val="auto"/>
          <w:sz w:val="24"/>
          <w:szCs w:val="24"/>
        </w:rPr>
        <w:t xml:space="preserve">ejsou snadno a rychle </w:t>
      </w:r>
      <w:r>
        <w:rPr>
          <w:rFonts w:ascii="Times New Roman" w:hAnsi="Times New Roman"/>
          <w:color w:val="auto"/>
          <w:sz w:val="24"/>
          <w:szCs w:val="24"/>
        </w:rPr>
        <w:t xml:space="preserve">přímo </w:t>
      </w:r>
      <w:r>
        <w:rPr>
          <w:rFonts w:ascii="Times New Roman" w:hAnsi="Times New Roman"/>
          <w:color w:val="auto"/>
          <w:sz w:val="24"/>
          <w:szCs w:val="24"/>
        </w:rPr>
        <w:t xml:space="preserve">dostupné nadřazenou dopravní infrastrukturou </w:t>
      </w:r>
      <w:r>
        <w:rPr>
          <w:rFonts w:ascii="Times New Roman" w:hAnsi="Times New Roman"/>
          <w:color w:val="auto"/>
          <w:sz w:val="24"/>
          <w:szCs w:val="24"/>
        </w:rPr>
        <w:t>(</w:t>
      </w:r>
      <w:r>
        <w:rPr>
          <w:rFonts w:ascii="Times New Roman" w:hAnsi="Times New Roman"/>
          <w:color w:val="auto"/>
          <w:sz w:val="24"/>
          <w:szCs w:val="24"/>
        </w:rPr>
        <w:t>po dálnici</w:t>
      </w:r>
      <w:r>
        <w:rPr>
          <w:rFonts w:ascii="Times New Roman" w:hAnsi="Times New Roman"/>
          <w:color w:val="auto"/>
          <w:sz w:val="24"/>
          <w:szCs w:val="24"/>
        </w:rPr>
        <w:t>)</w:t>
      </w:r>
      <w:r>
        <w:rPr>
          <w:rFonts w:ascii="Times New Roman" w:hAnsi="Times New Roman"/>
          <w:color w:val="auto"/>
          <w:sz w:val="24"/>
          <w:szCs w:val="24"/>
        </w:rPr>
        <w:t>, jako jiné srovnatelné obce v kraji</w:t>
      </w:r>
      <w:r>
        <w:rPr>
          <w:rFonts w:ascii="Times New Roman" w:hAnsi="Times New Roman"/>
          <w:color w:val="auto"/>
          <w:sz w:val="24"/>
          <w:szCs w:val="24"/>
        </w:rPr>
        <w:t>, dochází k dalšímu znevýhodnění (např. prodražení dopravy při dodávkách stavebních prací, materiálu, osobní dopravy, dojíždění za vzěláním, studiem, za prací)</w:t>
      </w:r>
      <w:r>
        <w:rPr>
          <w:rFonts w:ascii="Times New Roman" w:hAnsi="Times New Roman"/>
          <w:color w:val="auto"/>
          <w:sz w:val="24"/>
          <w:szCs w:val="24"/>
        </w:rPr>
        <w:t>. Vlakové spojení po úzkorozchodné trati Třemešná – Osoblaha je využíváno pro dojíždění místních obyvatel (do školy, za prací a nákupy)</w:t>
      </w:r>
      <w:r>
        <w:rPr>
          <w:rFonts w:ascii="Times New Roman" w:hAnsi="Times New Roman"/>
          <w:color w:val="auto"/>
          <w:sz w:val="24"/>
          <w:szCs w:val="24"/>
        </w:rPr>
        <w:t xml:space="preserve"> omezeně (nepružný jízdní řád); </w:t>
      </w:r>
      <w:r>
        <w:rPr>
          <w:rFonts w:ascii="Times New Roman" w:hAnsi="Times New Roman"/>
          <w:color w:val="auto"/>
          <w:sz w:val="24"/>
          <w:szCs w:val="24"/>
        </w:rPr>
        <w:t>úzkokolejka je jednou z</w:t>
      </w:r>
      <w:r>
        <w:rPr>
          <w:rFonts w:ascii="Times New Roman" w:hAnsi="Times New Roman"/>
          <w:color w:val="auto"/>
          <w:sz w:val="24"/>
          <w:szCs w:val="24"/>
        </w:rPr>
        <w:t> nejvýznamnějších</w:t>
      </w:r>
      <w:r>
        <w:rPr>
          <w:rFonts w:ascii="Times New Roman" w:hAnsi="Times New Roman"/>
          <w:color w:val="auto"/>
          <w:sz w:val="24"/>
          <w:szCs w:val="24"/>
        </w:rPr>
        <w:t xml:space="preserve"> turistických atrakcí (</w:t>
      </w:r>
      <w:r>
        <w:rPr>
          <w:rFonts w:ascii="Times New Roman" w:hAnsi="Times New Roman"/>
          <w:color w:val="auto"/>
          <w:sz w:val="24"/>
          <w:szCs w:val="24"/>
        </w:rPr>
        <w:t xml:space="preserve">provoz </w:t>
      </w:r>
      <w:r>
        <w:rPr>
          <w:rFonts w:ascii="Times New Roman" w:hAnsi="Times New Roman"/>
          <w:color w:val="auto"/>
          <w:sz w:val="24"/>
          <w:szCs w:val="24"/>
        </w:rPr>
        <w:t>parní lokomotiv</w:t>
      </w:r>
      <w:r>
        <w:rPr>
          <w:rFonts w:ascii="Times New Roman" w:hAnsi="Times New Roman"/>
          <w:color w:val="auto"/>
          <w:sz w:val="24"/>
          <w:szCs w:val="24"/>
        </w:rPr>
        <w:t>y) zejména pouze v časově omezeném období letních prázdnin</w:t>
      </w:r>
      <w:r>
        <w:rPr>
          <w:rFonts w:ascii="Times New Roman" w:hAnsi="Times New Roman"/>
          <w:color w:val="auto"/>
          <w:sz w:val="24"/>
          <w:szCs w:val="24"/>
        </w:rPr>
        <w:t xml:space="preserve">. </w:t>
      </w:r>
    </w:p>
    <w:p>
      <w:pPr>
        <w:pStyle w:val="Tlotextu"/>
        <w:widowControl/>
        <w:tabs>
          <w:tab w:val="left" w:pos="283" w:leader="none"/>
        </w:tabs>
        <w:suppressAutoHyphens w:val="true"/>
        <w:bidi w:val="0"/>
        <w:spacing w:lineRule="auto" w:line="240" w:before="57" w:after="0"/>
        <w:jc w:val="both"/>
        <w:rPr>
          <w:rFonts w:ascii="Times New Roman" w:hAnsi="Times New Roman"/>
          <w:color w:val="auto"/>
          <w:sz w:val="24"/>
          <w:szCs w:val="24"/>
        </w:rPr>
      </w:pPr>
      <w:r>
        <w:rPr>
          <w:rFonts w:cs="Times New Roman" w:ascii="Times New Roman" w:hAnsi="Times New Roman"/>
          <w:color w:val="auto"/>
          <w:sz w:val="24"/>
          <w:szCs w:val="24"/>
        </w:rPr>
        <w:t>Další</w:t>
      </w:r>
      <w:r>
        <w:rPr>
          <w:rFonts w:cs="Times New Roman" w:ascii="Times New Roman" w:hAnsi="Times New Roman"/>
          <w:color w:val="auto"/>
          <w:sz w:val="24"/>
          <w:szCs w:val="24"/>
        </w:rPr>
        <w:t>m</w:t>
      </w:r>
      <w:r>
        <w:rPr>
          <w:rFonts w:cs="Times New Roman" w:ascii="Times New Roman" w:hAnsi="Times New Roman"/>
          <w:color w:val="auto"/>
          <w:sz w:val="24"/>
          <w:szCs w:val="24"/>
        </w:rPr>
        <w:t xml:space="preserve"> faktor</w:t>
      </w:r>
      <w:r>
        <w:rPr>
          <w:rFonts w:cs="Times New Roman" w:ascii="Times New Roman" w:hAnsi="Times New Roman"/>
          <w:color w:val="auto"/>
          <w:sz w:val="24"/>
          <w:szCs w:val="24"/>
        </w:rPr>
        <w:t xml:space="preserve">em </w:t>
      </w:r>
      <w:r>
        <w:rPr>
          <w:rFonts w:cs="Times New Roman" w:ascii="Times New Roman" w:hAnsi="Times New Roman"/>
          <w:color w:val="auto"/>
          <w:sz w:val="24"/>
          <w:szCs w:val="24"/>
        </w:rPr>
        <w:t>ovlivňující</w:t>
      </w:r>
      <w:r>
        <w:rPr>
          <w:rFonts w:cs="Times New Roman" w:ascii="Times New Roman" w:hAnsi="Times New Roman"/>
          <w:color w:val="auto"/>
          <w:sz w:val="24"/>
          <w:szCs w:val="24"/>
        </w:rPr>
        <w:t>m</w:t>
      </w:r>
      <w:r>
        <w:rPr>
          <w:rFonts w:cs="Times New Roman" w:ascii="Times New Roman" w:hAnsi="Times New Roman"/>
          <w:color w:val="auto"/>
          <w:sz w:val="24"/>
          <w:szCs w:val="24"/>
        </w:rPr>
        <w:t xml:space="preserve"> prosperitu</w:t>
      </w:r>
      <w:r>
        <w:rPr>
          <w:rFonts w:cs="Times New Roman" w:ascii="Times New Roman" w:hAnsi="Times New Roman"/>
          <w:color w:val="auto"/>
          <w:sz w:val="24"/>
          <w:szCs w:val="24"/>
        </w:rPr>
        <w:t xml:space="preserve"> obce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je</w:t>
      </w:r>
      <w:r>
        <w:rPr>
          <w:rFonts w:cs="Times New Roman" w:ascii="Times New Roman" w:hAnsi="Times New Roman"/>
          <w:color w:val="auto"/>
          <w:sz w:val="24"/>
          <w:szCs w:val="24"/>
        </w:rPr>
        <w:t xml:space="preserve"> obytné prostředí včetně životního prostředí, vlastní či širší rekreační zázemí. Kvalita rekreačního a obytného prostředí </w:t>
      </w:r>
      <w:r>
        <w:rPr>
          <w:rFonts w:cs="Times New Roman" w:ascii="Times New Roman" w:hAnsi="Times New Roman"/>
          <w:color w:val="auto"/>
          <w:sz w:val="24"/>
          <w:szCs w:val="24"/>
        </w:rPr>
        <w:t>má</w:t>
      </w:r>
      <w:r>
        <w:rPr>
          <w:rFonts w:cs="Times New Roman" w:ascii="Times New Roman" w:hAnsi="Times New Roman"/>
          <w:color w:val="auto"/>
          <w:sz w:val="24"/>
          <w:szCs w:val="24"/>
        </w:rPr>
        <w:t xml:space="preserve"> v řešeném území </w:t>
      </w:r>
      <w:r>
        <w:rPr>
          <w:rFonts w:cs="Times New Roman" w:ascii="Times New Roman" w:hAnsi="Times New Roman"/>
          <w:color w:val="auto"/>
          <w:sz w:val="24"/>
          <w:szCs w:val="24"/>
        </w:rPr>
        <w:t xml:space="preserve">velký </w:t>
      </w:r>
      <w:r>
        <w:rPr>
          <w:rFonts w:cs="Times New Roman" w:ascii="Times New Roman" w:hAnsi="Times New Roman"/>
          <w:color w:val="auto"/>
          <w:sz w:val="24"/>
          <w:szCs w:val="24"/>
        </w:rPr>
        <w:t>potenciál pro další rozvoj</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v současné době </w:t>
      </w:r>
      <w:r>
        <w:rPr>
          <w:rFonts w:cs="Times New Roman" w:ascii="Times New Roman" w:hAnsi="Times New Roman"/>
          <w:color w:val="auto"/>
          <w:sz w:val="24"/>
          <w:szCs w:val="24"/>
        </w:rPr>
        <w:t xml:space="preserve">však </w:t>
      </w:r>
      <w:r>
        <w:rPr>
          <w:rFonts w:cs="Times New Roman" w:ascii="Times New Roman" w:hAnsi="Times New Roman"/>
          <w:color w:val="auto"/>
          <w:sz w:val="24"/>
          <w:szCs w:val="24"/>
        </w:rPr>
        <w:t>není evidované zastoupení objektů individuální rekreace v Osoblaze příliš vysoké</w:t>
      </w:r>
      <w:r>
        <w:rPr>
          <w:rFonts w:cs="Times New Roman" w:ascii="Times New Roman" w:hAnsi="Times New Roman"/>
          <w:color w:val="auto"/>
          <w:sz w:val="24"/>
          <w:szCs w:val="24"/>
        </w:rPr>
        <w:t>. Relativně omezená je i nabídka a sortiment služeb souvisejících s cestovním ruchem</w:t>
      </w:r>
      <w:r>
        <w:rPr>
          <w:rFonts w:cs="Times New Roman" w:ascii="Times New Roman" w:hAnsi="Times New Roman"/>
          <w:color w:val="auto"/>
          <w:sz w:val="24"/>
          <w:szCs w:val="24"/>
        </w:rPr>
        <w:t xml:space="preserve"> (služby ubytování, stravování, rekreačních aktivit)</w:t>
      </w:r>
      <w:r>
        <w:rPr>
          <w:rFonts w:cs="Times New Roman" w:ascii="Times New Roman" w:hAnsi="Times New Roman"/>
          <w:color w:val="auto"/>
          <w:sz w:val="24"/>
          <w:szCs w:val="24"/>
        </w:rPr>
        <w:t>.</w:t>
      </w:r>
    </w:p>
    <w:p>
      <w:pPr>
        <w:pStyle w:val="Tlotextu"/>
        <w:widowControl/>
        <w:tabs>
          <w:tab w:val="left" w:pos="283" w:leader="none"/>
        </w:tabs>
        <w:suppressAutoHyphens w:val="true"/>
        <w:bidi w:val="0"/>
        <w:spacing w:lineRule="auto" w:line="240" w:before="57" w:after="0"/>
        <w:jc w:val="both"/>
        <w:rPr>
          <w:rFonts w:ascii="Times New Roman" w:hAnsi="Times New Roman"/>
          <w:color w:val="auto"/>
        </w:rPr>
      </w:pPr>
      <w:r>
        <w:rPr>
          <w:rFonts w:cs="Times New Roman" w:ascii="Times New Roman" w:hAnsi="Times New Roman"/>
          <w:color w:val="auto"/>
          <w:sz w:val="24"/>
          <w:szCs w:val="24"/>
        </w:rPr>
        <w:t xml:space="preserve">Dlouhodobý vývoj počtu obyvatel a domů v obci dokumentuje následující tabulka </w:t>
      </w:r>
      <w:r>
        <w:rPr>
          <w:rFonts w:cs="Times New Roman" w:ascii="Times New Roman" w:hAnsi="Times New Roman"/>
          <w:color w:val="auto"/>
          <w:sz w:val="24"/>
          <w:szCs w:val="24"/>
        </w:rPr>
        <w:t>s daty k</w:t>
      </w:r>
      <w:r>
        <w:rPr>
          <w:rFonts w:cs="Times New Roman" w:ascii="Times New Roman" w:hAnsi="Times New Roman"/>
          <w:color w:val="auto"/>
          <w:sz w:val="24"/>
          <w:szCs w:val="24"/>
        </w:rPr>
        <w:t> 1. lednu</w:t>
      </w:r>
      <w:r>
        <w:rPr>
          <w:rFonts w:cs="Times New Roman" w:ascii="Times New Roman" w:hAnsi="Times New Roman"/>
          <w:color w:val="auto"/>
          <w:sz w:val="24"/>
          <w:szCs w:val="24"/>
        </w:rPr>
        <w:t xml:space="preserve"> daného roku. V</w:t>
      </w:r>
      <w:r>
        <w:rPr>
          <w:rFonts w:cs="Times New Roman" w:ascii="Times New Roman" w:hAnsi="Times New Roman"/>
          <w:color w:val="auto"/>
          <w:sz w:val="24"/>
          <w:szCs w:val="24"/>
        </w:rPr>
        <w:t xml:space="preserve">e třetím sloupci jsou poznačeny </w:t>
      </w:r>
      <w:r>
        <w:rPr>
          <w:rFonts w:cs="Times New Roman" w:ascii="Times New Roman" w:hAnsi="Times New Roman"/>
          <w:color w:val="auto"/>
          <w:sz w:val="24"/>
          <w:szCs w:val="24"/>
        </w:rPr>
        <w:t xml:space="preserve">změny definice počtu obyvatel, které </w:t>
      </w:r>
      <w:r>
        <w:rPr>
          <w:rFonts w:cs="Times New Roman" w:ascii="Times New Roman" w:hAnsi="Times New Roman"/>
          <w:color w:val="auto"/>
          <w:sz w:val="24"/>
          <w:szCs w:val="24"/>
        </w:rPr>
        <w:t>poukazují na</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nižší úroveň </w:t>
      </w:r>
      <w:r>
        <w:rPr>
          <w:rFonts w:cs="Times New Roman" w:ascii="Times New Roman" w:hAnsi="Times New Roman"/>
          <w:color w:val="auto"/>
          <w:sz w:val="24"/>
          <w:szCs w:val="24"/>
        </w:rPr>
        <w:t>srovnatelnost</w:t>
      </w:r>
      <w:r>
        <w:rPr>
          <w:rFonts w:cs="Times New Roman" w:ascii="Times New Roman" w:hAnsi="Times New Roman"/>
          <w:color w:val="auto"/>
          <w:sz w:val="24"/>
          <w:szCs w:val="24"/>
        </w:rPr>
        <w:t xml:space="preserve">i </w:t>
      </w:r>
      <w:r>
        <w:rPr>
          <w:rFonts w:cs="Times New Roman" w:ascii="Times New Roman" w:hAnsi="Times New Roman"/>
          <w:color w:val="auto"/>
          <w:sz w:val="24"/>
          <w:szCs w:val="24"/>
        </w:rPr>
        <w:t>údajů</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v delší časové řadě. </w:t>
      </w:r>
      <w:r>
        <w:rPr>
          <w:rFonts w:cs="Times New Roman" w:ascii="Times New Roman" w:hAnsi="Times New Roman"/>
          <w:color w:val="auto"/>
          <w:sz w:val="24"/>
          <w:szCs w:val="24"/>
        </w:rPr>
        <w:t xml:space="preserve">Za pozornost stojí údaj o počtu domů, ze kterého je zřejmé, že 3/4 zástavby obce bylo následkem bombardování ze 2. světové války zničeno. </w:t>
      </w:r>
    </w:p>
    <w:p>
      <w:pPr>
        <w:pStyle w:val="Tlotextu"/>
        <w:widowControl/>
        <w:tabs>
          <w:tab w:val="left" w:pos="283" w:leader="none"/>
        </w:tabs>
        <w:suppressAutoHyphens w:val="true"/>
        <w:bidi w:val="0"/>
        <w:spacing w:lineRule="auto" w:line="240" w:before="57" w:after="0"/>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al"/>
        <w:spacing w:before="0" w:after="57"/>
        <w:rPr>
          <w:rFonts w:ascii="Times New Roman" w:hAnsi="Times New Roman"/>
          <w:b/>
          <w:b/>
          <w:color w:val="auto"/>
          <w:sz w:val="4"/>
          <w:szCs w:val="4"/>
        </w:rPr>
      </w:pPr>
      <w:r>
        <w:rPr>
          <w:rFonts w:ascii="Times New Roman" w:hAnsi="Times New Roman"/>
          <w:b/>
          <w:color w:val="auto"/>
          <w:sz w:val="4"/>
          <w:szCs w:val="4"/>
        </w:rPr>
      </w:r>
    </w:p>
    <w:p>
      <w:pPr>
        <w:pStyle w:val="Normal"/>
        <w:spacing w:before="0" w:after="57"/>
        <w:rPr>
          <w:rFonts w:ascii="Times New Roman" w:hAnsi="Times New Roman"/>
          <w:b w:val="false"/>
          <w:b w:val="false"/>
          <w:bCs w:val="false"/>
          <w:color w:val="auto"/>
          <w:sz w:val="22"/>
          <w:szCs w:val="22"/>
        </w:rPr>
      </w:pPr>
      <w:r>
        <w:rPr>
          <w:rFonts w:ascii="Times New Roman" w:hAnsi="Times New Roman"/>
          <w:b/>
          <w:bCs/>
          <w:color w:val="auto"/>
          <w:sz w:val="22"/>
          <w:szCs w:val="22"/>
        </w:rPr>
        <w:t xml:space="preserve">Tab. Dlouhodobý vývoj počtu a domů obyvatel v obci </w:t>
      </w:r>
      <w:r>
        <w:rPr>
          <w:rFonts w:ascii="Times New Roman" w:hAnsi="Times New Roman"/>
          <w:b w:val="false"/>
          <w:bCs w:val="false"/>
          <w:color w:val="auto"/>
          <w:sz w:val="22"/>
          <w:szCs w:val="22"/>
        </w:rPr>
        <w:t>(zdroj: ČSÚ)</w:t>
      </w:r>
    </w:p>
    <w:tbl>
      <w:tblPr>
        <w:tblW w:w="12383" w:type="dxa"/>
        <w:jc w:val="left"/>
        <w:tblInd w:w="-35" w:type="dxa"/>
        <w:tblBorders>
          <w:top w:val="single" w:sz="2" w:space="0" w:color="000000"/>
          <w:left w:val="single" w:sz="2" w:space="0" w:color="000000"/>
          <w:bottom w:val="single" w:sz="2" w:space="0" w:color="000000"/>
          <w:insideH w:val="single" w:sz="2" w:space="0" w:color="000000"/>
        </w:tblBorders>
        <w:tblCellMar>
          <w:top w:w="28" w:type="dxa"/>
          <w:left w:w="27" w:type="dxa"/>
          <w:bottom w:w="28" w:type="dxa"/>
          <w:right w:w="28" w:type="dxa"/>
        </w:tblCellMar>
      </w:tblPr>
      <w:tblGrid>
        <w:gridCol w:w="1008"/>
        <w:gridCol w:w="1367"/>
        <w:gridCol w:w="2838"/>
        <w:gridCol w:w="1200"/>
        <w:gridCol w:w="1824"/>
        <w:gridCol w:w="1437"/>
        <w:gridCol w:w="2709"/>
      </w:tblGrid>
      <w:tr>
        <w:trPr>
          <w:trHeight w:val="288" w:hRule="atLeast"/>
        </w:trPr>
        <w:tc>
          <w:tcPr>
            <w:tcW w:w="1008"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Rok</w:t>
            </w:r>
          </w:p>
        </w:tc>
        <w:tc>
          <w:tcPr>
            <w:tcW w:w="1367"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 xml:space="preserve">Počet obyvatel </w:t>
            </w:r>
          </w:p>
        </w:tc>
        <w:tc>
          <w:tcPr>
            <w:tcW w:w="2838"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Započtené obyvatelstvo</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 xml:space="preserve">Počet domů </w:t>
            </w:r>
          </w:p>
        </w:tc>
        <w:tc>
          <w:tcPr>
            <w:tcW w:w="1824"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Domy</w:t>
            </w:r>
          </w:p>
        </w:tc>
        <w:tc>
          <w:tcPr>
            <w:tcW w:w="14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obyvatel/dům</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1869</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3 682</w:t>
            </w:r>
          </w:p>
        </w:tc>
        <w:tc>
          <w:tcPr>
            <w:tcW w:w="283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přítomné civilní</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412</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8,94</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1880</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4 012</w:t>
            </w:r>
          </w:p>
        </w:tc>
        <w:tc>
          <w:tcPr>
            <w:tcW w:w="283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Přítomné</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410</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9,79</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1890</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3 622</w:t>
            </w:r>
          </w:p>
        </w:tc>
        <w:tc>
          <w:tcPr>
            <w:tcW w:w="2838"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Přítomné</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410</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8,83</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1900</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3 199</w:t>
            </w:r>
          </w:p>
        </w:tc>
        <w:tc>
          <w:tcPr>
            <w:tcW w:w="2838"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Přítomné</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412</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7,76</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1910</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2 853</w:t>
            </w:r>
          </w:p>
        </w:tc>
        <w:tc>
          <w:tcPr>
            <w:tcW w:w="2838"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Přítomné</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414</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6,89</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1921</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2 664</w:t>
            </w:r>
          </w:p>
        </w:tc>
        <w:tc>
          <w:tcPr>
            <w:tcW w:w="2838"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Přítomné</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407</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6,55</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1930</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2 383</w:t>
            </w:r>
          </w:p>
        </w:tc>
        <w:tc>
          <w:tcPr>
            <w:tcW w:w="2838"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Přítomné</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414</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5,76</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1950</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563</w:t>
            </w:r>
          </w:p>
        </w:tc>
        <w:tc>
          <w:tcPr>
            <w:tcW w:w="2838"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Přítomné</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134</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4,20</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1961</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770</w:t>
            </w:r>
          </w:p>
        </w:tc>
        <w:tc>
          <w:tcPr>
            <w:tcW w:w="283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hlášené k trval. pobytu</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112</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trvale obydlených</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6,88</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1970</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821</w:t>
            </w:r>
          </w:p>
        </w:tc>
        <w:tc>
          <w:tcPr>
            <w:tcW w:w="2838"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hlášené k trval. pobytu</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112</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trvale obydlených</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7,33</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1980</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828</w:t>
            </w:r>
          </w:p>
        </w:tc>
        <w:tc>
          <w:tcPr>
            <w:tcW w:w="2838"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hlášené k trval. pobytu</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110</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trvale obydlených</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7,53</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1991</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1 127</w:t>
            </w:r>
          </w:p>
        </w:tc>
        <w:tc>
          <w:tcPr>
            <w:tcW w:w="2838"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hlášené k trval. pobytu</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126</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8,94</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2001</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1 153</w:t>
            </w:r>
          </w:p>
        </w:tc>
        <w:tc>
          <w:tcPr>
            <w:tcW w:w="283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 xml:space="preserve">s trvalým nebo dlouhod.pobytem </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144</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8,01</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2011</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1101</w:t>
            </w:r>
          </w:p>
        </w:tc>
        <w:tc>
          <w:tcPr>
            <w:tcW w:w="283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obvykle bydlící</w:t>
            </w:r>
          </w:p>
        </w:tc>
        <w:tc>
          <w:tcPr>
            <w:tcW w:w="1200"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157</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celkový počet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7,07</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s="Arial"/>
                <w:color w:val="auto"/>
                <w:sz w:val="22"/>
                <w:szCs w:val="22"/>
                <w:lang w:eastAsia="cs-CZ"/>
              </w:rPr>
            </w:pPr>
            <w:r>
              <w:rPr>
                <w:rFonts w:cs="Arial"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2018</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1079</w:t>
            </w:r>
          </w:p>
        </w:tc>
        <w:tc>
          <w:tcPr>
            <w:tcW w:w="283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hlášené k pobytu</w:t>
            </w:r>
          </w:p>
        </w:tc>
        <w:tc>
          <w:tcPr>
            <w:tcW w:w="1200" w:type="dxa"/>
            <w:tcBorders>
              <w:left w:val="single" w:sz="2" w:space="0" w:color="000000"/>
              <w:bottom w:val="single" w:sz="2" w:space="0" w:color="000000"/>
              <w:insideH w:val="single" w:sz="2" w:space="0" w:color="000000"/>
            </w:tcBorders>
            <w:shd w:fill="auto" w:val="clear"/>
            <w:vAlign w:val="bottom"/>
          </w:tcPr>
          <w:p>
            <w:pPr>
              <w:pStyle w:val="Normal"/>
              <w:snapToGrid w:val="false"/>
              <w:jc w:val="center"/>
              <w:rPr>
                <w:rFonts w:ascii="Times New Roman" w:hAnsi="Times New Roman"/>
                <w:color w:val="auto"/>
                <w:sz w:val="20"/>
                <w:szCs w:val="20"/>
              </w:rPr>
            </w:pPr>
            <w:r>
              <w:rPr>
                <w:rFonts w:ascii="Times New Roman" w:hAnsi="Times New Roman"/>
                <w:color w:val="auto"/>
                <w:sz w:val="20"/>
                <w:szCs w:val="20"/>
              </w:rPr>
              <w:t>-</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bytových budov</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napToGrid w:val="false"/>
              <w:jc w:val="center"/>
              <w:rPr>
                <w:rFonts w:ascii="Times New Roman" w:hAnsi="Times New Roman" w:cs="Arial"/>
                <w:color w:val="auto"/>
                <w:sz w:val="20"/>
                <w:szCs w:val="20"/>
              </w:rPr>
            </w:pPr>
            <w:r>
              <w:rPr>
                <w:rFonts w:cs="Arial" w:ascii="Times New Roman" w:hAnsi="Times New Roman"/>
                <w:color w:val="auto"/>
                <w:sz w:val="20"/>
                <w:szCs w:val="20"/>
              </w:rPr>
              <w:t>-</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s="Arial"/>
                <w:color w:val="auto"/>
                <w:sz w:val="22"/>
                <w:szCs w:val="22"/>
                <w:lang w:eastAsia="cs-CZ"/>
              </w:rPr>
            </w:pPr>
            <w:r>
              <w:rPr>
                <w:rFonts w:cs="Arial"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2021</w:t>
            </w:r>
          </w:p>
        </w:tc>
        <w:tc>
          <w:tcPr>
            <w:tcW w:w="1367"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1100</w:t>
            </w:r>
          </w:p>
        </w:tc>
        <w:tc>
          <w:tcPr>
            <w:tcW w:w="283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00" w:type="dxa"/>
            <w:tcBorders>
              <w:left w:val="single" w:sz="2" w:space="0" w:color="000000"/>
              <w:bottom w:val="single" w:sz="2" w:space="0" w:color="000000"/>
              <w:insideH w:val="single" w:sz="2" w:space="0" w:color="000000"/>
            </w:tcBorders>
            <w:shd w:fill="auto" w:val="clear"/>
            <w:vAlign w:val="bottom"/>
          </w:tcPr>
          <w:p>
            <w:pPr>
              <w:pStyle w:val="Normal"/>
              <w:snapToGrid w:val="false"/>
              <w:jc w:val="center"/>
              <w:rPr>
                <w:rFonts w:ascii="Times New Roman" w:hAnsi="Times New Roman"/>
                <w:color w:val="auto"/>
                <w:sz w:val="20"/>
                <w:szCs w:val="20"/>
              </w:rPr>
            </w:pPr>
            <w:r>
              <w:rPr>
                <w:rFonts w:ascii="Times New Roman" w:hAnsi="Times New Roman"/>
                <w:color w:val="auto"/>
                <w:sz w:val="20"/>
                <w:szCs w:val="20"/>
              </w:rPr>
              <w:t>-</w:t>
            </w:r>
          </w:p>
        </w:tc>
        <w:tc>
          <w:tcPr>
            <w:tcW w:w="1824"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napToGrid w:val="false"/>
              <w:jc w:val="center"/>
              <w:rPr>
                <w:rFonts w:ascii="Times New Roman" w:hAnsi="Times New Roman" w:cs="Arial"/>
                <w:color w:val="auto"/>
                <w:sz w:val="20"/>
                <w:szCs w:val="20"/>
              </w:rPr>
            </w:pPr>
            <w:r>
              <w:rPr>
                <w:rFonts w:cs="Arial" w:ascii="Times New Roman" w:hAnsi="Times New Roman"/>
                <w:color w:val="auto"/>
                <w:sz w:val="20"/>
                <w:szCs w:val="20"/>
              </w:rPr>
              <w:t>-</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s="Arial"/>
                <w:color w:val="auto"/>
                <w:sz w:val="22"/>
                <w:szCs w:val="22"/>
                <w:lang w:eastAsia="cs-CZ"/>
              </w:rPr>
            </w:pPr>
            <w:r>
              <w:rPr>
                <w:rFonts w:cs="Arial" w:ascii="Times New Roman" w:hAnsi="Times New Roman"/>
                <w:color w:val="auto"/>
                <w:sz w:val="22"/>
                <w:szCs w:val="22"/>
                <w:lang w:eastAsia="cs-CZ"/>
              </w:rPr>
            </w:r>
          </w:p>
        </w:tc>
      </w:tr>
      <w:tr>
        <w:trPr>
          <w:trHeight w:val="255" w:hRule="atLeast"/>
        </w:trPr>
        <w:tc>
          <w:tcPr>
            <w:tcW w:w="1008"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2030-</w:t>
            </w:r>
            <w:r>
              <w:rPr>
                <w:rFonts w:ascii="Times New Roman" w:hAnsi="Times New Roman"/>
                <w:color w:val="auto"/>
                <w:sz w:val="20"/>
                <w:szCs w:val="20"/>
                <w:lang w:eastAsia="cs-CZ"/>
              </w:rPr>
              <w:t>35</w:t>
            </w:r>
          </w:p>
        </w:tc>
        <w:tc>
          <w:tcPr>
            <w:tcW w:w="136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1050</w:t>
            </w:r>
          </w:p>
        </w:tc>
        <w:tc>
          <w:tcPr>
            <w:tcW w:w="2838"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prognóza</w:t>
            </w:r>
          </w:p>
        </w:tc>
        <w:tc>
          <w:tcPr>
            <w:tcW w:w="1200" w:type="dxa"/>
            <w:tcBorders>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olor w:val="auto"/>
                <w:sz w:val="20"/>
                <w:szCs w:val="20"/>
                <w:lang w:eastAsia="cs-CZ"/>
              </w:rPr>
            </w:pPr>
            <w:r>
              <w:rPr>
                <w:rFonts w:ascii="Times New Roman" w:hAnsi="Times New Roman"/>
                <w:color w:val="auto"/>
                <w:sz w:val="20"/>
                <w:szCs w:val="20"/>
                <w:lang w:eastAsia="cs-CZ"/>
              </w:rPr>
              <w:t>-</w:t>
            </w:r>
          </w:p>
        </w:tc>
        <w:tc>
          <w:tcPr>
            <w:tcW w:w="1824"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w:t>
            </w:r>
          </w:p>
        </w:tc>
        <w:tc>
          <w:tcPr>
            <w:tcW w:w="14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color w:val="auto"/>
                <w:sz w:val="20"/>
                <w:szCs w:val="20"/>
                <w:lang w:eastAsia="cs-CZ"/>
              </w:rPr>
            </w:pPr>
            <w:r>
              <w:rPr>
                <w:rFonts w:ascii="Times New Roman" w:hAnsi="Times New Roman"/>
                <w:color w:val="auto"/>
                <w:sz w:val="20"/>
                <w:szCs w:val="20"/>
                <w:lang w:eastAsia="cs-CZ"/>
              </w:rPr>
              <w:t>-</w:t>
            </w:r>
          </w:p>
        </w:tc>
        <w:tc>
          <w:tcPr>
            <w:tcW w:w="2709" w:type="dxa"/>
            <w:tcBorders/>
            <w:shd w:fill="auto" w:val="clear"/>
            <w:tcMar>
              <w:top w:w="0" w:type="dxa"/>
              <w:left w:w="0" w:type="dxa"/>
              <w:bottom w:w="0" w:type="dxa"/>
              <w:right w:w="0" w:type="dxa"/>
            </w:tcMar>
          </w:tcPr>
          <w:p>
            <w:pPr>
              <w:pStyle w:val="Normal"/>
              <w:snapToGrid w:val="false"/>
              <w:rPr>
                <w:rFonts w:ascii="Times New Roman" w:hAnsi="Times New Roman"/>
                <w:color w:val="auto"/>
                <w:sz w:val="22"/>
                <w:szCs w:val="22"/>
                <w:lang w:eastAsia="cs-CZ"/>
              </w:rPr>
            </w:pPr>
            <w:r>
              <w:rPr>
                <w:rFonts w:ascii="Times New Roman" w:hAnsi="Times New Roman"/>
                <w:color w:val="auto"/>
                <w:sz w:val="22"/>
                <w:szCs w:val="22"/>
                <w:lang w:eastAsia="cs-CZ"/>
              </w:rPr>
            </w:r>
          </w:p>
        </w:tc>
      </w:tr>
    </w:tbl>
    <w:p>
      <w:pPr>
        <w:pStyle w:val="Tlotextu"/>
        <w:widowControl/>
        <w:tabs>
          <w:tab w:val="left" w:pos="283" w:leader="none"/>
        </w:tabs>
        <w:suppressAutoHyphens w:val="true"/>
        <w:bidi w:val="0"/>
        <w:spacing w:lineRule="auto" w:line="240" w:before="57" w:after="0"/>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Tlotextu"/>
        <w:widowControl/>
        <w:tabs>
          <w:tab w:val="left" w:pos="283" w:leader="none"/>
        </w:tabs>
        <w:suppressAutoHyphens w:val="true"/>
        <w:bidi w:val="0"/>
        <w:spacing w:lineRule="auto" w:line="240" w:before="57" w:after="0"/>
        <w:jc w:val="both"/>
        <w:rPr>
          <w:rFonts w:ascii="Times New Roman" w:hAnsi="Times New Roman"/>
          <w:color w:val="auto"/>
          <w:sz w:val="24"/>
          <w:szCs w:val="24"/>
        </w:rPr>
      </w:pPr>
      <w:r>
        <w:rPr>
          <w:rFonts w:cs="Times New Roman" w:ascii="Times New Roman" w:hAnsi="Times New Roman"/>
          <w:color w:val="auto"/>
          <w:sz w:val="24"/>
          <w:szCs w:val="24"/>
        </w:rPr>
        <w:t>Vybrané údaje o dlouhodobém vývoji počtu obyvatel v řešeném území (od r. 1869 - prvního moderního sčítání) dle údajů ČSÚ a vlastního přepočtu vypovídají, že počet obyvatel obce klesal z </w:t>
      </w:r>
      <w:r>
        <w:rPr>
          <w:rFonts w:cs="Times New Roman" w:ascii="Times New Roman" w:hAnsi="Times New Roman"/>
          <w:color w:val="auto"/>
          <w:sz w:val="24"/>
          <w:szCs w:val="24"/>
        </w:rPr>
        <w:t>4 012</w:t>
      </w:r>
      <w:r>
        <w:rPr>
          <w:rFonts w:cs="Times New Roman" w:ascii="Times New Roman" w:hAnsi="Times New Roman"/>
          <w:color w:val="auto"/>
          <w:sz w:val="24"/>
          <w:szCs w:val="24"/>
        </w:rPr>
        <w:t xml:space="preserve"> v r. 18</w:t>
      </w:r>
      <w:r>
        <w:rPr>
          <w:rFonts w:cs="Times New Roman" w:ascii="Times New Roman" w:hAnsi="Times New Roman"/>
          <w:color w:val="auto"/>
          <w:sz w:val="24"/>
          <w:szCs w:val="24"/>
        </w:rPr>
        <w:t>80</w:t>
      </w:r>
      <w:r>
        <w:rPr>
          <w:rFonts w:cs="Times New Roman" w:ascii="Times New Roman" w:hAnsi="Times New Roman"/>
          <w:color w:val="auto"/>
          <w:sz w:val="24"/>
          <w:szCs w:val="24"/>
        </w:rPr>
        <w:t xml:space="preserve"> na </w:t>
      </w:r>
      <w:r>
        <w:rPr>
          <w:rFonts w:cs="Times New Roman" w:ascii="Times New Roman" w:hAnsi="Times New Roman"/>
          <w:color w:val="auto"/>
          <w:sz w:val="24"/>
          <w:szCs w:val="24"/>
        </w:rPr>
        <w:t>2 383</w:t>
      </w:r>
      <w:r>
        <w:rPr>
          <w:rFonts w:cs="Times New Roman" w:ascii="Times New Roman" w:hAnsi="Times New Roman"/>
          <w:color w:val="auto"/>
          <w:sz w:val="24"/>
          <w:szCs w:val="24"/>
        </w:rPr>
        <w:t xml:space="preserve"> v r. </w:t>
      </w:r>
      <w:r>
        <w:rPr>
          <w:rFonts w:cs="Times New Roman" w:ascii="Times New Roman" w:hAnsi="Times New Roman"/>
          <w:color w:val="auto"/>
          <w:sz w:val="24"/>
          <w:szCs w:val="24"/>
        </w:rPr>
        <w:t>1930</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Poté mezi lety 1930 až 1950 nastal n</w:t>
      </w:r>
      <w:r>
        <w:rPr>
          <w:rFonts w:cs="Times New Roman" w:ascii="Times New Roman" w:hAnsi="Times New Roman"/>
          <w:color w:val="auto"/>
          <w:sz w:val="24"/>
          <w:szCs w:val="24"/>
        </w:rPr>
        <w:t xml:space="preserve">ejvýraznější pokles - téměř o </w:t>
      </w:r>
      <w:r>
        <w:rPr>
          <w:rFonts w:cs="Times New Roman" w:ascii="Times New Roman" w:hAnsi="Times New Roman"/>
          <w:color w:val="auto"/>
          <w:sz w:val="24"/>
          <w:szCs w:val="24"/>
        </w:rPr>
        <w:t>75</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na pouhých</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563 obyvatel v roce 1950</w:t>
      </w:r>
      <w:r>
        <w:rPr>
          <w:rFonts w:cs="Times New Roman" w:ascii="Times New Roman" w:hAnsi="Times New Roman"/>
          <w:color w:val="auto"/>
          <w:sz w:val="24"/>
          <w:szCs w:val="24"/>
        </w:rPr>
        <w:t xml:space="preserve">. Po </w:t>
      </w:r>
      <w:r>
        <w:rPr>
          <w:rFonts w:cs="Times New Roman" w:ascii="Times New Roman" w:hAnsi="Times New Roman"/>
          <w:color w:val="auto"/>
          <w:sz w:val="24"/>
          <w:szCs w:val="24"/>
        </w:rPr>
        <w:t>postupném zvyšování v</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60. až 80. letech došlo v 90. letech </w:t>
      </w:r>
      <w:r>
        <w:rPr>
          <w:rFonts w:cs="Times New Roman" w:ascii="Times New Roman" w:hAnsi="Times New Roman"/>
          <w:color w:val="auto"/>
          <w:sz w:val="24"/>
          <w:szCs w:val="24"/>
        </w:rPr>
        <w:t>k nárůstu</w:t>
      </w:r>
      <w:r>
        <w:rPr>
          <w:rFonts w:cs="Times New Roman" w:ascii="Times New Roman" w:hAnsi="Times New Roman"/>
          <w:color w:val="auto"/>
          <w:sz w:val="24"/>
          <w:szCs w:val="24"/>
        </w:rPr>
        <w:t xml:space="preserve"> až na 1 127 </w:t>
      </w:r>
      <w:r>
        <w:rPr>
          <w:rFonts w:cs="Times New Roman" w:ascii="Times New Roman" w:hAnsi="Times New Roman"/>
          <w:color w:val="auto"/>
          <w:sz w:val="24"/>
          <w:szCs w:val="24"/>
        </w:rPr>
        <w:t xml:space="preserve">obyvatel </w:t>
      </w:r>
      <w:r>
        <w:rPr>
          <w:rFonts w:cs="Times New Roman" w:ascii="Times New Roman" w:hAnsi="Times New Roman"/>
          <w:color w:val="auto"/>
          <w:sz w:val="24"/>
          <w:szCs w:val="24"/>
        </w:rPr>
        <w:t xml:space="preserve">v roce 1991, </w:t>
      </w:r>
      <w:r>
        <w:rPr>
          <w:rFonts w:cs="Times New Roman" w:ascii="Times New Roman" w:hAnsi="Times New Roman"/>
          <w:color w:val="auto"/>
          <w:sz w:val="24"/>
          <w:szCs w:val="24"/>
        </w:rPr>
        <w:t xml:space="preserve">kdy se </w:t>
      </w:r>
      <w:r>
        <w:rPr>
          <w:rFonts w:cs="Times New Roman" w:ascii="Times New Roman" w:hAnsi="Times New Roman"/>
          <w:color w:val="auto"/>
          <w:sz w:val="24"/>
          <w:szCs w:val="24"/>
        </w:rPr>
        <w:t xml:space="preserve">ve společnosti </w:t>
      </w:r>
      <w:r>
        <w:rPr>
          <w:rFonts w:cs="Times New Roman" w:ascii="Times New Roman" w:hAnsi="Times New Roman"/>
          <w:color w:val="auto"/>
          <w:sz w:val="24"/>
          <w:szCs w:val="24"/>
        </w:rPr>
        <w:t xml:space="preserve">začínají </w:t>
      </w:r>
      <w:r>
        <w:rPr>
          <w:rFonts w:cs="Times New Roman" w:ascii="Times New Roman" w:hAnsi="Times New Roman"/>
          <w:color w:val="auto"/>
          <w:sz w:val="24"/>
          <w:szCs w:val="24"/>
        </w:rPr>
        <w:t>uplatňovat</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strukturální změny v zemědělské živočišné výrobě </w:t>
      </w:r>
      <w:r>
        <w:rPr>
          <w:rFonts w:cs="Times New Roman" w:ascii="Times New Roman" w:hAnsi="Times New Roman"/>
          <w:color w:val="auto"/>
          <w:sz w:val="24"/>
          <w:szCs w:val="24"/>
        </w:rPr>
        <w:t xml:space="preserve">spojené se zánikem </w:t>
      </w:r>
      <w:r>
        <w:rPr>
          <w:rFonts w:cs="Times New Roman" w:ascii="Times New Roman" w:hAnsi="Times New Roman"/>
          <w:color w:val="auto"/>
          <w:sz w:val="24"/>
          <w:szCs w:val="24"/>
        </w:rPr>
        <w:t>státních statků jako nejvýznamnější</w:t>
      </w:r>
      <w:r>
        <w:rPr>
          <w:rFonts w:cs="Times New Roman" w:ascii="Times New Roman" w:hAnsi="Times New Roman"/>
          <w:color w:val="auto"/>
          <w:sz w:val="24"/>
          <w:szCs w:val="24"/>
        </w:rPr>
        <w:t>m</w:t>
      </w:r>
      <w:r>
        <w:rPr>
          <w:rFonts w:cs="Times New Roman" w:ascii="Times New Roman" w:hAnsi="Times New Roman"/>
          <w:color w:val="auto"/>
          <w:sz w:val="24"/>
          <w:szCs w:val="24"/>
        </w:rPr>
        <w:t xml:space="preserve"> zaměstnavatele</w:t>
      </w:r>
      <w:r>
        <w:rPr>
          <w:rFonts w:cs="Times New Roman" w:ascii="Times New Roman" w:hAnsi="Times New Roman"/>
          <w:color w:val="auto"/>
          <w:sz w:val="24"/>
          <w:szCs w:val="24"/>
        </w:rPr>
        <w:t>m</w:t>
      </w:r>
      <w:r>
        <w:rPr>
          <w:rFonts w:cs="Times New Roman" w:ascii="Times New Roman" w:hAnsi="Times New Roman"/>
          <w:color w:val="auto"/>
          <w:sz w:val="24"/>
          <w:szCs w:val="24"/>
        </w:rPr>
        <w:t xml:space="preserve"> v regionu </w:t>
      </w:r>
      <w:r>
        <w:rPr>
          <w:rFonts w:cs="Times New Roman" w:ascii="Times New Roman" w:hAnsi="Times New Roman"/>
          <w:color w:val="auto"/>
          <w:sz w:val="24"/>
          <w:szCs w:val="24"/>
        </w:rPr>
        <w:t>(viz rozlehlé areály brownfieldů, které jsou i po 30 letech stáje jako devastovaná území „odložena“ ve správě Státního pozemkového úřadu bez smysluplného využití nebo proveden</w:t>
      </w:r>
      <w:r>
        <w:rPr>
          <w:rFonts w:cs="Times New Roman" w:ascii="Times New Roman" w:hAnsi="Times New Roman"/>
          <w:color w:val="auto"/>
          <w:sz w:val="24"/>
          <w:szCs w:val="24"/>
        </w:rPr>
        <w:t>ého</w:t>
      </w:r>
      <w:r>
        <w:rPr>
          <w:rFonts w:cs="Times New Roman" w:ascii="Times New Roman" w:hAnsi="Times New Roman"/>
          <w:color w:val="auto"/>
          <w:sz w:val="24"/>
          <w:szCs w:val="24"/>
        </w:rPr>
        <w:t xml:space="preserve"> ozdravění území). </w:t>
      </w:r>
    </w:p>
    <w:p>
      <w:pPr>
        <w:pStyle w:val="Tlotextu"/>
        <w:widowControl/>
        <w:tabs>
          <w:tab w:val="left" w:pos="283" w:leader="none"/>
        </w:tabs>
        <w:suppressAutoHyphens w:val="true"/>
        <w:bidi w:val="0"/>
        <w:spacing w:lineRule="auto" w:line="240" w:before="57" w:after="0"/>
        <w:jc w:val="both"/>
        <w:rPr>
          <w:rFonts w:ascii="Times New Roman" w:hAnsi="Times New Roman"/>
          <w:color w:val="auto"/>
          <w:sz w:val="24"/>
          <w:szCs w:val="24"/>
        </w:rPr>
      </w:pPr>
      <w:r>
        <w:rPr>
          <w:rFonts w:cs="Times New Roman" w:ascii="Times New Roman" w:hAnsi="Times New Roman"/>
          <w:color w:val="auto"/>
          <w:sz w:val="24"/>
          <w:szCs w:val="24"/>
        </w:rPr>
        <w:t>Při dalším sčítání v roce 2001 počet obyvatel mírně vystoupal na 1 153</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o další desetileté později lze již vysledovat klesající</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tendenci na 1 101 obyvatel v roce 2011. K poslednímu sčítání v roce 2021 lze konstatovat stagnaci počtu obyvatel na počtu 1 100. </w:t>
      </w:r>
      <w:r>
        <w:rPr>
          <w:rFonts w:cs="Times New Roman" w:ascii="Times New Roman" w:hAnsi="Times New Roman"/>
          <w:b/>
          <w:bCs/>
          <w:color w:val="auto"/>
          <w:sz w:val="24"/>
          <w:szCs w:val="24"/>
        </w:rPr>
        <w:t>Prognóza vývoje počtu obyvatel</w:t>
      </w:r>
      <w:r>
        <w:rPr>
          <w:rFonts w:cs="Times New Roman" w:ascii="Times New Roman" w:hAnsi="Times New Roman"/>
          <w:b/>
          <w:bCs/>
          <w:color w:val="auto"/>
          <w:sz w:val="24"/>
          <w:szCs w:val="24"/>
        </w:rPr>
        <w:t xml:space="preserve"> odhaduje další pokles </w:t>
      </w:r>
      <w:r>
        <w:rPr>
          <w:rFonts w:cs="Times New Roman" w:ascii="Times New Roman" w:hAnsi="Times New Roman"/>
          <w:b/>
          <w:bCs/>
          <w:color w:val="auto"/>
          <w:sz w:val="24"/>
          <w:szCs w:val="24"/>
        </w:rPr>
        <w:t xml:space="preserve">pro období let </w:t>
      </w:r>
      <w:r>
        <w:rPr>
          <w:rFonts w:cs="Times New Roman" w:ascii="Times New Roman" w:hAnsi="Times New Roman"/>
          <w:b/>
          <w:bCs/>
          <w:color w:val="auto"/>
          <w:sz w:val="24"/>
          <w:szCs w:val="24"/>
        </w:rPr>
        <w:t>2030 až 2035</w:t>
      </w:r>
      <w:r>
        <w:rPr>
          <w:rFonts w:cs="Times New Roman" w:ascii="Times New Roman" w:hAnsi="Times New Roman"/>
          <w:b/>
          <w:bCs/>
          <w:color w:val="auto"/>
          <w:sz w:val="24"/>
          <w:szCs w:val="24"/>
        </w:rPr>
        <w:t xml:space="preserve"> na výsledných cca 1 050 obyvatel.</w:t>
      </w:r>
    </w:p>
    <w:p>
      <w:pPr>
        <w:pStyle w:val="Normal"/>
        <w:spacing w:before="57" w:after="0"/>
        <w:jc w:val="both"/>
        <w:rPr>
          <w:rFonts w:ascii="Times New Roman" w:hAnsi="Times New Roman"/>
          <w:color w:val="auto"/>
        </w:rPr>
      </w:pPr>
      <w:r>
        <w:rPr>
          <w:rFonts w:ascii="Times New Roman" w:hAnsi="Times New Roman"/>
          <w:color w:val="auto"/>
          <w:sz w:val="24"/>
          <w:szCs w:val="24"/>
        </w:rPr>
        <w:t xml:space="preserve">Věková struktura obyvatel řešeného území je </w:t>
      </w:r>
      <w:r>
        <w:rPr>
          <w:rFonts w:ascii="Times New Roman" w:hAnsi="Times New Roman"/>
          <w:color w:val="auto"/>
          <w:sz w:val="24"/>
          <w:szCs w:val="24"/>
        </w:rPr>
        <w:t xml:space="preserve">relativně o něco </w:t>
      </w:r>
      <w:r>
        <w:rPr>
          <w:rFonts w:ascii="Times New Roman" w:hAnsi="Times New Roman"/>
          <w:color w:val="auto"/>
          <w:sz w:val="24"/>
          <w:szCs w:val="24"/>
        </w:rPr>
        <w:t xml:space="preserve">málo </w:t>
      </w:r>
      <w:r>
        <w:rPr>
          <w:rFonts w:ascii="Times New Roman" w:hAnsi="Times New Roman"/>
          <w:color w:val="auto"/>
          <w:sz w:val="24"/>
          <w:szCs w:val="24"/>
        </w:rPr>
        <w:t>příznivější než průměr celé ČR</w:t>
      </w:r>
      <w:r>
        <w:rPr>
          <w:rFonts w:ascii="Times New Roman" w:hAnsi="Times New Roman"/>
          <w:color w:val="auto"/>
          <w:sz w:val="24"/>
          <w:szCs w:val="24"/>
        </w:rPr>
        <w:t xml:space="preserve">. Podíl obyvatel v poproduktivním věku byl </w:t>
      </w:r>
      <w:r>
        <w:rPr>
          <w:rFonts w:ascii="Times New Roman" w:hAnsi="Times New Roman"/>
          <w:color w:val="auto"/>
          <w:sz w:val="24"/>
          <w:szCs w:val="24"/>
        </w:rPr>
        <w:t>v roce 2017 celkem</w:t>
      </w:r>
      <w:r>
        <w:rPr>
          <w:rFonts w:ascii="Times New Roman" w:hAnsi="Times New Roman"/>
          <w:color w:val="auto"/>
          <w:sz w:val="24"/>
          <w:szCs w:val="24"/>
        </w:rPr>
        <w:t xml:space="preserve"> 1</w:t>
      </w:r>
      <w:r>
        <w:rPr>
          <w:rFonts w:ascii="Times New Roman" w:hAnsi="Times New Roman"/>
          <w:color w:val="auto"/>
          <w:sz w:val="24"/>
          <w:szCs w:val="24"/>
        </w:rPr>
        <w:t>6,3 </w:t>
      </w:r>
      <w:r>
        <w:rPr>
          <w:rFonts w:ascii="Times New Roman" w:hAnsi="Times New Roman"/>
          <w:color w:val="auto"/>
          <w:sz w:val="24"/>
          <w:szCs w:val="24"/>
        </w:rPr>
        <w:t>%, tj. nižší než průměr ČR</w:t>
      </w:r>
      <w:r>
        <w:rPr>
          <w:rFonts w:ascii="Times New Roman" w:hAnsi="Times New Roman"/>
          <w:color w:val="auto"/>
          <w:sz w:val="24"/>
          <w:szCs w:val="24"/>
        </w:rPr>
        <w:t xml:space="preserve"> - 19,2 %</w:t>
      </w:r>
      <w:r>
        <w:rPr>
          <w:rFonts w:ascii="Times New Roman" w:hAnsi="Times New Roman"/>
          <w:color w:val="auto"/>
          <w:sz w:val="24"/>
          <w:szCs w:val="24"/>
        </w:rPr>
        <w:t xml:space="preserve">. V dlouhodobém výhledu podíl obyvatel nad 65 let dále poroste, počet a podíl dětí </w:t>
      </w:r>
      <w:r>
        <w:rPr>
          <w:rFonts w:ascii="Times New Roman" w:hAnsi="Times New Roman"/>
          <w:color w:val="auto"/>
          <w:sz w:val="24"/>
          <w:szCs w:val="24"/>
        </w:rPr>
        <w:t xml:space="preserve">ve věku 0 </w:t>
      </w:r>
      <w:r>
        <w:rPr>
          <w:rFonts w:ascii="Times New Roman" w:hAnsi="Times New Roman"/>
          <w:color w:val="auto"/>
          <w:sz w:val="24"/>
          <w:szCs w:val="24"/>
        </w:rPr>
        <w:t>až</w:t>
      </w:r>
      <w:r>
        <w:rPr>
          <w:rFonts w:ascii="Times New Roman" w:hAnsi="Times New Roman"/>
          <w:color w:val="auto"/>
          <w:sz w:val="24"/>
          <w:szCs w:val="24"/>
        </w:rPr>
        <w:t xml:space="preserve"> 14 let </w:t>
      </w:r>
      <w:r>
        <w:rPr>
          <w:rFonts w:ascii="Times New Roman" w:hAnsi="Times New Roman"/>
          <w:color w:val="auto"/>
          <w:sz w:val="24"/>
          <w:szCs w:val="24"/>
        </w:rPr>
        <w:t xml:space="preserve">bude zřejmě klesat. </w:t>
      </w:r>
    </w:p>
    <w:p>
      <w:pPr>
        <w:pStyle w:val="Normal"/>
        <w:spacing w:before="57" w:after="57"/>
        <w:rPr>
          <w:rFonts w:ascii="Times New Roman" w:hAnsi="Times New Roman"/>
          <w:b w:val="false"/>
          <w:b w:val="false"/>
          <w:bCs w:val="false"/>
          <w:color w:val="auto"/>
          <w:sz w:val="4"/>
          <w:szCs w:val="4"/>
        </w:rPr>
      </w:pPr>
      <w:r>
        <w:rPr>
          <w:rFonts w:ascii="Times New Roman" w:hAnsi="Times New Roman"/>
          <w:b w:val="false"/>
          <w:bCs w:val="false"/>
          <w:color w:val="auto"/>
          <w:sz w:val="4"/>
          <w:szCs w:val="4"/>
        </w:rPr>
      </w:r>
    </w:p>
    <w:p>
      <w:pPr>
        <w:pStyle w:val="Normal"/>
        <w:spacing w:before="57" w:after="57"/>
        <w:rPr>
          <w:rFonts w:ascii="Times New Roman" w:hAnsi="Times New Roman"/>
          <w:color w:val="auto"/>
          <w:sz w:val="22"/>
          <w:szCs w:val="22"/>
        </w:rPr>
      </w:pPr>
      <w:r>
        <w:rPr>
          <w:rFonts w:ascii="Times New Roman" w:hAnsi="Times New Roman"/>
          <w:b/>
          <w:bCs/>
          <w:color w:val="auto"/>
          <w:sz w:val="22"/>
          <w:szCs w:val="22"/>
        </w:rPr>
        <w:t>Tab. Počet obyvatel a věková struktura – vývoj v posledních letech</w:t>
      </w:r>
      <w:r>
        <w:rPr>
          <w:rFonts w:ascii="Times New Roman" w:hAnsi="Times New Roman"/>
          <w:b w:val="false"/>
          <w:bCs w:val="false"/>
          <w:color w:val="auto"/>
          <w:sz w:val="22"/>
          <w:szCs w:val="22"/>
        </w:rPr>
        <w:t xml:space="preserve"> (zdroj: ČSÚ,</w:t>
      </w:r>
      <w:r>
        <w:rPr>
          <w:rFonts w:ascii="Times New Roman" w:hAnsi="Times New Roman"/>
          <w:color w:val="auto"/>
          <w:sz w:val="22"/>
          <w:szCs w:val="22"/>
        </w:rPr>
        <w:t xml:space="preserve"> průběžná evidence</w:t>
      </w:r>
      <w:r>
        <w:rPr>
          <w:rFonts w:ascii="Times New Roman" w:hAnsi="Times New Roman"/>
          <w:b/>
          <w:color w:val="auto"/>
          <w:sz w:val="22"/>
          <w:szCs w:val="22"/>
        </w:rPr>
        <w:t>)</w:t>
      </w:r>
    </w:p>
    <w:tbl>
      <w:tblPr>
        <w:tblW w:w="8983" w:type="dxa"/>
        <w:jc w:val="left"/>
        <w:tblInd w:w="-25" w:type="dxa"/>
        <w:tblBorders>
          <w:top w:val="single" w:sz="2" w:space="0" w:color="000000"/>
          <w:left w:val="single" w:sz="2" w:space="0" w:color="000000"/>
          <w:bottom w:val="single" w:sz="2" w:space="0" w:color="000000"/>
          <w:insideH w:val="single" w:sz="2" w:space="0" w:color="000000"/>
        </w:tblBorders>
        <w:tblCellMar>
          <w:top w:w="0" w:type="dxa"/>
          <w:left w:w="67" w:type="dxa"/>
          <w:bottom w:w="0" w:type="dxa"/>
          <w:right w:w="70" w:type="dxa"/>
        </w:tblCellMar>
      </w:tblPr>
      <w:tblGrid>
        <w:gridCol w:w="3843"/>
        <w:gridCol w:w="1020"/>
        <w:gridCol w:w="1020"/>
        <w:gridCol w:w="1020"/>
        <w:gridCol w:w="1020"/>
        <w:gridCol w:w="1060"/>
      </w:tblGrid>
      <w:tr>
        <w:trPr>
          <w:trHeight w:val="283" w:hRule="atLeast"/>
        </w:trPr>
        <w:tc>
          <w:tcPr>
            <w:tcW w:w="38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rPr>
            </w:pPr>
            <w:r>
              <w:rPr>
                <w:rFonts w:ascii="Times New Roman" w:hAnsi="Times New Roman"/>
                <w:color w:val="auto"/>
                <w:sz w:val="20"/>
                <w:szCs w:val="20"/>
              </w:rPr>
              <w:t xml:space="preserve">Ukazatel  </w:t>
            </w:r>
            <w:r>
              <w:rPr>
                <w:rFonts w:ascii="Times New Roman" w:hAnsi="Times New Roman"/>
                <w:b/>
                <w:color w:val="auto"/>
                <w:sz w:val="20"/>
                <w:szCs w:val="20"/>
              </w:rPr>
              <w:t>/</w:t>
            </w:r>
            <w:r>
              <w:rPr>
                <w:rFonts w:ascii="Times New Roman" w:hAnsi="Times New Roman"/>
                <w:color w:val="auto"/>
                <w:sz w:val="20"/>
                <w:szCs w:val="20"/>
              </w:rPr>
              <w:t xml:space="preserve">  rok (31.12.)</w:t>
            </w:r>
          </w:p>
        </w:tc>
        <w:tc>
          <w:tcPr>
            <w:tcW w:w="10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2013</w:t>
            </w:r>
          </w:p>
        </w:tc>
        <w:tc>
          <w:tcPr>
            <w:tcW w:w="10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2014</w:t>
            </w:r>
          </w:p>
        </w:tc>
        <w:tc>
          <w:tcPr>
            <w:tcW w:w="10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2015</w:t>
            </w:r>
          </w:p>
        </w:tc>
        <w:tc>
          <w:tcPr>
            <w:tcW w:w="102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b/>
                <w:b/>
                <w:color w:val="auto"/>
                <w:sz w:val="20"/>
                <w:szCs w:val="20"/>
              </w:rPr>
            </w:pPr>
            <w:r>
              <w:rPr>
                <w:rFonts w:ascii="Times New Roman" w:hAnsi="Times New Roman"/>
                <w:b/>
                <w:color w:val="auto"/>
                <w:sz w:val="20"/>
                <w:szCs w:val="20"/>
              </w:rPr>
              <w:t>2016</w:t>
            </w:r>
          </w:p>
        </w:tc>
        <w:tc>
          <w:tcPr>
            <w:tcW w:w="10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b/>
                <w:b/>
                <w:color w:val="auto"/>
                <w:sz w:val="20"/>
                <w:szCs w:val="20"/>
              </w:rPr>
            </w:pPr>
            <w:r>
              <w:rPr>
                <w:rFonts w:ascii="Times New Roman" w:hAnsi="Times New Roman"/>
                <w:b/>
                <w:color w:val="auto"/>
                <w:sz w:val="20"/>
                <w:szCs w:val="20"/>
              </w:rPr>
              <w:t>2017</w:t>
            </w:r>
          </w:p>
        </w:tc>
      </w:tr>
      <w:tr>
        <w:trPr>
          <w:trHeight w:val="283" w:hRule="atLeast"/>
        </w:trPr>
        <w:tc>
          <w:tcPr>
            <w:tcW w:w="3843"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rPr>
            </w:pPr>
            <w:r>
              <w:rPr>
                <w:rFonts w:ascii="Times New Roman" w:hAnsi="Times New Roman"/>
                <w:color w:val="auto"/>
                <w:sz w:val="20"/>
                <w:szCs w:val="20"/>
              </w:rPr>
              <w:t xml:space="preserve">Počet obyvatel </w:t>
            </w:r>
            <w:r>
              <w:rPr>
                <w:rFonts w:ascii="Times New Roman" w:hAnsi="Times New Roman"/>
                <w:color w:val="auto"/>
                <w:sz w:val="20"/>
                <w:szCs w:val="20"/>
              </w:rPr>
              <w:t>Osoblaha</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1 106</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1 146</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1 129</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1 084</w:t>
            </w:r>
          </w:p>
        </w:tc>
        <w:tc>
          <w:tcPr>
            <w:tcW w:w="10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1 079</w:t>
            </w:r>
          </w:p>
        </w:tc>
      </w:tr>
      <w:tr>
        <w:trPr>
          <w:trHeight w:val="283" w:hRule="atLeast"/>
        </w:trPr>
        <w:tc>
          <w:tcPr>
            <w:tcW w:w="3843"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b/>
                <w:b/>
                <w:color w:val="auto"/>
                <w:sz w:val="20"/>
                <w:szCs w:val="20"/>
              </w:rPr>
            </w:pPr>
            <w:r>
              <w:rPr>
                <w:rFonts w:ascii="Times New Roman" w:hAnsi="Times New Roman"/>
                <w:b/>
                <w:color w:val="auto"/>
                <w:sz w:val="20"/>
                <w:szCs w:val="20"/>
              </w:rPr>
              <w:t>Podíl obyvatel ve věku 0 - 14 let (%)</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16,1</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16,8</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17,6</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17,0</w:t>
            </w:r>
          </w:p>
        </w:tc>
        <w:tc>
          <w:tcPr>
            <w:tcW w:w="10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18,3</w:t>
            </w:r>
          </w:p>
        </w:tc>
      </w:tr>
      <w:tr>
        <w:trPr>
          <w:trHeight w:val="283" w:hRule="atLeast"/>
        </w:trPr>
        <w:tc>
          <w:tcPr>
            <w:tcW w:w="3843"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rPr>
            </w:pPr>
            <w:r>
              <w:rPr>
                <w:rFonts w:ascii="Times New Roman" w:hAnsi="Times New Roman"/>
                <w:color w:val="auto"/>
                <w:sz w:val="20"/>
                <w:szCs w:val="20"/>
              </w:rPr>
              <w:t>Počet obyvatel ve věku 0 - 14 let</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178</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193</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199</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184</w:t>
            </w:r>
          </w:p>
        </w:tc>
        <w:tc>
          <w:tcPr>
            <w:tcW w:w="10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197</w:t>
            </w:r>
          </w:p>
        </w:tc>
      </w:tr>
      <w:tr>
        <w:trPr>
          <w:trHeight w:val="283" w:hRule="atLeast"/>
        </w:trPr>
        <w:tc>
          <w:tcPr>
            <w:tcW w:w="3843"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b/>
                <w:b/>
                <w:color w:val="auto"/>
                <w:sz w:val="20"/>
                <w:szCs w:val="20"/>
              </w:rPr>
            </w:pPr>
            <w:r>
              <w:rPr>
                <w:rFonts w:ascii="Times New Roman" w:hAnsi="Times New Roman"/>
                <w:b/>
                <w:color w:val="auto"/>
                <w:sz w:val="20"/>
                <w:szCs w:val="20"/>
              </w:rPr>
              <w:t>Podíl obyvatel ve věku 65 a více let (%)</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15,6</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16,6</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17,2</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17,3</w:t>
            </w:r>
          </w:p>
        </w:tc>
        <w:tc>
          <w:tcPr>
            <w:tcW w:w="10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16,3</w:t>
            </w:r>
          </w:p>
        </w:tc>
      </w:tr>
      <w:tr>
        <w:trPr>
          <w:trHeight w:val="283" w:hRule="atLeast"/>
        </w:trPr>
        <w:tc>
          <w:tcPr>
            <w:tcW w:w="3843"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b w:val="false"/>
                <w:b w:val="false"/>
                <w:bCs w:val="false"/>
                <w:color w:val="auto"/>
                <w:sz w:val="20"/>
                <w:szCs w:val="20"/>
              </w:rPr>
            </w:pPr>
            <w:r>
              <w:rPr>
                <w:rFonts w:ascii="Times New Roman" w:hAnsi="Times New Roman"/>
                <w:b w:val="false"/>
                <w:bCs w:val="false"/>
                <w:color w:val="auto"/>
                <w:sz w:val="20"/>
                <w:szCs w:val="20"/>
              </w:rPr>
              <w:t>Počet obyvatel ve věku 65 a více let</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172</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190</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194</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188</w:t>
            </w:r>
          </w:p>
        </w:tc>
        <w:tc>
          <w:tcPr>
            <w:tcW w:w="10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176</w:t>
            </w:r>
          </w:p>
        </w:tc>
      </w:tr>
      <w:tr>
        <w:trPr>
          <w:trHeight w:val="283" w:hRule="atLeast"/>
        </w:trPr>
        <w:tc>
          <w:tcPr>
            <w:tcW w:w="3843"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b w:val="false"/>
                <w:b w:val="false"/>
                <w:bCs w:val="false"/>
                <w:color w:val="auto"/>
                <w:sz w:val="20"/>
                <w:szCs w:val="20"/>
              </w:rPr>
            </w:pPr>
            <w:r>
              <w:rPr>
                <w:rFonts w:ascii="Times New Roman" w:hAnsi="Times New Roman"/>
                <w:b w:val="false"/>
                <w:bCs w:val="false"/>
                <w:color w:val="auto"/>
                <w:sz w:val="20"/>
                <w:szCs w:val="20"/>
              </w:rPr>
              <w:t>SROVNÁNÍ - PRŮMĚR ČR</w:t>
            </w:r>
          </w:p>
        </w:tc>
        <w:tc>
          <w:tcPr>
            <w:tcW w:w="5140" w:type="dxa"/>
            <w:gridSpan w:val="5"/>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color w:val="auto"/>
                <w:sz w:val="20"/>
                <w:szCs w:val="20"/>
              </w:rPr>
            </w:pPr>
            <w:r>
              <w:rPr>
                <w:rFonts w:ascii="Times New Roman" w:hAnsi="Times New Roman"/>
                <w:color w:val="auto"/>
                <w:sz w:val="20"/>
                <w:szCs w:val="20"/>
              </w:rPr>
            </w:r>
          </w:p>
        </w:tc>
      </w:tr>
      <w:tr>
        <w:trPr>
          <w:trHeight w:val="283" w:hRule="atLeast"/>
        </w:trPr>
        <w:tc>
          <w:tcPr>
            <w:tcW w:w="3843"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rPr>
            </w:pPr>
            <w:r>
              <w:rPr>
                <w:rFonts w:ascii="Times New Roman" w:hAnsi="Times New Roman"/>
                <w:color w:val="auto"/>
                <w:sz w:val="20"/>
                <w:szCs w:val="20"/>
              </w:rPr>
              <w:t>Podíl obyvatel ve věku 0 - 14 let (%)</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15,0</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15,2</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15,4</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15,6</w:t>
            </w:r>
          </w:p>
        </w:tc>
        <w:tc>
          <w:tcPr>
            <w:tcW w:w="10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15,7</w:t>
            </w:r>
          </w:p>
        </w:tc>
      </w:tr>
      <w:tr>
        <w:trPr>
          <w:trHeight w:val="283" w:hRule="atLeast"/>
        </w:trPr>
        <w:tc>
          <w:tcPr>
            <w:tcW w:w="3843"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b/>
                <w:b/>
                <w:bCs/>
                <w:color w:val="auto"/>
                <w:sz w:val="20"/>
                <w:szCs w:val="20"/>
              </w:rPr>
            </w:pPr>
            <w:r>
              <w:rPr>
                <w:rFonts w:ascii="Times New Roman" w:hAnsi="Times New Roman"/>
                <w:b/>
                <w:bCs/>
                <w:color w:val="auto"/>
                <w:sz w:val="20"/>
                <w:szCs w:val="20"/>
              </w:rPr>
              <w:t>Podíl obyvatel ve věku 65 a více let (%)</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bCs/>
                <w:color w:val="auto"/>
                <w:sz w:val="20"/>
                <w:szCs w:val="20"/>
              </w:rPr>
            </w:pPr>
            <w:r>
              <w:rPr>
                <w:rFonts w:ascii="Times New Roman" w:hAnsi="Times New Roman"/>
                <w:b/>
                <w:bCs/>
                <w:color w:val="auto"/>
                <w:sz w:val="20"/>
                <w:szCs w:val="20"/>
              </w:rPr>
              <w:t>17,4</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bCs/>
                <w:color w:val="auto"/>
                <w:sz w:val="20"/>
                <w:szCs w:val="20"/>
              </w:rPr>
            </w:pPr>
            <w:r>
              <w:rPr>
                <w:rFonts w:ascii="Times New Roman" w:hAnsi="Times New Roman"/>
                <w:b/>
                <w:bCs/>
                <w:color w:val="auto"/>
                <w:sz w:val="20"/>
                <w:szCs w:val="20"/>
              </w:rPr>
              <w:t>17,8</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bCs/>
                <w:color w:val="auto"/>
                <w:sz w:val="20"/>
                <w:szCs w:val="20"/>
              </w:rPr>
            </w:pPr>
            <w:r>
              <w:rPr>
                <w:rFonts w:ascii="Times New Roman" w:hAnsi="Times New Roman"/>
                <w:b/>
                <w:bCs/>
                <w:color w:val="auto"/>
                <w:sz w:val="20"/>
                <w:szCs w:val="20"/>
              </w:rPr>
              <w:t>18,3</w:t>
            </w:r>
          </w:p>
        </w:tc>
        <w:tc>
          <w:tcPr>
            <w:tcW w:w="102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bCs/>
                <w:color w:val="auto"/>
                <w:sz w:val="20"/>
                <w:szCs w:val="20"/>
              </w:rPr>
            </w:pPr>
            <w:r>
              <w:rPr>
                <w:rFonts w:ascii="Times New Roman" w:hAnsi="Times New Roman"/>
                <w:b/>
                <w:bCs/>
                <w:color w:val="auto"/>
                <w:sz w:val="20"/>
                <w:szCs w:val="20"/>
              </w:rPr>
              <w:t>18,8</w:t>
            </w:r>
          </w:p>
        </w:tc>
        <w:tc>
          <w:tcPr>
            <w:tcW w:w="10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b/>
                <w:b/>
                <w:bCs/>
                <w:color w:val="auto"/>
                <w:sz w:val="20"/>
                <w:szCs w:val="20"/>
              </w:rPr>
            </w:pPr>
            <w:r>
              <w:rPr>
                <w:rFonts w:ascii="Times New Roman" w:hAnsi="Times New Roman"/>
                <w:b/>
                <w:bCs/>
                <w:color w:val="auto"/>
                <w:sz w:val="20"/>
                <w:szCs w:val="20"/>
              </w:rPr>
              <w:t>19,2</w:t>
            </w:r>
          </w:p>
        </w:tc>
      </w:tr>
    </w:tbl>
    <w:p>
      <w:pPr>
        <w:pStyle w:val="Normal"/>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Zkladntext2"/>
        <w:spacing w:lineRule="auto" w:line="240" w:before="0" w:after="0"/>
        <w:jc w:val="both"/>
        <w:rPr>
          <w:rStyle w:val="Standardnpsmoodstavce"/>
          <w:rFonts w:ascii="Times New Roman" w:hAnsi="Times New Roman" w:cs="Times New Roman"/>
          <w:i w:val="false"/>
          <w:i w:val="false"/>
          <w:iCs w:val="false"/>
          <w:color w:val="auto"/>
          <w:sz w:val="6"/>
          <w:szCs w:val="6"/>
        </w:rPr>
      </w:pPr>
      <w:r>
        <w:rPr>
          <w:rFonts w:ascii="Times New Roman" w:hAnsi="Times New Roman"/>
          <w:sz w:val="22"/>
          <w:szCs w:val="22"/>
        </w:rPr>
      </w:r>
    </w:p>
    <w:p>
      <w:pPr>
        <w:pStyle w:val="Zkladntext2"/>
        <w:spacing w:lineRule="auto" w:line="240" w:before="0" w:after="57"/>
        <w:jc w:val="both"/>
        <w:rPr>
          <w:rFonts w:ascii="Times New Roman" w:hAnsi="Times New Roman"/>
          <w:sz w:val="22"/>
          <w:szCs w:val="22"/>
        </w:rPr>
      </w:pPr>
      <w:r>
        <w:rPr>
          <w:rStyle w:val="Standardnpsmoodstavce"/>
          <w:rFonts w:cs="Times New Roman" w:ascii="Times New Roman" w:hAnsi="Times New Roman"/>
          <w:i w:val="false"/>
          <w:iCs w:val="false"/>
          <w:color w:val="auto"/>
          <w:sz w:val="24"/>
          <w:szCs w:val="24"/>
        </w:rPr>
        <w:t xml:space="preserve">S ohledem na </w:t>
      </w:r>
      <w:r>
        <w:rPr>
          <w:rStyle w:val="Standardnpsmoodstavce"/>
          <w:rFonts w:cs="Times New Roman" w:ascii="Times New Roman" w:hAnsi="Times New Roman"/>
          <w:i w:val="false"/>
          <w:iCs w:val="false"/>
          <w:color w:val="auto"/>
          <w:sz w:val="24"/>
          <w:szCs w:val="24"/>
        </w:rPr>
        <w:t xml:space="preserve">relativně </w:t>
      </w:r>
      <w:r>
        <w:rPr>
          <w:rStyle w:val="Standardnpsmoodstavce"/>
          <w:rFonts w:cs="Times New Roman" w:ascii="Times New Roman" w:hAnsi="Times New Roman"/>
          <w:i w:val="false"/>
          <w:iCs w:val="false"/>
          <w:color w:val="auto"/>
          <w:sz w:val="24"/>
          <w:szCs w:val="24"/>
        </w:rPr>
        <w:t xml:space="preserve">nepříznivé demografické podmínky obce i regionu je možno </w:t>
      </w:r>
      <w:r>
        <w:rPr>
          <w:rStyle w:val="Standardnpsmoodstavce"/>
          <w:rFonts w:cs="Times New Roman" w:ascii="Times New Roman" w:hAnsi="Times New Roman"/>
          <w:b/>
          <w:i w:val="false"/>
          <w:iCs w:val="false"/>
          <w:color w:val="auto"/>
          <w:sz w:val="24"/>
          <w:szCs w:val="24"/>
        </w:rPr>
        <w:t>předpokládat poměrně pomalý pokles počtu obyvatel do roku 2030 (2035) –</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b/>
          <w:i w:val="false"/>
          <w:iCs w:val="false"/>
          <w:color w:val="auto"/>
          <w:sz w:val="24"/>
          <w:szCs w:val="24"/>
        </w:rPr>
        <w:t>na úroveň cca 1050 obyvatel.</w:t>
      </w:r>
      <w:r>
        <w:rPr>
          <w:rStyle w:val="Standardnpsmoodstavce"/>
          <w:rFonts w:cs="Times New Roman" w:ascii="Times New Roman" w:hAnsi="Times New Roman"/>
          <w:i w:val="false"/>
          <w:iCs w:val="false"/>
          <w:color w:val="auto"/>
          <w:sz w:val="24"/>
          <w:szCs w:val="24"/>
        </w:rPr>
        <w:t xml:space="preserve"> Uvažovaný </w:t>
      </w:r>
      <w:r>
        <w:rPr>
          <w:rStyle w:val="Standardnpsmoodstavce"/>
          <w:rFonts w:cs="Times New Roman" w:ascii="Times New Roman" w:hAnsi="Times New Roman"/>
          <w:i w:val="false"/>
          <w:iCs w:val="false"/>
          <w:color w:val="auto"/>
          <w:sz w:val="24"/>
          <w:szCs w:val="24"/>
        </w:rPr>
        <w:t xml:space="preserve">pouze mírně klesající </w:t>
      </w:r>
      <w:r>
        <w:rPr>
          <w:rStyle w:val="Standardnpsmoodstavce"/>
          <w:rFonts w:cs="Times New Roman" w:ascii="Times New Roman" w:hAnsi="Times New Roman"/>
          <w:i w:val="false"/>
          <w:iCs w:val="false"/>
          <w:color w:val="auto"/>
          <w:sz w:val="24"/>
          <w:szCs w:val="24"/>
        </w:rPr>
        <w:t xml:space="preserve">budoucí </w:t>
      </w:r>
      <w:r>
        <w:rPr>
          <w:rStyle w:val="Standardnpsmoodstavce"/>
          <w:rFonts w:cs="Times New Roman" w:ascii="Times New Roman" w:hAnsi="Times New Roman"/>
          <w:i w:val="false"/>
          <w:iCs w:val="false"/>
          <w:color w:val="auto"/>
          <w:sz w:val="24"/>
          <w:szCs w:val="24"/>
        </w:rPr>
        <w:t xml:space="preserve">vývoj </w:t>
      </w:r>
      <w:r>
        <w:rPr>
          <w:rStyle w:val="Standardnpsmoodstavce"/>
          <w:rFonts w:cs="Times New Roman" w:ascii="Times New Roman" w:hAnsi="Times New Roman"/>
          <w:i w:val="false"/>
          <w:iCs w:val="false"/>
          <w:color w:val="auto"/>
          <w:sz w:val="24"/>
          <w:szCs w:val="24"/>
        </w:rPr>
        <w:t xml:space="preserve">počtu obyvatel Osoblahy </w:t>
      </w:r>
      <w:r>
        <w:rPr>
          <w:rStyle w:val="Standardnpsmoodstavce"/>
          <w:rFonts w:cs="Times New Roman" w:ascii="Times New Roman" w:hAnsi="Times New Roman"/>
          <w:i w:val="false"/>
          <w:iCs w:val="false"/>
          <w:color w:val="auto"/>
          <w:sz w:val="24"/>
          <w:szCs w:val="24"/>
        </w:rPr>
        <w:t xml:space="preserve">je podmíněný </w:t>
      </w:r>
      <w:r>
        <w:rPr>
          <w:rStyle w:val="Standardnpsmoodstavce"/>
          <w:rFonts w:cs="Times New Roman" w:ascii="Times New Roman" w:hAnsi="Times New Roman"/>
          <w:i w:val="false"/>
          <w:iCs w:val="false"/>
          <w:color w:val="auto"/>
          <w:sz w:val="24"/>
          <w:szCs w:val="24"/>
        </w:rPr>
        <w:t xml:space="preserve">současným </w:t>
      </w:r>
      <w:r>
        <w:rPr>
          <w:rStyle w:val="Standardnpsmoodstavce"/>
          <w:rFonts w:cs="Times New Roman" w:ascii="Times New Roman" w:hAnsi="Times New Roman"/>
          <w:i w:val="false"/>
          <w:iCs w:val="false"/>
          <w:color w:val="auto"/>
          <w:sz w:val="24"/>
          <w:szCs w:val="24"/>
        </w:rPr>
        <w:t>růstem atraktivity bydlení v řešeném území</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obce </w:t>
      </w:r>
      <w:r>
        <w:rPr>
          <w:rStyle w:val="Standardnpsmoodstavce"/>
          <w:rFonts w:cs="Times New Roman" w:ascii="Times New Roman" w:hAnsi="Times New Roman"/>
          <w:i w:val="false"/>
          <w:iCs w:val="false"/>
          <w:color w:val="auto"/>
          <w:sz w:val="24"/>
          <w:szCs w:val="24"/>
        </w:rPr>
        <w:t>a</w:t>
      </w:r>
      <w:r>
        <w:rPr>
          <w:rStyle w:val="Standardnpsmoodstavce"/>
          <w:rFonts w:cs="Times New Roman" w:ascii="Times New Roman" w:hAnsi="Times New Roman"/>
          <w:i w:val="false"/>
          <w:iCs w:val="false"/>
          <w:color w:val="auto"/>
          <w:sz w:val="24"/>
          <w:szCs w:val="24"/>
        </w:rPr>
        <w:t xml:space="preserve"> zlepšením nabídky pracovních míst v regionu</w:t>
      </w:r>
      <w:r>
        <w:rPr>
          <w:rStyle w:val="Standardnpsmoodstavce"/>
          <w:rFonts w:cs="Times New Roman" w:ascii="Times New Roman" w:hAnsi="Times New Roman"/>
          <w:i w:val="false"/>
          <w:iCs w:val="false"/>
          <w:color w:val="auto"/>
          <w:sz w:val="24"/>
          <w:szCs w:val="24"/>
        </w:rPr>
        <w:t xml:space="preserve"> dojížďky za prací</w:t>
      </w:r>
      <w:r>
        <w:rPr>
          <w:rStyle w:val="Standardnpsmoodstavce"/>
          <w:rFonts w:cs="Times New Roman" w:ascii="Times New Roman" w:hAnsi="Times New Roman"/>
          <w:i w:val="false"/>
          <w:iCs w:val="false"/>
          <w:color w:val="auto"/>
          <w:sz w:val="24"/>
          <w:szCs w:val="24"/>
        </w:rPr>
        <w:t xml:space="preserve">. </w:t>
      </w:r>
    </w:p>
    <w:p>
      <w:pPr>
        <w:pStyle w:val="Zkladntext2"/>
        <w:spacing w:lineRule="auto" w:line="240" w:before="0" w:after="57"/>
        <w:jc w:val="both"/>
        <w:rPr>
          <w:rFonts w:ascii="Times New Roman" w:hAnsi="Times New Roman"/>
          <w:sz w:val="22"/>
          <w:szCs w:val="22"/>
        </w:rPr>
      </w:pPr>
      <w:r>
        <w:rPr>
          <w:rStyle w:val="Standardnpsmoodstavce"/>
          <w:rFonts w:cs="Times New Roman" w:ascii="Times New Roman" w:hAnsi="Times New Roman"/>
          <w:i w:val="false"/>
          <w:iCs w:val="false"/>
          <w:color w:val="auto"/>
          <w:sz w:val="24"/>
          <w:szCs w:val="24"/>
        </w:rPr>
        <w:t xml:space="preserve">Žádoucí </w:t>
      </w:r>
      <w:r>
        <w:rPr>
          <w:rStyle w:val="Standardnpsmoodstavce"/>
          <w:rFonts w:cs="Times New Roman" w:ascii="Times New Roman" w:hAnsi="Times New Roman"/>
          <w:i w:val="false"/>
          <w:iCs w:val="false"/>
          <w:color w:val="auto"/>
          <w:sz w:val="24"/>
          <w:szCs w:val="24"/>
        </w:rPr>
        <w:t>stagnace nebo jen mírného poklesu počtu obyvatel je možno dosáhnout</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také</w:t>
      </w:r>
      <w:r>
        <w:rPr>
          <w:rStyle w:val="Standardnpsmoodstavce"/>
          <w:rFonts w:cs="Times New Roman" w:ascii="Times New Roman" w:hAnsi="Times New Roman"/>
          <w:i w:val="false"/>
          <w:iCs w:val="false"/>
          <w:color w:val="auto"/>
          <w:sz w:val="24"/>
          <w:szCs w:val="24"/>
        </w:rPr>
        <w:t xml:space="preserve"> zkvalitněním obslužn</w:t>
      </w:r>
      <w:r>
        <w:rPr>
          <w:rStyle w:val="Standardnpsmoodstavce"/>
          <w:rFonts w:cs="Times New Roman" w:ascii="Times New Roman" w:hAnsi="Times New Roman"/>
          <w:i w:val="false"/>
          <w:iCs w:val="false"/>
          <w:color w:val="auto"/>
          <w:sz w:val="24"/>
          <w:szCs w:val="24"/>
        </w:rPr>
        <w:t>ých funkcí sídla</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 Vzhledem k charakteru území </w:t>
      </w:r>
      <w:r>
        <w:rPr>
          <w:rStyle w:val="Standardnpsmoodstavce"/>
          <w:rFonts w:cs="Times New Roman" w:ascii="Times New Roman" w:hAnsi="Times New Roman"/>
          <w:i w:val="false"/>
          <w:iCs w:val="false"/>
          <w:color w:val="auto"/>
          <w:sz w:val="24"/>
          <w:szCs w:val="24"/>
        </w:rPr>
        <w:t>může mít pozitivní</w:t>
      </w:r>
      <w:r>
        <w:rPr>
          <w:rStyle w:val="Standardnpsmoodstavce"/>
          <w:rFonts w:cs="Times New Roman" w:ascii="Times New Roman" w:hAnsi="Times New Roman"/>
          <w:i w:val="false"/>
          <w:iCs w:val="false"/>
          <w:color w:val="auto"/>
          <w:sz w:val="24"/>
          <w:szCs w:val="24"/>
        </w:rPr>
        <w:t xml:space="preserve"> vliv i zlepšení rekreační funkce </w:t>
      </w:r>
      <w:r>
        <w:rPr>
          <w:rStyle w:val="Standardnpsmoodstavce"/>
          <w:rFonts w:cs="Times New Roman" w:ascii="Times New Roman" w:hAnsi="Times New Roman"/>
          <w:i w:val="false"/>
          <w:iCs w:val="false"/>
          <w:color w:val="auto"/>
          <w:sz w:val="24"/>
          <w:szCs w:val="24"/>
        </w:rPr>
        <w:t>obce</w:t>
      </w:r>
      <w:r>
        <w:rPr>
          <w:rStyle w:val="Standardnpsmoodstavce"/>
          <w:rFonts w:cs="Times New Roman" w:ascii="Times New Roman" w:hAnsi="Times New Roman"/>
          <w:i w:val="false"/>
          <w:iCs w:val="false"/>
          <w:color w:val="auto"/>
          <w:sz w:val="24"/>
          <w:szCs w:val="24"/>
        </w:rPr>
        <w:t xml:space="preserve"> a služeb cestovního ruchu</w:t>
      </w:r>
      <w:r>
        <w:rPr>
          <w:rStyle w:val="Standardnpsmoodstavce"/>
          <w:rFonts w:cs="Times New Roman" w:ascii="Times New Roman" w:hAnsi="Times New Roman"/>
          <w:i w:val="false"/>
          <w:iCs w:val="false"/>
          <w:color w:val="auto"/>
          <w:sz w:val="24"/>
          <w:szCs w:val="24"/>
        </w:rPr>
        <w:t xml:space="preserve"> (zejména širší nabídka agroturistického ubytování a stravování spojená s pobytem v přírodě, se zapojením do prací na rodinné farmě a domácím chovem hospodářských zvířat, s nenáročnými sportovně rekreačními aktivitami rodinného charakteru </w:t>
      </w:r>
      <w:r>
        <w:rPr>
          <w:rStyle w:val="Standardnpsmoodstavce"/>
          <w:rFonts w:cs="Times New Roman" w:ascii="Times New Roman" w:hAnsi="Times New Roman"/>
          <w:i w:val="false"/>
          <w:iCs w:val="false"/>
          <w:color w:val="auto"/>
          <w:sz w:val="24"/>
          <w:szCs w:val="24"/>
        </w:rPr>
        <w:t>jako např.</w:t>
      </w:r>
      <w:r>
        <w:rPr>
          <w:rStyle w:val="Standardnpsmoodstavce"/>
          <w:rFonts w:cs="Times New Roman" w:ascii="Times New Roman" w:hAnsi="Times New Roman"/>
          <w:i w:val="false"/>
          <w:iCs w:val="false"/>
          <w:color w:val="auto"/>
          <w:sz w:val="24"/>
          <w:szCs w:val="24"/>
        </w:rPr>
        <w:t xml:space="preserve"> rekreační jízda na koni, apod.). Tyto aktivity je potřeba rozvíjet nejen v samotné obci, ale i</w:t>
      </w:r>
      <w:r>
        <w:rPr>
          <w:rStyle w:val="Standardnpsmoodstavce"/>
          <w:rFonts w:cs="Times New Roman" w:ascii="Times New Roman" w:hAnsi="Times New Roman"/>
          <w:i w:val="false"/>
          <w:iCs w:val="false"/>
          <w:color w:val="auto"/>
          <w:sz w:val="24"/>
          <w:szCs w:val="24"/>
        </w:rPr>
        <w:t xml:space="preserve"> v nejbližších "spádových" obcích Osoblahy, </w:t>
      </w:r>
      <w:r>
        <w:rPr>
          <w:rStyle w:val="Standardnpsmoodstavce"/>
          <w:rFonts w:cs="Times New Roman" w:ascii="Times New Roman" w:hAnsi="Times New Roman"/>
          <w:i w:val="false"/>
          <w:iCs w:val="false"/>
          <w:color w:val="auto"/>
          <w:sz w:val="24"/>
          <w:szCs w:val="24"/>
        </w:rPr>
        <w:t xml:space="preserve">zejména </w:t>
      </w:r>
      <w:r>
        <w:rPr>
          <w:rStyle w:val="Standardnpsmoodstavce"/>
          <w:rFonts w:cs="Times New Roman" w:ascii="Times New Roman" w:hAnsi="Times New Roman"/>
          <w:i w:val="false"/>
          <w:iCs w:val="false"/>
          <w:color w:val="auto"/>
          <w:sz w:val="24"/>
          <w:szCs w:val="24"/>
        </w:rPr>
        <w:t xml:space="preserve">v obcích Slezské Pavlovice, Hlinka, </w:t>
      </w:r>
      <w:r>
        <w:rPr>
          <w:rStyle w:val="Standardnpsmoodstavce"/>
          <w:rFonts w:cs="Times New Roman" w:ascii="Times New Roman" w:hAnsi="Times New Roman"/>
          <w:i w:val="false"/>
          <w:iCs w:val="false"/>
          <w:color w:val="auto"/>
          <w:sz w:val="24"/>
          <w:szCs w:val="24"/>
        </w:rPr>
        <w:t xml:space="preserve">Dívčí Hrad, </w:t>
      </w:r>
      <w:r>
        <w:rPr>
          <w:rStyle w:val="Standardnpsmoodstavce"/>
          <w:rFonts w:cs="Times New Roman" w:ascii="Times New Roman" w:hAnsi="Times New Roman"/>
          <w:i w:val="false"/>
          <w:iCs w:val="false"/>
          <w:color w:val="auto"/>
          <w:sz w:val="24"/>
          <w:szCs w:val="24"/>
        </w:rPr>
        <w:t xml:space="preserve">Slezské Rudoltice, </w:t>
      </w:r>
      <w:r>
        <w:rPr>
          <w:rStyle w:val="Standardnpsmoodstavce"/>
          <w:rFonts w:cs="Times New Roman" w:ascii="Times New Roman" w:hAnsi="Times New Roman"/>
          <w:i w:val="false"/>
          <w:iCs w:val="false"/>
          <w:color w:val="auto"/>
          <w:sz w:val="24"/>
          <w:szCs w:val="24"/>
        </w:rPr>
        <w:t xml:space="preserve">ale i dalších sídlech. Významnou roli turistické „spojnice“ atraktivních míst Osoblažska </w:t>
      </w:r>
      <w:r>
        <w:rPr>
          <w:rStyle w:val="Standardnpsmoodstavce"/>
          <w:rFonts w:cs="Times New Roman" w:ascii="Times New Roman" w:hAnsi="Times New Roman"/>
          <w:i w:val="false"/>
          <w:iCs w:val="false"/>
          <w:color w:val="auto"/>
          <w:sz w:val="24"/>
          <w:szCs w:val="24"/>
        </w:rPr>
        <w:t xml:space="preserve">zde </w:t>
      </w:r>
      <w:r>
        <w:rPr>
          <w:rStyle w:val="Standardnpsmoodstavce"/>
          <w:rFonts w:cs="Times New Roman" w:ascii="Times New Roman" w:hAnsi="Times New Roman"/>
          <w:i w:val="false"/>
          <w:iCs w:val="false"/>
          <w:color w:val="auto"/>
          <w:sz w:val="24"/>
          <w:szCs w:val="24"/>
        </w:rPr>
        <w:t>představuje úzkokolejná dráha</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se svými stanicemi, které </w:t>
      </w:r>
      <w:r>
        <w:rPr>
          <w:rStyle w:val="Standardnpsmoodstavce"/>
          <w:rFonts w:cs="Times New Roman" w:ascii="Times New Roman" w:hAnsi="Times New Roman"/>
          <w:i w:val="false"/>
          <w:iCs w:val="false"/>
          <w:color w:val="auto"/>
          <w:sz w:val="24"/>
          <w:szCs w:val="24"/>
        </w:rPr>
        <w:t>mohou zvýšit atraktivitu</w:t>
      </w:r>
      <w:r>
        <w:rPr>
          <w:rStyle w:val="Standardnpsmoodstavce"/>
          <w:rFonts w:cs="Times New Roman" w:ascii="Times New Roman" w:hAnsi="Times New Roman"/>
          <w:i w:val="false"/>
          <w:iCs w:val="false"/>
          <w:color w:val="auto"/>
          <w:sz w:val="24"/>
          <w:szCs w:val="24"/>
        </w:rPr>
        <w:t xml:space="preserve"> Osoblažska např. rozšířením o službu pronájmu jízdních kol, </w:t>
      </w:r>
      <w:r>
        <w:rPr>
          <w:rStyle w:val="Standardnpsmoodstavce"/>
          <w:rFonts w:cs="Times New Roman" w:ascii="Times New Roman" w:hAnsi="Times New Roman"/>
          <w:i w:val="false"/>
          <w:iCs w:val="false"/>
          <w:color w:val="auto"/>
          <w:sz w:val="24"/>
          <w:szCs w:val="24"/>
        </w:rPr>
        <w:t xml:space="preserve">průvodce po přírodních památkách a rezervacích, </w:t>
      </w:r>
      <w:r>
        <w:rPr>
          <w:rStyle w:val="Standardnpsmoodstavce"/>
          <w:rFonts w:cs="Times New Roman" w:ascii="Times New Roman" w:hAnsi="Times New Roman"/>
          <w:i w:val="false"/>
          <w:iCs w:val="false"/>
          <w:color w:val="auto"/>
          <w:sz w:val="24"/>
          <w:szCs w:val="24"/>
        </w:rPr>
        <w:t xml:space="preserve">jezdeckými vyjížďkami po okolí, </w:t>
      </w:r>
      <w:r>
        <w:rPr>
          <w:rStyle w:val="Standardnpsmoodstavce"/>
          <w:rFonts w:cs="Times New Roman" w:ascii="Times New Roman" w:hAnsi="Times New Roman"/>
          <w:i w:val="false"/>
          <w:iCs w:val="false"/>
          <w:color w:val="auto"/>
          <w:sz w:val="24"/>
          <w:szCs w:val="24"/>
        </w:rPr>
        <w:t>apod.</w:t>
      </w:r>
    </w:p>
    <w:p>
      <w:pPr>
        <w:pStyle w:val="Normal"/>
        <w:suppressAutoHyphens w:val="true"/>
        <w:spacing w:lineRule="auto" w:line="240" w:before="57" w:after="0"/>
        <w:jc w:val="both"/>
        <w:rPr>
          <w:rFonts w:ascii="Times New Roman" w:hAnsi="Times New Roman"/>
          <w:color w:val="280099"/>
          <w:sz w:val="22"/>
          <w:szCs w:val="22"/>
        </w:rPr>
      </w:pPr>
      <w:r>
        <w:rPr>
          <w:rStyle w:val="Standardnpsmoodstavce"/>
          <w:rFonts w:cs="Times New Roman" w:ascii="Times New Roman" w:hAnsi="Times New Roman"/>
          <w:i w:val="false"/>
          <w:iCs w:val="false"/>
          <w:color w:val="auto"/>
          <w:sz w:val="24"/>
          <w:szCs w:val="24"/>
        </w:rPr>
        <w:t xml:space="preserve">Zajímavé údaje </w:t>
      </w:r>
      <w:r>
        <w:rPr>
          <w:rStyle w:val="Standardnpsmoodstavce"/>
          <w:rFonts w:cs="Times New Roman" w:ascii="Times New Roman" w:hAnsi="Times New Roman"/>
          <w:i w:val="false"/>
          <w:iCs w:val="false"/>
          <w:color w:val="auto"/>
          <w:sz w:val="24"/>
          <w:szCs w:val="24"/>
        </w:rPr>
        <w:t xml:space="preserve">využitelné při plánování rozvoje cestovního ruchu a navazujících služeb na Osoblažsku </w:t>
      </w:r>
      <w:r>
        <w:rPr>
          <w:rStyle w:val="Standardnpsmoodstavce"/>
          <w:rFonts w:cs="Times New Roman" w:ascii="Times New Roman" w:hAnsi="Times New Roman"/>
          <w:i w:val="false"/>
          <w:iCs w:val="false"/>
          <w:color w:val="auto"/>
          <w:sz w:val="24"/>
          <w:szCs w:val="24"/>
        </w:rPr>
        <w:t xml:space="preserve">vyplývají také z údajů uváděných v koncepci </w:t>
      </w:r>
      <w:r>
        <w:rPr>
          <w:rStyle w:val="Standardnpsmoodstavce"/>
          <w:rFonts w:eastAsia="Times New Roman" w:cs="Times New Roman" w:ascii="Times New Roman" w:hAnsi="Times New Roman"/>
          <w:b w:val="false"/>
          <w:bCs w:val="false"/>
          <w:i w:val="false"/>
          <w:iCs w:val="false"/>
          <w:caps w:val="false"/>
          <w:smallCaps w:val="false"/>
          <w:shadow w:val="false"/>
          <w:color w:val="auto"/>
          <w:spacing w:val="0"/>
          <w:kern w:val="2"/>
          <w:sz w:val="24"/>
          <w:szCs w:val="24"/>
          <w:lang w:eastAsia="zh-CN" w:bidi="ar-SA"/>
        </w:rPr>
        <w:t xml:space="preserve">rozvoje venkova MsK pro období </w:t>
      </w:r>
      <w:r>
        <w:rPr>
          <w:rStyle w:val="Standardnpsmoodstavce"/>
          <w:rFonts w:eastAsia="Times New Roman" w:cs="Times New Roman" w:ascii="Times New Roman" w:hAnsi="Times New Roman"/>
          <w:b w:val="false"/>
          <w:bCs w:val="false"/>
          <w:i w:val="false"/>
          <w:iCs w:val="false"/>
          <w:caps w:val="false"/>
          <w:smallCaps w:val="false"/>
          <w:shadow w:val="false"/>
          <w:color w:val="auto"/>
          <w:spacing w:val="0"/>
          <w:kern w:val="2"/>
          <w:sz w:val="24"/>
          <w:szCs w:val="24"/>
          <w:lang w:eastAsia="zh-CN" w:bidi="ar-SA"/>
        </w:rPr>
        <w:t xml:space="preserve">let </w:t>
      </w:r>
      <w:r>
        <w:rPr>
          <w:rStyle w:val="Standardnpsmoodstavce"/>
          <w:rFonts w:eastAsia="Times New Roman" w:cs="Times New Roman" w:ascii="Times New Roman" w:hAnsi="Times New Roman"/>
          <w:b w:val="false"/>
          <w:bCs w:val="false"/>
          <w:i w:val="false"/>
          <w:iCs w:val="false"/>
          <w:caps w:val="false"/>
          <w:smallCaps w:val="false"/>
          <w:shadow w:val="false"/>
          <w:color w:val="auto"/>
          <w:spacing w:val="0"/>
          <w:kern w:val="2"/>
          <w:sz w:val="24"/>
          <w:szCs w:val="24"/>
          <w:lang w:eastAsia="zh-CN" w:bidi="ar-SA"/>
        </w:rPr>
        <w:t>2018-2023</w:t>
      </w:r>
      <w:r>
        <w:rPr>
          <w:rStyle w:val="Standardnpsmoodstavce"/>
          <w:rFonts w:eastAsia="Times New Roman" w:cs="Times New Roman" w:ascii="Times New Roman" w:hAnsi="Times New Roman"/>
          <w:b w:val="false"/>
          <w:bCs w:val="false"/>
          <w:i w:val="false"/>
          <w:iCs w:val="false"/>
          <w:caps w:val="false"/>
          <w:smallCaps w:val="false"/>
          <w:shadow w:val="false"/>
          <w:color w:val="auto"/>
          <w:spacing w:val="0"/>
          <w:kern w:val="2"/>
          <w:sz w:val="24"/>
          <w:szCs w:val="24"/>
          <w:lang w:eastAsia="zh-CN" w:bidi="ar-SA"/>
        </w:rPr>
        <w:t xml:space="preserve">, která byla projednána </w:t>
      </w:r>
      <w:r>
        <w:rPr>
          <w:rStyle w:val="Standardnpsmoodstavce"/>
          <w:rFonts w:eastAsia="ArialNarrow" w:cs="Times New Roman" w:ascii="Times New Roman" w:hAnsi="Times New Roman"/>
          <w:i w:val="false"/>
          <w:iCs w:val="false"/>
          <w:color w:val="auto"/>
          <w:kern w:val="2"/>
          <w:sz w:val="24"/>
          <w:szCs w:val="24"/>
          <w:lang w:eastAsia="zh-CN" w:bidi="ar-SA"/>
        </w:rPr>
        <w:t xml:space="preserve">se zástupci sdružení obcí Osoblažska </w:t>
      </w:r>
      <w:r>
        <w:rPr>
          <w:rStyle w:val="Standardnpsmoodstavce"/>
          <w:rFonts w:eastAsia="ArialNarrow" w:cs="Times New Roman" w:ascii="Times New Roman" w:hAnsi="Times New Roman"/>
          <w:i w:val="false"/>
          <w:iCs w:val="false"/>
          <w:color w:val="auto"/>
          <w:kern w:val="2"/>
          <w:sz w:val="24"/>
          <w:szCs w:val="24"/>
          <w:lang w:eastAsia="zh-CN" w:bidi="ar-SA"/>
        </w:rPr>
        <w:t xml:space="preserve">v Hlince dne </w:t>
      </w:r>
      <w:r>
        <w:rPr>
          <w:rStyle w:val="Standardnpsmoodstavce"/>
          <w:rFonts w:eastAsia="ArialNarrow" w:cs="Times New Roman" w:ascii="Times New Roman" w:hAnsi="Times New Roman"/>
          <w:i w:val="false"/>
          <w:iCs w:val="false"/>
          <w:color w:val="auto"/>
          <w:kern w:val="2"/>
          <w:sz w:val="24"/>
          <w:szCs w:val="24"/>
          <w:lang w:eastAsia="zh-CN" w:bidi="ar-SA"/>
        </w:rPr>
        <w:t>31.7.2018</w:t>
      </w:r>
      <w:r>
        <w:rPr>
          <w:rStyle w:val="Standardnpsmoodstavce"/>
          <w:rFonts w:eastAsia="ArialNarrow" w:cs="Times New Roman" w:ascii="Times New Roman" w:hAnsi="Times New Roman"/>
          <w:i w:val="false"/>
          <w:iCs w:val="false"/>
          <w:color w:val="auto"/>
          <w:kern w:val="2"/>
          <w:sz w:val="24"/>
          <w:szCs w:val="24"/>
          <w:lang w:eastAsia="zh-CN" w:bidi="ar-SA"/>
        </w:rPr>
        <w:t>. Zde se mimo jiné uvádí, že r</w:t>
      </w:r>
      <w:r>
        <w:rPr>
          <w:rStyle w:val="Standardnpsmoodstavce"/>
          <w:rFonts w:eastAsia="ArialNarrow" w:cs="Times New Roman" w:ascii="Times New Roman" w:hAnsi="Times New Roman"/>
          <w:i w:val="false"/>
          <w:iCs w:val="false"/>
          <w:color w:val="auto"/>
          <w:kern w:val="2"/>
          <w:sz w:val="24"/>
          <w:szCs w:val="24"/>
          <w:lang w:eastAsia="zh-CN" w:bidi="ar-SA"/>
        </w:rPr>
        <w:t>ozvoj cestovního ruchu podmiňuje lepší infrastruktura, vyšší kvalita služeb a marketing</w:t>
      </w:r>
      <w:r>
        <w:rPr>
          <w:rStyle w:val="Standardnpsmoodstavce"/>
          <w:rFonts w:eastAsia="ArialNarrow" w:cs="Times New Roman" w:ascii="Times New Roman" w:hAnsi="Times New Roman"/>
          <w:i w:val="false"/>
          <w:iCs w:val="false"/>
          <w:color w:val="auto"/>
          <w:kern w:val="2"/>
          <w:sz w:val="24"/>
          <w:szCs w:val="24"/>
          <w:lang w:eastAsia="zh-CN" w:bidi="ar-SA"/>
        </w:rPr>
        <w:t xml:space="preserve">. </w:t>
      </w:r>
      <w:r>
        <w:rPr>
          <w:rStyle w:val="Standardnpsmoodstavce"/>
          <w:rFonts w:eastAsia="ArialNarrow" w:cs="Times New Roman" w:ascii="Times New Roman" w:hAnsi="Times New Roman"/>
          <w:i w:val="false"/>
          <w:iCs w:val="false"/>
          <w:color w:val="auto"/>
          <w:kern w:val="2"/>
          <w:sz w:val="24"/>
          <w:szCs w:val="24"/>
          <w:lang w:eastAsia="zh-CN" w:bidi="ar-SA"/>
        </w:rPr>
        <w:t>V území již e</w:t>
      </w:r>
      <w:r>
        <w:rPr>
          <w:rStyle w:val="Standardnpsmoodstavce"/>
          <w:rFonts w:eastAsia="ArialNarrow" w:cs="Times New Roman" w:ascii="Times New Roman" w:hAnsi="Times New Roman"/>
          <w:i w:val="false"/>
          <w:iCs w:val="false"/>
          <w:color w:val="auto"/>
          <w:kern w:val="2"/>
          <w:sz w:val="24"/>
          <w:szCs w:val="24"/>
          <w:lang w:eastAsia="zh-CN" w:bidi="ar-SA"/>
        </w:rPr>
        <w:t xml:space="preserve">xistuje infrastruktura pro cestovní ruch, ale </w:t>
      </w:r>
      <w:r>
        <w:rPr>
          <w:rStyle w:val="Standardnpsmoodstavce"/>
          <w:rFonts w:eastAsia="ArialNarrow" w:cs="Times New Roman" w:ascii="Times New Roman" w:hAnsi="Times New Roman"/>
          <w:i w:val="false"/>
          <w:iCs w:val="false"/>
          <w:color w:val="auto"/>
          <w:kern w:val="2"/>
          <w:sz w:val="24"/>
          <w:szCs w:val="24"/>
          <w:lang w:eastAsia="zh-CN" w:bidi="ar-SA"/>
        </w:rPr>
        <w:t xml:space="preserve">navazující </w:t>
      </w:r>
      <w:r>
        <w:rPr>
          <w:rStyle w:val="Standardnpsmoodstavce"/>
          <w:rFonts w:eastAsia="ArialNarrow" w:cs="Times New Roman" w:ascii="Times New Roman" w:hAnsi="Times New Roman"/>
          <w:i w:val="false"/>
          <w:iCs w:val="false"/>
          <w:color w:val="auto"/>
          <w:kern w:val="2"/>
          <w:sz w:val="24"/>
          <w:szCs w:val="24"/>
          <w:lang w:eastAsia="zh-CN" w:bidi="ar-SA"/>
        </w:rPr>
        <w:t xml:space="preserve">služby jsou </w:t>
      </w:r>
      <w:r>
        <w:rPr>
          <w:rStyle w:val="Standardnpsmoodstavce"/>
          <w:rFonts w:eastAsia="ArialNarrow" w:cs="Times New Roman" w:ascii="Times New Roman" w:hAnsi="Times New Roman"/>
          <w:i w:val="false"/>
          <w:iCs w:val="false"/>
          <w:color w:val="auto"/>
          <w:kern w:val="2"/>
          <w:sz w:val="24"/>
          <w:szCs w:val="24"/>
          <w:lang w:eastAsia="zh-CN" w:bidi="ar-SA"/>
        </w:rPr>
        <w:t xml:space="preserve">hodnoceny jako </w:t>
      </w:r>
      <w:r>
        <w:rPr>
          <w:rStyle w:val="Standardnpsmoodstavce"/>
          <w:rFonts w:eastAsia="ArialNarrow" w:cs="Times New Roman" w:ascii="Times New Roman" w:hAnsi="Times New Roman"/>
          <w:i w:val="false"/>
          <w:iCs w:val="false"/>
          <w:color w:val="auto"/>
          <w:kern w:val="2"/>
          <w:sz w:val="24"/>
          <w:szCs w:val="24"/>
          <w:lang w:eastAsia="zh-CN" w:bidi="ar-SA"/>
        </w:rPr>
        <w:t xml:space="preserve">neprovázané, </w:t>
      </w:r>
      <w:r>
        <w:rPr>
          <w:rStyle w:val="Standardnpsmoodstavce"/>
          <w:rFonts w:eastAsia="ArialNarrow" w:cs="Times New Roman" w:ascii="Times New Roman" w:hAnsi="Times New Roman"/>
          <w:i w:val="false"/>
          <w:iCs w:val="false"/>
          <w:color w:val="auto"/>
          <w:kern w:val="2"/>
          <w:sz w:val="24"/>
          <w:szCs w:val="24"/>
          <w:lang w:eastAsia="zh-CN" w:bidi="ar-SA"/>
        </w:rPr>
        <w:t xml:space="preserve">jejich </w:t>
      </w:r>
      <w:r>
        <w:rPr>
          <w:rStyle w:val="Standardnpsmoodstavce"/>
          <w:rFonts w:eastAsia="ArialNarrow" w:cs="Times New Roman" w:ascii="Times New Roman" w:hAnsi="Times New Roman"/>
          <w:i w:val="false"/>
          <w:iCs w:val="false"/>
          <w:color w:val="auto"/>
          <w:kern w:val="2"/>
          <w:sz w:val="24"/>
          <w:szCs w:val="24"/>
          <w:lang w:eastAsia="zh-CN" w:bidi="ar-SA"/>
        </w:rPr>
        <w:t>kvalita vždy neodpovídá evropské úrovni a jednotlivá turistická střediska spolupracují jen omezeně. Nejatraktivnější území jsou přetížena nadměrnou návštěvností (</w:t>
      </w:r>
      <w:r>
        <w:rPr>
          <w:rStyle w:val="Standardnpsmoodstavce"/>
          <w:rFonts w:eastAsia="ArialNarrow" w:cs="Times New Roman" w:ascii="Times New Roman" w:hAnsi="Times New Roman"/>
          <w:i w:val="false"/>
          <w:iCs w:val="false"/>
          <w:color w:val="auto"/>
          <w:kern w:val="2"/>
          <w:sz w:val="24"/>
          <w:szCs w:val="24"/>
          <w:lang w:eastAsia="zh-CN" w:bidi="ar-SA"/>
        </w:rPr>
        <w:t xml:space="preserve">jako např. </w:t>
      </w:r>
      <w:r>
        <w:rPr>
          <w:rStyle w:val="Standardnpsmoodstavce"/>
          <w:rFonts w:eastAsia="ArialNarrow" w:cs="Times New Roman" w:ascii="Times New Roman" w:hAnsi="Times New Roman"/>
          <w:i w:val="false"/>
          <w:iCs w:val="false"/>
          <w:color w:val="auto"/>
          <w:kern w:val="2"/>
          <w:sz w:val="24"/>
          <w:szCs w:val="24"/>
          <w:lang w:eastAsia="zh-CN" w:bidi="ar-SA"/>
        </w:rPr>
        <w:t>Pustevny, Lysá hora, okolí Pradědu)</w:t>
      </w:r>
      <w:r>
        <w:rPr>
          <w:rStyle w:val="Standardnpsmoodstavce"/>
          <w:rFonts w:eastAsia="ArialNarrow" w:cs="Times New Roman" w:ascii="Times New Roman" w:hAnsi="Times New Roman"/>
          <w:i w:val="false"/>
          <w:iCs w:val="false"/>
          <w:color w:val="auto"/>
          <w:kern w:val="2"/>
          <w:sz w:val="24"/>
          <w:szCs w:val="24"/>
          <w:lang w:eastAsia="zh-CN" w:bidi="ar-SA"/>
        </w:rPr>
        <w:t>, přitom n</w:t>
      </w:r>
      <w:r>
        <w:rPr>
          <w:rStyle w:val="Standardnpsmoodstavce"/>
          <w:rFonts w:eastAsia="ArialNarrow" w:cs="Times New Roman" w:ascii="Times New Roman" w:hAnsi="Times New Roman"/>
          <w:i w:val="false"/>
          <w:iCs w:val="false"/>
          <w:color w:val="auto"/>
          <w:kern w:val="2"/>
          <w:sz w:val="24"/>
          <w:szCs w:val="24"/>
          <w:lang w:eastAsia="zh-CN" w:bidi="ar-SA"/>
        </w:rPr>
        <w:t xml:space="preserve">evyužitý rekreační potenciál </w:t>
      </w:r>
      <w:r>
        <w:rPr>
          <w:rStyle w:val="Standardnpsmoodstavce"/>
          <w:rFonts w:eastAsia="ArialNarrow" w:cs="Times New Roman" w:ascii="Times New Roman" w:hAnsi="Times New Roman"/>
          <w:i w:val="false"/>
          <w:iCs w:val="false"/>
          <w:color w:val="auto"/>
          <w:kern w:val="2"/>
          <w:sz w:val="24"/>
          <w:szCs w:val="24"/>
          <w:lang w:eastAsia="zh-CN" w:bidi="ar-SA"/>
        </w:rPr>
        <w:t xml:space="preserve">dlouhodobě čeká na svůj rozvoj </w:t>
      </w:r>
      <w:r>
        <w:rPr>
          <w:rStyle w:val="Standardnpsmoodstavce"/>
          <w:rFonts w:eastAsia="ArialNarrow" w:cs="Times New Roman" w:ascii="Times New Roman" w:hAnsi="Times New Roman"/>
          <w:i w:val="false"/>
          <w:iCs w:val="false"/>
          <w:color w:val="auto"/>
          <w:kern w:val="2"/>
          <w:sz w:val="24"/>
          <w:szCs w:val="24"/>
          <w:lang w:eastAsia="zh-CN" w:bidi="ar-SA"/>
        </w:rPr>
        <w:t>v</w:t>
      </w:r>
      <w:r>
        <w:rPr>
          <w:rStyle w:val="Standardnpsmoodstavce"/>
          <w:rFonts w:eastAsia="ArialNarrow" w:cs="Times New Roman" w:ascii="Times New Roman" w:hAnsi="Times New Roman"/>
          <w:i w:val="false"/>
          <w:iCs w:val="false"/>
          <w:color w:val="auto"/>
          <w:kern w:val="2"/>
          <w:sz w:val="24"/>
          <w:szCs w:val="24"/>
          <w:lang w:eastAsia="zh-CN" w:bidi="ar-SA"/>
        </w:rPr>
        <w:t> </w:t>
      </w:r>
      <w:r>
        <w:rPr>
          <w:rStyle w:val="Standardnpsmoodstavce"/>
          <w:rFonts w:eastAsia="ArialNarrow" w:cs="Times New Roman" w:ascii="Times New Roman" w:hAnsi="Times New Roman"/>
          <w:i w:val="false"/>
          <w:iCs w:val="false"/>
          <w:color w:val="auto"/>
          <w:kern w:val="2"/>
          <w:sz w:val="24"/>
          <w:szCs w:val="24"/>
          <w:lang w:eastAsia="zh-CN" w:bidi="ar-SA"/>
        </w:rPr>
        <w:t>oblasti Oderských vrchů, Vítkovska, Budišovska a Osoblažska</w:t>
      </w:r>
      <w:r>
        <w:rPr>
          <w:rStyle w:val="Standardnpsmoodstavce"/>
          <w:rFonts w:eastAsia="ArialNarrow" w:cs="Times New Roman" w:ascii="Times New Roman" w:hAnsi="Times New Roman"/>
          <w:i w:val="false"/>
          <w:iCs w:val="false"/>
          <w:color w:val="auto"/>
          <w:kern w:val="2"/>
          <w:sz w:val="24"/>
          <w:szCs w:val="24"/>
          <w:lang w:eastAsia="zh-CN" w:bidi="ar-SA"/>
        </w:rPr>
        <w:t xml:space="preserve">. Za nedostatečně využitý je považován také </w:t>
      </w:r>
      <w:r>
        <w:rPr>
          <w:rStyle w:val="Standardnpsmoodstavce"/>
          <w:rFonts w:eastAsia="ArialNarrow" w:cs="Times New Roman" w:ascii="Times New Roman" w:hAnsi="Times New Roman"/>
          <w:i w:val="false"/>
          <w:iCs w:val="false"/>
          <w:color w:val="auto"/>
          <w:kern w:val="2"/>
          <w:sz w:val="24"/>
          <w:szCs w:val="24"/>
          <w:lang w:eastAsia="zh-CN" w:bidi="ar-SA"/>
        </w:rPr>
        <w:t>potenciál přeshraniční spolupráce</w:t>
      </w:r>
      <w:r>
        <w:rPr>
          <w:rStyle w:val="Standardnpsmoodstavce"/>
          <w:rFonts w:eastAsia="ArialNarrow" w:cs="Times New Roman" w:ascii="Times New Roman" w:hAnsi="Times New Roman"/>
          <w:i w:val="false"/>
          <w:iCs w:val="false"/>
          <w:color w:val="auto"/>
          <w:kern w:val="2"/>
          <w:sz w:val="24"/>
          <w:szCs w:val="24"/>
          <w:lang w:eastAsia="zh-CN" w:bidi="ar-SA"/>
        </w:rPr>
        <w:t>, především s Polskem</w:t>
      </w:r>
      <w:r>
        <w:rPr>
          <w:rStyle w:val="Standardnpsmoodstavce"/>
          <w:rFonts w:eastAsia="ArialNarrow" w:cs="Times New Roman" w:ascii="Times New Roman" w:hAnsi="Times New Roman"/>
          <w:i w:val="false"/>
          <w:iCs w:val="false"/>
          <w:color w:val="auto"/>
          <w:kern w:val="2"/>
          <w:sz w:val="24"/>
          <w:szCs w:val="24"/>
          <w:lang w:eastAsia="zh-CN" w:bidi="ar-SA"/>
        </w:rPr>
        <w:t xml:space="preserve">. Hrozbou </w:t>
      </w:r>
      <w:r>
        <w:rPr>
          <w:rStyle w:val="Standardnpsmoodstavce"/>
          <w:rFonts w:eastAsia="ArialNarrow" w:cs="Times New Roman" w:ascii="Times New Roman" w:hAnsi="Times New Roman"/>
          <w:i w:val="false"/>
          <w:iCs w:val="false"/>
          <w:color w:val="auto"/>
          <w:kern w:val="2"/>
          <w:sz w:val="24"/>
          <w:szCs w:val="24"/>
          <w:lang w:eastAsia="zh-CN" w:bidi="ar-SA"/>
        </w:rPr>
        <w:t xml:space="preserve">rozvoji cestovního ruchu </w:t>
      </w:r>
      <w:r>
        <w:rPr>
          <w:rStyle w:val="Standardnpsmoodstavce"/>
          <w:rFonts w:eastAsia="ArialNarrow" w:cs="Times New Roman" w:ascii="Times New Roman" w:hAnsi="Times New Roman"/>
          <w:i w:val="false"/>
          <w:iCs w:val="false"/>
          <w:color w:val="auto"/>
          <w:kern w:val="2"/>
          <w:sz w:val="24"/>
          <w:szCs w:val="24"/>
          <w:lang w:eastAsia="zh-CN" w:bidi="ar-SA"/>
        </w:rPr>
        <w:t>je nadměrná zástavba území ohrožující krajinu</w:t>
      </w:r>
      <w:r>
        <w:rPr>
          <w:rStyle w:val="Standardnpsmoodstavce"/>
          <w:rFonts w:eastAsia="ArialNarrow" w:cs="Times New Roman" w:ascii="Times New Roman" w:hAnsi="Times New Roman"/>
          <w:i w:val="false"/>
          <w:iCs w:val="false"/>
          <w:color w:val="auto"/>
          <w:kern w:val="2"/>
          <w:sz w:val="24"/>
          <w:szCs w:val="24"/>
          <w:lang w:eastAsia="zh-CN" w:bidi="ar-SA"/>
        </w:rPr>
        <w:t xml:space="preserve"> a přírodní hodnoty, za kterými turisté cestují.</w:t>
      </w:r>
    </w:p>
    <w:p>
      <w:pPr>
        <w:pStyle w:val="Normal"/>
        <w:suppressAutoHyphens w:val="true"/>
        <w:spacing w:lineRule="auto" w:line="240" w:before="57" w:after="0"/>
        <w:jc w:val="both"/>
        <w:rPr>
          <w:rFonts w:ascii="Times New Roman" w:hAnsi="Times New Roman"/>
          <w:color w:val="280099"/>
          <w:sz w:val="22"/>
          <w:szCs w:val="22"/>
        </w:rPr>
      </w:pPr>
      <w:r>
        <w:rPr>
          <w:rStyle w:val="Standardnpsmoodstavce"/>
          <w:rFonts w:eastAsia="ArialNarrow" w:cs="Times New Roman" w:ascii="Times New Roman" w:hAnsi="Times New Roman"/>
          <w:i w:val="false"/>
          <w:iCs w:val="false"/>
          <w:color w:val="auto"/>
          <w:kern w:val="2"/>
          <w:sz w:val="24"/>
          <w:szCs w:val="24"/>
          <w:lang w:eastAsia="zh-CN" w:bidi="ar-SA"/>
        </w:rPr>
        <w:t>Z uvedeného mimo jiné vyplývá, že obce Osoblažska považují za významn</w:t>
      </w:r>
      <w:r>
        <w:rPr>
          <w:rStyle w:val="Standardnpsmoodstavce"/>
          <w:rFonts w:eastAsia="ArialNarrow" w:cs="Times New Roman" w:ascii="Times New Roman" w:hAnsi="Times New Roman"/>
          <w:i w:val="false"/>
          <w:iCs w:val="false"/>
          <w:color w:val="auto"/>
          <w:kern w:val="2"/>
          <w:sz w:val="24"/>
          <w:szCs w:val="24"/>
          <w:lang w:eastAsia="zh-CN" w:bidi="ar-SA"/>
        </w:rPr>
        <w:t xml:space="preserve">ý přínos </w:t>
      </w:r>
      <w:r>
        <w:rPr>
          <w:rStyle w:val="Standardnpsmoodstavce"/>
          <w:rFonts w:eastAsia="ArialNarrow" w:cs="Times New Roman" w:ascii="Times New Roman" w:hAnsi="Times New Roman"/>
          <w:i w:val="false"/>
          <w:iCs w:val="false"/>
          <w:color w:val="auto"/>
          <w:kern w:val="2"/>
          <w:sz w:val="24"/>
          <w:szCs w:val="24"/>
          <w:lang w:eastAsia="zh-CN" w:bidi="ar-SA"/>
        </w:rPr>
        <w:t>cestovní</w:t>
      </w:r>
      <w:r>
        <w:rPr>
          <w:rStyle w:val="Standardnpsmoodstavce"/>
          <w:rFonts w:eastAsia="ArialNarrow" w:cs="Times New Roman" w:ascii="Times New Roman" w:hAnsi="Times New Roman"/>
          <w:i w:val="false"/>
          <w:iCs w:val="false"/>
          <w:color w:val="auto"/>
          <w:kern w:val="2"/>
          <w:sz w:val="24"/>
          <w:szCs w:val="24"/>
          <w:lang w:eastAsia="zh-CN" w:bidi="ar-SA"/>
        </w:rPr>
        <w:t>mu</w:t>
      </w:r>
      <w:r>
        <w:rPr>
          <w:rStyle w:val="Standardnpsmoodstavce"/>
          <w:rFonts w:eastAsia="ArialNarrow" w:cs="Times New Roman" w:ascii="Times New Roman" w:hAnsi="Times New Roman"/>
          <w:i w:val="false"/>
          <w:iCs w:val="false"/>
          <w:color w:val="auto"/>
          <w:kern w:val="2"/>
          <w:sz w:val="24"/>
          <w:szCs w:val="24"/>
          <w:lang w:eastAsia="zh-CN" w:bidi="ar-SA"/>
        </w:rPr>
        <w:t xml:space="preserve"> ruchu </w:t>
      </w:r>
      <w:r>
        <w:rPr>
          <w:rStyle w:val="Standardnpsmoodstavce"/>
          <w:rFonts w:eastAsia="ArialNarrow" w:cs="Times New Roman" w:ascii="Times New Roman" w:hAnsi="Times New Roman"/>
          <w:i w:val="false"/>
          <w:iCs w:val="false"/>
          <w:color w:val="auto"/>
          <w:kern w:val="2"/>
          <w:sz w:val="24"/>
          <w:szCs w:val="24"/>
          <w:lang w:eastAsia="zh-CN" w:bidi="ar-SA"/>
        </w:rPr>
        <w:t xml:space="preserve">okolní </w:t>
      </w:r>
      <w:r>
        <w:rPr>
          <w:rStyle w:val="Standardnpsmoodstavce"/>
          <w:rFonts w:eastAsia="ArialNarrow" w:cs="Times New Roman" w:ascii="Times New Roman" w:hAnsi="Times New Roman"/>
          <w:i w:val="false"/>
          <w:iCs w:val="false"/>
          <w:color w:val="auto"/>
          <w:kern w:val="2"/>
          <w:sz w:val="24"/>
          <w:szCs w:val="24"/>
          <w:lang w:eastAsia="zh-CN" w:bidi="ar-SA"/>
        </w:rPr>
        <w:t>krajinu a její přírodní a kulturní hodnoty</w:t>
      </w:r>
      <w:r>
        <w:rPr>
          <w:rStyle w:val="Standardnpsmoodstavce"/>
          <w:rFonts w:eastAsia="ArialNarrow" w:cs="Times New Roman" w:ascii="Times New Roman" w:hAnsi="Times New Roman"/>
          <w:i w:val="false"/>
          <w:iCs w:val="false"/>
          <w:color w:val="auto"/>
          <w:kern w:val="2"/>
          <w:sz w:val="24"/>
          <w:szCs w:val="24"/>
          <w:lang w:eastAsia="zh-CN" w:bidi="ar-SA"/>
        </w:rPr>
        <w:t>;</w:t>
      </w:r>
      <w:r>
        <w:rPr>
          <w:rStyle w:val="Standardnpsmoodstavce"/>
          <w:rFonts w:eastAsia="ArialNarrow" w:cs="Times New Roman" w:ascii="Times New Roman" w:hAnsi="Times New Roman"/>
          <w:i w:val="false"/>
          <w:iCs w:val="false"/>
          <w:color w:val="auto"/>
          <w:kern w:val="2"/>
          <w:sz w:val="24"/>
          <w:szCs w:val="24"/>
          <w:lang w:eastAsia="zh-CN" w:bidi="ar-SA"/>
        </w:rPr>
        <w:t xml:space="preserve"> je tedy potřeba citlivě usměrňovat vliv zástavby výroby a skladování, občanského vybavení a bydlení – </w:t>
      </w:r>
      <w:r>
        <w:rPr>
          <w:rStyle w:val="Standardnpsmoodstavce"/>
          <w:rFonts w:eastAsia="ArialNarrow" w:cs="Times New Roman" w:ascii="Times New Roman" w:hAnsi="Times New Roman"/>
          <w:i w:val="false"/>
          <w:iCs w:val="false"/>
          <w:color w:val="auto"/>
          <w:kern w:val="2"/>
          <w:sz w:val="24"/>
          <w:szCs w:val="24"/>
          <w:lang w:eastAsia="zh-CN" w:bidi="ar-SA"/>
        </w:rPr>
        <w:t>zejména</w:t>
      </w:r>
      <w:r>
        <w:rPr>
          <w:rStyle w:val="Standardnpsmoodstavce"/>
          <w:rFonts w:eastAsia="ArialNarrow" w:cs="Times New Roman" w:ascii="Times New Roman" w:hAnsi="Times New Roman"/>
          <w:i w:val="false"/>
          <w:iCs w:val="false"/>
          <w:color w:val="auto"/>
          <w:kern w:val="2"/>
          <w:sz w:val="24"/>
          <w:szCs w:val="24"/>
          <w:lang w:eastAsia="zh-CN" w:bidi="ar-SA"/>
        </w:rPr>
        <w:t xml:space="preserve"> zastavitelné plochy </w:t>
      </w:r>
      <w:r>
        <w:rPr>
          <w:rStyle w:val="Standardnpsmoodstavce"/>
          <w:rFonts w:eastAsia="ArialNarrow" w:cs="Times New Roman" w:ascii="Times New Roman" w:hAnsi="Times New Roman"/>
          <w:i w:val="false"/>
          <w:iCs w:val="false"/>
          <w:color w:val="auto"/>
          <w:kern w:val="2"/>
          <w:sz w:val="24"/>
          <w:szCs w:val="24"/>
          <w:lang w:eastAsia="zh-CN" w:bidi="ar-SA"/>
        </w:rPr>
        <w:t xml:space="preserve">zemědělské a potravinářské výroby </w:t>
      </w:r>
      <w:r>
        <w:rPr>
          <w:rStyle w:val="Standardnpsmoodstavce"/>
          <w:rFonts w:eastAsia="ArialNarrow" w:cs="Times New Roman" w:ascii="Times New Roman" w:hAnsi="Times New Roman"/>
          <w:i w:val="false"/>
          <w:iCs w:val="false"/>
          <w:color w:val="auto"/>
          <w:kern w:val="2"/>
          <w:sz w:val="24"/>
          <w:szCs w:val="24"/>
          <w:lang w:eastAsia="zh-CN" w:bidi="ar-SA"/>
        </w:rPr>
        <w:t>a skladování</w:t>
      </w:r>
      <w:r>
        <w:rPr>
          <w:rStyle w:val="Standardnpsmoodstavce"/>
          <w:rFonts w:eastAsia="ArialNarrow" w:cs="Times New Roman" w:ascii="Times New Roman" w:hAnsi="Times New Roman"/>
          <w:i w:val="false"/>
          <w:iCs w:val="false"/>
          <w:color w:val="auto"/>
          <w:kern w:val="2"/>
          <w:sz w:val="24"/>
          <w:szCs w:val="24"/>
          <w:lang w:eastAsia="zh-CN" w:bidi="ar-SA"/>
        </w:rPr>
        <w:t xml:space="preserve"> </w:t>
      </w:r>
      <w:r>
        <w:rPr>
          <w:rStyle w:val="Standardnpsmoodstavce"/>
          <w:rFonts w:eastAsia="ArialNarrow" w:cs="Times New Roman" w:ascii="Times New Roman" w:hAnsi="Times New Roman"/>
          <w:i w:val="false"/>
          <w:iCs w:val="false"/>
          <w:color w:val="auto"/>
          <w:kern w:val="2"/>
          <w:sz w:val="24"/>
          <w:szCs w:val="24"/>
          <w:lang w:eastAsia="zh-CN" w:bidi="ar-SA"/>
        </w:rPr>
        <w:t xml:space="preserve">(VA) </w:t>
      </w:r>
      <w:r>
        <w:rPr>
          <w:rStyle w:val="Standardnpsmoodstavce"/>
          <w:rFonts w:eastAsia="ArialNarrow" w:cs="Times New Roman" w:ascii="Times New Roman" w:hAnsi="Times New Roman"/>
          <w:i w:val="false"/>
          <w:iCs w:val="false"/>
          <w:color w:val="auto"/>
          <w:kern w:val="2"/>
          <w:sz w:val="24"/>
          <w:szCs w:val="24"/>
          <w:lang w:eastAsia="zh-CN" w:bidi="ar-SA"/>
        </w:rPr>
        <w:t>–</w:t>
      </w:r>
      <w:r>
        <w:rPr>
          <w:rStyle w:val="Standardnpsmoodstavce"/>
          <w:rFonts w:eastAsia="ArialNarrow" w:cs="Times New Roman" w:ascii="Times New Roman" w:hAnsi="Times New Roman"/>
          <w:i w:val="false"/>
          <w:iCs w:val="false"/>
          <w:color w:val="auto"/>
          <w:kern w:val="2"/>
          <w:sz w:val="24"/>
          <w:szCs w:val="24"/>
          <w:lang w:eastAsia="zh-CN" w:bidi="ar-SA"/>
        </w:rPr>
        <w:t xml:space="preserve"> </w:t>
      </w:r>
      <w:r>
        <w:rPr>
          <w:rStyle w:val="Standardnpsmoodstavce"/>
          <w:rFonts w:eastAsia="ArialNarrow" w:cs="Times New Roman" w:ascii="Times New Roman" w:hAnsi="Times New Roman"/>
          <w:i w:val="false"/>
          <w:iCs w:val="false"/>
          <w:color w:val="auto"/>
          <w:kern w:val="2"/>
          <w:sz w:val="24"/>
          <w:szCs w:val="24"/>
          <w:lang w:eastAsia="zh-CN" w:bidi="ar-SA"/>
        </w:rPr>
        <w:t xml:space="preserve">na stávající hodnoty území tak, aby cestovní ruch jako jeden z významných </w:t>
      </w:r>
      <w:r>
        <w:rPr>
          <w:rStyle w:val="Standardnpsmoodstavce"/>
          <w:rFonts w:eastAsia="ArialNarrow" w:cs="Times New Roman" w:ascii="Times New Roman" w:hAnsi="Times New Roman"/>
          <w:i w:val="false"/>
          <w:iCs w:val="false"/>
          <w:color w:val="auto"/>
          <w:kern w:val="2"/>
          <w:sz w:val="24"/>
          <w:szCs w:val="24"/>
          <w:lang w:eastAsia="zh-CN" w:bidi="ar-SA"/>
        </w:rPr>
        <w:t>ekonomických odvětví řešeného</w:t>
      </w:r>
      <w:r>
        <w:rPr>
          <w:rStyle w:val="Standardnpsmoodstavce"/>
          <w:rFonts w:eastAsia="ArialNarrow" w:cs="Times New Roman" w:ascii="Times New Roman" w:hAnsi="Times New Roman"/>
          <w:i w:val="false"/>
          <w:iCs w:val="false"/>
          <w:color w:val="auto"/>
          <w:kern w:val="2"/>
          <w:sz w:val="24"/>
          <w:szCs w:val="24"/>
          <w:lang w:eastAsia="zh-CN" w:bidi="ar-SA"/>
        </w:rPr>
        <w:t xml:space="preserve"> území nebyl zcela a náhle "odstaven" </w:t>
      </w:r>
      <w:r>
        <w:rPr>
          <w:rStyle w:val="Standardnpsmoodstavce"/>
          <w:rFonts w:eastAsia="ArialNarrow" w:cs="Times New Roman" w:ascii="Times New Roman" w:hAnsi="Times New Roman"/>
          <w:i w:val="false"/>
          <w:iCs w:val="false"/>
          <w:color w:val="auto"/>
          <w:kern w:val="2"/>
          <w:sz w:val="24"/>
          <w:szCs w:val="24"/>
          <w:lang w:eastAsia="zh-CN" w:bidi="ar-SA"/>
        </w:rPr>
        <w:t xml:space="preserve">po realizaci nové zástavby území a po využití zastavitelných ploch navržených územním plánem, a </w:t>
      </w:r>
      <w:r>
        <w:rPr>
          <w:rStyle w:val="Standardnpsmoodstavce"/>
          <w:rFonts w:eastAsia="ArialNarrow" w:cs="Times New Roman" w:ascii="Times New Roman" w:hAnsi="Times New Roman"/>
          <w:i w:val="false"/>
          <w:iCs w:val="false"/>
          <w:color w:val="auto"/>
          <w:kern w:val="2"/>
          <w:sz w:val="24"/>
          <w:szCs w:val="24"/>
          <w:lang w:eastAsia="zh-CN" w:bidi="ar-SA"/>
        </w:rPr>
        <w:t xml:space="preserve">aby se jeho </w:t>
      </w:r>
      <w:r>
        <w:rPr>
          <w:rStyle w:val="Standardnpsmoodstavce"/>
          <w:rFonts w:eastAsia="ArialNarrow" w:cs="Times New Roman" w:ascii="Times New Roman" w:hAnsi="Times New Roman"/>
          <w:i w:val="false"/>
          <w:iCs w:val="false"/>
          <w:color w:val="auto"/>
          <w:kern w:val="2"/>
          <w:sz w:val="24"/>
          <w:szCs w:val="24"/>
          <w:lang w:eastAsia="zh-CN" w:bidi="ar-SA"/>
        </w:rPr>
        <w:t>náhlé zhroucení nebo výrazný útlum nestal další</w:t>
      </w:r>
      <w:r>
        <w:rPr>
          <w:rStyle w:val="Standardnpsmoodstavce"/>
          <w:rFonts w:eastAsia="ArialNarrow" w:cs="Times New Roman" w:ascii="Times New Roman" w:hAnsi="Times New Roman"/>
          <w:i w:val="false"/>
          <w:iCs w:val="false"/>
          <w:color w:val="auto"/>
          <w:kern w:val="2"/>
          <w:sz w:val="24"/>
          <w:szCs w:val="24"/>
          <w:lang w:eastAsia="zh-CN" w:bidi="ar-SA"/>
        </w:rPr>
        <w:t xml:space="preserve"> negativní událostí </w:t>
      </w:r>
      <w:r>
        <w:rPr>
          <w:rStyle w:val="Standardnpsmoodstavce"/>
          <w:rFonts w:eastAsia="ArialNarrow" w:cs="Times New Roman" w:ascii="Times New Roman" w:hAnsi="Times New Roman"/>
          <w:i w:val="false"/>
          <w:iCs w:val="false"/>
          <w:color w:val="auto"/>
          <w:kern w:val="2"/>
          <w:sz w:val="24"/>
          <w:szCs w:val="24"/>
          <w:lang w:eastAsia="zh-CN" w:bidi="ar-SA"/>
        </w:rPr>
        <w:t xml:space="preserve">v řadě celospolečenských pohrom dopadajících na obec v průběhu času. </w:t>
      </w:r>
    </w:p>
    <w:p>
      <w:pPr>
        <w:pStyle w:val="Zkladntext2"/>
        <w:spacing w:lineRule="auto" w:line="240" w:before="0" w:after="0"/>
        <w:jc w:val="both"/>
        <w:rPr>
          <w:rStyle w:val="Standardnpsmoodstavce"/>
          <w:rFonts w:ascii="Times New Roman" w:hAnsi="Times New Roman" w:cs="Times New Roman"/>
          <w:i w:val="false"/>
          <w:i w:val="false"/>
          <w:iCs w:val="false"/>
          <w:color w:val="auto"/>
          <w:sz w:val="24"/>
          <w:szCs w:val="24"/>
        </w:rPr>
      </w:pPr>
      <w:r>
        <w:rPr>
          <w:rFonts w:ascii="Times New Roman" w:hAnsi="Times New Roman"/>
          <w:sz w:val="22"/>
          <w:szCs w:val="22"/>
        </w:rPr>
      </w:r>
    </w:p>
    <w:p>
      <w:pPr>
        <w:pStyle w:val="Zkladntext2"/>
        <w:spacing w:lineRule="auto" w:line="240" w:before="0" w:after="0"/>
        <w:jc w:val="both"/>
        <w:rPr>
          <w:rStyle w:val="Standardnpsmoodstavce"/>
          <w:rFonts w:ascii="Times New Roman" w:hAnsi="Times New Roman" w:cs="Times New Roman"/>
          <w:color w:val="auto"/>
          <w:sz w:val="6"/>
          <w:szCs w:val="6"/>
        </w:rPr>
      </w:pPr>
      <w:r>
        <w:rPr/>
      </w:r>
    </w:p>
    <w:p>
      <w:pPr>
        <w:pStyle w:val="Zkladntext22"/>
        <w:widowControl w:val="false"/>
        <w:rPr/>
      </w:pPr>
      <w:r>
        <w:rPr>
          <w:rStyle w:val="Standardnpsmoodstavce"/>
          <w:rFonts w:eastAsia="SimSun" w:cs="Times New Roman" w:ascii="Times New Roman" w:hAnsi="Times New Roman"/>
          <w:b/>
          <w:bCs/>
          <w:color w:val="auto"/>
        </w:rPr>
        <w:t>HOSPODÁŘSKÉ PODMÍNKY</w:t>
      </w:r>
      <w:r>
        <w:rPr>
          <w:rStyle w:val="Standardnpsmoodstavce"/>
          <w:rFonts w:eastAsia="SimSun" w:cs="Times New Roman" w:ascii="Times New Roman" w:hAnsi="Times New Roman"/>
          <w:b/>
          <w:bCs/>
          <w:color w:val="auto"/>
        </w:rPr>
        <w:t xml:space="preserve"> ROZVOJE OBCE</w:t>
      </w:r>
    </w:p>
    <w:p>
      <w:pPr>
        <w:pStyle w:val="Zkladntext22"/>
        <w:widowControl w:val="false"/>
        <w:spacing w:before="57" w:after="57"/>
        <w:rPr>
          <w:rFonts w:ascii="Times New Roman" w:hAnsi="Times New Roman" w:eastAsia="SimSun" w:cs="Times New Roman"/>
          <w:color w:val="auto"/>
        </w:rPr>
      </w:pPr>
      <w:r>
        <w:rPr>
          <w:rFonts w:eastAsia="SimSun" w:cs="Times New Roman" w:ascii="Times New Roman" w:hAnsi="Times New Roman"/>
          <w:color w:val="auto"/>
        </w:rPr>
        <w:t xml:space="preserve">Hospodářské podmínky obcí, regionů jsou obvykle rozhodujícím faktorem pro další vývoj obcí. To platí i v řešeném území, především ve vazbě na mikroregion Osoblažska. Možnosti rozvoje podnikání </w:t>
      </w:r>
      <w:r>
        <w:rPr>
          <w:rFonts w:eastAsia="SimSun" w:cs="Times New Roman" w:ascii="Times New Roman" w:hAnsi="Times New Roman"/>
          <w:color w:val="auto"/>
        </w:rPr>
        <w:t>v Osoblaze</w:t>
      </w:r>
      <w:r>
        <w:rPr>
          <w:rFonts w:eastAsia="SimSun" w:cs="Times New Roman" w:ascii="Times New Roman" w:hAnsi="Times New Roman"/>
          <w:color w:val="auto"/>
        </w:rPr>
        <w:t xml:space="preserve"> jsou dané zejména polohou obce se špatnou dopravní dostupností v problematickém regionu.</w:t>
      </w:r>
    </w:p>
    <w:p>
      <w:pPr>
        <w:pStyle w:val="Normln"/>
        <w:widowControl w:val="false"/>
        <w:spacing w:before="57" w:after="57"/>
        <w:jc w:val="both"/>
        <w:rPr>
          <w:rFonts w:ascii="Times New Roman" w:hAnsi="Times New Roman" w:eastAsia="SimSun" w:cs="Times New Roman"/>
          <w:color w:val="auto"/>
        </w:rPr>
      </w:pPr>
      <w:r>
        <w:rPr>
          <w:rStyle w:val="Standardnpsmoodstavce"/>
          <w:rFonts w:eastAsia="SimSun" w:cs="Times New Roman" w:ascii="Times New Roman" w:hAnsi="Times New Roman"/>
          <w:color w:val="auto"/>
          <w:highlight w:val="white"/>
        </w:rPr>
        <w:t xml:space="preserve">Základem stabilizace sídelních funkcí Osoblažska v minulosti bylo zemědělství. V době nástupu industrializace se začala výrazněji projevovat nevýhoda polohy </w:t>
      </w:r>
      <w:r>
        <w:rPr>
          <w:rStyle w:val="Standardnpsmoodstavce"/>
          <w:rFonts w:eastAsia="SimSun" w:cs="Times New Roman" w:ascii="Times New Roman" w:hAnsi="Times New Roman"/>
          <w:color w:val="auto"/>
          <w:highlight w:val="white"/>
        </w:rPr>
        <w:t>obce</w:t>
      </w:r>
      <w:r>
        <w:rPr>
          <w:rStyle w:val="Standardnpsmoodstavce"/>
          <w:rFonts w:eastAsia="SimSun" w:cs="Times New Roman" w:ascii="Times New Roman" w:hAnsi="Times New Roman"/>
          <w:color w:val="auto"/>
          <w:highlight w:val="white"/>
        </w:rPr>
        <w:t xml:space="preserve"> mimo významné dopravní trasy. Po druhé světové válce se přidaly i problémy spojené s</w:t>
      </w:r>
      <w:r>
        <w:rPr>
          <w:rStyle w:val="Standardnpsmoodstavce"/>
          <w:rFonts w:eastAsia="SimSun" w:cs="Times New Roman" w:ascii="Times New Roman" w:hAnsi="Times New Roman"/>
          <w:color w:val="auto"/>
          <w:highlight w:val="white"/>
        </w:rPr>
        <w:t> </w:t>
      </w:r>
      <w:r>
        <w:rPr>
          <w:rStyle w:val="Standardnpsmoodstavce"/>
          <w:rFonts w:eastAsia="SimSun" w:cs="Times New Roman" w:ascii="Times New Roman" w:hAnsi="Times New Roman"/>
          <w:color w:val="auto"/>
          <w:highlight w:val="white"/>
        </w:rPr>
        <w:t>odsunem německého obyvatelstva a „dosídlování“ pohraničí. Do konce osmdesátých let minulého století byla prosperita celé této oblasti uměle udržována dotovaným fungováním státních statků</w:t>
      </w:r>
      <w:r>
        <w:rPr>
          <w:rStyle w:val="Standardnpsmoodstavce"/>
          <w:rFonts w:eastAsia="SimSun" w:cs="Times New Roman" w:ascii="Times New Roman" w:hAnsi="Times New Roman"/>
          <w:color w:val="auto"/>
          <w:highlight w:val="white"/>
        </w:rPr>
        <w:t xml:space="preserve">, </w:t>
      </w:r>
      <w:r>
        <w:rPr>
          <w:rStyle w:val="Standardnpsmoodstavce"/>
          <w:rFonts w:eastAsia="SimSun" w:cs="Times New Roman" w:ascii="Times New Roman" w:hAnsi="Times New Roman"/>
          <w:color w:val="auto"/>
          <w:highlight w:val="white"/>
        </w:rPr>
        <w:t xml:space="preserve">které zde zajišťovaly většinu pracovních míst. Kvalitní zemědělská půda je jistě trvalou hodnotou, prosperitu Osoblažska však </w:t>
      </w:r>
      <w:r>
        <w:rPr>
          <w:rStyle w:val="Standardnpsmoodstavce"/>
          <w:rFonts w:eastAsia="SimSun" w:cs="Times New Roman" w:ascii="Times New Roman" w:hAnsi="Times New Roman"/>
          <w:color w:val="auto"/>
          <w:highlight w:val="white"/>
        </w:rPr>
        <w:t xml:space="preserve">sama bez dalších zpracovatelských provozů </w:t>
      </w:r>
      <w:r>
        <w:rPr>
          <w:rStyle w:val="Standardnpsmoodstavce"/>
          <w:rFonts w:eastAsia="SimSun" w:cs="Times New Roman" w:ascii="Times New Roman" w:hAnsi="Times New Roman"/>
          <w:color w:val="auto"/>
          <w:highlight w:val="white"/>
        </w:rPr>
        <w:t xml:space="preserve">zajistit nemůže. </w:t>
      </w:r>
      <w:r>
        <w:rPr>
          <w:rStyle w:val="Standardnpsmoodstavce"/>
          <w:rFonts w:eastAsia="SimSun" w:cs="Times New Roman" w:ascii="Times New Roman" w:hAnsi="Times New Roman"/>
          <w:color w:val="auto"/>
          <w:highlight w:val="white"/>
        </w:rPr>
        <w:t>Původní</w:t>
      </w:r>
      <w:r>
        <w:rPr>
          <w:rStyle w:val="Standardnpsmoodstavce"/>
          <w:rFonts w:eastAsia="SimSun" w:cs="Times New Roman" w:ascii="Times New Roman" w:hAnsi="Times New Roman"/>
          <w:color w:val="auto"/>
          <w:highlight w:val="white"/>
        </w:rPr>
        <w:t xml:space="preserve"> místní zpracovatelský průmysl postupně zanikal </w:t>
      </w:r>
      <w:r>
        <w:rPr>
          <w:rStyle w:val="Standardnpsmoodstavce"/>
          <w:rFonts w:eastAsia="SimSun" w:cs="Times New Roman" w:ascii="Times New Roman" w:hAnsi="Times New Roman"/>
          <w:color w:val="auto"/>
          <w:highlight w:val="white"/>
        </w:rPr>
        <w:t>(např. cukrovar, lihovar)</w:t>
      </w:r>
      <w:r>
        <w:rPr>
          <w:rStyle w:val="Standardnpsmoodstavce"/>
          <w:rFonts w:eastAsia="SimSun" w:cs="Times New Roman" w:ascii="Times New Roman" w:hAnsi="Times New Roman"/>
          <w:color w:val="auto"/>
          <w:highlight w:val="white"/>
        </w:rPr>
        <w:t xml:space="preserve">. Po éře </w:t>
      </w:r>
      <w:r>
        <w:rPr>
          <w:rStyle w:val="Standardnpsmoodstavce"/>
          <w:rFonts w:eastAsia="SimSun" w:cs="Times New Roman" w:ascii="Times New Roman" w:hAnsi="Times New Roman"/>
          <w:color w:val="auto"/>
          <w:highlight w:val="white"/>
        </w:rPr>
        <w:t xml:space="preserve">státních </w:t>
      </w:r>
      <w:r>
        <w:rPr>
          <w:rStyle w:val="Standardnpsmoodstavce"/>
          <w:rFonts w:eastAsia="SimSun" w:cs="Times New Roman" w:ascii="Times New Roman" w:hAnsi="Times New Roman"/>
          <w:color w:val="auto"/>
          <w:highlight w:val="white"/>
        </w:rPr>
        <w:t xml:space="preserve">statků zůstaly </w:t>
      </w:r>
      <w:r>
        <w:rPr>
          <w:rStyle w:val="Standardnpsmoodstavce"/>
          <w:rFonts w:eastAsia="SimSun" w:cs="Times New Roman" w:ascii="Times New Roman" w:hAnsi="Times New Roman"/>
          <w:color w:val="auto"/>
          <w:highlight w:val="white"/>
        </w:rPr>
        <w:t>obci</w:t>
      </w:r>
      <w:r>
        <w:rPr>
          <w:rStyle w:val="Standardnpsmoodstavce"/>
          <w:rFonts w:eastAsia="SimSun" w:cs="Times New Roman" w:ascii="Times New Roman" w:hAnsi="Times New Roman"/>
          <w:color w:val="auto"/>
          <w:highlight w:val="white"/>
        </w:rPr>
        <w:t xml:space="preserve"> dnes </w:t>
      </w:r>
      <w:r>
        <w:rPr>
          <w:rStyle w:val="Standardnpsmoodstavce"/>
          <w:rFonts w:eastAsia="SimSun" w:cs="Times New Roman" w:ascii="Times New Roman" w:hAnsi="Times New Roman"/>
          <w:color w:val="auto"/>
          <w:highlight w:val="white"/>
        </w:rPr>
        <w:t xml:space="preserve">již jen zčásti </w:t>
      </w:r>
      <w:r>
        <w:rPr>
          <w:rStyle w:val="Standardnpsmoodstavce"/>
          <w:rFonts w:eastAsia="SimSun" w:cs="Times New Roman" w:ascii="Times New Roman" w:hAnsi="Times New Roman"/>
          <w:color w:val="auto"/>
          <w:highlight w:val="white"/>
        </w:rPr>
        <w:t xml:space="preserve">využívané areály </w:t>
      </w:r>
      <w:r>
        <w:rPr>
          <w:rStyle w:val="Standardnpsmoodstavce"/>
          <w:rFonts w:eastAsia="SimSun" w:cs="Times New Roman" w:ascii="Times New Roman" w:hAnsi="Times New Roman"/>
          <w:color w:val="auto"/>
          <w:highlight w:val="white"/>
        </w:rPr>
        <w:t>se zcela devastovanými stavbami bývalých stájí pro hospodářská zvířata (vepříny, kravíny)</w:t>
      </w:r>
      <w:r>
        <w:rPr>
          <w:rStyle w:val="Standardnpsmoodstavce"/>
          <w:rFonts w:eastAsia="SimSun" w:cs="Times New Roman" w:ascii="Times New Roman" w:hAnsi="Times New Roman"/>
          <w:color w:val="auto"/>
          <w:highlight w:val="white"/>
        </w:rPr>
        <w:t xml:space="preserve">. V bývalých areálech </w:t>
      </w:r>
      <w:r>
        <w:rPr>
          <w:rStyle w:val="Standardnpsmoodstavce"/>
          <w:rFonts w:eastAsia="SimSun" w:cs="Times New Roman" w:ascii="Times New Roman" w:hAnsi="Times New Roman"/>
          <w:color w:val="auto"/>
          <w:highlight w:val="white"/>
        </w:rPr>
        <w:t>zemědělské</w:t>
      </w:r>
      <w:r>
        <w:rPr>
          <w:rStyle w:val="Standardnpsmoodstavce"/>
          <w:rFonts w:eastAsia="SimSun" w:cs="Times New Roman" w:ascii="Times New Roman" w:hAnsi="Times New Roman"/>
          <w:color w:val="auto"/>
          <w:highlight w:val="white"/>
        </w:rPr>
        <w:t xml:space="preserve"> výroby jsou jen některé </w:t>
      </w:r>
      <w:r>
        <w:rPr>
          <w:rStyle w:val="Standardnpsmoodstavce"/>
          <w:rFonts w:eastAsia="SimSun" w:cs="Times New Roman" w:ascii="Times New Roman" w:hAnsi="Times New Roman"/>
          <w:color w:val="auto"/>
          <w:highlight w:val="white"/>
        </w:rPr>
        <w:t xml:space="preserve">skladové haly udržovány a </w:t>
      </w:r>
      <w:r>
        <w:rPr>
          <w:rStyle w:val="Standardnpsmoodstavce"/>
          <w:rFonts w:eastAsia="SimSun" w:cs="Times New Roman" w:ascii="Times New Roman" w:hAnsi="Times New Roman"/>
          <w:color w:val="auto"/>
          <w:highlight w:val="white"/>
        </w:rPr>
        <w:t>využívány soukromými zemědělci</w:t>
      </w:r>
      <w:r>
        <w:rPr>
          <w:rStyle w:val="Standardnpsmoodstavce"/>
          <w:rFonts w:eastAsia="SimSun" w:cs="Times New Roman" w:ascii="Times New Roman" w:hAnsi="Times New Roman"/>
          <w:color w:val="auto"/>
          <w:highlight w:val="white"/>
        </w:rPr>
        <w:t>, ostatní stavby zanikly nebo zůstávají nevyužity a chátrají</w:t>
      </w:r>
      <w:r>
        <w:rPr>
          <w:rStyle w:val="Standardnpsmoodstavce"/>
          <w:rFonts w:eastAsia="SimSun" w:cs="Times New Roman" w:ascii="Times New Roman" w:hAnsi="Times New Roman"/>
          <w:color w:val="auto"/>
          <w:highlight w:val="white"/>
        </w:rPr>
        <w:t>.</w:t>
      </w:r>
      <w:r>
        <w:rPr>
          <w:rStyle w:val="Standardnpsmoodstavce"/>
          <w:rFonts w:eastAsia="SimSun" w:cs="Times New Roman" w:ascii="Times New Roman" w:hAnsi="Times New Roman"/>
          <w:color w:val="auto"/>
          <w:highlight w:val="white"/>
        </w:rPr>
        <w:t xml:space="preserve"> Paradoxem je to, že se za dobu cca 30 let nepodařilo převést pozemky ze státu na obec a zajistit jejich alespoň základní dekontaminaci a stavebně technickou asanaci zbořených konstrukcí - v takovém případě by připravené plochy ozdravěných brownfieldů zcela nepochybně byly tou nejvhodnější plochou pro rozvoj nových investičních záměrů potravinářské a zemědělské výroby a skladování, o který obec dlouhodobě usiluje s vidinou dlouhodobého zajištění dostupných a vhodných pracovních příležitostí pro občany obce i celého Osoblažska. Vznik, rozvoj a udržení významného počtu pracovních </w:t>
      </w:r>
      <w:r>
        <w:rPr>
          <w:rStyle w:val="Standardnpsmoodstavce"/>
          <w:rFonts w:eastAsia="SimSun" w:cs="Times New Roman" w:ascii="Times New Roman" w:hAnsi="Times New Roman"/>
          <w:color w:val="auto"/>
          <w:highlight w:val="white"/>
        </w:rPr>
        <w:t>příležitost</w:t>
      </w:r>
      <w:r>
        <w:rPr>
          <w:rStyle w:val="Standardnpsmoodstavce"/>
          <w:rFonts w:eastAsia="SimSun" w:cs="Times New Roman" w:ascii="Times New Roman" w:hAnsi="Times New Roman"/>
          <w:color w:val="auto"/>
          <w:highlight w:val="white"/>
        </w:rPr>
        <w:t>í však závisí</w:t>
      </w:r>
      <w:r>
        <w:rPr>
          <w:rStyle w:val="Standardnpsmoodstavce"/>
          <w:rFonts w:eastAsia="SimSun" w:cs="Times New Roman" w:ascii="Times New Roman" w:hAnsi="Times New Roman"/>
          <w:color w:val="auto"/>
          <w:highlight w:val="white"/>
        </w:rPr>
        <w:t xml:space="preserve"> </w:t>
      </w:r>
      <w:r>
        <w:rPr>
          <w:rStyle w:val="Standardnpsmoodstavce"/>
          <w:rFonts w:eastAsia="SimSun" w:cs="Times New Roman" w:ascii="Times New Roman" w:hAnsi="Times New Roman"/>
          <w:color w:val="auto"/>
          <w:highlight w:val="white"/>
        </w:rPr>
        <w:t xml:space="preserve">zcela </w:t>
      </w:r>
      <w:r>
        <w:rPr>
          <w:rStyle w:val="Standardnpsmoodstavce"/>
          <w:rFonts w:eastAsia="SimSun" w:cs="Times New Roman" w:ascii="Times New Roman" w:hAnsi="Times New Roman"/>
          <w:color w:val="auto"/>
          <w:highlight w:val="white"/>
        </w:rPr>
        <w:t xml:space="preserve">na </w:t>
      </w:r>
      <w:r>
        <w:rPr>
          <w:rStyle w:val="Standardnpsmoodstavce"/>
          <w:rFonts w:eastAsia="SimSun" w:cs="Times New Roman" w:ascii="Times New Roman" w:hAnsi="Times New Roman"/>
          <w:color w:val="auto"/>
          <w:highlight w:val="white"/>
        </w:rPr>
        <w:t xml:space="preserve">soukromých </w:t>
      </w:r>
      <w:r>
        <w:rPr>
          <w:rStyle w:val="Standardnpsmoodstavce"/>
          <w:rFonts w:eastAsia="SimSun" w:cs="Times New Roman" w:ascii="Times New Roman" w:hAnsi="Times New Roman"/>
          <w:color w:val="auto"/>
          <w:highlight w:val="white"/>
        </w:rPr>
        <w:t>podnikatelských subjektech,</w:t>
      </w:r>
      <w:r>
        <w:rPr>
          <w:rStyle w:val="Standardnpsmoodstavce"/>
          <w:rFonts w:eastAsia="SimSun" w:cs="Times New Roman" w:ascii="Times New Roman" w:hAnsi="Times New Roman"/>
          <w:color w:val="auto"/>
          <w:highlight w:val="white"/>
        </w:rPr>
        <w:t xml:space="preserve"> které v obci operují a sledují své zájmy. Další početně omezenější možnosti vzniku nových pracovních příležitostí závisejí na </w:t>
      </w:r>
      <w:r>
        <w:rPr>
          <w:rStyle w:val="Standardnpsmoodstavce"/>
          <w:rFonts w:eastAsia="SimSun" w:cs="Times New Roman" w:ascii="Times New Roman" w:hAnsi="Times New Roman"/>
          <w:color w:val="auto"/>
          <w:highlight w:val="white"/>
        </w:rPr>
        <w:t>iniciativě a</w:t>
      </w:r>
      <w:r>
        <w:rPr>
          <w:rStyle w:val="Standardnpsmoodstavce"/>
          <w:rFonts w:eastAsia="SimSun" w:cs="Times New Roman" w:ascii="Times New Roman" w:hAnsi="Times New Roman"/>
          <w:color w:val="auto"/>
          <w:highlight w:val="white"/>
        </w:rPr>
        <w:t xml:space="preserve"> </w:t>
      </w:r>
      <w:r>
        <w:rPr>
          <w:rStyle w:val="Standardnpsmoodstavce"/>
          <w:rFonts w:eastAsia="SimSun" w:cs="Times New Roman" w:ascii="Times New Roman" w:hAnsi="Times New Roman"/>
          <w:color w:val="auto"/>
          <w:highlight w:val="white"/>
        </w:rPr>
        <w:t xml:space="preserve">možnostech </w:t>
      </w:r>
      <w:r>
        <w:rPr>
          <w:rStyle w:val="Standardnpsmoodstavce"/>
          <w:rFonts w:eastAsia="SimSun" w:cs="Times New Roman" w:ascii="Times New Roman" w:hAnsi="Times New Roman"/>
          <w:color w:val="auto"/>
          <w:highlight w:val="white"/>
        </w:rPr>
        <w:t>drobných</w:t>
      </w:r>
      <w:r>
        <w:rPr>
          <w:rStyle w:val="Standardnpsmoodstavce"/>
          <w:rFonts w:eastAsia="SimSun" w:cs="Times New Roman" w:ascii="Times New Roman" w:hAnsi="Times New Roman"/>
          <w:color w:val="auto"/>
          <w:highlight w:val="white"/>
        </w:rPr>
        <w:t xml:space="preserve"> </w:t>
      </w:r>
      <w:r>
        <w:rPr>
          <w:rStyle w:val="Standardnpsmoodstavce"/>
          <w:rFonts w:eastAsia="SimSun" w:cs="Times New Roman" w:ascii="Times New Roman" w:hAnsi="Times New Roman"/>
          <w:color w:val="auto"/>
          <w:highlight w:val="white"/>
        </w:rPr>
        <w:t>provozovatelů</w:t>
      </w:r>
      <w:r>
        <w:rPr>
          <w:rStyle w:val="Standardnpsmoodstavce"/>
          <w:rFonts w:eastAsia="SimSun" w:cs="Times New Roman" w:ascii="Times New Roman" w:hAnsi="Times New Roman"/>
          <w:color w:val="auto"/>
          <w:highlight w:val="white"/>
        </w:rPr>
        <w:t xml:space="preserve"> zemědělsk</w:t>
      </w:r>
      <w:r>
        <w:rPr>
          <w:rStyle w:val="Standardnpsmoodstavce"/>
          <w:rFonts w:eastAsia="SimSun" w:cs="Times New Roman" w:ascii="Times New Roman" w:hAnsi="Times New Roman"/>
          <w:color w:val="auto"/>
          <w:highlight w:val="white"/>
        </w:rPr>
        <w:t>é</w:t>
      </w:r>
      <w:r>
        <w:rPr>
          <w:rStyle w:val="Standardnpsmoodstavce"/>
          <w:rFonts w:eastAsia="SimSun" w:cs="Times New Roman" w:ascii="Times New Roman" w:hAnsi="Times New Roman"/>
          <w:color w:val="auto"/>
          <w:highlight w:val="white"/>
        </w:rPr>
        <w:t xml:space="preserve"> výrob</w:t>
      </w:r>
      <w:r>
        <w:rPr>
          <w:rStyle w:val="Standardnpsmoodstavce"/>
          <w:rFonts w:eastAsia="SimSun" w:cs="Times New Roman" w:ascii="Times New Roman" w:hAnsi="Times New Roman"/>
          <w:color w:val="auto"/>
          <w:highlight w:val="white"/>
        </w:rPr>
        <w:t>y</w:t>
      </w:r>
      <w:r>
        <w:rPr>
          <w:rStyle w:val="Standardnpsmoodstavce"/>
          <w:rFonts w:eastAsia="SimSun" w:cs="Times New Roman" w:ascii="Times New Roman" w:hAnsi="Times New Roman"/>
          <w:color w:val="auto"/>
          <w:highlight w:val="white"/>
        </w:rPr>
        <w:t xml:space="preserve"> </w:t>
      </w:r>
      <w:r>
        <w:rPr>
          <w:rStyle w:val="Standardnpsmoodstavce"/>
          <w:rFonts w:eastAsia="SimSun" w:cs="Times New Roman" w:ascii="Times New Roman" w:hAnsi="Times New Roman"/>
          <w:color w:val="auto"/>
          <w:highlight w:val="white"/>
        </w:rPr>
        <w:t>nebo</w:t>
      </w:r>
      <w:r>
        <w:rPr>
          <w:rStyle w:val="Standardnpsmoodstavce"/>
          <w:rFonts w:eastAsia="SimSun" w:cs="Times New Roman" w:ascii="Times New Roman" w:hAnsi="Times New Roman"/>
          <w:color w:val="auto"/>
          <w:highlight w:val="white"/>
        </w:rPr>
        <w:t xml:space="preserve"> </w:t>
      </w:r>
      <w:r>
        <w:rPr>
          <w:rStyle w:val="Standardnpsmoodstavce"/>
          <w:rFonts w:eastAsia="SimSun" w:cs="Times New Roman" w:ascii="Times New Roman" w:hAnsi="Times New Roman"/>
          <w:color w:val="auto"/>
          <w:highlight w:val="white"/>
        </w:rPr>
        <w:t xml:space="preserve">na rozvoji </w:t>
      </w:r>
      <w:r>
        <w:rPr>
          <w:rStyle w:val="Standardnpsmoodstavce"/>
          <w:rFonts w:eastAsia="SimSun" w:cs="Times New Roman" w:ascii="Times New Roman" w:hAnsi="Times New Roman"/>
          <w:color w:val="auto"/>
          <w:highlight w:val="white"/>
        </w:rPr>
        <w:t>jin</w:t>
      </w:r>
      <w:r>
        <w:rPr>
          <w:rStyle w:val="Standardnpsmoodstavce"/>
          <w:rFonts w:eastAsia="SimSun" w:cs="Times New Roman" w:ascii="Times New Roman" w:hAnsi="Times New Roman"/>
          <w:color w:val="auto"/>
          <w:highlight w:val="white"/>
        </w:rPr>
        <w:t>ých</w:t>
      </w:r>
      <w:r>
        <w:rPr>
          <w:rStyle w:val="Standardnpsmoodstavce"/>
          <w:rFonts w:eastAsia="SimSun" w:cs="Times New Roman" w:ascii="Times New Roman" w:hAnsi="Times New Roman"/>
          <w:color w:val="auto"/>
          <w:highlight w:val="white"/>
        </w:rPr>
        <w:t xml:space="preserve"> zařízení drobné výroby</w:t>
      </w:r>
      <w:r>
        <w:rPr>
          <w:rStyle w:val="Standardnpsmoodstavce"/>
          <w:rFonts w:eastAsia="SimSun" w:cs="Times New Roman" w:ascii="Times New Roman" w:hAnsi="Times New Roman"/>
          <w:color w:val="auto"/>
          <w:highlight w:val="white"/>
        </w:rPr>
        <w:t xml:space="preserve">, </w:t>
      </w:r>
      <w:r>
        <w:rPr>
          <w:rStyle w:val="Standardnpsmoodstavce"/>
          <w:rFonts w:eastAsia="SimSun" w:cs="Times New Roman" w:ascii="Times New Roman" w:hAnsi="Times New Roman"/>
          <w:color w:val="auto"/>
          <w:highlight w:val="white"/>
        </w:rPr>
        <w:t>služeb, maloobchodu, ubytovacích a stravovacích zařízení, agroturistiky apod.</w:t>
      </w:r>
      <w:r>
        <w:rPr>
          <w:rStyle w:val="Standardnpsmoodstavce"/>
          <w:rFonts w:eastAsia="SimSun" w:cs="Times New Roman" w:ascii="Times New Roman" w:hAnsi="Times New Roman"/>
          <w:color w:val="auto"/>
          <w:highlight w:val="white"/>
        </w:rPr>
        <w:t>, které je zpravidla možno uspokojit ve smíšených plochách bydlení, a které vzhledem k nízkému předpokládanému zatížení okolní svými negativními vlivy nevyžadují vymezení samostatných funkčních ploch výroby a skladování.</w:t>
      </w:r>
    </w:p>
    <w:p>
      <w:pPr>
        <w:pStyle w:val="Normln"/>
        <w:spacing w:before="57" w:after="57"/>
        <w:jc w:val="both"/>
        <w:rPr>
          <w:rFonts w:ascii="Times New Roman" w:hAnsi="Times New Roman" w:cs="Times New Roman"/>
          <w:color w:val="auto"/>
        </w:rPr>
      </w:pPr>
      <w:r>
        <w:rPr>
          <w:rFonts w:cs="Times New Roman" w:ascii="Times New Roman" w:hAnsi="Times New Roman"/>
          <w:color w:val="auto"/>
        </w:rPr>
        <w:t>Od ledna 2013 se v ČR přešlo na nový ukazatel registrované nezaměstnanosti s názvem podíl nezaměstnaných osob, který vyjadřuje podíl dosažitelných uchazečů o zaměstnání ve věku 15 – 64 let ze všech obyvatel ve stejném věku. Tento ukazatel nahradil dlouhodobě zveřejňovanou míru registrované nezaměstnanosti, k</w:t>
      </w:r>
      <w:r>
        <w:rPr>
          <w:rFonts w:cs="Times New Roman" w:ascii="Times New Roman" w:hAnsi="Times New Roman"/>
          <w:color w:val="auto"/>
          <w:sz w:val="24"/>
          <w:szCs w:val="24"/>
        </w:rPr>
        <w:t>terá poměřovala všechny dosažitelné uchazeče o zaměstnání pouze k</w:t>
      </w:r>
      <w:r>
        <w:rPr>
          <w:rFonts w:cs="Times New Roman" w:ascii="Times New Roman" w:hAnsi="Times New Roman"/>
          <w:color w:val="auto"/>
          <w:sz w:val="24"/>
          <w:szCs w:val="24"/>
        </w:rPr>
        <w:t> </w:t>
      </w:r>
      <w:r>
        <w:rPr>
          <w:rFonts w:cs="Times New Roman" w:ascii="Times New Roman" w:hAnsi="Times New Roman"/>
          <w:color w:val="auto"/>
          <w:sz w:val="24"/>
          <w:szCs w:val="24"/>
        </w:rPr>
        <w:t>ekonomicky aktivním osobám (jejichž aktuální počet byl znám pouze v době sčítání). Nový ukazatel je z metodického hlediska vhodnější, s původním ukazatelem je však nesrovnatelný.</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Na druhé straně ČSÚ na základě šetření v domácnostech měří obecnou míru nezaměstnanosti podle metodiky Mezinárodní organizace práce (ILO). Výsledky však nejsou uváděny v podrobnosti za obce. Tyto údaje jsou rozdílné proti údajům úřadů práce.</w:t>
      </w:r>
    </w:p>
    <w:p>
      <w:pPr>
        <w:pStyle w:val="Normln"/>
        <w:spacing w:before="57" w:after="57"/>
        <w:jc w:val="both"/>
        <w:rPr>
          <w:rFonts w:ascii="Times New Roman" w:hAnsi="Times New Roman" w:cs="Times New Roman"/>
          <w:color w:val="auto"/>
        </w:rPr>
      </w:pPr>
      <w:r>
        <w:rPr>
          <w:rFonts w:cs="Times New Roman" w:ascii="Times New Roman" w:hAnsi="Times New Roman"/>
          <w:color w:val="auto"/>
          <w:sz w:val="24"/>
          <w:szCs w:val="24"/>
        </w:rPr>
        <w:t>Definitivní výsledky sčítání z roku 2011 uváděly v řešeném území 451 ekonomicky aktivních obyvatel, z nichž bylo 108 nezaměstnaných. Za prací vyjíždělo mimo obec 117 osob, do obce dojíždělo 41 osob. Z údajů je patrné záporné saldo pohybu za prací. Počet pracovních míst v řešeném území je odhadován celkem na cca 300 (včetně podnikatelů fyzických osob</w:t>
      </w:r>
      <w:r>
        <w:rPr>
          <w:rFonts w:cs="Times New Roman" w:ascii="Times New Roman" w:hAnsi="Times New Roman"/>
          <w:b w:val="false"/>
          <w:bCs w:val="false"/>
          <w:color w:val="auto"/>
          <w:sz w:val="24"/>
          <w:szCs w:val="24"/>
        </w:rPr>
        <w:t>) a to především ve slu</w:t>
      </w:r>
      <w:r>
        <w:rPr>
          <w:rFonts w:cs="Times New Roman" w:ascii="Times New Roman" w:hAnsi="Times New Roman"/>
          <w:b w:val="false"/>
          <w:bCs w:val="false"/>
          <w:color w:val="auto"/>
          <w:sz w:val="24"/>
          <w:szCs w:val="24"/>
        </w:rPr>
        <w:t>žb</w:t>
      </w:r>
      <w:r>
        <w:rPr>
          <w:rFonts w:cs="Times New Roman" w:ascii="Times New Roman" w:hAnsi="Times New Roman"/>
          <w:b w:val="false"/>
          <w:bCs w:val="false"/>
          <w:color w:val="auto"/>
          <w:sz w:val="24"/>
          <w:szCs w:val="24"/>
        </w:rPr>
        <w:t>ách, případně zemědělství, počet zaměstnanců byl cca 240 (v r. 2016 podle evidence MF ČR). Obyvatelé obce vyjíždějí za prací především do vzdálenějšího Krnova. Závislost řešeného území na pracovních příležitostech v širším dojížďkovém regionu je stále značná a je pravděpodobné, že tato situace zůstane i v budoucnosti</w:t>
      </w:r>
      <w:r>
        <w:rPr>
          <w:rFonts w:cs="Times New Roman" w:ascii="Times New Roman" w:hAnsi="Times New Roman"/>
          <w:b w:val="false"/>
          <w:bCs w:val="false"/>
          <w:color w:val="auto"/>
          <w:sz w:val="24"/>
          <w:szCs w:val="24"/>
        </w:rPr>
        <w:t xml:space="preserve">. Vzhledem k nevýhodné dopravní poloze obce lze tuto závislost na dojíždění za prací vyhodnotit jako trvalé omezení rozvoje obce. Změnu v tom může přinést například realizace významného investičního záměru v ploše zemědělské a potravinářské výroby </w:t>
      </w:r>
      <w:r>
        <w:rPr>
          <w:rFonts w:cs="Times New Roman" w:ascii="Times New Roman" w:hAnsi="Times New Roman"/>
          <w:b w:val="false"/>
          <w:bCs w:val="false"/>
          <w:color w:val="auto"/>
          <w:sz w:val="24"/>
          <w:szCs w:val="24"/>
        </w:rPr>
        <w:t xml:space="preserve">a skladování </w:t>
      </w:r>
      <w:r>
        <w:rPr>
          <w:rFonts w:cs="Times New Roman" w:ascii="Times New Roman" w:hAnsi="Times New Roman"/>
          <w:b w:val="false"/>
          <w:bCs w:val="false"/>
          <w:color w:val="auto"/>
          <w:sz w:val="24"/>
          <w:szCs w:val="24"/>
        </w:rPr>
        <w:t>Z17, která je pro tuto příležitost v územním plánu připravená a která by při vhodné struktuře poptávky většího množství méně kvalifikovaných pracovních míst mohla stávající vysokou nezaměstnanost regionu snížit</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 xml:space="preserve">Otázkou je, nakolik je </w:t>
      </w:r>
      <w:r>
        <w:rPr>
          <w:rFonts w:cs="Times New Roman" w:ascii="Times New Roman" w:hAnsi="Times New Roman"/>
          <w:b w:val="false"/>
          <w:bCs w:val="false"/>
          <w:color w:val="auto"/>
          <w:sz w:val="24"/>
          <w:szCs w:val="24"/>
        </w:rPr>
        <w:t xml:space="preserve">možno považovat toto </w:t>
      </w:r>
      <w:r>
        <w:rPr>
          <w:rFonts w:cs="Times New Roman" w:ascii="Times New Roman" w:hAnsi="Times New Roman"/>
          <w:b w:val="false"/>
          <w:bCs w:val="false"/>
          <w:color w:val="auto"/>
          <w:sz w:val="24"/>
          <w:szCs w:val="24"/>
        </w:rPr>
        <w:t xml:space="preserve">očekávání nových vhodných pracovních míst </w:t>
      </w:r>
      <w:r>
        <w:rPr>
          <w:rFonts w:cs="Times New Roman" w:ascii="Times New Roman" w:hAnsi="Times New Roman"/>
          <w:b w:val="false"/>
          <w:bCs w:val="false"/>
          <w:color w:val="auto"/>
          <w:sz w:val="24"/>
          <w:szCs w:val="24"/>
        </w:rPr>
        <w:t>za reálné</w:t>
      </w:r>
      <w:r>
        <w:rPr>
          <w:rFonts w:cs="Times New Roman" w:ascii="Times New Roman" w:hAnsi="Times New Roman"/>
          <w:b w:val="false"/>
          <w:bCs w:val="false"/>
          <w:color w:val="auto"/>
          <w:sz w:val="24"/>
          <w:szCs w:val="24"/>
        </w:rPr>
        <w:t xml:space="preserve"> v době relativně vysokých nákladů zaměstnavatelů na vytvoření a udržení pracovního místa, při stávajícím chronickém nedostatku zaměstnanců s výbornou pracovní morálkou a požadovanými pracovními návyky, při nedostatku kvalifikovaných pracovníků s</w:t>
      </w:r>
      <w:r>
        <w:rPr>
          <w:rFonts w:cs="Times New Roman" w:ascii="Times New Roman" w:hAnsi="Times New Roman"/>
          <w:b w:val="false"/>
          <w:bCs w:val="false"/>
          <w:color w:val="auto"/>
          <w:sz w:val="24"/>
          <w:szCs w:val="24"/>
        </w:rPr>
        <w:t>e</w:t>
      </w:r>
      <w:r>
        <w:rPr>
          <w:rFonts w:cs="Times New Roman" w:ascii="Times New Roman" w:hAnsi="Times New Roman"/>
          <w:b w:val="false"/>
          <w:bCs w:val="false"/>
          <w:color w:val="auto"/>
          <w:sz w:val="24"/>
          <w:szCs w:val="24"/>
        </w:rPr>
        <w:t xml:space="preserve"> zkušenostmi, </w:t>
      </w:r>
      <w:r>
        <w:rPr>
          <w:rFonts w:cs="Times New Roman" w:ascii="Times New Roman" w:hAnsi="Times New Roman"/>
          <w:b w:val="false"/>
          <w:bCs w:val="false"/>
          <w:color w:val="auto"/>
          <w:sz w:val="24"/>
          <w:szCs w:val="24"/>
        </w:rPr>
        <w:t xml:space="preserve">při hrozbě locdownů, </w:t>
      </w:r>
      <w:r>
        <w:rPr>
          <w:rFonts w:cs="Times New Roman" w:ascii="Times New Roman" w:hAnsi="Times New Roman"/>
          <w:b w:val="false"/>
          <w:bCs w:val="false"/>
          <w:color w:val="auto"/>
          <w:sz w:val="24"/>
          <w:szCs w:val="24"/>
        </w:rPr>
        <w:t xml:space="preserve">omezení nebo přerušení dodavatelských řetězců výrobních odvětví, prudkého zdražování energií, </w:t>
      </w:r>
      <w:r>
        <w:rPr>
          <w:rFonts w:cs="Times New Roman" w:ascii="Times New Roman" w:hAnsi="Times New Roman"/>
          <w:b w:val="false"/>
          <w:bCs w:val="false"/>
          <w:color w:val="auto"/>
          <w:sz w:val="24"/>
          <w:szCs w:val="24"/>
        </w:rPr>
        <w:t>at</w:t>
      </w:r>
      <w:r>
        <w:rPr>
          <w:rFonts w:cs="Times New Roman" w:ascii="Times New Roman" w:hAnsi="Times New Roman"/>
          <w:b w:val="false"/>
          <w:bCs w:val="false"/>
          <w:color w:val="auto"/>
          <w:sz w:val="24"/>
          <w:szCs w:val="24"/>
        </w:rPr>
        <w:t>d</w:t>
      </w:r>
      <w:r>
        <w:rPr>
          <w:rFonts w:cs="Times New Roman" w:ascii="Times New Roman" w:hAnsi="Times New Roman"/>
          <w:b w:val="false"/>
          <w:bCs w:val="false"/>
          <w:color w:val="auto"/>
          <w:sz w:val="24"/>
          <w:szCs w:val="24"/>
        </w:rPr>
        <w:t>.</w:t>
      </w:r>
      <w:r>
        <w:rPr>
          <w:rFonts w:cs="Times New Roman" w:ascii="Times New Roman" w:hAnsi="Times New Roman"/>
          <w:b w:val="false"/>
          <w:bCs w:val="false"/>
          <w:color w:val="auto"/>
          <w:sz w:val="24"/>
          <w:szCs w:val="24"/>
        </w:rPr>
        <w:t xml:space="preserve"> P</w:t>
      </w:r>
      <w:r>
        <w:rPr>
          <w:rFonts w:cs="Times New Roman" w:ascii="Times New Roman" w:hAnsi="Times New Roman"/>
          <w:b w:val="false"/>
          <w:bCs w:val="false"/>
          <w:color w:val="auto"/>
          <w:sz w:val="24"/>
          <w:szCs w:val="24"/>
        </w:rPr>
        <w:t>řevažujícími trendy napříč všemi odvětvími výroby</w:t>
      </w:r>
      <w:r>
        <w:rPr>
          <w:rFonts w:cs="Times New Roman" w:ascii="Times New Roman" w:hAnsi="Times New Roman"/>
          <w:b w:val="false"/>
          <w:bCs w:val="false"/>
          <w:color w:val="auto"/>
          <w:sz w:val="24"/>
          <w:szCs w:val="24"/>
        </w:rPr>
        <w:t xml:space="preserve">, skladování a logistiky </w:t>
      </w:r>
      <w:r>
        <w:rPr>
          <w:rFonts w:cs="Times New Roman" w:ascii="Times New Roman" w:hAnsi="Times New Roman"/>
          <w:b w:val="false"/>
          <w:bCs w:val="false"/>
          <w:color w:val="auto"/>
          <w:sz w:val="24"/>
          <w:szCs w:val="24"/>
        </w:rPr>
        <w:t>jsou stále více a více mechanizace, automatizace</w:t>
      </w:r>
      <w:r>
        <w:rPr>
          <w:rFonts w:cs="Times New Roman" w:ascii="Times New Roman" w:hAnsi="Times New Roman"/>
          <w:b w:val="false"/>
          <w:bCs w:val="false"/>
          <w:color w:val="auto"/>
          <w:sz w:val="24"/>
          <w:szCs w:val="24"/>
        </w:rPr>
        <w:t xml:space="preserve"> a</w:t>
      </w:r>
      <w:r>
        <w:rPr>
          <w:rFonts w:cs="Times New Roman" w:ascii="Times New Roman" w:hAnsi="Times New Roman"/>
          <w:b w:val="false"/>
          <w:bCs w:val="false"/>
          <w:color w:val="auto"/>
          <w:sz w:val="24"/>
          <w:szCs w:val="24"/>
        </w:rPr>
        <w:t xml:space="preserve"> robotizace </w:t>
      </w:r>
      <w:r>
        <w:rPr>
          <w:rFonts w:cs="Times New Roman" w:ascii="Times New Roman" w:hAnsi="Times New Roman"/>
          <w:b w:val="false"/>
          <w:bCs w:val="false"/>
          <w:color w:val="auto"/>
          <w:sz w:val="24"/>
          <w:szCs w:val="24"/>
        </w:rPr>
        <w:t xml:space="preserve">všech </w:t>
      </w:r>
      <w:r>
        <w:rPr>
          <w:rFonts w:cs="Times New Roman" w:ascii="Times New Roman" w:hAnsi="Times New Roman"/>
          <w:b w:val="false"/>
          <w:bCs w:val="false"/>
          <w:color w:val="auto"/>
          <w:sz w:val="24"/>
          <w:szCs w:val="24"/>
        </w:rPr>
        <w:t>výrobních procesů</w:t>
      </w:r>
      <w:r>
        <w:rPr>
          <w:rFonts w:cs="Times New Roman" w:ascii="Times New Roman" w:hAnsi="Times New Roman"/>
          <w:b w:val="false"/>
          <w:bCs w:val="false"/>
          <w:color w:val="auto"/>
          <w:sz w:val="24"/>
          <w:szCs w:val="24"/>
        </w:rPr>
        <w:t xml:space="preserve"> a tím jejich větší a větší nezávislost na </w:t>
      </w:r>
      <w:r>
        <w:rPr>
          <w:rFonts w:cs="Times New Roman" w:ascii="Times New Roman" w:hAnsi="Times New Roman"/>
          <w:b w:val="false"/>
          <w:bCs w:val="false"/>
          <w:color w:val="auto"/>
          <w:sz w:val="24"/>
          <w:szCs w:val="24"/>
        </w:rPr>
        <w:t xml:space="preserve">"nestabilních" </w:t>
      </w:r>
      <w:r>
        <w:rPr>
          <w:rFonts w:cs="Times New Roman" w:ascii="Times New Roman" w:hAnsi="Times New Roman"/>
          <w:b w:val="false"/>
          <w:bCs w:val="false"/>
          <w:color w:val="auto"/>
          <w:sz w:val="24"/>
          <w:szCs w:val="24"/>
        </w:rPr>
        <w:t xml:space="preserve">lidských zdrojích. </w:t>
      </w:r>
      <w:r>
        <w:rPr>
          <w:rFonts w:cs="Times New Roman" w:ascii="Times New Roman" w:hAnsi="Times New Roman"/>
          <w:b w:val="false"/>
          <w:bCs w:val="false"/>
          <w:color w:val="auto"/>
          <w:sz w:val="24"/>
          <w:szCs w:val="24"/>
        </w:rPr>
        <w:t>Strukturální proměna výrobních procesů může být v příštím období zcela zásadní, proto je třeba vyhlížet nové příležitosti i v jiných než průmyslových oblastech (např. rozvoj "indoorového" zemědělství, příklon k přírodě blízkým produkčním technologiím v</w:t>
      </w:r>
      <w:r>
        <w:rPr>
          <w:rFonts w:cs="Times New Roman" w:ascii="Times New Roman" w:hAnsi="Times New Roman"/>
          <w:b w:val="false"/>
          <w:bCs w:val="false"/>
          <w:color w:val="auto"/>
          <w:sz w:val="24"/>
          <w:szCs w:val="24"/>
        </w:rPr>
        <w:t> </w:t>
      </w:r>
      <w:r>
        <w:rPr>
          <w:rFonts w:cs="Times New Roman" w:ascii="Times New Roman" w:hAnsi="Times New Roman"/>
          <w:b w:val="false"/>
          <w:bCs w:val="false"/>
          <w:color w:val="auto"/>
          <w:sz w:val="24"/>
          <w:szCs w:val="24"/>
        </w:rPr>
        <w:t>krajině, pastevní chovy dobytka, rodinné hospodaření,</w:t>
      </w:r>
      <w:r>
        <w:rPr>
          <w:rFonts w:cs="Times New Roman" w:ascii="Times New Roman" w:hAnsi="Times New Roman"/>
          <w:b w:val="false"/>
          <w:bCs w:val="false"/>
          <w:color w:val="auto"/>
          <w:sz w:val="24"/>
          <w:szCs w:val="24"/>
        </w:rPr>
        <w:t xml:space="preserve"> agroturistika, rekreační rodinné a školní pobyty v přírodě,</w:t>
      </w:r>
      <w:r>
        <w:rPr>
          <w:rFonts w:cs="Times New Roman" w:ascii="Times New Roman" w:hAnsi="Times New Roman"/>
          <w:b w:val="false"/>
          <w:bCs w:val="false"/>
          <w:color w:val="auto"/>
          <w:sz w:val="24"/>
          <w:szCs w:val="24"/>
        </w:rPr>
        <w:t xml:space="preserve"> ap.).</w:t>
      </w:r>
    </w:p>
    <w:p>
      <w:pPr>
        <w:pStyle w:val="Normal"/>
        <w:spacing w:before="57" w:after="57"/>
        <w:rPr>
          <w:rFonts w:ascii="Times New Roman" w:hAnsi="Times New Roman"/>
          <w:color w:val="auto"/>
          <w:sz w:val="24"/>
          <w:szCs w:val="24"/>
        </w:rPr>
      </w:pPr>
      <w:r>
        <w:rPr>
          <w:rFonts w:ascii="Times New Roman" w:hAnsi="Times New Roman"/>
          <w:b/>
          <w:color w:val="auto"/>
          <w:sz w:val="24"/>
          <w:szCs w:val="24"/>
        </w:rPr>
        <w:t xml:space="preserve">Tab. Struktura zaměstnanosti v řešeném území </w:t>
      </w:r>
      <w:r>
        <w:rPr>
          <w:rFonts w:ascii="Times New Roman" w:hAnsi="Times New Roman"/>
          <w:color w:val="auto"/>
          <w:sz w:val="24"/>
          <w:szCs w:val="24"/>
        </w:rPr>
        <w:t>(zdroj: RIS, r. 2017</w:t>
      </w:r>
      <w:r>
        <w:rPr>
          <w:rFonts w:ascii="Times New Roman" w:hAnsi="Times New Roman"/>
          <w:b/>
          <w:color w:val="auto"/>
          <w:sz w:val="24"/>
          <w:szCs w:val="24"/>
        </w:rPr>
        <w:t>)</w:t>
      </w:r>
    </w:p>
    <w:tbl>
      <w:tblPr>
        <w:tblW w:w="9107" w:type="dxa"/>
        <w:jc w:val="left"/>
        <w:tblInd w:w="-25" w:type="dxa"/>
        <w:tblBorders>
          <w:top w:val="single" w:sz="2" w:space="0" w:color="000000"/>
          <w:left w:val="single" w:sz="2" w:space="0" w:color="000000"/>
          <w:bottom w:val="single" w:sz="2" w:space="0" w:color="000000"/>
          <w:insideH w:val="single" w:sz="2" w:space="0" w:color="000000"/>
        </w:tblBorders>
        <w:tblCellMar>
          <w:top w:w="0" w:type="dxa"/>
          <w:left w:w="67" w:type="dxa"/>
          <w:bottom w:w="0" w:type="dxa"/>
          <w:right w:w="70" w:type="dxa"/>
        </w:tblCellMar>
      </w:tblPr>
      <w:tblGrid>
        <w:gridCol w:w="7103"/>
        <w:gridCol w:w="2004"/>
      </w:tblGrid>
      <w:tr>
        <w:trPr>
          <w:trHeight w:val="227" w:hRule="atLeast"/>
        </w:trPr>
        <w:tc>
          <w:tcPr>
            <w:tcW w:w="7103"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Podnikatelé - fyzické osoby - počet subjektů</w:t>
            </w:r>
          </w:p>
        </w:tc>
        <w:tc>
          <w:tcPr>
            <w:tcW w:w="20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96</w:t>
            </w:r>
          </w:p>
        </w:tc>
      </w:tr>
      <w:tr>
        <w:trPr>
          <w:trHeight w:val="227" w:hRule="atLeast"/>
        </w:trPr>
        <w:tc>
          <w:tcPr>
            <w:tcW w:w="7103"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Svobodná povolání - počet subjektů</w:t>
            </w:r>
          </w:p>
        </w:tc>
        <w:tc>
          <w:tcPr>
            <w:tcW w:w="2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w:t>
            </w:r>
          </w:p>
        </w:tc>
      </w:tr>
      <w:tr>
        <w:trPr>
          <w:trHeight w:val="227" w:hRule="atLeast"/>
        </w:trPr>
        <w:tc>
          <w:tcPr>
            <w:tcW w:w="7103"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Ostatní právní formy - počet subjektů</w:t>
            </w:r>
          </w:p>
        </w:tc>
        <w:tc>
          <w:tcPr>
            <w:tcW w:w="2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23</w:t>
            </w:r>
          </w:p>
        </w:tc>
      </w:tr>
      <w:tr>
        <w:trPr>
          <w:trHeight w:val="227" w:hRule="atLeast"/>
        </w:trPr>
        <w:tc>
          <w:tcPr>
            <w:tcW w:w="7103"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Počet subjektů bez zaměstnanců</w:t>
            </w:r>
          </w:p>
        </w:tc>
        <w:tc>
          <w:tcPr>
            <w:tcW w:w="2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30</w:t>
            </w:r>
          </w:p>
        </w:tc>
      </w:tr>
      <w:tr>
        <w:trPr>
          <w:trHeight w:val="227" w:hRule="atLeast"/>
        </w:trPr>
        <w:tc>
          <w:tcPr>
            <w:tcW w:w="7103"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Počet subjektů s 1-9 zaměstnanci- mikropodniky</w:t>
            </w:r>
          </w:p>
        </w:tc>
        <w:tc>
          <w:tcPr>
            <w:tcW w:w="2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16</w:t>
            </w:r>
          </w:p>
        </w:tc>
      </w:tr>
      <w:tr>
        <w:trPr>
          <w:trHeight w:val="227" w:hRule="atLeast"/>
        </w:trPr>
        <w:tc>
          <w:tcPr>
            <w:tcW w:w="7103"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Počet subjektů s 10-49 zaměstnanci - malé podniky</w:t>
            </w:r>
          </w:p>
        </w:tc>
        <w:tc>
          <w:tcPr>
            <w:tcW w:w="2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w:t>
            </w:r>
          </w:p>
        </w:tc>
      </w:tr>
      <w:tr>
        <w:trPr>
          <w:trHeight w:val="227" w:hRule="atLeast"/>
        </w:trPr>
        <w:tc>
          <w:tcPr>
            <w:tcW w:w="7103"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Počet subjektů s 50-249 zaměstnanci - střední podniky</w:t>
            </w:r>
          </w:p>
        </w:tc>
        <w:tc>
          <w:tcPr>
            <w:tcW w:w="2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0</w:t>
            </w:r>
          </w:p>
        </w:tc>
      </w:tr>
      <w:tr>
        <w:trPr>
          <w:trHeight w:val="227" w:hRule="atLeast"/>
        </w:trPr>
        <w:tc>
          <w:tcPr>
            <w:tcW w:w="7103"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Počet subjektů s &gt;249 zaměstnanci - velké podniky</w:t>
            </w:r>
          </w:p>
        </w:tc>
        <w:tc>
          <w:tcPr>
            <w:tcW w:w="2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0</w:t>
            </w:r>
          </w:p>
        </w:tc>
      </w:tr>
    </w:tbl>
    <w:p>
      <w:pPr>
        <w:pStyle w:val="Normal"/>
        <w:widowControl/>
        <w:suppressAutoHyphens w:val="true"/>
        <w:bidi w:val="0"/>
        <w:spacing w:before="57" w:after="0"/>
        <w:ind w:left="0" w:right="567" w:hanging="0"/>
        <w:jc w:val="both"/>
        <w:rPr>
          <w:rFonts w:ascii="Times New Roman" w:hAnsi="Times New Roman" w:cs="Times New Roman"/>
          <w:color w:val="auto"/>
          <w:sz w:val="20"/>
          <w:szCs w:val="20"/>
        </w:rPr>
      </w:pPr>
      <w:r>
        <w:rPr>
          <w:rFonts w:cs="Times New Roman" w:ascii="Times New Roman" w:hAnsi="Times New Roman"/>
          <w:color w:val="auto"/>
          <w:sz w:val="20"/>
          <w:szCs w:val="20"/>
        </w:rPr>
        <w:t>Vzhledem ke značné proměnlivosti a rychlému vývoji nemusejí uvedené údaje reflektovat aktuální skutečnost (např. ukončení činnosti podniků, vznik nových ekonomických aktivit, apod.)</w:t>
      </w:r>
      <w:r>
        <w:rPr>
          <w:rFonts w:cs="Times New Roman" w:ascii="Times New Roman" w:hAnsi="Times New Roman"/>
          <w:color w:val="auto"/>
          <w:sz w:val="20"/>
          <w:szCs w:val="20"/>
        </w:rPr>
        <w:t>. Do analýzy nejsou promítnuta data z období coronavirových lockdownů od roku 2020.</w:t>
      </w:r>
    </w:p>
    <w:p>
      <w:pPr>
        <w:pStyle w:val="Normal"/>
        <w:widowControl/>
        <w:suppressAutoHyphens w:val="true"/>
        <w:bidi w:val="0"/>
        <w:spacing w:before="57" w:after="0"/>
        <w:ind w:left="0" w:right="567" w:hanging="0"/>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al"/>
        <w:jc w:val="both"/>
        <w:rPr>
          <w:rFonts w:ascii="Times New Roman" w:hAnsi="Times New Roman"/>
          <w:color w:val="auto"/>
          <w:sz w:val="24"/>
          <w:szCs w:val="24"/>
        </w:rPr>
      </w:pPr>
      <w:r>
        <w:rPr>
          <w:rFonts w:ascii="Times New Roman" w:hAnsi="Times New Roman"/>
          <w:color w:val="auto"/>
          <w:sz w:val="24"/>
          <w:szCs w:val="24"/>
        </w:rPr>
        <w:t>Příznivou skutečností je mírný pokles nezaměstnanosti po r. 2014 v obci i regionu. Zlepšení je však nedostatečné, neodstraňuje vysokou nezaměstnanost</w:t>
      </w:r>
      <w:r>
        <w:rPr>
          <w:rFonts w:ascii="Times New Roman" w:hAnsi="Times New Roman"/>
          <w:color w:val="auto"/>
          <w:sz w:val="24"/>
          <w:szCs w:val="24"/>
        </w:rPr>
        <w:t>; zlepšení ukazatelů míry nezaměstnanosti zde nepramení ze strukturálních změn pomáhajících v rámci ČR znevýhodněnému regionu Osoblažska, ale spíše ze všeobecné (celostátní) hospodářské konjunktury tohoto období.</w:t>
      </w:r>
    </w:p>
    <w:p>
      <w:pPr>
        <w:pStyle w:val="Normal"/>
        <w:spacing w:before="57" w:after="57"/>
        <w:jc w:val="both"/>
        <w:rPr>
          <w:rFonts w:ascii="Times New Roman" w:hAnsi="Times New Roman"/>
          <w:color w:val="auto"/>
          <w:sz w:val="24"/>
          <w:szCs w:val="24"/>
        </w:rPr>
      </w:pPr>
      <w:r>
        <w:rPr>
          <w:rFonts w:ascii="Times New Roman" w:hAnsi="Times New Roman"/>
          <w:b/>
          <w:color w:val="auto"/>
          <w:sz w:val="24"/>
          <w:szCs w:val="24"/>
        </w:rPr>
        <w:t>Tab. Srovnání vývoje nezaměstnanosti v posledních letech</w:t>
      </w:r>
      <w:r>
        <w:rPr>
          <w:rFonts w:ascii="Times New Roman" w:hAnsi="Times New Roman"/>
          <w:color w:val="auto"/>
          <w:sz w:val="24"/>
          <w:szCs w:val="24"/>
        </w:rPr>
        <w:t xml:space="preserve"> (zdroj: ČSÚ, MPSV ČR)</w:t>
      </w:r>
    </w:p>
    <w:tbl>
      <w:tblPr>
        <w:tblW w:w="9183" w:type="dxa"/>
        <w:jc w:val="left"/>
        <w:tblInd w:w="-25" w:type="dxa"/>
        <w:tblBorders>
          <w:top w:val="single" w:sz="2" w:space="0" w:color="000000"/>
          <w:left w:val="single" w:sz="2" w:space="0" w:color="000000"/>
          <w:bottom w:val="single" w:sz="2" w:space="0" w:color="000000"/>
          <w:insideH w:val="single" w:sz="2" w:space="0" w:color="000000"/>
        </w:tblBorders>
        <w:tblCellMar>
          <w:top w:w="0" w:type="dxa"/>
          <w:left w:w="67" w:type="dxa"/>
          <w:bottom w:w="0" w:type="dxa"/>
          <w:right w:w="70" w:type="dxa"/>
        </w:tblCellMar>
      </w:tblPr>
      <w:tblGrid>
        <w:gridCol w:w="4835"/>
        <w:gridCol w:w="1077"/>
        <w:gridCol w:w="1077"/>
        <w:gridCol w:w="1077"/>
        <w:gridCol w:w="1117"/>
      </w:tblGrid>
      <w:tr>
        <w:trPr>
          <w:trHeight w:val="255" w:hRule="atLeast"/>
        </w:trPr>
        <w:tc>
          <w:tcPr>
            <w:tcW w:w="48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Rok</w:t>
            </w:r>
          </w:p>
        </w:tc>
        <w:tc>
          <w:tcPr>
            <w:tcW w:w="10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2014</w:t>
            </w:r>
          </w:p>
        </w:tc>
        <w:tc>
          <w:tcPr>
            <w:tcW w:w="10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2015</w:t>
            </w:r>
          </w:p>
        </w:tc>
        <w:tc>
          <w:tcPr>
            <w:tcW w:w="10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2016</w:t>
            </w:r>
          </w:p>
        </w:tc>
        <w:tc>
          <w:tcPr>
            <w:tcW w:w="11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2017</w:t>
            </w:r>
          </w:p>
        </w:tc>
      </w:tr>
      <w:tr>
        <w:trPr>
          <w:trHeight w:val="283" w:hRule="atLeast"/>
        </w:trPr>
        <w:tc>
          <w:tcPr>
            <w:tcW w:w="4835"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rPr>
            </w:pPr>
            <w:r>
              <w:rPr>
                <w:rFonts w:ascii="Times New Roman" w:hAnsi="Times New Roman"/>
                <w:color w:val="auto"/>
                <w:sz w:val="20"/>
                <w:szCs w:val="20"/>
              </w:rPr>
              <w:t>Podíl nezaměstnaných osob dosažitelných (%)</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18,1</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17,0</w:t>
            </w:r>
          </w:p>
        </w:tc>
        <w:tc>
          <w:tcPr>
            <w:tcW w:w="11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16,7</w:t>
            </w:r>
          </w:p>
        </w:tc>
      </w:tr>
      <w:tr>
        <w:trPr>
          <w:trHeight w:val="283" w:hRule="atLeast"/>
        </w:trPr>
        <w:tc>
          <w:tcPr>
            <w:tcW w:w="4835"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rPr>
            </w:pPr>
            <w:r>
              <w:rPr>
                <w:rFonts w:ascii="Times New Roman" w:hAnsi="Times New Roman"/>
                <w:color w:val="auto"/>
                <w:sz w:val="20"/>
                <w:szCs w:val="20"/>
              </w:rPr>
              <w:t>Počet uchazečů o zaměstnání v evidenci - dosažitelní</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137</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130</w:t>
            </w:r>
          </w:p>
        </w:tc>
        <w:tc>
          <w:tcPr>
            <w:tcW w:w="11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123</w:t>
            </w:r>
          </w:p>
        </w:tc>
      </w:tr>
      <w:tr>
        <w:trPr>
          <w:trHeight w:val="283" w:hRule="atLeast"/>
        </w:trPr>
        <w:tc>
          <w:tcPr>
            <w:tcW w:w="4835"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rPr>
            </w:pPr>
            <w:r>
              <w:rPr>
                <w:rFonts w:ascii="Times New Roman" w:hAnsi="Times New Roman"/>
                <w:color w:val="auto"/>
                <w:sz w:val="20"/>
                <w:szCs w:val="20"/>
              </w:rPr>
              <w:t>Počet uchazečů o zaměstnání v evidenci celkem</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144</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132</w:t>
            </w:r>
          </w:p>
        </w:tc>
        <w:tc>
          <w:tcPr>
            <w:tcW w:w="11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131</w:t>
            </w:r>
          </w:p>
        </w:tc>
      </w:tr>
      <w:tr>
        <w:trPr>
          <w:trHeight w:val="283" w:hRule="atLeast"/>
        </w:trPr>
        <w:tc>
          <w:tcPr>
            <w:tcW w:w="483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Srovnání s řešeným územím</w:t>
            </w:r>
          </w:p>
        </w:tc>
        <w:tc>
          <w:tcPr>
            <w:tcW w:w="1077" w:type="dxa"/>
            <w:tcBorders>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olor w:val="auto"/>
                <w:sz w:val="20"/>
                <w:szCs w:val="20"/>
              </w:rPr>
            </w:pPr>
            <w:r>
              <w:rPr>
                <w:rFonts w:ascii="Times New Roman" w:hAnsi="Times New Roman"/>
                <w:color w:val="auto"/>
                <w:sz w:val="20"/>
                <w:szCs w:val="20"/>
              </w:rPr>
            </w:r>
          </w:p>
        </w:tc>
        <w:tc>
          <w:tcPr>
            <w:tcW w:w="1077" w:type="dxa"/>
            <w:tcBorders>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olor w:val="auto"/>
                <w:sz w:val="20"/>
                <w:szCs w:val="20"/>
              </w:rPr>
            </w:pPr>
            <w:r>
              <w:rPr>
                <w:rFonts w:ascii="Times New Roman" w:hAnsi="Times New Roman"/>
                <w:color w:val="auto"/>
                <w:sz w:val="20"/>
                <w:szCs w:val="20"/>
              </w:rPr>
            </w:r>
          </w:p>
        </w:tc>
        <w:tc>
          <w:tcPr>
            <w:tcW w:w="1077" w:type="dxa"/>
            <w:tcBorders>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olor w:val="auto"/>
                <w:sz w:val="20"/>
                <w:szCs w:val="20"/>
              </w:rPr>
            </w:pPr>
            <w:r>
              <w:rPr>
                <w:rFonts w:ascii="Times New Roman" w:hAnsi="Times New Roman"/>
                <w:color w:val="auto"/>
                <w:sz w:val="20"/>
                <w:szCs w:val="20"/>
              </w:rPr>
            </w:r>
          </w:p>
        </w:tc>
        <w:tc>
          <w:tcPr>
            <w:tcW w:w="11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color w:val="auto"/>
                <w:sz w:val="20"/>
                <w:szCs w:val="20"/>
              </w:rPr>
            </w:pPr>
            <w:r>
              <w:rPr>
                <w:rFonts w:ascii="Times New Roman" w:hAnsi="Times New Roman"/>
                <w:color w:val="auto"/>
                <w:sz w:val="20"/>
                <w:szCs w:val="20"/>
              </w:rPr>
            </w:r>
          </w:p>
        </w:tc>
      </w:tr>
      <w:tr>
        <w:trPr>
          <w:trHeight w:val="283" w:hRule="atLeast"/>
        </w:trPr>
        <w:tc>
          <w:tcPr>
            <w:tcW w:w="4835"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rPr>
            </w:pPr>
            <w:r>
              <w:rPr>
                <w:rFonts w:ascii="Times New Roman" w:hAnsi="Times New Roman"/>
                <w:color w:val="auto"/>
                <w:sz w:val="20"/>
                <w:szCs w:val="20"/>
              </w:rPr>
              <w:t xml:space="preserve">Podíl nezaměstnaných osob dosažitelných (%) – </w:t>
            </w:r>
            <w:r>
              <w:rPr>
                <w:rFonts w:ascii="Times New Roman" w:hAnsi="Times New Roman"/>
                <w:b/>
                <w:color w:val="auto"/>
                <w:sz w:val="20"/>
                <w:szCs w:val="20"/>
              </w:rPr>
              <w:t>ČR</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8,2</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7,4</w:t>
            </w:r>
          </w:p>
        </w:tc>
        <w:tc>
          <w:tcPr>
            <w:tcW w:w="107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6,1</w:t>
            </w:r>
          </w:p>
        </w:tc>
        <w:tc>
          <w:tcPr>
            <w:tcW w:w="11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3,8</w:t>
            </w:r>
          </w:p>
        </w:tc>
      </w:tr>
    </w:tbl>
    <w:p>
      <w:pPr>
        <w:pStyle w:val="Zkladntext2"/>
        <w:spacing w:before="57" w:after="0"/>
        <w:rPr>
          <w:rFonts w:ascii="Times New Roman" w:hAnsi="Times New Roman" w:cs="Times New Roman"/>
          <w:color w:val="auto"/>
          <w:sz w:val="24"/>
          <w:szCs w:val="24"/>
        </w:rPr>
      </w:pPr>
      <w:r>
        <w:rPr>
          <w:rFonts w:cs="Times New Roman" w:ascii="Times New Roman" w:hAnsi="Times New Roman"/>
          <w:color w:val="auto"/>
          <w:sz w:val="24"/>
          <w:szCs w:val="24"/>
        </w:rPr>
        <w:t xml:space="preserve">Území obce vykazuje dlouhodobě velmi vysokou nezaměstnanost z hlediska ČR, ale i Moravskoslezského kraje. Podle údajů </w:t>
      </w:r>
      <w:r>
        <w:rPr>
          <w:rFonts w:cs="Times New Roman" w:ascii="Times New Roman" w:hAnsi="Times New Roman"/>
          <w:color w:val="auto"/>
          <w:sz w:val="24"/>
          <w:szCs w:val="24"/>
        </w:rPr>
        <w:t>z </w:t>
      </w:r>
      <w:r>
        <w:rPr>
          <w:rFonts w:cs="Times New Roman" w:ascii="Times New Roman" w:hAnsi="Times New Roman"/>
          <w:color w:val="auto"/>
          <w:sz w:val="24"/>
          <w:szCs w:val="24"/>
        </w:rPr>
        <w:t xml:space="preserve">roku 2016 </w:t>
      </w:r>
      <w:r>
        <w:rPr>
          <w:rFonts w:cs="Times New Roman" w:ascii="Times New Roman" w:hAnsi="Times New Roman"/>
          <w:color w:val="auto"/>
          <w:sz w:val="24"/>
          <w:szCs w:val="24"/>
        </w:rPr>
        <w:t>byl</w:t>
      </w:r>
      <w:r>
        <w:rPr>
          <w:rFonts w:cs="Times New Roman" w:ascii="Times New Roman" w:hAnsi="Times New Roman"/>
          <w:color w:val="auto"/>
          <w:sz w:val="24"/>
          <w:szCs w:val="24"/>
        </w:rPr>
        <w:t xml:space="preserve"> v obci </w:t>
      </w:r>
      <w:r>
        <w:rPr>
          <w:rFonts w:cs="Times New Roman" w:ascii="Times New Roman" w:hAnsi="Times New Roman"/>
          <w:color w:val="auto"/>
          <w:sz w:val="24"/>
          <w:szCs w:val="24"/>
        </w:rPr>
        <w:t>podíl</w:t>
      </w:r>
      <w:r>
        <w:rPr>
          <w:rFonts w:cs="Times New Roman" w:ascii="Times New Roman" w:hAnsi="Times New Roman"/>
          <w:color w:val="auto"/>
          <w:sz w:val="24"/>
          <w:szCs w:val="24"/>
        </w:rPr>
        <w:t xml:space="preserve"> nezaměstnaných </w:t>
      </w:r>
      <w:r>
        <w:rPr>
          <w:rFonts w:cs="Times New Roman" w:ascii="Times New Roman" w:hAnsi="Times New Roman"/>
          <w:color w:val="auto"/>
          <w:sz w:val="24"/>
          <w:szCs w:val="24"/>
        </w:rPr>
        <w:t>17 %, ú</w:t>
      </w:r>
      <w:r>
        <w:rPr>
          <w:rFonts w:cs="Times New Roman" w:ascii="Times New Roman" w:hAnsi="Times New Roman"/>
          <w:color w:val="auto"/>
          <w:sz w:val="24"/>
          <w:szCs w:val="24"/>
        </w:rPr>
        <w:t xml:space="preserve">daje </w:t>
      </w:r>
      <w:r>
        <w:rPr>
          <w:rFonts w:cs="Times New Roman" w:ascii="Times New Roman" w:hAnsi="Times New Roman"/>
          <w:color w:val="auto"/>
          <w:sz w:val="24"/>
          <w:szCs w:val="24"/>
        </w:rPr>
        <w:t>z roku</w:t>
      </w:r>
      <w:r>
        <w:rPr>
          <w:rFonts w:cs="Times New Roman" w:ascii="Times New Roman" w:hAnsi="Times New Roman"/>
          <w:color w:val="auto"/>
          <w:sz w:val="24"/>
          <w:szCs w:val="24"/>
        </w:rPr>
        <w:t xml:space="preserve"> 2017 ukazují </w:t>
      </w:r>
      <w:r>
        <w:rPr>
          <w:rFonts w:cs="Times New Roman" w:ascii="Times New Roman" w:hAnsi="Times New Roman"/>
          <w:color w:val="auto"/>
          <w:sz w:val="24"/>
          <w:szCs w:val="24"/>
        </w:rPr>
        <w:t>pokles na 16,7 %</w:t>
      </w:r>
      <w:r>
        <w:rPr>
          <w:rFonts w:cs="Times New Roman" w:ascii="Times New Roman" w:hAnsi="Times New Roman"/>
          <w:color w:val="auto"/>
          <w:sz w:val="24"/>
          <w:szCs w:val="24"/>
        </w:rPr>
        <w:t xml:space="preserve"> nezaměstnaných, </w:t>
      </w:r>
      <w:r>
        <w:rPr>
          <w:rFonts w:cs="Times New Roman" w:ascii="Times New Roman" w:hAnsi="Times New Roman"/>
          <w:color w:val="auto"/>
          <w:sz w:val="24"/>
          <w:szCs w:val="24"/>
        </w:rPr>
        <w:t xml:space="preserve">který je v porovnání s ČR (3,8 %) </w:t>
      </w:r>
      <w:r>
        <w:rPr>
          <w:rFonts w:cs="Times New Roman" w:ascii="Times New Roman" w:hAnsi="Times New Roman"/>
          <w:color w:val="auto"/>
          <w:sz w:val="24"/>
          <w:szCs w:val="24"/>
        </w:rPr>
        <w:t xml:space="preserve">velmi vysoký a patří k nejvyšším </w:t>
      </w:r>
      <w:r>
        <w:rPr>
          <w:rFonts w:cs="Times New Roman" w:ascii="Times New Roman" w:hAnsi="Times New Roman"/>
          <w:color w:val="auto"/>
          <w:sz w:val="24"/>
          <w:szCs w:val="24"/>
        </w:rPr>
        <w:t xml:space="preserve">i </w:t>
      </w:r>
      <w:r>
        <w:rPr>
          <w:rFonts w:cs="Times New Roman" w:ascii="Times New Roman" w:hAnsi="Times New Roman"/>
          <w:color w:val="auto"/>
          <w:sz w:val="24"/>
          <w:szCs w:val="24"/>
        </w:rPr>
        <w:t xml:space="preserve">v okrese Bruntál. Podíl nezaměstnaných vykázal pozitivní trend, </w:t>
      </w:r>
      <w:r>
        <w:rPr>
          <w:rFonts w:cs="Times New Roman" w:ascii="Times New Roman" w:hAnsi="Times New Roman"/>
          <w:color w:val="auto"/>
          <w:sz w:val="24"/>
          <w:szCs w:val="24"/>
        </w:rPr>
        <w:t>ve sledovaném období je však ovlivněn</w:t>
      </w:r>
      <w:r>
        <w:rPr>
          <w:rFonts w:cs="Times New Roman" w:ascii="Times New Roman" w:hAnsi="Times New Roman"/>
          <w:color w:val="auto"/>
          <w:sz w:val="24"/>
          <w:szCs w:val="24"/>
        </w:rPr>
        <w:t xml:space="preserve"> makroekonomickým vývojem </w:t>
      </w:r>
      <w:r>
        <w:rPr>
          <w:rFonts w:cs="Times New Roman" w:ascii="Times New Roman" w:hAnsi="Times New Roman"/>
          <w:color w:val="auto"/>
          <w:sz w:val="24"/>
          <w:szCs w:val="24"/>
        </w:rPr>
        <w:t xml:space="preserve">tj. "před-covidovou" celostátní hospodářskou </w:t>
      </w:r>
      <w:r>
        <w:rPr>
          <w:rFonts w:cs="Times New Roman" w:ascii="Times New Roman" w:hAnsi="Times New Roman"/>
          <w:color w:val="auto"/>
          <w:sz w:val="24"/>
          <w:szCs w:val="24"/>
        </w:rPr>
        <w:t xml:space="preserve">konjunkturou, nikoliv pozitivní regionální hospodářskou politikou </w:t>
      </w:r>
      <w:r>
        <w:rPr>
          <w:rFonts w:cs="Times New Roman" w:ascii="Times New Roman" w:hAnsi="Times New Roman"/>
          <w:color w:val="auto"/>
          <w:sz w:val="24"/>
          <w:szCs w:val="24"/>
        </w:rPr>
        <w:t xml:space="preserve">cílenou na pomoc znevýhodněným regionům. Otázkou do budoucna zůstává, jak se do vývoje nezaměstnanosti promítnou aktuálně probíhající celospolečenské změny vyvolané následky pandemických omezení, růstem cen bydlení, zdražení potravin a energií, inflace, a pod. </w:t>
      </w:r>
    </w:p>
    <w:p>
      <w:pPr>
        <w:pStyle w:val="Normal"/>
        <w:tabs>
          <w:tab w:val="clear" w:pos="709"/>
        </w:tabs>
        <w:spacing w:before="57" w:after="57"/>
        <w:rPr>
          <w:rFonts w:ascii="Times New Roman" w:hAnsi="Times New Roman"/>
          <w:b/>
          <w:b/>
          <w:color w:val="auto"/>
          <w:sz w:val="4"/>
          <w:szCs w:val="4"/>
        </w:rPr>
      </w:pPr>
      <w:r>
        <w:rPr>
          <w:rFonts w:ascii="Times New Roman" w:hAnsi="Times New Roman"/>
          <w:b/>
          <w:color w:val="auto"/>
          <w:sz w:val="4"/>
          <w:szCs w:val="4"/>
        </w:rPr>
      </w:r>
    </w:p>
    <w:p>
      <w:pPr>
        <w:pStyle w:val="Normal"/>
        <w:tabs>
          <w:tab w:val="clear" w:pos="709"/>
        </w:tabs>
        <w:spacing w:before="57" w:after="57"/>
        <w:rPr>
          <w:rFonts w:ascii="Times New Roman" w:hAnsi="Times New Roman"/>
          <w:b/>
          <w:b/>
          <w:color w:val="auto"/>
          <w:sz w:val="24"/>
          <w:szCs w:val="24"/>
        </w:rPr>
      </w:pPr>
      <w:r>
        <w:rPr>
          <w:rFonts w:ascii="Times New Roman" w:hAnsi="Times New Roman"/>
          <w:b/>
          <w:color w:val="auto"/>
          <w:sz w:val="24"/>
          <w:szCs w:val="24"/>
        </w:rPr>
        <w:t xml:space="preserve">Tab. Volná pracovní místa a nezaměstnanost - srovnání s krajem a ČR  </w:t>
      </w:r>
    </w:p>
    <w:p>
      <w:pPr>
        <w:pStyle w:val="Normal"/>
        <w:rPr>
          <w:rFonts w:ascii="Times New Roman" w:hAnsi="Times New Roman"/>
          <w:color w:val="auto"/>
          <w:sz w:val="24"/>
          <w:szCs w:val="24"/>
        </w:rPr>
      </w:pPr>
      <w:r>
        <w:rPr>
          <w:rFonts w:ascii="Times New Roman" w:hAnsi="Times New Roman"/>
          <w:color w:val="auto"/>
          <w:sz w:val="20"/>
          <w:szCs w:val="20"/>
        </w:rPr>
        <w:t>(zdroj: ČSÚ, MPSV, vlastní výpočty, leden 2016</w:t>
      </w:r>
      <w:r>
        <w:rPr>
          <w:rFonts w:ascii="Times New Roman" w:hAnsi="Times New Roman"/>
          <w:b/>
          <w:color w:val="auto"/>
          <w:sz w:val="20"/>
          <w:szCs w:val="20"/>
        </w:rPr>
        <w:t>)</w:t>
      </w:r>
      <w:r>
        <w:rPr>
          <w:rFonts w:ascii="Times New Roman" w:hAnsi="Times New Roman"/>
          <w:color w:val="auto"/>
          <w:sz w:val="24"/>
          <w:szCs w:val="24"/>
        </w:rPr>
        <w:t xml:space="preserve"> </w:t>
      </w:r>
    </w:p>
    <w:tbl>
      <w:tblPr>
        <w:tblW w:w="9107" w:type="dxa"/>
        <w:jc w:val="left"/>
        <w:tblInd w:w="-25" w:type="dxa"/>
        <w:tblBorders>
          <w:top w:val="single" w:sz="2" w:space="0" w:color="000000"/>
          <w:left w:val="single" w:sz="2" w:space="0" w:color="000000"/>
          <w:bottom w:val="single" w:sz="2" w:space="0" w:color="000000"/>
          <w:insideH w:val="single" w:sz="2" w:space="0" w:color="000000"/>
        </w:tblBorders>
        <w:tblCellMar>
          <w:top w:w="0" w:type="dxa"/>
          <w:left w:w="67" w:type="dxa"/>
          <w:bottom w:w="0" w:type="dxa"/>
          <w:right w:w="70" w:type="dxa"/>
        </w:tblCellMar>
      </w:tblPr>
      <w:tblGrid>
        <w:gridCol w:w="2142"/>
        <w:gridCol w:w="1984"/>
        <w:gridCol w:w="1985"/>
        <w:gridCol w:w="1275"/>
        <w:gridCol w:w="1721"/>
      </w:tblGrid>
      <w:tr>
        <w:trPr>
          <w:trHeight w:val="227" w:hRule="atLeast"/>
        </w:trPr>
        <w:tc>
          <w:tcPr>
            <w:tcW w:w="2142"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 xml:space="preserve">Okres (kraj ) </w:t>
            </w:r>
          </w:p>
        </w:tc>
        <w:tc>
          <w:tcPr>
            <w:tcW w:w="1984"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Dosažitelní uchazeči 15-64 let</w:t>
            </w:r>
          </w:p>
        </w:tc>
        <w:tc>
          <w:tcPr>
            <w:tcW w:w="198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Podíl nezaměstnaných osob</w:t>
            </w:r>
          </w:p>
        </w:tc>
        <w:tc>
          <w:tcPr>
            <w:tcW w:w="127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Volná místa</w:t>
            </w:r>
          </w:p>
          <w:p>
            <w:pPr>
              <w:pStyle w:val="Normal"/>
              <w:jc w:val="center"/>
              <w:rPr>
                <w:rFonts w:ascii="Times New Roman" w:hAnsi="Times New Roman"/>
                <w:color w:val="auto"/>
                <w:sz w:val="20"/>
                <w:szCs w:val="20"/>
              </w:rPr>
            </w:pPr>
            <w:r>
              <w:rPr>
                <w:rFonts w:ascii="Times New Roman" w:hAnsi="Times New Roman"/>
                <w:color w:val="auto"/>
                <w:sz w:val="20"/>
                <w:szCs w:val="20"/>
              </w:rPr>
            </w:r>
          </w:p>
        </w:tc>
        <w:tc>
          <w:tcPr>
            <w:tcW w:w="17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Uchazečů/místo</w:t>
            </w:r>
          </w:p>
          <w:p>
            <w:pPr>
              <w:pStyle w:val="Normal"/>
              <w:jc w:val="center"/>
              <w:rPr>
                <w:rFonts w:ascii="Times New Roman" w:hAnsi="Times New Roman"/>
                <w:color w:val="auto"/>
                <w:sz w:val="20"/>
                <w:szCs w:val="20"/>
              </w:rPr>
            </w:pPr>
            <w:r>
              <w:rPr>
                <w:rFonts w:ascii="Times New Roman" w:hAnsi="Times New Roman"/>
                <w:color w:val="auto"/>
                <w:sz w:val="20"/>
                <w:szCs w:val="20"/>
              </w:rPr>
            </w:r>
          </w:p>
        </w:tc>
      </w:tr>
      <w:tr>
        <w:trPr>
          <w:trHeight w:val="227" w:hRule="atLeast"/>
        </w:trPr>
        <w:tc>
          <w:tcPr>
            <w:tcW w:w="2142"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Bruntál</w:t>
            </w:r>
          </w:p>
        </w:tc>
        <w:tc>
          <w:tcPr>
            <w:tcW w:w="1984"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7 419</w:t>
            </w:r>
          </w:p>
        </w:tc>
        <w:tc>
          <w:tcPr>
            <w:tcW w:w="198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11,70%</w:t>
            </w:r>
          </w:p>
        </w:tc>
        <w:tc>
          <w:tcPr>
            <w:tcW w:w="127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532</w:t>
            </w:r>
          </w:p>
        </w:tc>
        <w:tc>
          <w:tcPr>
            <w:tcW w:w="17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13,9</w:t>
            </w:r>
          </w:p>
        </w:tc>
      </w:tr>
      <w:tr>
        <w:trPr>
          <w:trHeight w:val="227" w:hRule="atLeast"/>
        </w:trPr>
        <w:tc>
          <w:tcPr>
            <w:tcW w:w="2142"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Frýdek-Místek</w:t>
            </w:r>
          </w:p>
        </w:tc>
        <w:tc>
          <w:tcPr>
            <w:tcW w:w="1984"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8 201</w:t>
            </w:r>
          </w:p>
        </w:tc>
        <w:tc>
          <w:tcPr>
            <w:tcW w:w="198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5,70%</w:t>
            </w:r>
          </w:p>
        </w:tc>
        <w:tc>
          <w:tcPr>
            <w:tcW w:w="127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1 522</w:t>
            </w:r>
          </w:p>
        </w:tc>
        <w:tc>
          <w:tcPr>
            <w:tcW w:w="17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5,4</w:t>
            </w:r>
          </w:p>
        </w:tc>
      </w:tr>
      <w:tr>
        <w:trPr>
          <w:trHeight w:val="227" w:hRule="atLeast"/>
        </w:trPr>
        <w:tc>
          <w:tcPr>
            <w:tcW w:w="2142"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Karviná</w:t>
            </w:r>
          </w:p>
        </w:tc>
        <w:tc>
          <w:tcPr>
            <w:tcW w:w="1984"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19 085</w:t>
            </w:r>
          </w:p>
        </w:tc>
        <w:tc>
          <w:tcPr>
            <w:tcW w:w="198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11,10%</w:t>
            </w:r>
          </w:p>
        </w:tc>
        <w:tc>
          <w:tcPr>
            <w:tcW w:w="127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980</w:t>
            </w:r>
          </w:p>
        </w:tc>
        <w:tc>
          <w:tcPr>
            <w:tcW w:w="17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19,5</w:t>
            </w:r>
          </w:p>
        </w:tc>
      </w:tr>
      <w:tr>
        <w:trPr>
          <w:trHeight w:val="227" w:hRule="atLeast"/>
        </w:trPr>
        <w:tc>
          <w:tcPr>
            <w:tcW w:w="2142"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Nový Jičín</w:t>
            </w:r>
          </w:p>
        </w:tc>
        <w:tc>
          <w:tcPr>
            <w:tcW w:w="1984"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5 412</w:t>
            </w:r>
          </w:p>
        </w:tc>
        <w:tc>
          <w:tcPr>
            <w:tcW w:w="198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5,30%</w:t>
            </w:r>
          </w:p>
        </w:tc>
        <w:tc>
          <w:tcPr>
            <w:tcW w:w="127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2 287</w:t>
            </w:r>
          </w:p>
        </w:tc>
        <w:tc>
          <w:tcPr>
            <w:tcW w:w="17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2,4</w:t>
            </w:r>
          </w:p>
        </w:tc>
      </w:tr>
      <w:tr>
        <w:trPr>
          <w:trHeight w:val="227" w:hRule="atLeast"/>
        </w:trPr>
        <w:tc>
          <w:tcPr>
            <w:tcW w:w="2142"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Opava</w:t>
            </w:r>
          </w:p>
        </w:tc>
        <w:tc>
          <w:tcPr>
            <w:tcW w:w="1984"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8 581</w:t>
            </w:r>
          </w:p>
        </w:tc>
        <w:tc>
          <w:tcPr>
            <w:tcW w:w="198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7,20%</w:t>
            </w:r>
          </w:p>
        </w:tc>
        <w:tc>
          <w:tcPr>
            <w:tcW w:w="127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1 210</w:t>
            </w:r>
          </w:p>
        </w:tc>
        <w:tc>
          <w:tcPr>
            <w:tcW w:w="17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7,1</w:t>
            </w:r>
          </w:p>
        </w:tc>
      </w:tr>
      <w:tr>
        <w:trPr>
          <w:trHeight w:val="227" w:hRule="atLeast"/>
        </w:trPr>
        <w:tc>
          <w:tcPr>
            <w:tcW w:w="2142"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Ostrava-město</w:t>
            </w:r>
          </w:p>
        </w:tc>
        <w:tc>
          <w:tcPr>
            <w:tcW w:w="1984"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22 219</w:t>
            </w:r>
          </w:p>
        </w:tc>
        <w:tc>
          <w:tcPr>
            <w:tcW w:w="198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10,20%</w:t>
            </w:r>
          </w:p>
        </w:tc>
        <w:tc>
          <w:tcPr>
            <w:tcW w:w="127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3 846</w:t>
            </w:r>
          </w:p>
        </w:tc>
        <w:tc>
          <w:tcPr>
            <w:tcW w:w="17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5,8</w:t>
            </w:r>
          </w:p>
        </w:tc>
      </w:tr>
      <w:tr>
        <w:trPr>
          <w:trHeight w:val="227" w:hRule="atLeast"/>
        </w:trPr>
        <w:tc>
          <w:tcPr>
            <w:tcW w:w="2142"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Moravskoslezský kraj</w:t>
            </w:r>
          </w:p>
        </w:tc>
        <w:tc>
          <w:tcPr>
            <w:tcW w:w="1984"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70 917</w:t>
            </w:r>
          </w:p>
        </w:tc>
        <w:tc>
          <w:tcPr>
            <w:tcW w:w="198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8,70%</w:t>
            </w:r>
          </w:p>
        </w:tc>
        <w:tc>
          <w:tcPr>
            <w:tcW w:w="127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10 377</w:t>
            </w:r>
          </w:p>
        </w:tc>
        <w:tc>
          <w:tcPr>
            <w:tcW w:w="17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6,8</w:t>
            </w:r>
          </w:p>
        </w:tc>
      </w:tr>
      <w:tr>
        <w:trPr>
          <w:trHeight w:val="227" w:hRule="atLeast"/>
        </w:trPr>
        <w:tc>
          <w:tcPr>
            <w:tcW w:w="2142"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ČR</w:t>
            </w:r>
          </w:p>
        </w:tc>
        <w:tc>
          <w:tcPr>
            <w:tcW w:w="1984"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450 703</w:t>
            </w:r>
          </w:p>
        </w:tc>
        <w:tc>
          <w:tcPr>
            <w:tcW w:w="198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6,</w:t>
            </w:r>
            <w:r>
              <w:rPr>
                <w:rFonts w:ascii="Times New Roman" w:hAnsi="Times New Roman"/>
                <w:color w:val="auto"/>
                <w:sz w:val="20"/>
                <w:szCs w:val="20"/>
              </w:rPr>
              <w:t>1</w:t>
            </w:r>
            <w:r>
              <w:rPr>
                <w:rFonts w:ascii="Times New Roman" w:hAnsi="Times New Roman"/>
                <w:color w:val="auto"/>
                <w:sz w:val="20"/>
                <w:szCs w:val="20"/>
              </w:rPr>
              <w:t>0%</w:t>
            </w:r>
          </w:p>
        </w:tc>
        <w:tc>
          <w:tcPr>
            <w:tcW w:w="1275"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107 788</w:t>
            </w:r>
          </w:p>
        </w:tc>
        <w:tc>
          <w:tcPr>
            <w:tcW w:w="17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4,2</w:t>
            </w:r>
          </w:p>
        </w:tc>
      </w:tr>
    </w:tbl>
    <w:p>
      <w:pPr>
        <w:pStyle w:val="Normal"/>
        <w:suppressAutoHyphens w:val="true"/>
        <w:spacing w:before="57" w:after="0"/>
        <w:jc w:val="both"/>
        <w:rPr>
          <w:rFonts w:ascii="Times New Roman" w:hAnsi="Times New Roman"/>
          <w:color w:val="auto"/>
          <w:sz w:val="24"/>
          <w:szCs w:val="24"/>
        </w:rPr>
      </w:pPr>
      <w:r>
        <w:rPr>
          <w:rFonts w:cs="Times New Roman" w:ascii="Times New Roman" w:hAnsi="Times New Roman"/>
          <w:color w:val="auto"/>
          <w:sz w:val="24"/>
          <w:szCs w:val="24"/>
        </w:rPr>
        <w:t xml:space="preserve">Hospodářské podmínky </w:t>
      </w:r>
      <w:r>
        <w:rPr>
          <w:rFonts w:cs="Times New Roman" w:ascii="Times New Roman" w:hAnsi="Times New Roman"/>
          <w:color w:val="auto"/>
          <w:sz w:val="24"/>
          <w:szCs w:val="24"/>
        </w:rPr>
        <w:t xml:space="preserve">obce </w:t>
      </w:r>
      <w:r>
        <w:rPr>
          <w:rFonts w:cs="Times New Roman" w:ascii="Times New Roman" w:hAnsi="Times New Roman"/>
          <w:color w:val="auto"/>
          <w:sz w:val="24"/>
          <w:szCs w:val="24"/>
        </w:rPr>
        <w:t xml:space="preserve">Osoblahy jsou dlouhodobě nepříznivé, v rámci ČR je pak tyto podmínky možno hodnotit jako velmi nepříznivé. </w:t>
      </w:r>
      <w:r>
        <w:rPr>
          <w:rFonts w:cs="Times New Roman" w:ascii="Times New Roman" w:hAnsi="Times New Roman"/>
          <w:color w:val="auto"/>
          <w:sz w:val="24"/>
          <w:szCs w:val="24"/>
        </w:rPr>
        <w:t xml:space="preserve">Hospodářské podmínky obce jsou významným omezujícím faktorem limitujících </w:t>
      </w:r>
      <w:r>
        <w:rPr>
          <w:rFonts w:cs="Times New Roman" w:ascii="Times New Roman" w:hAnsi="Times New Roman"/>
          <w:color w:val="auto"/>
          <w:sz w:val="24"/>
          <w:szCs w:val="24"/>
        </w:rPr>
        <w:t>další rozvoj obce.</w:t>
      </w:r>
    </w:p>
    <w:p>
      <w:pPr>
        <w:pStyle w:val="Normal"/>
        <w:suppressAutoHyphens w:val="true"/>
        <w:spacing w:before="57" w:after="0"/>
        <w:jc w:val="both"/>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ln"/>
        <w:jc w:val="both"/>
        <w:rPr/>
      </w:pPr>
      <w:r>
        <w:rPr>
          <w:rStyle w:val="Standardnpsmoodstavce"/>
          <w:rFonts w:cs="Times New Roman" w:ascii="Times New Roman" w:hAnsi="Times New Roman"/>
          <w:b/>
          <w:bCs/>
          <w:color w:val="auto"/>
          <w:sz w:val="24"/>
          <w:szCs w:val="24"/>
        </w:rPr>
        <w:t>BYDLENÍ</w:t>
      </w:r>
    </w:p>
    <w:p>
      <w:pPr>
        <w:pStyle w:val="Zkladntext2"/>
        <w:spacing w:lineRule="auto" w:line="240" w:before="0" w:after="0"/>
        <w:ind w:left="0" w:right="0" w:hanging="0"/>
        <w:jc w:val="both"/>
        <w:rPr>
          <w:rFonts w:ascii="Times New Roman" w:hAnsi="Times New Roman"/>
          <w:color w:val="auto"/>
          <w:sz w:val="24"/>
          <w:szCs w:val="24"/>
        </w:rPr>
      </w:pPr>
      <w:r>
        <w:rPr>
          <w:rFonts w:ascii="Times New Roman" w:hAnsi="Times New Roman"/>
          <w:color w:val="auto"/>
          <w:sz w:val="24"/>
          <w:szCs w:val="24"/>
        </w:rPr>
        <w:t xml:space="preserve">Podle definitivních výsledků sčítání lidu bylo v r. 2011 v Osoblaze 366 obvykle obydlených bytů, na začátku roku 2018 je jejich počet odhadován na cca 370. Celkový počet bytů od roku 2001 do roku 2011 vzrostl o 22 bytů, u obydlených bytů o 11, při stejném růstu neobydlených bytů a počtu dokončených bytů evidovaných ČSÚ ve srovnatelném období </w:t>
      </w:r>
      <w:r>
        <w:rPr>
          <w:rFonts w:ascii="Times New Roman" w:hAnsi="Times New Roman"/>
          <w:color w:val="auto"/>
          <w:sz w:val="24"/>
          <w:szCs w:val="24"/>
        </w:rPr>
        <w:t xml:space="preserve">- </w:t>
      </w:r>
      <w:r>
        <w:rPr>
          <w:rFonts w:ascii="Times New Roman" w:hAnsi="Times New Roman"/>
          <w:color w:val="auto"/>
          <w:sz w:val="24"/>
          <w:szCs w:val="24"/>
        </w:rPr>
        <w:t>pouze 11 bytů</w:t>
      </w:r>
      <w:r>
        <w:rPr>
          <w:rFonts w:ascii="Times New Roman" w:hAnsi="Times New Roman"/>
          <w:color w:val="auto"/>
          <w:sz w:val="24"/>
          <w:szCs w:val="24"/>
        </w:rPr>
        <w:t>.</w:t>
      </w:r>
      <w:r>
        <w:rPr>
          <w:rFonts w:ascii="Times New Roman" w:hAnsi="Times New Roman"/>
          <w:color w:val="auto"/>
          <w:sz w:val="24"/>
          <w:szCs w:val="24"/>
        </w:rPr>
        <w:t xml:space="preserve"> Statistika evidence bytů vykazuje značné rozpory, což u obcí v ČR není neobvyklé. V rodinných domcích je menšina obydlených bytů, většina bytů v Osoblaze je v bytových domech</w:t>
      </w:r>
      <w:r>
        <w:rPr>
          <w:rFonts w:ascii="Times New Roman" w:hAnsi="Times New Roman"/>
          <w:color w:val="auto"/>
          <w:sz w:val="24"/>
          <w:szCs w:val="24"/>
        </w:rPr>
        <w:t>, což je také značně neobvyklé a pramení to ze zvláštní struktury obce (dostavba panelových bytů pro zaměstnance státních statků).</w:t>
      </w:r>
    </w:p>
    <w:p>
      <w:pPr>
        <w:pStyle w:val="Zkladntext2"/>
        <w:spacing w:lineRule="auto" w:line="240" w:before="0" w:after="0"/>
        <w:ind w:left="0" w:right="0" w:hanging="0"/>
        <w:jc w:val="both"/>
        <w:rPr>
          <w:rFonts w:ascii="Times New Roman" w:hAnsi="Times New Roman"/>
          <w:color w:val="auto"/>
          <w:sz w:val="24"/>
          <w:szCs w:val="24"/>
        </w:rPr>
      </w:pPr>
      <w:r>
        <w:rPr>
          <w:rFonts w:ascii="Times New Roman" w:hAnsi="Times New Roman"/>
          <w:color w:val="auto"/>
          <w:sz w:val="24"/>
          <w:szCs w:val="24"/>
        </w:rPr>
        <w:t xml:space="preserve">V úvahu je potřeba vzít i změnu definice obydleného bytu ve sčítání 2011, vycházející z mezinárodních standardů a blížící se spíše pojetí prvního (obvyklého = hlavního) bydlení, opouštějící formální trvalé bydlení. </w:t>
      </w:r>
    </w:p>
    <w:p>
      <w:pPr>
        <w:pStyle w:val="Zkladntext2"/>
        <w:spacing w:lineRule="auto" w:line="240" w:before="0" w:after="0"/>
        <w:ind w:left="0" w:right="0" w:hanging="0"/>
        <w:jc w:val="both"/>
        <w:rPr>
          <w:rFonts w:ascii="Times New Roman" w:hAnsi="Times New Roman"/>
          <w:color w:val="auto"/>
          <w:sz w:val="24"/>
          <w:szCs w:val="24"/>
        </w:rPr>
      </w:pPr>
      <w:r>
        <w:rPr>
          <w:rFonts w:cs="Times New Roman" w:ascii="Times New Roman" w:hAnsi="Times New Roman"/>
          <w:color w:val="auto"/>
          <w:sz w:val="24"/>
          <w:szCs w:val="24"/>
        </w:rPr>
        <w:t>V řešeném území bylo během sčítání v r. 2011 vykazováno 32 neobydlených bytů, z toho u 2 je deklarováno, že slouží přímo pro rekreaci. Jejich počet od roku 2001 vzrost</w:t>
      </w:r>
      <w:r>
        <w:rPr>
          <w:rFonts w:cs="Times New Roman" w:ascii="Times New Roman" w:hAnsi="Times New Roman"/>
          <w:color w:val="auto"/>
          <w:sz w:val="24"/>
          <w:szCs w:val="24"/>
        </w:rPr>
        <w:t>l</w:t>
      </w:r>
      <w:r>
        <w:rPr>
          <w:rFonts w:cs="Times New Roman" w:ascii="Times New Roman" w:hAnsi="Times New Roman"/>
          <w:color w:val="auto"/>
          <w:sz w:val="24"/>
          <w:szCs w:val="24"/>
        </w:rPr>
        <w:t xml:space="preserve"> o 11 (do r. 2011), tento vývoj je poměrně obvyklý a do značné míry svědčí o relativně rychlém růstu počtu tzv. neobydlených bytů, který je v ČR obecným trendem u většiny obcí. V řešeném území je na začátku r.</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2018 odhadováno celkem </w:t>
      </w:r>
      <w:r>
        <w:rPr>
          <w:rFonts w:cs="Times New Roman" w:ascii="Times New Roman" w:hAnsi="Times New Roman"/>
          <w:b/>
          <w:color w:val="auto"/>
          <w:sz w:val="24"/>
          <w:szCs w:val="24"/>
        </w:rPr>
        <w:t>cca 30</w:t>
      </w:r>
      <w:r>
        <w:rPr>
          <w:rFonts w:cs="Times New Roman" w:ascii="Times New Roman" w:hAnsi="Times New Roman"/>
          <w:color w:val="auto"/>
          <w:sz w:val="24"/>
          <w:szCs w:val="24"/>
        </w:rPr>
        <w:t xml:space="preserve"> </w:t>
      </w:r>
      <w:r>
        <w:rPr>
          <w:rFonts w:cs="Times New Roman" w:ascii="Times New Roman" w:hAnsi="Times New Roman"/>
          <w:b/>
          <w:color w:val="auto"/>
          <w:sz w:val="24"/>
          <w:szCs w:val="24"/>
        </w:rPr>
        <w:t xml:space="preserve">jednotek druhého bydlení </w:t>
      </w:r>
      <w:r>
        <w:rPr>
          <w:rFonts w:cs="Times New Roman" w:ascii="Times New Roman" w:hAnsi="Times New Roman"/>
          <w:color w:val="auto"/>
          <w:sz w:val="24"/>
          <w:szCs w:val="24"/>
        </w:rPr>
        <w:t>(menšinu tvoří individuální rekreační objekty – cca 5, a zbytek tzv. neobydlené byty v domech využívané ke druhému bydlení – cca 25 obytných jednotek).</w:t>
      </w:r>
      <w:r>
        <w:rPr>
          <w:rFonts w:cs="Times New Roman" w:ascii="Times New Roman" w:hAnsi="Times New Roman"/>
          <w:color w:val="auto"/>
          <w:sz w:val="24"/>
          <w:szCs w:val="24"/>
        </w:rPr>
        <w:t xml:space="preserve"> Je možné předpokládat, že i velká část bytů vykazovaných v neobydlených bytech slouží k široce definovanému druhému bydlení. </w:t>
      </w:r>
    </w:p>
    <w:p>
      <w:pPr>
        <w:pStyle w:val="Normln"/>
        <w:spacing w:before="57" w:after="0"/>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al"/>
        <w:spacing w:before="57" w:after="0"/>
        <w:jc w:val="both"/>
        <w:rPr>
          <w:rFonts w:ascii="Times New Roman" w:hAnsi="Times New Roman"/>
          <w:color w:val="auto"/>
        </w:rPr>
      </w:pPr>
      <w:r>
        <w:rPr>
          <w:rFonts w:ascii="Times New Roman" w:hAnsi="Times New Roman"/>
          <w:b/>
          <w:bCs/>
          <w:color w:val="auto"/>
          <w:sz w:val="22"/>
          <w:szCs w:val="22"/>
        </w:rPr>
        <w:t>Tab. Byty v řešeném území</w:t>
      </w:r>
      <w:r>
        <w:rPr>
          <w:rFonts w:ascii="Times New Roman" w:hAnsi="Times New Roman"/>
          <w:color w:val="auto"/>
          <w:sz w:val="22"/>
          <w:szCs w:val="22"/>
        </w:rPr>
        <w:t xml:space="preserve"> (zdroj: ČSÚ, sčítání r. 2011, def. výsledky podle obvyklého bydliště)</w:t>
      </w:r>
    </w:p>
    <w:tbl>
      <w:tblPr>
        <w:tblW w:w="9411" w:type="dxa"/>
        <w:jc w:val="left"/>
        <w:tblInd w:w="-35" w:type="dxa"/>
        <w:tblBorders>
          <w:top w:val="single" w:sz="2" w:space="0" w:color="000000"/>
          <w:left w:val="single" w:sz="2" w:space="0" w:color="000000"/>
          <w:bottom w:val="single" w:sz="2" w:space="0" w:color="000000"/>
          <w:insideH w:val="single" w:sz="2" w:space="0" w:color="000000"/>
        </w:tblBorders>
        <w:tblCellMar>
          <w:top w:w="0" w:type="dxa"/>
          <w:left w:w="67" w:type="dxa"/>
          <w:bottom w:w="0" w:type="dxa"/>
          <w:right w:w="70" w:type="dxa"/>
        </w:tblCellMar>
      </w:tblPr>
      <w:tblGrid>
        <w:gridCol w:w="3260"/>
        <w:gridCol w:w="1150"/>
        <w:gridCol w:w="1240"/>
        <w:gridCol w:w="1240"/>
        <w:gridCol w:w="1240"/>
        <w:gridCol w:w="1281"/>
      </w:tblGrid>
      <w:tr>
        <w:trPr>
          <w:trHeight w:val="255" w:hRule="atLeast"/>
        </w:trPr>
        <w:tc>
          <w:tcPr>
            <w:tcW w:w="3260" w:type="dxa"/>
            <w:vMerge w:val="restart"/>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Byty</w:t>
            </w:r>
          </w:p>
        </w:tc>
        <w:tc>
          <w:tcPr>
            <w:tcW w:w="1150" w:type="dxa"/>
            <w:vMerge w:val="restart"/>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 xml:space="preserve">Byty </w:t>
              <w:br/>
              <w:t>celkem</w:t>
            </w:r>
          </w:p>
        </w:tc>
        <w:tc>
          <w:tcPr>
            <w:tcW w:w="2480"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z toho</w:t>
            </w:r>
          </w:p>
        </w:tc>
        <w:tc>
          <w:tcPr>
            <w:tcW w:w="252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Počet osob</w:t>
            </w:r>
          </w:p>
        </w:tc>
      </w:tr>
      <w:tr>
        <w:trPr>
          <w:trHeight w:val="765" w:hRule="atLeast"/>
        </w:trPr>
        <w:tc>
          <w:tcPr>
            <w:tcW w:w="3260" w:type="dxa"/>
            <w:vMerge w:val="continue"/>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
          </w:p>
        </w:tc>
        <w:tc>
          <w:tcPr>
            <w:tcW w:w="1150" w:type="dxa"/>
            <w:vMerge w:val="continue"/>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 xml:space="preserve">v rodinných </w:t>
              <w:br/>
              <w:t>domech</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 xml:space="preserve">v bytových </w:t>
              <w:br/>
              <w:t>domech</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celkem</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lang w:eastAsia="cs-CZ"/>
              </w:rPr>
            </w:pPr>
            <w:r>
              <w:rPr>
                <w:rFonts w:ascii="Times New Roman" w:hAnsi="Times New Roman"/>
                <w:color w:val="auto"/>
                <w:sz w:val="20"/>
                <w:szCs w:val="20"/>
                <w:lang w:eastAsia="cs-CZ"/>
              </w:rPr>
              <w:t xml:space="preserve">z toho </w:t>
              <w:br/>
              <w:t xml:space="preserve">v rodinných </w:t>
              <w:br/>
              <w:t>domech</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Byty celkem</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398</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131</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263</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968</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321</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Obydlené</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366</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109</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255</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968</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321</w:t>
            </w:r>
          </w:p>
        </w:tc>
      </w:tr>
      <w:tr>
        <w:trPr>
          <w:trHeight w:val="23" w:hRule="atLeast"/>
        </w:trPr>
        <w:tc>
          <w:tcPr>
            <w:tcW w:w="9411" w:type="dxa"/>
            <w:gridSpan w:val="6"/>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rPr>
                <w:rFonts w:ascii="Times New Roman" w:hAnsi="Times New Roman"/>
                <w:color w:val="auto"/>
                <w:sz w:val="20"/>
                <w:szCs w:val="20"/>
              </w:rPr>
            </w:pPr>
            <w:r>
              <w:rPr>
                <w:rFonts w:ascii="Times New Roman" w:hAnsi="Times New Roman"/>
                <w:color w:val="auto"/>
                <w:sz w:val="20"/>
                <w:szCs w:val="20"/>
                <w:lang w:eastAsia="cs-CZ"/>
              </w:rPr>
              <w:t>z toho právní důvod užívání bytu:</w:t>
            </w:r>
            <w:r>
              <w:rPr>
                <w:rFonts w:ascii="Times New Roman" w:hAnsi="Times New Roman"/>
                <w:color w:val="auto"/>
                <w:sz w:val="20"/>
                <w:szCs w:val="20"/>
              </w:rPr>
              <w:t xml:space="preserve"> </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ve vlastním domě</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91</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91</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273</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273</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v osobním vlastnictví</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Nájemní</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253</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9</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242</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642</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23</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Družstevní</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r>
      <w:tr>
        <w:trPr>
          <w:trHeight w:val="23" w:hRule="atLeast"/>
        </w:trPr>
        <w:tc>
          <w:tcPr>
            <w:tcW w:w="9411" w:type="dxa"/>
            <w:gridSpan w:val="6"/>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z toho v domech s materiálem nosných zdí:</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z kamene, cihel, tvárnic</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187</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95</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90</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493</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283</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ze stěnových panelů</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172</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7</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165</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455</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18</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Neobydlené</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32</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22</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8</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r>
      <w:tr>
        <w:trPr>
          <w:trHeight w:val="23" w:hRule="atLeast"/>
        </w:trPr>
        <w:tc>
          <w:tcPr>
            <w:tcW w:w="9411" w:type="dxa"/>
            <w:gridSpan w:val="6"/>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z toho důvod neobydlenosti:</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změna uživatele</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slouží k rekreaci</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Přestavba</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r>
      <w:tr>
        <w:trPr>
          <w:trHeight w:val="23" w:hRule="atLeast"/>
        </w:trPr>
        <w:tc>
          <w:tcPr>
            <w:tcW w:w="3260" w:type="dxa"/>
            <w:tcBorders>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olor w:val="auto"/>
                <w:sz w:val="20"/>
                <w:szCs w:val="20"/>
                <w:lang w:eastAsia="cs-CZ"/>
              </w:rPr>
            </w:pPr>
            <w:r>
              <w:rPr>
                <w:rFonts w:ascii="Times New Roman" w:hAnsi="Times New Roman"/>
                <w:color w:val="auto"/>
                <w:sz w:val="20"/>
                <w:szCs w:val="20"/>
                <w:lang w:eastAsia="cs-CZ"/>
              </w:rPr>
              <w:t>nezpůsobilé k bydlení</w:t>
            </w:r>
          </w:p>
        </w:tc>
        <w:tc>
          <w:tcPr>
            <w:tcW w:w="115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5</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5</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w:t>
            </w:r>
          </w:p>
        </w:tc>
        <w:tc>
          <w:tcPr>
            <w:tcW w:w="1240"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c>
          <w:tcPr>
            <w:tcW w:w="12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x</w:t>
            </w:r>
          </w:p>
        </w:tc>
      </w:tr>
    </w:tbl>
    <w:p>
      <w:pPr>
        <w:pStyle w:val="Tlotextu"/>
        <w:suppressAutoHyphens w:val="true"/>
        <w:spacing w:lineRule="auto" w:line="240" w:before="113" w:after="0"/>
        <w:jc w:val="both"/>
        <w:rPr>
          <w:rFonts w:ascii="Times New Roman" w:hAnsi="Times New Roman"/>
          <w:color w:val="auto"/>
          <w:sz w:val="24"/>
          <w:szCs w:val="24"/>
        </w:rPr>
      </w:pPr>
      <w:r>
        <w:rPr>
          <w:rFonts w:cs="Times New Roman" w:ascii="Times New Roman" w:hAnsi="Times New Roman"/>
          <w:color w:val="auto"/>
          <w:sz w:val="24"/>
          <w:szCs w:val="24"/>
        </w:rPr>
        <w:t>V intercenzálním období  2001 - 2010 bylo v obci dokončeno 11 nových bytů, v posledních letech (po r.</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2011) bylo v řešeném území dokončeno 6 bytů novou bytovou výstavbou se značným kolísáním v jednotlivých letech. Intenzita bytové výstavby v posledních 21 letech (od doby „nové“ evidence v r. 1997) byla méně než poloviční ve srovnání s průměrem ČR (cca 3 byty/1000 obyvatel ročně) a i menší než průměr Moravskoslezského kraje. Zájem o bytovou výstavbu v obci je podprůměrný, limitovaný zejména finančními možnostmi domácností. </w:t>
      </w:r>
    </w:p>
    <w:p>
      <w:pPr>
        <w:pStyle w:val="Normal"/>
        <w:spacing w:before="57" w:after="57"/>
        <w:jc w:val="both"/>
        <w:rPr>
          <w:rFonts w:ascii="Times New Roman" w:hAnsi="Times New Roman"/>
          <w:color w:val="auto"/>
          <w:sz w:val="24"/>
          <w:szCs w:val="24"/>
        </w:rPr>
      </w:pPr>
      <w:r>
        <w:rPr>
          <w:rFonts w:ascii="Times New Roman" w:hAnsi="Times New Roman"/>
          <w:b/>
          <w:color w:val="auto"/>
          <w:sz w:val="24"/>
          <w:szCs w:val="24"/>
        </w:rPr>
        <w:t xml:space="preserve">Tab. Nová bytová výstavba v posledních letech </w:t>
      </w:r>
      <w:r>
        <w:rPr>
          <w:rFonts w:ascii="Times New Roman" w:hAnsi="Times New Roman"/>
          <w:color w:val="auto"/>
          <w:sz w:val="24"/>
          <w:szCs w:val="24"/>
        </w:rPr>
        <w:t>(zdroj: ČSÚ)</w:t>
      </w:r>
    </w:p>
    <w:tbl>
      <w:tblPr>
        <w:tblW w:w="9450" w:type="dxa"/>
        <w:jc w:val="left"/>
        <w:tblInd w:w="-34" w:type="dxa"/>
        <w:tblBorders>
          <w:top w:val="single" w:sz="2" w:space="0" w:color="000000"/>
          <w:left w:val="single" w:sz="2" w:space="0" w:color="000000"/>
          <w:bottom w:val="single" w:sz="2" w:space="0" w:color="000000"/>
          <w:insideH w:val="single" w:sz="2" w:space="0" w:color="000000"/>
        </w:tblBorders>
        <w:tblCellMar>
          <w:top w:w="0" w:type="dxa"/>
          <w:left w:w="67" w:type="dxa"/>
          <w:bottom w:w="0" w:type="dxa"/>
          <w:right w:w="70" w:type="dxa"/>
        </w:tblCellMar>
      </w:tblPr>
      <w:tblGrid>
        <w:gridCol w:w="1950"/>
        <w:gridCol w:w="675"/>
        <w:gridCol w:w="675"/>
        <w:gridCol w:w="688"/>
        <w:gridCol w:w="675"/>
        <w:gridCol w:w="687"/>
        <w:gridCol w:w="675"/>
        <w:gridCol w:w="675"/>
        <w:gridCol w:w="688"/>
        <w:gridCol w:w="675"/>
        <w:gridCol w:w="687"/>
        <w:gridCol w:w="700"/>
      </w:tblGrid>
      <w:tr>
        <w:trPr>
          <w:trHeight w:val="255" w:hRule="atLeast"/>
        </w:trPr>
        <w:tc>
          <w:tcPr>
            <w:tcW w:w="195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b/>
                <w:b/>
                <w:color w:val="auto"/>
                <w:sz w:val="20"/>
                <w:szCs w:val="20"/>
              </w:rPr>
            </w:pPr>
            <w:r>
              <w:rPr>
                <w:rFonts w:ascii="Times New Roman" w:hAnsi="Times New Roman"/>
                <w:b/>
                <w:color w:val="auto"/>
                <w:sz w:val="20"/>
                <w:szCs w:val="20"/>
              </w:rPr>
              <w:t>Rok</w:t>
            </w:r>
          </w:p>
        </w:tc>
        <w:tc>
          <w:tcPr>
            <w:tcW w:w="6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1997</w:t>
            </w:r>
          </w:p>
        </w:tc>
        <w:tc>
          <w:tcPr>
            <w:tcW w:w="6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1998</w:t>
            </w:r>
          </w:p>
        </w:tc>
        <w:tc>
          <w:tcPr>
            <w:tcW w:w="6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1999</w:t>
            </w:r>
          </w:p>
        </w:tc>
        <w:tc>
          <w:tcPr>
            <w:tcW w:w="6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2000</w:t>
            </w:r>
          </w:p>
        </w:tc>
        <w:tc>
          <w:tcPr>
            <w:tcW w:w="68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2001</w:t>
            </w:r>
          </w:p>
        </w:tc>
        <w:tc>
          <w:tcPr>
            <w:tcW w:w="6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2002</w:t>
            </w:r>
          </w:p>
        </w:tc>
        <w:tc>
          <w:tcPr>
            <w:tcW w:w="6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2003</w:t>
            </w:r>
          </w:p>
        </w:tc>
        <w:tc>
          <w:tcPr>
            <w:tcW w:w="6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2004</w:t>
            </w:r>
          </w:p>
        </w:tc>
        <w:tc>
          <w:tcPr>
            <w:tcW w:w="6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2005</w:t>
            </w:r>
          </w:p>
        </w:tc>
        <w:tc>
          <w:tcPr>
            <w:tcW w:w="68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2006</w:t>
            </w:r>
          </w:p>
        </w:tc>
        <w:tc>
          <w:tcPr>
            <w:tcW w:w="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b/>
                <w:b/>
                <w:color w:val="auto"/>
                <w:sz w:val="20"/>
                <w:szCs w:val="20"/>
              </w:rPr>
            </w:pPr>
            <w:r>
              <w:rPr>
                <w:rFonts w:ascii="Times New Roman" w:hAnsi="Times New Roman"/>
                <w:b/>
                <w:color w:val="auto"/>
                <w:sz w:val="20"/>
                <w:szCs w:val="20"/>
              </w:rPr>
              <w:t>2007</w:t>
            </w:r>
          </w:p>
        </w:tc>
      </w:tr>
      <w:tr>
        <w:trPr>
          <w:trHeight w:val="255" w:hRule="atLeast"/>
        </w:trPr>
        <w:tc>
          <w:tcPr>
            <w:tcW w:w="1950"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Dokončené byty</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6</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w:t>
            </w:r>
          </w:p>
        </w:tc>
        <w:tc>
          <w:tcPr>
            <w:tcW w:w="688"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0</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3</w:t>
            </w:r>
          </w:p>
        </w:tc>
        <w:tc>
          <w:tcPr>
            <w:tcW w:w="68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3</w:t>
            </w:r>
          </w:p>
        </w:tc>
        <w:tc>
          <w:tcPr>
            <w:tcW w:w="688"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0</w:t>
            </w:r>
          </w:p>
        </w:tc>
        <w:tc>
          <w:tcPr>
            <w:tcW w:w="68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0</w:t>
            </w:r>
          </w:p>
        </w:tc>
        <w:tc>
          <w:tcPr>
            <w:tcW w:w="7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0</w:t>
            </w:r>
          </w:p>
        </w:tc>
      </w:tr>
      <w:tr>
        <w:trPr>
          <w:trHeight w:val="255" w:hRule="atLeast"/>
        </w:trPr>
        <w:tc>
          <w:tcPr>
            <w:tcW w:w="1950"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b/>
                <w:b/>
                <w:color w:val="auto"/>
                <w:sz w:val="20"/>
                <w:szCs w:val="20"/>
              </w:rPr>
            </w:pPr>
            <w:r>
              <w:rPr>
                <w:rFonts w:ascii="Times New Roman" w:hAnsi="Times New Roman"/>
                <w:b/>
                <w:color w:val="auto"/>
                <w:sz w:val="20"/>
                <w:szCs w:val="20"/>
              </w:rPr>
              <w:t>Rok</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2008</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2009</w:t>
            </w:r>
          </w:p>
        </w:tc>
        <w:tc>
          <w:tcPr>
            <w:tcW w:w="688"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2010</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2011</w:t>
            </w:r>
          </w:p>
        </w:tc>
        <w:tc>
          <w:tcPr>
            <w:tcW w:w="68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2012</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2013</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2014</w:t>
            </w:r>
          </w:p>
        </w:tc>
        <w:tc>
          <w:tcPr>
            <w:tcW w:w="688"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2015</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2016</w:t>
            </w:r>
          </w:p>
        </w:tc>
        <w:tc>
          <w:tcPr>
            <w:tcW w:w="68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b/>
                <w:b/>
                <w:color w:val="auto"/>
                <w:sz w:val="20"/>
                <w:szCs w:val="20"/>
              </w:rPr>
            </w:pPr>
            <w:r>
              <w:rPr>
                <w:rFonts w:ascii="Times New Roman" w:hAnsi="Times New Roman"/>
                <w:b/>
                <w:color w:val="auto"/>
                <w:sz w:val="20"/>
                <w:szCs w:val="20"/>
              </w:rPr>
              <w:t>2017</w:t>
            </w:r>
          </w:p>
        </w:tc>
        <w:tc>
          <w:tcPr>
            <w:tcW w:w="7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b/>
                <w:b/>
                <w:color w:val="auto"/>
                <w:sz w:val="20"/>
                <w:szCs w:val="20"/>
              </w:rPr>
            </w:pPr>
            <w:r>
              <w:rPr>
                <w:rFonts w:ascii="Times New Roman" w:hAnsi="Times New Roman"/>
                <w:b/>
                <w:color w:val="auto"/>
                <w:sz w:val="20"/>
                <w:szCs w:val="20"/>
              </w:rPr>
              <w:t>2018</w:t>
            </w:r>
          </w:p>
        </w:tc>
      </w:tr>
      <w:tr>
        <w:trPr>
          <w:trHeight w:val="255" w:hRule="atLeast"/>
        </w:trPr>
        <w:tc>
          <w:tcPr>
            <w:tcW w:w="1950" w:type="dxa"/>
            <w:tcBorders>
              <w:left w:val="single" w:sz="2" w:space="0" w:color="000000"/>
              <w:bottom w:val="single" w:sz="2" w:space="0" w:color="000000"/>
              <w:insideH w:val="single" w:sz="2" w:space="0" w:color="000000"/>
            </w:tcBorders>
            <w:shd w:fill="auto" w:val="clear"/>
            <w:vAlign w:val="bottom"/>
          </w:tcPr>
          <w:p>
            <w:pPr>
              <w:pStyle w:val="Normal"/>
              <w:rPr>
                <w:rFonts w:ascii="Times New Roman" w:hAnsi="Times New Roman"/>
                <w:color w:val="auto"/>
                <w:sz w:val="20"/>
                <w:szCs w:val="20"/>
              </w:rPr>
            </w:pPr>
            <w:r>
              <w:rPr>
                <w:rFonts w:ascii="Times New Roman" w:hAnsi="Times New Roman"/>
                <w:color w:val="auto"/>
                <w:sz w:val="20"/>
                <w:szCs w:val="20"/>
              </w:rPr>
              <w:t>Dokončené byty</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2</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0</w:t>
            </w:r>
          </w:p>
        </w:tc>
        <w:tc>
          <w:tcPr>
            <w:tcW w:w="688"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w:t>
            </w:r>
          </w:p>
        </w:tc>
        <w:tc>
          <w:tcPr>
            <w:tcW w:w="68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0</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0</w:t>
            </w:r>
          </w:p>
        </w:tc>
        <w:tc>
          <w:tcPr>
            <w:tcW w:w="688" w:type="dxa"/>
            <w:tcBorders>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olor w:val="auto"/>
                <w:sz w:val="20"/>
                <w:szCs w:val="20"/>
              </w:rPr>
            </w:pPr>
            <w:r>
              <w:rPr>
                <w:rFonts w:ascii="Times New Roman" w:hAnsi="Times New Roman"/>
                <w:color w:val="auto"/>
                <w:sz w:val="20"/>
                <w:szCs w:val="20"/>
              </w:rPr>
              <w:t>2</w:t>
            </w:r>
          </w:p>
        </w:tc>
        <w:tc>
          <w:tcPr>
            <w:tcW w:w="675"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w:t>
            </w:r>
          </w:p>
        </w:tc>
        <w:tc>
          <w:tcPr>
            <w:tcW w:w="687" w:type="dxa"/>
            <w:tcBorders>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olor w:val="auto"/>
                <w:sz w:val="20"/>
                <w:szCs w:val="20"/>
              </w:rPr>
            </w:pPr>
            <w:r>
              <w:rPr>
                <w:rFonts w:ascii="Times New Roman" w:hAnsi="Times New Roman"/>
                <w:color w:val="auto"/>
                <w:sz w:val="20"/>
                <w:szCs w:val="20"/>
              </w:rPr>
              <w:t>1</w:t>
            </w:r>
          </w:p>
        </w:tc>
        <w:tc>
          <w:tcPr>
            <w:tcW w:w="7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t>-</w:t>
            </w:r>
          </w:p>
        </w:tc>
      </w:tr>
    </w:tbl>
    <w:p>
      <w:pPr>
        <w:pStyle w:val="Normal"/>
        <w:spacing w:before="57" w:after="0"/>
        <w:jc w:val="both"/>
        <w:rPr>
          <w:rStyle w:val="Standardnpsmoodstavce"/>
          <w:rFonts w:ascii="Times New Roman" w:hAnsi="Times New Roman" w:cs="Times New Roman"/>
          <w:color w:val="auto"/>
          <w:sz w:val="6"/>
          <w:szCs w:val="6"/>
        </w:rPr>
      </w:pPr>
      <w:r>
        <w:rPr>
          <w:rFonts w:cs="Times New Roman" w:ascii="Times New Roman" w:hAnsi="Times New Roman"/>
          <w:sz w:val="22"/>
          <w:szCs w:val="22"/>
        </w:rPr>
      </w:r>
    </w:p>
    <w:p>
      <w:pPr>
        <w:pStyle w:val="Normal"/>
        <w:suppressAutoHyphens w:val="true"/>
        <w:spacing w:before="57" w:after="0"/>
        <w:jc w:val="both"/>
        <w:rPr>
          <w:rFonts w:ascii="Times New Roman" w:hAnsi="Times New Roman" w:cs="Times New Roman"/>
          <w:sz w:val="22"/>
          <w:szCs w:val="22"/>
        </w:rPr>
      </w:pPr>
      <w:r>
        <w:rPr>
          <w:rStyle w:val="Standardnpsmoodstavce"/>
          <w:rFonts w:cs="Times New Roman" w:ascii="Times New Roman" w:hAnsi="Times New Roman"/>
          <w:color w:val="auto"/>
          <w:sz w:val="24"/>
          <w:szCs w:val="24"/>
        </w:rPr>
        <w:t>Zajímavým údajem je také srovnání dostupnosti bydlení v obecních bytech a v bytech soukromých vlastníků. Ceny nájmu jsou stanoveny s velkými rozdíly</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 na rozdíl od obecních bytů, kde je stanoveno relativně nízké nájemné, soukromí pronajímatelé využívají sociálně slabých nájemníků, kterým jsou nájmy hrazeny ze sociálních dávek (příspěvky na bydlení, pomoc ve hmotné nouzi atd). S tím jsou spojeny negativní jevy jako např. častá změna nájemníků, rychlé opotřebování bytového fondu, prázdné byty, narušené sousedské vztahy, nižší soudržnost obyvatel území, ap. Obec potřebuje zajistit kapacity pro tzv. krizové byty určené pro lidi v okamžité nouzi, lidi bez přístřeší, apod. </w:t>
      </w:r>
    </w:p>
    <w:p>
      <w:pPr>
        <w:pStyle w:val="Normal"/>
        <w:suppressAutoHyphens w:val="true"/>
        <w:spacing w:before="57" w:after="0"/>
        <w:jc w:val="both"/>
        <w:rPr>
          <w:rFonts w:ascii="Times New Roman" w:hAnsi="Times New Roman" w:cs="Times New Roman"/>
        </w:rPr>
      </w:pPr>
      <w:r>
        <w:rPr>
          <w:rStyle w:val="Standardnpsmoodstavce"/>
          <w:rFonts w:cs="Times New Roman" w:ascii="Times New Roman" w:hAnsi="Times New Roman"/>
          <w:color w:val="auto"/>
          <w:sz w:val="24"/>
          <w:szCs w:val="24"/>
        </w:rPr>
        <w:t xml:space="preserve">Záměrem obce je získání nových </w:t>
      </w:r>
      <w:r>
        <w:rPr>
          <w:rStyle w:val="Standardnpsmoodstavce"/>
          <w:rFonts w:cs="Times New Roman" w:ascii="Times New Roman" w:hAnsi="Times New Roman"/>
          <w:color w:val="auto"/>
          <w:sz w:val="24"/>
          <w:szCs w:val="24"/>
        </w:rPr>
        <w:t xml:space="preserve">cca 15  tzv. </w:t>
      </w:r>
      <w:r>
        <w:rPr>
          <w:rStyle w:val="Standardnpsmoodstavce"/>
          <w:rFonts w:cs="Times New Roman" w:ascii="Times New Roman" w:hAnsi="Times New Roman"/>
          <w:color w:val="auto"/>
          <w:sz w:val="24"/>
          <w:szCs w:val="24"/>
        </w:rPr>
        <w:t>sociálních bytů přestavbou bývalé budovy kanceláří státních statků</w:t>
      </w:r>
      <w:r>
        <w:rPr>
          <w:rStyle w:val="Standardnpsmoodstavce"/>
          <w:rFonts w:cs="Times New Roman" w:ascii="Times New Roman" w:hAnsi="Times New Roman"/>
          <w:color w:val="auto"/>
          <w:sz w:val="24"/>
          <w:szCs w:val="24"/>
        </w:rPr>
        <w:t xml:space="preserve">, 3 krizové byty by měly vzniknout přestavbou budovy bývalé mateřské školy (za </w:t>
      </w:r>
      <w:r>
        <w:rPr>
          <w:rStyle w:val="Standardnpsmoodstavce"/>
          <w:rFonts w:cs="Times New Roman" w:ascii="Times New Roman" w:hAnsi="Times New Roman"/>
          <w:color w:val="auto"/>
          <w:sz w:val="24"/>
          <w:szCs w:val="24"/>
        </w:rPr>
        <w:t>sídlem obecního úřadu</w:t>
      </w:r>
      <w:r>
        <w:rPr>
          <w:rStyle w:val="Standardnpsmoodstavce"/>
          <w:rFonts w:cs="Times New Roman" w:ascii="Times New Roman" w:hAnsi="Times New Roman"/>
          <w:color w:val="auto"/>
          <w:sz w:val="24"/>
          <w:szCs w:val="24"/>
        </w:rPr>
        <w:t>). Dle údajů ze Strategického plánu sociálního začleňování Osoblažsko 2015-2018 vyplývá, že pro obec je potřebné disponovat obecními byty a mít tak možnost aktivně ovlivnit komunální bytovou politiku a např. formou benefitů "přitáhnout" do obce odborníky chybějících profesí (učitelé, vychovatelé, pečovatelé, lékaři, a další).</w:t>
      </w:r>
    </w:p>
    <w:p>
      <w:pPr>
        <w:pStyle w:val="Normal"/>
        <w:suppressAutoHyphens w:val="true"/>
        <w:spacing w:before="57" w:after="0"/>
        <w:jc w:val="both"/>
        <w:rPr>
          <w:rFonts w:ascii="Times New Roman" w:hAnsi="Times New Roman" w:cs="Times New Roman"/>
        </w:rPr>
      </w:pPr>
      <w:r>
        <w:rPr>
          <w:rStyle w:val="Standardnpsmoodstavce"/>
          <w:rFonts w:cs="Times New Roman" w:ascii="Times New Roman" w:hAnsi="Times New Roman"/>
          <w:i w:val="false"/>
          <w:iCs w:val="false"/>
          <w:color w:val="auto"/>
          <w:sz w:val="24"/>
          <w:szCs w:val="24"/>
        </w:rPr>
        <w:t>Další z</w:t>
      </w:r>
      <w:r>
        <w:rPr>
          <w:rStyle w:val="Standardnpsmoodstavce"/>
          <w:rFonts w:cs="Times New Roman" w:ascii="Times New Roman" w:hAnsi="Times New Roman"/>
          <w:i w:val="false"/>
          <w:iCs w:val="false"/>
          <w:color w:val="auto"/>
          <w:sz w:val="24"/>
          <w:szCs w:val="24"/>
        </w:rPr>
        <w:t xml:space="preserve">ajímavé údaje </w:t>
      </w:r>
      <w:r>
        <w:rPr>
          <w:rStyle w:val="Standardnpsmoodstavce"/>
          <w:rFonts w:cs="Times New Roman" w:ascii="Times New Roman" w:hAnsi="Times New Roman"/>
          <w:i w:val="false"/>
          <w:iCs w:val="false"/>
          <w:color w:val="auto"/>
          <w:sz w:val="24"/>
          <w:szCs w:val="24"/>
        </w:rPr>
        <w:t xml:space="preserve">o obyvatelstvu </w:t>
      </w:r>
      <w:r>
        <w:rPr>
          <w:rStyle w:val="Standardnpsmoodstavce"/>
          <w:rFonts w:cs="Times New Roman" w:ascii="Times New Roman" w:hAnsi="Times New Roman"/>
          <w:i w:val="false"/>
          <w:iCs w:val="false"/>
          <w:color w:val="auto"/>
          <w:sz w:val="24"/>
          <w:szCs w:val="24"/>
        </w:rPr>
        <w:t xml:space="preserve">a jeho struktuře </w:t>
      </w:r>
      <w:r>
        <w:rPr>
          <w:rStyle w:val="Standardnpsmoodstavce"/>
          <w:rFonts w:cs="Times New Roman" w:ascii="Times New Roman" w:hAnsi="Times New Roman"/>
          <w:i w:val="false"/>
          <w:iCs w:val="false"/>
          <w:color w:val="auto"/>
          <w:sz w:val="24"/>
          <w:szCs w:val="24"/>
        </w:rPr>
        <w:t xml:space="preserve">vyplývají z údajů uváděných v koncepci </w:t>
      </w:r>
      <w:r>
        <w:rPr>
          <w:rStyle w:val="Standardnpsmoodstavce"/>
          <w:rFonts w:eastAsia="Times New Roman" w:cs="Times New Roman" w:ascii="Times New Roman" w:hAnsi="Times New Roman"/>
          <w:b w:val="false"/>
          <w:bCs w:val="false"/>
          <w:i w:val="false"/>
          <w:iCs w:val="false"/>
          <w:caps w:val="false"/>
          <w:smallCaps w:val="false"/>
          <w:shadow w:val="false"/>
          <w:color w:val="auto"/>
          <w:spacing w:val="0"/>
          <w:kern w:val="2"/>
          <w:sz w:val="24"/>
          <w:szCs w:val="24"/>
          <w:lang w:eastAsia="zh-CN" w:bidi="ar-SA"/>
        </w:rPr>
        <w:t xml:space="preserve">rozvoje venkova MsK pro období </w:t>
      </w:r>
      <w:r>
        <w:rPr>
          <w:rStyle w:val="Standardnpsmoodstavce"/>
          <w:rFonts w:eastAsia="Times New Roman" w:cs="Times New Roman" w:ascii="Times New Roman" w:hAnsi="Times New Roman"/>
          <w:b w:val="false"/>
          <w:bCs w:val="false"/>
          <w:i w:val="false"/>
          <w:iCs w:val="false"/>
          <w:caps w:val="false"/>
          <w:smallCaps w:val="false"/>
          <w:shadow w:val="false"/>
          <w:color w:val="auto"/>
          <w:spacing w:val="0"/>
          <w:kern w:val="2"/>
          <w:sz w:val="24"/>
          <w:szCs w:val="24"/>
          <w:lang w:eastAsia="zh-CN" w:bidi="ar-SA"/>
        </w:rPr>
        <w:t xml:space="preserve">let </w:t>
      </w:r>
      <w:r>
        <w:rPr>
          <w:rStyle w:val="Standardnpsmoodstavce"/>
          <w:rFonts w:eastAsia="Times New Roman" w:cs="Times New Roman" w:ascii="Times New Roman" w:hAnsi="Times New Roman"/>
          <w:b w:val="false"/>
          <w:bCs w:val="false"/>
          <w:i w:val="false"/>
          <w:iCs w:val="false"/>
          <w:caps w:val="false"/>
          <w:smallCaps w:val="false"/>
          <w:shadow w:val="false"/>
          <w:color w:val="auto"/>
          <w:spacing w:val="0"/>
          <w:kern w:val="2"/>
          <w:sz w:val="24"/>
          <w:szCs w:val="24"/>
          <w:lang w:eastAsia="zh-CN" w:bidi="ar-SA"/>
        </w:rPr>
        <w:t>2018-2023</w:t>
      </w:r>
      <w:r>
        <w:rPr>
          <w:rStyle w:val="Standardnpsmoodstavce"/>
          <w:rFonts w:eastAsia="Times New Roman" w:cs="Times New Roman" w:ascii="Times New Roman" w:hAnsi="Times New Roman"/>
          <w:b w:val="false"/>
          <w:bCs w:val="false"/>
          <w:i w:val="false"/>
          <w:iCs w:val="false"/>
          <w:caps w:val="false"/>
          <w:smallCaps w:val="false"/>
          <w:shadow w:val="false"/>
          <w:color w:val="auto"/>
          <w:spacing w:val="0"/>
          <w:kern w:val="2"/>
          <w:sz w:val="24"/>
          <w:szCs w:val="24"/>
          <w:lang w:eastAsia="zh-CN" w:bidi="ar-SA"/>
        </w:rPr>
        <w:t xml:space="preserve">, která byla projednána </w:t>
      </w:r>
      <w:r>
        <w:rPr>
          <w:rStyle w:val="Standardnpsmoodstavce"/>
          <w:rFonts w:eastAsia="ArialNarrow" w:cs="Times New Roman" w:ascii="Times New Roman" w:hAnsi="Times New Roman"/>
          <w:i w:val="false"/>
          <w:iCs w:val="false"/>
          <w:color w:val="auto"/>
          <w:kern w:val="2"/>
          <w:sz w:val="24"/>
          <w:szCs w:val="24"/>
          <w:lang w:eastAsia="zh-CN" w:bidi="ar-SA"/>
        </w:rPr>
        <w:t xml:space="preserve">se zástupci sdružení obcí Osoblažska </w:t>
      </w:r>
      <w:r>
        <w:rPr>
          <w:rStyle w:val="Standardnpsmoodstavce"/>
          <w:rFonts w:eastAsia="ArialNarrow" w:cs="Times New Roman" w:ascii="Times New Roman" w:hAnsi="Times New Roman"/>
          <w:i w:val="false"/>
          <w:iCs w:val="false"/>
          <w:color w:val="auto"/>
          <w:kern w:val="2"/>
          <w:sz w:val="24"/>
          <w:szCs w:val="24"/>
          <w:lang w:eastAsia="zh-CN" w:bidi="ar-SA"/>
        </w:rPr>
        <w:t xml:space="preserve">v Hlince dne </w:t>
      </w:r>
      <w:r>
        <w:rPr>
          <w:rStyle w:val="Standardnpsmoodstavce"/>
          <w:rFonts w:eastAsia="ArialNarrow" w:cs="Times New Roman" w:ascii="Times New Roman" w:hAnsi="Times New Roman"/>
          <w:i w:val="false"/>
          <w:iCs w:val="false"/>
          <w:color w:val="auto"/>
          <w:kern w:val="2"/>
          <w:sz w:val="24"/>
          <w:szCs w:val="24"/>
          <w:lang w:eastAsia="zh-CN" w:bidi="ar-SA"/>
        </w:rPr>
        <w:t>31.7.2018</w:t>
      </w:r>
      <w:r>
        <w:rPr>
          <w:rStyle w:val="Standardnpsmoodstavce"/>
          <w:rFonts w:eastAsia="ArialNarrow" w:cs="Times New Roman" w:ascii="Times New Roman" w:hAnsi="Times New Roman"/>
          <w:i w:val="false"/>
          <w:iCs w:val="false"/>
          <w:color w:val="auto"/>
          <w:kern w:val="2"/>
          <w:sz w:val="24"/>
          <w:szCs w:val="24"/>
          <w:lang w:eastAsia="zh-CN" w:bidi="ar-SA"/>
        </w:rPr>
        <w:t xml:space="preserve">. Zde </w:t>
      </w:r>
      <w:r>
        <w:rPr>
          <w:rStyle w:val="Standardnpsmoodstavce"/>
          <w:rFonts w:eastAsia="ArialNarrow" w:cs="Times New Roman" w:ascii="Times New Roman" w:hAnsi="Times New Roman"/>
          <w:i w:val="false"/>
          <w:iCs w:val="false"/>
          <w:color w:val="auto"/>
          <w:kern w:val="2"/>
          <w:sz w:val="24"/>
          <w:szCs w:val="24"/>
          <w:lang w:eastAsia="zh-CN" w:bidi="ar-SA"/>
        </w:rPr>
        <w:t>je</w:t>
      </w:r>
      <w:r>
        <w:rPr>
          <w:rStyle w:val="Standardnpsmoodstavce"/>
          <w:rFonts w:eastAsia="ArialNarrow" w:cs="Times New Roman" w:ascii="Times New Roman" w:hAnsi="Times New Roman"/>
          <w:i w:val="false"/>
          <w:iCs w:val="false"/>
          <w:color w:val="auto"/>
          <w:kern w:val="2"/>
          <w:sz w:val="24"/>
          <w:szCs w:val="24"/>
          <w:lang w:eastAsia="zh-CN" w:bidi="ar-SA"/>
        </w:rPr>
        <w:t xml:space="preserve"> </w:t>
      </w:r>
      <w:r>
        <w:rPr>
          <w:rStyle w:val="Standardnpsmoodstavce"/>
          <w:rFonts w:eastAsia="ArialNarrow" w:cs="Times New Roman" w:ascii="Times New Roman" w:hAnsi="Times New Roman"/>
          <w:i w:val="false"/>
          <w:iCs w:val="false"/>
          <w:color w:val="auto"/>
          <w:kern w:val="2"/>
          <w:sz w:val="24"/>
          <w:szCs w:val="24"/>
          <w:lang w:eastAsia="zh-CN" w:bidi="ar-SA"/>
        </w:rPr>
        <w:t>pro řešené území uvedeno např.:</w:t>
      </w:r>
    </w:p>
    <w:p>
      <w:pPr>
        <w:pStyle w:val="Normal"/>
        <w:suppressAutoHyphens w:val="true"/>
        <w:spacing w:lineRule="auto" w:line="240" w:before="57" w:after="0"/>
        <w:ind w:left="113" w:right="0" w:hanging="113"/>
        <w:jc w:val="both"/>
        <w:rPr>
          <w:rFonts w:ascii="Times New Roman" w:hAnsi="Times New Roman" w:cs="Times New Roman"/>
          <w:color w:val="280099"/>
        </w:rPr>
      </w:pPr>
      <w:r>
        <w:rPr>
          <w:rStyle w:val="Standardnpsmoodstavce"/>
          <w:rFonts w:eastAsia="ArialNarrow" w:cs="Times New Roman" w:ascii="Times New Roman" w:hAnsi="Times New Roman"/>
          <w:i w:val="false"/>
          <w:iCs w:val="false"/>
          <w:color w:val="auto"/>
          <w:kern w:val="2"/>
          <w:sz w:val="24"/>
          <w:szCs w:val="24"/>
          <w:lang w:eastAsia="zh-CN" w:bidi="ar-SA"/>
        </w:rPr>
        <w:t>- </w:t>
      </w:r>
      <w:r>
        <w:rPr>
          <w:rStyle w:val="Standardnpsmoodstavce"/>
          <w:rFonts w:eastAsia="ArialNarrow" w:cs="Times New Roman" w:ascii="Times New Roman" w:hAnsi="Times New Roman"/>
          <w:color w:val="auto"/>
          <w:kern w:val="2"/>
          <w:sz w:val="24"/>
          <w:szCs w:val="24"/>
          <w:lang w:eastAsia="zh-CN" w:bidi="ar-SA"/>
        </w:rPr>
        <w:t xml:space="preserve">Nízká vzdělanost obyvatelstva </w:t>
      </w:r>
      <w:r>
        <w:rPr>
          <w:rStyle w:val="Standardnpsmoodstavce"/>
          <w:rFonts w:eastAsia="ArialNarrow" w:cs="Times New Roman" w:ascii="Times New Roman" w:hAnsi="Times New Roman"/>
          <w:color w:val="auto"/>
          <w:kern w:val="2"/>
          <w:sz w:val="24"/>
          <w:szCs w:val="24"/>
          <w:lang w:eastAsia="zh-CN" w:bidi="ar-SA"/>
        </w:rPr>
        <w:t xml:space="preserve">charakteristická vysokým podílem </w:t>
      </w:r>
      <w:r>
        <w:rPr>
          <w:rStyle w:val="Standardnpsmoodstavce"/>
          <w:rFonts w:eastAsia="ArialNarrow" w:cs="Times New Roman" w:ascii="Times New Roman" w:hAnsi="Times New Roman"/>
          <w:color w:val="auto"/>
          <w:kern w:val="2"/>
          <w:sz w:val="24"/>
          <w:szCs w:val="24"/>
          <w:lang w:eastAsia="zh-CN" w:bidi="ar-SA"/>
        </w:rPr>
        <w:t>obyvatel pouze se základním vzděláním a nízký</w:t>
      </w:r>
      <w:r>
        <w:rPr>
          <w:rStyle w:val="Standardnpsmoodstavce"/>
          <w:rFonts w:eastAsia="ArialNarrow" w:cs="Times New Roman" w:ascii="Times New Roman" w:hAnsi="Times New Roman"/>
          <w:color w:val="auto"/>
          <w:kern w:val="2"/>
          <w:sz w:val="24"/>
          <w:szCs w:val="24"/>
          <w:lang w:eastAsia="zh-CN" w:bidi="ar-SA"/>
        </w:rPr>
        <w:t>m</w:t>
      </w:r>
      <w:r>
        <w:rPr>
          <w:rStyle w:val="Standardnpsmoodstavce"/>
          <w:rFonts w:eastAsia="ArialNarrow" w:cs="Times New Roman" w:ascii="Times New Roman" w:hAnsi="Times New Roman"/>
          <w:color w:val="auto"/>
          <w:kern w:val="2"/>
          <w:sz w:val="24"/>
          <w:szCs w:val="24"/>
          <w:lang w:eastAsia="zh-CN" w:bidi="ar-SA"/>
        </w:rPr>
        <w:t xml:space="preserve"> podíl</w:t>
      </w:r>
      <w:r>
        <w:rPr>
          <w:rStyle w:val="Standardnpsmoodstavce"/>
          <w:rFonts w:eastAsia="ArialNarrow" w:cs="Times New Roman" w:ascii="Times New Roman" w:hAnsi="Times New Roman"/>
          <w:color w:val="auto"/>
          <w:kern w:val="2"/>
          <w:sz w:val="24"/>
          <w:szCs w:val="24"/>
          <w:lang w:eastAsia="zh-CN" w:bidi="ar-SA"/>
        </w:rPr>
        <w:t xml:space="preserve">em </w:t>
      </w:r>
      <w:r>
        <w:rPr>
          <w:rStyle w:val="Standardnpsmoodstavce"/>
          <w:rFonts w:eastAsia="ArialNarrow" w:cs="Times New Roman" w:ascii="Times New Roman" w:hAnsi="Times New Roman"/>
          <w:color w:val="auto"/>
          <w:kern w:val="2"/>
          <w:sz w:val="24"/>
          <w:szCs w:val="24"/>
          <w:lang w:eastAsia="zh-CN" w:bidi="ar-SA"/>
        </w:rPr>
        <w:t xml:space="preserve">obyvatel s </w:t>
      </w:r>
      <w:r>
        <w:rPr>
          <w:rStyle w:val="Standardnpsmoodstavce"/>
          <w:rFonts w:eastAsia="ArialNarrow" w:cs="Times New Roman" w:ascii="Times New Roman" w:hAnsi="Times New Roman"/>
          <w:color w:val="auto"/>
          <w:kern w:val="2"/>
          <w:sz w:val="24"/>
          <w:szCs w:val="24"/>
          <w:lang w:eastAsia="zh-CN" w:bidi="ar-SA"/>
        </w:rPr>
        <w:t xml:space="preserve">vysokoškolským vzděláním, </w:t>
      </w:r>
      <w:r>
        <w:rPr>
          <w:rStyle w:val="Standardnpsmoodstavce"/>
          <w:rFonts w:eastAsia="ArialNarrow" w:cs="Times New Roman" w:ascii="Times New Roman" w:hAnsi="Times New Roman"/>
          <w:color w:val="auto"/>
          <w:kern w:val="2"/>
          <w:sz w:val="24"/>
          <w:szCs w:val="24"/>
          <w:lang w:eastAsia="zh-CN" w:bidi="ar-SA"/>
        </w:rPr>
        <w:t xml:space="preserve">především na Bruntálsku, Osoblažsku a Vítkovsku. </w:t>
      </w:r>
    </w:p>
    <w:p>
      <w:pPr>
        <w:pStyle w:val="Normln"/>
        <w:tabs>
          <w:tab w:val="clear" w:pos="709"/>
        </w:tabs>
        <w:ind w:left="144" w:right="0" w:hanging="132"/>
        <w:jc w:val="both"/>
        <w:rPr>
          <w:rFonts w:ascii="Times New Roman" w:hAnsi="Times New Roman" w:cs="Times New Roman"/>
          <w:color w:val="auto"/>
        </w:rPr>
      </w:pPr>
      <w:r>
        <w:rPr>
          <w:rStyle w:val="Standardnpsmoodstavce"/>
          <w:rFonts w:eastAsia="ArialNarrow" w:cs="Times New Roman" w:ascii="Times New Roman" w:hAnsi="Times New Roman"/>
          <w:color w:val="auto"/>
          <w:kern w:val="2"/>
          <w:sz w:val="24"/>
          <w:szCs w:val="24"/>
          <w:lang w:eastAsia="zh-CN" w:bidi="ar-SA"/>
        </w:rPr>
        <w:t>- </w:t>
      </w:r>
      <w:r>
        <w:rPr>
          <w:rStyle w:val="Standardnpsmoodstavce"/>
          <w:rFonts w:eastAsia="ArialNarrow" w:cs="Times New Roman" w:ascii="Times New Roman" w:hAnsi="Times New Roman"/>
          <w:color w:val="auto"/>
          <w:kern w:val="2"/>
          <w:sz w:val="24"/>
          <w:szCs w:val="24"/>
          <w:lang w:eastAsia="zh-CN" w:bidi="ar-SA"/>
        </w:rPr>
        <w:t>Populační vývoj není příznivý zejména v obcích západní části kraje</w:t>
      </w:r>
      <w:r>
        <w:rPr>
          <w:rStyle w:val="Standardnpsmoodstavce"/>
          <w:rFonts w:eastAsia="ArialNarrow" w:cs="Times New Roman" w:ascii="Times New Roman" w:hAnsi="Times New Roman"/>
          <w:color w:val="auto"/>
          <w:kern w:val="2"/>
          <w:sz w:val="24"/>
          <w:szCs w:val="24"/>
          <w:lang w:eastAsia="zh-CN" w:bidi="ar-SA"/>
        </w:rPr>
        <w:t xml:space="preserve">, </w:t>
      </w:r>
      <w:r>
        <w:rPr>
          <w:rStyle w:val="Standardnpsmoodstavce"/>
          <w:rFonts w:eastAsia="ArialNarrow" w:cs="Times New Roman" w:ascii="Times New Roman" w:hAnsi="Times New Roman"/>
          <w:color w:val="auto"/>
          <w:kern w:val="2"/>
          <w:sz w:val="24"/>
          <w:szCs w:val="24"/>
          <w:lang w:eastAsia="zh-CN" w:bidi="ar-SA"/>
        </w:rPr>
        <w:t>především na Bruntálsku, Krnovsku, Osoblažsku</w:t>
      </w:r>
      <w:r>
        <w:rPr>
          <w:rStyle w:val="Standardnpsmoodstavce"/>
          <w:rFonts w:eastAsia="ArialNarrow" w:cs="Times New Roman" w:ascii="Times New Roman" w:hAnsi="Times New Roman"/>
          <w:color w:val="auto"/>
          <w:kern w:val="2"/>
          <w:sz w:val="24"/>
          <w:szCs w:val="24"/>
          <w:lang w:eastAsia="zh-CN" w:bidi="ar-SA"/>
        </w:rPr>
        <w:t xml:space="preserve">; </w:t>
      </w:r>
      <w:r>
        <w:rPr>
          <w:rStyle w:val="Standardnpsmoodstavce"/>
          <w:rFonts w:eastAsia="ArialNarrow" w:cs="Times New Roman" w:ascii="Times New Roman" w:hAnsi="Times New Roman"/>
          <w:color w:val="auto"/>
          <w:kern w:val="2"/>
          <w:sz w:val="24"/>
          <w:szCs w:val="24"/>
          <w:lang w:eastAsia="zh-CN" w:bidi="ar-SA"/>
        </w:rPr>
        <w:t>věková skladba se postupně zhoršuje</w:t>
      </w:r>
      <w:r>
        <w:rPr>
          <w:rStyle w:val="Standardnpsmoodstavce"/>
          <w:rFonts w:eastAsia="ArialNarrow" w:cs="Times New Roman" w:ascii="Times New Roman" w:hAnsi="Times New Roman"/>
          <w:color w:val="auto"/>
          <w:kern w:val="2"/>
          <w:sz w:val="24"/>
          <w:szCs w:val="24"/>
          <w:lang w:eastAsia="zh-CN" w:bidi="ar-SA"/>
        </w:rPr>
        <w:t xml:space="preserve">, </w:t>
      </w:r>
      <w:r>
        <w:rPr>
          <w:rStyle w:val="Standardnpsmoodstavce"/>
          <w:rFonts w:eastAsia="ArialNarrow" w:cs="Times New Roman" w:ascii="Times New Roman" w:hAnsi="Times New Roman"/>
          <w:color w:val="auto"/>
          <w:kern w:val="2"/>
          <w:sz w:val="24"/>
          <w:szCs w:val="24"/>
          <w:lang w:eastAsia="zh-CN" w:bidi="ar-SA"/>
        </w:rPr>
        <w:t>obyvatelstv</w:t>
      </w:r>
      <w:r>
        <w:rPr>
          <w:rStyle w:val="Standardnpsmoodstavce"/>
          <w:rFonts w:eastAsia="ArialNarrow" w:cs="Times New Roman" w:ascii="Times New Roman" w:hAnsi="Times New Roman"/>
          <w:color w:val="auto"/>
          <w:kern w:val="2"/>
          <w:sz w:val="24"/>
          <w:szCs w:val="24"/>
          <w:lang w:eastAsia="zh-CN" w:bidi="ar-SA"/>
        </w:rPr>
        <w:t>a zde</w:t>
      </w:r>
      <w:r>
        <w:rPr>
          <w:rStyle w:val="Standardnpsmoodstavce"/>
          <w:rFonts w:eastAsia="ArialNarrow" w:cs="Times New Roman" w:ascii="Times New Roman" w:hAnsi="Times New Roman"/>
          <w:color w:val="auto"/>
          <w:kern w:val="2"/>
          <w:sz w:val="24"/>
          <w:szCs w:val="24"/>
          <w:lang w:eastAsia="zh-CN" w:bidi="ar-SA"/>
        </w:rPr>
        <w:t xml:space="preserve"> ubývá i přirozenou m</w:t>
      </w:r>
      <w:r>
        <w:rPr>
          <w:rStyle w:val="Standardnpsmoodstavce"/>
          <w:rFonts w:eastAsia="ArialNarrow" w:cs="Times New Roman" w:ascii="Times New Roman" w:hAnsi="Times New Roman"/>
          <w:color w:val="auto"/>
          <w:kern w:val="2"/>
          <w:sz w:val="24"/>
          <w:szCs w:val="24"/>
          <w:lang w:eastAsia="zh-CN" w:bidi="ar-SA"/>
        </w:rPr>
        <w:t>ěn</w:t>
      </w:r>
      <w:r>
        <w:rPr>
          <w:rStyle w:val="Standardnpsmoodstavce"/>
          <w:rFonts w:eastAsia="ArialNarrow" w:cs="Times New Roman" w:ascii="Times New Roman" w:hAnsi="Times New Roman"/>
          <w:color w:val="auto"/>
          <w:kern w:val="2"/>
          <w:sz w:val="24"/>
          <w:szCs w:val="24"/>
          <w:lang w:eastAsia="zh-CN" w:bidi="ar-SA"/>
        </w:rPr>
        <w:t>ou</w:t>
      </w:r>
      <w:r>
        <w:rPr>
          <w:rStyle w:val="Standardnpsmoodstavce"/>
          <w:rFonts w:eastAsia="ArialNarrow" w:cs="Times New Roman" w:ascii="Times New Roman" w:hAnsi="Times New Roman"/>
          <w:color w:val="auto"/>
          <w:kern w:val="2"/>
          <w:sz w:val="24"/>
          <w:szCs w:val="24"/>
          <w:lang w:eastAsia="zh-CN" w:bidi="ar-SA"/>
        </w:rPr>
        <w:t xml:space="preserve">. </w:t>
      </w:r>
    </w:p>
    <w:p>
      <w:pPr>
        <w:pStyle w:val="Normln"/>
        <w:tabs>
          <w:tab w:val="clear" w:pos="709"/>
        </w:tabs>
        <w:ind w:left="144" w:right="0" w:hanging="132"/>
        <w:jc w:val="both"/>
        <w:rPr>
          <w:rFonts w:ascii="Times New Roman" w:hAnsi="Times New Roman" w:cs="Times New Roman"/>
          <w:color w:val="auto"/>
        </w:rPr>
      </w:pPr>
      <w:r>
        <w:rPr>
          <w:rStyle w:val="Standardnpsmoodstavce"/>
          <w:rFonts w:eastAsia="ArialNarrow" w:cs="Times New Roman" w:ascii="Times New Roman" w:hAnsi="Times New Roman"/>
          <w:color w:val="auto"/>
          <w:kern w:val="2"/>
          <w:sz w:val="24"/>
          <w:szCs w:val="24"/>
          <w:lang w:eastAsia="zh-CN" w:bidi="ar-SA"/>
        </w:rPr>
        <w:t>- </w:t>
      </w:r>
      <w:r>
        <w:rPr>
          <w:rStyle w:val="Standardnpsmoodstavce"/>
          <w:rFonts w:eastAsia="ArialNarrow" w:cs="Times New Roman" w:ascii="Times New Roman" w:hAnsi="Times New Roman"/>
          <w:color w:val="auto"/>
          <w:kern w:val="2"/>
          <w:sz w:val="24"/>
          <w:szCs w:val="24"/>
          <w:lang w:eastAsia="zh-CN" w:bidi="ar-SA"/>
        </w:rPr>
        <w:t xml:space="preserve">Sociální vyloučení </w:t>
      </w:r>
      <w:r>
        <w:rPr>
          <w:rStyle w:val="Standardnpsmoodstavce"/>
          <w:rFonts w:eastAsia="ArialNarrow" w:cs="Times New Roman" w:ascii="Times New Roman" w:hAnsi="Times New Roman"/>
          <w:color w:val="auto"/>
          <w:kern w:val="2"/>
          <w:sz w:val="24"/>
          <w:szCs w:val="24"/>
          <w:lang w:eastAsia="zh-CN" w:bidi="ar-SA"/>
        </w:rPr>
        <w:t xml:space="preserve">již nemá jen </w:t>
      </w:r>
      <w:r>
        <w:rPr>
          <w:rStyle w:val="Standardnpsmoodstavce"/>
          <w:rFonts w:eastAsia="ArialNarrow" w:cs="Times New Roman" w:ascii="Times New Roman" w:hAnsi="Times New Roman"/>
          <w:color w:val="auto"/>
          <w:kern w:val="2"/>
          <w:sz w:val="24"/>
          <w:szCs w:val="24"/>
          <w:lang w:eastAsia="zh-CN" w:bidi="ar-SA"/>
        </w:rPr>
        <w:t>městský charakter</w:t>
      </w:r>
      <w:r>
        <w:rPr>
          <w:rStyle w:val="Standardnpsmoodstavce"/>
          <w:rFonts w:eastAsia="ArialNarrow" w:cs="Times New Roman" w:ascii="Times New Roman" w:hAnsi="Times New Roman"/>
          <w:color w:val="auto"/>
          <w:kern w:val="2"/>
          <w:sz w:val="24"/>
          <w:szCs w:val="24"/>
          <w:lang w:eastAsia="zh-CN" w:bidi="ar-SA"/>
        </w:rPr>
        <w:t>, s</w:t>
      </w:r>
      <w:r>
        <w:rPr>
          <w:rStyle w:val="Standardnpsmoodstavce"/>
          <w:rFonts w:eastAsia="ArialNarrow" w:cs="Times New Roman" w:ascii="Times New Roman" w:hAnsi="Times New Roman"/>
          <w:color w:val="auto"/>
          <w:kern w:val="2"/>
          <w:sz w:val="24"/>
          <w:szCs w:val="24"/>
          <w:lang w:eastAsia="zh-CN" w:bidi="ar-SA"/>
        </w:rPr>
        <w:t>ociálně vyloučení se stěhují, nebo jsou stěhováni</w:t>
      </w:r>
      <w:r>
        <w:rPr>
          <w:rStyle w:val="Standardnpsmoodstavce"/>
          <w:rFonts w:eastAsia="ArialNarrow" w:cs="Times New Roman" w:ascii="Times New Roman" w:hAnsi="Times New Roman"/>
          <w:color w:val="auto"/>
          <w:kern w:val="2"/>
          <w:sz w:val="24"/>
          <w:szCs w:val="24"/>
          <w:lang w:eastAsia="zh-CN" w:bidi="ar-SA"/>
        </w:rPr>
        <w:t>,</w:t>
      </w:r>
      <w:r>
        <w:rPr>
          <w:rStyle w:val="Standardnpsmoodstavce"/>
          <w:rFonts w:eastAsia="ArialNarrow" w:cs="Times New Roman" w:ascii="Times New Roman" w:hAnsi="Times New Roman"/>
          <w:color w:val="auto"/>
          <w:kern w:val="2"/>
          <w:sz w:val="24"/>
          <w:szCs w:val="24"/>
          <w:lang w:eastAsia="zh-CN" w:bidi="ar-SA"/>
        </w:rPr>
        <w:t xml:space="preserve"> do odlehlých obcí</w:t>
      </w:r>
      <w:r>
        <w:rPr>
          <w:rStyle w:val="Standardnpsmoodstavce"/>
          <w:rFonts w:eastAsia="ArialNarrow" w:cs="Times New Roman" w:ascii="Times New Roman" w:hAnsi="Times New Roman"/>
          <w:color w:val="auto"/>
          <w:kern w:val="2"/>
          <w:sz w:val="24"/>
          <w:szCs w:val="24"/>
          <w:lang w:eastAsia="zh-CN" w:bidi="ar-SA"/>
        </w:rPr>
        <w:t>; přitom o</w:t>
      </w:r>
      <w:r>
        <w:rPr>
          <w:rStyle w:val="Standardnpsmoodstavce"/>
          <w:rFonts w:eastAsia="ArialNarrow" w:cs="Times New Roman" w:ascii="Times New Roman" w:hAnsi="Times New Roman"/>
          <w:color w:val="auto"/>
          <w:kern w:val="2"/>
          <w:sz w:val="24"/>
          <w:szCs w:val="24"/>
          <w:lang w:eastAsia="zh-CN" w:bidi="ar-SA"/>
        </w:rPr>
        <w:t>bce s</w:t>
      </w:r>
      <w:r>
        <w:rPr>
          <w:rStyle w:val="Standardnpsmoodstavce"/>
          <w:rFonts w:eastAsia="ArialNarrow" w:cs="Times New Roman" w:ascii="Times New Roman" w:hAnsi="Times New Roman"/>
          <w:color w:val="auto"/>
          <w:kern w:val="2"/>
          <w:sz w:val="24"/>
          <w:szCs w:val="24"/>
          <w:lang w:eastAsia="zh-CN" w:bidi="ar-SA"/>
        </w:rPr>
        <w:t> </w:t>
      </w:r>
      <w:r>
        <w:rPr>
          <w:rStyle w:val="Standardnpsmoodstavce"/>
          <w:rFonts w:eastAsia="ArialNarrow" w:cs="Times New Roman" w:ascii="Times New Roman" w:hAnsi="Times New Roman"/>
          <w:color w:val="auto"/>
          <w:kern w:val="2"/>
          <w:sz w:val="24"/>
          <w:szCs w:val="24"/>
          <w:lang w:eastAsia="zh-CN" w:bidi="ar-SA"/>
        </w:rPr>
        <w:t xml:space="preserve">nižším rozpočtem mají </w:t>
      </w:r>
      <w:r>
        <w:rPr>
          <w:rStyle w:val="Standardnpsmoodstavce"/>
          <w:rFonts w:eastAsia="ArialNarrow" w:cs="Times New Roman" w:ascii="Times New Roman" w:hAnsi="Times New Roman"/>
          <w:color w:val="auto"/>
          <w:kern w:val="2"/>
          <w:sz w:val="24"/>
          <w:szCs w:val="24"/>
          <w:lang w:eastAsia="zh-CN" w:bidi="ar-SA"/>
        </w:rPr>
        <w:t xml:space="preserve">oproti městům jen </w:t>
      </w:r>
      <w:r>
        <w:rPr>
          <w:rStyle w:val="Standardnpsmoodstavce"/>
          <w:rFonts w:eastAsia="ArialNarrow" w:cs="Times New Roman" w:ascii="Times New Roman" w:hAnsi="Times New Roman"/>
          <w:color w:val="auto"/>
          <w:kern w:val="2"/>
          <w:sz w:val="24"/>
          <w:szCs w:val="24"/>
          <w:lang w:eastAsia="zh-CN" w:bidi="ar-SA"/>
        </w:rPr>
        <w:t>omezené možnosti řešení sociálního vyloučení</w:t>
      </w:r>
      <w:r>
        <w:rPr>
          <w:rStyle w:val="Standardnpsmoodstavce"/>
          <w:rFonts w:eastAsia="ArialNarrow" w:cs="Times New Roman" w:ascii="Times New Roman" w:hAnsi="Times New Roman"/>
          <w:color w:val="auto"/>
          <w:kern w:val="2"/>
          <w:sz w:val="24"/>
          <w:szCs w:val="24"/>
          <w:lang w:eastAsia="zh-CN" w:bidi="ar-SA"/>
        </w:rPr>
        <w:t xml:space="preserve"> skupin obyvatelstva</w:t>
      </w:r>
      <w:r>
        <w:rPr>
          <w:rStyle w:val="Standardnpsmoodstavce"/>
          <w:rFonts w:eastAsia="ArialNarrow" w:cs="Times New Roman" w:ascii="Times New Roman" w:hAnsi="Times New Roman"/>
          <w:color w:val="auto"/>
          <w:kern w:val="2"/>
          <w:sz w:val="24"/>
          <w:szCs w:val="24"/>
          <w:lang w:eastAsia="zh-CN" w:bidi="ar-SA"/>
        </w:rPr>
        <w:t xml:space="preserve">. </w:t>
      </w:r>
    </w:p>
    <w:p>
      <w:pPr>
        <w:pStyle w:val="Normln"/>
        <w:tabs>
          <w:tab w:val="clear" w:pos="709"/>
        </w:tabs>
        <w:ind w:left="144" w:right="0" w:hanging="132"/>
        <w:jc w:val="both"/>
        <w:rPr>
          <w:rFonts w:ascii="Times New Roman" w:hAnsi="Times New Roman" w:cs="Times New Roman"/>
          <w:color w:val="auto"/>
        </w:rPr>
      </w:pPr>
      <w:r>
        <w:rPr>
          <w:rStyle w:val="Standardnpsmoodstavce"/>
          <w:rFonts w:eastAsia="ArialNarrow" w:cs="Times New Roman" w:ascii="Times New Roman" w:hAnsi="Times New Roman"/>
          <w:color w:val="auto"/>
          <w:kern w:val="2"/>
          <w:sz w:val="24"/>
          <w:szCs w:val="24"/>
          <w:lang w:eastAsia="zh-CN" w:bidi="ar-SA"/>
        </w:rPr>
        <w:t>- </w:t>
      </w:r>
      <w:r>
        <w:rPr>
          <w:rStyle w:val="Standardnpsmoodstavce"/>
          <w:rFonts w:eastAsia="ArialNarrow" w:cs="Times New Roman" w:ascii="Times New Roman" w:hAnsi="Times New Roman"/>
          <w:color w:val="auto"/>
          <w:kern w:val="2"/>
          <w:sz w:val="24"/>
          <w:szCs w:val="24"/>
          <w:lang w:eastAsia="zh-CN" w:bidi="ar-SA"/>
        </w:rPr>
        <w:t>Nedostatečné využití potenciálu přeshraniční spolupráce a přeshraniční poptávky</w:t>
      </w:r>
      <w:r>
        <w:rPr>
          <w:rStyle w:val="Standardnpsmoodstavce"/>
          <w:rFonts w:eastAsia="ArialNarrow" w:cs="Times New Roman" w:ascii="Times New Roman" w:hAnsi="Times New Roman"/>
          <w:color w:val="auto"/>
          <w:kern w:val="2"/>
          <w:sz w:val="24"/>
          <w:szCs w:val="24"/>
          <w:lang w:eastAsia="zh-CN" w:bidi="ar-SA"/>
        </w:rPr>
        <w:t xml:space="preserve">; souvisí s nevyužitým rekreačním potenciálem </w:t>
      </w:r>
      <w:r>
        <w:rPr>
          <w:rStyle w:val="Standardnpsmoodstavce"/>
          <w:rFonts w:eastAsia="ArialNarrow" w:cs="Times New Roman" w:ascii="Times New Roman" w:hAnsi="Times New Roman"/>
          <w:color w:val="auto"/>
          <w:kern w:val="2"/>
          <w:sz w:val="24"/>
          <w:szCs w:val="24"/>
          <w:lang w:eastAsia="zh-CN" w:bidi="ar-SA"/>
        </w:rPr>
        <w:t>v</w:t>
      </w:r>
      <w:r>
        <w:rPr>
          <w:rStyle w:val="Standardnpsmoodstavce"/>
          <w:rFonts w:eastAsia="ArialNarrow" w:cs="Times New Roman" w:ascii="Times New Roman" w:hAnsi="Times New Roman"/>
          <w:color w:val="auto"/>
          <w:kern w:val="2"/>
          <w:sz w:val="24"/>
          <w:szCs w:val="24"/>
          <w:lang w:eastAsia="zh-CN" w:bidi="ar-SA"/>
        </w:rPr>
        <w:t> </w:t>
      </w:r>
      <w:r>
        <w:rPr>
          <w:rStyle w:val="Standardnpsmoodstavce"/>
          <w:rFonts w:eastAsia="ArialNarrow" w:cs="Times New Roman" w:ascii="Times New Roman" w:hAnsi="Times New Roman"/>
          <w:color w:val="auto"/>
          <w:kern w:val="2"/>
          <w:sz w:val="24"/>
          <w:szCs w:val="24"/>
          <w:lang w:eastAsia="zh-CN" w:bidi="ar-SA"/>
        </w:rPr>
        <w:t xml:space="preserve">oblasti Oderských vrchů, Vítkovska, Budišovska a Osoblažska. </w:t>
      </w:r>
    </w:p>
    <w:p>
      <w:pPr>
        <w:pStyle w:val="Normln"/>
        <w:widowControl w:val="false"/>
        <w:tabs>
          <w:tab w:val="clear" w:pos="709"/>
        </w:tabs>
        <w:suppressAutoHyphens w:val="true"/>
        <w:spacing w:before="0" w:after="57"/>
        <w:ind w:left="0" w:right="0" w:hanging="0"/>
        <w:jc w:val="both"/>
        <w:rPr>
          <w:rFonts w:ascii="Times New Roman" w:hAnsi="Times New Roman" w:cs="Times New Roman"/>
          <w:color w:val="auto"/>
        </w:rPr>
      </w:pP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kern w:val="2"/>
          <w:sz w:val="24"/>
          <w:szCs w:val="24"/>
          <w:highlight w:val="white"/>
          <w:u w:val="none"/>
          <w:effect w:val="none"/>
          <w:lang w:eastAsia="zh-CN" w:bidi="ar-SA"/>
        </w:rPr>
        <w:t>Z uvedeného je zřejmé, že pro Osoblahu má zvláštní význam mimo jiné také poskytování  sociálních služeb. Ve střednědobém plánu rozvoje sociálních s</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lužeb v Moravskoslezském kraji na léta 2021-2023</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 xml:space="preserve"> a na něj navazujícím</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 xml:space="preserve"> </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s</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třednědob</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ém</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 xml:space="preserve"> plán</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u</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 xml:space="preserve"> rozvoje sociálních služeb na Osoblažsku 2019–2021</w:t>
      </w:r>
      <w:r>
        <w:rPr>
          <w:rStyle w:val="Standardnpsmoodstavce"/>
          <w:rFonts w:eastAsia="ArialNarrow" w:cs="Times New Roman" w:ascii="Times New Roman" w:hAnsi="Times New Roman"/>
          <w:b w:val="false"/>
          <w:bCs w:val="false"/>
          <w:i w:val="false"/>
          <w:caps w:val="false"/>
          <w:smallCaps w:val="false"/>
          <w:strike w:val="false"/>
          <w:dstrike w:val="false"/>
          <w:color w:val="auto"/>
          <w:spacing w:val="0"/>
          <w:sz w:val="24"/>
          <w:szCs w:val="24"/>
          <w:highlight w:val="white"/>
          <w:u w:val="none"/>
          <w:effect w:val="none"/>
          <w:lang w:bidi="ar-SA"/>
        </w:rPr>
        <w:t xml:space="preserve"> je mimo jiné uvedeno, že e</w:t>
      </w:r>
      <w:r>
        <w:rPr>
          <w:rStyle w:val="Standardnpsmoodstavce"/>
          <w:rFonts w:eastAsia="ArialNarrow" w:cs="Times New Roman" w:ascii="Times New Roman" w:hAnsi="Times New Roman"/>
          <w:color w:val="auto"/>
          <w:sz w:val="24"/>
          <w:szCs w:val="24"/>
          <w:highlight w:val="white"/>
          <w:lang w:bidi="ar-SA"/>
        </w:rPr>
        <w:t>xekuce jsou velkým problémem zejména v menších obcích západní části</w:t>
      </w:r>
      <w:r>
        <w:rPr>
          <w:rStyle w:val="Standardnpsmoodstavce"/>
          <w:rFonts w:eastAsia="ArialNarrow" w:cs="Times New Roman" w:ascii="Times New Roman" w:hAnsi="Times New Roman"/>
          <w:color w:val="auto"/>
          <w:sz w:val="24"/>
          <w:szCs w:val="24"/>
          <w:highlight w:val="white"/>
          <w:lang w:bidi="ar-SA"/>
        </w:rPr>
        <w:t xml:space="preserve"> MS</w:t>
      </w:r>
      <w:r>
        <w:rPr>
          <w:rStyle w:val="Standardnpsmoodstavce"/>
          <w:rFonts w:eastAsia="ArialNarrow" w:cs="Times New Roman" w:ascii="Times New Roman" w:hAnsi="Times New Roman"/>
          <w:color w:val="auto"/>
          <w:sz w:val="24"/>
          <w:szCs w:val="24"/>
          <w:highlight w:val="white"/>
          <w:lang w:bidi="ar-SA"/>
        </w:rPr>
        <w:t xml:space="preserve"> kraje (Osoblažsko, Bruntálsko, Vítkovsko). Významný podíl obyvatel (více než 15</w:t>
      </w:r>
      <w:r>
        <w:rPr>
          <w:rStyle w:val="Standardnpsmoodstavce"/>
          <w:rFonts w:eastAsia="ArialNarrow" w:cs="Times New Roman" w:ascii="Times New Roman" w:hAnsi="Times New Roman"/>
          <w:color w:val="auto"/>
          <w:sz w:val="24"/>
          <w:szCs w:val="24"/>
          <w:highlight w:val="white"/>
          <w:lang w:bidi="ar-SA"/>
        </w:rPr>
        <w:t> </w:t>
      </w:r>
      <w:r>
        <w:rPr>
          <w:rStyle w:val="Standardnpsmoodstavce"/>
          <w:rFonts w:eastAsia="ArialNarrow" w:cs="Times New Roman" w:ascii="Times New Roman" w:hAnsi="Times New Roman"/>
          <w:color w:val="auto"/>
          <w:sz w:val="24"/>
          <w:szCs w:val="24"/>
          <w:highlight w:val="white"/>
          <w:lang w:bidi="ar-SA"/>
        </w:rPr>
        <w:t>%) zasahují exekuce také v</w:t>
      </w:r>
      <w:r>
        <w:rPr>
          <w:rStyle w:val="Standardnpsmoodstavce"/>
          <w:rFonts w:eastAsia="ArialNarrow" w:cs="Times New Roman" w:ascii="Times New Roman" w:hAnsi="Times New Roman"/>
          <w:color w:val="auto"/>
          <w:sz w:val="24"/>
          <w:szCs w:val="24"/>
          <w:highlight w:val="white"/>
          <w:lang w:bidi="ar-SA"/>
        </w:rPr>
        <w:t> </w:t>
      </w:r>
      <w:r>
        <w:rPr>
          <w:rStyle w:val="Standardnpsmoodstavce"/>
          <w:rFonts w:eastAsia="ArialNarrow" w:cs="Times New Roman" w:ascii="Times New Roman" w:hAnsi="Times New Roman"/>
          <w:color w:val="auto"/>
          <w:sz w:val="24"/>
          <w:szCs w:val="24"/>
          <w:highlight w:val="white"/>
          <w:lang w:bidi="ar-SA"/>
        </w:rPr>
        <w:t>Bruntále, Havíř</w:t>
      </w:r>
      <w:r>
        <w:rPr>
          <w:rStyle w:val="Standardnpsmoodstavce"/>
          <w:rFonts w:eastAsia="ArialNarrow" w:cs="Times New Roman" w:ascii="Times New Roman" w:hAnsi="Times New Roman"/>
          <w:color w:val="auto"/>
          <w:sz w:val="24"/>
          <w:highlight w:val="white"/>
          <w:lang w:bidi="ar-SA"/>
        </w:rPr>
        <w:t>ově a Karviné. Přispívají k tomu nejen nízké mzdy, ale i nezaměstnanost, rychlé stárnutí obyvatelstva a nárůst počtu lidí v</w:t>
      </w:r>
      <w:r>
        <w:rPr>
          <w:rStyle w:val="Standardnpsmoodstavce"/>
          <w:rFonts w:eastAsia="ArialNarrow" w:cs="Times New Roman" w:ascii="Times New Roman" w:hAnsi="Times New Roman"/>
          <w:color w:val="auto"/>
          <w:sz w:val="24"/>
          <w:highlight w:val="white"/>
          <w:lang w:bidi="ar-SA"/>
        </w:rPr>
        <w:t> </w:t>
      </w:r>
      <w:r>
        <w:rPr>
          <w:rStyle w:val="Standardnpsmoodstavce"/>
          <w:rFonts w:eastAsia="ArialNarrow" w:cs="Times New Roman" w:ascii="Times New Roman" w:hAnsi="Times New Roman"/>
          <w:color w:val="auto"/>
          <w:sz w:val="24"/>
          <w:highlight w:val="white"/>
          <w:lang w:bidi="ar-SA"/>
        </w:rPr>
        <w:t>důchodovém věku. Nezaměstnaní a osoby v</w:t>
      </w:r>
      <w:r>
        <w:rPr>
          <w:rStyle w:val="Standardnpsmoodstavce"/>
          <w:rFonts w:eastAsia="ArialNarrow" w:cs="Times New Roman" w:ascii="Times New Roman" w:hAnsi="Times New Roman"/>
          <w:color w:val="auto"/>
          <w:sz w:val="24"/>
          <w:highlight w:val="white"/>
          <w:lang w:bidi="ar-SA"/>
        </w:rPr>
        <w:t> </w:t>
      </w:r>
      <w:r>
        <w:rPr>
          <w:rStyle w:val="Standardnpsmoodstavce"/>
          <w:rFonts w:eastAsia="ArialNarrow" w:cs="Times New Roman" w:ascii="Times New Roman" w:hAnsi="Times New Roman"/>
          <w:color w:val="auto"/>
          <w:sz w:val="24"/>
          <w:highlight w:val="white"/>
          <w:lang w:bidi="ar-SA"/>
        </w:rPr>
        <w:t>důchodovém věku jsou skupinami obyvatel nejvíce ohroženými chudobou a sociálním vyloučením. Nebude-li nalezeno komplexní systémové řešení, budou se sociální problémy prohlubovat a problémy na trhu práce budou přetrvávat. Zadluženost domácností nesouvisí jen s</w:t>
      </w:r>
      <w:r>
        <w:rPr>
          <w:rStyle w:val="Standardnpsmoodstavce"/>
          <w:rFonts w:eastAsia="ArialNarrow" w:cs="Times New Roman" w:ascii="Times New Roman" w:hAnsi="Times New Roman"/>
          <w:color w:val="auto"/>
          <w:sz w:val="24"/>
          <w:highlight w:val="white"/>
          <w:lang w:bidi="ar-SA"/>
        </w:rPr>
        <w:t> </w:t>
      </w:r>
      <w:r>
        <w:rPr>
          <w:rStyle w:val="Standardnpsmoodstavce"/>
          <w:rFonts w:eastAsia="ArialNarrow" w:cs="Times New Roman" w:ascii="Times New Roman" w:hAnsi="Times New Roman"/>
          <w:color w:val="auto"/>
          <w:sz w:val="24"/>
          <w:highlight w:val="white"/>
          <w:lang w:bidi="ar-SA"/>
        </w:rPr>
        <w:t>ekonomickou nestabilitou jednotlivých rodin, ale často odráží určitou složitou situaci rodiny. Důležitým aspektem je i šíře cílových skupin, která je touto problematikou zasažena. Se zadluženými uživateli se nesetkávají sociální služby jen v rámci základního nebo odborného sociálního poradenství, ale se zadlužením u svých uživatelů se setkávají i služby sociální péče a služby sociální prevence. V současné době je v MSK 70 registrovaných sociálních služeb, které nabíz</w:t>
      </w:r>
      <w:r>
        <w:rPr>
          <w:rStyle w:val="Standardnpsmoodstavce"/>
          <w:rFonts w:eastAsia="ArialNarrow" w:cs="Times New Roman" w:ascii="Times New Roman" w:hAnsi="Times New Roman"/>
          <w:color w:val="auto"/>
          <w:sz w:val="24"/>
          <w:highlight w:val="white"/>
          <w:lang w:bidi="ar-SA"/>
        </w:rPr>
        <w:t>ejí</w:t>
      </w:r>
      <w:r>
        <w:rPr>
          <w:rStyle w:val="Standardnpsmoodstavce"/>
          <w:rFonts w:eastAsia="ArialNarrow" w:cs="Times New Roman" w:ascii="Times New Roman" w:hAnsi="Times New Roman"/>
          <w:color w:val="auto"/>
          <w:sz w:val="24"/>
          <w:highlight w:val="white"/>
          <w:lang w:bidi="ar-SA"/>
        </w:rPr>
        <w:t xml:space="preserve"> odborné sociální poradenství, z toho je 65 služeb zařazeno v krajské síti sociálních služeb. Z výše uvedeného počtu má za cílovou skupinu osoby v krizi cca 30 služeb odborného sociálního poradenství. Dá se tedy říct, že aktuálně existuje v MSK velká základna organizací, které poskytují odborné sociální poradenství. Ucelený systém poradenství a vzdělávání je velmi důležitý. Kvalitně poskytované dluhové poradenství je nástrojem pro prevenci sociálního vyloučení. Značným problémem je i předluženost, která negativně ovlivňuje další oblasti života, jako jsou zajištění odpovídajícího bydlení, začlenění obyvatel sociálně vyloučených lokalit na legální trh práce, vzdělávání dětí a mládeže, zvyšování celkové demotivace a frustrace</w:t>
      </w:r>
      <w:r>
        <w:rPr>
          <w:rStyle w:val="Standardnpsmoodstavce"/>
          <w:rFonts w:eastAsia="ArialNarrow" w:cs="Times New Roman" w:ascii="Times New Roman" w:hAnsi="Times New Roman"/>
          <w:color w:val="auto"/>
          <w:sz w:val="24"/>
          <w:highlight w:val="white"/>
          <w:lang w:bidi="ar-SA"/>
        </w:rPr>
        <w:t xml:space="preserve"> příslušníků znevýhodněných skupin obyvatelstva</w:t>
      </w:r>
      <w:r>
        <w:rPr>
          <w:rStyle w:val="Standardnpsmoodstavce"/>
          <w:rFonts w:eastAsia="ArialNarrow" w:cs="Times New Roman" w:ascii="Times New Roman" w:hAnsi="Times New Roman"/>
          <w:color w:val="auto"/>
          <w:sz w:val="24"/>
          <w:highlight w:val="white"/>
          <w:lang w:bidi="ar-SA"/>
        </w:rPr>
        <w:t>.</w:t>
      </w:r>
    </w:p>
    <w:p>
      <w:pPr>
        <w:pStyle w:val="Normln"/>
        <w:widowControl w:val="false"/>
        <w:tabs>
          <w:tab w:val="clear" w:pos="709"/>
        </w:tabs>
        <w:suppressAutoHyphens w:val="true"/>
        <w:spacing w:before="0" w:after="57"/>
        <w:ind w:left="0" w:right="0" w:hanging="0"/>
        <w:jc w:val="both"/>
        <w:rPr>
          <w:rFonts w:ascii="Times New Roman" w:hAnsi="Times New Roman" w:cs="Times New Roman"/>
          <w:color w:val="auto"/>
        </w:rPr>
      </w:pPr>
      <w:r>
        <w:rPr>
          <w:rStyle w:val="Standardnpsmoodstavce"/>
          <w:rFonts w:eastAsia="ArialNarrow" w:cs="Times New Roman" w:ascii="Times New Roman" w:hAnsi="Times New Roman"/>
          <w:color w:val="auto"/>
          <w:sz w:val="24"/>
          <w:szCs w:val="24"/>
          <w:highlight w:val="white"/>
          <w:lang w:bidi="ar-SA"/>
        </w:rPr>
        <w:t>Strategie rozvoje vychází pro územní zacílení ze specifických problémů nebo potřeb v území, jako je například kulminace negativních socioekonomických jevů, mezi něž patří vysoká míra nezaměstnanosti, nízká míra vzdělanosti, malá nabídka kvalitních pracovních míst, zhoršená dostupnost zdravotní a sociální péče, zatížené životní prostředí, poškozená krajina apod. Koncentrací rizikových charakteristik jsou zasaženy nejvíce obce na Osoblažsku</w:t>
      </w:r>
      <w:r>
        <w:rPr>
          <w:rStyle w:val="Standardnpsmoodstavce"/>
          <w:rFonts w:eastAsia="ArialNarrow" w:cs="Times New Roman" w:ascii="Times New Roman" w:hAnsi="Times New Roman"/>
          <w:color w:val="auto"/>
          <w:sz w:val="24"/>
          <w:szCs w:val="24"/>
          <w:highlight w:val="white"/>
          <w:lang w:bidi="ar-SA"/>
        </w:rPr>
        <w:t>.</w:t>
      </w:r>
    </w:p>
    <w:p>
      <w:pPr>
        <w:pStyle w:val="Normln"/>
        <w:widowControl w:val="false"/>
        <w:tabs>
          <w:tab w:val="clear" w:pos="709"/>
        </w:tabs>
        <w:suppressAutoHyphens w:val="true"/>
        <w:spacing w:before="0" w:after="57"/>
        <w:ind w:left="0" w:right="0" w:hanging="0"/>
        <w:jc w:val="both"/>
        <w:rPr>
          <w:rFonts w:ascii="Times New Roman" w:hAnsi="Times New Roman" w:cs="Times New Roman"/>
        </w:rPr>
      </w:pPr>
      <w:r>
        <w:rPr>
          <w:rStyle w:val="Standardnpsmoodstavce"/>
          <w:rFonts w:eastAsia="ArialNarrow" w:cs="Times New Roman" w:ascii="Times New Roman" w:hAnsi="Times New Roman"/>
          <w:color w:val="auto"/>
          <w:sz w:val="24"/>
          <w:szCs w:val="24"/>
          <w:lang w:bidi="ar-SA"/>
        </w:rPr>
        <w:t xml:space="preserve">Pro přímý rozvoj sociálních služeb v obci jsou navrženy konkrétní plochy, jako např. přestavbová plocha P2, P3, další návrhy ploch slouží pro zkvalitnění již poskytovaných sociálních služeb, např. přestavbová plocha P1. </w:t>
      </w:r>
    </w:p>
    <w:p>
      <w:pPr>
        <w:pStyle w:val="Normln"/>
        <w:spacing w:before="57" w:after="0"/>
        <w:jc w:val="both"/>
        <w:rPr>
          <w:rStyle w:val="Standardnpsmoodstavce"/>
          <w:rFonts w:ascii="Times New Roman" w:hAnsi="Times New Roman" w:cs="Times New Roman"/>
          <w:color w:val="auto"/>
          <w:sz w:val="6"/>
          <w:szCs w:val="6"/>
        </w:rPr>
      </w:pPr>
      <w:r>
        <w:rPr/>
      </w:r>
    </w:p>
    <w:p>
      <w:pPr>
        <w:pStyle w:val="Normal"/>
        <w:spacing w:before="57"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t>POTŘEBA NOVÝCH BYTŮ</w:t>
      </w:r>
    </w:p>
    <w:p>
      <w:pPr>
        <w:pStyle w:val="Normal"/>
        <w:spacing w:before="57"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t xml:space="preserve">Potřeba nových bytů </w:t>
      </w:r>
      <w:r>
        <w:rPr>
          <w:rFonts w:cs="Times New Roman" w:ascii="Times New Roman" w:hAnsi="Times New Roman"/>
          <w:b/>
          <w:bCs/>
          <w:color w:val="auto"/>
          <w:sz w:val="24"/>
          <w:szCs w:val="24"/>
        </w:rPr>
        <w:t>v obci</w:t>
      </w:r>
      <w:r>
        <w:rPr>
          <w:rFonts w:cs="Times New Roman" w:ascii="Times New Roman" w:hAnsi="Times New Roman"/>
          <w:b/>
          <w:bCs/>
          <w:color w:val="auto"/>
          <w:sz w:val="24"/>
          <w:szCs w:val="24"/>
        </w:rPr>
        <w:t xml:space="preserve"> bude v příštích letech záviset na následujících skutečnostech:</w:t>
      </w:r>
    </w:p>
    <w:p>
      <w:pPr>
        <w:pStyle w:val="Normal"/>
        <w:suppressAutoHyphens w:val="true"/>
        <w:spacing w:before="57" w:after="0"/>
        <w:jc w:val="both"/>
        <w:rPr>
          <w:rFonts w:ascii="Times New Roman" w:hAnsi="Times New Roman"/>
          <w:color w:val="auto"/>
          <w:sz w:val="24"/>
          <w:szCs w:val="24"/>
        </w:rPr>
      </w:pPr>
      <w:r>
        <w:rPr>
          <w:rFonts w:cs="Times New Roman" w:ascii="Times New Roman" w:hAnsi="Times New Roman"/>
          <w:color w:val="auto"/>
          <w:sz w:val="24"/>
          <w:szCs w:val="24"/>
        </w:rPr>
        <w:t>-</w:t>
      </w:r>
      <w:r>
        <w:rPr>
          <w:rFonts w:cs="Times New Roman" w:ascii="Times New Roman" w:hAnsi="Times New Roman"/>
          <w:color w:val="auto"/>
          <w:sz w:val="24"/>
          <w:szCs w:val="24"/>
        </w:rPr>
        <w:t> </w:t>
      </w:r>
      <w:r>
        <w:rPr>
          <w:rFonts w:cs="Times New Roman" w:ascii="Times New Roman" w:hAnsi="Times New Roman"/>
          <w:color w:val="auto"/>
          <w:sz w:val="24"/>
          <w:szCs w:val="24"/>
        </w:rPr>
        <w:t>V</w:t>
      </w:r>
      <w:r>
        <w:rPr>
          <w:rFonts w:cs="Times New Roman" w:ascii="Times New Roman" w:hAnsi="Times New Roman"/>
          <w:color w:val="auto"/>
          <w:sz w:val="24"/>
          <w:szCs w:val="24"/>
        </w:rPr>
        <w:t xml:space="preserve">elikosti odpadu bytů, který je odhadován na cca </w:t>
      </w:r>
      <w:r>
        <w:rPr>
          <w:rFonts w:cs="Times New Roman" w:ascii="Times New Roman" w:hAnsi="Times New Roman"/>
          <w:color w:val="auto"/>
          <w:sz w:val="24"/>
          <w:szCs w:val="24"/>
        </w:rPr>
        <w:t>0,3 </w:t>
      </w:r>
      <w:r>
        <w:rPr>
          <w:rFonts w:cs="Times New Roman" w:ascii="Times New Roman" w:hAnsi="Times New Roman"/>
          <w:color w:val="auto"/>
          <w:sz w:val="24"/>
          <w:szCs w:val="24"/>
        </w:rPr>
        <w:t xml:space="preserve">% z výchozího počtu obydlených bytů ročně, </w:t>
      </w:r>
      <w:r>
        <w:rPr>
          <w:rFonts w:cs="Times New Roman" w:ascii="Times New Roman" w:hAnsi="Times New Roman"/>
          <w:color w:val="auto"/>
          <w:sz w:val="24"/>
          <w:szCs w:val="24"/>
          <w:lang w:eastAsia="cs-CZ"/>
        </w:rPr>
        <w:t xml:space="preserve">přitom </w:t>
      </w:r>
      <w:r>
        <w:rPr>
          <w:rFonts w:cs="Times New Roman" w:ascii="Times New Roman" w:hAnsi="Times New Roman"/>
          <w:color w:val="auto"/>
          <w:sz w:val="24"/>
          <w:szCs w:val="24"/>
          <w:lang w:eastAsia="cs-CZ"/>
        </w:rPr>
        <w:t>nemusí jít přímo</w:t>
      </w:r>
      <w:r>
        <w:rPr>
          <w:rFonts w:cs="Times New Roman" w:ascii="Times New Roman" w:hAnsi="Times New Roman"/>
          <w:color w:val="auto"/>
          <w:sz w:val="24"/>
          <w:szCs w:val="24"/>
          <w:lang w:eastAsia="cs-CZ"/>
        </w:rPr>
        <w:t xml:space="preserve"> o fyzický odpad (demolice), ale spíš o jejich zánik v důsledku zásadní rekonstrukce</w:t>
      </w:r>
      <w:r>
        <w:rPr>
          <w:rFonts w:cs="Times New Roman" w:ascii="Times New Roman" w:hAnsi="Times New Roman"/>
          <w:color w:val="auto"/>
          <w:sz w:val="24"/>
          <w:szCs w:val="24"/>
          <w:lang w:eastAsia="cs-CZ"/>
        </w:rPr>
        <w:t xml:space="preserve">, </w:t>
      </w:r>
      <w:r>
        <w:rPr>
          <w:rFonts w:cs="Times New Roman" w:ascii="Times New Roman" w:hAnsi="Times New Roman"/>
          <w:color w:val="auto"/>
          <w:sz w:val="24"/>
          <w:szCs w:val="24"/>
          <w:lang w:eastAsia="cs-CZ"/>
        </w:rPr>
        <w:t>přestaveb, slučování bytů, nebo převod</w:t>
      </w:r>
      <w:r>
        <w:rPr>
          <w:rFonts w:cs="Times New Roman" w:ascii="Times New Roman" w:hAnsi="Times New Roman"/>
          <w:color w:val="auto"/>
          <w:sz w:val="24"/>
          <w:szCs w:val="24"/>
          <w:lang w:eastAsia="cs-CZ"/>
        </w:rPr>
        <w:t>u</w:t>
      </w:r>
      <w:r>
        <w:rPr>
          <w:rFonts w:cs="Times New Roman" w:ascii="Times New Roman" w:hAnsi="Times New Roman"/>
          <w:color w:val="auto"/>
          <w:sz w:val="24"/>
          <w:szCs w:val="24"/>
          <w:lang w:eastAsia="cs-CZ"/>
        </w:rPr>
        <w:t xml:space="preserve"> na druhé bydlení apod. </w:t>
      </w:r>
      <w:r>
        <w:rPr>
          <w:rFonts w:cs="Times New Roman" w:ascii="Times New Roman" w:hAnsi="Times New Roman"/>
          <w:color w:val="auto"/>
          <w:sz w:val="24"/>
          <w:szCs w:val="24"/>
          <w:lang w:eastAsia="cs-CZ"/>
        </w:rPr>
        <w:t xml:space="preserve">Odpadem bytů vznikne potřeba </w:t>
      </w:r>
      <w:r>
        <w:rPr>
          <w:rFonts w:cs="Times New Roman" w:ascii="Times New Roman" w:hAnsi="Times New Roman"/>
          <w:color w:val="auto"/>
          <w:sz w:val="24"/>
          <w:szCs w:val="24"/>
          <w:lang w:eastAsia="cs-CZ"/>
        </w:rPr>
        <w:t>cca 10-15 bytů</w:t>
      </w:r>
      <w:r>
        <w:rPr>
          <w:rFonts w:cs="Times New Roman" w:ascii="Times New Roman" w:hAnsi="Times New Roman"/>
          <w:color w:val="auto"/>
          <w:sz w:val="24"/>
          <w:szCs w:val="24"/>
          <w:lang w:eastAsia="cs-CZ"/>
        </w:rPr>
        <w:t xml:space="preserve"> během následujících 15 let (při stagnaci počtu obyvatel).</w:t>
      </w:r>
    </w:p>
    <w:p>
      <w:pPr>
        <w:pStyle w:val="Normal"/>
        <w:suppressAutoHyphens w:val="true"/>
        <w:spacing w:before="57" w:after="0"/>
        <w:jc w:val="both"/>
        <w:rPr>
          <w:rFonts w:ascii="Times New Roman" w:hAnsi="Times New Roman"/>
          <w:color w:val="auto"/>
          <w:sz w:val="24"/>
          <w:szCs w:val="24"/>
        </w:rPr>
      </w:pPr>
      <w:r>
        <w:rPr>
          <w:rFonts w:cs="Times New Roman" w:ascii="Times New Roman" w:hAnsi="Times New Roman"/>
          <w:color w:val="auto"/>
          <w:sz w:val="24"/>
          <w:szCs w:val="24"/>
          <w:lang w:eastAsia="cs-CZ"/>
        </w:rPr>
        <w:t>-</w:t>
      </w:r>
      <w:r>
        <w:rPr>
          <w:rFonts w:cs="Times New Roman" w:ascii="Times New Roman" w:hAnsi="Times New Roman"/>
          <w:color w:val="auto"/>
          <w:sz w:val="24"/>
          <w:szCs w:val="24"/>
          <w:lang w:eastAsia="cs-CZ"/>
        </w:rPr>
        <w:t> </w:t>
      </w:r>
      <w:r>
        <w:rPr>
          <w:rFonts w:cs="Times New Roman" w:ascii="Times New Roman" w:hAnsi="Times New Roman"/>
          <w:color w:val="auto"/>
          <w:sz w:val="24"/>
          <w:szCs w:val="24"/>
          <w:lang w:eastAsia="cs-CZ"/>
        </w:rPr>
        <w:t>R</w:t>
      </w:r>
      <w:r>
        <w:rPr>
          <w:rFonts w:cs="Times New Roman" w:ascii="Times New Roman" w:hAnsi="Times New Roman"/>
          <w:color w:val="auto"/>
          <w:sz w:val="24"/>
          <w:szCs w:val="24"/>
        </w:rPr>
        <w:t xml:space="preserve">ůstu počtu domácností i při stagnaci počtu obyvatel, především díky dalšímu poklesu průměrné velikosti </w:t>
      </w:r>
      <w:r>
        <w:rPr>
          <w:rFonts w:cs="Times New Roman" w:ascii="Times New Roman" w:hAnsi="Times New Roman"/>
          <w:color w:val="auto"/>
          <w:sz w:val="24"/>
          <w:szCs w:val="24"/>
        </w:rPr>
        <w:t xml:space="preserve">domácnosti </w:t>
      </w:r>
      <w:r>
        <w:rPr>
          <w:rFonts w:cs="Times New Roman" w:ascii="Times New Roman" w:hAnsi="Times New Roman"/>
          <w:color w:val="auto"/>
          <w:sz w:val="24"/>
          <w:szCs w:val="24"/>
        </w:rPr>
        <w:t xml:space="preserve">(růstu podílu jednočlenných domácností starších osob, ale i mladých samostatně žijících jednotlivců apod.). </w:t>
      </w:r>
      <w:r>
        <w:rPr>
          <w:rFonts w:cs="Times New Roman" w:ascii="Times New Roman" w:hAnsi="Times New Roman"/>
          <w:color w:val="auto"/>
          <w:sz w:val="24"/>
          <w:szCs w:val="24"/>
          <w:lang w:eastAsia="cs-CZ"/>
        </w:rPr>
        <w:t>Okrajovým faktorem je i možné snížení rozsahu soužití domácností. Růst soužití domácností není především ve vesnické zástavbě</w:t>
      </w:r>
      <w:r>
        <w:rPr>
          <w:rFonts w:cs="Times New Roman" w:ascii="Times New Roman" w:hAnsi="Times New Roman"/>
          <w:color w:val="auto"/>
          <w:sz w:val="24"/>
          <w:szCs w:val="24"/>
          <w:lang w:eastAsia="cs-CZ"/>
        </w:rPr>
        <w:t xml:space="preserve"> považován</w:t>
      </w:r>
      <w:r>
        <w:rPr>
          <w:rFonts w:cs="Times New Roman" w:ascii="Times New Roman" w:hAnsi="Times New Roman"/>
          <w:color w:val="auto"/>
          <w:sz w:val="24"/>
          <w:szCs w:val="24"/>
          <w:lang w:eastAsia="cs-CZ"/>
        </w:rPr>
        <w:t xml:space="preserve"> za jednoznačně negativní proces. </w:t>
      </w:r>
      <w:r>
        <w:rPr>
          <w:rFonts w:cs="Times New Roman" w:ascii="Times New Roman" w:hAnsi="Times New Roman"/>
          <w:color w:val="auto"/>
          <w:sz w:val="24"/>
          <w:szCs w:val="24"/>
          <w:lang w:eastAsia="cs-CZ"/>
        </w:rPr>
        <w:t xml:space="preserve">Soužitím domácností dochází </w:t>
      </w:r>
      <w:r>
        <w:rPr>
          <w:rFonts w:cs="Times New Roman" w:ascii="Times New Roman" w:hAnsi="Times New Roman"/>
          <w:color w:val="auto"/>
          <w:sz w:val="24"/>
          <w:szCs w:val="24"/>
          <w:lang w:eastAsia="cs-CZ"/>
        </w:rPr>
        <w:t xml:space="preserve">k efektivnějšímu využívání obytných kapacit, k posilování sociální soudržnosti obyvatel zejména na úrovni vlastních rodin. </w:t>
      </w:r>
      <w:r>
        <w:rPr>
          <w:rFonts w:cs="Times New Roman" w:ascii="Times New Roman" w:hAnsi="Times New Roman"/>
          <w:color w:val="auto"/>
          <w:sz w:val="24"/>
          <w:szCs w:val="24"/>
          <w:lang w:eastAsia="cs-CZ"/>
        </w:rPr>
        <w:t xml:space="preserve">Očekávaný pokles </w:t>
      </w:r>
      <w:r>
        <w:rPr>
          <w:rFonts w:cs="Times New Roman" w:ascii="Times New Roman" w:hAnsi="Times New Roman"/>
          <w:color w:val="auto"/>
          <w:sz w:val="24"/>
          <w:szCs w:val="24"/>
          <w:lang w:eastAsia="cs-CZ"/>
        </w:rPr>
        <w:t xml:space="preserve">průměrné velikosti </w:t>
      </w:r>
      <w:r>
        <w:rPr>
          <w:rFonts w:cs="Times New Roman" w:ascii="Times New Roman" w:hAnsi="Times New Roman"/>
          <w:color w:val="auto"/>
          <w:sz w:val="24"/>
          <w:szCs w:val="24"/>
          <w:lang w:eastAsia="cs-CZ"/>
        </w:rPr>
        <w:t>domácnosti</w:t>
      </w:r>
      <w:r>
        <w:rPr>
          <w:rFonts w:cs="Times New Roman" w:ascii="Times New Roman" w:hAnsi="Times New Roman"/>
          <w:color w:val="auto"/>
          <w:sz w:val="24"/>
          <w:szCs w:val="24"/>
          <w:lang w:eastAsia="cs-CZ"/>
        </w:rPr>
        <w:t xml:space="preserve"> vyvolá potřebu cca 15 až 20 bytů, během následujících 15 let (při stagnaci počtu obyvatel).</w:t>
      </w:r>
    </w:p>
    <w:p>
      <w:pPr>
        <w:pStyle w:val="Normal"/>
        <w:suppressAutoHyphens w:val="true"/>
        <w:spacing w:before="120" w:after="0"/>
        <w:jc w:val="both"/>
        <w:rPr>
          <w:rFonts w:ascii="Times New Roman" w:hAnsi="Times New Roman"/>
          <w:color w:val="auto"/>
          <w:sz w:val="24"/>
          <w:szCs w:val="24"/>
        </w:rPr>
      </w:pPr>
      <w:r>
        <w:rPr>
          <w:rFonts w:ascii="Times New Roman" w:hAnsi="Times New Roman"/>
          <w:b w:val="false"/>
          <w:bCs w:val="false"/>
          <w:color w:val="auto"/>
          <w:sz w:val="24"/>
          <w:szCs w:val="24"/>
        </w:rPr>
        <w:t xml:space="preserve">Pro zajištění stagnace počtu obyvatel (součet předchozích dvou položek) </w:t>
      </w:r>
      <w:r>
        <w:rPr>
          <w:rFonts w:ascii="Times New Roman" w:hAnsi="Times New Roman"/>
          <w:b w:val="false"/>
          <w:bCs w:val="false"/>
          <w:color w:val="auto"/>
          <w:sz w:val="24"/>
          <w:szCs w:val="24"/>
        </w:rPr>
        <w:t xml:space="preserve">je </w:t>
      </w:r>
      <w:r>
        <w:rPr>
          <w:rFonts w:ascii="Times New Roman" w:hAnsi="Times New Roman"/>
          <w:b w:val="false"/>
          <w:bCs w:val="false"/>
          <w:color w:val="auto"/>
          <w:sz w:val="24"/>
          <w:szCs w:val="24"/>
        </w:rPr>
        <w:t xml:space="preserve">v řešeném území </w:t>
      </w:r>
      <w:r>
        <w:rPr>
          <w:rFonts w:ascii="Times New Roman" w:hAnsi="Times New Roman"/>
          <w:b w:val="false"/>
          <w:bCs w:val="false"/>
          <w:color w:val="auto"/>
          <w:sz w:val="24"/>
          <w:szCs w:val="24"/>
        </w:rPr>
        <w:t>stanovená</w:t>
      </w:r>
      <w:r>
        <w:rPr>
          <w:rFonts w:ascii="Times New Roman" w:hAnsi="Times New Roman"/>
          <w:b w:val="false"/>
          <w:bCs w:val="false"/>
          <w:color w:val="auto"/>
          <w:sz w:val="24"/>
          <w:szCs w:val="24"/>
        </w:rPr>
        <w:t xml:space="preserve"> bilancovaná potřeba celkem c</w:t>
      </w:r>
      <w:r>
        <w:rPr>
          <w:rFonts w:ascii="Times New Roman" w:hAnsi="Times New Roman"/>
          <w:color w:val="auto"/>
          <w:sz w:val="24"/>
          <w:szCs w:val="24"/>
        </w:rPr>
        <w:t>ca 30-35 bytů (v zásadě v souladu s podkladem Analýza socioekonomického vývoje Moravskoslezského kraje a odhad potřeby bytů, r. 2013), což však vzhledem k atraktivitě bydlení a</w:t>
      </w:r>
      <w:r>
        <w:rPr>
          <w:rFonts w:ascii="Times New Roman" w:hAnsi="Times New Roman"/>
          <w:color w:val="auto"/>
          <w:sz w:val="24"/>
          <w:szCs w:val="24"/>
        </w:rPr>
        <w:t> </w:t>
      </w:r>
      <w:r>
        <w:rPr>
          <w:rFonts w:ascii="Times New Roman" w:hAnsi="Times New Roman"/>
          <w:color w:val="auto"/>
          <w:sz w:val="24"/>
          <w:szCs w:val="24"/>
        </w:rPr>
        <w:t>rozsahu bytové výstavby je nezbytné korigovat o vliv očekávané změny počtu obyvatel (mírného poklesu) a místních specifik</w:t>
      </w:r>
      <w:r>
        <w:rPr>
          <w:rFonts w:ascii="Times New Roman" w:hAnsi="Times New Roman"/>
          <w:color w:val="auto"/>
          <w:sz w:val="24"/>
          <w:szCs w:val="24"/>
        </w:rPr>
        <w:t xml:space="preserve">. </w:t>
      </w:r>
      <w:r>
        <w:rPr>
          <w:rFonts w:ascii="Times New Roman" w:hAnsi="Times New Roman"/>
          <w:color w:val="auto"/>
          <w:sz w:val="24"/>
          <w:szCs w:val="24"/>
          <w:lang w:eastAsia="cs-CZ"/>
        </w:rPr>
        <w:t>Změna počtu obyvatel, tj. očekávaný mírný pokles počtu obyvatel, není zásadním faktorem ovlivňujícím potřebu bytů</w:t>
      </w:r>
      <w:r>
        <w:rPr>
          <w:rFonts w:ascii="Times New Roman" w:hAnsi="Times New Roman"/>
          <w:color w:val="auto"/>
          <w:sz w:val="24"/>
          <w:szCs w:val="24"/>
          <w:lang w:eastAsia="cs-CZ"/>
        </w:rPr>
        <w:t xml:space="preserve">, předpokládá se </w:t>
      </w:r>
      <w:r>
        <w:rPr>
          <w:rFonts w:ascii="Times New Roman" w:hAnsi="Times New Roman"/>
          <w:color w:val="auto"/>
          <w:sz w:val="24"/>
          <w:szCs w:val="24"/>
          <w:lang w:eastAsia="cs-CZ"/>
        </w:rPr>
        <w:t xml:space="preserve">pokles </w:t>
      </w:r>
      <w:r>
        <w:rPr>
          <w:rFonts w:ascii="Times New Roman" w:hAnsi="Times New Roman"/>
          <w:color w:val="auto"/>
          <w:sz w:val="24"/>
          <w:szCs w:val="24"/>
          <w:lang w:eastAsia="cs-CZ"/>
        </w:rPr>
        <w:t>cca</w:t>
      </w:r>
      <w:r>
        <w:rPr>
          <w:rFonts w:ascii="Times New Roman" w:hAnsi="Times New Roman"/>
          <w:color w:val="auto"/>
          <w:sz w:val="24"/>
          <w:szCs w:val="24"/>
          <w:lang w:eastAsia="cs-CZ"/>
        </w:rPr>
        <w:t xml:space="preserve"> 10 bytů. </w:t>
      </w:r>
    </w:p>
    <w:p>
      <w:pPr>
        <w:pStyle w:val="Normal"/>
        <w:suppressAutoHyphens w:val="true"/>
        <w:spacing w:before="120" w:after="0"/>
        <w:jc w:val="both"/>
        <w:rPr>
          <w:rFonts w:ascii="Times New Roman" w:hAnsi="Times New Roman"/>
          <w:color w:val="auto"/>
          <w:sz w:val="24"/>
          <w:szCs w:val="24"/>
        </w:rPr>
      </w:pPr>
      <w:r>
        <w:rPr>
          <w:rFonts w:cs="Times New Roman" w:ascii="Times New Roman" w:hAnsi="Times New Roman"/>
          <w:color w:val="auto"/>
          <w:sz w:val="24"/>
          <w:szCs w:val="24"/>
          <w:lang w:eastAsia="cs-CZ"/>
        </w:rPr>
        <w:t xml:space="preserve">Na základě odborného odhadu je předpokládána </w:t>
      </w:r>
      <w:r>
        <w:rPr>
          <w:rFonts w:cs="Times New Roman" w:ascii="Times New Roman" w:hAnsi="Times New Roman"/>
          <w:color w:val="auto"/>
          <w:sz w:val="24"/>
          <w:szCs w:val="24"/>
          <w:lang w:eastAsia="cs-CZ"/>
        </w:rPr>
        <w:t xml:space="preserve">při setrvání současných tendencí a vlivů </w:t>
      </w:r>
      <w:r>
        <w:rPr>
          <w:rFonts w:cs="Times New Roman" w:ascii="Times New Roman" w:hAnsi="Times New Roman"/>
          <w:color w:val="auto"/>
          <w:sz w:val="24"/>
          <w:szCs w:val="24"/>
          <w:lang w:eastAsia="cs-CZ"/>
        </w:rPr>
        <w:t xml:space="preserve">realizace cca 1 nového bytu ročně, celkem cca 15 bytů. </w:t>
      </w:r>
      <w:r>
        <w:rPr>
          <w:rFonts w:cs="Times New Roman" w:ascii="Times New Roman" w:hAnsi="Times New Roman"/>
          <w:b/>
          <w:bCs/>
          <w:color w:val="auto"/>
          <w:sz w:val="24"/>
          <w:szCs w:val="24"/>
          <w:lang w:eastAsia="cs-CZ"/>
        </w:rPr>
        <w:t>Potřeba ploch je tedy stanovena pro cca 10-15 rodinných domů po dobu předpokládané platnosti územního plánu (cca 15 let)</w:t>
      </w:r>
      <w:r>
        <w:rPr>
          <w:rFonts w:cs="Times New Roman" w:ascii="Times New Roman" w:hAnsi="Times New Roman"/>
          <w:color w:val="auto"/>
          <w:sz w:val="24"/>
          <w:szCs w:val="24"/>
          <w:lang w:eastAsia="cs-CZ"/>
        </w:rPr>
        <w:t xml:space="preserve">. U části nových bytů (max. 1/10 bytů v rodinných domcích, tj. 1-2 byty) lze jejich získání očekávat mimo nově vymezené zastavitelné plochy, tj. bez nároku na </w:t>
      </w:r>
      <w:r>
        <w:rPr>
          <w:rFonts w:cs="Times New Roman" w:ascii="Times New Roman" w:hAnsi="Times New Roman"/>
          <w:color w:val="auto"/>
          <w:sz w:val="24"/>
          <w:szCs w:val="24"/>
          <w:lang w:eastAsia="cs-CZ"/>
        </w:rPr>
        <w:t>vymezení nových ploch pro bydlení</w:t>
      </w:r>
      <w:r>
        <w:rPr>
          <w:rFonts w:cs="Times New Roman" w:ascii="Times New Roman" w:hAnsi="Times New Roman"/>
          <w:color w:val="auto"/>
          <w:sz w:val="24"/>
          <w:szCs w:val="24"/>
          <w:lang w:eastAsia="cs-CZ"/>
        </w:rPr>
        <w:t xml:space="preserve">. Nebyly vyčerpány </w:t>
      </w:r>
      <w:r>
        <w:rPr>
          <w:rFonts w:cs="Times New Roman" w:ascii="Times New Roman" w:hAnsi="Times New Roman"/>
          <w:color w:val="auto"/>
          <w:sz w:val="24"/>
          <w:szCs w:val="24"/>
          <w:lang w:eastAsia="cs-CZ"/>
        </w:rPr>
        <w:t xml:space="preserve">relativně snadno </w:t>
      </w:r>
      <w:r>
        <w:rPr>
          <w:rFonts w:cs="Times New Roman" w:ascii="Times New Roman" w:hAnsi="Times New Roman"/>
          <w:color w:val="auto"/>
          <w:sz w:val="24"/>
          <w:szCs w:val="24"/>
          <w:lang w:eastAsia="cs-CZ"/>
        </w:rPr>
        <w:t>dostupné možnosti získání nových bytů přestavbami neužívaných nebo zaniklých objektů případně intenzifikací stávající</w:t>
      </w:r>
      <w:r>
        <w:rPr>
          <w:rFonts w:cs="Times New Roman" w:ascii="Times New Roman" w:hAnsi="Times New Roman"/>
          <w:color w:val="auto"/>
          <w:sz w:val="24"/>
          <w:szCs w:val="24"/>
          <w:lang w:eastAsia="cs-CZ"/>
        </w:rPr>
        <w:t xml:space="preserve">ch budov a stavebního fondu </w:t>
      </w:r>
      <w:r>
        <w:rPr>
          <w:rFonts w:cs="Times New Roman" w:ascii="Times New Roman" w:hAnsi="Times New Roman"/>
          <w:color w:val="auto"/>
          <w:sz w:val="24"/>
          <w:szCs w:val="24"/>
          <w:lang w:eastAsia="cs-CZ"/>
        </w:rPr>
        <w:t>(nástavb</w:t>
      </w:r>
      <w:r>
        <w:rPr>
          <w:rFonts w:cs="Times New Roman" w:ascii="Times New Roman" w:hAnsi="Times New Roman"/>
          <w:color w:val="auto"/>
          <w:sz w:val="24"/>
          <w:szCs w:val="24"/>
          <w:lang w:eastAsia="cs-CZ"/>
        </w:rPr>
        <w:t>y</w:t>
      </w:r>
      <w:r>
        <w:rPr>
          <w:rFonts w:cs="Times New Roman" w:ascii="Times New Roman" w:hAnsi="Times New Roman"/>
          <w:color w:val="auto"/>
          <w:sz w:val="24"/>
          <w:szCs w:val="24"/>
          <w:lang w:eastAsia="cs-CZ"/>
        </w:rPr>
        <w:t>, vestav</w:t>
      </w:r>
      <w:r>
        <w:rPr>
          <w:rFonts w:cs="Times New Roman" w:ascii="Times New Roman" w:hAnsi="Times New Roman"/>
          <w:color w:val="auto"/>
          <w:sz w:val="24"/>
          <w:szCs w:val="24"/>
          <w:lang w:eastAsia="cs-CZ"/>
        </w:rPr>
        <w:t>by</w:t>
      </w:r>
      <w:r>
        <w:rPr>
          <w:rFonts w:cs="Times New Roman" w:ascii="Times New Roman" w:hAnsi="Times New Roman"/>
          <w:color w:val="auto"/>
          <w:sz w:val="24"/>
          <w:szCs w:val="24"/>
          <w:lang w:eastAsia="cs-CZ"/>
        </w:rPr>
        <w:t>, změn</w:t>
      </w:r>
      <w:r>
        <w:rPr>
          <w:rFonts w:cs="Times New Roman" w:ascii="Times New Roman" w:hAnsi="Times New Roman"/>
          <w:color w:val="auto"/>
          <w:sz w:val="24"/>
          <w:szCs w:val="24"/>
          <w:lang w:eastAsia="cs-CZ"/>
        </w:rPr>
        <w:t>y</w:t>
      </w:r>
      <w:r>
        <w:rPr>
          <w:rFonts w:cs="Times New Roman" w:ascii="Times New Roman" w:hAnsi="Times New Roman"/>
          <w:color w:val="auto"/>
          <w:sz w:val="24"/>
          <w:szCs w:val="24"/>
          <w:lang w:eastAsia="cs-CZ"/>
        </w:rPr>
        <w:t xml:space="preserve"> využití stavby)</w:t>
      </w:r>
      <w:r>
        <w:rPr>
          <w:rFonts w:cs="Times New Roman" w:ascii="Times New Roman" w:hAnsi="Times New Roman"/>
          <w:color w:val="auto"/>
          <w:sz w:val="24"/>
          <w:szCs w:val="24"/>
          <w:lang w:eastAsia="cs-CZ"/>
        </w:rPr>
        <w:t>, případně také</w:t>
      </w:r>
      <w:r>
        <w:rPr>
          <w:rFonts w:cs="Times New Roman" w:ascii="Times New Roman" w:hAnsi="Times New Roman"/>
          <w:color w:val="auto"/>
          <w:sz w:val="24"/>
          <w:szCs w:val="24"/>
          <w:lang w:eastAsia="cs-CZ"/>
        </w:rPr>
        <w:t xml:space="preserve"> využitím stávajících nezastavěných ploch v</w:t>
      </w:r>
      <w:r>
        <w:rPr>
          <w:rFonts w:cs="Times New Roman" w:ascii="Times New Roman" w:hAnsi="Times New Roman"/>
          <w:color w:val="auto"/>
          <w:sz w:val="24"/>
          <w:szCs w:val="24"/>
          <w:lang w:eastAsia="cs-CZ"/>
        </w:rPr>
        <w:t> zastavěném území</w:t>
      </w:r>
      <w:r>
        <w:rPr>
          <w:rFonts w:cs="Times New Roman" w:ascii="Times New Roman" w:hAnsi="Times New Roman"/>
          <w:color w:val="auto"/>
          <w:sz w:val="24"/>
          <w:szCs w:val="24"/>
          <w:lang w:eastAsia="cs-CZ"/>
        </w:rPr>
        <w:t xml:space="preserve"> (přístavb</w:t>
      </w:r>
      <w:r>
        <w:rPr>
          <w:rFonts w:cs="Times New Roman" w:ascii="Times New Roman" w:hAnsi="Times New Roman"/>
          <w:color w:val="auto"/>
          <w:sz w:val="24"/>
          <w:szCs w:val="24"/>
          <w:lang w:eastAsia="cs-CZ"/>
        </w:rPr>
        <w:t>y</w:t>
      </w:r>
      <w:r>
        <w:rPr>
          <w:rFonts w:cs="Times New Roman" w:ascii="Times New Roman" w:hAnsi="Times New Roman"/>
          <w:color w:val="auto"/>
          <w:sz w:val="24"/>
          <w:szCs w:val="24"/>
          <w:lang w:eastAsia="cs-CZ"/>
        </w:rPr>
        <w:t>, zahuštění současné zástavby</w:t>
      </w:r>
      <w:r>
        <w:rPr>
          <w:rFonts w:cs="Times New Roman" w:ascii="Times New Roman" w:hAnsi="Times New Roman"/>
          <w:color w:val="auto"/>
          <w:sz w:val="24"/>
          <w:szCs w:val="24"/>
          <w:lang w:eastAsia="cs-CZ"/>
        </w:rPr>
        <w:t xml:space="preserve"> v zahradách,</w:t>
      </w:r>
      <w:r>
        <w:rPr>
          <w:rFonts w:cs="Times New Roman" w:ascii="Times New Roman" w:hAnsi="Times New Roman"/>
          <w:color w:val="auto"/>
          <w:sz w:val="24"/>
          <w:szCs w:val="24"/>
          <w:lang w:eastAsia="cs-CZ"/>
        </w:rPr>
        <w:t xml:space="preserve"> apod.) - </w:t>
      </w:r>
      <w:r>
        <w:rPr>
          <w:rFonts w:cs="Times New Roman" w:ascii="Times New Roman" w:hAnsi="Times New Roman"/>
          <w:color w:val="auto"/>
          <w:sz w:val="24"/>
          <w:szCs w:val="24"/>
          <w:lang w:eastAsia="cs-CZ"/>
        </w:rPr>
        <w:t xml:space="preserve">všechny jen trochu </w:t>
      </w:r>
      <w:r>
        <w:rPr>
          <w:rFonts w:cs="Times New Roman" w:ascii="Times New Roman" w:hAnsi="Times New Roman"/>
          <w:color w:val="auto"/>
          <w:sz w:val="24"/>
          <w:szCs w:val="24"/>
          <w:lang w:eastAsia="cs-CZ"/>
        </w:rPr>
        <w:t xml:space="preserve">územně </w:t>
      </w:r>
      <w:r>
        <w:rPr>
          <w:rFonts w:cs="Times New Roman" w:ascii="Times New Roman" w:hAnsi="Times New Roman"/>
          <w:color w:val="auto"/>
          <w:sz w:val="24"/>
          <w:szCs w:val="24"/>
          <w:lang w:eastAsia="cs-CZ"/>
        </w:rPr>
        <w:t xml:space="preserve">významnější </w:t>
      </w:r>
      <w:r>
        <w:rPr>
          <w:rFonts w:cs="Times New Roman" w:ascii="Times New Roman" w:hAnsi="Times New Roman"/>
          <w:color w:val="auto"/>
          <w:sz w:val="24"/>
          <w:szCs w:val="24"/>
          <w:lang w:eastAsia="cs-CZ"/>
        </w:rPr>
        <w:t xml:space="preserve">a z hlediska omezujících limitů vhodné </w:t>
      </w:r>
      <w:r>
        <w:rPr>
          <w:rFonts w:cs="Times New Roman" w:ascii="Times New Roman" w:hAnsi="Times New Roman"/>
          <w:color w:val="auto"/>
          <w:sz w:val="24"/>
          <w:szCs w:val="24"/>
          <w:lang w:eastAsia="cs-CZ"/>
        </w:rPr>
        <w:t>disponibilní</w:t>
      </w:r>
      <w:r>
        <w:rPr>
          <w:rFonts w:cs="Times New Roman" w:ascii="Times New Roman" w:hAnsi="Times New Roman"/>
          <w:color w:val="auto"/>
          <w:sz w:val="24"/>
          <w:szCs w:val="24"/>
          <w:lang w:eastAsia="cs-CZ"/>
        </w:rPr>
        <w:t xml:space="preserve"> plochy </w:t>
      </w:r>
      <w:r>
        <w:rPr>
          <w:rFonts w:cs="Times New Roman" w:ascii="Times New Roman" w:hAnsi="Times New Roman"/>
          <w:color w:val="auto"/>
          <w:sz w:val="24"/>
          <w:szCs w:val="24"/>
          <w:lang w:eastAsia="cs-CZ"/>
        </w:rPr>
        <w:t xml:space="preserve">pro rozvoj </w:t>
      </w:r>
      <w:r>
        <w:rPr>
          <w:rFonts w:cs="Times New Roman" w:ascii="Times New Roman" w:hAnsi="Times New Roman"/>
          <w:color w:val="auto"/>
          <w:sz w:val="24"/>
          <w:szCs w:val="24"/>
          <w:lang w:eastAsia="cs-CZ"/>
        </w:rPr>
        <w:t xml:space="preserve">bydlení v rámci zastavěného území jsou v územním plánu vymezeny jako zastavitelné nebo přestavbové plochy. </w:t>
      </w:r>
    </w:p>
    <w:p>
      <w:pPr>
        <w:pStyle w:val="Normal"/>
        <w:suppressAutoHyphens w:val="true"/>
        <w:spacing w:before="283" w:after="0"/>
        <w:jc w:val="both"/>
        <w:rPr>
          <w:rFonts w:ascii="Times New Roman" w:hAnsi="Times New Roman"/>
          <w:b/>
          <w:b/>
          <w:bCs/>
          <w:color w:val="auto"/>
          <w:sz w:val="24"/>
          <w:szCs w:val="24"/>
        </w:rPr>
      </w:pPr>
      <w:r>
        <w:rPr>
          <w:rFonts w:cs="Times New Roman" w:ascii="Times New Roman" w:hAnsi="Times New Roman"/>
          <w:b/>
          <w:bCs/>
          <w:color w:val="auto"/>
          <w:sz w:val="24"/>
          <w:szCs w:val="24"/>
          <w:lang w:eastAsia="cs-CZ"/>
        </w:rPr>
        <w:t>R</w:t>
      </w:r>
      <w:r>
        <w:rPr>
          <w:rFonts w:cs="Times New Roman" w:ascii="Times New Roman" w:hAnsi="Times New Roman"/>
          <w:b/>
          <w:bCs/>
          <w:color w:val="auto"/>
          <w:sz w:val="24"/>
          <w:szCs w:val="24"/>
          <w:lang w:eastAsia="cs-CZ"/>
        </w:rPr>
        <w:t xml:space="preserve">OZVOJ </w:t>
      </w:r>
      <w:r>
        <w:rPr>
          <w:rFonts w:cs="Times New Roman" w:ascii="Times New Roman" w:hAnsi="Times New Roman"/>
          <w:b/>
          <w:bCs/>
          <w:color w:val="auto"/>
          <w:sz w:val="24"/>
          <w:szCs w:val="24"/>
          <w:lang w:eastAsia="cs-CZ"/>
        </w:rPr>
        <w:t xml:space="preserve">BYDLENÍ </w:t>
      </w:r>
      <w:r>
        <w:rPr>
          <w:rFonts w:cs="Times New Roman" w:ascii="Times New Roman" w:hAnsi="Times New Roman"/>
          <w:b/>
          <w:bCs/>
          <w:color w:val="auto"/>
          <w:sz w:val="24"/>
          <w:szCs w:val="24"/>
          <w:lang w:eastAsia="cs-CZ"/>
        </w:rPr>
        <w:t>V SOUVISLOSTI S OČEKÁVANÝM ROZVOJEM VÝROBY</w:t>
      </w:r>
    </w:p>
    <w:p>
      <w:pPr>
        <w:pStyle w:val="Normal"/>
        <w:suppressAutoHyphens w:val="true"/>
        <w:spacing w:before="120" w:after="0"/>
        <w:jc w:val="both"/>
        <w:rPr>
          <w:rFonts w:ascii="Times New Roman" w:hAnsi="Times New Roman"/>
          <w:color w:val="auto"/>
          <w:sz w:val="24"/>
          <w:szCs w:val="24"/>
        </w:rPr>
      </w:pPr>
      <w:r>
        <w:rPr>
          <w:rFonts w:cs="Times New Roman" w:ascii="Times New Roman" w:hAnsi="Times New Roman"/>
          <w:b w:val="false"/>
          <w:bCs w:val="false"/>
          <w:i w:val="false"/>
          <w:iCs w:val="false"/>
          <w:color w:val="auto"/>
          <w:sz w:val="24"/>
          <w:szCs w:val="24"/>
          <w:u w:val="none"/>
          <w:lang w:eastAsia="cs-CZ"/>
        </w:rPr>
        <w:t>V</w:t>
      </w:r>
      <w:r>
        <w:rPr>
          <w:rFonts w:cs="Times New Roman" w:ascii="Times New Roman" w:hAnsi="Times New Roman"/>
          <w:b w:val="false"/>
          <w:bCs w:val="false"/>
          <w:i w:val="false"/>
          <w:iCs w:val="false"/>
          <w:color w:val="auto"/>
          <w:sz w:val="24"/>
          <w:szCs w:val="24"/>
          <w:u w:val="none"/>
          <w:lang w:eastAsia="cs-CZ"/>
        </w:rPr>
        <w:t xml:space="preserve"> případě úspěšné realizace záměru na rozvoj zemědělské a potravinářské výroby </w:t>
      </w:r>
      <w:r>
        <w:rPr>
          <w:rFonts w:cs="Times New Roman" w:ascii="Times New Roman" w:hAnsi="Times New Roman"/>
          <w:b w:val="false"/>
          <w:bCs w:val="false"/>
          <w:i w:val="false"/>
          <w:iCs w:val="false"/>
          <w:color w:val="auto"/>
          <w:sz w:val="24"/>
          <w:szCs w:val="24"/>
          <w:u w:val="none"/>
          <w:lang w:eastAsia="cs-CZ"/>
        </w:rPr>
        <w:t>a skladování</w:t>
      </w:r>
      <w:r>
        <w:rPr>
          <w:rFonts w:cs="Times New Roman" w:ascii="Times New Roman" w:hAnsi="Times New Roman"/>
          <w:b w:val="false"/>
          <w:bCs w:val="false"/>
          <w:i w:val="false"/>
          <w:iCs w:val="false"/>
          <w:color w:val="auto"/>
          <w:sz w:val="24"/>
          <w:szCs w:val="24"/>
          <w:u w:val="none"/>
          <w:lang w:eastAsia="cs-CZ"/>
        </w:rPr>
        <w:t xml:space="preserve"> </w:t>
      </w:r>
      <w:r>
        <w:rPr>
          <w:rFonts w:cs="Times New Roman" w:ascii="Times New Roman" w:hAnsi="Times New Roman"/>
          <w:b w:val="false"/>
          <w:bCs w:val="false"/>
          <w:i w:val="false"/>
          <w:iCs w:val="false"/>
          <w:color w:val="auto"/>
          <w:sz w:val="24"/>
          <w:szCs w:val="24"/>
          <w:u w:val="none"/>
          <w:lang w:eastAsia="cs-CZ"/>
        </w:rPr>
        <w:t>(VA) v zastavitelných plochách Z17</w:t>
      </w:r>
      <w:r>
        <w:rPr>
          <w:rFonts w:cs="Times New Roman" w:ascii="Times New Roman" w:hAnsi="Times New Roman"/>
          <w:b w:val="false"/>
          <w:bCs w:val="false"/>
          <w:i w:val="false"/>
          <w:iCs w:val="false"/>
          <w:color w:val="auto"/>
          <w:sz w:val="24"/>
          <w:szCs w:val="24"/>
          <w:u w:val="none"/>
          <w:lang w:eastAsia="cs-CZ"/>
        </w:rPr>
        <w:t xml:space="preserve"> </w:t>
      </w:r>
      <w:r>
        <w:rPr>
          <w:rFonts w:cs="Times New Roman" w:ascii="Times New Roman" w:hAnsi="Times New Roman"/>
          <w:b w:val="false"/>
          <w:bCs w:val="false"/>
          <w:i w:val="false"/>
          <w:iCs w:val="false"/>
          <w:color w:val="auto"/>
          <w:sz w:val="24"/>
          <w:szCs w:val="24"/>
          <w:u w:val="none"/>
          <w:lang w:eastAsia="cs-CZ"/>
        </w:rPr>
        <w:t>lze předpokládat</w:t>
      </w:r>
      <w:r>
        <w:rPr>
          <w:rFonts w:cs="Times New Roman" w:ascii="Times New Roman" w:hAnsi="Times New Roman"/>
          <w:b w:val="false"/>
          <w:bCs w:val="false"/>
          <w:i w:val="false"/>
          <w:iCs w:val="false"/>
          <w:color w:val="auto"/>
          <w:sz w:val="24"/>
          <w:szCs w:val="24"/>
          <w:u w:val="none"/>
          <w:lang w:eastAsia="cs-CZ"/>
        </w:rPr>
        <w:t xml:space="preserve"> </w:t>
      </w:r>
      <w:r>
        <w:rPr>
          <w:rFonts w:cs="Times New Roman" w:ascii="Times New Roman" w:hAnsi="Times New Roman"/>
          <w:b w:val="false"/>
          <w:bCs w:val="false"/>
          <w:i w:val="false"/>
          <w:iCs w:val="false"/>
          <w:color w:val="auto"/>
          <w:sz w:val="24"/>
          <w:szCs w:val="24"/>
          <w:u w:val="none"/>
          <w:lang w:eastAsia="cs-CZ"/>
        </w:rPr>
        <w:t xml:space="preserve">v příštích letech </w:t>
      </w:r>
      <w:r>
        <w:rPr>
          <w:rFonts w:cs="Times New Roman" w:ascii="Times New Roman" w:hAnsi="Times New Roman"/>
          <w:b w:val="false"/>
          <w:bCs w:val="false"/>
          <w:i w:val="false"/>
          <w:iCs w:val="false"/>
          <w:color w:val="auto"/>
          <w:sz w:val="24"/>
          <w:szCs w:val="24"/>
          <w:u w:val="none"/>
          <w:lang w:eastAsia="cs-CZ"/>
        </w:rPr>
        <w:t xml:space="preserve">příliv </w:t>
      </w:r>
      <w:r>
        <w:rPr>
          <w:rFonts w:cs="Times New Roman" w:ascii="Times New Roman" w:hAnsi="Times New Roman"/>
          <w:b w:val="false"/>
          <w:bCs w:val="false"/>
          <w:i w:val="false"/>
          <w:iCs w:val="false"/>
          <w:color w:val="auto"/>
          <w:sz w:val="24"/>
          <w:szCs w:val="24"/>
          <w:u w:val="none"/>
          <w:lang w:eastAsia="cs-CZ"/>
        </w:rPr>
        <w:t xml:space="preserve">nových </w:t>
      </w:r>
      <w:r>
        <w:rPr>
          <w:rFonts w:cs="Times New Roman" w:ascii="Times New Roman" w:hAnsi="Times New Roman"/>
          <w:b w:val="false"/>
          <w:bCs w:val="false"/>
          <w:i w:val="false"/>
          <w:iCs w:val="false"/>
          <w:color w:val="auto"/>
          <w:sz w:val="24"/>
          <w:szCs w:val="24"/>
          <w:u w:val="none"/>
          <w:lang w:eastAsia="cs-CZ"/>
        </w:rPr>
        <w:t>obyvatel</w:t>
      </w:r>
      <w:r>
        <w:rPr>
          <w:rFonts w:cs="Times New Roman" w:ascii="Times New Roman" w:hAnsi="Times New Roman"/>
          <w:b w:val="false"/>
          <w:bCs w:val="false"/>
          <w:i w:val="false"/>
          <w:iCs w:val="false"/>
          <w:color w:val="auto"/>
          <w:sz w:val="24"/>
          <w:szCs w:val="24"/>
          <w:u w:val="none"/>
          <w:lang w:eastAsia="cs-CZ"/>
        </w:rPr>
        <w:t xml:space="preserve"> (</w:t>
      </w:r>
      <w:r>
        <w:rPr>
          <w:rFonts w:cs="Times New Roman" w:ascii="Times New Roman" w:hAnsi="Times New Roman"/>
          <w:b w:val="false"/>
          <w:bCs w:val="false"/>
          <w:i w:val="false"/>
          <w:iCs w:val="false"/>
          <w:color w:val="auto"/>
          <w:sz w:val="24"/>
          <w:szCs w:val="24"/>
          <w:u w:val="none"/>
          <w:lang w:eastAsia="cs-CZ"/>
        </w:rPr>
        <w:t xml:space="preserve">např. </w:t>
      </w:r>
      <w:r>
        <w:rPr>
          <w:rFonts w:cs="Times New Roman" w:ascii="Times New Roman" w:hAnsi="Times New Roman"/>
          <w:b w:val="false"/>
          <w:bCs w:val="false"/>
          <w:i w:val="false"/>
          <w:iCs w:val="false"/>
          <w:color w:val="auto"/>
          <w:sz w:val="24"/>
          <w:szCs w:val="24"/>
          <w:u w:val="none"/>
          <w:lang w:eastAsia="cs-CZ"/>
        </w:rPr>
        <w:t xml:space="preserve">zaměstnanců do </w:t>
      </w:r>
      <w:r>
        <w:rPr>
          <w:rFonts w:cs="Times New Roman" w:ascii="Times New Roman" w:hAnsi="Times New Roman"/>
          <w:b w:val="false"/>
          <w:bCs w:val="false"/>
          <w:i w:val="false"/>
          <w:iCs w:val="false"/>
          <w:color w:val="auto"/>
          <w:sz w:val="24"/>
          <w:szCs w:val="24"/>
          <w:u w:val="none"/>
          <w:lang w:eastAsia="cs-CZ"/>
        </w:rPr>
        <w:t xml:space="preserve">výrobních </w:t>
      </w:r>
      <w:r>
        <w:rPr>
          <w:rFonts w:cs="Times New Roman" w:ascii="Times New Roman" w:hAnsi="Times New Roman"/>
          <w:b w:val="false"/>
          <w:bCs w:val="false"/>
          <w:i w:val="false"/>
          <w:iCs w:val="false"/>
          <w:color w:val="auto"/>
          <w:sz w:val="24"/>
          <w:szCs w:val="24"/>
          <w:u w:val="none"/>
          <w:lang w:eastAsia="cs-CZ"/>
        </w:rPr>
        <w:t xml:space="preserve">provozů </w:t>
      </w:r>
      <w:r>
        <w:rPr>
          <w:rFonts w:cs="Times New Roman" w:ascii="Times New Roman" w:hAnsi="Times New Roman"/>
          <w:b w:val="false"/>
          <w:bCs w:val="false"/>
          <w:i w:val="false"/>
          <w:iCs w:val="false"/>
          <w:color w:val="auto"/>
          <w:sz w:val="24"/>
          <w:szCs w:val="24"/>
          <w:u w:val="none"/>
          <w:lang w:eastAsia="cs-CZ"/>
        </w:rPr>
        <w:t>zemědělské a potravinářské výroby, od řadových zaměstnanců po vedoucí pracovníky a manažery včetně jejich</w:t>
      </w:r>
      <w:r>
        <w:rPr>
          <w:rFonts w:cs="Times New Roman" w:ascii="Times New Roman" w:hAnsi="Times New Roman"/>
          <w:b w:val="false"/>
          <w:bCs w:val="false"/>
          <w:i w:val="false"/>
          <w:iCs w:val="false"/>
          <w:color w:val="auto"/>
          <w:sz w:val="24"/>
          <w:szCs w:val="24"/>
          <w:u w:val="none"/>
          <w:lang w:eastAsia="cs-CZ"/>
        </w:rPr>
        <w:t xml:space="preserve"> rodinných příslušníků, </w:t>
      </w:r>
      <w:r>
        <w:rPr>
          <w:rFonts w:cs="Times New Roman" w:ascii="Times New Roman" w:hAnsi="Times New Roman"/>
          <w:b w:val="false"/>
          <w:bCs w:val="false"/>
          <w:i w:val="false"/>
          <w:iCs w:val="false"/>
          <w:color w:val="auto"/>
          <w:sz w:val="24"/>
          <w:szCs w:val="24"/>
          <w:u w:val="none"/>
          <w:lang w:eastAsia="cs-CZ"/>
        </w:rPr>
        <w:t xml:space="preserve">pracovníků </w:t>
      </w:r>
      <w:r>
        <w:rPr>
          <w:rFonts w:cs="Times New Roman" w:ascii="Times New Roman" w:hAnsi="Times New Roman"/>
          <w:b w:val="false"/>
          <w:bCs w:val="false"/>
          <w:i w:val="false"/>
          <w:iCs w:val="false"/>
          <w:color w:val="auto"/>
          <w:sz w:val="24"/>
          <w:szCs w:val="24"/>
          <w:u w:val="none"/>
          <w:lang w:eastAsia="cs-CZ"/>
        </w:rPr>
        <w:t xml:space="preserve">navazujících </w:t>
      </w:r>
      <w:r>
        <w:rPr>
          <w:rFonts w:cs="Times New Roman" w:ascii="Times New Roman" w:hAnsi="Times New Roman"/>
          <w:b w:val="false"/>
          <w:bCs w:val="false"/>
          <w:i w:val="false"/>
          <w:iCs w:val="false"/>
          <w:color w:val="auto"/>
          <w:sz w:val="24"/>
          <w:szCs w:val="24"/>
          <w:u w:val="none"/>
          <w:lang w:eastAsia="cs-CZ"/>
        </w:rPr>
        <w:t xml:space="preserve">profesí a </w:t>
      </w:r>
      <w:r>
        <w:rPr>
          <w:rFonts w:cs="Times New Roman" w:ascii="Times New Roman" w:hAnsi="Times New Roman"/>
          <w:b w:val="false"/>
          <w:bCs w:val="false"/>
          <w:i w:val="false"/>
          <w:iCs w:val="false"/>
          <w:color w:val="auto"/>
          <w:sz w:val="24"/>
          <w:szCs w:val="24"/>
          <w:u w:val="none"/>
          <w:lang w:eastAsia="cs-CZ"/>
        </w:rPr>
        <w:t xml:space="preserve">služeb, </w:t>
      </w:r>
      <w:r>
        <w:rPr>
          <w:rFonts w:cs="Times New Roman" w:ascii="Times New Roman" w:hAnsi="Times New Roman"/>
          <w:b w:val="false"/>
          <w:bCs w:val="false"/>
          <w:i w:val="false"/>
          <w:iCs w:val="false"/>
          <w:color w:val="auto"/>
          <w:sz w:val="24"/>
          <w:szCs w:val="24"/>
          <w:u w:val="none"/>
          <w:lang w:eastAsia="cs-CZ"/>
        </w:rPr>
        <w:t>ap.)</w:t>
      </w:r>
      <w:r>
        <w:rPr>
          <w:rFonts w:cs="Times New Roman" w:ascii="Times New Roman" w:hAnsi="Times New Roman"/>
          <w:b w:val="false"/>
          <w:bCs w:val="false"/>
          <w:i w:val="false"/>
          <w:iCs w:val="false"/>
          <w:color w:val="auto"/>
          <w:sz w:val="24"/>
          <w:szCs w:val="24"/>
          <w:u w:val="none"/>
          <w:lang w:eastAsia="cs-CZ"/>
        </w:rPr>
        <w:t xml:space="preserve">, který </w:t>
      </w:r>
      <w:r>
        <w:rPr>
          <w:rFonts w:cs="Times New Roman" w:ascii="Times New Roman" w:hAnsi="Times New Roman"/>
          <w:b/>
          <w:bCs/>
          <w:i w:val="false"/>
          <w:iCs w:val="false"/>
          <w:color w:val="auto"/>
          <w:sz w:val="24"/>
          <w:szCs w:val="24"/>
          <w:u w:val="none"/>
          <w:lang w:eastAsia="cs-CZ"/>
        </w:rPr>
        <w:t xml:space="preserve">očekávanou </w:t>
      </w:r>
      <w:r>
        <w:rPr>
          <w:rFonts w:cs="Times New Roman" w:ascii="Times New Roman" w:hAnsi="Times New Roman"/>
          <w:b/>
          <w:bCs/>
          <w:i w:val="false"/>
          <w:iCs w:val="false"/>
          <w:color w:val="auto"/>
          <w:sz w:val="24"/>
          <w:szCs w:val="24"/>
          <w:u w:val="none"/>
          <w:lang w:eastAsia="cs-CZ"/>
        </w:rPr>
        <w:t xml:space="preserve">potřebu bytů </w:t>
      </w:r>
      <w:r>
        <w:rPr>
          <w:rFonts w:cs="Times New Roman" w:ascii="Times New Roman" w:hAnsi="Times New Roman"/>
          <w:b/>
          <w:bCs/>
          <w:i w:val="false"/>
          <w:iCs w:val="false"/>
          <w:color w:val="auto"/>
          <w:sz w:val="24"/>
          <w:szCs w:val="24"/>
          <w:u w:val="none"/>
          <w:lang w:eastAsia="cs-CZ"/>
        </w:rPr>
        <w:t xml:space="preserve">na nových plochách </w:t>
      </w:r>
      <w:r>
        <w:rPr>
          <w:rFonts w:cs="Times New Roman" w:ascii="Times New Roman" w:hAnsi="Times New Roman"/>
          <w:b/>
          <w:bCs/>
          <w:i w:val="false"/>
          <w:iCs w:val="false"/>
          <w:color w:val="auto"/>
          <w:sz w:val="24"/>
          <w:szCs w:val="24"/>
          <w:u w:val="none"/>
          <w:lang w:eastAsia="cs-CZ"/>
        </w:rPr>
        <w:t>zvýší</w:t>
      </w:r>
      <w:r>
        <w:rPr>
          <w:rFonts w:cs="Times New Roman" w:ascii="Times New Roman" w:hAnsi="Times New Roman"/>
          <w:b/>
          <w:bCs/>
          <w:i w:val="false"/>
          <w:iCs w:val="false"/>
          <w:color w:val="auto"/>
          <w:sz w:val="24"/>
          <w:szCs w:val="24"/>
          <w:u w:val="none"/>
          <w:lang w:eastAsia="cs-CZ"/>
        </w:rPr>
        <w:t xml:space="preserve"> na </w:t>
      </w:r>
      <w:r>
        <w:rPr>
          <w:rFonts w:cs="Times New Roman" w:ascii="Times New Roman" w:hAnsi="Times New Roman"/>
          <w:b/>
          <w:bCs/>
          <w:i w:val="false"/>
          <w:iCs w:val="false"/>
          <w:color w:val="auto"/>
          <w:sz w:val="24"/>
          <w:szCs w:val="24"/>
          <w:u w:val="none"/>
          <w:lang w:eastAsia="cs-CZ"/>
        </w:rPr>
        <w:t xml:space="preserve">cca </w:t>
      </w:r>
      <w:r>
        <w:rPr>
          <w:rFonts w:cs="Times New Roman" w:ascii="Times New Roman" w:hAnsi="Times New Roman"/>
          <w:b/>
          <w:bCs/>
          <w:i w:val="false"/>
          <w:iCs w:val="false"/>
          <w:color w:val="auto"/>
          <w:sz w:val="24"/>
          <w:szCs w:val="24"/>
          <w:u w:val="none"/>
          <w:lang w:eastAsia="cs-CZ"/>
        </w:rPr>
        <w:t xml:space="preserve">10-12 </w:t>
      </w:r>
      <w:r>
        <w:rPr>
          <w:rFonts w:cs="Times New Roman" w:ascii="Times New Roman" w:hAnsi="Times New Roman"/>
          <w:b/>
          <w:bCs/>
          <w:i w:val="false"/>
          <w:iCs w:val="false"/>
          <w:color w:val="auto"/>
          <w:sz w:val="24"/>
          <w:szCs w:val="24"/>
          <w:u w:val="none"/>
          <w:lang w:eastAsia="cs-CZ"/>
        </w:rPr>
        <w:t>RD</w:t>
      </w:r>
      <w:r>
        <w:rPr>
          <w:rFonts w:cs="Times New Roman" w:ascii="Times New Roman" w:hAnsi="Times New Roman"/>
          <w:b/>
          <w:bCs/>
          <w:i w:val="false"/>
          <w:iCs w:val="false"/>
          <w:color w:val="auto"/>
          <w:sz w:val="24"/>
          <w:szCs w:val="24"/>
          <w:u w:val="none"/>
          <w:lang w:eastAsia="cs-CZ"/>
        </w:rPr>
        <w:t xml:space="preserve"> pro období do roku 2030 - 2035</w:t>
      </w:r>
      <w:r>
        <w:rPr>
          <w:rFonts w:cs="Times New Roman" w:ascii="Times New Roman" w:hAnsi="Times New Roman"/>
          <w:b w:val="false"/>
          <w:bCs w:val="false"/>
          <w:i w:val="false"/>
          <w:iCs w:val="false"/>
          <w:color w:val="auto"/>
          <w:sz w:val="24"/>
          <w:szCs w:val="24"/>
          <w:u w:val="none"/>
          <w:lang w:eastAsia="cs-CZ"/>
        </w:rPr>
        <w:t>. Vzhledem k tomu</w:t>
      </w:r>
      <w:r>
        <w:rPr>
          <w:rFonts w:cs="Times New Roman" w:ascii="Times New Roman" w:hAnsi="Times New Roman"/>
          <w:b w:val="false"/>
          <w:bCs w:val="false"/>
          <w:i w:val="false"/>
          <w:iCs w:val="false"/>
          <w:color w:val="auto"/>
          <w:sz w:val="24"/>
          <w:szCs w:val="24"/>
          <w:u w:val="none"/>
          <w:lang w:eastAsia="cs-CZ"/>
        </w:rPr>
        <w:t xml:space="preserve"> </w:t>
      </w:r>
      <w:r>
        <w:rPr>
          <w:rFonts w:cs="Times New Roman" w:ascii="Times New Roman" w:hAnsi="Times New Roman"/>
          <w:b w:val="false"/>
          <w:bCs w:val="false"/>
          <w:i w:val="false"/>
          <w:iCs w:val="false"/>
          <w:color w:val="auto"/>
          <w:sz w:val="24"/>
          <w:szCs w:val="24"/>
          <w:u w:val="none"/>
          <w:lang w:eastAsia="cs-CZ"/>
        </w:rPr>
        <w:t xml:space="preserve">je možno považovat </w:t>
      </w:r>
      <w:r>
        <w:rPr>
          <w:rFonts w:cs="Times New Roman" w:ascii="Times New Roman" w:hAnsi="Times New Roman"/>
          <w:b w:val="false"/>
          <w:bCs w:val="false"/>
          <w:i w:val="false"/>
          <w:iCs w:val="false"/>
          <w:color w:val="auto"/>
          <w:sz w:val="24"/>
          <w:szCs w:val="24"/>
          <w:u w:val="none"/>
          <w:lang w:eastAsia="cs-CZ"/>
        </w:rPr>
        <w:t xml:space="preserve">návrhovou </w:t>
      </w:r>
      <w:r>
        <w:rPr>
          <w:rFonts w:cs="Times New Roman" w:ascii="Times New Roman" w:hAnsi="Times New Roman"/>
          <w:b w:val="false"/>
          <w:bCs w:val="false"/>
          <w:i w:val="false"/>
          <w:iCs w:val="false"/>
          <w:color w:val="auto"/>
          <w:sz w:val="24"/>
          <w:szCs w:val="24"/>
          <w:u w:val="none"/>
          <w:lang w:eastAsia="cs-CZ"/>
        </w:rPr>
        <w:t xml:space="preserve">bilanci </w:t>
      </w:r>
      <w:r>
        <w:rPr>
          <w:rFonts w:cs="Times New Roman" w:ascii="Times New Roman" w:hAnsi="Times New Roman"/>
          <w:b/>
          <w:bCs/>
          <w:i w:val="false"/>
          <w:iCs w:val="false"/>
          <w:color w:val="auto"/>
          <w:sz w:val="24"/>
          <w:szCs w:val="24"/>
          <w:u w:val="none"/>
          <w:lang w:eastAsia="cs-CZ"/>
        </w:rPr>
        <w:t xml:space="preserve">cca </w:t>
      </w:r>
      <w:r>
        <w:rPr>
          <w:rFonts w:cs="Times New Roman" w:ascii="Times New Roman" w:hAnsi="Times New Roman"/>
          <w:b/>
          <w:bCs/>
          <w:i w:val="false"/>
          <w:iCs w:val="false"/>
          <w:color w:val="auto"/>
          <w:sz w:val="24"/>
          <w:szCs w:val="24"/>
          <w:u w:val="none"/>
          <w:lang w:eastAsia="cs-CZ"/>
        </w:rPr>
        <w:t>15</w:t>
      </w:r>
      <w:r>
        <w:rPr>
          <w:rFonts w:cs="Times New Roman" w:ascii="Times New Roman" w:hAnsi="Times New Roman"/>
          <w:b/>
          <w:bCs/>
          <w:i w:val="false"/>
          <w:iCs w:val="false"/>
          <w:color w:val="auto"/>
          <w:sz w:val="24"/>
          <w:szCs w:val="24"/>
          <w:u w:val="none"/>
          <w:lang w:eastAsia="cs-CZ"/>
        </w:rPr>
        <w:t xml:space="preserve"> rodinných domů</w:t>
      </w:r>
      <w:r>
        <w:rPr>
          <w:rFonts w:cs="Times New Roman" w:ascii="Times New Roman" w:hAnsi="Times New Roman"/>
          <w:b w:val="false"/>
          <w:bCs w:val="false"/>
          <w:i w:val="false"/>
          <w:iCs w:val="false"/>
          <w:color w:val="auto"/>
          <w:sz w:val="24"/>
          <w:szCs w:val="24"/>
          <w:u w:val="none"/>
          <w:lang w:eastAsia="cs-CZ"/>
        </w:rPr>
        <w:t xml:space="preserve"> (včetně </w:t>
      </w:r>
      <w:r>
        <w:rPr>
          <w:rFonts w:cs="Times New Roman" w:ascii="Times New Roman" w:hAnsi="Times New Roman"/>
          <w:b w:val="false"/>
          <w:bCs w:val="false"/>
          <w:i w:val="false"/>
          <w:iCs w:val="false"/>
          <w:color w:val="auto"/>
          <w:sz w:val="24"/>
          <w:szCs w:val="24"/>
          <w:u w:val="none"/>
          <w:lang w:eastAsia="cs-CZ"/>
        </w:rPr>
        <w:t xml:space="preserve">cca </w:t>
      </w:r>
      <w:r>
        <w:rPr>
          <w:rFonts w:cs="Times New Roman" w:ascii="Times New Roman" w:hAnsi="Times New Roman"/>
          <w:b w:val="false"/>
          <w:bCs w:val="false"/>
          <w:i w:val="false"/>
          <w:iCs w:val="false"/>
          <w:color w:val="auto"/>
          <w:sz w:val="24"/>
          <w:szCs w:val="24"/>
          <w:u w:val="none"/>
          <w:lang w:eastAsia="cs-CZ"/>
        </w:rPr>
        <w:t xml:space="preserve">20 % rezervy) na zastavitelných plochách </w:t>
      </w:r>
      <w:r>
        <w:rPr>
          <w:rFonts w:cs="Times New Roman" w:ascii="Times New Roman" w:hAnsi="Times New Roman"/>
          <w:b w:val="false"/>
          <w:bCs w:val="false"/>
          <w:i w:val="false"/>
          <w:iCs w:val="false"/>
          <w:color w:val="auto"/>
          <w:sz w:val="24"/>
          <w:szCs w:val="24"/>
          <w:u w:val="none"/>
          <w:lang w:eastAsia="cs-CZ"/>
        </w:rPr>
        <w:t xml:space="preserve">bydlení Z22 </w:t>
      </w:r>
      <w:r>
        <w:rPr>
          <w:rFonts w:cs="Times New Roman" w:ascii="Times New Roman" w:hAnsi="Times New Roman"/>
          <w:b w:val="false"/>
          <w:bCs w:val="false"/>
          <w:i w:val="false"/>
          <w:iCs w:val="false"/>
          <w:color w:val="auto"/>
          <w:sz w:val="24"/>
          <w:szCs w:val="24"/>
          <w:u w:val="none"/>
          <w:lang w:eastAsia="cs-CZ"/>
        </w:rPr>
        <w:t xml:space="preserve">vymezených </w:t>
      </w:r>
      <w:r>
        <w:rPr>
          <w:rFonts w:cs="Times New Roman" w:ascii="Times New Roman" w:hAnsi="Times New Roman"/>
          <w:b w:val="false"/>
          <w:bCs w:val="false"/>
          <w:i w:val="false"/>
          <w:iCs w:val="false"/>
          <w:color w:val="auto"/>
          <w:sz w:val="24"/>
          <w:szCs w:val="24"/>
          <w:u w:val="none"/>
          <w:lang w:eastAsia="cs-CZ"/>
        </w:rPr>
        <w:t>mimo zastavěné území</w:t>
      </w:r>
      <w:r>
        <w:rPr>
          <w:rFonts w:cs="Times New Roman" w:ascii="Times New Roman" w:hAnsi="Times New Roman"/>
          <w:b w:val="false"/>
          <w:bCs w:val="false"/>
          <w:i w:val="false"/>
          <w:iCs w:val="false"/>
          <w:color w:val="auto"/>
          <w:sz w:val="24"/>
          <w:szCs w:val="24"/>
          <w:u w:val="none"/>
          <w:lang w:eastAsia="cs-CZ"/>
        </w:rPr>
        <w:t xml:space="preserve"> za </w:t>
      </w:r>
      <w:r>
        <w:rPr>
          <w:rFonts w:cs="Times New Roman" w:ascii="Times New Roman" w:hAnsi="Times New Roman"/>
          <w:b w:val="false"/>
          <w:bCs w:val="false"/>
          <w:i w:val="false"/>
          <w:iCs w:val="false"/>
          <w:color w:val="auto"/>
          <w:sz w:val="24"/>
          <w:szCs w:val="24"/>
          <w:u w:val="none"/>
          <w:lang w:eastAsia="cs-CZ"/>
        </w:rPr>
        <w:t xml:space="preserve">dostatečnou, </w:t>
      </w:r>
      <w:r>
        <w:rPr>
          <w:rFonts w:cs="Times New Roman" w:ascii="Times New Roman" w:hAnsi="Times New Roman"/>
          <w:b w:val="false"/>
          <w:bCs w:val="false"/>
          <w:i w:val="false"/>
          <w:iCs w:val="false"/>
          <w:color w:val="auto"/>
          <w:sz w:val="24"/>
          <w:szCs w:val="24"/>
          <w:u w:val="none"/>
          <w:lang w:eastAsia="cs-CZ"/>
        </w:rPr>
        <w:t xml:space="preserve">přiměřenou. </w:t>
      </w:r>
    </w:p>
    <w:p>
      <w:pPr>
        <w:pStyle w:val="Normal"/>
        <w:suppressAutoHyphens w:val="true"/>
        <w:spacing w:before="120" w:after="0"/>
        <w:jc w:val="both"/>
        <w:rPr>
          <w:rFonts w:ascii="Times New Roman" w:hAnsi="Times New Roman"/>
          <w:color w:val="auto"/>
          <w:sz w:val="24"/>
          <w:szCs w:val="24"/>
        </w:rPr>
      </w:pPr>
      <w:r>
        <w:rPr>
          <w:rFonts w:ascii="Times New Roman" w:hAnsi="Times New Roman"/>
          <w:color w:val="auto"/>
          <w:sz w:val="24"/>
          <w:szCs w:val="24"/>
        </w:rPr>
        <w:t xml:space="preserve">Převis nabídky ploch pro novou bytovou výstavbu </w:t>
      </w:r>
      <w:r>
        <w:rPr>
          <w:rFonts w:ascii="Times New Roman" w:hAnsi="Times New Roman"/>
          <w:color w:val="auto"/>
          <w:sz w:val="24"/>
          <w:szCs w:val="24"/>
        </w:rPr>
        <w:t xml:space="preserve">alespoň </w:t>
      </w:r>
      <w:r>
        <w:rPr>
          <w:rFonts w:ascii="Times New Roman" w:hAnsi="Times New Roman"/>
          <w:color w:val="auto"/>
          <w:sz w:val="24"/>
          <w:szCs w:val="24"/>
        </w:rPr>
        <w:t>ve výši cca 20</w:t>
      </w:r>
      <w:r>
        <w:rPr>
          <w:rFonts w:ascii="Times New Roman" w:hAnsi="Times New Roman"/>
          <w:color w:val="auto"/>
          <w:sz w:val="24"/>
          <w:szCs w:val="24"/>
        </w:rPr>
        <w:t> </w:t>
      </w:r>
      <w:r>
        <w:rPr>
          <w:rFonts w:ascii="Times New Roman" w:hAnsi="Times New Roman"/>
          <w:color w:val="auto"/>
          <w:sz w:val="24"/>
          <w:szCs w:val="24"/>
        </w:rPr>
        <w:t xml:space="preserve">% je žádoucí s ohledem na skutečnosti: </w:t>
      </w:r>
    </w:p>
    <w:p>
      <w:pPr>
        <w:pStyle w:val="Normal"/>
        <w:suppressAutoHyphens w:val="true"/>
        <w:spacing w:before="120" w:after="0"/>
        <w:jc w:val="both"/>
        <w:rPr>
          <w:rFonts w:ascii="Times New Roman" w:hAnsi="Times New Roman"/>
          <w:color w:val="auto"/>
          <w:sz w:val="24"/>
          <w:szCs w:val="24"/>
        </w:rPr>
      </w:pPr>
      <w:r>
        <w:rPr>
          <w:rFonts w:ascii="Times New Roman" w:hAnsi="Times New Roman"/>
          <w:color w:val="auto"/>
          <w:sz w:val="24"/>
          <w:szCs w:val="24"/>
        </w:rPr>
        <w:t>- </w:t>
      </w:r>
      <w:r>
        <w:rPr>
          <w:rFonts w:ascii="Times New Roman" w:hAnsi="Times New Roman"/>
          <w:color w:val="auto"/>
          <w:sz w:val="24"/>
          <w:szCs w:val="24"/>
        </w:rPr>
        <w:t xml:space="preserve">mírný převis nabídky nad očekávanou poptávku brzdí růst cen pozemků v řešeném území nad obvyklou úroveň a přispívá k optimálnímu fungování trhu s pozemky pro bydlení, zájem o bydlení v obci je však poměrně malý, nové byty nebo stavby druhého bydlení lze realizovat často pouze přestavbou stávajících </w:t>
      </w:r>
      <w:r>
        <w:rPr>
          <w:rFonts w:ascii="Times New Roman" w:hAnsi="Times New Roman"/>
          <w:color w:val="auto"/>
          <w:sz w:val="24"/>
          <w:szCs w:val="24"/>
        </w:rPr>
        <w:t xml:space="preserve"> případně </w:t>
      </w:r>
      <w:r>
        <w:rPr>
          <w:rFonts w:ascii="Times New Roman" w:hAnsi="Times New Roman"/>
          <w:color w:val="auto"/>
          <w:sz w:val="24"/>
          <w:szCs w:val="24"/>
        </w:rPr>
        <w:t>dlouhodobě neužívaných nebo dříve zaniklých staveb,</w:t>
      </w:r>
      <w:r>
        <w:rPr>
          <w:rFonts w:ascii="Times New Roman" w:hAnsi="Times New Roman"/>
          <w:color w:val="auto"/>
          <w:sz w:val="24"/>
          <w:szCs w:val="24"/>
        </w:rPr>
        <w:t xml:space="preserve"> zastavěním volných plochy v intravilánu, využitím proluk zastavěného území;</w:t>
      </w:r>
    </w:p>
    <w:p>
      <w:pPr>
        <w:pStyle w:val="Normal"/>
        <w:suppressAutoHyphens w:val="true"/>
        <w:spacing w:before="120" w:after="0"/>
        <w:jc w:val="both"/>
        <w:rPr>
          <w:rFonts w:ascii="Times New Roman" w:hAnsi="Times New Roman"/>
          <w:color w:val="auto"/>
          <w:sz w:val="24"/>
          <w:szCs w:val="24"/>
        </w:rPr>
      </w:pPr>
      <w:r>
        <w:rPr>
          <w:rFonts w:ascii="Times New Roman" w:hAnsi="Times New Roman"/>
          <w:color w:val="auto"/>
          <w:sz w:val="24"/>
          <w:szCs w:val="24"/>
        </w:rPr>
        <w:t>- </w:t>
      </w:r>
      <w:r>
        <w:rPr>
          <w:rFonts w:ascii="Times New Roman" w:hAnsi="Times New Roman"/>
          <w:color w:val="auto"/>
          <w:sz w:val="24"/>
          <w:szCs w:val="24"/>
        </w:rPr>
        <w:t xml:space="preserve">účinnost ekonomických nástrojů zajišťujících urbanistickou efektivnost využití území je nízká (např. daně z nemovitostí), tj. tlak na prodej stavebních pozemků je malý, </w:t>
      </w:r>
      <w:r>
        <w:rPr>
          <w:rFonts w:ascii="Times New Roman" w:hAnsi="Times New Roman"/>
          <w:color w:val="auto"/>
          <w:sz w:val="24"/>
          <w:szCs w:val="24"/>
        </w:rPr>
        <w:t>a ne všechny zastavitelné a volné plochy jsou skutečně dostupné na nemovitostním trhu;</w:t>
      </w:r>
    </w:p>
    <w:p>
      <w:pPr>
        <w:pStyle w:val="Normal"/>
        <w:suppressAutoHyphens w:val="true"/>
        <w:spacing w:before="120" w:after="0"/>
        <w:jc w:val="both"/>
        <w:rPr>
          <w:rFonts w:ascii="Times New Roman" w:hAnsi="Times New Roman"/>
          <w:color w:val="auto"/>
          <w:sz w:val="24"/>
          <w:szCs w:val="24"/>
        </w:rPr>
      </w:pPr>
      <w:r>
        <w:rPr>
          <w:rFonts w:ascii="Times New Roman" w:hAnsi="Times New Roman"/>
          <w:color w:val="auto"/>
          <w:sz w:val="24"/>
          <w:szCs w:val="24"/>
        </w:rPr>
        <w:t>- </w:t>
      </w:r>
      <w:r>
        <w:rPr>
          <w:rFonts w:ascii="Times New Roman" w:hAnsi="Times New Roman"/>
          <w:color w:val="auto"/>
          <w:sz w:val="24"/>
          <w:szCs w:val="24"/>
        </w:rPr>
        <w:t xml:space="preserve">stavební pozemky se stávají </w:t>
      </w:r>
      <w:r>
        <w:rPr>
          <w:rFonts w:ascii="Times New Roman" w:hAnsi="Times New Roman"/>
          <w:color w:val="auto"/>
          <w:sz w:val="24"/>
          <w:szCs w:val="24"/>
        </w:rPr>
        <w:t xml:space="preserve">často </w:t>
      </w:r>
      <w:r>
        <w:rPr>
          <w:rFonts w:ascii="Times New Roman" w:hAnsi="Times New Roman"/>
          <w:color w:val="auto"/>
          <w:sz w:val="24"/>
          <w:szCs w:val="24"/>
        </w:rPr>
        <w:t>samy o sobě dlouhodobou investicí, často nejsou nabízeny k prodeji, podobně i</w:t>
      </w:r>
      <w:r>
        <w:rPr>
          <w:rFonts w:ascii="Times New Roman" w:hAnsi="Times New Roman"/>
          <w:color w:val="auto"/>
          <w:sz w:val="24"/>
          <w:szCs w:val="24"/>
        </w:rPr>
        <w:t> </w:t>
      </w:r>
      <w:r>
        <w:rPr>
          <w:rFonts w:ascii="Times New Roman" w:hAnsi="Times New Roman"/>
          <w:color w:val="auto"/>
          <w:sz w:val="24"/>
          <w:szCs w:val="24"/>
        </w:rPr>
        <w:t>objekty k bydlení jsou mnohdy investicí (k čemuž přispívá zejména vývoj na hypotéčním trhu a jeho propagace</w:t>
      </w:r>
      <w:r>
        <w:rPr>
          <w:rFonts w:ascii="Times New Roman" w:hAnsi="Times New Roman"/>
          <w:color w:val="auto"/>
          <w:sz w:val="24"/>
          <w:szCs w:val="24"/>
        </w:rPr>
        <w:t>;</w:t>
      </w:r>
    </w:p>
    <w:p>
      <w:pPr>
        <w:pStyle w:val="Normal"/>
        <w:suppressAutoHyphens w:val="true"/>
        <w:spacing w:before="120" w:after="0"/>
        <w:jc w:val="both"/>
        <w:rPr>
          <w:rFonts w:ascii="Times New Roman" w:hAnsi="Times New Roman"/>
          <w:color w:val="auto"/>
          <w:sz w:val="24"/>
          <w:szCs w:val="24"/>
        </w:rPr>
      </w:pPr>
      <w:r>
        <w:rPr>
          <w:rFonts w:ascii="Times New Roman" w:hAnsi="Times New Roman"/>
          <w:color w:val="auto"/>
          <w:sz w:val="24"/>
          <w:szCs w:val="24"/>
        </w:rPr>
        <w:t>- </w:t>
      </w:r>
      <w:r>
        <w:rPr>
          <w:rFonts w:ascii="Times New Roman" w:hAnsi="Times New Roman"/>
          <w:color w:val="auto"/>
          <w:sz w:val="24"/>
          <w:szCs w:val="24"/>
        </w:rPr>
        <w:t xml:space="preserve">přesnost prognóz </w:t>
      </w:r>
      <w:r>
        <w:rPr>
          <w:rFonts w:ascii="Times New Roman" w:hAnsi="Times New Roman"/>
          <w:color w:val="auto"/>
          <w:sz w:val="24"/>
          <w:szCs w:val="24"/>
        </w:rPr>
        <w:t xml:space="preserve">zkreslují další možné vlivy, např. </w:t>
      </w:r>
      <w:r>
        <w:rPr>
          <w:rFonts w:ascii="Times New Roman" w:hAnsi="Times New Roman"/>
          <w:color w:val="auto"/>
          <w:sz w:val="24"/>
          <w:szCs w:val="24"/>
        </w:rPr>
        <w:t xml:space="preserve">výstavba sociálních bytů s podporou z veřejných zdrojů, dotované nebo chráněné bydlení, </w:t>
      </w:r>
      <w:r>
        <w:rPr>
          <w:rFonts w:ascii="Times New Roman" w:hAnsi="Times New Roman"/>
          <w:color w:val="auto"/>
          <w:sz w:val="24"/>
          <w:szCs w:val="24"/>
        </w:rPr>
        <w:t>které</w:t>
      </w:r>
      <w:r>
        <w:rPr>
          <w:rFonts w:ascii="Times New Roman" w:hAnsi="Times New Roman"/>
          <w:color w:val="auto"/>
          <w:sz w:val="24"/>
          <w:szCs w:val="24"/>
        </w:rPr>
        <w:t xml:space="preserve"> je pro relativně početné sociálně znevýhodněné skupiny obyvatel jediné dostupné a snižuje reálnou poptávku po nových zastavitelných plochách pro bydlení</w:t>
      </w:r>
      <w:r>
        <w:rPr>
          <w:rFonts w:ascii="Times New Roman" w:hAnsi="Times New Roman"/>
          <w:color w:val="auto"/>
          <w:sz w:val="24"/>
          <w:szCs w:val="24"/>
        </w:rPr>
        <w:t>, důvodem je také nízká kupní síla obyvatelstva a nemožnost financování samostatného bydlení v rodinném domě.</w:t>
      </w:r>
    </w:p>
    <w:p>
      <w:pPr>
        <w:pStyle w:val="Normal"/>
        <w:suppressAutoHyphens w:val="true"/>
        <w:spacing w:before="120" w:after="0"/>
        <w:jc w:val="both"/>
        <w:rPr>
          <w:rFonts w:ascii="Times New Roman" w:hAnsi="Times New Roman"/>
          <w:color w:val="auto"/>
          <w:sz w:val="24"/>
          <w:szCs w:val="24"/>
        </w:rPr>
      </w:pPr>
      <w:r>
        <w:rPr>
          <w:rFonts w:ascii="Times New Roman" w:hAnsi="Times New Roman"/>
          <w:color w:val="auto"/>
          <w:sz w:val="24"/>
          <w:szCs w:val="24"/>
        </w:rPr>
        <w:t xml:space="preserve">Další možnosti rozvoje </w:t>
      </w:r>
      <w:r>
        <w:rPr>
          <w:rFonts w:ascii="Times New Roman" w:hAnsi="Times New Roman"/>
          <w:color w:val="auto"/>
          <w:sz w:val="24"/>
          <w:szCs w:val="24"/>
        </w:rPr>
        <w:t>ubytování</w:t>
      </w:r>
      <w:r>
        <w:rPr>
          <w:rFonts w:ascii="Times New Roman" w:hAnsi="Times New Roman"/>
          <w:color w:val="auto"/>
          <w:sz w:val="24"/>
          <w:szCs w:val="24"/>
        </w:rPr>
        <w:t xml:space="preserve"> poskytuje specificky definovaná plocha </w:t>
      </w:r>
      <w:r>
        <w:rPr>
          <w:rFonts w:ascii="Times New Roman" w:hAnsi="Times New Roman"/>
          <w:color w:val="auto"/>
          <w:sz w:val="24"/>
          <w:szCs w:val="24"/>
        </w:rPr>
        <w:t xml:space="preserve">Z17 a Z20 </w:t>
      </w:r>
      <w:r>
        <w:rPr>
          <w:rFonts w:ascii="Times New Roman" w:hAnsi="Times New Roman"/>
          <w:color w:val="auto"/>
          <w:sz w:val="24"/>
          <w:szCs w:val="24"/>
        </w:rPr>
        <w:t xml:space="preserve">zemědělské a potravinářské výroby (VA), ve které je kromě hlavního využití pro výrobu a skladování přípustné také </w:t>
      </w:r>
      <w:r>
        <w:rPr>
          <w:rFonts w:ascii="Times New Roman" w:hAnsi="Times New Roman"/>
          <w:b w:val="false"/>
          <w:bCs w:val="false"/>
          <w:i w:val="false"/>
          <w:iCs w:val="false"/>
          <w:color w:val="auto"/>
          <w:sz w:val="24"/>
          <w:szCs w:val="24"/>
        </w:rPr>
        <w:t xml:space="preserve">závodní a hotelové </w:t>
      </w:r>
      <w:r>
        <w:rPr>
          <w:rFonts w:ascii="Times New Roman" w:hAnsi="Times New Roman"/>
          <w:b w:val="false"/>
          <w:bCs w:val="false"/>
          <w:i w:val="false"/>
          <w:iCs w:val="false"/>
          <w:color w:val="auto"/>
          <w:sz w:val="24"/>
          <w:szCs w:val="24"/>
        </w:rPr>
        <w:t>ubytov</w:t>
      </w:r>
      <w:r>
        <w:rPr>
          <w:rFonts w:ascii="Times New Roman" w:hAnsi="Times New Roman"/>
          <w:b w:val="false"/>
          <w:bCs w:val="false"/>
          <w:i w:val="false"/>
          <w:iCs w:val="false"/>
          <w:strike w:val="false"/>
          <w:dstrike w:val="false"/>
          <w:color w:val="auto"/>
          <w:sz w:val="24"/>
          <w:szCs w:val="24"/>
        </w:rPr>
        <w:t>ání</w:t>
      </w:r>
      <w:r>
        <w:rPr>
          <w:rFonts w:ascii="Times New Roman" w:hAnsi="Times New Roman"/>
          <w:b w:val="false"/>
          <w:bCs w:val="false"/>
          <w:i w:val="false"/>
          <w:iCs w:val="false"/>
          <w:strike w:val="false"/>
          <w:dstrike w:val="false"/>
          <w:color w:val="auto"/>
          <w:sz w:val="24"/>
          <w:szCs w:val="24"/>
        </w:rPr>
        <w:t xml:space="preserve">, </w:t>
      </w:r>
      <w:r>
        <w:rPr>
          <w:rFonts w:ascii="Times New Roman" w:hAnsi="Times New Roman"/>
          <w:b w:val="false"/>
          <w:bCs w:val="false"/>
          <w:i w:val="false"/>
          <w:iCs w:val="false"/>
          <w:strike w:val="false"/>
          <w:dstrike w:val="false"/>
          <w:color w:val="auto"/>
          <w:sz w:val="24"/>
          <w:szCs w:val="24"/>
        </w:rPr>
        <w:t>stravování</w:t>
      </w:r>
      <w:r>
        <w:rPr>
          <w:rFonts w:ascii="Times New Roman" w:hAnsi="Times New Roman"/>
          <w:b w:val="false"/>
          <w:bCs w:val="false"/>
          <w:i w:val="false"/>
          <w:iCs w:val="false"/>
          <w:strike w:val="false"/>
          <w:dstrike w:val="false"/>
          <w:color w:val="auto"/>
          <w:sz w:val="24"/>
          <w:szCs w:val="24"/>
        </w:rPr>
        <w:t xml:space="preserve">, </w:t>
      </w:r>
      <w:r>
        <w:rPr>
          <w:rFonts w:ascii="Times New Roman" w:hAnsi="Times New Roman"/>
          <w:strike w:val="false"/>
          <w:dstrike w:val="false"/>
          <w:color w:val="auto"/>
          <w:sz w:val="24"/>
          <w:szCs w:val="24"/>
        </w:rPr>
        <w:t xml:space="preserve">ve formě občanské vybavenosti </w:t>
      </w:r>
      <w:r>
        <w:rPr>
          <w:rFonts w:ascii="Times New Roman" w:hAnsi="Times New Roman"/>
          <w:b w:val="false"/>
          <w:bCs w:val="false"/>
          <w:i w:val="false"/>
          <w:iCs w:val="false"/>
          <w:strike w:val="false"/>
          <w:dstrike w:val="false"/>
          <w:color w:val="auto"/>
          <w:sz w:val="24"/>
          <w:szCs w:val="24"/>
        </w:rPr>
        <w:t xml:space="preserve">související </w:t>
      </w:r>
      <w:r>
        <w:rPr>
          <w:rFonts w:ascii="Times New Roman" w:hAnsi="Times New Roman"/>
          <w:b w:val="false"/>
          <w:bCs w:val="false"/>
          <w:i w:val="false"/>
          <w:iCs w:val="false"/>
          <w:strike w:val="false"/>
          <w:dstrike w:val="false"/>
          <w:color w:val="auto"/>
          <w:sz w:val="24"/>
          <w:szCs w:val="24"/>
        </w:rPr>
        <w:t xml:space="preserve">se zemědělskou a potravinářskou </w:t>
      </w:r>
      <w:r>
        <w:rPr>
          <w:rFonts w:ascii="Times New Roman" w:hAnsi="Times New Roman"/>
          <w:b w:val="false"/>
          <w:bCs w:val="false"/>
          <w:i w:val="false"/>
          <w:iCs w:val="false"/>
          <w:strike w:val="false"/>
          <w:dstrike w:val="false"/>
          <w:color w:val="auto"/>
          <w:sz w:val="24"/>
          <w:szCs w:val="24"/>
        </w:rPr>
        <w:t xml:space="preserve">výrobou </w:t>
      </w:r>
      <w:r>
        <w:rPr>
          <w:rFonts w:ascii="Times New Roman" w:hAnsi="Times New Roman"/>
          <w:b w:val="false"/>
          <w:bCs w:val="false"/>
          <w:i w:val="false"/>
          <w:iCs w:val="false"/>
          <w:strike w:val="false"/>
          <w:dstrike w:val="false"/>
          <w:color w:val="auto"/>
          <w:position w:val="0"/>
          <w:sz w:val="24"/>
          <w:sz w:val="24"/>
          <w:szCs w:val="24"/>
          <w:vertAlign w:val="baseline"/>
        </w:rPr>
        <w:t xml:space="preserve">- </w:t>
      </w:r>
      <w:r>
        <w:rPr>
          <w:rFonts w:ascii="Times New Roman" w:hAnsi="Times New Roman"/>
          <w:b w:val="false"/>
          <w:bCs w:val="false"/>
          <w:i w:val="false"/>
          <w:iCs w:val="false"/>
          <w:strike w:val="false"/>
          <w:dstrike w:val="false"/>
          <w:color w:val="auto"/>
          <w:position w:val="0"/>
          <w:sz w:val="24"/>
          <w:sz w:val="24"/>
          <w:szCs w:val="24"/>
          <w:vertAlign w:val="baseline"/>
        </w:rPr>
        <w:t>např.</w:t>
      </w:r>
      <w:r>
        <w:rPr>
          <w:rFonts w:ascii="Times New Roman" w:hAnsi="Times New Roman"/>
          <w:b w:val="false"/>
          <w:bCs w:val="false"/>
          <w:i w:val="false"/>
          <w:iCs w:val="false"/>
          <w:strike w:val="false"/>
          <w:dstrike w:val="false"/>
          <w:color w:val="auto"/>
          <w:position w:val="0"/>
          <w:sz w:val="24"/>
          <w:sz w:val="24"/>
          <w:szCs w:val="24"/>
          <w:vertAlign w:val="baseline"/>
        </w:rPr>
        <w:t xml:space="preserve"> </w:t>
      </w:r>
      <w:r>
        <w:rPr>
          <w:rFonts w:ascii="Times New Roman" w:hAnsi="Times New Roman"/>
          <w:b w:val="false"/>
          <w:bCs w:val="false"/>
          <w:i w:val="false"/>
          <w:iCs w:val="false"/>
          <w:strike w:val="false"/>
          <w:dstrike w:val="false"/>
          <w:color w:val="auto"/>
          <w:position w:val="0"/>
          <w:sz w:val="24"/>
          <w:sz w:val="24"/>
          <w:szCs w:val="24"/>
          <w:vertAlign w:val="baseline"/>
        </w:rPr>
        <w:t>služební byty</w:t>
      </w:r>
      <w:r>
        <w:rPr>
          <w:rFonts w:ascii="Times New Roman" w:hAnsi="Times New Roman"/>
          <w:b w:val="false"/>
          <w:bCs w:val="false"/>
          <w:i w:val="false"/>
          <w:iCs w:val="false"/>
          <w:strike w:val="false"/>
          <w:dstrike w:val="false"/>
          <w:color w:val="auto"/>
          <w:position w:val="0"/>
          <w:sz w:val="24"/>
          <w:sz w:val="24"/>
          <w:szCs w:val="24"/>
          <w:vertAlign w:val="baseline"/>
        </w:rPr>
        <w:t xml:space="preserve">, </w:t>
      </w:r>
      <w:r>
        <w:rPr>
          <w:rFonts w:ascii="Times New Roman" w:hAnsi="Times New Roman"/>
          <w:b w:val="false"/>
          <w:bCs w:val="false"/>
          <w:i w:val="false"/>
          <w:iCs w:val="false"/>
          <w:strike w:val="false"/>
          <w:dstrike w:val="false"/>
          <w:color w:val="auto"/>
          <w:position w:val="0"/>
          <w:sz w:val="24"/>
          <w:sz w:val="24"/>
          <w:szCs w:val="24"/>
          <w:vertAlign w:val="baseline"/>
        </w:rPr>
        <w:t>ap.</w:t>
      </w:r>
      <w:r>
        <w:rPr>
          <w:rFonts w:ascii="Times New Roman" w:hAnsi="Times New Roman"/>
          <w:b w:val="false"/>
          <w:bCs w:val="false"/>
          <w:i w:val="false"/>
          <w:iCs w:val="false"/>
          <w:strike w:val="false"/>
          <w:dstrike w:val="false"/>
          <w:color w:val="auto"/>
          <w:position w:val="0"/>
          <w:sz w:val="24"/>
          <w:sz w:val="24"/>
          <w:szCs w:val="24"/>
          <w:vertAlign w:val="baseline"/>
        </w:rPr>
        <w:t xml:space="preserve"> </w:t>
      </w:r>
      <w:r>
        <w:rPr>
          <w:rFonts w:ascii="Times New Roman" w:hAnsi="Times New Roman"/>
          <w:b w:val="false"/>
          <w:bCs w:val="false"/>
          <w:i w:val="false"/>
          <w:iCs w:val="false"/>
          <w:strike w:val="false"/>
          <w:dstrike w:val="false"/>
          <w:color w:val="auto"/>
          <w:position w:val="0"/>
          <w:sz w:val="24"/>
          <w:sz w:val="24"/>
          <w:szCs w:val="24"/>
          <w:vertAlign w:val="baseline"/>
        </w:rPr>
        <w:t>Využití</w:t>
      </w:r>
      <w:r>
        <w:rPr>
          <w:rFonts w:ascii="Times New Roman" w:hAnsi="Times New Roman"/>
          <w:b w:val="false"/>
          <w:bCs w:val="false"/>
          <w:i w:val="false"/>
          <w:iCs w:val="false"/>
          <w:strike w:val="false"/>
          <w:dstrike w:val="false"/>
          <w:color w:val="auto"/>
          <w:position w:val="0"/>
          <w:sz w:val="24"/>
          <w:sz w:val="24"/>
          <w:szCs w:val="24"/>
          <w:vertAlign w:val="baseline"/>
        </w:rPr>
        <w:t xml:space="preserve"> </w:t>
      </w:r>
      <w:r>
        <w:rPr>
          <w:rFonts w:ascii="Times New Roman" w:hAnsi="Times New Roman"/>
          <w:b w:val="false"/>
          <w:bCs w:val="false"/>
          <w:i w:val="false"/>
          <w:iCs w:val="false"/>
          <w:strike w:val="false"/>
          <w:dstrike w:val="false"/>
          <w:color w:val="auto"/>
          <w:position w:val="0"/>
          <w:sz w:val="24"/>
          <w:sz w:val="24"/>
          <w:szCs w:val="24"/>
          <w:vertAlign w:val="baseline"/>
        </w:rPr>
        <w:t xml:space="preserve">této rozvojové plochy </w:t>
      </w:r>
      <w:r>
        <w:rPr>
          <w:rFonts w:ascii="Times New Roman" w:hAnsi="Times New Roman"/>
          <w:b w:val="false"/>
          <w:bCs w:val="false"/>
          <w:i w:val="false"/>
          <w:iCs w:val="false"/>
          <w:strike w:val="false"/>
          <w:dstrike w:val="false"/>
          <w:color w:val="auto"/>
          <w:position w:val="0"/>
          <w:sz w:val="24"/>
          <w:sz w:val="24"/>
          <w:szCs w:val="24"/>
          <w:vertAlign w:val="baseline"/>
        </w:rPr>
        <w:t xml:space="preserve">pro bydlení v rodinných </w:t>
      </w:r>
      <w:r>
        <w:rPr>
          <w:rFonts w:ascii="Times New Roman" w:hAnsi="Times New Roman"/>
          <w:b w:val="false"/>
          <w:bCs w:val="false"/>
          <w:i w:val="false"/>
          <w:iCs w:val="false"/>
          <w:strike w:val="false"/>
          <w:dstrike w:val="false"/>
          <w:color w:val="auto"/>
          <w:position w:val="0"/>
          <w:sz w:val="24"/>
          <w:sz w:val="24"/>
          <w:szCs w:val="24"/>
          <w:vertAlign w:val="baseline"/>
        </w:rPr>
        <w:t xml:space="preserve">a bytových </w:t>
      </w:r>
      <w:r>
        <w:rPr>
          <w:rFonts w:ascii="Times New Roman" w:hAnsi="Times New Roman"/>
          <w:b w:val="false"/>
          <w:bCs w:val="false"/>
          <w:i w:val="false"/>
          <w:iCs w:val="false"/>
          <w:strike w:val="false"/>
          <w:dstrike w:val="false"/>
          <w:color w:val="auto"/>
          <w:position w:val="0"/>
          <w:sz w:val="24"/>
          <w:sz w:val="24"/>
          <w:szCs w:val="24"/>
          <w:vertAlign w:val="baseline"/>
        </w:rPr>
        <w:t>domech</w:t>
      </w:r>
      <w:r>
        <w:rPr>
          <w:rFonts w:ascii="Times New Roman" w:hAnsi="Times New Roman"/>
          <w:b w:val="false"/>
          <w:bCs w:val="false"/>
          <w:i w:val="false"/>
          <w:iCs w:val="false"/>
          <w:strike w:val="false"/>
          <w:dstrike w:val="false"/>
          <w:color w:val="auto"/>
          <w:position w:val="0"/>
          <w:sz w:val="24"/>
          <w:sz w:val="24"/>
          <w:szCs w:val="24"/>
          <w:vertAlign w:val="baseline"/>
        </w:rPr>
        <w:t xml:space="preserve"> je nepřípustné. </w:t>
      </w:r>
      <w:r>
        <w:rPr>
          <w:rFonts w:ascii="Times New Roman" w:hAnsi="Times New Roman"/>
          <w:b w:val="false"/>
          <w:bCs w:val="false"/>
          <w:i w:val="false"/>
          <w:iCs w:val="false"/>
          <w:strike w:val="false"/>
          <w:dstrike w:val="false"/>
          <w:color w:val="auto"/>
          <w:position w:val="0"/>
          <w:sz w:val="24"/>
          <w:sz w:val="24"/>
          <w:szCs w:val="24"/>
          <w:vertAlign w:val="baseline"/>
        </w:rPr>
        <w:t xml:space="preserve">Využití uvedených ploch pro občanské vybavení a </w:t>
      </w:r>
      <w:r>
        <w:rPr>
          <w:rFonts w:ascii="Times New Roman" w:hAnsi="Times New Roman"/>
          <w:b w:val="false"/>
          <w:bCs w:val="false"/>
          <w:i w:val="false"/>
          <w:iCs w:val="false"/>
          <w:strike w:val="false"/>
          <w:dstrike w:val="false"/>
          <w:color w:val="auto"/>
          <w:position w:val="0"/>
          <w:sz w:val="24"/>
          <w:sz w:val="24"/>
          <w:szCs w:val="24"/>
          <w:vertAlign w:val="baseline"/>
        </w:rPr>
        <w:t xml:space="preserve">ubytování </w:t>
      </w:r>
      <w:r>
        <w:rPr>
          <w:rFonts w:ascii="Times New Roman" w:hAnsi="Times New Roman"/>
          <w:b w:val="false"/>
          <w:bCs w:val="false"/>
          <w:i w:val="false"/>
          <w:iCs w:val="false"/>
          <w:strike w:val="false"/>
          <w:dstrike w:val="false"/>
          <w:color w:val="auto"/>
          <w:position w:val="0"/>
          <w:sz w:val="24"/>
          <w:sz w:val="24"/>
          <w:szCs w:val="24"/>
          <w:vertAlign w:val="baseline"/>
        </w:rPr>
        <w:t xml:space="preserve">musí probíhat koordinovaně současně s rozvojem </w:t>
      </w:r>
      <w:r>
        <w:rPr>
          <w:rFonts w:ascii="Times New Roman" w:hAnsi="Times New Roman"/>
          <w:b w:val="false"/>
          <w:bCs w:val="false"/>
          <w:i w:val="false"/>
          <w:iCs w:val="false"/>
          <w:strike w:val="false"/>
          <w:dstrike w:val="false"/>
          <w:color w:val="auto"/>
          <w:position w:val="0"/>
          <w:sz w:val="24"/>
          <w:sz w:val="24"/>
          <w:szCs w:val="24"/>
          <w:vertAlign w:val="baseline"/>
        </w:rPr>
        <w:t xml:space="preserve">plánované zemědělské a potravinářské </w:t>
      </w:r>
      <w:r>
        <w:rPr>
          <w:rFonts w:ascii="Times New Roman" w:hAnsi="Times New Roman"/>
          <w:b w:val="false"/>
          <w:bCs w:val="false"/>
          <w:i w:val="false"/>
          <w:iCs w:val="false"/>
          <w:strike w:val="false"/>
          <w:dstrike w:val="false"/>
          <w:color w:val="auto"/>
          <w:position w:val="0"/>
          <w:sz w:val="24"/>
          <w:sz w:val="24"/>
          <w:szCs w:val="24"/>
          <w:vertAlign w:val="baseline"/>
        </w:rPr>
        <w:t xml:space="preserve">výroby a skladování pro </w:t>
      </w:r>
      <w:r>
        <w:rPr>
          <w:rFonts w:ascii="Times New Roman" w:hAnsi="Times New Roman"/>
          <w:b w:val="false"/>
          <w:bCs w:val="false"/>
          <w:i w:val="false"/>
          <w:iCs w:val="false"/>
          <w:strike w:val="false"/>
          <w:dstrike w:val="false"/>
          <w:color w:val="auto"/>
          <w:position w:val="0"/>
          <w:sz w:val="24"/>
          <w:sz w:val="24"/>
          <w:szCs w:val="24"/>
          <w:vertAlign w:val="baseline"/>
        </w:rPr>
        <w:t xml:space="preserve">uspokojení očekávaného </w:t>
      </w:r>
      <w:r>
        <w:rPr>
          <w:rFonts w:ascii="Times New Roman" w:hAnsi="Times New Roman"/>
          <w:b w:val="false"/>
          <w:bCs w:val="false"/>
          <w:i w:val="false"/>
          <w:iCs w:val="false"/>
          <w:strike w:val="false"/>
          <w:dstrike w:val="false"/>
          <w:color w:val="auto"/>
          <w:position w:val="0"/>
          <w:sz w:val="24"/>
          <w:sz w:val="24"/>
          <w:szCs w:val="24"/>
          <w:vertAlign w:val="baseline"/>
        </w:rPr>
        <w:t xml:space="preserve">zajištění ekonomického zabezpečení obyvatelstva řešeného a spádového území. </w:t>
      </w:r>
    </w:p>
    <w:p>
      <w:pPr>
        <w:pStyle w:val="Normal"/>
        <w:suppressAutoHyphens w:val="true"/>
        <w:spacing w:before="120" w:after="0"/>
        <w:jc w:val="both"/>
        <w:rPr>
          <w:rFonts w:ascii="Times New Roman" w:hAnsi="Times New Roman"/>
          <w:b w:val="false"/>
          <w:b w:val="false"/>
          <w:bCs w:val="false"/>
          <w:i w:val="false"/>
          <w:i w:val="false"/>
          <w:iCs w:val="false"/>
          <w:strike w:val="false"/>
          <w:dstrike w:val="false"/>
          <w:color w:val="auto"/>
          <w:position w:val="0"/>
          <w:sz w:val="24"/>
          <w:sz w:val="24"/>
          <w:szCs w:val="24"/>
          <w:vertAlign w:val="baseline"/>
        </w:rPr>
      </w:pPr>
      <w:r>
        <w:rPr>
          <w:rFonts w:ascii="Times New Roman" w:hAnsi="Times New Roman"/>
          <w:b w:val="false"/>
          <w:bCs w:val="false"/>
          <w:i w:val="false"/>
          <w:iCs w:val="false"/>
          <w:strike w:val="false"/>
          <w:dstrike w:val="false"/>
          <w:color w:val="auto"/>
          <w:position w:val="0"/>
          <w:sz w:val="24"/>
          <w:sz w:val="24"/>
          <w:szCs w:val="24"/>
          <w:vertAlign w:val="baseline"/>
        </w:rPr>
      </w:r>
    </w:p>
    <w:p>
      <w:pPr>
        <w:pStyle w:val="Normal"/>
        <w:suppressAutoHyphens w:val="true"/>
        <w:spacing w:before="283" w:after="113"/>
        <w:jc w:val="both"/>
        <w:rPr>
          <w:rFonts w:ascii="Times New Roman" w:hAnsi="Times New Roman"/>
          <w:b/>
          <w:b/>
          <w:bCs/>
          <w:color w:val="auto"/>
          <w:sz w:val="24"/>
          <w:szCs w:val="24"/>
        </w:rPr>
      </w:pPr>
      <w:r>
        <w:rPr>
          <w:rFonts w:cs="Times New Roman" w:ascii="Times New Roman" w:hAnsi="Times New Roman"/>
          <w:b/>
          <w:bCs/>
          <w:i w:val="false"/>
          <w:iCs w:val="false"/>
          <w:strike w:val="false"/>
          <w:dstrike w:val="false"/>
          <w:color w:val="auto"/>
          <w:sz w:val="24"/>
          <w:szCs w:val="24"/>
          <w:u w:val="none"/>
        </w:rPr>
        <w:t>O</w:t>
      </w:r>
      <w:r>
        <w:rPr>
          <w:rFonts w:cs="Times New Roman" w:ascii="Times New Roman" w:hAnsi="Times New Roman"/>
          <w:b/>
          <w:bCs/>
          <w:i w:val="false"/>
          <w:iCs w:val="false"/>
          <w:strike w:val="false"/>
          <w:dstrike w:val="false"/>
          <w:color w:val="auto"/>
          <w:sz w:val="24"/>
          <w:szCs w:val="24"/>
          <w:u w:val="none"/>
        </w:rPr>
        <w:t>DŮVODNĚNÍ ZÁKLADNÍ KON</w:t>
      </w:r>
      <w:r>
        <w:rPr>
          <w:rFonts w:cs="Times New Roman" w:ascii="Times New Roman" w:hAnsi="Times New Roman"/>
          <w:b/>
          <w:bCs/>
          <w:i w:val="false"/>
          <w:iCs w:val="false"/>
          <w:color w:val="auto"/>
          <w:sz w:val="24"/>
          <w:szCs w:val="24"/>
          <w:u w:val="none"/>
        </w:rPr>
        <w:t xml:space="preserve">CEPCE ROZVOJE </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1.</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Jako </w:t>
      </w:r>
      <w:r>
        <w:rPr>
          <w:rFonts w:ascii="Times New Roman" w:hAnsi="Times New Roman"/>
          <w:b w:val="false"/>
          <w:bCs w:val="false"/>
          <w:i/>
          <w:iCs/>
          <w:color w:val="auto"/>
          <w:sz w:val="24"/>
          <w:szCs w:val="24"/>
        </w:rPr>
        <w:t>stabilizované</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plochy </w:t>
      </w:r>
      <w:r>
        <w:rPr>
          <w:rFonts w:ascii="Times New Roman" w:hAnsi="Times New Roman"/>
          <w:b w:val="false"/>
          <w:bCs w:val="false"/>
          <w:i w:val="false"/>
          <w:iCs w:val="false"/>
          <w:color w:val="auto"/>
          <w:sz w:val="24"/>
          <w:szCs w:val="24"/>
        </w:rPr>
        <w:t xml:space="preserve">jsou </w:t>
      </w:r>
      <w:r>
        <w:rPr>
          <w:rFonts w:ascii="Times New Roman" w:hAnsi="Times New Roman"/>
          <w:b w:val="false"/>
          <w:bCs w:val="false"/>
          <w:i w:val="false"/>
          <w:iCs w:val="false"/>
          <w:color w:val="auto"/>
          <w:sz w:val="24"/>
          <w:szCs w:val="24"/>
        </w:rPr>
        <w:t xml:space="preserve">v zastavěném i nezastavěném území obce </w:t>
      </w:r>
      <w:r>
        <w:rPr>
          <w:rFonts w:ascii="Times New Roman" w:hAnsi="Times New Roman"/>
          <w:b w:val="false"/>
          <w:bCs w:val="false"/>
          <w:i w:val="false"/>
          <w:iCs w:val="false"/>
          <w:color w:val="auto"/>
          <w:sz w:val="24"/>
          <w:szCs w:val="24"/>
        </w:rPr>
        <w:t xml:space="preserve">vymezeny plochy plnící </w:t>
      </w:r>
      <w:r>
        <w:rPr>
          <w:rFonts w:ascii="Times New Roman" w:hAnsi="Times New Roman"/>
          <w:b w:val="false"/>
          <w:bCs w:val="false"/>
          <w:i w:val="false"/>
          <w:iCs w:val="false"/>
          <w:color w:val="auto"/>
          <w:sz w:val="24"/>
          <w:szCs w:val="24"/>
        </w:rPr>
        <w:t xml:space="preserve">alespoň zčásti </w:t>
      </w:r>
      <w:r>
        <w:rPr>
          <w:rFonts w:ascii="Times New Roman" w:hAnsi="Times New Roman"/>
          <w:b w:val="false"/>
          <w:bCs w:val="false"/>
          <w:i w:val="false"/>
          <w:iCs w:val="false"/>
          <w:color w:val="auto"/>
          <w:sz w:val="24"/>
          <w:szCs w:val="24"/>
        </w:rPr>
        <w:t xml:space="preserve">hlavní </w:t>
      </w:r>
      <w:r>
        <w:rPr>
          <w:rFonts w:ascii="Times New Roman" w:hAnsi="Times New Roman"/>
          <w:b w:val="false"/>
          <w:bCs w:val="false"/>
          <w:i w:val="false"/>
          <w:iCs w:val="false"/>
          <w:color w:val="auto"/>
          <w:sz w:val="24"/>
          <w:szCs w:val="24"/>
        </w:rPr>
        <w:t xml:space="preserve">funkční </w:t>
      </w:r>
      <w:r>
        <w:rPr>
          <w:rFonts w:ascii="Times New Roman" w:hAnsi="Times New Roman"/>
          <w:b w:val="false"/>
          <w:bCs w:val="false"/>
          <w:i w:val="false"/>
          <w:iCs w:val="false"/>
          <w:color w:val="auto"/>
          <w:sz w:val="24"/>
          <w:szCs w:val="24"/>
        </w:rPr>
        <w:t xml:space="preserve">využití </w:t>
      </w:r>
      <w:r>
        <w:rPr>
          <w:rFonts w:ascii="Times New Roman" w:hAnsi="Times New Roman"/>
          <w:b w:val="false"/>
          <w:bCs w:val="false"/>
          <w:i w:val="false"/>
          <w:iCs w:val="false"/>
          <w:color w:val="auto"/>
          <w:sz w:val="24"/>
          <w:szCs w:val="24"/>
        </w:rPr>
        <w:t xml:space="preserve">stanovené plochy </w:t>
      </w:r>
      <w:r>
        <w:rPr>
          <w:rFonts w:ascii="Times New Roman" w:hAnsi="Times New Roman"/>
          <w:b w:val="false"/>
          <w:bCs w:val="false"/>
          <w:i w:val="false"/>
          <w:iCs w:val="false"/>
          <w:color w:val="auto"/>
          <w:sz w:val="24"/>
          <w:szCs w:val="24"/>
        </w:rPr>
        <w:t xml:space="preserve">s rozdílným způsobem využití </w:t>
      </w:r>
      <w:r>
        <w:rPr>
          <w:rFonts w:ascii="Times New Roman" w:hAnsi="Times New Roman"/>
          <w:b w:val="false"/>
          <w:bCs w:val="false"/>
          <w:i w:val="false"/>
          <w:iCs w:val="false"/>
          <w:color w:val="auto"/>
          <w:sz w:val="24"/>
          <w:szCs w:val="24"/>
        </w:rPr>
        <w:t xml:space="preserve">(např. plochy smíšené výrobní (SV). Jako stabilizovaná plocha je vymezena také plocha zemědělské výroby (V) určená pro zemědělskou výrobu a skladování kromě živočišné, která je situovaná v jižní části bývalého areálu státních statků na západním okraji zastavěného území sídla Osoblaha; plocha sice </w:t>
      </w:r>
      <w:r>
        <w:rPr>
          <w:rFonts w:ascii="Times New Roman" w:hAnsi="Times New Roman"/>
          <w:b w:val="false"/>
          <w:bCs w:val="false"/>
          <w:i w:val="false"/>
          <w:iCs w:val="false"/>
          <w:color w:val="auto"/>
          <w:sz w:val="24"/>
          <w:szCs w:val="24"/>
        </w:rPr>
        <w:t>dříve plnil</w:t>
      </w:r>
      <w:r>
        <w:rPr>
          <w:rFonts w:ascii="Times New Roman" w:hAnsi="Times New Roman"/>
          <w:b w:val="false"/>
          <w:bCs w:val="false"/>
          <w:i w:val="false"/>
          <w:iCs w:val="false"/>
          <w:color w:val="auto"/>
          <w:sz w:val="24"/>
          <w:szCs w:val="24"/>
        </w:rPr>
        <w:t>a funkci zemědělské živočišné výroby (vepříny)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ale z důvodu zániku státních statků po roce 1991 došlo během 30 let k její kompletní devastaci</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ůvodní záměr na její ozdravění (plocha asanace A1) a následnou přestavbu (plocha P12) zacílenou na rozvoj veřejného prostranství zeleně byl na základě pokynu k úpravě návrhu po společném projednání z návrhu ÚP vyloučen</w:t>
      </w:r>
      <w:r>
        <w:rPr>
          <w:rFonts w:ascii="Times New Roman" w:hAnsi="Times New Roman"/>
          <w:b w:val="false"/>
          <w:bCs w:val="false"/>
          <w:i w:val="false"/>
          <w:iCs w:val="false"/>
          <w:color w:val="auto"/>
          <w:sz w:val="24"/>
          <w:szCs w:val="24"/>
        </w:rPr>
        <w:t xml:space="preserve">. </w:t>
      </w:r>
    </w:p>
    <w:p>
      <w:pPr>
        <w:pStyle w:val="Normal"/>
        <w:suppressAutoHyphens w:val="true"/>
        <w:spacing w:before="57"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 xml:space="preserve">řed opětovným využitím </w:t>
      </w:r>
      <w:r>
        <w:rPr>
          <w:rFonts w:ascii="Times New Roman" w:hAnsi="Times New Roman"/>
          <w:b w:val="false"/>
          <w:bCs w:val="false"/>
          <w:i w:val="false"/>
          <w:iCs w:val="false"/>
          <w:color w:val="auto"/>
          <w:sz w:val="24"/>
          <w:szCs w:val="24"/>
        </w:rPr>
        <w:t xml:space="preserve">plochy pro její dřívější účel zemědělské výroby je nutné </w:t>
      </w:r>
      <w:r>
        <w:rPr>
          <w:rFonts w:ascii="Times New Roman" w:hAnsi="Times New Roman"/>
          <w:b w:val="false"/>
          <w:bCs w:val="false"/>
          <w:i w:val="false"/>
          <w:iCs w:val="false"/>
          <w:color w:val="auto"/>
          <w:sz w:val="24"/>
          <w:szCs w:val="24"/>
        </w:rPr>
        <w:t>realizovat alespoň základní demoliční, zabezpečovací, zajišťovací a ozdravné práce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na</w:t>
      </w:r>
      <w:r>
        <w:rPr>
          <w:rFonts w:ascii="Times New Roman" w:hAnsi="Times New Roman"/>
          <w:b w:val="false"/>
          <w:bCs w:val="false"/>
          <w:i w:val="false"/>
          <w:iCs w:val="false"/>
          <w:color w:val="auto"/>
          <w:sz w:val="24"/>
          <w:szCs w:val="24"/>
        </w:rPr>
        <w:t xml:space="preserve"> zdevastované</w:t>
      </w:r>
      <w:r>
        <w:rPr>
          <w:rFonts w:ascii="Times New Roman" w:hAnsi="Times New Roman"/>
          <w:b w:val="false"/>
          <w:bCs w:val="false"/>
          <w:i w:val="false"/>
          <w:iCs w:val="false"/>
          <w:color w:val="auto"/>
          <w:sz w:val="24"/>
          <w:szCs w:val="24"/>
        </w:rPr>
        <w:t>m</w:t>
      </w:r>
      <w:r>
        <w:rPr>
          <w:rFonts w:ascii="Times New Roman" w:hAnsi="Times New Roman"/>
          <w:b w:val="false"/>
          <w:bCs w:val="false"/>
          <w:i w:val="false"/>
          <w:iCs w:val="false"/>
          <w:color w:val="auto"/>
          <w:sz w:val="24"/>
          <w:szCs w:val="24"/>
        </w:rPr>
        <w:t xml:space="preserve"> území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pozemků</w:t>
      </w:r>
      <w:r>
        <w:rPr>
          <w:rFonts w:ascii="Times New Roman" w:hAnsi="Times New Roman"/>
          <w:b w:val="false"/>
          <w:bCs w:val="false"/>
          <w:i w:val="false"/>
          <w:iCs w:val="false"/>
          <w:color w:val="auto"/>
          <w:sz w:val="24"/>
          <w:szCs w:val="24"/>
        </w:rPr>
        <w:t xml:space="preserve"> býv. státních statků, </w:t>
      </w:r>
      <w:r>
        <w:rPr>
          <w:rFonts w:ascii="Times New Roman" w:hAnsi="Times New Roman"/>
          <w:b w:val="false"/>
          <w:bCs w:val="false"/>
          <w:i w:val="false"/>
          <w:iCs w:val="false"/>
          <w:color w:val="auto"/>
          <w:sz w:val="24"/>
          <w:szCs w:val="24"/>
        </w:rPr>
        <w:t xml:space="preserve">a to především s ohledem na možné staré ekologické zátěže, které nejsou dosavadním monitoringem zjištěny a při provádění změn a přestaveb území mohou způsobit lokální ekologickou </w:t>
      </w:r>
      <w:r>
        <w:rPr>
          <w:rFonts w:ascii="Times New Roman" w:hAnsi="Times New Roman"/>
          <w:b w:val="false"/>
          <w:bCs w:val="false"/>
          <w:i w:val="false"/>
          <w:iCs w:val="false"/>
          <w:color w:val="auto"/>
          <w:sz w:val="24"/>
          <w:szCs w:val="24"/>
        </w:rPr>
        <w:t xml:space="preserve">katastrofu </w:t>
      </w:r>
      <w:r>
        <w:rPr>
          <w:rFonts w:ascii="Times New Roman" w:hAnsi="Times New Roman"/>
          <w:b w:val="false"/>
          <w:bCs w:val="false"/>
          <w:i w:val="false"/>
          <w:iCs w:val="false"/>
          <w:color w:val="auto"/>
          <w:sz w:val="24"/>
          <w:szCs w:val="24"/>
        </w:rPr>
        <w:t xml:space="preserve">(např. výtokem </w:t>
      </w:r>
      <w:r>
        <w:rPr>
          <w:rFonts w:ascii="Times New Roman" w:hAnsi="Times New Roman"/>
          <w:b w:val="false"/>
          <w:bCs w:val="false"/>
          <w:i w:val="false"/>
          <w:iCs w:val="false"/>
          <w:color w:val="auto"/>
          <w:sz w:val="24"/>
          <w:szCs w:val="24"/>
        </w:rPr>
        <w:t xml:space="preserve">znečištění </w:t>
      </w:r>
      <w:r>
        <w:rPr>
          <w:rFonts w:ascii="Times New Roman" w:hAnsi="Times New Roman"/>
          <w:b w:val="false"/>
          <w:bCs w:val="false"/>
          <w:i w:val="false"/>
          <w:iCs w:val="false"/>
          <w:color w:val="auto"/>
          <w:sz w:val="24"/>
          <w:szCs w:val="24"/>
        </w:rPr>
        <w:t>ze starých jímek, žlabů, apod.</w:t>
      </w:r>
      <w:r>
        <w:rPr>
          <w:rFonts w:ascii="Times New Roman" w:hAnsi="Times New Roman"/>
          <w:b w:val="false"/>
          <w:bCs w:val="false"/>
          <w:i w:val="false"/>
          <w:iCs w:val="false"/>
          <w:color w:val="auto"/>
          <w:sz w:val="24"/>
          <w:szCs w:val="24"/>
        </w:rPr>
        <w:t xml:space="preserve"> - lokální zamoření vody a půdy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Provedením úpravy návrhu ÚP</w:t>
      </w:r>
      <w:r>
        <w:rPr>
          <w:rFonts w:ascii="Times New Roman" w:hAnsi="Times New Roman"/>
          <w:b w:val="false"/>
          <w:bCs w:val="false"/>
          <w:i w:val="false"/>
          <w:iCs w:val="false"/>
          <w:color w:val="auto"/>
          <w:sz w:val="24"/>
          <w:szCs w:val="24"/>
        </w:rPr>
        <w:t xml:space="preserve"> ve smyslu zrušení plochy asanace A1 již</w:t>
      </w:r>
      <w:r>
        <w:rPr>
          <w:rFonts w:ascii="Times New Roman" w:hAnsi="Times New Roman"/>
          <w:b w:val="false"/>
          <w:bCs w:val="false"/>
          <w:i w:val="false"/>
          <w:iCs w:val="false"/>
          <w:color w:val="auto"/>
          <w:sz w:val="24"/>
          <w:szCs w:val="24"/>
        </w:rPr>
        <w:t xml:space="preserve"> nejsou použitelnými nástroji územního plánování vytvořeny </w:t>
      </w:r>
      <w:r>
        <w:rPr>
          <w:rFonts w:ascii="Times New Roman" w:hAnsi="Times New Roman"/>
          <w:b w:val="false"/>
          <w:bCs w:val="false"/>
          <w:i w:val="false"/>
          <w:iCs w:val="false"/>
          <w:color w:val="auto"/>
          <w:sz w:val="24"/>
          <w:szCs w:val="24"/>
        </w:rPr>
        <w:t xml:space="preserve">v ÚP </w:t>
      </w:r>
      <w:r>
        <w:rPr>
          <w:rFonts w:ascii="Times New Roman" w:hAnsi="Times New Roman"/>
          <w:b w:val="false"/>
          <w:bCs w:val="false"/>
          <w:i w:val="false"/>
          <w:iCs w:val="false"/>
          <w:color w:val="auto"/>
          <w:sz w:val="24"/>
          <w:szCs w:val="24"/>
        </w:rPr>
        <w:t>vhodné územní podmínky pro zajištění potřebné</w:t>
      </w:r>
      <w:r>
        <w:rPr>
          <w:rFonts w:ascii="Times New Roman" w:hAnsi="Times New Roman"/>
          <w:b w:val="false"/>
          <w:bCs w:val="false"/>
          <w:i w:val="false"/>
          <w:iCs w:val="false"/>
          <w:color w:val="auto"/>
          <w:sz w:val="24"/>
          <w:szCs w:val="24"/>
        </w:rPr>
        <w:t xml:space="preserve">ho </w:t>
      </w:r>
      <w:r>
        <w:rPr>
          <w:rFonts w:ascii="Times New Roman" w:hAnsi="Times New Roman"/>
          <w:b w:val="false"/>
          <w:bCs w:val="false"/>
          <w:i w:val="false"/>
          <w:iCs w:val="false"/>
          <w:color w:val="auto"/>
          <w:sz w:val="24"/>
          <w:szCs w:val="24"/>
        </w:rPr>
        <w:t xml:space="preserve">ozdravění devastovaného území před zahájením jeho opětovného využívání. Důvodem pro vyloučení plochy asanace-ozdravění území je upřednostnění zájmu státu na lukrativním prodeji plochy před zájmy obce </w:t>
      </w:r>
      <w:r>
        <w:rPr>
          <w:rFonts w:ascii="Times New Roman" w:hAnsi="Times New Roman"/>
          <w:b w:val="false"/>
          <w:bCs w:val="false"/>
          <w:i w:val="false"/>
          <w:iCs w:val="false"/>
          <w:color w:val="auto"/>
          <w:sz w:val="24"/>
          <w:szCs w:val="24"/>
        </w:rPr>
        <w:t xml:space="preserve">Osoblahy </w:t>
      </w:r>
      <w:r>
        <w:rPr>
          <w:rFonts w:ascii="Times New Roman" w:hAnsi="Times New Roman"/>
          <w:b w:val="false"/>
          <w:bCs w:val="false"/>
          <w:i w:val="false"/>
          <w:iCs w:val="false"/>
          <w:color w:val="auto"/>
          <w:sz w:val="24"/>
          <w:szCs w:val="24"/>
        </w:rPr>
        <w:t xml:space="preserve">na získání plochy devastovaného území bývalých státních statků do obecního užívání pro zajištění </w:t>
      </w:r>
      <w:r>
        <w:rPr>
          <w:rFonts w:ascii="Times New Roman" w:hAnsi="Times New Roman"/>
          <w:b w:val="false"/>
          <w:bCs w:val="false"/>
          <w:i w:val="false"/>
          <w:iCs w:val="false"/>
          <w:color w:val="auto"/>
          <w:sz w:val="24"/>
          <w:szCs w:val="24"/>
        </w:rPr>
        <w:t>ozdravění</w:t>
      </w:r>
      <w:r>
        <w:rPr>
          <w:rFonts w:ascii="Times New Roman" w:hAnsi="Times New Roman"/>
          <w:b w:val="false"/>
          <w:bCs w:val="false"/>
          <w:i w:val="false"/>
          <w:iCs w:val="false"/>
          <w:color w:val="auto"/>
          <w:sz w:val="24"/>
          <w:szCs w:val="24"/>
        </w:rPr>
        <w:t xml:space="preserve"> území a jeho následného využití pro posílení hospodářského pilíře strukturálně postiženého regionu Osoblažka. </w:t>
      </w:r>
    </w:p>
    <w:p>
      <w:pPr>
        <w:pStyle w:val="Normal"/>
        <w:suppressAutoHyphens w:val="true"/>
        <w:spacing w:before="57"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rPr>
        <w:t xml:space="preserve">Úpravou návrhu ÚP ve smyslu vymezení stabilizované plochy </w:t>
      </w:r>
      <w:r>
        <w:rPr>
          <w:rFonts w:ascii="Times New Roman" w:hAnsi="Times New Roman"/>
          <w:b w:val="false"/>
          <w:bCs w:val="false"/>
          <w:i w:val="false"/>
          <w:iCs w:val="false"/>
          <w:color w:val="auto"/>
          <w:sz w:val="24"/>
          <w:szCs w:val="24"/>
        </w:rPr>
        <w:t>zemědělské výroby (V)</w:t>
      </w:r>
      <w:r>
        <w:rPr>
          <w:rFonts w:ascii="Times New Roman" w:hAnsi="Times New Roman"/>
          <w:b w:val="false"/>
          <w:bCs w:val="false"/>
          <w:i w:val="false"/>
          <w:iCs w:val="false"/>
          <w:color w:val="auto"/>
          <w:sz w:val="24"/>
          <w:szCs w:val="24"/>
        </w:rPr>
        <w:t xml:space="preserve"> je zvýšeno riziko zanedbání potřebné asanace-ozdravění území zejména při </w:t>
      </w:r>
      <w:r>
        <w:rPr>
          <w:rFonts w:ascii="Times New Roman" w:hAnsi="Times New Roman"/>
          <w:b w:val="false"/>
          <w:bCs w:val="false"/>
          <w:i w:val="false"/>
          <w:iCs w:val="false"/>
          <w:color w:val="auto"/>
          <w:sz w:val="24"/>
          <w:szCs w:val="24"/>
        </w:rPr>
        <w:t xml:space="preserve">opětovném využívání plochy pro výrobu a skladování bez formálně stanovené a v územním plánu zakotvené podmínky provedení </w:t>
      </w:r>
      <w:r>
        <w:rPr>
          <w:rFonts w:ascii="Times New Roman" w:hAnsi="Times New Roman"/>
          <w:b w:val="false"/>
          <w:bCs w:val="false"/>
          <w:i w:val="false"/>
          <w:iCs w:val="false"/>
          <w:color w:val="auto"/>
          <w:sz w:val="24"/>
          <w:szCs w:val="24"/>
        </w:rPr>
        <w:t>likvidac</w:t>
      </w:r>
      <w:r>
        <w:rPr>
          <w:rFonts w:ascii="Times New Roman" w:hAnsi="Times New Roman"/>
          <w:b w:val="false"/>
          <w:bCs w:val="false"/>
          <w:i w:val="false"/>
          <w:iCs w:val="false"/>
          <w:color w:val="auto"/>
          <w:sz w:val="24"/>
          <w:szCs w:val="24"/>
        </w:rPr>
        <w:t>e</w:t>
      </w:r>
      <w:r>
        <w:rPr>
          <w:rFonts w:ascii="Times New Roman" w:hAnsi="Times New Roman"/>
          <w:b w:val="false"/>
          <w:bCs w:val="false"/>
          <w:i w:val="false"/>
          <w:iCs w:val="false"/>
          <w:color w:val="auto"/>
          <w:sz w:val="24"/>
          <w:szCs w:val="24"/>
        </w:rPr>
        <w:t xml:space="preserve"> případných starých ekologických zátěží, demolici zbytků pobořených konstrukcí, ap. </w:t>
      </w:r>
    </w:p>
    <w:p>
      <w:pPr>
        <w:pStyle w:val="Normal"/>
        <w:suppressAutoHyphens w:val="true"/>
        <w:spacing w:before="57"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rPr>
        <w:t xml:space="preserve">Jako </w:t>
      </w:r>
      <w:r>
        <w:rPr>
          <w:rFonts w:ascii="Times New Roman" w:hAnsi="Times New Roman"/>
          <w:b w:val="false"/>
          <w:bCs w:val="false"/>
          <w:i/>
          <w:iCs/>
          <w:color w:val="auto"/>
          <w:sz w:val="24"/>
          <w:szCs w:val="24"/>
        </w:rPr>
        <w:t>plochy změn</w:t>
      </w:r>
      <w:r>
        <w:rPr>
          <w:rFonts w:ascii="Times New Roman" w:hAnsi="Times New Roman"/>
          <w:b w:val="false"/>
          <w:bCs w:val="false"/>
          <w:i w:val="false"/>
          <w:iCs w:val="false"/>
          <w:color w:val="auto"/>
          <w:sz w:val="24"/>
          <w:szCs w:val="24"/>
        </w:rPr>
        <w:t xml:space="preserve"> jsou v zastavěném území vymezeny plochy </w:t>
      </w:r>
      <w:r>
        <w:rPr>
          <w:rFonts w:ascii="Times New Roman" w:hAnsi="Times New Roman"/>
          <w:b w:val="false"/>
          <w:bCs w:val="false"/>
          <w:i/>
          <w:iCs/>
          <w:color w:val="auto"/>
          <w:sz w:val="24"/>
          <w:szCs w:val="24"/>
        </w:rPr>
        <w:t>zastavitelné</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většinou</w:t>
      </w:r>
      <w:r>
        <w:rPr>
          <w:rFonts w:ascii="Times New Roman" w:hAnsi="Times New Roman"/>
          <w:b w:val="false"/>
          <w:bCs w:val="false"/>
          <w:i w:val="false"/>
          <w:iCs w:val="false"/>
          <w:color w:val="auto"/>
          <w:sz w:val="24"/>
          <w:szCs w:val="24"/>
        </w:rPr>
        <w:t xml:space="preserve"> na pozemcích</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nezastavěných stavbami a neza</w:t>
      </w:r>
      <w:r>
        <w:rPr>
          <w:rFonts w:ascii="Times New Roman" w:hAnsi="Times New Roman"/>
          <w:b w:val="false"/>
          <w:bCs w:val="false"/>
          <w:i w:val="false"/>
          <w:iCs w:val="false"/>
          <w:color w:val="auto"/>
          <w:sz w:val="24"/>
          <w:szCs w:val="24"/>
        </w:rPr>
        <w:t>t</w:t>
      </w:r>
      <w:r>
        <w:rPr>
          <w:rFonts w:ascii="Times New Roman" w:hAnsi="Times New Roman"/>
          <w:b w:val="false"/>
          <w:bCs w:val="false"/>
          <w:i w:val="false"/>
          <w:iCs w:val="false"/>
          <w:color w:val="auto"/>
          <w:sz w:val="24"/>
          <w:szCs w:val="24"/>
        </w:rPr>
        <w:t>í</w:t>
      </w:r>
      <w:r>
        <w:rPr>
          <w:rFonts w:ascii="Times New Roman" w:hAnsi="Times New Roman"/>
          <w:b w:val="false"/>
          <w:bCs w:val="false"/>
          <w:i w:val="false"/>
          <w:iCs w:val="false"/>
          <w:color w:val="auto"/>
          <w:sz w:val="24"/>
          <w:szCs w:val="24"/>
        </w:rPr>
        <w:t>ž</w:t>
      </w:r>
      <w:r>
        <w:rPr>
          <w:rFonts w:ascii="Times New Roman" w:hAnsi="Times New Roman"/>
          <w:b w:val="false"/>
          <w:bCs w:val="false"/>
          <w:i w:val="false"/>
          <w:iCs w:val="false"/>
          <w:color w:val="auto"/>
          <w:sz w:val="24"/>
          <w:szCs w:val="24"/>
        </w:rPr>
        <w:t xml:space="preserve">ených </w:t>
      </w:r>
      <w:r>
        <w:rPr>
          <w:rFonts w:ascii="Times New Roman" w:hAnsi="Times New Roman"/>
          <w:b w:val="false"/>
          <w:bCs w:val="false"/>
          <w:i w:val="false"/>
          <w:iCs w:val="false"/>
          <w:color w:val="auto"/>
          <w:sz w:val="24"/>
          <w:szCs w:val="24"/>
        </w:rPr>
        <w:t>z</w:t>
      </w:r>
      <w:r>
        <w:rPr>
          <w:rFonts w:ascii="Times New Roman" w:hAnsi="Times New Roman"/>
          <w:b w:val="false"/>
          <w:bCs w:val="false"/>
          <w:i w:val="false"/>
          <w:iCs w:val="false"/>
          <w:color w:val="auto"/>
          <w:sz w:val="24"/>
          <w:szCs w:val="24"/>
        </w:rPr>
        <w:t>bory nebo ruinami zanedbaných staveb)</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iCs/>
          <w:color w:val="auto"/>
          <w:sz w:val="24"/>
          <w:szCs w:val="24"/>
        </w:rPr>
        <w:t>přestavbové</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(většinou</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na pozemcích zastavěných </w:t>
      </w:r>
      <w:r>
        <w:rPr>
          <w:rFonts w:ascii="Times New Roman" w:hAnsi="Times New Roman"/>
          <w:b w:val="false"/>
          <w:bCs w:val="false"/>
          <w:i w:val="false"/>
          <w:iCs w:val="false"/>
          <w:color w:val="auto"/>
          <w:sz w:val="24"/>
          <w:szCs w:val="24"/>
        </w:rPr>
        <w:t xml:space="preserve">alespoň zčásti </w:t>
      </w:r>
      <w:r>
        <w:rPr>
          <w:rFonts w:ascii="Times New Roman" w:hAnsi="Times New Roman"/>
          <w:b w:val="false"/>
          <w:bCs w:val="false"/>
          <w:i w:val="false"/>
          <w:iCs w:val="false"/>
          <w:color w:val="auto"/>
          <w:sz w:val="24"/>
          <w:szCs w:val="24"/>
        </w:rPr>
        <w:t xml:space="preserve">stavbami </w:t>
      </w:r>
      <w:r>
        <w:rPr>
          <w:rFonts w:ascii="Times New Roman" w:hAnsi="Times New Roman"/>
          <w:b w:val="false"/>
          <w:bCs w:val="false"/>
          <w:i w:val="false"/>
          <w:iCs w:val="false"/>
          <w:color w:val="auto"/>
          <w:sz w:val="24"/>
          <w:szCs w:val="24"/>
        </w:rPr>
        <w:t xml:space="preserve">nebo </w:t>
      </w:r>
      <w:r>
        <w:rPr>
          <w:rFonts w:ascii="Times New Roman" w:hAnsi="Times New Roman"/>
          <w:b w:val="false"/>
          <w:bCs w:val="false"/>
          <w:i w:val="false"/>
          <w:iCs w:val="false"/>
          <w:color w:val="auto"/>
          <w:sz w:val="24"/>
          <w:szCs w:val="24"/>
        </w:rPr>
        <w:t>za</w:t>
      </w:r>
      <w:r>
        <w:rPr>
          <w:rFonts w:ascii="Times New Roman" w:hAnsi="Times New Roman"/>
          <w:b w:val="false"/>
          <w:bCs w:val="false"/>
          <w:i w:val="false"/>
          <w:iCs w:val="false"/>
          <w:color w:val="auto"/>
          <w:sz w:val="24"/>
          <w:szCs w:val="24"/>
        </w:rPr>
        <w:t>t</w:t>
      </w:r>
      <w:r>
        <w:rPr>
          <w:rFonts w:ascii="Times New Roman" w:hAnsi="Times New Roman"/>
          <w:b w:val="false"/>
          <w:bCs w:val="false"/>
          <w:i w:val="false"/>
          <w:iCs w:val="false"/>
          <w:color w:val="auto"/>
          <w:sz w:val="24"/>
          <w:szCs w:val="24"/>
        </w:rPr>
        <w:t>í</w:t>
      </w:r>
      <w:r>
        <w:rPr>
          <w:rFonts w:ascii="Times New Roman" w:hAnsi="Times New Roman"/>
          <w:b w:val="false"/>
          <w:bCs w:val="false"/>
          <w:i w:val="false"/>
          <w:iCs w:val="false"/>
          <w:color w:val="auto"/>
          <w:sz w:val="24"/>
          <w:szCs w:val="24"/>
        </w:rPr>
        <w:t>ž</w:t>
      </w:r>
      <w:r>
        <w:rPr>
          <w:rFonts w:ascii="Times New Roman" w:hAnsi="Times New Roman"/>
          <w:b w:val="false"/>
          <w:bCs w:val="false"/>
          <w:i w:val="false"/>
          <w:iCs w:val="false"/>
          <w:color w:val="auto"/>
          <w:sz w:val="24"/>
          <w:szCs w:val="24"/>
        </w:rPr>
        <w:t xml:space="preserve">ených zbory </w:t>
      </w:r>
      <w:r>
        <w:rPr>
          <w:rFonts w:ascii="Times New Roman" w:hAnsi="Times New Roman"/>
          <w:b w:val="false"/>
          <w:bCs w:val="false"/>
          <w:i w:val="false"/>
          <w:iCs w:val="false"/>
          <w:color w:val="auto"/>
          <w:sz w:val="24"/>
          <w:szCs w:val="24"/>
        </w:rPr>
        <w:t>či</w:t>
      </w:r>
      <w:r>
        <w:rPr>
          <w:rFonts w:ascii="Times New Roman" w:hAnsi="Times New Roman"/>
          <w:b w:val="false"/>
          <w:bCs w:val="false"/>
          <w:i w:val="false"/>
          <w:iCs w:val="false"/>
          <w:color w:val="auto"/>
          <w:sz w:val="24"/>
          <w:szCs w:val="24"/>
        </w:rPr>
        <w:t xml:space="preserve"> ruinami zanedbaných staveb</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Přestavbové plochy jsou vymezeny pouze v zastavěném území obce. Plochy zastavitelné jsou vymezeny jak v zastavěném </w:t>
      </w:r>
      <w:r>
        <w:rPr>
          <w:rFonts w:ascii="Times New Roman" w:hAnsi="Times New Roman"/>
          <w:b w:val="false"/>
          <w:bCs w:val="false"/>
          <w:i w:val="false"/>
          <w:iCs w:val="false"/>
          <w:color w:val="auto"/>
          <w:sz w:val="24"/>
          <w:szCs w:val="24"/>
        </w:rPr>
        <w:t xml:space="preserve">území </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jako</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významnější proluky, volné zahrady, ap.) tak v nezastavěném území obce. </w:t>
      </w:r>
      <w:r>
        <w:rPr>
          <w:rFonts w:ascii="Times New Roman" w:hAnsi="Times New Roman"/>
          <w:b w:val="false"/>
          <w:bCs w:val="false"/>
          <w:i w:val="false"/>
          <w:iCs w:val="false"/>
          <w:color w:val="auto"/>
          <w:sz w:val="24"/>
          <w:szCs w:val="24"/>
        </w:rPr>
        <w:t xml:space="preserve">Rozvojové plochy (zastavěné, přestavbové nejsou po provedených úpravách vymezeny v místech zasahujících do limitů využití území, např. do záplavového území Osoblahy, ap. - tyto rozvojové plochy </w:t>
      </w:r>
      <w:r>
        <w:rPr>
          <w:rFonts w:ascii="Times New Roman" w:hAnsi="Times New Roman"/>
          <w:b w:val="false"/>
          <w:bCs w:val="false"/>
          <w:i w:val="false"/>
          <w:iCs w:val="false"/>
          <w:color w:val="auto"/>
          <w:sz w:val="24"/>
          <w:szCs w:val="24"/>
        </w:rPr>
        <w:t xml:space="preserve">(např. Z2, Z3, Z16, P4, P10) </w:t>
      </w:r>
      <w:r>
        <w:rPr>
          <w:rFonts w:ascii="Times New Roman" w:hAnsi="Times New Roman"/>
          <w:b w:val="false"/>
          <w:bCs w:val="false"/>
          <w:i w:val="false"/>
          <w:iCs w:val="false"/>
          <w:color w:val="auto"/>
          <w:sz w:val="24"/>
          <w:szCs w:val="24"/>
        </w:rPr>
        <w:t>jsou na základě pokynů k</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úpravě </w:t>
      </w:r>
      <w:r>
        <w:rPr>
          <w:rFonts w:ascii="Times New Roman" w:hAnsi="Times New Roman"/>
          <w:b w:val="false"/>
          <w:bCs w:val="false"/>
          <w:i w:val="false"/>
          <w:iCs w:val="false"/>
          <w:color w:val="auto"/>
          <w:sz w:val="24"/>
          <w:szCs w:val="24"/>
        </w:rPr>
        <w:t xml:space="preserve">návrhu ÚP po společném projednání zrušeny a v upraveném návrhu jsou </w:t>
      </w:r>
      <w:r>
        <w:rPr>
          <w:rFonts w:ascii="Times New Roman" w:hAnsi="Times New Roman"/>
          <w:b w:val="false"/>
          <w:bCs w:val="false"/>
          <w:i w:val="false"/>
          <w:iCs w:val="false"/>
          <w:color w:val="auto"/>
          <w:sz w:val="24"/>
          <w:szCs w:val="24"/>
        </w:rPr>
        <w:t xml:space="preserve">vymezeny jako plochy </w:t>
      </w:r>
      <w:r>
        <w:rPr>
          <w:rFonts w:ascii="Times New Roman" w:hAnsi="Times New Roman"/>
          <w:b w:val="false"/>
          <w:bCs w:val="false"/>
          <w:i w:val="false"/>
          <w:iCs w:val="false"/>
          <w:color w:val="auto"/>
          <w:sz w:val="24"/>
          <w:szCs w:val="24"/>
        </w:rPr>
        <w:t xml:space="preserve">zastavěného území </w:t>
      </w:r>
      <w:r>
        <w:rPr>
          <w:rFonts w:ascii="Times New Roman" w:hAnsi="Times New Roman"/>
          <w:b w:val="false"/>
          <w:bCs w:val="false"/>
          <w:i w:val="false"/>
          <w:iCs w:val="false"/>
          <w:color w:val="auto"/>
          <w:sz w:val="24"/>
          <w:szCs w:val="24"/>
        </w:rPr>
        <w:t xml:space="preserve">stabilizované, </w:t>
      </w:r>
      <w:r>
        <w:rPr>
          <w:rFonts w:ascii="Times New Roman" w:hAnsi="Times New Roman"/>
          <w:b w:val="false"/>
          <w:bCs w:val="false"/>
          <w:i w:val="false"/>
          <w:iCs w:val="false"/>
          <w:color w:val="auto"/>
          <w:sz w:val="24"/>
          <w:szCs w:val="24"/>
        </w:rPr>
        <w:t xml:space="preserve">případně jako plochy přestavby P16. </w:t>
      </w:r>
    </w:p>
    <w:p>
      <w:pPr>
        <w:pStyle w:val="Normal"/>
        <w:suppressAutoHyphens w:val="true"/>
        <w:spacing w:before="57"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rPr>
        <w:t xml:space="preserve">I nadále však ve všech funkčních plochách, ať už stabilizovaných nebo rozvojových, na celém území obce platí, že jejich </w:t>
      </w:r>
      <w:r>
        <w:rPr>
          <w:rFonts w:ascii="Times New Roman" w:hAnsi="Times New Roman"/>
          <w:b w:val="false"/>
          <w:bCs w:val="false"/>
          <w:i w:val="false"/>
          <w:iCs w:val="false"/>
          <w:color w:val="auto"/>
          <w:sz w:val="24"/>
          <w:szCs w:val="24"/>
        </w:rPr>
        <w:t>využití podléhá respektování ochranných pásem a jiných</w:t>
      </w:r>
      <w:r>
        <w:rPr>
          <w:rFonts w:ascii="Times New Roman" w:hAnsi="Times New Roman"/>
          <w:b w:val="false"/>
          <w:bCs w:val="false"/>
          <w:i w:val="false"/>
          <w:iCs w:val="false"/>
          <w:color w:val="auto"/>
          <w:sz w:val="24"/>
          <w:szCs w:val="24"/>
        </w:rPr>
        <w:t xml:space="preserve"> omezujících</w:t>
      </w:r>
      <w:r>
        <w:rPr>
          <w:rFonts w:ascii="Times New Roman" w:hAnsi="Times New Roman"/>
          <w:b w:val="false"/>
          <w:bCs w:val="false"/>
          <w:i w:val="false"/>
          <w:iCs w:val="false"/>
          <w:color w:val="auto"/>
          <w:sz w:val="24"/>
          <w:szCs w:val="24"/>
        </w:rPr>
        <w:t xml:space="preserve"> limitů stanovených jinými právními předpisy</w:t>
      </w:r>
      <w:r>
        <w:rPr>
          <w:rFonts w:ascii="Times New Roman" w:hAnsi="Times New Roman"/>
          <w:b w:val="false"/>
          <w:bCs w:val="false"/>
          <w:i w:val="false"/>
          <w:iCs w:val="false"/>
          <w:color w:val="auto"/>
          <w:sz w:val="24"/>
          <w:szCs w:val="24"/>
        </w:rPr>
        <w:t xml:space="preserve">, které jsou platné bez ohledu na zákres ploch v územním plánu a které se v čase mohou měnit a také se pravidelně mění - viz aktualizace ÚAP shromažďujících aktualizovaná vymezení např. záplavového území a aktivní zóny záplavového území, ochranná pásma spojená s rozvojem distribuční soustavy a modernizace vedení VN, ochranná pásma lesa podle evidence lesních pozemků, apod.). Z hlediska možnosti funkčního využití není podstatné, jestli je funkční plocha stabilizovaná, nebo rozvojová, vždy musí její využití respektovat aktuálně platné limity využití území bez ohledu na to, jak jsou tyto limity zobrazeny v územním plánu (platnost zakreslených limitů v koordinačním výkrese vzhledem k aktualizacím ÚAP relativně rychle zastarává). </w:t>
      </w:r>
    </w:p>
    <w:p>
      <w:pPr>
        <w:pStyle w:val="Normal"/>
        <w:suppressAutoHyphens w:val="true"/>
        <w:spacing w:before="57"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loch</w:t>
      </w:r>
      <w:r>
        <w:rPr>
          <w:rFonts w:ascii="Times New Roman" w:hAnsi="Times New Roman"/>
          <w:b w:val="false"/>
          <w:bCs w:val="false"/>
          <w:i w:val="false"/>
          <w:iCs w:val="false"/>
          <w:color w:val="auto"/>
          <w:sz w:val="24"/>
          <w:szCs w:val="24"/>
        </w:rPr>
        <w:t>a</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iCs/>
          <w:color w:val="auto"/>
          <w:sz w:val="24"/>
          <w:szCs w:val="24"/>
        </w:rPr>
        <w:t>asanace</w:t>
      </w:r>
      <w:r>
        <w:rPr>
          <w:rFonts w:ascii="Times New Roman" w:hAnsi="Times New Roman"/>
          <w:b w:val="false"/>
          <w:bCs w:val="false"/>
          <w:i w:val="false"/>
          <w:iCs w:val="false"/>
          <w:color w:val="auto"/>
          <w:sz w:val="24"/>
          <w:szCs w:val="24"/>
        </w:rPr>
        <w:t>-ozdravění zdevastovaného území</w:t>
      </w:r>
      <w:r>
        <w:rPr>
          <w:rFonts w:ascii="Times New Roman" w:hAnsi="Times New Roman"/>
          <w:b w:val="false"/>
          <w:bCs w:val="false"/>
          <w:i w:val="false"/>
          <w:iCs w:val="false"/>
          <w:color w:val="auto"/>
          <w:sz w:val="24"/>
          <w:szCs w:val="24"/>
        </w:rPr>
        <w:t xml:space="preserve"> na pozemcích býv. státních statků s pozůstatky zruinovaných staveb a zařízení, kde je nutno před opětovným využitím realizovat alespoň základní demoliční, zabezpečovací, zajišťovací a ozdravné práce</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není </w:t>
      </w:r>
      <w:r>
        <w:rPr>
          <w:rFonts w:ascii="Times New Roman" w:hAnsi="Times New Roman"/>
          <w:b w:val="false"/>
          <w:bCs w:val="false"/>
          <w:i w:val="false"/>
          <w:iCs w:val="false"/>
          <w:color w:val="auto"/>
          <w:sz w:val="24"/>
          <w:szCs w:val="24"/>
        </w:rPr>
        <w:t xml:space="preserve">v upraveném </w:t>
      </w:r>
      <w:r>
        <w:rPr>
          <w:rFonts w:ascii="Times New Roman" w:hAnsi="Times New Roman"/>
          <w:b w:val="false"/>
          <w:bCs w:val="false"/>
          <w:i w:val="false"/>
          <w:iCs w:val="false"/>
          <w:color w:val="auto"/>
          <w:sz w:val="24"/>
          <w:szCs w:val="24"/>
        </w:rPr>
        <w:t>návrhu ÚP po společném projedn</w:t>
      </w:r>
      <w:r>
        <w:rPr>
          <w:rFonts w:ascii="Times New Roman" w:hAnsi="Times New Roman"/>
          <w:b w:val="false"/>
          <w:bCs w:val="false"/>
          <w:i w:val="false"/>
          <w:iCs w:val="false"/>
          <w:strike w:val="false"/>
          <w:dstrike w:val="false"/>
          <w:color w:val="auto"/>
          <w:sz w:val="24"/>
          <w:szCs w:val="24"/>
        </w:rPr>
        <w:t>ání v souladu s pokyny k úpravě vymez</w:t>
      </w:r>
      <w:r>
        <w:rPr>
          <w:rFonts w:ascii="Times New Roman" w:hAnsi="Times New Roman"/>
          <w:b w:val="false"/>
          <w:bCs w:val="false"/>
          <w:i w:val="false"/>
          <w:iCs w:val="false"/>
          <w:color w:val="auto"/>
          <w:sz w:val="24"/>
          <w:szCs w:val="24"/>
        </w:rPr>
        <w:t xml:space="preserve">ena. </w:t>
      </w:r>
      <w:r>
        <w:rPr>
          <w:rFonts w:ascii="Times New Roman" w:hAnsi="Times New Roman"/>
          <w:b w:val="false"/>
          <w:bCs w:val="false"/>
          <w:i w:val="false"/>
          <w:iCs w:val="false"/>
          <w:color w:val="auto"/>
          <w:sz w:val="24"/>
          <w:szCs w:val="24"/>
        </w:rPr>
        <w:t xml:space="preserve">Nezbytné asanační investice nejsou zakotveny v územním plánu jako podmínka opětovného využití devastované plochy zemědělské výroby (V), která je na základě pokynů k úpravě návrhu ÚP po společném jednání vymezena jako plocha stabilizovaná, i když její špatný stavebně technický stav odpovídá nárokům obvykle kladeným na plochy asanace a plochy přestavby. Zajištění nezbytných asanačních investic musí být tedy provedeno jinými nástroji, než nástroji územního plánování - např. konkrétně stanovenými stavebně technickými podmínkami následných povolovacích řízení a souhlasů s následným rozvojem využití tohoto území, např. při přestavbě a dostavbách objektů, budov, technického zařízení, apod. </w:t>
      </w:r>
    </w:p>
    <w:p>
      <w:pPr>
        <w:pStyle w:val="Normal"/>
        <w:suppressAutoHyphens w:val="true"/>
        <w:spacing w:before="57"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rPr>
        <w:t>V</w:t>
      </w:r>
      <w:r>
        <w:rPr>
          <w:rFonts w:ascii="Times New Roman" w:hAnsi="Times New Roman"/>
          <w:b w:val="false"/>
          <w:bCs w:val="false"/>
          <w:i w:val="false"/>
          <w:iCs w:val="false"/>
          <w:color w:val="auto"/>
          <w:sz w:val="24"/>
          <w:szCs w:val="24"/>
        </w:rPr>
        <w:t xml:space="preserve"> nezastavěném území jsou vymezeny plochy </w:t>
      </w:r>
      <w:r>
        <w:rPr>
          <w:rFonts w:ascii="Times New Roman" w:hAnsi="Times New Roman"/>
          <w:b w:val="false"/>
          <w:bCs w:val="false"/>
          <w:i/>
          <w:iCs/>
          <w:color w:val="auto"/>
          <w:sz w:val="24"/>
          <w:szCs w:val="24"/>
        </w:rPr>
        <w:t>změn v krajině</w:t>
      </w:r>
      <w:r>
        <w:rPr>
          <w:rFonts w:ascii="Times New Roman" w:hAnsi="Times New Roman"/>
          <w:b w:val="false"/>
          <w:bCs w:val="false"/>
          <w:i w:val="false"/>
          <w:iCs w:val="false"/>
          <w:color w:val="auto"/>
          <w:sz w:val="24"/>
          <w:szCs w:val="24"/>
        </w:rPr>
        <w:t xml:space="preserve"> (většinou na pozemcích vyžadujících změnu druhu pozemku nebo způsobu využití)</w:t>
      </w:r>
      <w:r>
        <w:rPr>
          <w:rFonts w:ascii="Times New Roman" w:hAnsi="Times New Roman"/>
          <w:b w:val="false"/>
          <w:bCs w:val="false"/>
          <w:i w:val="false"/>
          <w:iCs w:val="false"/>
          <w:color w:val="auto"/>
          <w:sz w:val="24"/>
          <w:szCs w:val="24"/>
        </w:rPr>
        <w:t xml:space="preserve">. </w:t>
      </w:r>
    </w:p>
    <w:p>
      <w:pPr>
        <w:pStyle w:val="Normal"/>
        <w:suppressAutoHyphens w:val="true"/>
        <w:spacing w:before="170" w:after="57"/>
        <w:jc w:val="both"/>
        <w:rPr>
          <w:rFonts w:ascii="Times New Roman" w:hAnsi="Times New Roman"/>
          <w:color w:val="auto"/>
          <w:sz w:val="24"/>
          <w:szCs w:val="24"/>
        </w:rPr>
      </w:pPr>
      <w:r>
        <w:rPr>
          <w:rFonts w:ascii="Times New Roman" w:hAnsi="Times New Roman"/>
          <w:b/>
          <w:bCs/>
          <w:i w:val="false"/>
          <w:iCs w:val="false"/>
          <w:color w:val="auto"/>
          <w:sz w:val="24"/>
          <w:szCs w:val="24"/>
        </w:rPr>
        <w:t>2</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Plochy </w:t>
      </w:r>
      <w:r>
        <w:rPr>
          <w:rFonts w:ascii="Times New Roman" w:hAnsi="Times New Roman"/>
          <w:b w:val="false"/>
          <w:bCs w:val="false"/>
          <w:i w:val="false"/>
          <w:iCs w:val="false"/>
          <w:color w:val="auto"/>
          <w:sz w:val="24"/>
          <w:szCs w:val="24"/>
        </w:rPr>
        <w:t>bydlení jsou</w:t>
      </w:r>
      <w:r>
        <w:rPr>
          <w:rFonts w:ascii="Times New Roman" w:hAnsi="Times New Roman"/>
          <w:b w:val="false"/>
          <w:bCs w:val="false"/>
          <w:i w:val="false"/>
          <w:iCs w:val="false"/>
          <w:color w:val="auto"/>
          <w:sz w:val="24"/>
          <w:szCs w:val="24"/>
        </w:rPr>
        <w:t xml:space="preserve"> územně stabilizované </w:t>
      </w:r>
      <w:r>
        <w:rPr>
          <w:rFonts w:ascii="Times New Roman" w:hAnsi="Times New Roman"/>
          <w:b w:val="false"/>
          <w:bCs w:val="false"/>
          <w:i w:val="false"/>
          <w:iCs w:val="false"/>
          <w:color w:val="auto"/>
          <w:sz w:val="24"/>
          <w:szCs w:val="24"/>
        </w:rPr>
        <w:t>v</w:t>
      </w:r>
      <w:r>
        <w:rPr>
          <w:rFonts w:ascii="Times New Roman" w:hAnsi="Times New Roman"/>
          <w:b w:val="false"/>
          <w:bCs w:val="false"/>
          <w:i w:val="false"/>
          <w:iCs w:val="false"/>
          <w:color w:val="auto"/>
          <w:sz w:val="24"/>
          <w:szCs w:val="24"/>
        </w:rPr>
        <w:t xml:space="preserve">e struktuře </w:t>
      </w:r>
      <w:r>
        <w:rPr>
          <w:rFonts w:ascii="Times New Roman" w:hAnsi="Times New Roman"/>
          <w:b w:val="false"/>
          <w:bCs w:val="false"/>
          <w:i w:val="false"/>
          <w:iCs w:val="false"/>
          <w:color w:val="auto"/>
          <w:sz w:val="24"/>
          <w:szCs w:val="24"/>
        </w:rPr>
        <w:t xml:space="preserve">zástavby </w:t>
      </w:r>
      <w:r>
        <w:rPr>
          <w:rFonts w:ascii="Times New Roman" w:hAnsi="Times New Roman"/>
          <w:b w:val="false"/>
          <w:bCs w:val="false"/>
          <w:i w:val="false"/>
          <w:iCs w:val="false"/>
          <w:color w:val="auto"/>
          <w:sz w:val="24"/>
          <w:szCs w:val="24"/>
        </w:rPr>
        <w:t xml:space="preserve">sídla Osoblaha a sídla Studnice. </w:t>
      </w:r>
      <w:r>
        <w:rPr>
          <w:rFonts w:ascii="Times New Roman" w:hAnsi="Times New Roman"/>
          <w:b w:val="false"/>
          <w:bCs w:val="false"/>
          <w:i w:val="false"/>
          <w:iCs w:val="false"/>
          <w:color w:val="auto"/>
          <w:sz w:val="24"/>
          <w:szCs w:val="24"/>
        </w:rPr>
        <w:t>P</w:t>
      </w:r>
      <w:r>
        <w:rPr>
          <w:rFonts w:ascii="Times New Roman" w:hAnsi="Times New Roman"/>
          <w:i w:val="false"/>
          <w:iCs w:val="false"/>
          <w:color w:val="auto"/>
          <w:sz w:val="24"/>
          <w:szCs w:val="24"/>
        </w:rPr>
        <w:t xml:space="preserve">ro rozvoj </w:t>
      </w:r>
      <w:r>
        <w:rPr>
          <w:rFonts w:ascii="Times New Roman" w:hAnsi="Times New Roman"/>
          <w:i w:val="false"/>
          <w:iCs w:val="false"/>
          <w:color w:val="auto"/>
          <w:sz w:val="24"/>
          <w:szCs w:val="24"/>
        </w:rPr>
        <w:t>trvalého i rekreačního bydlení budou využívány</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přednostně nevyužité územní kapacity zastavěného území obou sídel, z nich nejvýznamnější proluky jsou vymezené jako zastavitelné nebo přestavbové plochy </w:t>
      </w:r>
      <w:r>
        <w:rPr>
          <w:rFonts w:ascii="Times New Roman" w:hAnsi="Times New Roman"/>
          <w:b w:val="false"/>
          <w:bCs w:val="false"/>
          <w:i w:val="false"/>
          <w:iCs w:val="false"/>
          <w:color w:val="auto"/>
          <w:sz w:val="24"/>
          <w:szCs w:val="24"/>
        </w:rPr>
        <w:t>smíšené obytné (</w:t>
      </w:r>
      <w:r>
        <w:rPr>
          <w:rFonts w:ascii="Times New Roman" w:hAnsi="Times New Roman"/>
          <w:b/>
          <w:bCs/>
          <w:i w:val="false"/>
          <w:iCs w:val="false"/>
          <w:color w:val="auto"/>
          <w:sz w:val="24"/>
          <w:szCs w:val="24"/>
        </w:rPr>
        <w:t>SB</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bydlení hromadné (</w:t>
      </w:r>
      <w:r>
        <w:rPr>
          <w:rFonts w:ascii="Times New Roman" w:hAnsi="Times New Roman"/>
          <w:b/>
          <w:bCs/>
          <w:i w:val="false"/>
          <w:iCs w:val="false"/>
          <w:color w:val="auto"/>
          <w:sz w:val="24"/>
          <w:szCs w:val="24"/>
        </w:rPr>
        <w:t>BH</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rekreace individuální (</w:t>
      </w:r>
      <w:r>
        <w:rPr>
          <w:rFonts w:ascii="Times New Roman" w:hAnsi="Times New Roman"/>
          <w:b/>
          <w:bCs/>
          <w:i w:val="false"/>
          <w:iCs w:val="false"/>
          <w:color w:val="auto"/>
          <w:sz w:val="24"/>
          <w:szCs w:val="24"/>
        </w:rPr>
        <w:t>RI</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i w:val="false"/>
          <w:iCs w:val="false"/>
          <w:color w:val="auto"/>
          <w:sz w:val="24"/>
          <w:szCs w:val="24"/>
        </w:rPr>
        <w:t xml:space="preserve">pro bydlení </w:t>
      </w:r>
      <w:r>
        <w:rPr>
          <w:rFonts w:ascii="Times New Roman" w:hAnsi="Times New Roman"/>
          <w:i w:val="false"/>
          <w:iCs w:val="false"/>
          <w:color w:val="auto"/>
          <w:sz w:val="24"/>
          <w:szCs w:val="24"/>
        </w:rPr>
        <w:t xml:space="preserve">budou dále </w:t>
      </w:r>
      <w:r>
        <w:rPr>
          <w:rFonts w:ascii="Times New Roman" w:hAnsi="Times New Roman"/>
          <w:i w:val="false"/>
          <w:iCs w:val="false"/>
          <w:color w:val="auto"/>
          <w:sz w:val="24"/>
          <w:szCs w:val="24"/>
        </w:rPr>
        <w:t xml:space="preserve">využívány zastavitelné plochy bydlení </w:t>
      </w:r>
      <w:r>
        <w:rPr>
          <w:rFonts w:ascii="Times New Roman" w:hAnsi="Times New Roman"/>
          <w:i w:val="false"/>
          <w:iCs w:val="false"/>
          <w:color w:val="auto"/>
          <w:sz w:val="24"/>
          <w:szCs w:val="24"/>
        </w:rPr>
        <w:t xml:space="preserve">Z22 </w:t>
      </w:r>
      <w:r>
        <w:rPr>
          <w:rFonts w:ascii="Times New Roman" w:hAnsi="Times New Roman"/>
          <w:i w:val="false"/>
          <w:iCs w:val="false"/>
          <w:color w:val="auto"/>
          <w:sz w:val="24"/>
          <w:szCs w:val="24"/>
        </w:rPr>
        <w:t xml:space="preserve">vymezené mimo zastavěné území. Územní rozvoj bydlení </w:t>
      </w:r>
      <w:r>
        <w:rPr>
          <w:rFonts w:ascii="Times New Roman" w:hAnsi="Times New Roman"/>
          <w:i w:val="false"/>
          <w:iCs w:val="false"/>
          <w:color w:val="auto"/>
          <w:sz w:val="24"/>
          <w:szCs w:val="24"/>
        </w:rPr>
        <w:t xml:space="preserve">není </w:t>
      </w:r>
      <w:r>
        <w:rPr>
          <w:rFonts w:ascii="Times New Roman" w:hAnsi="Times New Roman"/>
          <w:i w:val="false"/>
          <w:iCs w:val="false"/>
          <w:color w:val="auto"/>
          <w:sz w:val="24"/>
          <w:szCs w:val="24"/>
        </w:rPr>
        <w:t xml:space="preserve">přípustný v rámci vymezených zastavitelných ploch zemědělské a potravinářské výroby </w:t>
      </w:r>
      <w:r>
        <w:rPr>
          <w:rFonts w:ascii="Times New Roman" w:hAnsi="Times New Roman"/>
          <w:i w:val="false"/>
          <w:iCs w:val="false"/>
          <w:color w:val="auto"/>
          <w:sz w:val="24"/>
          <w:szCs w:val="24"/>
        </w:rPr>
        <w:t>a skladování</w:t>
      </w:r>
      <w:r>
        <w:rPr>
          <w:rFonts w:ascii="Times New Roman" w:hAnsi="Times New Roman"/>
          <w:i w:val="false"/>
          <w:iCs w:val="false"/>
          <w:color w:val="auto"/>
          <w:sz w:val="24"/>
          <w:szCs w:val="24"/>
        </w:rPr>
        <w:t xml:space="preserve"> (</w:t>
      </w:r>
      <w:r>
        <w:rPr>
          <w:rFonts w:ascii="Times New Roman" w:hAnsi="Times New Roman"/>
          <w:b/>
          <w:bCs/>
          <w:i w:val="false"/>
          <w:iCs w:val="false"/>
          <w:color w:val="auto"/>
          <w:sz w:val="24"/>
          <w:szCs w:val="24"/>
        </w:rPr>
        <w:t>VA</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 </w:t>
      </w:r>
      <w:r>
        <w:rPr>
          <w:rFonts w:ascii="Times New Roman" w:hAnsi="Times New Roman"/>
          <w:i w:val="false"/>
          <w:iCs w:val="false"/>
          <w:color w:val="auto"/>
          <w:sz w:val="24"/>
          <w:szCs w:val="24"/>
        </w:rPr>
        <w:t xml:space="preserve">v nich je přípustné pouze bydlení </w:t>
      </w:r>
      <w:r>
        <w:rPr>
          <w:rFonts w:ascii="Times New Roman" w:hAnsi="Times New Roman"/>
          <w:i w:val="false"/>
          <w:iCs w:val="false"/>
          <w:color w:val="auto"/>
          <w:sz w:val="24"/>
          <w:szCs w:val="24"/>
        </w:rPr>
        <w:t>s</w:t>
      </w:r>
      <w:r>
        <w:rPr>
          <w:rFonts w:ascii="Times New Roman" w:hAnsi="Times New Roman"/>
          <w:i w:val="false"/>
          <w:iCs w:val="false"/>
          <w:color w:val="auto"/>
          <w:sz w:val="24"/>
          <w:szCs w:val="24"/>
        </w:rPr>
        <w:t>právce např. služební byt a další funkce občanské vybavenosti definované v § </w:t>
      </w:r>
      <w:r>
        <w:rPr>
          <w:rFonts w:ascii="Times New Roman" w:hAnsi="Times New Roman"/>
          <w:i w:val="false"/>
          <w:iCs w:val="false"/>
          <w:color w:val="auto"/>
          <w:sz w:val="24"/>
          <w:szCs w:val="24"/>
        </w:rPr>
        <w:t>6, vyhl. č. 500/2001 Sb.</w:t>
      </w:r>
      <w:r>
        <w:rPr>
          <w:rFonts w:ascii="Times New Roman" w:hAnsi="Times New Roman"/>
          <w:i w:val="false"/>
          <w:iCs w:val="false"/>
          <w:color w:val="auto"/>
          <w:sz w:val="24"/>
          <w:szCs w:val="24"/>
        </w:rPr>
        <w:t xml:space="preserve">, jako např. stravování, ubytování, apod. </w:t>
      </w:r>
    </w:p>
    <w:p>
      <w:pPr>
        <w:pStyle w:val="Normal"/>
        <w:suppressAutoHyphens w:val="true"/>
        <w:spacing w:before="120" w:after="0"/>
        <w:jc w:val="both"/>
        <w:rPr>
          <w:rFonts w:ascii="Times New Roman" w:hAnsi="Times New Roman"/>
          <w:color w:val="auto"/>
          <w:sz w:val="24"/>
          <w:szCs w:val="24"/>
        </w:rPr>
      </w:pPr>
      <w:r>
        <w:rPr>
          <w:rFonts w:cs="Times New Roman" w:ascii="Times New Roman" w:hAnsi="Times New Roman"/>
          <w:i w:val="false"/>
          <w:iCs w:val="false"/>
          <w:color w:val="auto"/>
          <w:sz w:val="24"/>
          <w:szCs w:val="24"/>
          <w:u w:val="none"/>
        </w:rPr>
        <w:t>Vzhledem k </w:t>
      </w:r>
      <w:r>
        <w:rPr>
          <w:rFonts w:cs="Times New Roman" w:ascii="Times New Roman" w:hAnsi="Times New Roman"/>
          <w:i w:val="false"/>
          <w:iCs w:val="false"/>
          <w:color w:val="auto"/>
          <w:sz w:val="24"/>
          <w:szCs w:val="24"/>
          <w:u w:val="none"/>
        </w:rPr>
        <w:t xml:space="preserve">relativně </w:t>
      </w:r>
      <w:r>
        <w:rPr>
          <w:rFonts w:cs="Times New Roman" w:ascii="Times New Roman" w:hAnsi="Times New Roman"/>
          <w:b/>
          <w:bCs/>
          <w:i w:val="false"/>
          <w:iCs w:val="false"/>
          <w:color w:val="auto"/>
          <w:sz w:val="24"/>
          <w:szCs w:val="24"/>
          <w:u w:val="none"/>
        </w:rPr>
        <w:t xml:space="preserve">nízké </w:t>
      </w:r>
      <w:r>
        <w:rPr>
          <w:rFonts w:cs="Times New Roman" w:ascii="Times New Roman" w:hAnsi="Times New Roman"/>
          <w:b/>
          <w:bCs/>
          <w:i w:val="false"/>
          <w:iCs w:val="false"/>
          <w:color w:val="auto"/>
          <w:sz w:val="24"/>
          <w:szCs w:val="24"/>
          <w:u w:val="none"/>
        </w:rPr>
        <w:t>intenzitě</w:t>
      </w:r>
      <w:r>
        <w:rPr>
          <w:rFonts w:cs="Times New Roman" w:ascii="Times New Roman" w:hAnsi="Times New Roman"/>
          <w:i w:val="false"/>
          <w:iCs w:val="false"/>
          <w:color w:val="auto"/>
          <w:sz w:val="24"/>
          <w:szCs w:val="24"/>
          <w:u w:val="none"/>
        </w:rPr>
        <w:t xml:space="preserve"> využití </w:t>
      </w:r>
      <w:r>
        <w:rPr>
          <w:rFonts w:cs="Times New Roman" w:ascii="Times New Roman" w:hAnsi="Times New Roman"/>
          <w:i w:val="false"/>
          <w:iCs w:val="false"/>
          <w:color w:val="auto"/>
          <w:sz w:val="24"/>
          <w:szCs w:val="24"/>
          <w:u w:val="none"/>
        </w:rPr>
        <w:t xml:space="preserve">a ke stávajícím </w:t>
      </w:r>
      <w:r>
        <w:rPr>
          <w:rFonts w:cs="Times New Roman" w:ascii="Times New Roman" w:hAnsi="Times New Roman"/>
          <w:b/>
          <w:bCs/>
          <w:i w:val="false"/>
          <w:iCs w:val="false"/>
          <w:color w:val="auto"/>
          <w:sz w:val="24"/>
          <w:szCs w:val="24"/>
          <w:u w:val="none"/>
        </w:rPr>
        <w:t>rezervám v </w:t>
      </w:r>
      <w:r>
        <w:rPr>
          <w:rFonts w:cs="Times New Roman" w:ascii="Times New Roman" w:hAnsi="Times New Roman"/>
          <w:b/>
          <w:bCs/>
          <w:i w:val="false"/>
          <w:iCs w:val="false"/>
          <w:color w:val="auto"/>
          <w:sz w:val="24"/>
          <w:szCs w:val="24"/>
          <w:u w:val="none"/>
        </w:rPr>
        <w:t>zastavěné</w:t>
      </w:r>
      <w:r>
        <w:rPr>
          <w:rFonts w:cs="Times New Roman" w:ascii="Times New Roman" w:hAnsi="Times New Roman"/>
          <w:b/>
          <w:bCs/>
          <w:i w:val="false"/>
          <w:iCs w:val="false"/>
          <w:color w:val="auto"/>
          <w:sz w:val="24"/>
          <w:szCs w:val="24"/>
          <w:u w:val="none"/>
        </w:rPr>
        <w:t>m</w:t>
      </w:r>
      <w:r>
        <w:rPr>
          <w:rFonts w:cs="Times New Roman" w:ascii="Times New Roman" w:hAnsi="Times New Roman"/>
          <w:b/>
          <w:bCs/>
          <w:i w:val="false"/>
          <w:iCs w:val="false"/>
          <w:color w:val="auto"/>
          <w:sz w:val="24"/>
          <w:szCs w:val="24"/>
          <w:u w:val="none"/>
        </w:rPr>
        <w:t xml:space="preserve"> území</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je </w:t>
      </w:r>
      <w:r>
        <w:rPr>
          <w:rFonts w:cs="Times New Roman" w:ascii="Times New Roman" w:hAnsi="Times New Roman"/>
          <w:i w:val="false"/>
          <w:iCs w:val="false"/>
          <w:color w:val="auto"/>
          <w:sz w:val="24"/>
          <w:szCs w:val="24"/>
          <w:u w:val="none"/>
        </w:rPr>
        <w:t xml:space="preserve">vhodné </w:t>
      </w:r>
      <w:r>
        <w:rPr>
          <w:rFonts w:cs="Times New Roman" w:ascii="Times New Roman" w:hAnsi="Times New Roman"/>
          <w:i w:val="false"/>
          <w:iCs w:val="false"/>
          <w:color w:val="auto"/>
          <w:sz w:val="24"/>
          <w:szCs w:val="24"/>
          <w:u w:val="none"/>
        </w:rPr>
        <w:t xml:space="preserve">potřebu nových </w:t>
      </w:r>
      <w:r>
        <w:rPr>
          <w:rFonts w:cs="Times New Roman" w:ascii="Times New Roman" w:hAnsi="Times New Roman"/>
          <w:i w:val="false"/>
          <w:iCs w:val="false"/>
          <w:color w:val="auto"/>
          <w:sz w:val="24"/>
          <w:szCs w:val="24"/>
          <w:u w:val="none"/>
        </w:rPr>
        <w:t>kapacit</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bydlení </w:t>
      </w:r>
      <w:r>
        <w:rPr>
          <w:rFonts w:cs="Times New Roman" w:ascii="Times New Roman" w:hAnsi="Times New Roman"/>
          <w:i w:val="false"/>
          <w:iCs w:val="false"/>
          <w:color w:val="auto"/>
          <w:sz w:val="24"/>
          <w:szCs w:val="24"/>
          <w:u w:val="none"/>
        </w:rPr>
        <w:t xml:space="preserve">přednostně </w:t>
      </w:r>
      <w:r>
        <w:rPr>
          <w:rFonts w:cs="Times New Roman" w:ascii="Times New Roman" w:hAnsi="Times New Roman"/>
          <w:i w:val="false"/>
          <w:iCs w:val="false"/>
          <w:color w:val="auto"/>
          <w:sz w:val="24"/>
          <w:szCs w:val="24"/>
          <w:u w:val="none"/>
        </w:rPr>
        <w:t>uspokojit</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nejprve </w:t>
      </w:r>
      <w:r>
        <w:rPr>
          <w:rFonts w:cs="Times New Roman" w:ascii="Times New Roman" w:hAnsi="Times New Roman"/>
          <w:i w:val="false"/>
          <w:iCs w:val="false"/>
          <w:color w:val="auto"/>
          <w:sz w:val="24"/>
          <w:szCs w:val="24"/>
          <w:u w:val="none"/>
        </w:rPr>
        <w:t xml:space="preserve">ve stabilizovaném zastavěném území intenzifikací </w:t>
      </w:r>
      <w:r>
        <w:rPr>
          <w:rFonts w:cs="Times New Roman" w:ascii="Times New Roman" w:hAnsi="Times New Roman"/>
          <w:i w:val="false"/>
          <w:iCs w:val="false"/>
          <w:color w:val="auto"/>
          <w:sz w:val="24"/>
          <w:szCs w:val="24"/>
          <w:u w:val="none"/>
        </w:rPr>
        <w:t xml:space="preserve">(zahuštěním) </w:t>
      </w:r>
      <w:r>
        <w:rPr>
          <w:rFonts w:cs="Times New Roman" w:ascii="Times New Roman" w:hAnsi="Times New Roman"/>
          <w:i w:val="false"/>
          <w:iCs w:val="false"/>
          <w:color w:val="auto"/>
          <w:sz w:val="24"/>
          <w:szCs w:val="24"/>
          <w:u w:val="none"/>
        </w:rPr>
        <w:t>stávajících ploch</w:t>
      </w:r>
      <w:r>
        <w:rPr>
          <w:rFonts w:cs="Times New Roman" w:ascii="Times New Roman" w:hAnsi="Times New Roman"/>
          <w:i w:val="false"/>
          <w:iCs w:val="false"/>
          <w:color w:val="auto"/>
          <w:sz w:val="24"/>
          <w:szCs w:val="24"/>
          <w:u w:val="none"/>
        </w:rPr>
        <w:t xml:space="preserve">, např. rekonstrukcí </w:t>
      </w:r>
      <w:r>
        <w:rPr>
          <w:rFonts w:cs="Times New Roman" w:ascii="Times New Roman" w:hAnsi="Times New Roman"/>
          <w:i w:val="false"/>
          <w:iCs w:val="false"/>
          <w:color w:val="auto"/>
          <w:sz w:val="24"/>
          <w:szCs w:val="24"/>
          <w:u w:val="none"/>
        </w:rPr>
        <w:t xml:space="preserve">a obnovou </w:t>
      </w:r>
      <w:r>
        <w:rPr>
          <w:rFonts w:cs="Times New Roman" w:ascii="Times New Roman" w:hAnsi="Times New Roman"/>
          <w:i w:val="false"/>
          <w:iCs w:val="false"/>
          <w:color w:val="auto"/>
          <w:sz w:val="24"/>
          <w:szCs w:val="24"/>
          <w:u w:val="none"/>
        </w:rPr>
        <w:t xml:space="preserve">bytového fondu, zástavbou </w:t>
      </w:r>
      <w:r>
        <w:rPr>
          <w:rFonts w:cs="Times New Roman" w:ascii="Times New Roman" w:hAnsi="Times New Roman"/>
          <w:i w:val="false"/>
          <w:iCs w:val="false"/>
          <w:color w:val="auto"/>
          <w:sz w:val="24"/>
          <w:szCs w:val="24"/>
          <w:u w:val="none"/>
        </w:rPr>
        <w:t xml:space="preserve">menších či větších </w:t>
      </w:r>
      <w:r>
        <w:rPr>
          <w:rFonts w:cs="Times New Roman" w:ascii="Times New Roman" w:hAnsi="Times New Roman"/>
          <w:i w:val="false"/>
          <w:iCs w:val="false"/>
          <w:color w:val="auto"/>
          <w:sz w:val="24"/>
          <w:szCs w:val="24"/>
          <w:u w:val="none"/>
        </w:rPr>
        <w:t>proluk, neužívaných zahrad</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ap. Další nároky na nové plochy bydlení je </w:t>
      </w:r>
      <w:r>
        <w:rPr>
          <w:rFonts w:cs="Times New Roman" w:ascii="Times New Roman" w:hAnsi="Times New Roman"/>
          <w:i w:val="false"/>
          <w:iCs w:val="false"/>
          <w:color w:val="auto"/>
          <w:sz w:val="24"/>
          <w:szCs w:val="24"/>
          <w:u w:val="none"/>
        </w:rPr>
        <w:t>možné</w:t>
      </w:r>
      <w:r>
        <w:rPr>
          <w:rFonts w:cs="Times New Roman" w:ascii="Times New Roman" w:hAnsi="Times New Roman"/>
          <w:i w:val="false"/>
          <w:iCs w:val="false"/>
          <w:color w:val="auto"/>
          <w:sz w:val="24"/>
          <w:szCs w:val="24"/>
          <w:u w:val="none"/>
        </w:rPr>
        <w:t xml:space="preserve"> uspokojit využitím zastavitelných a přestavbových ploch uvnitř zastavěného území</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Výhodou </w:t>
      </w:r>
      <w:r>
        <w:rPr>
          <w:rFonts w:cs="Times New Roman" w:ascii="Times New Roman" w:hAnsi="Times New Roman"/>
          <w:i w:val="false"/>
          <w:iCs w:val="false"/>
          <w:color w:val="auto"/>
          <w:sz w:val="24"/>
          <w:szCs w:val="24"/>
          <w:u w:val="none"/>
        </w:rPr>
        <w:t xml:space="preserve">intenzifikace plochy již zastavěného území </w:t>
      </w:r>
      <w:r>
        <w:rPr>
          <w:rFonts w:cs="Times New Roman" w:ascii="Times New Roman" w:hAnsi="Times New Roman"/>
          <w:i w:val="false"/>
          <w:iCs w:val="false"/>
          <w:color w:val="auto"/>
          <w:sz w:val="24"/>
          <w:szCs w:val="24"/>
          <w:u w:val="none"/>
        </w:rPr>
        <w:t xml:space="preserve">je úspora v budování dopravní a technické infrastruktury, která je v zastavěném území dostupnější, než v případě rozvoje zástavby mimo dosah </w:t>
      </w:r>
      <w:r>
        <w:rPr>
          <w:rFonts w:cs="Times New Roman" w:ascii="Times New Roman" w:hAnsi="Times New Roman"/>
          <w:i w:val="false"/>
          <w:iCs w:val="false"/>
          <w:color w:val="auto"/>
          <w:sz w:val="24"/>
          <w:szCs w:val="24"/>
          <w:u w:val="none"/>
        </w:rPr>
        <w:t xml:space="preserve">místních komunikací, </w:t>
      </w:r>
      <w:r>
        <w:rPr>
          <w:rFonts w:cs="Times New Roman" w:ascii="Times New Roman" w:hAnsi="Times New Roman"/>
          <w:i w:val="false"/>
          <w:iCs w:val="false"/>
          <w:color w:val="auto"/>
          <w:sz w:val="24"/>
          <w:szCs w:val="24"/>
          <w:u w:val="none"/>
        </w:rPr>
        <w:t>vodovodních řadů, soustavné kanalizace, elektrické distribuční soustavy</w:t>
      </w:r>
      <w:r>
        <w:rPr>
          <w:rFonts w:cs="Times New Roman" w:ascii="Times New Roman" w:hAnsi="Times New Roman"/>
          <w:i w:val="false"/>
          <w:iCs w:val="false"/>
          <w:color w:val="auto"/>
          <w:sz w:val="24"/>
          <w:szCs w:val="24"/>
          <w:u w:val="none"/>
        </w:rPr>
        <w:t>, ap.</w:t>
      </w:r>
    </w:p>
    <w:p>
      <w:pPr>
        <w:pStyle w:val="Normal"/>
        <w:suppressAutoHyphens w:val="true"/>
        <w:spacing w:before="120" w:after="0"/>
        <w:jc w:val="both"/>
        <w:rPr>
          <w:rFonts w:ascii="Times New Roman" w:hAnsi="Times New Roman"/>
          <w:color w:val="auto"/>
          <w:sz w:val="24"/>
          <w:szCs w:val="24"/>
        </w:rPr>
      </w:pPr>
      <w:r>
        <w:rPr>
          <w:rFonts w:cs="Times New Roman" w:ascii="Times New Roman" w:hAnsi="Times New Roman"/>
          <w:i w:val="false"/>
          <w:iCs w:val="false"/>
          <w:color w:val="auto"/>
          <w:sz w:val="24"/>
          <w:szCs w:val="24"/>
          <w:u w:val="none"/>
        </w:rPr>
        <w:t>N</w:t>
      </w:r>
      <w:r>
        <w:rPr>
          <w:rFonts w:cs="Times New Roman" w:ascii="Times New Roman" w:hAnsi="Times New Roman"/>
          <w:i w:val="false"/>
          <w:iCs w:val="false"/>
          <w:color w:val="auto"/>
          <w:sz w:val="24"/>
          <w:szCs w:val="24"/>
          <w:u w:val="none"/>
        </w:rPr>
        <w:t xml:space="preserve">ové </w:t>
      </w:r>
      <w:r>
        <w:rPr>
          <w:rFonts w:cs="Times New Roman" w:ascii="Times New Roman" w:hAnsi="Times New Roman"/>
          <w:i w:val="false"/>
          <w:iCs w:val="false"/>
          <w:color w:val="auto"/>
          <w:sz w:val="24"/>
          <w:szCs w:val="24"/>
          <w:u w:val="none"/>
        </w:rPr>
        <w:t xml:space="preserve">zastavitelné plochy </w:t>
      </w:r>
      <w:r>
        <w:rPr>
          <w:rFonts w:cs="Times New Roman" w:ascii="Times New Roman" w:hAnsi="Times New Roman"/>
          <w:i w:val="false"/>
          <w:iCs w:val="false"/>
          <w:color w:val="auto"/>
          <w:sz w:val="24"/>
          <w:szCs w:val="24"/>
          <w:u w:val="none"/>
        </w:rPr>
        <w:t xml:space="preserve">bydlení Z22 vymezené </w:t>
      </w:r>
      <w:r>
        <w:rPr>
          <w:rFonts w:cs="Times New Roman" w:ascii="Times New Roman" w:hAnsi="Times New Roman"/>
          <w:i w:val="false"/>
          <w:iCs w:val="false"/>
          <w:color w:val="auto"/>
          <w:sz w:val="24"/>
          <w:szCs w:val="24"/>
          <w:u w:val="none"/>
        </w:rPr>
        <w:t xml:space="preserve">mimo zastavěné území </w:t>
      </w:r>
      <w:r>
        <w:rPr>
          <w:rFonts w:cs="Times New Roman" w:ascii="Times New Roman" w:hAnsi="Times New Roman"/>
          <w:i w:val="false"/>
          <w:iCs w:val="false"/>
          <w:color w:val="auto"/>
          <w:sz w:val="24"/>
          <w:szCs w:val="24"/>
          <w:u w:val="none"/>
        </w:rPr>
        <w:t xml:space="preserve">jsou </w:t>
      </w:r>
      <w:r>
        <w:rPr>
          <w:rFonts w:cs="Times New Roman" w:ascii="Times New Roman" w:hAnsi="Times New Roman"/>
          <w:i w:val="false"/>
          <w:iCs w:val="false"/>
          <w:color w:val="auto"/>
          <w:sz w:val="24"/>
          <w:szCs w:val="24"/>
          <w:u w:val="none"/>
        </w:rPr>
        <w:t>koncipovány primárně</w:t>
      </w:r>
      <w:r>
        <w:rPr>
          <w:rFonts w:cs="Times New Roman" w:ascii="Times New Roman" w:hAnsi="Times New Roman"/>
          <w:i w:val="false"/>
          <w:iCs w:val="false"/>
          <w:color w:val="auto"/>
          <w:sz w:val="24"/>
          <w:szCs w:val="24"/>
          <w:u w:val="none"/>
        </w:rPr>
        <w:t xml:space="preserve"> p</w:t>
      </w:r>
      <w:r>
        <w:rPr>
          <w:rFonts w:cs="Times New Roman" w:ascii="Times New Roman" w:hAnsi="Times New Roman"/>
          <w:i w:val="false"/>
          <w:iCs w:val="false"/>
          <w:color w:val="auto"/>
          <w:sz w:val="24"/>
          <w:szCs w:val="24"/>
          <w:u w:val="none"/>
        </w:rPr>
        <w:t>ro</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očekávaný </w:t>
      </w:r>
      <w:r>
        <w:rPr>
          <w:rFonts w:cs="Times New Roman" w:ascii="Times New Roman" w:hAnsi="Times New Roman"/>
          <w:i w:val="false"/>
          <w:iCs w:val="false"/>
          <w:color w:val="auto"/>
          <w:sz w:val="24"/>
          <w:szCs w:val="24"/>
          <w:u w:val="none"/>
        </w:rPr>
        <w:t xml:space="preserve">příliv nových obyvatel </w:t>
      </w:r>
      <w:r>
        <w:rPr>
          <w:rFonts w:cs="Times New Roman" w:ascii="Times New Roman" w:hAnsi="Times New Roman"/>
          <w:i w:val="false"/>
          <w:iCs w:val="false"/>
          <w:color w:val="auto"/>
          <w:sz w:val="24"/>
          <w:szCs w:val="24"/>
          <w:u w:val="none"/>
        </w:rPr>
        <w:t xml:space="preserve">související </w:t>
      </w:r>
      <w:r>
        <w:rPr>
          <w:rFonts w:cs="Times New Roman" w:ascii="Times New Roman" w:hAnsi="Times New Roman"/>
          <w:i w:val="false"/>
          <w:iCs w:val="false"/>
          <w:color w:val="auto"/>
          <w:sz w:val="24"/>
          <w:szCs w:val="24"/>
          <w:u w:val="none"/>
        </w:rPr>
        <w:t>se</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žádoucím </w:t>
      </w:r>
      <w:r>
        <w:rPr>
          <w:rFonts w:cs="Times New Roman" w:ascii="Times New Roman" w:hAnsi="Times New Roman"/>
          <w:i w:val="false"/>
          <w:iCs w:val="false"/>
          <w:color w:val="auto"/>
          <w:sz w:val="24"/>
          <w:szCs w:val="24"/>
          <w:u w:val="none"/>
        </w:rPr>
        <w:t>hospodářským rozvojem obce</w:t>
      </w:r>
      <w:r>
        <w:rPr>
          <w:rFonts w:cs="Times New Roman" w:ascii="Times New Roman" w:hAnsi="Times New Roman"/>
          <w:i w:val="false"/>
          <w:iCs w:val="false"/>
          <w:color w:val="auto"/>
          <w:sz w:val="24"/>
          <w:szCs w:val="24"/>
          <w:u w:val="none"/>
        </w:rPr>
        <w:t>.</w:t>
      </w:r>
      <w:r>
        <w:rPr>
          <w:rFonts w:cs="Times New Roman" w:ascii="Times New Roman" w:hAnsi="Times New Roman"/>
          <w:i w:val="false"/>
          <w:iCs w:val="false"/>
          <w:color w:val="auto"/>
          <w:sz w:val="24"/>
          <w:szCs w:val="24"/>
          <w:u w:val="none"/>
        </w:rPr>
        <w:t xml:space="preserve"> Proto by neměly být v ideálním případě využívány </w:t>
      </w:r>
      <w:r>
        <w:rPr>
          <w:rFonts w:cs="Times New Roman" w:ascii="Times New Roman" w:hAnsi="Times New Roman"/>
          <w:i w:val="false"/>
          <w:iCs w:val="false"/>
          <w:color w:val="auto"/>
          <w:sz w:val="24"/>
          <w:szCs w:val="24"/>
          <w:u w:val="none"/>
        </w:rPr>
        <w:t xml:space="preserve">v celé své výměře </w:t>
      </w:r>
      <w:r>
        <w:rPr>
          <w:rFonts w:cs="Times New Roman" w:ascii="Times New Roman" w:hAnsi="Times New Roman"/>
          <w:i w:val="false"/>
          <w:iCs w:val="false"/>
          <w:color w:val="auto"/>
          <w:sz w:val="24"/>
          <w:szCs w:val="24"/>
          <w:u w:val="none"/>
        </w:rPr>
        <w:t xml:space="preserve">dříve, </w:t>
      </w:r>
      <w:r>
        <w:rPr>
          <w:rFonts w:cs="Times New Roman" w:ascii="Times New Roman" w:hAnsi="Times New Roman"/>
          <w:i w:val="false"/>
          <w:iCs w:val="false"/>
          <w:color w:val="auto"/>
          <w:sz w:val="24"/>
          <w:szCs w:val="24"/>
          <w:u w:val="none"/>
        </w:rPr>
        <w:t xml:space="preserve">než dojde </w:t>
      </w:r>
      <w:r>
        <w:rPr>
          <w:rFonts w:cs="Times New Roman" w:ascii="Times New Roman" w:hAnsi="Times New Roman"/>
          <w:i w:val="false"/>
          <w:iCs w:val="false"/>
          <w:color w:val="auto"/>
          <w:sz w:val="24"/>
          <w:szCs w:val="24"/>
          <w:u w:val="none"/>
        </w:rPr>
        <w:t xml:space="preserve">k realizaci v oblasti očekávaného hospodářského </w:t>
      </w:r>
      <w:r>
        <w:rPr>
          <w:rFonts w:cs="Times New Roman" w:ascii="Times New Roman" w:hAnsi="Times New Roman"/>
          <w:i w:val="false"/>
          <w:iCs w:val="false"/>
          <w:color w:val="auto"/>
          <w:sz w:val="24"/>
          <w:szCs w:val="24"/>
          <w:u w:val="none"/>
        </w:rPr>
        <w:t xml:space="preserve">oživení obce a regionu – </w:t>
      </w:r>
      <w:r>
        <w:rPr>
          <w:rFonts w:cs="Times New Roman" w:ascii="Times New Roman" w:hAnsi="Times New Roman"/>
          <w:i w:val="false"/>
          <w:iCs w:val="false"/>
          <w:color w:val="auto"/>
          <w:sz w:val="24"/>
          <w:szCs w:val="24"/>
          <w:u w:val="none"/>
        </w:rPr>
        <w:t xml:space="preserve">například skutečným </w:t>
      </w:r>
      <w:r>
        <w:rPr>
          <w:rFonts w:cs="Times New Roman" w:ascii="Times New Roman" w:hAnsi="Times New Roman"/>
          <w:i w:val="false"/>
          <w:iCs w:val="false"/>
          <w:color w:val="auto"/>
          <w:sz w:val="24"/>
          <w:szCs w:val="24"/>
          <w:u w:val="none"/>
        </w:rPr>
        <w:t xml:space="preserve">intenzívním </w:t>
      </w:r>
      <w:r>
        <w:rPr>
          <w:rFonts w:cs="Times New Roman" w:ascii="Times New Roman" w:hAnsi="Times New Roman"/>
          <w:i w:val="false"/>
          <w:iCs w:val="false"/>
          <w:color w:val="auto"/>
          <w:sz w:val="24"/>
          <w:szCs w:val="24"/>
          <w:u w:val="none"/>
        </w:rPr>
        <w:t xml:space="preserve">využitím alespoň části rozvojových ploch zemědělské a potravinářské výroby </w:t>
      </w:r>
      <w:r>
        <w:rPr>
          <w:rFonts w:cs="Times New Roman" w:ascii="Times New Roman" w:hAnsi="Times New Roman"/>
          <w:i w:val="false"/>
          <w:iCs w:val="false"/>
          <w:color w:val="auto"/>
          <w:sz w:val="24"/>
          <w:szCs w:val="24"/>
          <w:u w:val="none"/>
        </w:rPr>
        <w:t>a skladování</w:t>
      </w:r>
      <w:r>
        <w:rPr>
          <w:rFonts w:cs="Times New Roman" w:ascii="Times New Roman" w:hAnsi="Times New Roman"/>
          <w:i w:val="false"/>
          <w:iCs w:val="false"/>
          <w:color w:val="auto"/>
          <w:sz w:val="24"/>
          <w:szCs w:val="24"/>
          <w:u w:val="none"/>
        </w:rPr>
        <w:t xml:space="preserve"> Z17. </w:t>
      </w:r>
      <w:r>
        <w:rPr>
          <w:rFonts w:cs="Times New Roman" w:ascii="Times New Roman" w:hAnsi="Times New Roman"/>
          <w:i w:val="false"/>
          <w:iCs w:val="false"/>
          <w:color w:val="auto"/>
          <w:sz w:val="24"/>
          <w:szCs w:val="24"/>
          <w:u w:val="none"/>
        </w:rPr>
        <w:t xml:space="preserve">Pro využití </w:t>
      </w:r>
      <w:r>
        <w:rPr>
          <w:rFonts w:cs="Times New Roman" w:ascii="Times New Roman" w:hAnsi="Times New Roman"/>
          <w:i w:val="false"/>
          <w:iCs w:val="false"/>
          <w:color w:val="auto"/>
          <w:sz w:val="24"/>
          <w:szCs w:val="24"/>
          <w:u w:val="none"/>
        </w:rPr>
        <w:t xml:space="preserve">zastavitelné plochy smíšené obytné Z22 </w:t>
      </w:r>
      <w:r>
        <w:rPr>
          <w:rFonts w:cs="Times New Roman" w:ascii="Times New Roman" w:hAnsi="Times New Roman"/>
          <w:i w:val="false"/>
          <w:iCs w:val="false"/>
          <w:color w:val="auto"/>
          <w:sz w:val="24"/>
          <w:szCs w:val="24"/>
          <w:u w:val="none"/>
        </w:rPr>
        <w:t xml:space="preserve">je potřeba nejprve investovat do rozšíření veřejné </w:t>
      </w:r>
      <w:r>
        <w:rPr>
          <w:rFonts w:cs="Times New Roman" w:ascii="Times New Roman" w:hAnsi="Times New Roman"/>
          <w:i w:val="false"/>
          <w:iCs w:val="false"/>
          <w:color w:val="auto"/>
          <w:sz w:val="24"/>
          <w:szCs w:val="24"/>
          <w:u w:val="none"/>
        </w:rPr>
        <w:t>dopravní a technické infrastruktury</w:t>
      </w:r>
      <w:r>
        <w:rPr>
          <w:rFonts w:cs="Times New Roman" w:ascii="Times New Roman" w:hAnsi="Times New Roman"/>
          <w:i w:val="false"/>
          <w:iCs w:val="false"/>
          <w:color w:val="auto"/>
          <w:sz w:val="24"/>
          <w:szCs w:val="24"/>
          <w:u w:val="none"/>
        </w:rPr>
        <w:t xml:space="preserve">, zejména do prodloužení </w:t>
      </w:r>
      <w:r>
        <w:rPr>
          <w:rFonts w:cs="Times New Roman" w:ascii="Times New Roman" w:hAnsi="Times New Roman"/>
          <w:i w:val="false"/>
          <w:iCs w:val="false"/>
          <w:color w:val="auto"/>
          <w:sz w:val="24"/>
          <w:szCs w:val="24"/>
          <w:u w:val="none"/>
        </w:rPr>
        <w:t xml:space="preserve">veřejně přístupných komunikací, </w:t>
      </w:r>
      <w:r>
        <w:rPr>
          <w:rFonts w:cs="Times New Roman" w:ascii="Times New Roman" w:hAnsi="Times New Roman"/>
          <w:i w:val="false"/>
          <w:iCs w:val="false"/>
          <w:color w:val="auto"/>
          <w:sz w:val="24"/>
          <w:szCs w:val="24"/>
          <w:u w:val="none"/>
        </w:rPr>
        <w:t>vodovodních řadů, soustavné kanalizace, elektrické distribuční soustavy</w:t>
      </w:r>
      <w:r>
        <w:rPr>
          <w:rFonts w:cs="Times New Roman" w:ascii="Times New Roman" w:hAnsi="Times New Roman"/>
          <w:i w:val="false"/>
          <w:iCs w:val="false"/>
          <w:color w:val="auto"/>
          <w:sz w:val="24"/>
          <w:szCs w:val="24"/>
          <w:u w:val="none"/>
        </w:rPr>
        <w:t xml:space="preserve">, ap. </w:t>
      </w:r>
      <w:r>
        <w:rPr>
          <w:rFonts w:cs="Times New Roman" w:ascii="Times New Roman" w:hAnsi="Times New Roman"/>
          <w:i w:val="false"/>
          <w:iCs w:val="false"/>
          <w:color w:val="auto"/>
          <w:sz w:val="24"/>
          <w:szCs w:val="24"/>
          <w:u w:val="none"/>
        </w:rPr>
        <w:t>-</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lze </w:t>
      </w:r>
      <w:r>
        <w:rPr>
          <w:rFonts w:cs="Times New Roman" w:ascii="Times New Roman" w:hAnsi="Times New Roman"/>
          <w:i w:val="false"/>
          <w:iCs w:val="false"/>
          <w:color w:val="auto"/>
          <w:sz w:val="24"/>
          <w:szCs w:val="24"/>
          <w:u w:val="none"/>
        </w:rPr>
        <w:t xml:space="preserve">jen </w:t>
      </w:r>
      <w:r>
        <w:rPr>
          <w:rFonts w:cs="Times New Roman" w:ascii="Times New Roman" w:hAnsi="Times New Roman"/>
          <w:i w:val="false"/>
          <w:iCs w:val="false"/>
          <w:color w:val="auto"/>
          <w:sz w:val="24"/>
          <w:szCs w:val="24"/>
          <w:u w:val="none"/>
        </w:rPr>
        <w:t>předpokládat</w:t>
      </w:r>
      <w:r>
        <w:rPr>
          <w:rFonts w:cs="Times New Roman" w:ascii="Times New Roman" w:hAnsi="Times New Roman"/>
          <w:i w:val="false"/>
          <w:iCs w:val="false"/>
          <w:color w:val="auto"/>
          <w:sz w:val="24"/>
          <w:szCs w:val="24"/>
          <w:u w:val="none"/>
        </w:rPr>
        <w:t xml:space="preserve">, že obec tyto </w:t>
      </w:r>
      <w:r>
        <w:rPr>
          <w:rFonts w:cs="Times New Roman" w:ascii="Times New Roman" w:hAnsi="Times New Roman"/>
          <w:i w:val="false"/>
          <w:iCs w:val="false"/>
          <w:color w:val="auto"/>
          <w:sz w:val="24"/>
          <w:szCs w:val="24"/>
          <w:u w:val="none"/>
        </w:rPr>
        <w:t xml:space="preserve">nákladově </w:t>
      </w:r>
      <w:r>
        <w:rPr>
          <w:rFonts w:cs="Times New Roman" w:ascii="Times New Roman" w:hAnsi="Times New Roman"/>
          <w:i w:val="false"/>
          <w:iCs w:val="false"/>
          <w:color w:val="auto"/>
          <w:sz w:val="24"/>
          <w:szCs w:val="24"/>
          <w:u w:val="none"/>
        </w:rPr>
        <w:t xml:space="preserve">náročné investice podpoří teprve </w:t>
      </w:r>
      <w:r>
        <w:rPr>
          <w:rFonts w:cs="Times New Roman" w:ascii="Times New Roman" w:hAnsi="Times New Roman"/>
          <w:i w:val="false"/>
          <w:iCs w:val="false"/>
          <w:color w:val="auto"/>
          <w:sz w:val="24"/>
          <w:szCs w:val="24"/>
          <w:u w:val="none"/>
        </w:rPr>
        <w:t>v souvislosti s</w:t>
      </w:r>
      <w:r>
        <w:rPr>
          <w:rFonts w:cs="Times New Roman" w:ascii="Times New Roman" w:hAnsi="Times New Roman"/>
          <w:i w:val="false"/>
          <w:iCs w:val="false"/>
          <w:color w:val="auto"/>
          <w:sz w:val="24"/>
          <w:szCs w:val="24"/>
          <w:u w:val="none"/>
        </w:rPr>
        <w:t xml:space="preserve">e </w:t>
      </w:r>
      <w:r>
        <w:rPr>
          <w:rFonts w:cs="Times New Roman" w:ascii="Times New Roman" w:hAnsi="Times New Roman"/>
          <w:i w:val="false"/>
          <w:iCs w:val="false"/>
          <w:color w:val="auto"/>
          <w:sz w:val="24"/>
          <w:szCs w:val="24"/>
          <w:u w:val="none"/>
        </w:rPr>
        <w:t>související</w:t>
      </w:r>
      <w:r>
        <w:rPr>
          <w:rFonts w:cs="Times New Roman" w:ascii="Times New Roman" w:hAnsi="Times New Roman"/>
          <w:i w:val="false"/>
          <w:iCs w:val="false"/>
          <w:color w:val="auto"/>
          <w:sz w:val="24"/>
          <w:szCs w:val="24"/>
          <w:u w:val="none"/>
        </w:rPr>
        <w:t xml:space="preserve"> realizací </w:t>
      </w:r>
      <w:r>
        <w:rPr>
          <w:rFonts w:cs="Times New Roman" w:ascii="Times New Roman" w:hAnsi="Times New Roman"/>
          <w:i w:val="false"/>
          <w:iCs w:val="false"/>
          <w:color w:val="auto"/>
          <w:sz w:val="24"/>
          <w:szCs w:val="24"/>
          <w:u w:val="none"/>
        </w:rPr>
        <w:t>hospodářské</w:t>
      </w:r>
      <w:r>
        <w:rPr>
          <w:rFonts w:cs="Times New Roman" w:ascii="Times New Roman" w:hAnsi="Times New Roman"/>
          <w:i w:val="false"/>
          <w:iCs w:val="false"/>
          <w:color w:val="auto"/>
          <w:sz w:val="24"/>
          <w:szCs w:val="24"/>
          <w:u w:val="none"/>
        </w:rPr>
        <w:t>ho</w:t>
      </w:r>
      <w:r>
        <w:rPr>
          <w:rFonts w:cs="Times New Roman" w:ascii="Times New Roman" w:hAnsi="Times New Roman"/>
          <w:i w:val="false"/>
          <w:iCs w:val="false"/>
          <w:color w:val="auto"/>
          <w:sz w:val="24"/>
          <w:szCs w:val="24"/>
          <w:u w:val="none"/>
        </w:rPr>
        <w:t xml:space="preserve"> oživení</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obce a regionu. </w:t>
      </w:r>
    </w:p>
    <w:p>
      <w:pPr>
        <w:pStyle w:val="Normal"/>
        <w:suppressAutoHyphens w:val="true"/>
        <w:spacing w:before="120" w:after="0"/>
        <w:jc w:val="both"/>
        <w:rPr>
          <w:rFonts w:ascii="Times New Roman" w:hAnsi="Times New Roman"/>
          <w:color w:val="auto"/>
          <w:sz w:val="24"/>
          <w:szCs w:val="24"/>
        </w:rPr>
      </w:pPr>
      <w:r>
        <w:rPr>
          <w:rFonts w:cs="Times New Roman" w:ascii="Times New Roman" w:hAnsi="Times New Roman"/>
          <w:i w:val="false"/>
          <w:iCs w:val="false"/>
          <w:color w:val="auto"/>
          <w:sz w:val="24"/>
          <w:szCs w:val="24"/>
          <w:u w:val="none"/>
        </w:rPr>
        <w:t xml:space="preserve">K využití zastavitelných ploch </w:t>
      </w:r>
      <w:r>
        <w:rPr>
          <w:rFonts w:cs="Times New Roman" w:ascii="Times New Roman" w:hAnsi="Times New Roman"/>
          <w:i w:val="false"/>
          <w:iCs w:val="false"/>
          <w:color w:val="auto"/>
          <w:sz w:val="24"/>
          <w:szCs w:val="24"/>
          <w:u w:val="none"/>
        </w:rPr>
        <w:t>Z22 vymezen</w:t>
      </w:r>
      <w:r>
        <w:rPr>
          <w:rFonts w:cs="Times New Roman" w:ascii="Times New Roman" w:hAnsi="Times New Roman"/>
          <w:i w:val="false"/>
          <w:iCs w:val="false"/>
          <w:color w:val="auto"/>
          <w:sz w:val="24"/>
          <w:szCs w:val="24"/>
          <w:u w:val="none"/>
        </w:rPr>
        <w:t>ých</w:t>
      </w:r>
      <w:r>
        <w:rPr>
          <w:rFonts w:cs="Times New Roman" w:ascii="Times New Roman" w:hAnsi="Times New Roman"/>
          <w:i w:val="false"/>
          <w:iCs w:val="false"/>
          <w:color w:val="auto"/>
          <w:sz w:val="24"/>
          <w:szCs w:val="24"/>
          <w:u w:val="none"/>
        </w:rPr>
        <w:t xml:space="preserve"> mimo zastavěné území "na zelené louce" by </w:t>
      </w:r>
      <w:r>
        <w:rPr>
          <w:rFonts w:cs="Times New Roman" w:ascii="Times New Roman" w:hAnsi="Times New Roman"/>
          <w:i w:val="false"/>
          <w:iCs w:val="false"/>
          <w:color w:val="auto"/>
          <w:sz w:val="24"/>
          <w:szCs w:val="24"/>
          <w:u w:val="none"/>
        </w:rPr>
        <w:t xml:space="preserve">tedy nemělo dojít </w:t>
      </w:r>
      <w:r>
        <w:rPr>
          <w:rFonts w:cs="Times New Roman" w:ascii="Times New Roman" w:hAnsi="Times New Roman"/>
          <w:i w:val="false"/>
          <w:iCs w:val="false"/>
          <w:color w:val="auto"/>
          <w:sz w:val="24"/>
          <w:szCs w:val="24"/>
          <w:u w:val="none"/>
        </w:rPr>
        <w:t>bez současn</w:t>
      </w:r>
      <w:r>
        <w:rPr>
          <w:rFonts w:cs="Times New Roman" w:ascii="Times New Roman" w:hAnsi="Times New Roman"/>
          <w:i w:val="false"/>
          <w:iCs w:val="false"/>
          <w:color w:val="auto"/>
          <w:sz w:val="24"/>
          <w:szCs w:val="24"/>
          <w:u w:val="none"/>
        </w:rPr>
        <w:t>é</w:t>
      </w:r>
      <w:r>
        <w:rPr>
          <w:rFonts w:cs="Times New Roman" w:ascii="Times New Roman" w:hAnsi="Times New Roman"/>
          <w:i w:val="false"/>
          <w:iCs w:val="false"/>
          <w:color w:val="auto"/>
          <w:sz w:val="24"/>
          <w:szCs w:val="24"/>
          <w:u w:val="none"/>
        </w:rPr>
        <w:t xml:space="preserve"> intenzifikace a modernizace bytového fondu v zastavěném území obce, není </w:t>
      </w:r>
      <w:r>
        <w:rPr>
          <w:rFonts w:cs="Times New Roman" w:ascii="Times New Roman" w:hAnsi="Times New Roman"/>
          <w:i w:val="false"/>
          <w:iCs w:val="false"/>
          <w:color w:val="auto"/>
          <w:sz w:val="24"/>
          <w:szCs w:val="24"/>
          <w:u w:val="none"/>
        </w:rPr>
        <w:t xml:space="preserve">totiž </w:t>
      </w:r>
      <w:r>
        <w:rPr>
          <w:rFonts w:cs="Times New Roman" w:ascii="Times New Roman" w:hAnsi="Times New Roman"/>
          <w:i w:val="false"/>
          <w:iCs w:val="false"/>
          <w:color w:val="auto"/>
          <w:sz w:val="24"/>
          <w:szCs w:val="24"/>
          <w:u w:val="none"/>
        </w:rPr>
        <w:t xml:space="preserve">žádoucí plošný rozvoj zastavěného území obce a další urbanizace a rozpínání sídel do volné krajiny bez současného </w:t>
      </w:r>
      <w:r>
        <w:rPr>
          <w:rFonts w:cs="Times New Roman" w:ascii="Times New Roman" w:hAnsi="Times New Roman"/>
          <w:i w:val="false"/>
          <w:iCs w:val="false"/>
          <w:color w:val="auto"/>
          <w:sz w:val="24"/>
          <w:szCs w:val="24"/>
          <w:u w:val="none"/>
        </w:rPr>
        <w:t xml:space="preserve">účelného </w:t>
      </w:r>
      <w:r>
        <w:rPr>
          <w:rFonts w:cs="Times New Roman" w:ascii="Times New Roman" w:hAnsi="Times New Roman"/>
          <w:i w:val="false"/>
          <w:iCs w:val="false"/>
          <w:color w:val="auto"/>
          <w:sz w:val="24"/>
          <w:szCs w:val="24"/>
          <w:u w:val="none"/>
        </w:rPr>
        <w:t>(dostatečně intenzívního)</w:t>
      </w:r>
      <w:r>
        <w:rPr>
          <w:rFonts w:cs="Times New Roman" w:ascii="Times New Roman" w:hAnsi="Times New Roman"/>
          <w:i w:val="false"/>
          <w:iCs w:val="false"/>
          <w:color w:val="auto"/>
          <w:sz w:val="24"/>
          <w:szCs w:val="24"/>
          <w:u w:val="none"/>
        </w:rPr>
        <w:t xml:space="preserve"> využití již zastavěného (přírodě odebraného) území. Důvodem i příčinou rozrůstání sídla by měl být kromě jiných tendencí zejména </w:t>
      </w:r>
      <w:r>
        <w:rPr>
          <w:rFonts w:cs="Times New Roman" w:ascii="Times New Roman" w:hAnsi="Times New Roman"/>
          <w:i w:val="false"/>
          <w:iCs w:val="false"/>
          <w:color w:val="auto"/>
          <w:sz w:val="24"/>
          <w:szCs w:val="24"/>
          <w:u w:val="none"/>
        </w:rPr>
        <w:t>se</w:t>
      </w:r>
      <w:r>
        <w:rPr>
          <w:rFonts w:cs="Times New Roman" w:ascii="Times New Roman" w:hAnsi="Times New Roman"/>
          <w:i w:val="false"/>
          <w:iCs w:val="false"/>
          <w:color w:val="auto"/>
          <w:sz w:val="24"/>
          <w:szCs w:val="24"/>
          <w:u w:val="none"/>
        </w:rPr>
        <w:t>trvalejší nárůst počtu obyvatel obce</w:t>
      </w:r>
      <w:r>
        <w:rPr>
          <w:rFonts w:cs="Times New Roman" w:ascii="Times New Roman" w:hAnsi="Times New Roman"/>
          <w:i w:val="false"/>
          <w:iCs w:val="false"/>
          <w:color w:val="auto"/>
          <w:sz w:val="24"/>
          <w:szCs w:val="24"/>
          <w:u w:val="none"/>
        </w:rPr>
        <w:t xml:space="preserve"> - ten může nastat např. při zásadním strukturálním po</w:t>
      </w:r>
      <w:r>
        <w:rPr>
          <w:rFonts w:cs="Times New Roman" w:ascii="Times New Roman" w:hAnsi="Times New Roman"/>
          <w:b w:val="false"/>
          <w:bCs w:val="false"/>
          <w:i w:val="false"/>
          <w:iCs w:val="false"/>
          <w:color w:val="auto"/>
          <w:sz w:val="24"/>
          <w:szCs w:val="24"/>
          <w:u w:val="none"/>
        </w:rPr>
        <w:t xml:space="preserve">sílení hospodářského pilíře </w:t>
      </w:r>
      <w:r>
        <w:rPr>
          <w:rFonts w:cs="Times New Roman" w:ascii="Times New Roman" w:hAnsi="Times New Roman"/>
          <w:b w:val="false"/>
          <w:bCs w:val="false"/>
          <w:i w:val="false"/>
          <w:iCs w:val="false"/>
          <w:color w:val="auto"/>
          <w:sz w:val="24"/>
          <w:szCs w:val="24"/>
          <w:u w:val="none"/>
        </w:rPr>
        <w:t xml:space="preserve">obce a regionu </w:t>
      </w:r>
      <w:r>
        <w:rPr>
          <w:rFonts w:cs="Times New Roman" w:ascii="Times New Roman" w:hAnsi="Times New Roman"/>
          <w:b w:val="false"/>
          <w:bCs w:val="false"/>
          <w:i w:val="false"/>
          <w:iCs w:val="false"/>
          <w:color w:val="auto"/>
          <w:sz w:val="24"/>
          <w:szCs w:val="24"/>
          <w:u w:val="none"/>
        </w:rPr>
        <w:t xml:space="preserve">např. </w:t>
      </w:r>
      <w:r>
        <w:rPr>
          <w:rFonts w:cs="Times New Roman" w:ascii="Times New Roman" w:hAnsi="Times New Roman"/>
          <w:b w:val="false"/>
          <w:bCs w:val="false"/>
          <w:i w:val="false"/>
          <w:iCs w:val="false"/>
          <w:color w:val="auto"/>
          <w:sz w:val="24"/>
          <w:szCs w:val="24"/>
          <w:u w:val="none"/>
        </w:rPr>
        <w:t xml:space="preserve">vstupem významného investora do oblasti plánované zemědělské a potravinářské výroby </w:t>
      </w:r>
      <w:r>
        <w:rPr>
          <w:rFonts w:cs="Times New Roman" w:ascii="Times New Roman" w:hAnsi="Times New Roman"/>
          <w:b w:val="false"/>
          <w:bCs w:val="false"/>
          <w:i w:val="false"/>
          <w:iCs w:val="false"/>
          <w:color w:val="auto"/>
          <w:sz w:val="24"/>
          <w:szCs w:val="24"/>
          <w:u w:val="none"/>
        </w:rPr>
        <w:t>a skladování</w:t>
      </w:r>
      <w:r>
        <w:rPr>
          <w:rFonts w:cs="Times New Roman" w:ascii="Times New Roman" w:hAnsi="Times New Roman"/>
          <w:b w:val="false"/>
          <w:bCs w:val="false"/>
          <w:i w:val="false"/>
          <w:iCs w:val="false"/>
          <w:color w:val="auto"/>
          <w:sz w:val="24"/>
          <w:szCs w:val="24"/>
          <w:u w:val="none"/>
        </w:rPr>
        <w:t>, pro kterou jsou v ÚP vymezeny konkrétní plochy Z17.</w:t>
      </w:r>
      <w:r>
        <w:rPr>
          <w:rFonts w:cs="Times New Roman" w:ascii="Times New Roman" w:hAnsi="Times New Roman"/>
          <w:b w:val="false"/>
          <w:bCs w:val="false"/>
          <w:i w:val="false"/>
          <w:iCs w:val="false"/>
          <w:color w:val="auto"/>
          <w:sz w:val="24"/>
          <w:szCs w:val="24"/>
          <w:u w:val="none"/>
        </w:rPr>
        <w:t xml:space="preserve"> </w:t>
      </w:r>
    </w:p>
    <w:p>
      <w:pPr>
        <w:pStyle w:val="Normal"/>
        <w:suppressAutoHyphens w:val="true"/>
        <w:spacing w:before="120" w:after="0"/>
        <w:jc w:val="both"/>
        <w:rPr>
          <w:rFonts w:ascii="Times New Roman" w:hAnsi="Times New Roman"/>
          <w:color w:val="auto"/>
          <w:sz w:val="24"/>
          <w:szCs w:val="24"/>
        </w:rPr>
      </w:pPr>
      <w:r>
        <w:rPr>
          <w:rFonts w:cs="Times New Roman" w:ascii="Times New Roman" w:hAnsi="Times New Roman"/>
          <w:b/>
          <w:bCs/>
          <w:i w:val="false"/>
          <w:iCs w:val="false"/>
          <w:color w:val="auto"/>
          <w:sz w:val="24"/>
          <w:szCs w:val="24"/>
          <w:u w:val="none"/>
        </w:rPr>
        <w:t>Etapizace</w:t>
      </w:r>
      <w:r>
        <w:rPr>
          <w:rFonts w:cs="Times New Roman" w:ascii="Times New Roman" w:hAnsi="Times New Roman"/>
          <w:b w:val="false"/>
          <w:bCs w:val="false"/>
          <w:i w:val="false"/>
          <w:iCs w:val="false"/>
          <w:color w:val="auto"/>
          <w:sz w:val="24"/>
          <w:szCs w:val="24"/>
          <w:u w:val="none"/>
        </w:rPr>
        <w:t xml:space="preserve"> využití navržených ploch bydlení a výroby není v ÚP </w:t>
      </w:r>
      <w:r>
        <w:rPr>
          <w:rFonts w:cs="Times New Roman" w:ascii="Times New Roman" w:hAnsi="Times New Roman"/>
          <w:b w:val="false"/>
          <w:bCs w:val="false"/>
          <w:i w:val="false"/>
          <w:iCs w:val="false"/>
          <w:color w:val="auto"/>
          <w:sz w:val="24"/>
          <w:szCs w:val="24"/>
          <w:u w:val="none"/>
        </w:rPr>
        <w:t xml:space="preserve">záměrně </w:t>
      </w:r>
      <w:r>
        <w:rPr>
          <w:rFonts w:cs="Times New Roman" w:ascii="Times New Roman" w:hAnsi="Times New Roman"/>
          <w:b w:val="false"/>
          <w:bCs w:val="false"/>
          <w:i w:val="false"/>
          <w:iCs w:val="false"/>
          <w:color w:val="auto"/>
          <w:sz w:val="24"/>
          <w:szCs w:val="24"/>
          <w:u w:val="none"/>
        </w:rPr>
        <w:t xml:space="preserve">závazně stanovena, </w:t>
      </w:r>
      <w:r>
        <w:rPr>
          <w:rFonts w:cs="Times New Roman" w:ascii="Times New Roman" w:hAnsi="Times New Roman"/>
          <w:b w:val="false"/>
          <w:bCs w:val="false"/>
          <w:i w:val="false"/>
          <w:iCs w:val="false"/>
          <w:color w:val="auto"/>
          <w:sz w:val="24"/>
          <w:szCs w:val="24"/>
          <w:u w:val="none"/>
        </w:rPr>
        <w:t xml:space="preserve">je předepsána pro rozsah územní studie </w:t>
      </w:r>
      <w:r>
        <w:rPr>
          <w:rFonts w:cs="Times New Roman" w:ascii="Times New Roman" w:hAnsi="Times New Roman"/>
          <w:b w:val="false"/>
          <w:bCs w:val="false"/>
          <w:i w:val="false"/>
          <w:iCs w:val="false"/>
          <w:color w:val="auto"/>
          <w:sz w:val="24"/>
          <w:szCs w:val="24"/>
          <w:u w:val="none"/>
        </w:rPr>
        <w:t xml:space="preserve">stanovené </w:t>
      </w:r>
      <w:r>
        <w:rPr>
          <w:rFonts w:cs="Times New Roman" w:ascii="Times New Roman" w:hAnsi="Times New Roman"/>
          <w:b w:val="false"/>
          <w:bCs w:val="false"/>
          <w:i w:val="false"/>
          <w:iCs w:val="false"/>
          <w:color w:val="auto"/>
          <w:sz w:val="24"/>
          <w:szCs w:val="24"/>
          <w:u w:val="none"/>
        </w:rPr>
        <w:t xml:space="preserve">pro plochy zemědělské a potravinářské výroby a skladování Z17 a územní rezervu R2. </w:t>
      </w:r>
      <w:r>
        <w:rPr>
          <w:rFonts w:cs="Times New Roman" w:ascii="Times New Roman" w:hAnsi="Times New Roman"/>
          <w:b w:val="false"/>
          <w:bCs w:val="false"/>
          <w:i w:val="false"/>
          <w:iCs w:val="false"/>
          <w:color w:val="auto"/>
          <w:sz w:val="24"/>
          <w:szCs w:val="24"/>
          <w:u w:val="none"/>
        </w:rPr>
        <w:t xml:space="preserve">Větší počet nebo rozsah územních rezerv </w:t>
      </w:r>
      <w:r>
        <w:rPr>
          <w:rFonts w:cs="Times New Roman" w:ascii="Times New Roman" w:hAnsi="Times New Roman"/>
          <w:b w:val="false"/>
          <w:bCs w:val="false"/>
          <w:i w:val="false"/>
          <w:iCs w:val="false"/>
          <w:color w:val="auto"/>
          <w:sz w:val="24"/>
          <w:szCs w:val="24"/>
          <w:u w:val="none"/>
        </w:rPr>
        <w:t xml:space="preserve">plochy výroby a skladování </w:t>
      </w:r>
      <w:r>
        <w:rPr>
          <w:rFonts w:cs="Times New Roman" w:ascii="Times New Roman" w:hAnsi="Times New Roman"/>
          <w:b w:val="false"/>
          <w:bCs w:val="false"/>
          <w:i w:val="false"/>
          <w:iCs w:val="false"/>
          <w:color w:val="auto"/>
          <w:sz w:val="24"/>
          <w:szCs w:val="24"/>
          <w:u w:val="none"/>
        </w:rPr>
        <w:t xml:space="preserve">není v ÚP </w:t>
      </w:r>
      <w:r>
        <w:rPr>
          <w:rFonts w:cs="Times New Roman" w:ascii="Times New Roman" w:hAnsi="Times New Roman"/>
          <w:b w:val="false"/>
          <w:bCs w:val="false"/>
          <w:i w:val="false"/>
          <w:iCs w:val="false"/>
          <w:color w:val="auto"/>
          <w:sz w:val="24"/>
          <w:szCs w:val="24"/>
          <w:u w:val="none"/>
        </w:rPr>
        <w:t xml:space="preserve">vymezen </w:t>
      </w:r>
      <w:r>
        <w:rPr>
          <w:rFonts w:cs="Times New Roman" w:ascii="Times New Roman" w:hAnsi="Times New Roman"/>
          <w:b w:val="false"/>
          <w:bCs w:val="false"/>
          <w:i w:val="false"/>
          <w:iCs w:val="false"/>
          <w:color w:val="auto"/>
          <w:sz w:val="24"/>
          <w:szCs w:val="24"/>
          <w:u w:val="none"/>
        </w:rPr>
        <w:t xml:space="preserve">především z důvodu obav obce z procesních prodlev a </w:t>
      </w:r>
      <w:r>
        <w:rPr>
          <w:rFonts w:cs="Times New Roman" w:ascii="Times New Roman" w:hAnsi="Times New Roman"/>
          <w:b w:val="false"/>
          <w:bCs w:val="false"/>
          <w:i w:val="false"/>
          <w:iCs w:val="false"/>
          <w:color w:val="auto"/>
          <w:sz w:val="24"/>
          <w:szCs w:val="24"/>
          <w:u w:val="none"/>
        </w:rPr>
        <w:t xml:space="preserve">dalších </w:t>
      </w:r>
      <w:r>
        <w:rPr>
          <w:rFonts w:cs="Times New Roman" w:ascii="Times New Roman" w:hAnsi="Times New Roman"/>
          <w:b w:val="false"/>
          <w:bCs w:val="false"/>
          <w:i w:val="false"/>
          <w:iCs w:val="false"/>
          <w:color w:val="auto"/>
          <w:sz w:val="24"/>
          <w:szCs w:val="24"/>
          <w:u w:val="none"/>
        </w:rPr>
        <w:t>nákladů</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při</w:t>
      </w:r>
      <w:r>
        <w:rPr>
          <w:rFonts w:cs="Times New Roman" w:ascii="Times New Roman" w:hAnsi="Times New Roman"/>
          <w:b w:val="false"/>
          <w:bCs w:val="false"/>
          <w:i w:val="false"/>
          <w:iCs w:val="false"/>
          <w:color w:val="auto"/>
          <w:sz w:val="24"/>
          <w:szCs w:val="24"/>
          <w:u w:val="none"/>
        </w:rPr>
        <w:t xml:space="preserve"> vymezení územních rezerv namíst</w:t>
      </w:r>
      <w:r>
        <w:rPr>
          <w:rFonts w:cs="Times New Roman" w:ascii="Times New Roman" w:hAnsi="Times New Roman"/>
          <w:b w:val="false"/>
          <w:bCs w:val="false"/>
          <w:i w:val="false"/>
          <w:iCs w:val="false"/>
          <w:color w:val="auto"/>
          <w:sz w:val="24"/>
          <w:szCs w:val="24"/>
          <w:u w:val="none"/>
        </w:rPr>
        <w:t>o</w:t>
      </w:r>
      <w:r>
        <w:rPr>
          <w:rFonts w:cs="Times New Roman" w:ascii="Times New Roman" w:hAnsi="Times New Roman"/>
          <w:b w:val="false"/>
          <w:bCs w:val="false"/>
          <w:i w:val="false"/>
          <w:iCs w:val="false"/>
          <w:color w:val="auto"/>
          <w:sz w:val="24"/>
          <w:szCs w:val="24"/>
          <w:u w:val="none"/>
        </w:rPr>
        <w:t xml:space="preserve"> zastavitelných ploch </w:t>
      </w:r>
      <w:r>
        <w:rPr>
          <w:rFonts w:cs="Times New Roman" w:ascii="Times New Roman" w:hAnsi="Times New Roman"/>
          <w:b w:val="false"/>
          <w:bCs w:val="false"/>
          <w:i w:val="false"/>
          <w:iCs w:val="false"/>
          <w:color w:val="auto"/>
          <w:sz w:val="24"/>
          <w:szCs w:val="24"/>
          <w:u w:val="none"/>
        </w:rPr>
        <w:t>je</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v případě požadavku na "rychlé" využití územní r</w:t>
      </w:r>
      <w:r>
        <w:rPr>
          <w:rFonts w:cs="Times New Roman" w:ascii="Times New Roman" w:hAnsi="Times New Roman"/>
          <w:i w:val="false"/>
          <w:iCs w:val="false"/>
          <w:color w:val="auto"/>
          <w:sz w:val="24"/>
          <w:szCs w:val="24"/>
          <w:u w:val="none"/>
        </w:rPr>
        <w:t>ezerv</w:t>
      </w:r>
      <w:r>
        <w:rPr>
          <w:rFonts w:cs="Times New Roman" w:ascii="Times New Roman" w:hAnsi="Times New Roman"/>
          <w:i w:val="false"/>
          <w:iCs w:val="false"/>
          <w:color w:val="auto"/>
          <w:sz w:val="24"/>
          <w:szCs w:val="24"/>
          <w:u w:val="none"/>
        </w:rPr>
        <w:t>y</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nutno</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zajistit </w:t>
      </w:r>
      <w:r>
        <w:rPr>
          <w:rFonts w:cs="Times New Roman" w:ascii="Times New Roman" w:hAnsi="Times New Roman"/>
          <w:i w:val="false"/>
          <w:iCs w:val="false"/>
          <w:color w:val="auto"/>
          <w:sz w:val="24"/>
          <w:szCs w:val="24"/>
          <w:u w:val="none"/>
        </w:rPr>
        <w:t xml:space="preserve">procesně i finančně </w:t>
      </w:r>
      <w:r>
        <w:rPr>
          <w:rFonts w:cs="Times New Roman" w:ascii="Times New Roman" w:hAnsi="Times New Roman"/>
          <w:i w:val="false"/>
          <w:iCs w:val="false"/>
          <w:color w:val="auto"/>
          <w:sz w:val="24"/>
          <w:szCs w:val="24"/>
          <w:u w:val="none"/>
        </w:rPr>
        <w:t xml:space="preserve">relativně </w:t>
      </w:r>
      <w:r>
        <w:rPr>
          <w:rFonts w:cs="Times New Roman" w:ascii="Times New Roman" w:hAnsi="Times New Roman"/>
          <w:i w:val="false"/>
          <w:iCs w:val="false"/>
          <w:color w:val="auto"/>
          <w:sz w:val="24"/>
          <w:szCs w:val="24"/>
          <w:u w:val="none"/>
        </w:rPr>
        <w:t>náročným</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postupem </w:t>
      </w:r>
      <w:r>
        <w:rPr>
          <w:rFonts w:cs="Times New Roman" w:ascii="Times New Roman" w:hAnsi="Times New Roman"/>
          <w:i w:val="false"/>
          <w:iCs w:val="false"/>
          <w:color w:val="auto"/>
          <w:sz w:val="24"/>
          <w:szCs w:val="24"/>
          <w:u w:val="none"/>
        </w:rPr>
        <w:t xml:space="preserve">změnu územního plánu a </w:t>
      </w:r>
      <w:r>
        <w:rPr>
          <w:rFonts w:cs="Times New Roman" w:ascii="Times New Roman" w:hAnsi="Times New Roman"/>
          <w:i w:val="false"/>
          <w:iCs w:val="false"/>
          <w:color w:val="auto"/>
          <w:sz w:val="24"/>
          <w:szCs w:val="24"/>
          <w:u w:val="none"/>
        </w:rPr>
        <w:t xml:space="preserve">mimo jiné </w:t>
      </w:r>
      <w:r>
        <w:rPr>
          <w:rFonts w:cs="Times New Roman" w:ascii="Times New Roman" w:hAnsi="Times New Roman"/>
          <w:i w:val="false"/>
          <w:iCs w:val="false"/>
          <w:color w:val="auto"/>
          <w:sz w:val="24"/>
          <w:szCs w:val="24"/>
          <w:u w:val="none"/>
        </w:rPr>
        <w:t xml:space="preserve">také </w:t>
      </w:r>
      <w:r>
        <w:rPr>
          <w:rFonts w:cs="Times New Roman" w:ascii="Times New Roman" w:hAnsi="Times New Roman"/>
          <w:i w:val="false"/>
          <w:iCs w:val="false"/>
          <w:color w:val="auto"/>
          <w:sz w:val="24"/>
          <w:szCs w:val="24"/>
          <w:u w:val="none"/>
        </w:rPr>
        <w:t xml:space="preserve">vyhodnocení účelného </w:t>
      </w:r>
      <w:r>
        <w:rPr>
          <w:rFonts w:cs="Times New Roman" w:ascii="Times New Roman" w:hAnsi="Times New Roman"/>
          <w:i w:val="false"/>
          <w:iCs w:val="false"/>
          <w:color w:val="auto"/>
          <w:sz w:val="24"/>
          <w:szCs w:val="24"/>
          <w:u w:val="none"/>
        </w:rPr>
        <w:t>využití</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zastavěného území</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což je </w:t>
      </w:r>
      <w:r>
        <w:rPr>
          <w:rFonts w:cs="Times New Roman" w:ascii="Times New Roman" w:hAnsi="Times New Roman"/>
          <w:i w:val="false"/>
          <w:iCs w:val="false"/>
          <w:color w:val="auto"/>
          <w:sz w:val="24"/>
          <w:szCs w:val="24"/>
          <w:u w:val="none"/>
        </w:rPr>
        <w:t xml:space="preserve">při stávající </w:t>
      </w:r>
      <w:r>
        <w:rPr>
          <w:rFonts w:cs="Times New Roman" w:ascii="Times New Roman" w:hAnsi="Times New Roman"/>
          <w:i w:val="false"/>
          <w:iCs w:val="false"/>
          <w:color w:val="auto"/>
          <w:sz w:val="24"/>
          <w:szCs w:val="24"/>
          <w:u w:val="none"/>
        </w:rPr>
        <w:t>celkově nízké intenzit</w:t>
      </w:r>
      <w:r>
        <w:rPr>
          <w:rFonts w:cs="Times New Roman" w:ascii="Times New Roman" w:hAnsi="Times New Roman"/>
          <w:i w:val="false"/>
          <w:iCs w:val="false"/>
          <w:color w:val="auto"/>
          <w:sz w:val="24"/>
          <w:szCs w:val="24"/>
          <w:u w:val="none"/>
        </w:rPr>
        <w:t>ě</w:t>
      </w:r>
      <w:r>
        <w:rPr>
          <w:rFonts w:cs="Times New Roman" w:ascii="Times New Roman" w:hAnsi="Times New Roman"/>
          <w:i w:val="false"/>
          <w:iCs w:val="false"/>
          <w:color w:val="auto"/>
          <w:sz w:val="24"/>
          <w:szCs w:val="24"/>
          <w:u w:val="none"/>
        </w:rPr>
        <w:t xml:space="preserve"> zastavění </w:t>
      </w:r>
      <w:r>
        <w:rPr>
          <w:rFonts w:cs="Times New Roman" w:ascii="Times New Roman" w:hAnsi="Times New Roman"/>
          <w:i w:val="false"/>
          <w:iCs w:val="false"/>
          <w:color w:val="auto"/>
          <w:sz w:val="24"/>
          <w:szCs w:val="24"/>
          <w:u w:val="none"/>
        </w:rPr>
        <w:t xml:space="preserve">velké většiny </w:t>
      </w:r>
      <w:r>
        <w:rPr>
          <w:rFonts w:cs="Times New Roman" w:ascii="Times New Roman" w:hAnsi="Times New Roman"/>
          <w:i w:val="false"/>
          <w:iCs w:val="false"/>
          <w:color w:val="auto"/>
          <w:sz w:val="24"/>
          <w:szCs w:val="24"/>
          <w:u w:val="none"/>
        </w:rPr>
        <w:t>stabilizovaných ploch zastavěného území a existenc</w:t>
      </w:r>
      <w:r>
        <w:rPr>
          <w:rFonts w:cs="Times New Roman" w:ascii="Times New Roman" w:hAnsi="Times New Roman"/>
          <w:i w:val="false"/>
          <w:iCs w:val="false"/>
          <w:color w:val="auto"/>
          <w:sz w:val="24"/>
          <w:szCs w:val="24"/>
          <w:u w:val="none"/>
        </w:rPr>
        <w:t>e</w:t>
      </w:r>
      <w:r>
        <w:rPr>
          <w:rFonts w:cs="Times New Roman" w:ascii="Times New Roman" w:hAnsi="Times New Roman"/>
          <w:i w:val="false"/>
          <w:iCs w:val="false"/>
          <w:color w:val="auto"/>
          <w:sz w:val="24"/>
          <w:szCs w:val="24"/>
          <w:u w:val="none"/>
        </w:rPr>
        <w:t xml:space="preserve"> územně rozsáhlých </w:t>
      </w:r>
      <w:r>
        <w:rPr>
          <w:rFonts w:cs="Times New Roman" w:ascii="Times New Roman" w:hAnsi="Times New Roman"/>
          <w:i w:val="false"/>
          <w:iCs w:val="false"/>
          <w:color w:val="auto"/>
          <w:sz w:val="24"/>
          <w:szCs w:val="24"/>
          <w:u w:val="none"/>
        </w:rPr>
        <w:t xml:space="preserve">nevyužitých nebo zdevastovaných </w:t>
      </w:r>
      <w:r>
        <w:rPr>
          <w:rFonts w:cs="Times New Roman" w:ascii="Times New Roman" w:hAnsi="Times New Roman"/>
          <w:i w:val="false"/>
          <w:iCs w:val="false"/>
          <w:color w:val="auto"/>
          <w:sz w:val="24"/>
          <w:szCs w:val="24"/>
          <w:u w:val="none"/>
        </w:rPr>
        <w:t>ploch po zaniklých státních statcích</w:t>
      </w:r>
      <w:r>
        <w:rPr>
          <w:rFonts w:cs="Times New Roman" w:ascii="Times New Roman" w:hAnsi="Times New Roman"/>
          <w:i w:val="false"/>
          <w:iCs w:val="false"/>
          <w:color w:val="auto"/>
          <w:sz w:val="24"/>
          <w:szCs w:val="24"/>
          <w:u w:val="none"/>
        </w:rPr>
        <w:t xml:space="preserve"> bez náročných formálních konstruktů prakticky </w:t>
      </w:r>
      <w:r>
        <w:rPr>
          <w:rFonts w:cs="Times New Roman" w:ascii="Times New Roman" w:hAnsi="Times New Roman"/>
          <w:i w:val="false"/>
          <w:iCs w:val="false"/>
          <w:color w:val="auto"/>
          <w:sz w:val="24"/>
          <w:szCs w:val="24"/>
          <w:u w:val="none"/>
        </w:rPr>
        <w:t>nemožné</w:t>
      </w:r>
      <w:r>
        <w:rPr>
          <w:rFonts w:cs="Times New Roman" w:ascii="Times New Roman" w:hAnsi="Times New Roman"/>
          <w:i w:val="false"/>
          <w:iCs w:val="false"/>
          <w:color w:val="auto"/>
          <w:sz w:val="24"/>
          <w:szCs w:val="24"/>
          <w:u w:val="none"/>
        </w:rPr>
        <w:t>. Ke z</w:t>
      </w:r>
      <w:r>
        <w:rPr>
          <w:rFonts w:cs="Times New Roman" w:ascii="Times New Roman" w:hAnsi="Times New Roman"/>
          <w:i w:val="false"/>
          <w:iCs w:val="false"/>
          <w:color w:val="auto"/>
          <w:sz w:val="24"/>
          <w:szCs w:val="24"/>
          <w:u w:val="none"/>
        </w:rPr>
        <w:t xml:space="preserve">důvodnění potřeby </w:t>
      </w:r>
      <w:r>
        <w:rPr>
          <w:rFonts w:cs="Times New Roman" w:ascii="Times New Roman" w:hAnsi="Times New Roman"/>
          <w:i w:val="false"/>
          <w:iCs w:val="false"/>
          <w:color w:val="auto"/>
          <w:sz w:val="24"/>
          <w:szCs w:val="24"/>
          <w:u w:val="none"/>
        </w:rPr>
        <w:t>vymezení dalších zastavitelných ploch</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nelze využít </w:t>
      </w:r>
      <w:r>
        <w:rPr>
          <w:rFonts w:cs="Times New Roman" w:ascii="Times New Roman" w:hAnsi="Times New Roman"/>
          <w:i w:val="false"/>
          <w:iCs w:val="false"/>
          <w:color w:val="auto"/>
          <w:sz w:val="24"/>
          <w:szCs w:val="24"/>
          <w:u w:val="none"/>
        </w:rPr>
        <w:t xml:space="preserve">žádné významnější </w:t>
      </w:r>
      <w:r>
        <w:rPr>
          <w:rFonts w:cs="Times New Roman" w:ascii="Times New Roman" w:hAnsi="Times New Roman"/>
          <w:i w:val="false"/>
          <w:iCs w:val="false"/>
          <w:color w:val="auto"/>
          <w:sz w:val="24"/>
          <w:szCs w:val="24"/>
          <w:u w:val="none"/>
        </w:rPr>
        <w:t>územn</w:t>
      </w:r>
      <w:r>
        <w:rPr>
          <w:rFonts w:cs="Times New Roman" w:ascii="Times New Roman" w:hAnsi="Times New Roman"/>
          <w:i w:val="false"/>
          <w:iCs w:val="false"/>
          <w:color w:val="auto"/>
          <w:sz w:val="24"/>
          <w:szCs w:val="24"/>
          <w:u w:val="none"/>
        </w:rPr>
        <w:t>ě plánovací, koncepční</w:t>
      </w:r>
      <w:r>
        <w:rPr>
          <w:rFonts w:cs="Times New Roman" w:ascii="Times New Roman" w:hAnsi="Times New Roman"/>
          <w:i w:val="false"/>
          <w:iCs w:val="false"/>
          <w:color w:val="auto"/>
          <w:sz w:val="24"/>
          <w:szCs w:val="24"/>
          <w:u w:val="none"/>
        </w:rPr>
        <w:t xml:space="preserve"> a</w:t>
      </w:r>
      <w:r>
        <w:rPr>
          <w:rFonts w:cs="Times New Roman" w:ascii="Times New Roman" w:hAnsi="Times New Roman"/>
          <w:i w:val="false"/>
          <w:iCs w:val="false"/>
          <w:color w:val="auto"/>
          <w:sz w:val="24"/>
          <w:szCs w:val="24"/>
          <w:u w:val="none"/>
        </w:rPr>
        <w:t>ni</w:t>
      </w:r>
      <w:r>
        <w:rPr>
          <w:rFonts w:cs="Times New Roman" w:ascii="Times New Roman" w:hAnsi="Times New Roman"/>
          <w:i w:val="false"/>
          <w:iCs w:val="false"/>
          <w:color w:val="auto"/>
          <w:sz w:val="24"/>
          <w:szCs w:val="24"/>
          <w:u w:val="none"/>
        </w:rPr>
        <w:t xml:space="preserve"> urbanistické důvody, </w:t>
      </w:r>
      <w:r>
        <w:rPr>
          <w:rFonts w:cs="Times New Roman" w:ascii="Times New Roman" w:hAnsi="Times New Roman"/>
          <w:i w:val="false"/>
          <w:iCs w:val="false"/>
          <w:color w:val="auto"/>
          <w:sz w:val="24"/>
          <w:szCs w:val="24"/>
          <w:u w:val="none"/>
        </w:rPr>
        <w:t>význam</w:t>
      </w:r>
      <w:r>
        <w:rPr>
          <w:rFonts w:cs="Times New Roman" w:ascii="Times New Roman" w:hAnsi="Times New Roman"/>
          <w:i w:val="false"/>
          <w:iCs w:val="false"/>
          <w:color w:val="auto"/>
          <w:sz w:val="24"/>
          <w:szCs w:val="24"/>
          <w:u w:val="none"/>
        </w:rPr>
        <w:t xml:space="preserve"> mají </w:t>
      </w:r>
      <w:r>
        <w:rPr>
          <w:rFonts w:cs="Times New Roman" w:ascii="Times New Roman" w:hAnsi="Times New Roman"/>
          <w:i w:val="false"/>
          <w:iCs w:val="false"/>
          <w:color w:val="auto"/>
          <w:sz w:val="24"/>
          <w:szCs w:val="24"/>
          <w:u w:val="none"/>
        </w:rPr>
        <w:t xml:space="preserve">v tomto případě </w:t>
      </w:r>
      <w:r>
        <w:rPr>
          <w:rFonts w:cs="Times New Roman" w:ascii="Times New Roman" w:hAnsi="Times New Roman"/>
          <w:i w:val="false"/>
          <w:iCs w:val="false"/>
          <w:color w:val="auto"/>
          <w:sz w:val="24"/>
          <w:szCs w:val="24"/>
          <w:u w:val="none"/>
        </w:rPr>
        <w:t>pouze důvody majetkoprávní</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vlastnické vztahy</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pozemků brownfieldu po bývalých státních statcích</w:t>
      </w:r>
      <w:r>
        <w:rPr>
          <w:rFonts w:cs="Times New Roman" w:ascii="Times New Roman" w:hAnsi="Times New Roman"/>
          <w:i w:val="false"/>
          <w:iCs w:val="false"/>
          <w:color w:val="auto"/>
          <w:sz w:val="24"/>
          <w:szCs w:val="24"/>
          <w:u w:val="none"/>
        </w:rPr>
        <w:t xml:space="preserve"> nepatří obci, obec s nimi nemůže nakládat a využívat je dle vlastní potřeby </w:t>
      </w:r>
      <w:r>
        <w:rPr>
          <w:rFonts w:cs="Times New Roman" w:ascii="Times New Roman" w:hAnsi="Times New Roman"/>
          <w:i w:val="false"/>
          <w:iCs w:val="false"/>
          <w:color w:val="auto"/>
          <w:sz w:val="24"/>
          <w:szCs w:val="24"/>
          <w:u w:val="none"/>
        </w:rPr>
        <w:t>např. pro rozvoj výroby a skladování</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a ekonomické</w:t>
      </w:r>
      <w:r>
        <w:rPr>
          <w:rFonts w:cs="Times New Roman" w:ascii="Times New Roman" w:hAnsi="Times New Roman"/>
          <w:i w:val="false"/>
          <w:iCs w:val="false"/>
          <w:color w:val="auto"/>
          <w:sz w:val="24"/>
          <w:szCs w:val="24"/>
          <w:u w:val="none"/>
        </w:rPr>
        <w:t xml:space="preserve"> (</w:t>
      </w:r>
      <w:r>
        <w:rPr>
          <w:rFonts w:cs="Times New Roman" w:ascii="Times New Roman" w:hAnsi="Times New Roman"/>
          <w:i w:val="false"/>
          <w:iCs w:val="false"/>
          <w:color w:val="auto"/>
          <w:sz w:val="24"/>
          <w:szCs w:val="24"/>
          <w:u w:val="none"/>
        </w:rPr>
        <w:t xml:space="preserve">pro obec příliš </w:t>
      </w:r>
      <w:r>
        <w:rPr>
          <w:rFonts w:cs="Times New Roman" w:ascii="Times New Roman" w:hAnsi="Times New Roman"/>
          <w:i w:val="false"/>
          <w:iCs w:val="false"/>
          <w:color w:val="auto"/>
          <w:sz w:val="24"/>
          <w:szCs w:val="24"/>
          <w:u w:val="none"/>
        </w:rPr>
        <w:t xml:space="preserve">vysoké náklady </w:t>
      </w:r>
      <w:r>
        <w:rPr>
          <w:rFonts w:cs="Times New Roman" w:ascii="Times New Roman" w:hAnsi="Times New Roman"/>
          <w:i w:val="false"/>
          <w:iCs w:val="false"/>
          <w:color w:val="auto"/>
          <w:sz w:val="24"/>
          <w:szCs w:val="24"/>
          <w:u w:val="none"/>
        </w:rPr>
        <w:t xml:space="preserve">na výkup a na investice potřebné </w:t>
      </w:r>
      <w:r>
        <w:rPr>
          <w:rFonts w:cs="Times New Roman" w:ascii="Times New Roman" w:hAnsi="Times New Roman"/>
          <w:i w:val="false"/>
          <w:iCs w:val="false"/>
          <w:color w:val="auto"/>
          <w:sz w:val="24"/>
          <w:szCs w:val="24"/>
          <w:u w:val="none"/>
        </w:rPr>
        <w:t xml:space="preserve">na asanaci </w:t>
      </w:r>
      <w:r>
        <w:rPr>
          <w:rFonts w:cs="Times New Roman" w:ascii="Times New Roman" w:hAnsi="Times New Roman"/>
          <w:i w:val="false"/>
          <w:iCs w:val="false"/>
          <w:color w:val="auto"/>
          <w:sz w:val="24"/>
          <w:szCs w:val="24"/>
          <w:u w:val="none"/>
        </w:rPr>
        <w:t xml:space="preserve">a celkové ozdravění </w:t>
      </w:r>
      <w:r>
        <w:rPr>
          <w:rFonts w:cs="Times New Roman" w:ascii="Times New Roman" w:hAnsi="Times New Roman"/>
          <w:i w:val="false"/>
          <w:iCs w:val="false"/>
          <w:color w:val="auto"/>
          <w:sz w:val="24"/>
          <w:szCs w:val="24"/>
          <w:u w:val="none"/>
        </w:rPr>
        <w:t>území po býv. státních statcích).</w:t>
      </w:r>
    </w:p>
    <w:p>
      <w:pPr>
        <w:pStyle w:val="Normal"/>
        <w:suppressAutoHyphens w:val="true"/>
        <w:spacing w:before="120" w:after="0"/>
        <w:jc w:val="both"/>
        <w:rPr>
          <w:rFonts w:ascii="Times New Roman" w:hAnsi="Times New Roman"/>
          <w:color w:val="auto"/>
          <w:sz w:val="24"/>
          <w:szCs w:val="24"/>
        </w:rPr>
      </w:pPr>
      <w:r>
        <w:rPr>
          <w:rFonts w:ascii="Times New Roman" w:hAnsi="Times New Roman"/>
          <w:b/>
          <w:bCs/>
          <w:i w:val="false"/>
          <w:iCs w:val="false"/>
          <w:color w:val="auto"/>
          <w:sz w:val="24"/>
          <w:szCs w:val="24"/>
        </w:rPr>
        <w:t>3</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Jako stabilizované p</w:t>
      </w:r>
      <w:r>
        <w:rPr>
          <w:rFonts w:ascii="Times New Roman" w:hAnsi="Times New Roman"/>
          <w:b w:val="false"/>
          <w:bCs w:val="false"/>
          <w:i w:val="false"/>
          <w:iCs w:val="false"/>
          <w:color w:val="auto"/>
          <w:sz w:val="24"/>
          <w:szCs w:val="24"/>
        </w:rPr>
        <w:t xml:space="preserve">lochy </w:t>
      </w:r>
      <w:r>
        <w:rPr>
          <w:rFonts w:ascii="Times New Roman" w:hAnsi="Times New Roman"/>
          <w:b w:val="false"/>
          <w:bCs w:val="false"/>
          <w:i w:val="false"/>
          <w:iCs w:val="false"/>
          <w:color w:val="auto"/>
          <w:sz w:val="24"/>
          <w:szCs w:val="24"/>
        </w:rPr>
        <w:t>zahrad zastavěného území (</w:t>
      </w:r>
      <w:r>
        <w:rPr>
          <w:rFonts w:ascii="Times New Roman" w:hAnsi="Times New Roman"/>
          <w:b/>
          <w:bCs/>
          <w:i w:val="false"/>
          <w:iCs w:val="false"/>
          <w:color w:val="auto"/>
          <w:sz w:val="24"/>
          <w:szCs w:val="24"/>
        </w:rPr>
        <w:t>ZZ</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jsou</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vymezeny plochy obytného území určené k rozvoji vyhrazené sídelní zeleně; tyto plochy nejsou vhodné pro rozvoj obytné zástavby zpravidla z důvodu existence trvalých limitů a omezení území. </w:t>
      </w:r>
      <w:r>
        <w:rPr>
          <w:rFonts w:ascii="Times New Roman" w:hAnsi="Times New Roman"/>
          <w:b w:val="false"/>
          <w:bCs w:val="false"/>
          <w:i w:val="false"/>
          <w:iCs w:val="false"/>
          <w:color w:val="auto"/>
          <w:sz w:val="24"/>
          <w:szCs w:val="24"/>
        </w:rPr>
        <w:t xml:space="preserve">Rozsahem nejvýznamnější plochy </w:t>
      </w:r>
      <w:r>
        <w:rPr>
          <w:rFonts w:ascii="Times New Roman" w:hAnsi="Times New Roman"/>
          <w:b w:val="false"/>
          <w:bCs w:val="false"/>
          <w:i w:val="false"/>
          <w:iCs w:val="false"/>
          <w:color w:val="auto"/>
          <w:sz w:val="24"/>
          <w:szCs w:val="24"/>
        </w:rPr>
        <w:t>(ZZ)</w:t>
      </w:r>
      <w:r>
        <w:rPr>
          <w:rFonts w:ascii="Times New Roman" w:hAnsi="Times New Roman"/>
          <w:b w:val="false"/>
          <w:bCs w:val="false"/>
          <w:i w:val="false"/>
          <w:iCs w:val="false"/>
          <w:color w:val="auto"/>
          <w:sz w:val="24"/>
          <w:szCs w:val="24"/>
        </w:rPr>
        <w:t xml:space="preserve"> jsou vymezeny ve svažitém ostrohu za židovským hřbitovem, kde sklon terénu neumožňuje jiné </w:t>
      </w:r>
      <w:r>
        <w:rPr>
          <w:rFonts w:ascii="Times New Roman" w:hAnsi="Times New Roman"/>
          <w:b w:val="false"/>
          <w:bCs w:val="false"/>
          <w:i w:val="false"/>
          <w:iCs w:val="false"/>
          <w:color w:val="auto"/>
          <w:sz w:val="24"/>
          <w:szCs w:val="24"/>
        </w:rPr>
        <w:t xml:space="preserve">účelné </w:t>
      </w:r>
      <w:r>
        <w:rPr>
          <w:rFonts w:ascii="Times New Roman" w:hAnsi="Times New Roman"/>
          <w:b w:val="false"/>
          <w:bCs w:val="false"/>
          <w:i w:val="false"/>
          <w:iCs w:val="false"/>
          <w:color w:val="auto"/>
          <w:sz w:val="24"/>
          <w:szCs w:val="24"/>
        </w:rPr>
        <w:t xml:space="preserve">využití, než pro sídelní zeleň a drobné zahrádkaření. Podobně jsou větší plochy zahrad vymezeny ve východních částech pozemků bydlení podél ulice Hrnčířská - zde je cílem stabilizace zahrad zamezit případnému budoucímu rozšiřování obytné zástavby směrem do nezastavěného území k řece Osoblaze, také zde </w:t>
      </w:r>
      <w:r>
        <w:rPr>
          <w:rFonts w:ascii="Times New Roman" w:hAnsi="Times New Roman"/>
          <w:b w:val="false"/>
          <w:bCs w:val="false"/>
          <w:i w:val="false"/>
          <w:iCs w:val="false"/>
          <w:color w:val="auto"/>
          <w:sz w:val="24"/>
          <w:szCs w:val="24"/>
        </w:rPr>
        <w:t xml:space="preserve">je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 xml:space="preserve">případnou </w:t>
      </w:r>
      <w:r>
        <w:rPr>
          <w:rFonts w:ascii="Times New Roman" w:hAnsi="Times New Roman"/>
          <w:b w:val="false"/>
          <w:bCs w:val="false"/>
          <w:i w:val="false"/>
          <w:iCs w:val="false"/>
          <w:color w:val="auto"/>
          <w:sz w:val="24"/>
          <w:szCs w:val="24"/>
        </w:rPr>
        <w:t>zástavbu</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limitem stanovené </w:t>
      </w:r>
      <w:r>
        <w:rPr>
          <w:rFonts w:ascii="Times New Roman" w:hAnsi="Times New Roman"/>
          <w:b w:val="false"/>
          <w:bCs w:val="false"/>
          <w:i w:val="false"/>
          <w:iCs w:val="false"/>
          <w:color w:val="auto"/>
          <w:sz w:val="24"/>
          <w:szCs w:val="24"/>
        </w:rPr>
        <w:t>záplavového území. Další drobnější plochy zahrad jsou vymezeny poblíž areálu asanace u plochy býv. státních statků, kde do plochy zasahuje ochranné pásmo vedení VN</w:t>
      </w:r>
      <w:r>
        <w:rPr>
          <w:rFonts w:ascii="Times New Roman" w:hAnsi="Times New Roman"/>
          <w:b w:val="false"/>
          <w:bCs w:val="false"/>
          <w:i w:val="false"/>
          <w:iCs w:val="false"/>
          <w:color w:val="auto"/>
          <w:sz w:val="24"/>
          <w:szCs w:val="24"/>
        </w:rPr>
        <w:t xml:space="preserve">, které umožňuje využívání plochy </w:t>
      </w:r>
      <w:r>
        <w:rPr>
          <w:rFonts w:ascii="Times New Roman" w:hAnsi="Times New Roman"/>
          <w:b w:val="false"/>
          <w:bCs w:val="false"/>
          <w:i w:val="false"/>
          <w:iCs w:val="false"/>
          <w:color w:val="auto"/>
          <w:sz w:val="24"/>
          <w:szCs w:val="24"/>
        </w:rPr>
        <w:t>jako zahrádky s drobnými stavbami pro uskladnění úrody a nářadí</w:t>
      </w:r>
      <w:r>
        <w:rPr>
          <w:rFonts w:ascii="Times New Roman" w:hAnsi="Times New Roman"/>
          <w:b w:val="false"/>
          <w:bCs w:val="false"/>
          <w:i w:val="false"/>
          <w:iCs w:val="false"/>
          <w:color w:val="auto"/>
          <w:sz w:val="24"/>
          <w:szCs w:val="24"/>
        </w:rPr>
        <w:t xml:space="preserve">, což vhodně </w:t>
      </w:r>
      <w:r>
        <w:rPr>
          <w:rFonts w:ascii="Times New Roman" w:hAnsi="Times New Roman"/>
          <w:b w:val="false"/>
          <w:bCs w:val="false"/>
          <w:i w:val="false"/>
          <w:iCs w:val="false"/>
          <w:color w:val="auto"/>
          <w:sz w:val="24"/>
          <w:szCs w:val="24"/>
        </w:rPr>
        <w:t xml:space="preserve">doplňuje sousední plochy </w:t>
      </w:r>
      <w:r>
        <w:rPr>
          <w:rFonts w:ascii="Times New Roman" w:hAnsi="Times New Roman"/>
          <w:b w:val="false"/>
          <w:bCs w:val="false"/>
          <w:i w:val="false"/>
          <w:iCs w:val="false"/>
          <w:color w:val="auto"/>
          <w:sz w:val="24"/>
          <w:szCs w:val="24"/>
        </w:rPr>
        <w:t xml:space="preserve">stabilizovaného </w:t>
      </w:r>
      <w:r>
        <w:rPr>
          <w:rFonts w:ascii="Times New Roman" w:hAnsi="Times New Roman"/>
          <w:b w:val="false"/>
          <w:bCs w:val="false"/>
          <w:i w:val="false"/>
          <w:iCs w:val="false"/>
          <w:color w:val="auto"/>
          <w:sz w:val="24"/>
          <w:szCs w:val="24"/>
        </w:rPr>
        <w:t xml:space="preserve">bydlení (SB) a </w:t>
      </w:r>
      <w:r>
        <w:rPr>
          <w:rFonts w:ascii="Times New Roman" w:hAnsi="Times New Roman"/>
          <w:b w:val="false"/>
          <w:bCs w:val="false"/>
          <w:i w:val="false"/>
          <w:iCs w:val="false"/>
          <w:color w:val="auto"/>
          <w:sz w:val="24"/>
          <w:szCs w:val="24"/>
        </w:rPr>
        <w:t xml:space="preserve">Z14 pro rozvoj </w:t>
      </w:r>
      <w:r>
        <w:rPr>
          <w:rFonts w:ascii="Times New Roman" w:hAnsi="Times New Roman"/>
          <w:b w:val="false"/>
          <w:bCs w:val="false"/>
          <w:i w:val="false"/>
          <w:iCs w:val="false"/>
          <w:color w:val="auto"/>
          <w:sz w:val="24"/>
          <w:szCs w:val="24"/>
        </w:rPr>
        <w:t xml:space="preserve">rekreace (RI). Další stabilizované plochy zahrad jsou vymezeny v území za školní družinou, kde přispívají k lepší funkci pobytové zahrady pro děti a žáky a zamezují případnému nežádoucímu zastavění dvorů a zahrad </w:t>
      </w:r>
      <w:r>
        <w:rPr>
          <w:rFonts w:ascii="Times New Roman" w:hAnsi="Times New Roman"/>
          <w:b w:val="false"/>
          <w:bCs w:val="false"/>
          <w:i w:val="false"/>
          <w:iCs w:val="false"/>
          <w:color w:val="auto"/>
          <w:sz w:val="24"/>
          <w:szCs w:val="24"/>
        </w:rPr>
        <w:t>stávajících</w:t>
      </w:r>
      <w:r>
        <w:rPr>
          <w:rFonts w:ascii="Times New Roman" w:hAnsi="Times New Roman"/>
          <w:b w:val="false"/>
          <w:bCs w:val="false"/>
          <w:i w:val="false"/>
          <w:iCs w:val="false"/>
          <w:color w:val="auto"/>
          <w:sz w:val="24"/>
          <w:szCs w:val="24"/>
        </w:rPr>
        <w:t xml:space="preserve"> objektů občanského vybavení. Rovněž poskytují </w:t>
      </w:r>
      <w:r>
        <w:rPr>
          <w:rFonts w:ascii="Times New Roman" w:hAnsi="Times New Roman"/>
          <w:b w:val="false"/>
          <w:bCs w:val="false"/>
          <w:i w:val="false"/>
          <w:iCs w:val="false"/>
          <w:color w:val="auto"/>
          <w:sz w:val="24"/>
          <w:szCs w:val="24"/>
        </w:rPr>
        <w:t>sídelní zeleň</w:t>
      </w:r>
      <w:r>
        <w:rPr>
          <w:rFonts w:ascii="Times New Roman" w:hAnsi="Times New Roman"/>
          <w:b w:val="false"/>
          <w:bCs w:val="false"/>
          <w:i w:val="false"/>
          <w:iCs w:val="false"/>
          <w:color w:val="auto"/>
          <w:sz w:val="24"/>
          <w:szCs w:val="24"/>
        </w:rPr>
        <w:t xml:space="preserve"> pro zřízení venkovních zahradních pobytových prostor sloužících uživatelům sociálních bytů, které jsou plánovány v ploše přestavby P3 na občanské vybavení (OV). Další plochy zahrad</w:t>
      </w:r>
      <w:r>
        <w:rPr>
          <w:rFonts w:ascii="Times New Roman" w:hAnsi="Times New Roman"/>
          <w:b w:val="false"/>
          <w:bCs w:val="false"/>
          <w:i w:val="false"/>
          <w:iCs w:val="false"/>
          <w:color w:val="auto"/>
          <w:sz w:val="24"/>
          <w:szCs w:val="24"/>
        </w:rPr>
        <w:t xml:space="preserve"> jsou </w:t>
      </w:r>
      <w:r>
        <w:rPr>
          <w:rFonts w:ascii="Times New Roman" w:hAnsi="Times New Roman"/>
          <w:b w:val="false"/>
          <w:bCs w:val="false"/>
          <w:i w:val="false"/>
          <w:iCs w:val="false"/>
          <w:color w:val="auto"/>
          <w:sz w:val="24"/>
          <w:szCs w:val="24"/>
        </w:rPr>
        <w:t>vymezen</w:t>
      </w:r>
      <w:r>
        <w:rPr>
          <w:rFonts w:ascii="Times New Roman" w:hAnsi="Times New Roman"/>
          <w:b w:val="false"/>
          <w:bCs w:val="false"/>
          <w:i w:val="false"/>
          <w:iCs w:val="false"/>
          <w:color w:val="auto"/>
          <w:sz w:val="24"/>
          <w:szCs w:val="24"/>
        </w:rPr>
        <w:t xml:space="preserve">y </w:t>
      </w:r>
      <w:r>
        <w:rPr>
          <w:rFonts w:ascii="Times New Roman" w:hAnsi="Times New Roman"/>
          <w:b w:val="false"/>
          <w:bCs w:val="false"/>
          <w:i w:val="false"/>
          <w:iCs w:val="false"/>
          <w:color w:val="auto"/>
          <w:sz w:val="24"/>
          <w:szCs w:val="24"/>
        </w:rPr>
        <w:t xml:space="preserve">na okraji </w:t>
      </w:r>
      <w:r>
        <w:rPr>
          <w:rFonts w:ascii="Times New Roman" w:hAnsi="Times New Roman"/>
          <w:b w:val="false"/>
          <w:bCs w:val="false"/>
          <w:i w:val="false"/>
          <w:iCs w:val="false"/>
          <w:color w:val="auto"/>
          <w:sz w:val="24"/>
          <w:szCs w:val="24"/>
        </w:rPr>
        <w:t xml:space="preserve">ploch </w:t>
      </w:r>
      <w:r>
        <w:rPr>
          <w:rFonts w:ascii="Times New Roman" w:hAnsi="Times New Roman"/>
          <w:b w:val="false"/>
          <w:bCs w:val="false"/>
          <w:i w:val="false"/>
          <w:iCs w:val="false"/>
          <w:color w:val="auto"/>
          <w:sz w:val="24"/>
          <w:szCs w:val="24"/>
        </w:rPr>
        <w:t xml:space="preserve">bydlení, kde je </w:t>
      </w:r>
      <w:r>
        <w:rPr>
          <w:rFonts w:ascii="Times New Roman" w:hAnsi="Times New Roman"/>
          <w:b w:val="false"/>
          <w:bCs w:val="false"/>
          <w:i w:val="false"/>
          <w:iCs w:val="false"/>
          <w:color w:val="auto"/>
          <w:sz w:val="24"/>
          <w:szCs w:val="24"/>
        </w:rPr>
        <w:t xml:space="preserve">jejich </w:t>
      </w:r>
      <w:r>
        <w:rPr>
          <w:rFonts w:ascii="Times New Roman" w:hAnsi="Times New Roman"/>
          <w:b w:val="false"/>
          <w:bCs w:val="false"/>
          <w:i w:val="false"/>
          <w:iCs w:val="false"/>
          <w:color w:val="auto"/>
          <w:sz w:val="24"/>
          <w:szCs w:val="24"/>
        </w:rPr>
        <w:t xml:space="preserve">účelem zajištění žádoucího odstupu případných </w:t>
      </w:r>
      <w:r>
        <w:rPr>
          <w:rFonts w:ascii="Times New Roman" w:hAnsi="Times New Roman"/>
          <w:b w:val="false"/>
          <w:bCs w:val="false"/>
          <w:i w:val="false"/>
          <w:iCs w:val="false"/>
          <w:color w:val="auto"/>
          <w:sz w:val="24"/>
          <w:szCs w:val="24"/>
        </w:rPr>
        <w:t xml:space="preserve">obytných </w:t>
      </w:r>
      <w:r>
        <w:rPr>
          <w:rFonts w:ascii="Times New Roman" w:hAnsi="Times New Roman"/>
          <w:b w:val="false"/>
          <w:bCs w:val="false"/>
          <w:i w:val="false"/>
          <w:iCs w:val="false"/>
          <w:color w:val="auto"/>
          <w:sz w:val="24"/>
          <w:szCs w:val="24"/>
        </w:rPr>
        <w:t>dostaveb od areálu zahradnictví. Drobnější ploch</w:t>
      </w:r>
      <w:r>
        <w:rPr>
          <w:rFonts w:ascii="Times New Roman" w:hAnsi="Times New Roman"/>
          <w:b w:val="false"/>
          <w:bCs w:val="false"/>
          <w:i w:val="false"/>
          <w:iCs w:val="false"/>
          <w:color w:val="auto"/>
          <w:sz w:val="24"/>
          <w:szCs w:val="24"/>
        </w:rPr>
        <w:t>a</w:t>
      </w:r>
      <w:r>
        <w:rPr>
          <w:rFonts w:ascii="Times New Roman" w:hAnsi="Times New Roman"/>
          <w:b w:val="false"/>
          <w:bCs w:val="false"/>
          <w:i w:val="false"/>
          <w:iCs w:val="false"/>
          <w:color w:val="auto"/>
          <w:sz w:val="24"/>
          <w:szCs w:val="24"/>
        </w:rPr>
        <w:t xml:space="preserve"> zahrad je vymezena v sousedství </w:t>
      </w:r>
      <w:r>
        <w:rPr>
          <w:rFonts w:ascii="Times New Roman" w:hAnsi="Times New Roman"/>
          <w:b w:val="false"/>
          <w:bCs w:val="false"/>
          <w:i w:val="false"/>
          <w:iCs w:val="false"/>
          <w:color w:val="auto"/>
          <w:sz w:val="24"/>
          <w:szCs w:val="24"/>
        </w:rPr>
        <w:t>smíšeného</w:t>
      </w:r>
      <w:r>
        <w:rPr>
          <w:rFonts w:ascii="Times New Roman" w:hAnsi="Times New Roman"/>
          <w:b w:val="false"/>
          <w:bCs w:val="false"/>
          <w:i w:val="false"/>
          <w:iCs w:val="false"/>
          <w:color w:val="auto"/>
          <w:sz w:val="24"/>
          <w:szCs w:val="24"/>
        </w:rPr>
        <w:t xml:space="preserve"> bydlení (SB) situované</w:t>
      </w:r>
      <w:r>
        <w:rPr>
          <w:rFonts w:ascii="Times New Roman" w:hAnsi="Times New Roman"/>
          <w:b w:val="false"/>
          <w:bCs w:val="false"/>
          <w:i w:val="false"/>
          <w:iCs w:val="false"/>
          <w:color w:val="auto"/>
          <w:sz w:val="24"/>
          <w:szCs w:val="24"/>
        </w:rPr>
        <w:t>ho</w:t>
      </w:r>
      <w:r>
        <w:rPr>
          <w:rFonts w:ascii="Times New Roman" w:hAnsi="Times New Roman"/>
          <w:b w:val="false"/>
          <w:bCs w:val="false"/>
          <w:i w:val="false"/>
          <w:iCs w:val="false"/>
          <w:color w:val="auto"/>
          <w:sz w:val="24"/>
          <w:szCs w:val="24"/>
        </w:rPr>
        <w:t xml:space="preserve"> na okraji plochy smíšené výrobní (SV) vymezené v </w:t>
      </w:r>
      <w:r>
        <w:rPr>
          <w:rFonts w:ascii="Times New Roman" w:hAnsi="Times New Roman"/>
          <w:b w:val="false"/>
          <w:bCs w:val="false"/>
          <w:i w:val="false"/>
          <w:iCs w:val="false"/>
          <w:color w:val="auto"/>
          <w:sz w:val="24"/>
          <w:szCs w:val="24"/>
        </w:rPr>
        <w:t xml:space="preserve">části </w:t>
      </w:r>
      <w:r>
        <w:rPr>
          <w:rFonts w:ascii="Times New Roman" w:hAnsi="Times New Roman"/>
          <w:b w:val="false"/>
          <w:bCs w:val="false"/>
          <w:i w:val="false"/>
          <w:iCs w:val="false"/>
          <w:color w:val="auto"/>
          <w:sz w:val="24"/>
          <w:szCs w:val="24"/>
        </w:rPr>
        <w:t>areálu bývalého cukrovaru, zde má ploch</w:t>
      </w:r>
      <w:r>
        <w:rPr>
          <w:rFonts w:ascii="Times New Roman" w:hAnsi="Times New Roman"/>
          <w:b w:val="false"/>
          <w:bCs w:val="false"/>
          <w:i w:val="false"/>
          <w:iCs w:val="false"/>
          <w:color w:val="auto"/>
          <w:sz w:val="24"/>
          <w:szCs w:val="24"/>
        </w:rPr>
        <w:t xml:space="preserve">a </w:t>
      </w:r>
      <w:r>
        <w:rPr>
          <w:rFonts w:ascii="Times New Roman" w:hAnsi="Times New Roman"/>
          <w:b w:val="false"/>
          <w:bCs w:val="false"/>
          <w:i w:val="false"/>
          <w:iCs w:val="false"/>
          <w:color w:val="auto"/>
          <w:sz w:val="24"/>
          <w:szCs w:val="24"/>
        </w:rPr>
        <w:t xml:space="preserve">zahrad </w:t>
      </w:r>
      <w:r>
        <w:rPr>
          <w:rFonts w:ascii="Times New Roman" w:hAnsi="Times New Roman"/>
          <w:b w:val="false"/>
          <w:bCs w:val="false"/>
          <w:i w:val="false"/>
          <w:iCs w:val="false"/>
          <w:color w:val="auto"/>
          <w:sz w:val="24"/>
          <w:szCs w:val="24"/>
        </w:rPr>
        <w:t xml:space="preserve">(ZZ) </w:t>
      </w:r>
      <w:r>
        <w:rPr>
          <w:rFonts w:ascii="Times New Roman" w:hAnsi="Times New Roman"/>
          <w:b w:val="false"/>
          <w:bCs w:val="false"/>
          <w:i w:val="false"/>
          <w:iCs w:val="false"/>
          <w:color w:val="auto"/>
          <w:sz w:val="24"/>
          <w:szCs w:val="24"/>
        </w:rPr>
        <w:t xml:space="preserve">stabilizační a ochrannou funkci pro žádoucí zachování stávající vzrostlé zeleně tlumící případné budoucí negativní vlivy nově vymezené plochy zemědělské a potravinářské výroby </w:t>
      </w:r>
      <w:r>
        <w:rPr>
          <w:rFonts w:ascii="Times New Roman" w:hAnsi="Times New Roman"/>
          <w:b w:val="false"/>
          <w:bCs w:val="false"/>
          <w:i w:val="false"/>
          <w:iCs w:val="false"/>
          <w:color w:val="auto"/>
          <w:sz w:val="24"/>
          <w:szCs w:val="24"/>
        </w:rPr>
        <w:t xml:space="preserve">a skladování </w:t>
      </w:r>
      <w:r>
        <w:rPr>
          <w:rFonts w:ascii="Times New Roman" w:hAnsi="Times New Roman"/>
          <w:b w:val="false"/>
          <w:bCs w:val="false"/>
          <w:i w:val="false"/>
          <w:iCs w:val="false"/>
          <w:color w:val="auto"/>
          <w:sz w:val="24"/>
          <w:szCs w:val="24"/>
        </w:rPr>
        <w:t>(VA)</w:t>
      </w:r>
      <w:r>
        <w:rPr>
          <w:rFonts w:ascii="Times New Roman" w:hAnsi="Times New Roman"/>
          <w:b w:val="false"/>
          <w:bCs w:val="false"/>
          <w:i w:val="false"/>
          <w:iCs w:val="false"/>
          <w:color w:val="auto"/>
          <w:sz w:val="24"/>
          <w:szCs w:val="24"/>
        </w:rPr>
        <w:t xml:space="preserve"> na stabilizovanou plochu rodinného smíšeného bydlení (SB)</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Nové rozvojové plochy zahrad zastavěného území (ZZ) nejsou navrhovány.</w:t>
      </w:r>
    </w:p>
    <w:p>
      <w:pPr>
        <w:pStyle w:val="Normal"/>
        <w:suppressAutoHyphens w:val="true"/>
        <w:spacing w:before="120" w:after="0"/>
        <w:jc w:val="both"/>
        <w:rPr>
          <w:rFonts w:ascii="Times New Roman" w:hAnsi="Times New Roman"/>
          <w:color w:val="auto"/>
          <w:sz w:val="24"/>
          <w:szCs w:val="24"/>
        </w:rPr>
      </w:pPr>
      <w:r>
        <w:rPr>
          <w:rFonts w:ascii="Times New Roman" w:hAnsi="Times New Roman"/>
          <w:b/>
          <w:bCs/>
          <w:i w:val="false"/>
          <w:iCs w:val="false"/>
          <w:color w:val="auto"/>
          <w:sz w:val="24"/>
          <w:szCs w:val="24"/>
        </w:rPr>
        <w:t>4</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Jako </w:t>
      </w:r>
      <w:r>
        <w:rPr>
          <w:rFonts w:ascii="Times New Roman" w:hAnsi="Times New Roman"/>
          <w:b w:val="false"/>
          <w:bCs w:val="false"/>
          <w:i w:val="false"/>
          <w:iCs w:val="false"/>
          <w:color w:val="auto"/>
          <w:sz w:val="24"/>
          <w:szCs w:val="24"/>
        </w:rPr>
        <w:t>územně stabilizované</w:t>
      </w:r>
      <w:r>
        <w:rPr>
          <w:rFonts w:ascii="Times New Roman" w:hAnsi="Times New Roman"/>
          <w:b w:val="false"/>
          <w:bCs w:val="false"/>
          <w:i w:val="false"/>
          <w:iCs w:val="false"/>
          <w:color w:val="auto"/>
          <w:sz w:val="24"/>
          <w:szCs w:val="24"/>
        </w:rPr>
        <w:t xml:space="preserve"> jsou vymezeny p</w:t>
      </w:r>
      <w:r>
        <w:rPr>
          <w:rFonts w:ascii="Times New Roman" w:hAnsi="Times New Roman"/>
          <w:b w:val="false"/>
          <w:bCs w:val="false"/>
          <w:i w:val="false"/>
          <w:iCs w:val="false"/>
          <w:color w:val="auto"/>
          <w:sz w:val="24"/>
          <w:szCs w:val="24"/>
        </w:rPr>
        <w:t>lochy občanského vybavení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w:t>
      </w:r>
      <w:r>
        <w:rPr>
          <w:rFonts w:ascii="Times New Roman" w:hAnsi="Times New Roman"/>
          <w:b/>
          <w:bCs/>
          <w:i w:val="false"/>
          <w:iCs w:val="false"/>
          <w:color w:val="auto"/>
          <w:sz w:val="24"/>
          <w:szCs w:val="24"/>
        </w:rPr>
        <w:t>OV</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 domov pro seniory, areál obecního úřadu, zdravotního střediska a kulturního domu s pohostinstvím</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prodejna potravin, restaurace, školní družina a turistická ubytovna, areál základní školy, turistická ubytovna "stará celnice"; dále plochy </w:t>
      </w:r>
      <w:r>
        <w:rPr>
          <w:rFonts w:ascii="Times New Roman" w:hAnsi="Times New Roman"/>
          <w:b w:val="false"/>
          <w:bCs w:val="false"/>
          <w:i w:val="false"/>
          <w:iCs w:val="false"/>
          <w:color w:val="auto"/>
          <w:sz w:val="24"/>
          <w:szCs w:val="24"/>
        </w:rPr>
        <w:t xml:space="preserve">občanského vybavení-hřbitov </w:t>
      </w:r>
      <w:r>
        <w:rPr>
          <w:rFonts w:ascii="Times New Roman" w:hAnsi="Times New Roman"/>
          <w:b w:val="false"/>
          <w:bCs w:val="false"/>
          <w:i w:val="false"/>
          <w:iCs w:val="false"/>
          <w:color w:val="auto"/>
          <w:sz w:val="24"/>
          <w:szCs w:val="24"/>
        </w:rPr>
        <w:t>(</w:t>
      </w:r>
      <w:r>
        <w:rPr>
          <w:rFonts w:ascii="Times New Roman" w:hAnsi="Times New Roman"/>
          <w:b/>
          <w:bCs/>
          <w:i w:val="false"/>
          <w:iCs w:val="false"/>
          <w:color w:val="auto"/>
          <w:sz w:val="24"/>
          <w:szCs w:val="24"/>
        </w:rPr>
        <w:t>OH</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 židovský hřbitov, křesťanský hřbitov s kostelem Sv. Mikuláše; plochy </w:t>
      </w:r>
      <w:r>
        <w:rPr>
          <w:rFonts w:ascii="Times New Roman" w:hAnsi="Times New Roman"/>
          <w:b w:val="false"/>
          <w:bCs w:val="false"/>
          <w:i w:val="false"/>
          <w:iCs w:val="false"/>
          <w:color w:val="auto"/>
          <w:sz w:val="24"/>
          <w:szCs w:val="24"/>
        </w:rPr>
        <w:t>občanského vybavení-tělovýchova</w:t>
      </w:r>
      <w:r>
        <w:rPr>
          <w:rFonts w:ascii="Times New Roman" w:hAnsi="Times New Roman"/>
          <w:i w:val="false"/>
          <w:iCs w:val="false"/>
          <w:color w:val="auto"/>
          <w:sz w:val="24"/>
          <w:szCs w:val="24"/>
        </w:rPr>
        <w:t xml:space="preserve"> a sport (</w:t>
      </w:r>
      <w:r>
        <w:rPr>
          <w:rFonts w:ascii="Times New Roman" w:hAnsi="Times New Roman"/>
          <w:b/>
          <w:bCs/>
          <w:i w:val="false"/>
          <w:iCs w:val="false"/>
          <w:color w:val="auto"/>
          <w:sz w:val="24"/>
          <w:szCs w:val="24"/>
        </w:rPr>
        <w:t>OS</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 areál kempu s koupalištěm, kynologický areál cvičiště, travnaté hřiště mezi náměstím a židovským hřbitovem</w:t>
      </w:r>
      <w:r>
        <w:rPr>
          <w:rFonts w:ascii="Times New Roman" w:hAnsi="Times New Roman"/>
          <w:i w:val="false"/>
          <w:iCs w:val="false"/>
          <w:color w:val="auto"/>
          <w:sz w:val="24"/>
          <w:szCs w:val="24"/>
        </w:rPr>
        <w:t>.</w:t>
      </w:r>
    </w:p>
    <w:p>
      <w:pPr>
        <w:pStyle w:val="Normal"/>
        <w:suppressAutoHyphens w:val="true"/>
        <w:spacing w:before="0" w:after="0"/>
        <w:jc w:val="both"/>
        <w:rPr>
          <w:rFonts w:ascii="Times New Roman" w:hAnsi="Times New Roman"/>
          <w:color w:val="auto"/>
          <w:sz w:val="24"/>
          <w:szCs w:val="24"/>
        </w:rPr>
      </w:pPr>
      <w:r>
        <w:rPr>
          <w:rFonts w:ascii="Times New Roman" w:hAnsi="Times New Roman"/>
          <w:i w:val="false"/>
          <w:iCs w:val="false"/>
          <w:color w:val="auto"/>
          <w:sz w:val="24"/>
          <w:szCs w:val="24"/>
        </w:rPr>
        <w:t>Rozvoj občanského vybavení (OV) související</w:t>
      </w:r>
      <w:r>
        <w:rPr>
          <w:rFonts w:ascii="Times New Roman" w:hAnsi="Times New Roman"/>
          <w:i w:val="false"/>
          <w:iCs w:val="false"/>
          <w:color w:val="auto"/>
          <w:sz w:val="24"/>
          <w:szCs w:val="24"/>
        </w:rPr>
        <w:t>ho</w:t>
      </w:r>
      <w:r>
        <w:rPr>
          <w:rFonts w:ascii="Times New Roman" w:hAnsi="Times New Roman"/>
          <w:i w:val="false"/>
          <w:iCs w:val="false"/>
          <w:color w:val="auto"/>
          <w:sz w:val="24"/>
          <w:szCs w:val="24"/>
        </w:rPr>
        <w:t xml:space="preserve"> se stabilizovaným zastavěným územím je navržen jako přestavb</w:t>
      </w:r>
      <w:r>
        <w:rPr>
          <w:rFonts w:ascii="Times New Roman" w:hAnsi="Times New Roman"/>
          <w:i w:val="false"/>
          <w:iCs w:val="false"/>
          <w:color w:val="auto"/>
          <w:sz w:val="24"/>
          <w:szCs w:val="24"/>
        </w:rPr>
        <w:t xml:space="preserve">ové plochy </w:t>
      </w:r>
      <w:r>
        <w:rPr>
          <w:rFonts w:ascii="Times New Roman" w:hAnsi="Times New Roman"/>
          <w:i w:val="false"/>
          <w:iCs w:val="false"/>
          <w:color w:val="auto"/>
          <w:sz w:val="24"/>
          <w:szCs w:val="24"/>
        </w:rPr>
        <w:t>uvnitř zastavěného území</w:t>
      </w:r>
      <w:r>
        <w:rPr>
          <w:rFonts w:ascii="Times New Roman" w:hAnsi="Times New Roman"/>
          <w:i w:val="false"/>
          <w:iCs w:val="false"/>
          <w:color w:val="auto"/>
          <w:sz w:val="24"/>
          <w:szCs w:val="24"/>
        </w:rPr>
        <w:t xml:space="preserve">, a to </w:t>
      </w:r>
      <w:r>
        <w:rPr>
          <w:rFonts w:ascii="Times New Roman" w:hAnsi="Times New Roman"/>
          <w:b/>
          <w:bCs/>
          <w:i w:val="false"/>
          <w:iCs w:val="false"/>
          <w:color w:val="auto"/>
          <w:sz w:val="24"/>
          <w:szCs w:val="24"/>
        </w:rPr>
        <w:t>P</w:t>
      </w:r>
      <w:r>
        <w:rPr>
          <w:rFonts w:ascii="Times New Roman" w:hAnsi="Times New Roman"/>
          <w:b/>
          <w:bCs/>
          <w:i w:val="false"/>
          <w:iCs w:val="false"/>
          <w:color w:val="auto"/>
          <w:sz w:val="24"/>
          <w:szCs w:val="24"/>
        </w:rPr>
        <w:t>2</w:t>
      </w:r>
      <w:r>
        <w:rPr>
          <w:rFonts w:ascii="Times New Roman" w:hAnsi="Times New Roman"/>
          <w:i w:val="false"/>
          <w:iCs w:val="false"/>
          <w:color w:val="auto"/>
          <w:sz w:val="24"/>
          <w:szCs w:val="24"/>
        </w:rPr>
        <w:t xml:space="preserve"> - z býv. budovy mateřské školy na krizové byty a denní stacionář</w:t>
      </w:r>
      <w:r>
        <w:rPr>
          <w:rFonts w:ascii="Times New Roman" w:hAnsi="Times New Roman"/>
          <w:i w:val="false"/>
          <w:iCs w:val="false"/>
          <w:color w:val="auto"/>
          <w:sz w:val="24"/>
          <w:szCs w:val="24"/>
        </w:rPr>
        <w:t xml:space="preserve">, </w:t>
      </w:r>
      <w:r>
        <w:rPr>
          <w:rFonts w:ascii="Times New Roman" w:hAnsi="Times New Roman"/>
          <w:b/>
          <w:bCs/>
          <w:i w:val="false"/>
          <w:iCs w:val="false"/>
          <w:color w:val="auto"/>
          <w:sz w:val="24"/>
          <w:szCs w:val="24"/>
        </w:rPr>
        <w:t>P3</w:t>
      </w:r>
      <w:r>
        <w:rPr>
          <w:rFonts w:ascii="Times New Roman" w:hAnsi="Times New Roman"/>
          <w:i w:val="false"/>
          <w:iCs w:val="false"/>
          <w:color w:val="auto"/>
          <w:sz w:val="24"/>
          <w:szCs w:val="24"/>
        </w:rPr>
        <w:t xml:space="preserve"> -z administrativní budovy býv. st. statků na sociální bydlení</w:t>
      </w:r>
      <w:r>
        <w:rPr>
          <w:rFonts w:ascii="Times New Roman" w:hAnsi="Times New Roman"/>
          <w:i w:val="false"/>
          <w:iCs w:val="false"/>
          <w:color w:val="auto"/>
          <w:sz w:val="24"/>
          <w:szCs w:val="24"/>
        </w:rPr>
        <w:t xml:space="preserve">, </w:t>
      </w:r>
      <w:r>
        <w:rPr>
          <w:rFonts w:ascii="Times New Roman" w:hAnsi="Times New Roman"/>
          <w:b/>
          <w:bCs/>
          <w:i w:val="false"/>
          <w:iCs w:val="false"/>
          <w:color w:val="auto"/>
          <w:sz w:val="24"/>
          <w:szCs w:val="24"/>
        </w:rPr>
        <w:t>P5</w:t>
      </w:r>
      <w:r>
        <w:rPr>
          <w:rFonts w:ascii="Times New Roman" w:hAnsi="Times New Roman"/>
          <w:i w:val="false"/>
          <w:iCs w:val="false"/>
          <w:color w:val="auto"/>
          <w:sz w:val="24"/>
          <w:szCs w:val="24"/>
        </w:rPr>
        <w:t xml:space="preserve"> - </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vlakové </w:t>
      </w:r>
      <w:r>
        <w:rPr>
          <w:rFonts w:ascii="Times New Roman" w:hAnsi="Times New Roman"/>
          <w:i w:val="false"/>
          <w:iCs w:val="false"/>
          <w:color w:val="auto"/>
          <w:sz w:val="24"/>
          <w:szCs w:val="24"/>
        </w:rPr>
        <w:t>nádraží na turistické informační centrum s půjčovnou jízdních kol a prodejnou lokálních výrobků</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Jedná se o konkrétní záměry, pro které územní plán stanovuje vhodné podmínky.</w:t>
      </w:r>
    </w:p>
    <w:p>
      <w:pPr>
        <w:pStyle w:val="Normal"/>
        <w:suppressAutoHyphens w:val="true"/>
        <w:spacing w:before="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suppressAutoHyphens w:val="true"/>
        <w:spacing w:before="0" w:after="0"/>
        <w:jc w:val="both"/>
        <w:rPr>
          <w:rFonts w:ascii="Times New Roman" w:hAnsi="Times New Roman"/>
          <w:color w:val="auto"/>
          <w:sz w:val="24"/>
          <w:szCs w:val="24"/>
        </w:rPr>
      </w:pPr>
      <w:r>
        <w:rPr>
          <w:rFonts w:ascii="Times New Roman" w:hAnsi="Times New Roman"/>
          <w:i w:val="false"/>
          <w:iCs w:val="false"/>
          <w:color w:val="auto"/>
          <w:sz w:val="24"/>
          <w:szCs w:val="24"/>
        </w:rPr>
        <w:t xml:space="preserve">Územní rozvoj občanského vybavení souvisejícího s plochami zemědělské a potravinářské výroby </w:t>
      </w:r>
      <w:r>
        <w:rPr>
          <w:rFonts w:ascii="Times New Roman" w:hAnsi="Times New Roman"/>
          <w:i w:val="false"/>
          <w:iCs w:val="false"/>
          <w:color w:val="auto"/>
          <w:sz w:val="24"/>
          <w:szCs w:val="24"/>
        </w:rPr>
        <w:t>a skladování</w:t>
      </w:r>
      <w:r>
        <w:rPr>
          <w:rFonts w:ascii="Times New Roman" w:hAnsi="Times New Roman"/>
          <w:i w:val="false"/>
          <w:iCs w:val="false"/>
          <w:color w:val="auto"/>
          <w:sz w:val="24"/>
          <w:szCs w:val="24"/>
        </w:rPr>
        <w:t xml:space="preserve"> je přípustný i v rámci vymezených zastavitelných ploch </w:t>
      </w:r>
      <w:r>
        <w:rPr>
          <w:rFonts w:ascii="Times New Roman" w:hAnsi="Times New Roman"/>
          <w:b/>
          <w:bCs/>
          <w:i w:val="false"/>
          <w:iCs w:val="false"/>
          <w:color w:val="auto"/>
          <w:sz w:val="24"/>
          <w:szCs w:val="24"/>
        </w:rPr>
        <w:t>Z17</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(VA).</w:t>
      </w:r>
      <w:r>
        <w:rPr>
          <w:rFonts w:ascii="Times New Roman" w:hAnsi="Times New Roman"/>
          <w:i w:val="false"/>
          <w:iCs w:val="false"/>
          <w:color w:val="auto"/>
          <w:sz w:val="24"/>
          <w:szCs w:val="24"/>
        </w:rPr>
        <w:t xml:space="preserve"> Důvodem pro vymezení samostatné speciální </w:t>
      </w:r>
      <w:r>
        <w:rPr>
          <w:rFonts w:ascii="Times New Roman" w:hAnsi="Times New Roman"/>
          <w:i w:val="false"/>
          <w:iCs w:val="false"/>
          <w:color w:val="auto"/>
          <w:sz w:val="24"/>
          <w:szCs w:val="24"/>
        </w:rPr>
        <w:t xml:space="preserve">"funkčně široké" </w:t>
      </w:r>
      <w:r>
        <w:rPr>
          <w:rFonts w:ascii="Times New Roman" w:hAnsi="Times New Roman"/>
          <w:i w:val="false"/>
          <w:iCs w:val="false"/>
          <w:color w:val="auto"/>
          <w:sz w:val="24"/>
          <w:szCs w:val="24"/>
        </w:rPr>
        <w:t>plochy (VA) je prostorová</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kapacitní </w:t>
      </w:r>
      <w:r>
        <w:rPr>
          <w:rFonts w:ascii="Times New Roman" w:hAnsi="Times New Roman"/>
          <w:i w:val="false"/>
          <w:iCs w:val="false"/>
          <w:color w:val="auto"/>
          <w:sz w:val="24"/>
          <w:szCs w:val="24"/>
        </w:rPr>
        <w:t xml:space="preserve">i </w:t>
      </w:r>
      <w:r>
        <w:rPr>
          <w:rFonts w:ascii="Times New Roman" w:hAnsi="Times New Roman"/>
          <w:i w:val="false"/>
          <w:iCs w:val="false"/>
          <w:color w:val="auto"/>
          <w:sz w:val="24"/>
          <w:szCs w:val="24"/>
        </w:rPr>
        <w:t xml:space="preserve">funkční neurčitost investičního záměru; pro zachování takto významného územního rozsahu rozvojové plochy vymezené na pozemcích obce </w:t>
      </w:r>
      <w:r>
        <w:rPr>
          <w:rFonts w:ascii="Times New Roman" w:hAnsi="Times New Roman"/>
          <w:i w:val="false"/>
          <w:iCs w:val="false"/>
          <w:color w:val="auto"/>
          <w:sz w:val="24"/>
          <w:szCs w:val="24"/>
        </w:rPr>
        <w:t xml:space="preserve">předchozím </w:t>
      </w:r>
      <w:r>
        <w:rPr>
          <w:rFonts w:ascii="Times New Roman" w:hAnsi="Times New Roman"/>
          <w:i w:val="false"/>
          <w:iCs w:val="false"/>
          <w:color w:val="auto"/>
          <w:sz w:val="24"/>
          <w:szCs w:val="24"/>
        </w:rPr>
        <w:t xml:space="preserve">územním plánem </w:t>
      </w:r>
      <w:r>
        <w:rPr>
          <w:rFonts w:ascii="Times New Roman" w:hAnsi="Times New Roman"/>
          <w:i w:val="false"/>
          <w:iCs w:val="false"/>
          <w:color w:val="auto"/>
          <w:sz w:val="24"/>
          <w:szCs w:val="24"/>
        </w:rPr>
        <w:t>se jeví jako</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účelné</w:t>
      </w:r>
      <w:r>
        <w:rPr>
          <w:rFonts w:ascii="Times New Roman" w:hAnsi="Times New Roman"/>
          <w:i w:val="false"/>
          <w:iCs w:val="false"/>
          <w:color w:val="auto"/>
          <w:sz w:val="24"/>
          <w:szCs w:val="24"/>
        </w:rPr>
        <w:t xml:space="preserve"> vymezit funkci plochy se zahrnutím jak výroby, tak občanského vybavení</w:t>
      </w:r>
      <w:r>
        <w:rPr>
          <w:rFonts w:ascii="Times New Roman" w:hAnsi="Times New Roman"/>
          <w:i w:val="false"/>
          <w:iCs w:val="false"/>
          <w:color w:val="auto"/>
          <w:sz w:val="24"/>
          <w:szCs w:val="24"/>
        </w:rPr>
        <w:t>. R</w:t>
      </w:r>
      <w:r>
        <w:rPr>
          <w:rFonts w:ascii="Times New Roman" w:hAnsi="Times New Roman"/>
          <w:i w:val="false"/>
          <w:iCs w:val="false"/>
          <w:color w:val="auto"/>
          <w:sz w:val="24"/>
          <w:szCs w:val="24"/>
        </w:rPr>
        <w:t xml:space="preserve">ozvojové plochy </w:t>
      </w:r>
      <w:r>
        <w:rPr>
          <w:rFonts w:ascii="Times New Roman" w:hAnsi="Times New Roman"/>
          <w:i w:val="false"/>
          <w:iCs w:val="false"/>
          <w:color w:val="auto"/>
          <w:sz w:val="24"/>
          <w:szCs w:val="24"/>
        </w:rPr>
        <w:t xml:space="preserve">(VA) </w:t>
      </w:r>
      <w:r>
        <w:rPr>
          <w:rFonts w:ascii="Times New Roman" w:hAnsi="Times New Roman"/>
          <w:i w:val="false"/>
          <w:iCs w:val="false"/>
          <w:color w:val="auto"/>
          <w:sz w:val="24"/>
          <w:szCs w:val="24"/>
        </w:rPr>
        <w:t xml:space="preserve">nelze bez bližšího upřesnění záměru </w:t>
      </w:r>
      <w:r>
        <w:rPr>
          <w:rFonts w:ascii="Times New Roman" w:hAnsi="Times New Roman"/>
          <w:i w:val="false"/>
          <w:iCs w:val="false"/>
          <w:color w:val="auto"/>
          <w:sz w:val="24"/>
          <w:szCs w:val="24"/>
        </w:rPr>
        <w:t xml:space="preserve">ani </w:t>
      </w:r>
      <w:r>
        <w:rPr>
          <w:rFonts w:ascii="Times New Roman" w:hAnsi="Times New Roman"/>
          <w:i w:val="false"/>
          <w:iCs w:val="false"/>
          <w:color w:val="auto"/>
          <w:sz w:val="24"/>
          <w:szCs w:val="24"/>
        </w:rPr>
        <w:t xml:space="preserve">podrobněji vnitřně rozčlenit, proto byla územně vymezena jen základní kostra nezbytných veřejných prostranství </w:t>
      </w:r>
      <w:r>
        <w:rPr>
          <w:rFonts w:ascii="Times New Roman" w:hAnsi="Times New Roman"/>
          <w:i w:val="false"/>
          <w:iCs w:val="false"/>
          <w:color w:val="auto"/>
          <w:sz w:val="24"/>
          <w:szCs w:val="24"/>
        </w:rPr>
        <w:t xml:space="preserve">(PV, PZ) </w:t>
      </w:r>
      <w:r>
        <w:rPr>
          <w:rFonts w:ascii="Times New Roman" w:hAnsi="Times New Roman"/>
          <w:i w:val="false"/>
          <w:iCs w:val="false"/>
          <w:color w:val="auto"/>
          <w:sz w:val="24"/>
          <w:szCs w:val="24"/>
        </w:rPr>
        <w:t xml:space="preserve">s tím, že </w:t>
      </w:r>
      <w:r>
        <w:rPr>
          <w:rFonts w:ascii="Times New Roman" w:hAnsi="Times New Roman"/>
          <w:i w:val="false"/>
          <w:iCs w:val="false"/>
          <w:color w:val="auto"/>
          <w:sz w:val="24"/>
          <w:szCs w:val="24"/>
        </w:rPr>
        <w:t xml:space="preserve">ostatní </w:t>
      </w:r>
      <w:r>
        <w:rPr>
          <w:rFonts w:ascii="Times New Roman" w:hAnsi="Times New Roman"/>
          <w:i w:val="false"/>
          <w:iCs w:val="false"/>
          <w:color w:val="auto"/>
          <w:sz w:val="24"/>
          <w:szCs w:val="24"/>
        </w:rPr>
        <w:t xml:space="preserve">podrobnější </w:t>
      </w:r>
      <w:r>
        <w:rPr>
          <w:rFonts w:ascii="Times New Roman" w:hAnsi="Times New Roman"/>
          <w:i w:val="false"/>
          <w:iCs w:val="false"/>
          <w:color w:val="auto"/>
          <w:sz w:val="24"/>
          <w:szCs w:val="24"/>
        </w:rPr>
        <w:t xml:space="preserve">podmínky rozvoje v ploše (VA) </w:t>
      </w:r>
      <w:r>
        <w:rPr>
          <w:rFonts w:ascii="Times New Roman" w:hAnsi="Times New Roman"/>
          <w:i w:val="false"/>
          <w:iCs w:val="false"/>
          <w:color w:val="auto"/>
          <w:sz w:val="24"/>
          <w:szCs w:val="24"/>
        </w:rPr>
        <w:t xml:space="preserve">budou </w:t>
      </w:r>
      <w:r>
        <w:rPr>
          <w:rFonts w:ascii="Times New Roman" w:hAnsi="Times New Roman"/>
          <w:i w:val="false"/>
          <w:iCs w:val="false"/>
          <w:color w:val="auto"/>
          <w:sz w:val="24"/>
          <w:szCs w:val="24"/>
        </w:rPr>
        <w:t xml:space="preserve">stanoveny </w:t>
      </w:r>
      <w:r>
        <w:rPr>
          <w:rFonts w:ascii="Times New Roman" w:hAnsi="Times New Roman"/>
          <w:i w:val="false"/>
          <w:iCs w:val="false"/>
          <w:color w:val="auto"/>
          <w:sz w:val="24"/>
          <w:szCs w:val="24"/>
        </w:rPr>
        <w:t xml:space="preserve">v územní studii ploch Z17, R2 </w:t>
      </w:r>
      <w:r>
        <w:rPr>
          <w:rFonts w:ascii="Times New Roman" w:hAnsi="Times New Roman"/>
          <w:i w:val="false"/>
          <w:iCs w:val="false"/>
          <w:color w:val="auto"/>
          <w:sz w:val="24"/>
          <w:szCs w:val="24"/>
        </w:rPr>
        <w:t xml:space="preserve">tak, aby mohly být investiční a rozvojové záměry obce naplňovány postupně po </w:t>
      </w:r>
      <w:r>
        <w:rPr>
          <w:rFonts w:ascii="Times New Roman" w:hAnsi="Times New Roman"/>
          <w:i w:val="false"/>
          <w:iCs w:val="false"/>
          <w:color w:val="auto"/>
          <w:sz w:val="24"/>
          <w:szCs w:val="24"/>
        </w:rPr>
        <w:t xml:space="preserve">celou </w:t>
      </w:r>
      <w:r>
        <w:rPr>
          <w:rFonts w:ascii="Times New Roman" w:hAnsi="Times New Roman"/>
          <w:i w:val="false"/>
          <w:iCs w:val="false"/>
          <w:color w:val="auto"/>
          <w:sz w:val="24"/>
          <w:szCs w:val="24"/>
        </w:rPr>
        <w:t>dobu platnosti územního plánu dle potřeby a možností</w:t>
      </w:r>
      <w:r>
        <w:rPr>
          <w:rFonts w:ascii="Times New Roman" w:hAnsi="Times New Roman"/>
          <w:i w:val="false"/>
          <w:iCs w:val="false"/>
          <w:color w:val="auto"/>
          <w:sz w:val="24"/>
          <w:szCs w:val="24"/>
        </w:rPr>
        <w:t xml:space="preserve"> budoucího investora a obce a dle </w:t>
      </w:r>
      <w:r>
        <w:rPr>
          <w:rFonts w:ascii="Times New Roman" w:hAnsi="Times New Roman"/>
          <w:i w:val="false"/>
          <w:iCs w:val="false"/>
          <w:color w:val="auto"/>
          <w:sz w:val="24"/>
          <w:szCs w:val="24"/>
        </w:rPr>
        <w:t xml:space="preserve">dalšího </w:t>
      </w:r>
      <w:r>
        <w:rPr>
          <w:rFonts w:ascii="Times New Roman" w:hAnsi="Times New Roman"/>
          <w:i w:val="false"/>
          <w:iCs w:val="false"/>
          <w:color w:val="auto"/>
          <w:sz w:val="24"/>
          <w:szCs w:val="24"/>
        </w:rPr>
        <w:t xml:space="preserve">vývoje společnosti. </w:t>
      </w:r>
      <w:r>
        <w:rPr>
          <w:rFonts w:ascii="Times New Roman" w:hAnsi="Times New Roman"/>
          <w:i w:val="false"/>
          <w:iCs w:val="false"/>
          <w:color w:val="auto"/>
          <w:sz w:val="24"/>
          <w:szCs w:val="24"/>
        </w:rPr>
        <w:t>Tyto podrobnější podmínky budou stanoveny v územní studii, kterou územní plán podmiňuje možnost využití plochy (VA) pro stanovený účel - pro regulaci územního rozvoje jsou tedy v rozsahu plochy Z17, R2, využity nástroje územního plánování, i když vhodnější by bylo z hlediska závaznosti a respektu k</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podrobnějšímu územně plánovacímu řešení využití nástroje regulačního plánu, který je oproti územní studií závaznou územně plánovací dokumentací a nikoliv jen územně plánovacím podkladem.   </w:t>
      </w:r>
    </w:p>
    <w:p>
      <w:pPr>
        <w:pStyle w:val="Normal"/>
        <w:suppressAutoHyphens w:val="true"/>
        <w:spacing w:before="120" w:after="0"/>
        <w:jc w:val="both"/>
        <w:rPr>
          <w:rFonts w:ascii="Times New Roman" w:hAnsi="Times New Roman"/>
          <w:color w:val="auto"/>
          <w:sz w:val="24"/>
          <w:szCs w:val="24"/>
        </w:rPr>
      </w:pPr>
      <w:r>
        <w:rPr>
          <w:rFonts w:ascii="Times New Roman" w:hAnsi="Times New Roman"/>
          <w:b/>
          <w:bCs/>
          <w:i w:val="false"/>
          <w:iCs w:val="false"/>
          <w:color w:val="auto"/>
          <w:sz w:val="24"/>
          <w:szCs w:val="24"/>
        </w:rPr>
        <w:t>5</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Plochy </w:t>
      </w:r>
      <w:r>
        <w:rPr>
          <w:rFonts w:ascii="Times New Roman" w:hAnsi="Times New Roman"/>
          <w:b w:val="false"/>
          <w:bCs w:val="false"/>
          <w:i w:val="false"/>
          <w:iCs w:val="false"/>
          <w:color w:val="auto"/>
          <w:sz w:val="24"/>
          <w:szCs w:val="24"/>
        </w:rPr>
        <w:t>dopravní infrastruktury-silnice a železnice (</w:t>
      </w:r>
      <w:r>
        <w:rPr>
          <w:rFonts w:ascii="Times New Roman" w:hAnsi="Times New Roman"/>
          <w:b/>
          <w:bCs/>
          <w:i w:val="false"/>
          <w:iCs w:val="false"/>
          <w:color w:val="auto"/>
          <w:sz w:val="24"/>
          <w:szCs w:val="24"/>
        </w:rPr>
        <w:t>DS</w:t>
      </w:r>
      <w:r>
        <w:rPr>
          <w:rFonts w:ascii="Times New Roman" w:hAnsi="Times New Roman"/>
          <w:b w:val="false"/>
          <w:bCs w:val="false"/>
          <w:i w:val="false"/>
          <w:iCs w:val="false"/>
          <w:color w:val="auto"/>
          <w:sz w:val="24"/>
          <w:szCs w:val="24"/>
        </w:rPr>
        <w:t xml:space="preserve">) a plochy </w:t>
      </w:r>
      <w:r>
        <w:rPr>
          <w:rFonts w:ascii="Times New Roman" w:hAnsi="Times New Roman"/>
          <w:b w:val="false"/>
          <w:bCs w:val="false"/>
          <w:i w:val="false"/>
          <w:iCs w:val="false"/>
          <w:color w:val="auto"/>
          <w:sz w:val="24"/>
          <w:szCs w:val="24"/>
        </w:rPr>
        <w:t>veřejných prostranství-komunikační prostory (</w:t>
      </w:r>
      <w:r>
        <w:rPr>
          <w:rFonts w:ascii="Times New Roman" w:hAnsi="Times New Roman"/>
          <w:b/>
          <w:bCs/>
          <w:i w:val="false"/>
          <w:iCs w:val="false"/>
          <w:color w:val="auto"/>
          <w:sz w:val="24"/>
          <w:szCs w:val="24"/>
        </w:rPr>
        <w:t>PV</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jsou územně stabilizované a vytvářejí dopravní strukturu zajišťující </w:t>
      </w:r>
      <w:r>
        <w:rPr>
          <w:rFonts w:ascii="Times New Roman" w:hAnsi="Times New Roman"/>
          <w:b w:val="false"/>
          <w:bCs w:val="false"/>
          <w:i w:val="false"/>
          <w:iCs w:val="false"/>
          <w:color w:val="auto"/>
          <w:sz w:val="24"/>
          <w:szCs w:val="24"/>
        </w:rPr>
        <w:t xml:space="preserve">základní </w:t>
      </w:r>
      <w:r>
        <w:rPr>
          <w:rFonts w:ascii="Times New Roman" w:hAnsi="Times New Roman"/>
          <w:b w:val="false"/>
          <w:bCs w:val="false"/>
          <w:i w:val="false"/>
          <w:iCs w:val="false"/>
          <w:color w:val="auto"/>
          <w:sz w:val="24"/>
          <w:szCs w:val="24"/>
        </w:rPr>
        <w:t>obsluhu zastavěného i nezastavěného území obce</w:t>
      </w:r>
      <w:r>
        <w:rPr>
          <w:rFonts w:ascii="Times New Roman" w:hAnsi="Times New Roman"/>
          <w:b w:val="false"/>
          <w:bCs w:val="false"/>
          <w:i w:val="false"/>
          <w:iCs w:val="false"/>
          <w:color w:val="auto"/>
          <w:sz w:val="24"/>
          <w:szCs w:val="24"/>
        </w:rPr>
        <w:t xml:space="preserve"> a</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základní </w:t>
      </w:r>
      <w:r>
        <w:rPr>
          <w:rFonts w:ascii="Times New Roman" w:hAnsi="Times New Roman"/>
          <w:b w:val="false"/>
          <w:bCs w:val="false"/>
          <w:i w:val="false"/>
          <w:iCs w:val="false"/>
          <w:color w:val="auto"/>
          <w:sz w:val="24"/>
          <w:szCs w:val="24"/>
        </w:rPr>
        <w:t>prostupnost území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Pro rozvoj dopravní infrastruktury </w:t>
      </w:r>
      <w:r>
        <w:rPr>
          <w:rFonts w:ascii="Times New Roman" w:hAnsi="Times New Roman"/>
          <w:b w:val="false"/>
          <w:bCs w:val="false"/>
          <w:i w:val="false"/>
          <w:iCs w:val="false"/>
          <w:color w:val="auto"/>
          <w:sz w:val="24"/>
          <w:szCs w:val="24"/>
        </w:rPr>
        <w:t xml:space="preserve">silniční </w:t>
      </w:r>
      <w:r>
        <w:rPr>
          <w:rFonts w:ascii="Times New Roman" w:hAnsi="Times New Roman"/>
          <w:b w:val="false"/>
          <w:bCs w:val="false"/>
          <w:i w:val="false"/>
          <w:iCs w:val="false"/>
          <w:color w:val="auto"/>
          <w:sz w:val="24"/>
          <w:szCs w:val="24"/>
        </w:rPr>
        <w:t xml:space="preserve">zejména v souvislosti s očekávaným rozvojem zemědělské a průmyslové výroby je navržena plocha přestavby </w:t>
      </w:r>
      <w:r>
        <w:rPr>
          <w:rFonts w:ascii="Times New Roman" w:hAnsi="Times New Roman"/>
          <w:b/>
          <w:bCs/>
          <w:i w:val="false"/>
          <w:iCs w:val="false"/>
          <w:color w:val="auto"/>
          <w:sz w:val="24"/>
          <w:szCs w:val="24"/>
        </w:rPr>
        <w:t>P6</w:t>
      </w:r>
      <w:r>
        <w:rPr>
          <w:rFonts w:ascii="Times New Roman" w:hAnsi="Times New Roman"/>
          <w:b w:val="false"/>
          <w:bCs w:val="false"/>
          <w:i w:val="false"/>
          <w:iCs w:val="false"/>
          <w:color w:val="auto"/>
          <w:sz w:val="24"/>
          <w:szCs w:val="24"/>
        </w:rPr>
        <w:t xml:space="preserve"> z bývalých uhelných skladů na dopravní terminál nákladní dopravy v blízkosti </w:t>
      </w:r>
      <w:r>
        <w:rPr>
          <w:rFonts w:ascii="Times New Roman" w:hAnsi="Times New Roman"/>
          <w:b w:val="false"/>
          <w:bCs w:val="false"/>
          <w:i w:val="false"/>
          <w:iCs w:val="false"/>
          <w:color w:val="auto"/>
          <w:sz w:val="24"/>
          <w:szCs w:val="24"/>
        </w:rPr>
        <w:t xml:space="preserve">železničního </w:t>
      </w:r>
      <w:r>
        <w:rPr>
          <w:rFonts w:ascii="Times New Roman" w:hAnsi="Times New Roman"/>
          <w:b w:val="false"/>
          <w:bCs w:val="false"/>
          <w:i w:val="false"/>
          <w:iCs w:val="false"/>
          <w:color w:val="auto"/>
          <w:sz w:val="24"/>
          <w:szCs w:val="24"/>
        </w:rPr>
        <w:t xml:space="preserve">nádraží. Pro rozvoj železniční dopravy s cílem prodloužení trati a pro umístění nákladní vlečky je vymezen </w:t>
      </w:r>
      <w:r>
        <w:rPr>
          <w:rFonts w:ascii="Times New Roman" w:hAnsi="Times New Roman"/>
          <w:b/>
          <w:bCs/>
          <w:i w:val="false"/>
          <w:iCs w:val="false"/>
          <w:color w:val="auto"/>
          <w:sz w:val="24"/>
          <w:szCs w:val="24"/>
        </w:rPr>
        <w:t>koridor územní rezervy D1</w:t>
      </w:r>
      <w:r>
        <w:rPr>
          <w:rFonts w:ascii="Times New Roman" w:hAnsi="Times New Roman"/>
          <w:b w:val="false"/>
          <w:bCs w:val="false"/>
          <w:i w:val="false"/>
          <w:iCs w:val="false"/>
          <w:color w:val="auto"/>
          <w:sz w:val="24"/>
          <w:szCs w:val="24"/>
        </w:rPr>
        <w:t xml:space="preserve"> pro </w:t>
      </w:r>
      <w:r>
        <w:rPr>
          <w:rFonts w:ascii="Times New Roman" w:hAnsi="Times New Roman"/>
          <w:b w:val="false"/>
          <w:bCs w:val="false"/>
          <w:i w:val="false"/>
          <w:iCs w:val="false"/>
          <w:color w:val="auto"/>
          <w:sz w:val="24"/>
          <w:szCs w:val="24"/>
        </w:rPr>
        <w:t xml:space="preserve">územní rozvoj trati do Polska přes území ČR. Vymezení </w:t>
      </w:r>
      <w:r>
        <w:rPr>
          <w:rFonts w:ascii="Times New Roman" w:hAnsi="Times New Roman"/>
          <w:b w:val="false"/>
          <w:bCs w:val="false"/>
          <w:i w:val="false"/>
          <w:iCs w:val="false"/>
          <w:color w:val="auto"/>
          <w:sz w:val="24"/>
          <w:szCs w:val="24"/>
        </w:rPr>
        <w:t xml:space="preserve">prodloužení trati do Polska </w:t>
      </w:r>
      <w:r>
        <w:rPr>
          <w:rFonts w:ascii="Times New Roman" w:hAnsi="Times New Roman"/>
          <w:b w:val="false"/>
          <w:bCs w:val="false"/>
          <w:i w:val="false"/>
          <w:iCs w:val="false"/>
          <w:color w:val="auto"/>
          <w:sz w:val="24"/>
          <w:szCs w:val="24"/>
        </w:rPr>
        <w:t xml:space="preserve">a orientační trasa dráhy není stanoveno </w:t>
      </w:r>
      <w:r>
        <w:rPr>
          <w:rFonts w:ascii="Times New Roman" w:hAnsi="Times New Roman"/>
          <w:b w:val="false"/>
          <w:bCs w:val="false"/>
          <w:i w:val="false"/>
          <w:iCs w:val="false"/>
          <w:color w:val="auto"/>
          <w:sz w:val="24"/>
          <w:szCs w:val="24"/>
        </w:rPr>
        <w:t>na základě dopravní studie nebo  jiných územně plánovacích podkladů či dokumentací</w:t>
      </w:r>
      <w:r>
        <w:rPr>
          <w:rFonts w:ascii="Times New Roman" w:hAnsi="Times New Roman"/>
          <w:b w:val="false"/>
          <w:bCs w:val="false"/>
          <w:i w:val="false"/>
          <w:iCs w:val="false"/>
          <w:color w:val="auto"/>
          <w:sz w:val="24"/>
          <w:szCs w:val="24"/>
        </w:rPr>
        <w:t xml:space="preserve">, ale jen orientačně pro představu toho, jak by takové prodloužení trati mohlo vypadat, kudy by muselo projít a jaká omezení a limity by muselo </w:t>
      </w:r>
      <w:r>
        <w:rPr>
          <w:rFonts w:ascii="Times New Roman" w:hAnsi="Times New Roman"/>
          <w:b w:val="false"/>
          <w:bCs w:val="false"/>
          <w:i w:val="false"/>
          <w:iCs w:val="false"/>
          <w:color w:val="auto"/>
          <w:sz w:val="24"/>
          <w:szCs w:val="24"/>
        </w:rPr>
        <w:t>vyřešit</w:t>
      </w:r>
      <w:r>
        <w:rPr>
          <w:rFonts w:ascii="Times New Roman" w:hAnsi="Times New Roman"/>
          <w:b w:val="false"/>
          <w:bCs w:val="false"/>
          <w:i w:val="false"/>
          <w:iCs w:val="false"/>
          <w:color w:val="auto"/>
          <w:sz w:val="24"/>
          <w:szCs w:val="24"/>
        </w:rPr>
        <w:t xml:space="preserve"> (toky </w:t>
      </w:r>
      <w:r>
        <w:rPr>
          <w:rFonts w:ascii="Times New Roman" w:hAnsi="Times New Roman"/>
          <w:b w:val="false"/>
          <w:bCs w:val="false"/>
          <w:i w:val="false"/>
          <w:iCs w:val="false"/>
          <w:color w:val="auto"/>
          <w:sz w:val="24"/>
          <w:szCs w:val="24"/>
        </w:rPr>
        <w:t xml:space="preserve">Osoblahy a Prudniku a jejich </w:t>
      </w:r>
      <w:r>
        <w:rPr>
          <w:rFonts w:ascii="Times New Roman" w:hAnsi="Times New Roman"/>
          <w:b w:val="false"/>
          <w:bCs w:val="false"/>
          <w:i w:val="false"/>
          <w:iCs w:val="false"/>
          <w:color w:val="auto"/>
          <w:sz w:val="24"/>
          <w:szCs w:val="24"/>
        </w:rPr>
        <w:t xml:space="preserve">záplavové území, </w:t>
      </w:r>
      <w:r>
        <w:rPr>
          <w:rFonts w:ascii="Times New Roman" w:hAnsi="Times New Roman"/>
          <w:b w:val="false"/>
          <w:bCs w:val="false"/>
          <w:i w:val="false"/>
          <w:iCs w:val="false"/>
          <w:color w:val="auto"/>
          <w:sz w:val="24"/>
          <w:szCs w:val="24"/>
        </w:rPr>
        <w:t xml:space="preserve">průchod rozvojovou plochou </w:t>
      </w:r>
      <w:r>
        <w:rPr>
          <w:rFonts w:ascii="Times New Roman" w:hAnsi="Times New Roman"/>
          <w:b w:val="false"/>
          <w:bCs w:val="false"/>
          <w:i w:val="false"/>
          <w:iCs w:val="false"/>
          <w:color w:val="auto"/>
          <w:sz w:val="24"/>
          <w:szCs w:val="24"/>
        </w:rPr>
        <w:t>Z17, územní rezervou R2, stávajícím areálem nádraží a koncovým úsekem trati</w:t>
      </w:r>
      <w:r>
        <w:rPr>
          <w:rFonts w:ascii="Times New Roman" w:hAnsi="Times New Roman"/>
          <w:b w:val="false"/>
          <w:bCs w:val="false"/>
          <w:i w:val="false"/>
          <w:iCs w:val="false"/>
          <w:color w:val="auto"/>
          <w:sz w:val="24"/>
          <w:szCs w:val="24"/>
        </w:rPr>
        <w:t>, ap.)</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Územní vymezení koridoru územní rezervy D1 bylo požadováno graficky ve výkrese zejména s ohledem na rozvojové plochy (VA) pro výrobu a skladování s tím, aby limit z koridoru D1 vyplývající co nejméně omezoval možnosti jejich využití. </w:t>
      </w:r>
      <w:r>
        <w:rPr>
          <w:rFonts w:ascii="Times New Roman" w:hAnsi="Times New Roman"/>
          <w:b w:val="false"/>
          <w:bCs w:val="false"/>
          <w:i w:val="false"/>
          <w:iCs w:val="false"/>
          <w:color w:val="auto"/>
          <w:sz w:val="24"/>
          <w:szCs w:val="24"/>
        </w:rPr>
        <w:t xml:space="preserve">Podrobnější podmínky a územní nároky na </w:t>
      </w:r>
      <w:r>
        <w:rPr>
          <w:rFonts w:ascii="Times New Roman" w:hAnsi="Times New Roman"/>
          <w:b w:val="false"/>
          <w:bCs w:val="false"/>
          <w:i w:val="false"/>
          <w:iCs w:val="false"/>
          <w:color w:val="auto"/>
          <w:sz w:val="24"/>
          <w:szCs w:val="24"/>
        </w:rPr>
        <w:t>žádoucí</w:t>
      </w:r>
      <w:r>
        <w:rPr>
          <w:rFonts w:ascii="Times New Roman" w:hAnsi="Times New Roman"/>
          <w:b w:val="false"/>
          <w:bCs w:val="false"/>
          <w:i w:val="false"/>
          <w:iCs w:val="false"/>
          <w:color w:val="auto"/>
          <w:sz w:val="24"/>
          <w:szCs w:val="24"/>
        </w:rPr>
        <w:t xml:space="preserve"> umístění nákladní vlečky </w:t>
      </w:r>
      <w:r>
        <w:rPr>
          <w:rFonts w:ascii="Times New Roman" w:hAnsi="Times New Roman"/>
          <w:b w:val="false"/>
          <w:bCs w:val="false"/>
          <w:i w:val="false"/>
          <w:iCs w:val="false"/>
          <w:color w:val="auto"/>
          <w:sz w:val="24"/>
          <w:szCs w:val="24"/>
        </w:rPr>
        <w:t xml:space="preserve">do výrobního areálu v ploše Z17 </w:t>
      </w:r>
      <w:r>
        <w:rPr>
          <w:rFonts w:ascii="Times New Roman" w:hAnsi="Times New Roman"/>
          <w:b w:val="false"/>
          <w:bCs w:val="false"/>
          <w:i w:val="false"/>
          <w:iCs w:val="false"/>
          <w:color w:val="auto"/>
          <w:sz w:val="24"/>
          <w:szCs w:val="24"/>
        </w:rPr>
        <w:t xml:space="preserve">a </w:t>
      </w:r>
      <w:r>
        <w:rPr>
          <w:rFonts w:ascii="Times New Roman" w:hAnsi="Times New Roman"/>
          <w:b w:val="false"/>
          <w:bCs w:val="false"/>
          <w:i w:val="false"/>
          <w:iCs w:val="false"/>
          <w:color w:val="auto"/>
          <w:sz w:val="24"/>
          <w:szCs w:val="24"/>
        </w:rPr>
        <w:t xml:space="preserve">na </w:t>
      </w:r>
      <w:r>
        <w:rPr>
          <w:rFonts w:ascii="Times New Roman" w:hAnsi="Times New Roman"/>
          <w:b w:val="false"/>
          <w:bCs w:val="false"/>
          <w:i w:val="false"/>
          <w:iCs w:val="false"/>
          <w:color w:val="auto"/>
          <w:sz w:val="24"/>
          <w:szCs w:val="24"/>
        </w:rPr>
        <w:t xml:space="preserve">prodloužení trati </w:t>
      </w:r>
      <w:r>
        <w:rPr>
          <w:rFonts w:ascii="Times New Roman" w:hAnsi="Times New Roman"/>
          <w:b w:val="false"/>
          <w:bCs w:val="false"/>
          <w:i w:val="false"/>
          <w:iCs w:val="false"/>
          <w:color w:val="auto"/>
          <w:sz w:val="24"/>
          <w:szCs w:val="24"/>
        </w:rPr>
        <w:t>do Polska mohou být</w:t>
      </w:r>
      <w:r>
        <w:rPr>
          <w:rFonts w:ascii="Times New Roman" w:hAnsi="Times New Roman"/>
          <w:b w:val="false"/>
          <w:bCs w:val="false"/>
          <w:i w:val="false"/>
          <w:iCs w:val="false"/>
          <w:color w:val="auto"/>
          <w:sz w:val="24"/>
          <w:szCs w:val="24"/>
        </w:rPr>
        <w:t xml:space="preserve"> stanoveny až v navazujících územně plánovacích podkladech </w:t>
      </w:r>
      <w:r>
        <w:rPr>
          <w:rFonts w:ascii="Times New Roman" w:hAnsi="Times New Roman"/>
          <w:b w:val="false"/>
          <w:bCs w:val="false"/>
          <w:i w:val="false"/>
          <w:iCs w:val="false"/>
          <w:color w:val="auto"/>
          <w:sz w:val="24"/>
          <w:szCs w:val="24"/>
        </w:rPr>
        <w:t xml:space="preserve">(územní studie, dopravní studie, ap.) </w:t>
      </w:r>
      <w:r>
        <w:rPr>
          <w:rFonts w:ascii="Times New Roman" w:hAnsi="Times New Roman"/>
          <w:b w:val="false"/>
          <w:bCs w:val="false"/>
          <w:i w:val="false"/>
          <w:iCs w:val="false"/>
          <w:color w:val="auto"/>
          <w:sz w:val="24"/>
          <w:szCs w:val="24"/>
        </w:rPr>
        <w:t xml:space="preserve">nebo dokumentacích </w:t>
      </w:r>
      <w:r>
        <w:rPr>
          <w:rFonts w:ascii="Times New Roman" w:hAnsi="Times New Roman"/>
          <w:b w:val="false"/>
          <w:bCs w:val="false"/>
          <w:i w:val="false"/>
          <w:iCs w:val="false"/>
          <w:color w:val="auto"/>
          <w:sz w:val="24"/>
          <w:szCs w:val="24"/>
        </w:rPr>
        <w:t xml:space="preserve">(např. regulační plán) těchto </w:t>
      </w:r>
      <w:r>
        <w:rPr>
          <w:rFonts w:ascii="Times New Roman" w:hAnsi="Times New Roman"/>
          <w:b w:val="false"/>
          <w:bCs w:val="false"/>
          <w:i w:val="false"/>
          <w:iCs w:val="false"/>
          <w:color w:val="auto"/>
          <w:sz w:val="24"/>
          <w:szCs w:val="24"/>
        </w:rPr>
        <w:t>záměrů</w:t>
      </w:r>
      <w:r>
        <w:rPr>
          <w:rFonts w:ascii="Times New Roman" w:hAnsi="Times New Roman"/>
          <w:b w:val="false"/>
          <w:bCs w:val="false"/>
          <w:i w:val="false"/>
          <w:iCs w:val="false"/>
          <w:color w:val="auto"/>
          <w:sz w:val="24"/>
          <w:szCs w:val="24"/>
        </w:rPr>
        <w:t>.</w:t>
      </w:r>
    </w:p>
    <w:p>
      <w:pPr>
        <w:pStyle w:val="Normal"/>
        <w:suppressAutoHyphens w:val="true"/>
        <w:spacing w:before="57"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rPr>
        <w:t xml:space="preserve">Pro zajištění územní ochrany ploch nezbytných ke zkvalitnění </w:t>
      </w:r>
      <w:r>
        <w:rPr>
          <w:rFonts w:ascii="Times New Roman" w:hAnsi="Times New Roman"/>
          <w:b w:val="false"/>
          <w:bCs w:val="false"/>
          <w:i w:val="false"/>
          <w:iCs w:val="false"/>
          <w:color w:val="auto"/>
          <w:sz w:val="24"/>
          <w:szCs w:val="24"/>
        </w:rPr>
        <w:t xml:space="preserve">stávající </w:t>
      </w:r>
      <w:r>
        <w:rPr>
          <w:rFonts w:ascii="Times New Roman" w:hAnsi="Times New Roman"/>
          <w:b w:val="false"/>
          <w:bCs w:val="false"/>
          <w:i w:val="false"/>
          <w:iCs w:val="false"/>
          <w:color w:val="auto"/>
          <w:sz w:val="24"/>
          <w:szCs w:val="24"/>
        </w:rPr>
        <w:t xml:space="preserve">dopravní infrastruktury silniční jsou </w:t>
      </w:r>
      <w:r>
        <w:rPr>
          <w:rFonts w:ascii="Times New Roman" w:hAnsi="Times New Roman"/>
          <w:b w:val="false"/>
          <w:bCs w:val="false"/>
          <w:i w:val="false"/>
          <w:iCs w:val="false"/>
          <w:color w:val="auto"/>
          <w:sz w:val="24"/>
          <w:szCs w:val="24"/>
        </w:rPr>
        <w:t xml:space="preserve">pro předpokládanou zvýšenou intenzitu nákladní a osobní dopravy související s rozvojem výroby a skladování </w:t>
      </w:r>
      <w:r>
        <w:rPr>
          <w:rFonts w:ascii="Times New Roman" w:hAnsi="Times New Roman"/>
          <w:b w:val="false"/>
          <w:bCs w:val="false"/>
          <w:i w:val="false"/>
          <w:iCs w:val="false"/>
          <w:color w:val="auto"/>
          <w:sz w:val="24"/>
          <w:szCs w:val="24"/>
        </w:rPr>
        <w:t xml:space="preserve">vymezeny čtyři </w:t>
      </w:r>
      <w:r>
        <w:rPr>
          <w:rFonts w:ascii="Times New Roman" w:hAnsi="Times New Roman"/>
          <w:b/>
          <w:bCs/>
          <w:i w:val="false"/>
          <w:iCs w:val="false"/>
          <w:color w:val="auto"/>
          <w:sz w:val="24"/>
          <w:szCs w:val="24"/>
        </w:rPr>
        <w:t>koridor</w:t>
      </w:r>
      <w:r>
        <w:rPr>
          <w:rFonts w:ascii="Times New Roman" w:hAnsi="Times New Roman"/>
          <w:b/>
          <w:bCs/>
          <w:i w:val="false"/>
          <w:iCs w:val="false"/>
          <w:color w:val="auto"/>
          <w:sz w:val="24"/>
          <w:szCs w:val="24"/>
        </w:rPr>
        <w:t>y</w:t>
      </w:r>
      <w:r>
        <w:rPr>
          <w:rFonts w:ascii="Times New Roman" w:hAnsi="Times New Roman"/>
          <w:b/>
          <w:bCs/>
          <w:i w:val="false"/>
          <w:iCs w:val="false"/>
          <w:color w:val="auto"/>
          <w:sz w:val="24"/>
          <w:szCs w:val="24"/>
        </w:rPr>
        <w:t xml:space="preserve"> </w:t>
      </w:r>
      <w:r>
        <w:rPr>
          <w:rFonts w:ascii="Times New Roman" w:hAnsi="Times New Roman"/>
          <w:b/>
          <w:bCs/>
          <w:i w:val="false"/>
          <w:iCs w:val="false"/>
          <w:color w:val="auto"/>
          <w:sz w:val="24"/>
          <w:szCs w:val="24"/>
        </w:rPr>
        <w:t>dopravní infrastruktury silniční</w:t>
      </w:r>
      <w:r>
        <w:rPr>
          <w:rFonts w:ascii="Times New Roman" w:hAnsi="Times New Roman"/>
          <w:b w:val="false"/>
          <w:bCs w:val="false"/>
          <w:i w:val="false"/>
          <w:iCs w:val="false"/>
          <w:color w:val="auto"/>
          <w:sz w:val="24"/>
          <w:szCs w:val="24"/>
        </w:rPr>
        <w:t xml:space="preserve">, a to </w:t>
      </w:r>
      <w:r>
        <w:rPr>
          <w:rFonts w:ascii="Times New Roman" w:hAnsi="Times New Roman"/>
          <w:b/>
          <w:bCs/>
          <w:i w:val="false"/>
          <w:iCs w:val="false"/>
          <w:color w:val="auto"/>
          <w:sz w:val="24"/>
          <w:szCs w:val="24"/>
        </w:rPr>
        <w:t>S1</w:t>
      </w:r>
      <w:r>
        <w:rPr>
          <w:rFonts w:ascii="Times New Roman" w:hAnsi="Times New Roman"/>
          <w:b w:val="false"/>
          <w:bCs w:val="false"/>
          <w:i w:val="false"/>
          <w:iCs w:val="false"/>
          <w:color w:val="auto"/>
          <w:sz w:val="24"/>
          <w:szCs w:val="24"/>
        </w:rPr>
        <w:t xml:space="preserve"> a </w:t>
      </w:r>
      <w:r>
        <w:rPr>
          <w:rFonts w:ascii="Times New Roman" w:hAnsi="Times New Roman"/>
          <w:b/>
          <w:bCs/>
          <w:i w:val="false"/>
          <w:iCs w:val="false"/>
          <w:color w:val="auto"/>
          <w:sz w:val="24"/>
          <w:szCs w:val="24"/>
        </w:rPr>
        <w:t>S2</w:t>
      </w:r>
      <w:r>
        <w:rPr>
          <w:rFonts w:ascii="Times New Roman" w:hAnsi="Times New Roman"/>
          <w:b w:val="false"/>
          <w:bCs w:val="false"/>
          <w:i w:val="false"/>
          <w:iCs w:val="false"/>
          <w:color w:val="auto"/>
          <w:sz w:val="24"/>
          <w:szCs w:val="24"/>
        </w:rPr>
        <w:t xml:space="preserve"> na silnici II. třídy, </w:t>
      </w:r>
      <w:r>
        <w:rPr>
          <w:rFonts w:ascii="Times New Roman" w:hAnsi="Times New Roman"/>
          <w:b/>
          <w:bCs/>
          <w:i w:val="false"/>
          <w:iCs w:val="false"/>
          <w:color w:val="auto"/>
          <w:sz w:val="24"/>
          <w:szCs w:val="24"/>
        </w:rPr>
        <w:t>S3</w:t>
      </w:r>
      <w:r>
        <w:rPr>
          <w:rFonts w:ascii="Times New Roman" w:hAnsi="Times New Roman"/>
          <w:b w:val="false"/>
          <w:bCs w:val="false"/>
          <w:i w:val="false"/>
          <w:iCs w:val="false"/>
          <w:color w:val="auto"/>
          <w:sz w:val="24"/>
          <w:szCs w:val="24"/>
        </w:rPr>
        <w:t xml:space="preserve"> a </w:t>
      </w:r>
      <w:r>
        <w:rPr>
          <w:rFonts w:ascii="Times New Roman" w:hAnsi="Times New Roman"/>
          <w:b/>
          <w:bCs/>
          <w:i w:val="false"/>
          <w:iCs w:val="false"/>
          <w:color w:val="auto"/>
          <w:sz w:val="24"/>
          <w:szCs w:val="24"/>
        </w:rPr>
        <w:t>S4</w:t>
      </w:r>
      <w:r>
        <w:rPr>
          <w:rFonts w:ascii="Times New Roman" w:hAnsi="Times New Roman"/>
          <w:b w:val="false"/>
          <w:bCs w:val="false"/>
          <w:i w:val="false"/>
          <w:iCs w:val="false"/>
          <w:color w:val="auto"/>
          <w:sz w:val="24"/>
          <w:szCs w:val="24"/>
        </w:rPr>
        <w:t xml:space="preserve"> na silnicích III. třídy. Koridory lze využít pro realizaci odstranění dopravních závad, které </w:t>
      </w:r>
      <w:r>
        <w:rPr>
          <w:rFonts w:ascii="Times New Roman" w:hAnsi="Times New Roman"/>
          <w:b w:val="false"/>
          <w:bCs w:val="false"/>
          <w:i w:val="false"/>
          <w:iCs w:val="false"/>
          <w:color w:val="auto"/>
          <w:sz w:val="24"/>
          <w:szCs w:val="24"/>
        </w:rPr>
        <w:t xml:space="preserve">sice prozatím </w:t>
      </w:r>
      <w:r>
        <w:rPr>
          <w:rFonts w:ascii="Times New Roman" w:hAnsi="Times New Roman"/>
          <w:b w:val="false"/>
          <w:bCs w:val="false"/>
          <w:i w:val="false"/>
          <w:iCs w:val="false"/>
          <w:color w:val="auto"/>
          <w:sz w:val="24"/>
          <w:szCs w:val="24"/>
        </w:rPr>
        <w:t xml:space="preserve">neznemožňují užívání silnice, ale v případě zásadního zvýšení </w:t>
      </w:r>
      <w:r>
        <w:rPr>
          <w:rFonts w:ascii="Times New Roman" w:hAnsi="Times New Roman"/>
          <w:b w:val="false"/>
          <w:bCs w:val="false"/>
          <w:i w:val="false"/>
          <w:iCs w:val="false"/>
          <w:color w:val="auto"/>
          <w:sz w:val="24"/>
          <w:szCs w:val="24"/>
        </w:rPr>
        <w:t xml:space="preserve">silniční </w:t>
      </w:r>
      <w:r>
        <w:rPr>
          <w:rFonts w:ascii="Times New Roman" w:hAnsi="Times New Roman"/>
          <w:b w:val="false"/>
          <w:bCs w:val="false"/>
          <w:i w:val="false"/>
          <w:iCs w:val="false"/>
          <w:color w:val="auto"/>
          <w:sz w:val="24"/>
          <w:szCs w:val="24"/>
        </w:rPr>
        <w:t xml:space="preserve">dopravní zátěže </w:t>
      </w:r>
      <w:r>
        <w:rPr>
          <w:rFonts w:ascii="Times New Roman" w:hAnsi="Times New Roman"/>
          <w:b w:val="false"/>
          <w:bCs w:val="false"/>
          <w:i w:val="false"/>
          <w:iCs w:val="false"/>
          <w:color w:val="auto"/>
          <w:sz w:val="24"/>
          <w:szCs w:val="24"/>
        </w:rPr>
        <w:t xml:space="preserve">od očekávaného rozvoje výroby a skladování </w:t>
      </w:r>
      <w:r>
        <w:rPr>
          <w:rFonts w:ascii="Times New Roman" w:hAnsi="Times New Roman"/>
          <w:b w:val="false"/>
          <w:bCs w:val="false"/>
          <w:i w:val="false"/>
          <w:iCs w:val="false"/>
          <w:color w:val="auto"/>
          <w:sz w:val="24"/>
          <w:szCs w:val="24"/>
        </w:rPr>
        <w:t xml:space="preserve">budou muset být </w:t>
      </w:r>
      <w:r>
        <w:rPr>
          <w:rFonts w:ascii="Times New Roman" w:hAnsi="Times New Roman"/>
          <w:b w:val="false"/>
          <w:bCs w:val="false"/>
          <w:i w:val="false"/>
          <w:iCs w:val="false"/>
          <w:color w:val="auto"/>
          <w:sz w:val="24"/>
          <w:szCs w:val="24"/>
        </w:rPr>
        <w:t xml:space="preserve">časem </w:t>
      </w:r>
      <w:r>
        <w:rPr>
          <w:rFonts w:ascii="Times New Roman" w:hAnsi="Times New Roman"/>
          <w:b w:val="false"/>
          <w:bCs w:val="false"/>
          <w:i w:val="false"/>
          <w:iCs w:val="false"/>
          <w:color w:val="auto"/>
          <w:sz w:val="24"/>
          <w:szCs w:val="24"/>
        </w:rPr>
        <w:t>odstraněny nebo alespoň zmírněny.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Vymezením koridorů S1 až S4 vytváří územní plán vhodné podmínky a zajišťuje dostatečný prostor pro jejich realizaci.</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6.</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Navržený r</w:t>
      </w:r>
      <w:r>
        <w:rPr>
          <w:rFonts w:ascii="Times New Roman" w:hAnsi="Times New Roman"/>
          <w:b w:val="false"/>
          <w:bCs w:val="false"/>
          <w:i w:val="false"/>
          <w:iCs w:val="false"/>
          <w:color w:val="auto"/>
          <w:sz w:val="24"/>
          <w:szCs w:val="24"/>
        </w:rPr>
        <w:t xml:space="preserve">ozvoj ploch </w:t>
      </w:r>
      <w:r>
        <w:rPr>
          <w:rFonts w:ascii="Times New Roman" w:hAnsi="Times New Roman"/>
          <w:b w:val="false"/>
          <w:bCs w:val="false"/>
          <w:i w:val="false"/>
          <w:iCs w:val="false"/>
          <w:color w:val="auto"/>
          <w:sz w:val="24"/>
          <w:szCs w:val="24"/>
        </w:rPr>
        <w:t>veřejných prostranství-komunikační prostory (</w:t>
      </w:r>
      <w:r>
        <w:rPr>
          <w:rFonts w:ascii="Times New Roman" w:hAnsi="Times New Roman"/>
          <w:b/>
          <w:bCs/>
          <w:i w:val="false"/>
          <w:iCs w:val="false"/>
          <w:color w:val="auto"/>
          <w:sz w:val="24"/>
          <w:szCs w:val="24"/>
        </w:rPr>
        <w:t>PV</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podmiňuje společně s </w:t>
      </w:r>
      <w:r>
        <w:rPr>
          <w:rFonts w:ascii="Times New Roman" w:hAnsi="Times New Roman"/>
          <w:b w:val="false"/>
          <w:bCs w:val="false"/>
          <w:i w:val="false"/>
          <w:iCs w:val="false"/>
          <w:color w:val="auto"/>
          <w:sz w:val="24"/>
          <w:szCs w:val="24"/>
        </w:rPr>
        <w:t xml:space="preserve">navrženým </w:t>
      </w:r>
      <w:r>
        <w:rPr>
          <w:rFonts w:ascii="Times New Roman" w:hAnsi="Times New Roman"/>
          <w:b w:val="false"/>
          <w:bCs w:val="false"/>
          <w:i w:val="false"/>
          <w:iCs w:val="false"/>
          <w:color w:val="auto"/>
          <w:sz w:val="24"/>
          <w:szCs w:val="24"/>
        </w:rPr>
        <w:t xml:space="preserve">rozvojem ploch </w:t>
      </w:r>
      <w:r>
        <w:rPr>
          <w:rFonts w:ascii="Times New Roman" w:hAnsi="Times New Roman"/>
          <w:b w:val="false"/>
          <w:bCs w:val="false"/>
          <w:i w:val="false"/>
          <w:iCs w:val="false"/>
          <w:color w:val="auto"/>
          <w:sz w:val="24"/>
          <w:szCs w:val="24"/>
        </w:rPr>
        <w:t>veřejných prostranství-veřejná zeleň (</w:t>
      </w:r>
      <w:r>
        <w:rPr>
          <w:rFonts w:ascii="Times New Roman" w:hAnsi="Times New Roman"/>
          <w:b/>
          <w:bCs/>
          <w:i w:val="false"/>
          <w:iCs w:val="false"/>
          <w:color w:val="auto"/>
          <w:sz w:val="24"/>
          <w:szCs w:val="24"/>
        </w:rPr>
        <w:t>PZ</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možnost využití </w:t>
      </w:r>
      <w:r>
        <w:rPr>
          <w:rFonts w:ascii="Times New Roman" w:hAnsi="Times New Roman"/>
          <w:b w:val="false"/>
          <w:bCs w:val="false"/>
          <w:i w:val="false"/>
          <w:iCs w:val="false"/>
          <w:color w:val="auto"/>
          <w:sz w:val="24"/>
          <w:szCs w:val="24"/>
        </w:rPr>
        <w:t>územně nejvýznamnějších</w:t>
      </w:r>
      <w:r>
        <w:rPr>
          <w:rFonts w:ascii="Times New Roman" w:hAnsi="Times New Roman"/>
          <w:b w:val="false"/>
          <w:bCs w:val="false"/>
          <w:i w:val="false"/>
          <w:iCs w:val="false"/>
          <w:color w:val="auto"/>
          <w:sz w:val="24"/>
          <w:szCs w:val="24"/>
        </w:rPr>
        <w:t xml:space="preserve"> zastavitelných ploch </w:t>
      </w:r>
      <w:r>
        <w:rPr>
          <w:rFonts w:ascii="Times New Roman" w:hAnsi="Times New Roman"/>
          <w:b/>
          <w:bCs/>
          <w:i w:val="false"/>
          <w:iCs w:val="false"/>
          <w:color w:val="auto"/>
          <w:sz w:val="24"/>
          <w:szCs w:val="24"/>
        </w:rPr>
        <w:t>Z17, Z22</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vymezených mimo zastavěné území</w:t>
      </w:r>
      <w:r>
        <w:rPr>
          <w:rFonts w:ascii="Times New Roman" w:hAnsi="Times New Roman"/>
          <w:b w:val="false"/>
          <w:bCs w:val="false"/>
          <w:i w:val="false"/>
          <w:iCs w:val="false"/>
          <w:color w:val="auto"/>
          <w:sz w:val="24"/>
          <w:szCs w:val="24"/>
        </w:rPr>
        <w:t xml:space="preserve"> obce.</w:t>
      </w:r>
      <w:r>
        <w:rPr>
          <w:rFonts w:ascii="Times New Roman" w:hAnsi="Times New Roman"/>
          <w:b w:val="false"/>
          <w:bCs w:val="false"/>
          <w:i w:val="false"/>
          <w:iCs w:val="false"/>
          <w:color w:val="auto"/>
          <w:sz w:val="24"/>
          <w:szCs w:val="24"/>
        </w:rPr>
        <w:t xml:space="preserve"> Bez realizace odpovídajících ploch veřejných prostranství v souladu s požadavky na jejich minimální parametry</w:t>
      </w:r>
      <w:r>
        <w:rPr>
          <w:rFonts w:ascii="Times New Roman" w:hAnsi="Times New Roman"/>
          <w:b w:val="false"/>
          <w:bCs w:val="false"/>
          <w:i w:val="false"/>
          <w:iCs w:val="false"/>
          <w:color w:val="auto"/>
          <w:sz w:val="24"/>
          <w:szCs w:val="24"/>
        </w:rPr>
        <w:t xml:space="preserve">, jejich vhodné umístění ve zvláště příznivých a hospodárných pozemcích, </w:t>
      </w:r>
      <w:r>
        <w:rPr>
          <w:rFonts w:ascii="Times New Roman" w:hAnsi="Times New Roman"/>
          <w:b w:val="false"/>
          <w:bCs w:val="false"/>
          <w:i w:val="false"/>
          <w:iCs w:val="false"/>
          <w:color w:val="auto"/>
          <w:sz w:val="24"/>
          <w:szCs w:val="24"/>
        </w:rPr>
        <w:t>na splnění dalších podmínek</w:t>
      </w:r>
      <w:r>
        <w:rPr>
          <w:rFonts w:ascii="Times New Roman" w:hAnsi="Times New Roman"/>
          <w:b w:val="false"/>
          <w:bCs w:val="false"/>
          <w:i w:val="false"/>
          <w:iCs w:val="false"/>
          <w:color w:val="auto"/>
          <w:sz w:val="24"/>
          <w:szCs w:val="24"/>
        </w:rPr>
        <w:t>, které budou stanoveny v </w:t>
      </w:r>
      <w:r>
        <w:rPr>
          <w:rFonts w:ascii="Times New Roman" w:hAnsi="Times New Roman"/>
          <w:b w:val="false"/>
          <w:bCs w:val="false"/>
          <w:i w:val="false"/>
          <w:iCs w:val="false"/>
          <w:color w:val="auto"/>
          <w:sz w:val="24"/>
          <w:szCs w:val="24"/>
        </w:rPr>
        <w:t>územní studi</w:t>
      </w:r>
      <w:r>
        <w:rPr>
          <w:rFonts w:ascii="Times New Roman" w:hAnsi="Times New Roman"/>
          <w:b w:val="false"/>
          <w:bCs w:val="false"/>
          <w:i w:val="false"/>
          <w:iCs w:val="false"/>
          <w:color w:val="auto"/>
          <w:sz w:val="24"/>
          <w:szCs w:val="24"/>
        </w:rPr>
        <w:t xml:space="preserve">i </w:t>
      </w:r>
      <w:r>
        <w:rPr>
          <w:rFonts w:ascii="Times New Roman" w:hAnsi="Times New Roman"/>
          <w:b w:val="false"/>
          <w:bCs w:val="false"/>
          <w:i w:val="false"/>
          <w:iCs w:val="false"/>
          <w:color w:val="auto"/>
          <w:sz w:val="24"/>
          <w:szCs w:val="24"/>
        </w:rPr>
        <w:t xml:space="preserve">pro </w:t>
      </w:r>
      <w:r>
        <w:rPr>
          <w:rFonts w:ascii="Times New Roman" w:hAnsi="Times New Roman"/>
          <w:b w:val="false"/>
          <w:bCs w:val="false"/>
          <w:i w:val="false"/>
          <w:iCs w:val="false"/>
          <w:color w:val="auto"/>
          <w:sz w:val="24"/>
          <w:szCs w:val="24"/>
        </w:rPr>
        <w:t xml:space="preserve">zastavitelnou </w:t>
      </w:r>
      <w:r>
        <w:rPr>
          <w:rFonts w:ascii="Times New Roman" w:hAnsi="Times New Roman"/>
          <w:b w:val="false"/>
          <w:bCs w:val="false"/>
          <w:i w:val="false"/>
          <w:iCs w:val="false"/>
          <w:color w:val="auto"/>
          <w:sz w:val="24"/>
          <w:szCs w:val="24"/>
        </w:rPr>
        <w:t xml:space="preserve">plochu </w:t>
      </w:r>
      <w:r>
        <w:rPr>
          <w:rFonts w:ascii="Times New Roman" w:hAnsi="Times New Roman"/>
          <w:b w:val="false"/>
          <w:bCs w:val="false"/>
          <w:i w:val="false"/>
          <w:iCs w:val="false"/>
          <w:color w:val="auto"/>
          <w:sz w:val="24"/>
          <w:szCs w:val="24"/>
        </w:rPr>
        <w:t>Z17, územní rezervu R2</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zemědělské a potravinářské výroby </w:t>
      </w:r>
      <w:r>
        <w:rPr>
          <w:rFonts w:ascii="Times New Roman" w:hAnsi="Times New Roman"/>
          <w:b w:val="false"/>
          <w:bCs w:val="false"/>
          <w:i w:val="false"/>
          <w:iCs w:val="false"/>
          <w:color w:val="auto"/>
          <w:sz w:val="24"/>
          <w:szCs w:val="24"/>
        </w:rPr>
        <w:t xml:space="preserve">a skladování </w:t>
      </w:r>
      <w:r>
        <w:rPr>
          <w:rFonts w:ascii="Times New Roman" w:hAnsi="Times New Roman"/>
          <w:b w:val="false"/>
          <w:bCs w:val="false"/>
          <w:i w:val="false"/>
          <w:iCs w:val="false"/>
          <w:color w:val="auto"/>
          <w:sz w:val="24"/>
          <w:szCs w:val="24"/>
        </w:rPr>
        <w:t>(VA)</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není možné navržené rozvojové plochy využít ke stanovenému účelu</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občanského vybavení</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výroby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a</w:t>
      </w:r>
      <w:r>
        <w:rPr>
          <w:rFonts w:ascii="Times New Roman" w:hAnsi="Times New Roman"/>
          <w:b w:val="false"/>
          <w:bCs w:val="false"/>
          <w:i w:val="false"/>
          <w:iCs w:val="false"/>
          <w:color w:val="auto"/>
          <w:sz w:val="24"/>
          <w:szCs w:val="24"/>
        </w:rPr>
        <w:t xml:space="preserve"> skladování</w:t>
      </w:r>
      <w:r>
        <w:rPr>
          <w:rFonts w:ascii="Times New Roman" w:hAnsi="Times New Roman"/>
          <w:b w:val="false"/>
          <w:bCs w:val="false"/>
          <w:i w:val="false"/>
          <w:iCs w:val="false"/>
          <w:color w:val="auto"/>
          <w:sz w:val="24"/>
          <w:szCs w:val="24"/>
        </w:rPr>
        <w:t xml:space="preserve">. </w:t>
      </w:r>
    </w:p>
    <w:p>
      <w:pPr>
        <w:pStyle w:val="Normal"/>
        <w:suppressAutoHyphens w:val="true"/>
        <w:spacing w:before="57"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rPr>
        <w:t xml:space="preserve">Plochy bydlení Z22 </w:t>
      </w:r>
      <w:r>
        <w:rPr>
          <w:rFonts w:ascii="Times New Roman" w:hAnsi="Times New Roman"/>
          <w:b w:val="false"/>
          <w:bCs w:val="false"/>
          <w:i w:val="false"/>
          <w:iCs w:val="false"/>
          <w:color w:val="auto"/>
          <w:sz w:val="24"/>
          <w:szCs w:val="24"/>
        </w:rPr>
        <w:t xml:space="preserve">vymezené mimo zast. území </w:t>
      </w:r>
      <w:r>
        <w:rPr>
          <w:rFonts w:ascii="Times New Roman" w:hAnsi="Times New Roman"/>
          <w:b w:val="false"/>
          <w:bCs w:val="false"/>
          <w:i w:val="false"/>
          <w:iCs w:val="false"/>
          <w:color w:val="auto"/>
          <w:sz w:val="24"/>
          <w:szCs w:val="24"/>
        </w:rPr>
        <w:t xml:space="preserve">mají rozsah větší než 2 ha a jejich využití není podmíněno zpracováním územní studie, proto byla nezbytná veřejná prostranství </w:t>
      </w:r>
      <w:r>
        <w:rPr>
          <w:rFonts w:ascii="Times New Roman" w:hAnsi="Times New Roman"/>
          <w:b w:val="false"/>
          <w:bCs w:val="false"/>
          <w:i w:val="false"/>
          <w:iCs w:val="false"/>
          <w:color w:val="auto"/>
          <w:sz w:val="24"/>
          <w:szCs w:val="24"/>
        </w:rPr>
        <w:t xml:space="preserve">pro komunikace (PV) a pro zeleň (PZ) </w:t>
      </w:r>
      <w:r>
        <w:rPr>
          <w:rFonts w:ascii="Times New Roman" w:hAnsi="Times New Roman"/>
          <w:b w:val="false"/>
          <w:bCs w:val="false"/>
          <w:i w:val="false"/>
          <w:iCs w:val="false"/>
          <w:color w:val="auto"/>
          <w:sz w:val="24"/>
          <w:szCs w:val="24"/>
        </w:rPr>
        <w:t>vymezena v minimálním rozsahu a optimálním umístění již v územním plánu.</w:t>
      </w:r>
    </w:p>
    <w:p>
      <w:pPr>
        <w:pStyle w:val="Normal"/>
        <w:suppressAutoHyphens w:val="true"/>
        <w:spacing w:before="57" w:after="57"/>
        <w:jc w:val="both"/>
        <w:rPr>
          <w:rFonts w:ascii="Times New Roman" w:hAnsi="Times New Roman"/>
          <w:color w:val="auto"/>
          <w:sz w:val="24"/>
          <w:szCs w:val="24"/>
        </w:rPr>
      </w:pPr>
      <w:r>
        <w:rPr>
          <w:rFonts w:ascii="Times New Roman" w:hAnsi="Times New Roman"/>
          <w:b w:val="false"/>
          <w:bCs w:val="false"/>
          <w:i w:val="false"/>
          <w:iCs w:val="false"/>
          <w:color w:val="auto"/>
          <w:sz w:val="24"/>
          <w:szCs w:val="24"/>
        </w:rPr>
        <w:t xml:space="preserve">Plochy zemědělské a potravinářské výroby (VA) </w:t>
      </w:r>
      <w:r>
        <w:rPr>
          <w:rFonts w:ascii="Times New Roman" w:hAnsi="Times New Roman"/>
          <w:b w:val="false"/>
          <w:bCs w:val="false"/>
          <w:i w:val="false"/>
          <w:iCs w:val="false"/>
          <w:color w:val="auto"/>
          <w:sz w:val="24"/>
          <w:szCs w:val="24"/>
        </w:rPr>
        <w:t xml:space="preserve">jsou navrženy </w:t>
      </w:r>
      <w:r>
        <w:rPr>
          <w:rFonts w:ascii="Times New Roman" w:hAnsi="Times New Roman"/>
          <w:b w:val="false"/>
          <w:bCs w:val="false"/>
          <w:i w:val="false"/>
          <w:iCs w:val="false"/>
          <w:color w:val="auto"/>
          <w:sz w:val="24"/>
          <w:szCs w:val="24"/>
        </w:rPr>
        <w:t xml:space="preserve">také na úkor záboru </w:t>
      </w:r>
      <w:r>
        <w:rPr>
          <w:rFonts w:ascii="Times New Roman" w:hAnsi="Times New Roman"/>
          <w:b w:val="false"/>
          <w:bCs w:val="false"/>
          <w:i w:val="false"/>
          <w:iCs w:val="false"/>
          <w:color w:val="auto"/>
          <w:sz w:val="24"/>
          <w:szCs w:val="24"/>
        </w:rPr>
        <w:t xml:space="preserve">nezastavěného území; </w:t>
      </w:r>
      <w:r>
        <w:rPr>
          <w:rFonts w:ascii="Times New Roman" w:hAnsi="Times New Roman"/>
          <w:b w:val="false"/>
          <w:bCs w:val="false"/>
          <w:i w:val="false"/>
          <w:iCs w:val="false"/>
          <w:color w:val="auto"/>
          <w:sz w:val="24"/>
          <w:szCs w:val="24"/>
        </w:rPr>
        <w:t xml:space="preserve">v územním plánu </w:t>
      </w:r>
      <w:r>
        <w:rPr>
          <w:rFonts w:ascii="Times New Roman" w:hAnsi="Times New Roman"/>
          <w:b w:val="false"/>
          <w:bCs w:val="false"/>
          <w:i w:val="false"/>
          <w:iCs w:val="false"/>
          <w:color w:val="auto"/>
          <w:sz w:val="24"/>
          <w:szCs w:val="24"/>
        </w:rPr>
        <w:t xml:space="preserve">je jako součást jejich využití územně </w:t>
      </w:r>
      <w:r>
        <w:rPr>
          <w:rFonts w:ascii="Times New Roman" w:hAnsi="Times New Roman"/>
          <w:b w:val="false"/>
          <w:bCs w:val="false"/>
          <w:i w:val="false"/>
          <w:iCs w:val="false"/>
          <w:color w:val="auto"/>
          <w:sz w:val="24"/>
          <w:szCs w:val="24"/>
        </w:rPr>
        <w:t>vymezen</w:t>
      </w:r>
      <w:r>
        <w:rPr>
          <w:rFonts w:ascii="Times New Roman" w:hAnsi="Times New Roman"/>
          <w:b w:val="false"/>
          <w:bCs w:val="false"/>
          <w:i w:val="false"/>
          <w:iCs w:val="false"/>
          <w:color w:val="auto"/>
          <w:sz w:val="24"/>
          <w:szCs w:val="24"/>
        </w:rPr>
        <w:t xml:space="preserve">a jen </w:t>
      </w:r>
      <w:r>
        <w:rPr>
          <w:rFonts w:ascii="Times New Roman" w:hAnsi="Times New Roman"/>
          <w:b w:val="false"/>
          <w:bCs w:val="false"/>
          <w:i w:val="false"/>
          <w:iCs w:val="false"/>
          <w:color w:val="auto"/>
          <w:sz w:val="24"/>
          <w:szCs w:val="24"/>
        </w:rPr>
        <w:t>základní kostr</w:t>
      </w:r>
      <w:r>
        <w:rPr>
          <w:rFonts w:ascii="Times New Roman" w:hAnsi="Times New Roman"/>
          <w:b w:val="false"/>
          <w:bCs w:val="false"/>
          <w:i w:val="false"/>
          <w:iCs w:val="false"/>
          <w:color w:val="auto"/>
          <w:sz w:val="24"/>
          <w:szCs w:val="24"/>
        </w:rPr>
        <w:t xml:space="preserve">a </w:t>
      </w:r>
      <w:r>
        <w:rPr>
          <w:rFonts w:ascii="Times New Roman" w:hAnsi="Times New Roman"/>
          <w:b w:val="false"/>
          <w:bCs w:val="false"/>
          <w:i w:val="false"/>
          <w:iCs w:val="false"/>
          <w:color w:val="auto"/>
          <w:sz w:val="24"/>
          <w:szCs w:val="24"/>
        </w:rPr>
        <w:t xml:space="preserve">veřejných prostranství pro zajištění základní </w:t>
      </w:r>
      <w:r>
        <w:rPr>
          <w:rFonts w:ascii="Times New Roman" w:hAnsi="Times New Roman"/>
          <w:b w:val="false"/>
          <w:bCs w:val="false"/>
          <w:i w:val="false"/>
          <w:iCs w:val="false"/>
          <w:color w:val="auto"/>
          <w:sz w:val="24"/>
          <w:szCs w:val="24"/>
        </w:rPr>
        <w:t xml:space="preserve">dopravní obslužnosti (PV) a </w:t>
      </w:r>
      <w:r>
        <w:rPr>
          <w:rFonts w:ascii="Times New Roman" w:hAnsi="Times New Roman"/>
          <w:b w:val="false"/>
          <w:bCs w:val="false"/>
          <w:i w:val="false"/>
          <w:iCs w:val="false"/>
          <w:color w:val="auto"/>
          <w:sz w:val="24"/>
          <w:szCs w:val="24"/>
        </w:rPr>
        <w:t>prostupnosti území do volné krajiny</w:t>
      </w:r>
      <w:r>
        <w:rPr>
          <w:rFonts w:ascii="Times New Roman" w:hAnsi="Times New Roman"/>
          <w:b w:val="false"/>
          <w:bCs w:val="false"/>
          <w:i w:val="false"/>
          <w:iCs w:val="false"/>
          <w:color w:val="auto"/>
          <w:sz w:val="24"/>
          <w:szCs w:val="24"/>
        </w:rPr>
        <w:t xml:space="preserve">, případně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pro </w:t>
      </w:r>
      <w:r>
        <w:rPr>
          <w:rFonts w:eastAsia="Times New Roman" w:cs="Times New Roman" w:ascii="Times New Roman" w:hAnsi="Times New Roman"/>
          <w:b w:val="false"/>
          <w:bCs w:val="false"/>
          <w:i w:val="false"/>
          <w:iCs w:val="false"/>
          <w:color w:val="auto"/>
          <w:kern w:val="2"/>
          <w:sz w:val="24"/>
          <w:szCs w:val="24"/>
          <w:lang w:val="cs-CZ" w:eastAsia="zxx" w:bidi="ar-SA"/>
        </w:rPr>
        <w:t>přirozen</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ý </w:t>
      </w:r>
      <w:r>
        <w:rPr>
          <w:rFonts w:eastAsia="Times New Roman" w:cs="Times New Roman" w:ascii="Times New Roman" w:hAnsi="Times New Roman"/>
          <w:b w:val="false"/>
          <w:bCs w:val="false"/>
          <w:i w:val="false"/>
          <w:iCs w:val="false"/>
          <w:color w:val="auto"/>
          <w:kern w:val="2"/>
          <w:sz w:val="24"/>
          <w:szCs w:val="24"/>
          <w:lang w:val="cs-CZ" w:eastAsia="zxx" w:bidi="ar-SA"/>
        </w:rPr>
        <w:t>odtok</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vsakování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dešťových vod </w:t>
      </w:r>
      <w:r>
        <w:rPr>
          <w:rFonts w:eastAsia="Times New Roman" w:cs="Times New Roman" w:ascii="Times New Roman" w:hAnsi="Times New Roman"/>
          <w:b w:val="false"/>
          <w:bCs w:val="false"/>
          <w:i w:val="false"/>
          <w:iCs w:val="false"/>
          <w:color w:val="auto"/>
          <w:kern w:val="2"/>
          <w:sz w:val="24"/>
          <w:szCs w:val="24"/>
          <w:lang w:val="cs-CZ" w:eastAsia="zxx" w:bidi="ar-SA"/>
        </w:rPr>
        <w:t>(PZ)</w:t>
      </w:r>
      <w:r>
        <w:rPr>
          <w:rFonts w:eastAsia="Times New Roman" w:cs="Times New Roman" w:ascii="Times New Roman" w:hAnsi="Times New Roman"/>
          <w:b w:val="false"/>
          <w:bCs w:val="false"/>
          <w:i w:val="false"/>
          <w:iCs w:val="false"/>
          <w:color w:val="auto"/>
          <w:kern w:val="2"/>
          <w:sz w:val="24"/>
          <w:szCs w:val="24"/>
          <w:lang w:val="cs-CZ" w:eastAsia="zxx" w:bidi="ar-SA"/>
        </w:rPr>
        <w:t>;</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ostatní nezbytné plochy veřejných prostranství veřejné zeleně</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(PZ)</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budou </w:t>
      </w:r>
      <w:r>
        <w:rPr>
          <w:rFonts w:eastAsia="Times New Roman" w:cs="Times New Roman" w:ascii="Times New Roman" w:hAnsi="Times New Roman"/>
          <w:b w:val="false"/>
          <w:bCs w:val="false"/>
          <w:i w:val="false"/>
          <w:iCs w:val="false"/>
          <w:color w:val="auto"/>
          <w:kern w:val="2"/>
          <w:sz w:val="24"/>
          <w:szCs w:val="24"/>
          <w:lang w:val="cs-CZ" w:eastAsia="zxx" w:bidi="ar-SA"/>
        </w:rPr>
        <w:t>vymezeny a realizovány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na pozemcích s existující vzrostlou zelení </w:t>
      </w:r>
      <w:r>
        <w:rPr>
          <w:rFonts w:eastAsia="Times New Roman" w:cs="Times New Roman" w:ascii="Times New Roman" w:hAnsi="Times New Roman"/>
          <w:b w:val="false"/>
          <w:bCs w:val="false"/>
          <w:i w:val="false"/>
          <w:iCs w:val="false"/>
          <w:color w:val="auto"/>
          <w:kern w:val="2"/>
          <w:sz w:val="24"/>
          <w:szCs w:val="24"/>
          <w:lang w:val="cs-CZ" w:eastAsia="zxx" w:bidi="ar-SA"/>
        </w:rPr>
        <w:t>v</w:t>
      </w:r>
      <w:r>
        <w:rPr>
          <w:rFonts w:eastAsia="Times New Roman" w:cs="Times New Roman" w:ascii="Times New Roman" w:hAnsi="Times New Roman"/>
          <w:b w:val="false"/>
          <w:bCs w:val="false"/>
          <w:i w:val="false"/>
          <w:iCs w:val="false"/>
          <w:color w:val="auto"/>
          <w:kern w:val="2"/>
          <w:sz w:val="24"/>
          <w:szCs w:val="24"/>
          <w:lang w:val="cs-CZ" w:eastAsia="zxx" w:bidi="ar-SA"/>
        </w:rPr>
        <w:t>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souladu se stanovenými podmínkami pro zpracování územní studie. </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7</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Jako stabilizované jsou</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vymezeny </w:t>
      </w:r>
      <w:r>
        <w:rPr>
          <w:rFonts w:ascii="Times New Roman" w:hAnsi="Times New Roman"/>
          <w:b w:val="false"/>
          <w:bCs w:val="false"/>
          <w:i w:val="false"/>
          <w:iCs w:val="false"/>
          <w:color w:val="auto"/>
          <w:sz w:val="24"/>
          <w:szCs w:val="24"/>
        </w:rPr>
        <w:t>stávající</w:t>
      </w:r>
      <w:r>
        <w:rPr>
          <w:rFonts w:ascii="Times New Roman" w:hAnsi="Times New Roman"/>
          <w:b w:val="false"/>
          <w:bCs w:val="false"/>
          <w:i w:val="false"/>
          <w:iCs w:val="false"/>
          <w:color w:val="auto"/>
          <w:sz w:val="24"/>
          <w:szCs w:val="24"/>
        </w:rPr>
        <w:t xml:space="preserve"> p</w:t>
      </w:r>
      <w:r>
        <w:rPr>
          <w:rFonts w:ascii="Times New Roman" w:hAnsi="Times New Roman"/>
          <w:b w:val="false"/>
          <w:bCs w:val="false"/>
          <w:i w:val="false"/>
          <w:iCs w:val="false"/>
          <w:color w:val="auto"/>
          <w:sz w:val="24"/>
          <w:szCs w:val="24"/>
        </w:rPr>
        <w:t>lochy smíšené výrobní (</w:t>
      </w:r>
      <w:r>
        <w:rPr>
          <w:rFonts w:ascii="Times New Roman" w:hAnsi="Times New Roman"/>
          <w:b/>
          <w:bCs/>
          <w:i w:val="false"/>
          <w:iCs w:val="false"/>
          <w:color w:val="auto"/>
          <w:sz w:val="24"/>
          <w:szCs w:val="24"/>
        </w:rPr>
        <w:t>SV</w:t>
      </w:r>
      <w:r>
        <w:rPr>
          <w:rFonts w:ascii="Times New Roman" w:hAnsi="Times New Roman"/>
          <w:b w:val="false"/>
          <w:bCs w:val="false"/>
          <w:i w:val="false"/>
          <w:iCs w:val="false"/>
          <w:color w:val="auto"/>
          <w:sz w:val="24"/>
          <w:szCs w:val="24"/>
        </w:rPr>
        <w:t>) využívané alespoň zčásti pro hospodářské činnosti spojené s průmyslovou nebo zemědělskou výrobou a skladováním</w:t>
      </w:r>
      <w:r>
        <w:rPr>
          <w:rFonts w:ascii="Times New Roman" w:hAnsi="Times New Roman"/>
          <w:b w:val="false"/>
          <w:bCs w:val="false"/>
          <w:i w:val="false"/>
          <w:iCs w:val="false"/>
          <w:color w:val="auto"/>
          <w:sz w:val="24"/>
          <w:szCs w:val="24"/>
        </w:rPr>
        <w:t xml:space="preserve">, a to </w:t>
      </w:r>
      <w:r>
        <w:rPr>
          <w:rFonts w:ascii="Times New Roman" w:hAnsi="Times New Roman"/>
          <w:b w:val="false"/>
          <w:bCs w:val="false"/>
          <w:i w:val="false"/>
          <w:iCs w:val="false"/>
          <w:color w:val="auto"/>
          <w:sz w:val="24"/>
          <w:szCs w:val="24"/>
        </w:rPr>
        <w:t>v části areálu bývalého cukrovaru poblíž nádraží, v areálu poblíž základní školy, v části areálu bývalých státních statků na severním okraji zastavěného území, v odloučeném areálu</w:t>
      </w:r>
      <w:r>
        <w:rPr>
          <w:rFonts w:ascii="Times New Roman" w:hAnsi="Times New Roman"/>
          <w:b w:val="false"/>
          <w:bCs w:val="false"/>
          <w:i w:val="false"/>
          <w:iCs w:val="false"/>
          <w:color w:val="auto"/>
          <w:sz w:val="24"/>
          <w:szCs w:val="24"/>
        </w:rPr>
        <w:t xml:space="preserve"> bývalých jatek</w:t>
      </w:r>
      <w:r>
        <w:rPr>
          <w:rFonts w:ascii="Times New Roman" w:hAnsi="Times New Roman"/>
          <w:b w:val="false"/>
          <w:bCs w:val="false"/>
          <w:i w:val="false"/>
          <w:iCs w:val="false"/>
          <w:color w:val="auto"/>
          <w:sz w:val="24"/>
          <w:szCs w:val="24"/>
        </w:rPr>
        <w:t xml:space="preserve"> směrem na Slezské Pavlovice</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i w:val="false"/>
          <w:iCs w:val="false"/>
          <w:color w:val="auto"/>
          <w:sz w:val="24"/>
          <w:szCs w:val="24"/>
        </w:rPr>
        <w:t xml:space="preserve">Tyto plochy umožňují další rozvoj smíšené výroby bez územních nároků zejména zvýšením intenzity využití ploch nebo </w:t>
      </w:r>
      <w:r>
        <w:rPr>
          <w:rFonts w:ascii="Times New Roman" w:hAnsi="Times New Roman"/>
          <w:i w:val="false"/>
          <w:iCs w:val="false"/>
          <w:color w:val="auto"/>
          <w:sz w:val="24"/>
          <w:szCs w:val="24"/>
        </w:rPr>
        <w:t>přestavbou nevyužívaných částí</w:t>
      </w:r>
      <w:r>
        <w:rPr>
          <w:rFonts w:ascii="Times New Roman" w:hAnsi="Times New Roman"/>
          <w:i w:val="false"/>
          <w:iCs w:val="false"/>
          <w:color w:val="auto"/>
          <w:sz w:val="24"/>
          <w:szCs w:val="24"/>
        </w:rPr>
        <w:t xml:space="preserve">, modernizací objektů, apod. </w:t>
      </w:r>
      <w:r>
        <w:rPr>
          <w:rFonts w:ascii="Times New Roman" w:hAnsi="Times New Roman"/>
          <w:i w:val="false"/>
          <w:iCs w:val="false"/>
          <w:color w:val="auto"/>
          <w:sz w:val="24"/>
          <w:szCs w:val="24"/>
        </w:rPr>
        <w:t>Plochy smíšené výroby umožňují rozvoj stávající výroby nebo zřizování nových provozů např. z oblasti přidružené výroby</w:t>
      </w:r>
      <w:r>
        <w:rPr>
          <w:rFonts w:ascii="Times New Roman" w:hAnsi="Times New Roman"/>
          <w:i w:val="false"/>
          <w:iCs w:val="false"/>
          <w:color w:val="auto"/>
          <w:sz w:val="24"/>
          <w:szCs w:val="24"/>
        </w:rPr>
        <w:t>, opravárenských provozů</w:t>
      </w:r>
      <w:r>
        <w:rPr>
          <w:rFonts w:ascii="Times New Roman" w:hAnsi="Times New Roman"/>
          <w:i w:val="false"/>
          <w:iCs w:val="false"/>
          <w:color w:val="auto"/>
          <w:sz w:val="24"/>
          <w:szCs w:val="24"/>
        </w:rPr>
        <w:t xml:space="preserve"> a skladování. </w:t>
      </w:r>
      <w:r>
        <w:rPr>
          <w:rFonts w:ascii="Times New Roman" w:hAnsi="Times New Roman"/>
          <w:i w:val="false"/>
          <w:iCs w:val="false"/>
          <w:color w:val="auto"/>
          <w:sz w:val="24"/>
          <w:szCs w:val="24"/>
        </w:rPr>
        <w:t xml:space="preserve">V těchto plochách není </w:t>
      </w:r>
      <w:r>
        <w:rPr>
          <w:rFonts w:ascii="Times New Roman" w:hAnsi="Times New Roman"/>
          <w:i w:val="false"/>
          <w:iCs w:val="false"/>
          <w:color w:val="auto"/>
          <w:sz w:val="24"/>
          <w:szCs w:val="24"/>
        </w:rPr>
        <w:t xml:space="preserve">na základě pokynů k úpravě návrhu ÚP </w:t>
      </w:r>
      <w:r>
        <w:rPr>
          <w:rFonts w:ascii="Times New Roman" w:hAnsi="Times New Roman"/>
          <w:i w:val="false"/>
          <w:iCs w:val="false"/>
          <w:color w:val="auto"/>
          <w:sz w:val="24"/>
          <w:szCs w:val="24"/>
        </w:rPr>
        <w:t>vyloučena z</w:t>
      </w:r>
      <w:r>
        <w:rPr>
          <w:rFonts w:ascii="Times New Roman" w:hAnsi="Times New Roman"/>
          <w:i w:val="false"/>
          <w:iCs w:val="false"/>
          <w:color w:val="auto"/>
          <w:sz w:val="24"/>
          <w:szCs w:val="24"/>
        </w:rPr>
        <w:t xml:space="preserve"> podmíněně přípustného využití </w:t>
      </w:r>
      <w:r>
        <w:rPr>
          <w:rFonts w:ascii="Times New Roman" w:hAnsi="Times New Roman"/>
          <w:i w:val="false"/>
          <w:iCs w:val="false"/>
          <w:color w:val="auto"/>
          <w:sz w:val="24"/>
          <w:szCs w:val="24"/>
        </w:rPr>
        <w:t>živočišná výroba</w:t>
      </w:r>
      <w:r>
        <w:rPr>
          <w:rFonts w:ascii="Times New Roman" w:hAnsi="Times New Roman"/>
          <w:i w:val="false"/>
          <w:iCs w:val="false"/>
          <w:color w:val="auto"/>
          <w:sz w:val="24"/>
          <w:szCs w:val="24"/>
        </w:rPr>
        <w:t xml:space="preserve"> na rozdíl od plo</w:t>
      </w:r>
      <w:r>
        <w:rPr>
          <w:rFonts w:ascii="Times New Roman" w:hAnsi="Times New Roman"/>
          <w:b w:val="false"/>
          <w:bCs w:val="false"/>
          <w:i w:val="false"/>
          <w:iCs w:val="false"/>
          <w:color w:val="auto"/>
          <w:sz w:val="24"/>
          <w:szCs w:val="24"/>
        </w:rPr>
        <w:t xml:space="preserve">ch </w:t>
      </w:r>
      <w:r>
        <w:rPr>
          <w:rFonts w:eastAsia="Lucida Sans Unicode" w:cs="Tahoma" w:ascii="Times New Roman" w:hAnsi="Times New Roman"/>
          <w:b w:val="false"/>
          <w:bCs w:val="false"/>
          <w:i w:val="false"/>
          <w:iCs w:val="false"/>
          <w:color w:val="auto"/>
          <w:kern w:val="2"/>
          <w:sz w:val="24"/>
          <w:szCs w:val="24"/>
          <w:lang w:val="cs-CZ" w:eastAsia="zxx" w:bidi="zxx"/>
        </w:rPr>
        <w:t>zemědělská a potravinářská výroba</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a skladování </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V</w:t>
      </w:r>
      <w:r>
        <w:rPr>
          <w:rFonts w:eastAsia="Lucida Sans Unicode" w:cs="Tahoma" w:ascii="Times New Roman" w:hAnsi="Times New Roman"/>
          <w:b w:val="false"/>
          <w:bCs w:val="false"/>
          <w:i w:val="false"/>
          <w:iCs w:val="false"/>
          <w:color w:val="auto"/>
          <w:kern w:val="2"/>
          <w:sz w:val="24"/>
          <w:szCs w:val="24"/>
          <w:lang w:val="cs-CZ" w:eastAsia="zxx" w:bidi="zxx"/>
        </w:rPr>
        <w:t>A</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a ploch </w:t>
      </w:r>
      <w:r>
        <w:rPr>
          <w:rFonts w:eastAsia="Lucida Sans Unicode" w:cs="Tahoma" w:ascii="Times New Roman" w:hAnsi="Times New Roman"/>
          <w:b w:val="false"/>
          <w:bCs w:val="false"/>
          <w:i w:val="false"/>
          <w:iCs w:val="false"/>
          <w:color w:val="auto"/>
          <w:kern w:val="2"/>
          <w:sz w:val="24"/>
          <w:szCs w:val="24"/>
          <w:lang w:val="cs-CZ" w:eastAsia="zxx" w:bidi="zxx"/>
        </w:rPr>
        <w:t>zemědělská výroba</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V</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a to přesto, že vzhledem ke svému umístění v zastavěném území se k případné obnově živočišné výroby hodí územně odloučenější plochy zemědělské výroby (V), a zem. a potravinářské výroby a skladování (VA) mnohem lépe, než do obytné zástavby integrované plochy smíšené výrobní (SV). </w:t>
      </w:r>
      <w:r>
        <w:rPr>
          <w:rFonts w:ascii="Times New Roman" w:hAnsi="Times New Roman"/>
          <w:i w:val="false"/>
          <w:iCs w:val="false"/>
          <w:color w:val="auto"/>
          <w:sz w:val="24"/>
          <w:szCs w:val="24"/>
        </w:rPr>
        <w:t xml:space="preserve">Vzhledem k dostatečné územní kapacitě nejsou navrhovány </w:t>
      </w:r>
      <w:r>
        <w:rPr>
          <w:rFonts w:ascii="Times New Roman" w:hAnsi="Times New Roman"/>
          <w:i w:val="false"/>
          <w:iCs w:val="false"/>
          <w:color w:val="auto"/>
          <w:sz w:val="24"/>
          <w:szCs w:val="24"/>
        </w:rPr>
        <w:t xml:space="preserve">žádné další </w:t>
      </w:r>
      <w:r>
        <w:rPr>
          <w:rFonts w:ascii="Times New Roman" w:hAnsi="Times New Roman"/>
          <w:i w:val="false"/>
          <w:iCs w:val="false"/>
          <w:color w:val="auto"/>
          <w:sz w:val="24"/>
          <w:szCs w:val="24"/>
        </w:rPr>
        <w:t>rozvojové plochy smíšené výrobní.</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8</w:t>
      </w:r>
      <w:r>
        <w:rPr>
          <w:rFonts w:ascii="Times New Roman" w:hAnsi="Times New Roman"/>
          <w:i w:val="false"/>
          <w:iCs w:val="false"/>
          <w:color w:val="auto"/>
          <w:sz w:val="24"/>
          <w:szCs w:val="24"/>
        </w:rPr>
        <w:t xml:space="preserve">. Pro </w:t>
      </w:r>
      <w:r>
        <w:rPr>
          <w:rFonts w:ascii="Times New Roman" w:hAnsi="Times New Roman"/>
          <w:i w:val="false"/>
          <w:iCs w:val="false"/>
          <w:color w:val="auto"/>
          <w:sz w:val="24"/>
          <w:szCs w:val="24"/>
        </w:rPr>
        <w:t xml:space="preserve">významný územní </w:t>
      </w:r>
      <w:r>
        <w:rPr>
          <w:rFonts w:ascii="Times New Roman" w:hAnsi="Times New Roman"/>
          <w:i w:val="false"/>
          <w:iCs w:val="false"/>
          <w:color w:val="auto"/>
          <w:sz w:val="24"/>
          <w:szCs w:val="24"/>
        </w:rPr>
        <w:t>rozvoj zemědělské a potravinářské výroby</w:t>
      </w:r>
      <w:r>
        <w:rPr>
          <w:rFonts w:ascii="Times New Roman" w:hAnsi="Times New Roman"/>
          <w:i w:val="false"/>
          <w:iCs w:val="false"/>
          <w:color w:val="auto"/>
          <w:sz w:val="24"/>
          <w:szCs w:val="24"/>
        </w:rPr>
        <w:t xml:space="preserve"> a skladování</w:t>
      </w:r>
      <w:r>
        <w:rPr>
          <w:rFonts w:ascii="Times New Roman" w:hAnsi="Times New Roman"/>
          <w:i w:val="false"/>
          <w:iCs w:val="false"/>
          <w:color w:val="auto"/>
          <w:sz w:val="24"/>
          <w:szCs w:val="24"/>
        </w:rPr>
        <w:t xml:space="preserve"> (</w:t>
      </w:r>
      <w:r>
        <w:rPr>
          <w:rFonts w:ascii="Times New Roman" w:hAnsi="Times New Roman"/>
          <w:b/>
          <w:bCs/>
          <w:i w:val="false"/>
          <w:iCs w:val="false"/>
          <w:color w:val="auto"/>
          <w:sz w:val="24"/>
          <w:szCs w:val="24"/>
        </w:rPr>
        <w:t>VA</w:t>
      </w:r>
      <w:r>
        <w:rPr>
          <w:rFonts w:ascii="Times New Roman" w:hAnsi="Times New Roman"/>
          <w:i w:val="false"/>
          <w:iCs w:val="false"/>
          <w:color w:val="auto"/>
          <w:sz w:val="24"/>
          <w:szCs w:val="24"/>
        </w:rPr>
        <w:t xml:space="preserve">) jsou </w:t>
      </w:r>
      <w:r>
        <w:rPr>
          <w:rFonts w:ascii="Times New Roman" w:hAnsi="Times New Roman"/>
          <w:i w:val="false"/>
          <w:iCs w:val="false"/>
          <w:color w:val="auto"/>
          <w:sz w:val="24"/>
          <w:szCs w:val="24"/>
        </w:rPr>
        <w:t xml:space="preserve">v nezastavěném území </w:t>
      </w:r>
      <w:r>
        <w:rPr>
          <w:rFonts w:ascii="Times New Roman" w:hAnsi="Times New Roman"/>
          <w:i w:val="false"/>
          <w:iCs w:val="false"/>
          <w:color w:val="auto"/>
          <w:sz w:val="24"/>
          <w:szCs w:val="24"/>
        </w:rPr>
        <w:t>vymezeny za</w:t>
      </w:r>
      <w:r>
        <w:rPr>
          <w:rFonts w:ascii="Times New Roman" w:hAnsi="Times New Roman"/>
          <w:i w:val="false"/>
          <w:iCs w:val="false"/>
          <w:strike w:val="false"/>
          <w:dstrike w:val="false"/>
          <w:color w:val="auto"/>
          <w:sz w:val="24"/>
          <w:szCs w:val="24"/>
        </w:rPr>
        <w:t xml:space="preserve">stavitelné plochy </w:t>
      </w:r>
      <w:r>
        <w:rPr>
          <w:rFonts w:ascii="Times New Roman" w:hAnsi="Times New Roman"/>
          <w:i w:val="false"/>
          <w:iCs w:val="false"/>
          <w:strike w:val="false"/>
          <w:dstrike w:val="false"/>
          <w:color w:val="auto"/>
          <w:sz w:val="24"/>
          <w:szCs w:val="24"/>
        </w:rPr>
        <w:t xml:space="preserve">Z17 a územní rezerva R2 </w:t>
      </w:r>
      <w:r>
        <w:rPr>
          <w:rFonts w:ascii="Times New Roman" w:hAnsi="Times New Roman"/>
          <w:i w:val="false"/>
          <w:iCs w:val="false"/>
          <w:strike w:val="false"/>
          <w:dstrike w:val="false"/>
          <w:color w:val="auto"/>
          <w:sz w:val="24"/>
          <w:szCs w:val="24"/>
        </w:rPr>
        <w:t xml:space="preserve">napojené </w:t>
      </w:r>
      <w:r>
        <w:rPr>
          <w:rFonts w:ascii="Times New Roman" w:hAnsi="Times New Roman"/>
          <w:i w:val="false"/>
          <w:iCs w:val="false"/>
          <w:strike w:val="false"/>
          <w:dstrike w:val="false"/>
          <w:color w:val="auto"/>
          <w:sz w:val="24"/>
          <w:szCs w:val="24"/>
        </w:rPr>
        <w:t>na silniční a železniční dopravní infrastrukturu</w:t>
      </w:r>
      <w:r>
        <w:rPr>
          <w:rFonts w:ascii="Times New Roman" w:hAnsi="Times New Roman"/>
          <w:i w:val="false"/>
          <w:iCs w:val="false"/>
          <w:strike w:val="false"/>
          <w:dstrike w:val="false"/>
          <w:color w:val="auto"/>
          <w:sz w:val="24"/>
          <w:szCs w:val="24"/>
        </w:rPr>
        <w:t xml:space="preserve"> </w:t>
      </w:r>
      <w:r>
        <w:rPr>
          <w:rFonts w:ascii="Times New Roman" w:hAnsi="Times New Roman"/>
          <w:i w:val="false"/>
          <w:iCs w:val="false"/>
          <w:strike w:val="false"/>
          <w:dstrike w:val="false"/>
          <w:color w:val="auto"/>
          <w:sz w:val="24"/>
          <w:szCs w:val="24"/>
        </w:rPr>
        <w:t>v </w:t>
      </w:r>
      <w:r>
        <w:rPr>
          <w:rFonts w:ascii="Times New Roman" w:hAnsi="Times New Roman"/>
          <w:i w:val="false"/>
          <w:iCs w:val="false"/>
          <w:strike w:val="false"/>
          <w:dstrike w:val="false"/>
          <w:color w:val="auto"/>
          <w:sz w:val="24"/>
          <w:szCs w:val="24"/>
        </w:rPr>
        <w:t>území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mezi nádražím a silničním hraničním přechodem do Polska. Plochy </w:t>
      </w:r>
      <w:r>
        <w:rPr>
          <w:rFonts w:ascii="Times New Roman" w:hAnsi="Times New Roman"/>
          <w:i w:val="false"/>
          <w:iCs w:val="false"/>
          <w:color w:val="auto"/>
          <w:sz w:val="24"/>
          <w:szCs w:val="24"/>
        </w:rPr>
        <w:t xml:space="preserve">(VA) </w:t>
      </w:r>
      <w:r>
        <w:rPr>
          <w:rFonts w:ascii="Times New Roman" w:hAnsi="Times New Roman"/>
          <w:i w:val="false"/>
          <w:iCs w:val="false"/>
          <w:color w:val="auto"/>
          <w:sz w:val="24"/>
          <w:szCs w:val="24"/>
        </w:rPr>
        <w:t>zahrnují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kromě hlavního využití pro výrobu a skladování také </w:t>
      </w:r>
      <w:r>
        <w:rPr>
          <w:rFonts w:ascii="Times New Roman" w:hAnsi="Times New Roman"/>
          <w:i w:val="false"/>
          <w:iCs w:val="false"/>
          <w:color w:val="auto"/>
          <w:sz w:val="24"/>
          <w:szCs w:val="24"/>
        </w:rPr>
        <w:t>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výrobou a skladováním </w:t>
      </w:r>
      <w:r>
        <w:rPr>
          <w:rFonts w:ascii="Times New Roman" w:hAnsi="Times New Roman"/>
          <w:i w:val="false"/>
          <w:iCs w:val="false"/>
          <w:color w:val="auto"/>
          <w:sz w:val="24"/>
          <w:szCs w:val="24"/>
        </w:rPr>
        <w:t xml:space="preserve">související občanské vybavení </w:t>
      </w:r>
      <w:r>
        <w:rPr>
          <w:rFonts w:ascii="Times New Roman" w:hAnsi="Times New Roman"/>
          <w:i w:val="false"/>
          <w:iCs w:val="false"/>
          <w:color w:val="auto"/>
          <w:sz w:val="24"/>
          <w:szCs w:val="24"/>
        </w:rPr>
        <w:t xml:space="preserve">vč. např. služebního </w:t>
      </w:r>
      <w:r>
        <w:rPr>
          <w:rFonts w:ascii="Times New Roman" w:hAnsi="Times New Roman"/>
          <w:i w:val="false"/>
          <w:iCs w:val="false"/>
          <w:color w:val="auto"/>
          <w:sz w:val="24"/>
          <w:szCs w:val="24"/>
        </w:rPr>
        <w:t>bydlení-zaměstnaneckého ubytování</w:t>
      </w:r>
      <w:r>
        <w:rPr>
          <w:rFonts w:ascii="Times New Roman" w:hAnsi="Times New Roman"/>
          <w:i w:val="false"/>
          <w:iCs w:val="false"/>
          <w:color w:val="auto"/>
          <w:sz w:val="24"/>
          <w:szCs w:val="24"/>
        </w:rPr>
        <w:t>. Tato rozvojová plocha je převzata</w:t>
      </w:r>
      <w:r>
        <w:rPr>
          <w:rFonts w:ascii="Times New Roman" w:hAnsi="Times New Roman"/>
          <w:i w:val="false"/>
          <w:iCs w:val="false"/>
          <w:color w:val="auto"/>
          <w:sz w:val="24"/>
          <w:szCs w:val="24"/>
        </w:rPr>
        <w:t xml:space="preserve"> jako starý záměr </w:t>
      </w:r>
      <w:r>
        <w:rPr>
          <w:rFonts w:ascii="Times New Roman" w:hAnsi="Times New Roman"/>
          <w:i w:val="false"/>
          <w:iCs w:val="false"/>
          <w:color w:val="auto"/>
          <w:sz w:val="24"/>
          <w:szCs w:val="24"/>
        </w:rPr>
        <w:t>z platného územního plánu</w:t>
      </w:r>
      <w:r>
        <w:rPr>
          <w:rFonts w:ascii="Times New Roman" w:hAnsi="Times New Roman"/>
          <w:i w:val="false"/>
          <w:iCs w:val="false"/>
          <w:color w:val="auto"/>
          <w:sz w:val="24"/>
          <w:szCs w:val="24"/>
        </w:rPr>
        <w:t>, ale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se zcela novou náplní, s nově stanovenou regulací a podmínkami využití, s řádným odůvodněním, a to i ve vztahu k aktuálním prioritám udržitelného územního rozvoje. Podkladem pro vymezení této zastavitelné plochy byl záměr obce provedený</w:t>
      </w:r>
      <w:r>
        <w:rPr>
          <w:rFonts w:ascii="Times New Roman" w:hAnsi="Times New Roman"/>
          <w:i w:val="false"/>
          <w:iCs w:val="false"/>
          <w:color w:val="auto"/>
          <w:sz w:val="24"/>
          <w:szCs w:val="24"/>
        </w:rPr>
        <w:t xml:space="preserve"> na základě investičního záměru</w:t>
      </w:r>
      <w:r>
        <w:rPr>
          <w:rFonts w:ascii="Times New Roman" w:hAnsi="Times New Roman"/>
          <w:i w:val="false"/>
          <w:iCs w:val="false"/>
          <w:color w:val="auto"/>
          <w:sz w:val="24"/>
          <w:szCs w:val="24"/>
        </w:rPr>
        <w:t xml:space="preserve"> soukromého investora</w:t>
      </w:r>
      <w:r>
        <w:rPr>
          <w:rFonts w:ascii="Times New Roman" w:hAnsi="Times New Roman"/>
          <w:i w:val="false"/>
          <w:iCs w:val="false"/>
          <w:color w:val="auto"/>
          <w:sz w:val="24"/>
          <w:szCs w:val="24"/>
        </w:rPr>
        <w:t xml:space="preserve">, který zatím není územně ani funkčně ani kapacitně blíže specifikován. Proto je </w:t>
      </w:r>
      <w:r>
        <w:rPr>
          <w:rFonts w:ascii="Times New Roman" w:hAnsi="Times New Roman"/>
          <w:i w:val="false"/>
          <w:iCs w:val="false"/>
          <w:color w:val="auto"/>
          <w:sz w:val="24"/>
          <w:szCs w:val="24"/>
        </w:rPr>
        <w:t xml:space="preserve">zastavitelná </w:t>
      </w:r>
      <w:r>
        <w:rPr>
          <w:rFonts w:ascii="Times New Roman" w:hAnsi="Times New Roman"/>
          <w:i w:val="false"/>
          <w:iCs w:val="false"/>
          <w:color w:val="auto"/>
          <w:sz w:val="24"/>
          <w:szCs w:val="24"/>
        </w:rPr>
        <w:t xml:space="preserve">plocha v územním plánu záměrně definována v širším funkčním rozsahu tak, aby její přesnější parametry bylo možné stanovit </w:t>
      </w:r>
      <w:r>
        <w:rPr>
          <w:rFonts w:ascii="Times New Roman" w:hAnsi="Times New Roman"/>
          <w:i w:val="false"/>
          <w:iCs w:val="false"/>
          <w:color w:val="auto"/>
          <w:sz w:val="24"/>
          <w:szCs w:val="24"/>
        </w:rPr>
        <w:t>až</w:t>
      </w:r>
      <w:r>
        <w:rPr>
          <w:rFonts w:ascii="Times New Roman" w:hAnsi="Times New Roman"/>
          <w:i w:val="false"/>
          <w:iCs w:val="false"/>
          <w:color w:val="auto"/>
          <w:sz w:val="24"/>
          <w:szCs w:val="24"/>
        </w:rPr>
        <w:t xml:space="preserve"> v </w:t>
      </w:r>
      <w:r>
        <w:rPr>
          <w:rFonts w:ascii="Times New Roman" w:hAnsi="Times New Roman"/>
          <w:i w:val="false"/>
          <w:iCs w:val="false"/>
          <w:color w:val="auto"/>
          <w:sz w:val="24"/>
          <w:szCs w:val="24"/>
        </w:rPr>
        <w:t xml:space="preserve">předepsané </w:t>
      </w:r>
      <w:r>
        <w:rPr>
          <w:rFonts w:ascii="Times New Roman" w:hAnsi="Times New Roman"/>
          <w:i w:val="false"/>
          <w:iCs w:val="false"/>
          <w:color w:val="auto"/>
          <w:sz w:val="24"/>
          <w:szCs w:val="24"/>
        </w:rPr>
        <w:t>územní studii</w:t>
      </w:r>
      <w:r>
        <w:rPr>
          <w:rFonts w:ascii="Times New Roman" w:hAnsi="Times New Roman"/>
          <w:i w:val="false"/>
          <w:iCs w:val="false"/>
          <w:color w:val="auto"/>
          <w:sz w:val="24"/>
          <w:szCs w:val="24"/>
        </w:rPr>
        <w:t xml:space="preserve">, případně </w:t>
      </w:r>
      <w:r>
        <w:rPr>
          <w:rFonts w:ascii="Times New Roman" w:hAnsi="Times New Roman"/>
          <w:i w:val="false"/>
          <w:iCs w:val="false"/>
          <w:color w:val="auto"/>
          <w:sz w:val="24"/>
          <w:szCs w:val="24"/>
        </w:rPr>
        <w:t>lépe v </w:t>
      </w:r>
      <w:r>
        <w:rPr>
          <w:rFonts w:ascii="Times New Roman" w:hAnsi="Times New Roman"/>
          <w:i w:val="false"/>
          <w:iCs w:val="false"/>
          <w:color w:val="auto"/>
          <w:sz w:val="24"/>
          <w:szCs w:val="24"/>
        </w:rPr>
        <w:t xml:space="preserve">regulačním plánu či jiné </w:t>
      </w:r>
      <w:r>
        <w:rPr>
          <w:rFonts w:ascii="Times New Roman" w:hAnsi="Times New Roman"/>
          <w:i w:val="false"/>
          <w:iCs w:val="false"/>
          <w:color w:val="auto"/>
          <w:sz w:val="24"/>
          <w:szCs w:val="24"/>
        </w:rPr>
        <w:t xml:space="preserve">závaznější územně plánovací </w:t>
      </w:r>
      <w:r>
        <w:rPr>
          <w:rFonts w:ascii="Times New Roman" w:hAnsi="Times New Roman"/>
          <w:i w:val="false"/>
          <w:iCs w:val="false"/>
          <w:color w:val="auto"/>
          <w:sz w:val="24"/>
          <w:szCs w:val="24"/>
        </w:rPr>
        <w:t>dokumentaci</w:t>
      </w:r>
      <w:r>
        <w:rPr>
          <w:rFonts w:ascii="Times New Roman" w:hAnsi="Times New Roman"/>
          <w:i w:val="false"/>
          <w:iCs w:val="false"/>
          <w:color w:val="auto"/>
          <w:sz w:val="24"/>
          <w:szCs w:val="24"/>
        </w:rPr>
        <w:t>. V pokynech k úpravě návrhu ÚP je preferováno zakotvení podmínky zpracování územní studie jako územně plánovacího</w:t>
      </w:r>
      <w:r>
        <w:rPr>
          <w:rFonts w:ascii="Times New Roman" w:hAnsi="Times New Roman"/>
          <w:i w:val="false"/>
          <w:iCs w:val="false"/>
          <w:color w:val="auto"/>
          <w:sz w:val="24"/>
          <w:szCs w:val="24"/>
        </w:rPr>
        <w:t xml:space="preserve"> podkladu</w:t>
      </w:r>
      <w:r>
        <w:rPr>
          <w:rFonts w:ascii="Times New Roman" w:hAnsi="Times New Roman"/>
          <w:i w:val="false"/>
          <w:iCs w:val="false"/>
          <w:color w:val="auto"/>
          <w:sz w:val="24"/>
          <w:szCs w:val="24"/>
        </w:rPr>
        <w:t>, který má nižší stupeň závaznosti, než regulační plán, aby byla usnadněna realizace záměru</w:t>
      </w:r>
      <w:r>
        <w:rPr>
          <w:rFonts w:ascii="Times New Roman" w:hAnsi="Times New Roman"/>
          <w:i w:val="false"/>
          <w:iCs w:val="false"/>
          <w:color w:val="auto"/>
          <w:sz w:val="24"/>
          <w:szCs w:val="24"/>
        </w:rPr>
        <w:t xml:space="preserve"> dle konkrétních potřeb a možností investora a obce a dle </w:t>
      </w:r>
      <w:r>
        <w:rPr>
          <w:rFonts w:ascii="Times New Roman" w:hAnsi="Times New Roman"/>
          <w:i w:val="false"/>
          <w:iCs w:val="false"/>
          <w:color w:val="auto"/>
          <w:sz w:val="24"/>
          <w:szCs w:val="24"/>
        </w:rPr>
        <w:t>budoucího</w:t>
      </w:r>
      <w:r>
        <w:rPr>
          <w:rFonts w:ascii="Times New Roman" w:hAnsi="Times New Roman"/>
          <w:i w:val="false"/>
          <w:iCs w:val="false"/>
          <w:color w:val="auto"/>
          <w:sz w:val="24"/>
          <w:szCs w:val="24"/>
        </w:rPr>
        <w:t xml:space="preserve"> makroekonomického vývoje</w:t>
      </w:r>
      <w:r>
        <w:rPr>
          <w:rFonts w:ascii="Times New Roman" w:hAnsi="Times New Roman"/>
          <w:i w:val="false"/>
          <w:iCs w:val="false"/>
          <w:color w:val="auto"/>
          <w:sz w:val="24"/>
          <w:szCs w:val="24"/>
        </w:rPr>
        <w:t>.</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9</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Samostatné p</w:t>
      </w:r>
      <w:r>
        <w:rPr>
          <w:rFonts w:ascii="Times New Roman" w:hAnsi="Times New Roman"/>
          <w:i w:val="false"/>
          <w:iCs w:val="false"/>
          <w:color w:val="auto"/>
          <w:sz w:val="24"/>
          <w:szCs w:val="24"/>
        </w:rPr>
        <w:t xml:space="preserve">lochy technické infrastruktury </w:t>
      </w:r>
      <w:r>
        <w:rPr>
          <w:rFonts w:ascii="Times New Roman" w:hAnsi="Times New Roman"/>
          <w:i w:val="false"/>
          <w:iCs w:val="false"/>
          <w:color w:val="auto"/>
          <w:sz w:val="24"/>
          <w:szCs w:val="24"/>
        </w:rPr>
        <w:t>(</w:t>
      </w:r>
      <w:r>
        <w:rPr>
          <w:rFonts w:ascii="Times New Roman" w:hAnsi="Times New Roman"/>
          <w:b/>
          <w:bCs/>
          <w:i w:val="false"/>
          <w:iCs w:val="false"/>
          <w:color w:val="auto"/>
          <w:sz w:val="24"/>
          <w:szCs w:val="24"/>
        </w:rPr>
        <w:t>T</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jsou </w:t>
      </w:r>
      <w:r>
        <w:rPr>
          <w:rFonts w:ascii="Times New Roman" w:hAnsi="Times New Roman"/>
          <w:i w:val="false"/>
          <w:iCs w:val="false"/>
          <w:color w:val="auto"/>
          <w:sz w:val="24"/>
          <w:szCs w:val="24"/>
        </w:rPr>
        <w:t xml:space="preserve">územně stabilizovány pro stavby a zařízení sloužící </w:t>
      </w:r>
      <w:r>
        <w:rPr>
          <w:rFonts w:ascii="Times New Roman" w:hAnsi="Times New Roman"/>
          <w:i w:val="false"/>
          <w:iCs w:val="false"/>
          <w:color w:val="auto"/>
          <w:sz w:val="24"/>
          <w:szCs w:val="24"/>
        </w:rPr>
        <w:t>soustavnému</w:t>
      </w:r>
      <w:r>
        <w:rPr>
          <w:rFonts w:ascii="Times New Roman" w:hAnsi="Times New Roman"/>
          <w:i w:val="false"/>
          <w:iCs w:val="false"/>
          <w:color w:val="auto"/>
          <w:sz w:val="24"/>
          <w:szCs w:val="24"/>
        </w:rPr>
        <w:t xml:space="preserve"> systému likvidace odpadních vod</w:t>
      </w:r>
      <w:r>
        <w:rPr>
          <w:rFonts w:ascii="Times New Roman" w:hAnsi="Times New Roman"/>
          <w:i w:val="false"/>
          <w:iCs w:val="false"/>
          <w:color w:val="auto"/>
          <w:sz w:val="24"/>
          <w:szCs w:val="24"/>
        </w:rPr>
        <w:t xml:space="preserve"> (obecní čistírna na ulici Hrnčířská, čerpací stanice v areálu zahradnictví)</w:t>
      </w:r>
      <w:r>
        <w:rPr>
          <w:rFonts w:ascii="Times New Roman" w:hAnsi="Times New Roman"/>
          <w:i w:val="false"/>
          <w:iCs w:val="false"/>
          <w:color w:val="auto"/>
          <w:sz w:val="24"/>
          <w:szCs w:val="24"/>
        </w:rPr>
        <w:t>, telekomunikacím</w:t>
      </w:r>
      <w:r>
        <w:rPr>
          <w:rFonts w:ascii="Times New Roman" w:hAnsi="Times New Roman"/>
          <w:i w:val="false"/>
          <w:iCs w:val="false"/>
          <w:color w:val="auto"/>
          <w:sz w:val="24"/>
          <w:szCs w:val="24"/>
        </w:rPr>
        <w:t xml:space="preserve"> (plocha tel. centrály v prostoru před židovským hřbitovem)</w:t>
      </w:r>
      <w:r>
        <w:rPr>
          <w:rFonts w:ascii="Times New Roman" w:hAnsi="Times New Roman"/>
          <w:i w:val="false"/>
          <w:iCs w:val="false"/>
          <w:color w:val="auto"/>
          <w:sz w:val="24"/>
          <w:szCs w:val="24"/>
        </w:rPr>
        <w:t xml:space="preserve">, centrálnímu vytápění </w:t>
      </w:r>
      <w:r>
        <w:rPr>
          <w:rFonts w:ascii="Times New Roman" w:hAnsi="Times New Roman"/>
          <w:i w:val="false"/>
          <w:iCs w:val="false"/>
          <w:color w:val="auto"/>
          <w:sz w:val="24"/>
          <w:szCs w:val="24"/>
        </w:rPr>
        <w:t xml:space="preserve">objektů </w:t>
      </w:r>
      <w:r>
        <w:rPr>
          <w:rFonts w:ascii="Times New Roman" w:hAnsi="Times New Roman"/>
          <w:i w:val="false"/>
          <w:iCs w:val="false"/>
          <w:color w:val="auto"/>
          <w:sz w:val="24"/>
          <w:szCs w:val="24"/>
        </w:rPr>
        <w:t>hromadného bydlení</w:t>
      </w:r>
      <w:r>
        <w:rPr>
          <w:rFonts w:ascii="Times New Roman" w:hAnsi="Times New Roman"/>
          <w:i w:val="false"/>
          <w:iCs w:val="false"/>
          <w:color w:val="auto"/>
          <w:sz w:val="24"/>
          <w:szCs w:val="24"/>
        </w:rPr>
        <w:t xml:space="preserve"> (u panelového sídliště)</w:t>
      </w:r>
      <w:r>
        <w:rPr>
          <w:rFonts w:ascii="Times New Roman" w:hAnsi="Times New Roman"/>
          <w:i w:val="false"/>
          <w:iCs w:val="false"/>
          <w:color w:val="auto"/>
          <w:sz w:val="24"/>
          <w:szCs w:val="24"/>
        </w:rPr>
        <w:t>, vodárenskému zařízení-vodojemu.</w:t>
      </w:r>
      <w:r>
        <w:rPr>
          <w:rFonts w:ascii="Times New Roman" w:hAnsi="Times New Roman"/>
          <w:i w:val="false"/>
          <w:iCs w:val="false"/>
          <w:color w:val="auto"/>
          <w:sz w:val="24"/>
          <w:szCs w:val="24"/>
        </w:rPr>
        <w:t xml:space="preserve"> Pro rozvoj kanalizační soustavy je vymezen </w:t>
      </w:r>
      <w:r>
        <w:rPr>
          <w:rFonts w:ascii="Times New Roman" w:hAnsi="Times New Roman"/>
          <w:i w:val="false"/>
          <w:iCs w:val="false"/>
          <w:color w:val="auto"/>
          <w:sz w:val="24"/>
          <w:szCs w:val="24"/>
        </w:rPr>
        <w:t>koridor</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technické infrastruktury </w:t>
      </w:r>
      <w:r>
        <w:rPr>
          <w:rFonts w:ascii="Times New Roman" w:hAnsi="Times New Roman"/>
          <w:b/>
          <w:bCs/>
          <w:i w:val="false"/>
          <w:iCs w:val="false"/>
          <w:color w:val="auto"/>
          <w:sz w:val="24"/>
          <w:szCs w:val="24"/>
        </w:rPr>
        <w:t>T1</w:t>
      </w:r>
      <w:r>
        <w:rPr>
          <w:rFonts w:ascii="Times New Roman" w:hAnsi="Times New Roman"/>
          <w:i w:val="false"/>
          <w:iCs w:val="false"/>
          <w:color w:val="auto"/>
          <w:sz w:val="24"/>
          <w:szCs w:val="24"/>
        </w:rPr>
        <w:t xml:space="preserve"> pro kanalizační řad.</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Takto vymezené</w:t>
      </w:r>
      <w:r>
        <w:rPr>
          <w:rFonts w:ascii="Times New Roman" w:hAnsi="Times New Roman"/>
          <w:i w:val="false"/>
          <w:iCs w:val="false"/>
          <w:color w:val="auto"/>
          <w:sz w:val="24"/>
          <w:szCs w:val="24"/>
        </w:rPr>
        <w:t xml:space="preserve"> plochy </w:t>
      </w:r>
      <w:r>
        <w:rPr>
          <w:rFonts w:ascii="Times New Roman" w:hAnsi="Times New Roman"/>
          <w:i w:val="false"/>
          <w:iCs w:val="false"/>
          <w:color w:val="auto"/>
          <w:sz w:val="24"/>
          <w:szCs w:val="24"/>
        </w:rPr>
        <w:t xml:space="preserve">technické infrastruktury </w:t>
      </w:r>
      <w:r>
        <w:rPr>
          <w:rFonts w:ascii="Times New Roman" w:hAnsi="Times New Roman"/>
          <w:i w:val="false"/>
          <w:iCs w:val="false"/>
          <w:color w:val="auto"/>
          <w:sz w:val="24"/>
          <w:szCs w:val="24"/>
        </w:rPr>
        <w:t xml:space="preserve">jsou dostačující pro </w:t>
      </w:r>
      <w:r>
        <w:rPr>
          <w:rFonts w:ascii="Times New Roman" w:hAnsi="Times New Roman"/>
          <w:i w:val="false"/>
          <w:iCs w:val="false"/>
          <w:color w:val="auto"/>
          <w:sz w:val="24"/>
          <w:szCs w:val="24"/>
        </w:rPr>
        <w:t xml:space="preserve">předpokládaný rozvoj </w:t>
      </w:r>
      <w:r>
        <w:rPr>
          <w:rFonts w:ascii="Times New Roman" w:hAnsi="Times New Roman"/>
          <w:i w:val="false"/>
          <w:iCs w:val="false"/>
          <w:color w:val="auto"/>
          <w:sz w:val="24"/>
          <w:szCs w:val="24"/>
        </w:rPr>
        <w:t xml:space="preserve">obytných a obslužných funkcí </w:t>
      </w:r>
      <w:r>
        <w:rPr>
          <w:rFonts w:ascii="Times New Roman" w:hAnsi="Times New Roman"/>
          <w:i w:val="false"/>
          <w:iCs w:val="false"/>
          <w:color w:val="auto"/>
          <w:sz w:val="24"/>
          <w:szCs w:val="24"/>
        </w:rPr>
        <w:t>obce</w:t>
      </w:r>
      <w:r>
        <w:rPr>
          <w:rFonts w:ascii="Times New Roman" w:hAnsi="Times New Roman"/>
          <w:i w:val="false"/>
          <w:iCs w:val="false"/>
          <w:color w:val="auto"/>
          <w:sz w:val="24"/>
          <w:szCs w:val="24"/>
        </w:rPr>
        <w:t xml:space="preserve">. </w:t>
      </w:r>
    </w:p>
    <w:p>
      <w:pPr>
        <w:pStyle w:val="Normal"/>
        <w:suppressAutoHyphens w:val="true"/>
        <w:spacing w:before="57" w:after="57"/>
        <w:jc w:val="both"/>
        <w:rPr>
          <w:rFonts w:ascii="Times New Roman" w:hAnsi="Times New Roman"/>
          <w:color w:val="auto"/>
          <w:sz w:val="24"/>
          <w:szCs w:val="24"/>
        </w:rPr>
      </w:pPr>
      <w:r>
        <w:rPr>
          <w:rFonts w:ascii="Times New Roman" w:hAnsi="Times New Roman"/>
          <w:i w:val="false"/>
          <w:iCs w:val="false"/>
          <w:color w:val="auto"/>
          <w:sz w:val="24"/>
          <w:szCs w:val="24"/>
        </w:rPr>
        <w:t xml:space="preserve">Další rozvoj technické infrastruktury související s rozvojem výroby a skladování bude součástí </w:t>
      </w:r>
      <w:r>
        <w:rPr>
          <w:rFonts w:ascii="Times New Roman" w:hAnsi="Times New Roman"/>
          <w:i w:val="false"/>
          <w:iCs w:val="false"/>
          <w:color w:val="auto"/>
          <w:sz w:val="24"/>
          <w:szCs w:val="24"/>
        </w:rPr>
        <w:t xml:space="preserve">především </w:t>
      </w:r>
      <w:r>
        <w:rPr>
          <w:rFonts w:ascii="Times New Roman" w:hAnsi="Times New Roman"/>
          <w:i w:val="false"/>
          <w:iCs w:val="false"/>
          <w:color w:val="auto"/>
          <w:sz w:val="24"/>
          <w:szCs w:val="24"/>
        </w:rPr>
        <w:t xml:space="preserve">zastavitelných ploch zemědělské a potravinářské výroby </w:t>
      </w:r>
      <w:r>
        <w:rPr>
          <w:rFonts w:ascii="Times New Roman" w:hAnsi="Times New Roman"/>
          <w:i w:val="false"/>
          <w:iCs w:val="false"/>
          <w:color w:val="auto"/>
          <w:sz w:val="24"/>
          <w:szCs w:val="24"/>
        </w:rPr>
        <w:t xml:space="preserve">a skladování </w:t>
      </w:r>
      <w:r>
        <w:rPr>
          <w:rFonts w:ascii="Times New Roman" w:hAnsi="Times New Roman"/>
          <w:i w:val="false"/>
          <w:iCs w:val="false"/>
          <w:color w:val="auto"/>
          <w:sz w:val="24"/>
          <w:szCs w:val="24"/>
        </w:rPr>
        <w:t>(VA)</w:t>
      </w:r>
      <w:r>
        <w:rPr>
          <w:rFonts w:ascii="Times New Roman" w:hAnsi="Times New Roman"/>
          <w:i w:val="false"/>
          <w:iCs w:val="false"/>
          <w:color w:val="auto"/>
          <w:sz w:val="24"/>
          <w:szCs w:val="24"/>
        </w:rPr>
        <w:t>, dále také stabilizovaných ploch - především ploch smíšených výrobních (VS) a hlavně ploch zemědělské výroby (V), která bude opětovně využívat dlouhodobě opuštěné devastované plochy býv. státních statků v západní části obce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Tato </w:t>
      </w:r>
      <w:r>
        <w:rPr>
          <w:rFonts w:ascii="Times New Roman" w:hAnsi="Times New Roman"/>
          <w:i w:val="false"/>
          <w:iCs w:val="false"/>
          <w:color w:val="auto"/>
          <w:sz w:val="24"/>
          <w:szCs w:val="24"/>
        </w:rPr>
        <w:t>zařízení technické infrastruktury, zejména další čistírny odpadních vod a související zařízení pro čištění technologického nebo zemědělského znečištění odpadních vod, případně zařízení pro zadržování, zasakování a řízené vypouštění srážkových vod, budou umístěny přímo v plochách, ve kterých tyto odpadní vody vznikají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tj. </w:t>
      </w:r>
      <w:r>
        <w:rPr>
          <w:rFonts w:ascii="Times New Roman" w:hAnsi="Times New Roman"/>
          <w:i w:val="false"/>
          <w:iCs w:val="false"/>
          <w:color w:val="auto"/>
          <w:sz w:val="24"/>
          <w:szCs w:val="24"/>
        </w:rPr>
        <w:t>především v ploše Z17</w:t>
      </w:r>
      <w:r>
        <w:rPr>
          <w:rFonts w:ascii="Times New Roman" w:hAnsi="Times New Roman"/>
          <w:i w:val="false"/>
          <w:iCs w:val="false"/>
          <w:color w:val="auto"/>
          <w:sz w:val="24"/>
          <w:szCs w:val="24"/>
        </w:rPr>
        <w:t xml:space="preserve">, příp. v ploše R2 </w:t>
      </w:r>
      <w:r>
        <w:rPr>
          <w:rFonts w:ascii="Times New Roman" w:hAnsi="Times New Roman"/>
          <w:i w:val="false"/>
          <w:iCs w:val="false"/>
          <w:color w:val="auto"/>
          <w:sz w:val="24"/>
          <w:szCs w:val="24"/>
        </w:rPr>
        <w:t xml:space="preserve">pro </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VA)</w:t>
      </w:r>
      <w:r>
        <w:rPr>
          <w:rFonts w:ascii="Times New Roman" w:hAnsi="Times New Roman"/>
          <w:i w:val="false"/>
          <w:iCs w:val="false"/>
          <w:color w:val="auto"/>
          <w:sz w:val="24"/>
          <w:szCs w:val="24"/>
        </w:rPr>
        <w:t>, v plochách smíšených výrobních (VS), plochách zemědělské výroby (V)</w:t>
      </w:r>
      <w:r>
        <w:rPr>
          <w:rFonts w:ascii="Times New Roman" w:hAnsi="Times New Roman"/>
          <w:i w:val="false"/>
          <w:iCs w:val="false"/>
          <w:color w:val="auto"/>
          <w:sz w:val="24"/>
          <w:szCs w:val="24"/>
        </w:rPr>
        <w:t>. Zprovoznění těchto zařízení</w:t>
      </w:r>
      <w:r>
        <w:rPr>
          <w:rFonts w:ascii="Times New Roman" w:hAnsi="Times New Roman"/>
          <w:i w:val="false"/>
          <w:iCs w:val="false"/>
          <w:color w:val="auto"/>
          <w:sz w:val="24"/>
          <w:szCs w:val="24"/>
        </w:rPr>
        <w:t xml:space="preserve"> technické infrastruktury</w:t>
      </w:r>
      <w:r>
        <w:rPr>
          <w:rFonts w:ascii="Times New Roman" w:hAnsi="Times New Roman"/>
          <w:i w:val="false"/>
          <w:iCs w:val="false"/>
          <w:color w:val="auto"/>
          <w:sz w:val="24"/>
          <w:szCs w:val="24"/>
        </w:rPr>
        <w:t xml:space="preserve"> je podmínkou možnosti využívání plochy pro její stanovený účel hlavního využití, tzn. že plochy výroby </w:t>
      </w:r>
      <w:r>
        <w:rPr>
          <w:rFonts w:ascii="Times New Roman" w:hAnsi="Times New Roman"/>
          <w:i w:val="false"/>
          <w:iCs w:val="false"/>
          <w:color w:val="auto"/>
          <w:sz w:val="24"/>
          <w:szCs w:val="24"/>
        </w:rPr>
        <w:t xml:space="preserve">a skladování </w:t>
      </w:r>
      <w:r>
        <w:rPr>
          <w:rFonts w:ascii="Times New Roman" w:hAnsi="Times New Roman"/>
          <w:i w:val="false"/>
          <w:iCs w:val="false"/>
          <w:color w:val="auto"/>
          <w:sz w:val="24"/>
          <w:szCs w:val="24"/>
        </w:rPr>
        <w:t>nelze využívat bez zprovoznění zařízení pro hospodárné nakládání s odpadními vodami</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bez zajištění dostatečné kapacity dodávek pitné vody z veřejného vodovodu nebo z vlastních zdrojů, </w:t>
      </w:r>
      <w:r>
        <w:rPr>
          <w:rFonts w:ascii="Times New Roman" w:hAnsi="Times New Roman"/>
          <w:i w:val="false"/>
          <w:iCs w:val="false"/>
          <w:color w:val="auto"/>
          <w:sz w:val="24"/>
          <w:szCs w:val="24"/>
        </w:rPr>
        <w:t>atp.</w:t>
      </w:r>
      <w:r>
        <w:rPr>
          <w:rFonts w:ascii="Times New Roman" w:hAnsi="Times New Roman"/>
          <w:i w:val="false"/>
          <w:iCs w:val="false"/>
          <w:color w:val="auto"/>
          <w:sz w:val="24"/>
          <w:szCs w:val="24"/>
        </w:rPr>
        <w:t>, a to v kapacitách odpovídajících konkrétnímu využití. Při zpracování územního plánu nejsou nijak známy žádné k</w:t>
      </w:r>
      <w:r>
        <w:rPr>
          <w:rFonts w:ascii="Times New Roman" w:hAnsi="Times New Roman"/>
          <w:i w:val="false"/>
          <w:iCs w:val="false"/>
          <w:color w:val="auto"/>
          <w:sz w:val="24"/>
          <w:szCs w:val="24"/>
        </w:rPr>
        <w:t>onkrétní výrobní a skladové záměry</w:t>
      </w:r>
      <w:r>
        <w:rPr>
          <w:rFonts w:ascii="Times New Roman" w:hAnsi="Times New Roman"/>
          <w:i w:val="false"/>
          <w:iCs w:val="false"/>
          <w:color w:val="auto"/>
          <w:sz w:val="24"/>
          <w:szCs w:val="24"/>
        </w:rPr>
        <w:t xml:space="preserve">, nelze tedy určit </w:t>
      </w:r>
      <w:r>
        <w:rPr>
          <w:rFonts w:ascii="Times New Roman" w:hAnsi="Times New Roman"/>
          <w:i w:val="false"/>
          <w:iCs w:val="false"/>
          <w:color w:val="auto"/>
          <w:sz w:val="24"/>
          <w:szCs w:val="24"/>
        </w:rPr>
        <w:t xml:space="preserve">konkrétní </w:t>
      </w:r>
      <w:r>
        <w:rPr>
          <w:rFonts w:ascii="Times New Roman" w:hAnsi="Times New Roman"/>
          <w:i w:val="false"/>
          <w:iCs w:val="false"/>
          <w:color w:val="auto"/>
          <w:sz w:val="24"/>
          <w:szCs w:val="24"/>
        </w:rPr>
        <w:t xml:space="preserve">technické parametry </w:t>
      </w:r>
      <w:r>
        <w:rPr>
          <w:rFonts w:ascii="Times New Roman" w:hAnsi="Times New Roman"/>
          <w:i w:val="false"/>
          <w:iCs w:val="false"/>
          <w:color w:val="auto"/>
          <w:sz w:val="24"/>
          <w:szCs w:val="24"/>
        </w:rPr>
        <w:t xml:space="preserve">z hlediska </w:t>
      </w:r>
      <w:r>
        <w:rPr>
          <w:rFonts w:ascii="Times New Roman" w:hAnsi="Times New Roman"/>
          <w:i w:val="false"/>
          <w:iCs w:val="false"/>
          <w:color w:val="auto"/>
          <w:sz w:val="24"/>
          <w:szCs w:val="24"/>
        </w:rPr>
        <w:t xml:space="preserve">budoucích výrobních </w:t>
      </w:r>
      <w:r>
        <w:rPr>
          <w:rFonts w:ascii="Times New Roman" w:hAnsi="Times New Roman"/>
          <w:i w:val="false"/>
          <w:iCs w:val="false"/>
          <w:color w:val="auto"/>
          <w:sz w:val="24"/>
          <w:szCs w:val="24"/>
        </w:rPr>
        <w:t>kapacit</w:t>
      </w:r>
      <w:r>
        <w:rPr>
          <w:rFonts w:ascii="Times New Roman" w:hAnsi="Times New Roman"/>
          <w:i w:val="false"/>
          <w:iCs w:val="false"/>
          <w:color w:val="auto"/>
          <w:sz w:val="24"/>
          <w:szCs w:val="24"/>
        </w:rPr>
        <w:t xml:space="preserve"> a provozů, </w:t>
      </w:r>
      <w:r>
        <w:rPr>
          <w:rFonts w:ascii="Times New Roman" w:hAnsi="Times New Roman"/>
          <w:i w:val="false"/>
          <w:iCs w:val="false"/>
          <w:color w:val="auto"/>
          <w:sz w:val="24"/>
          <w:szCs w:val="24"/>
        </w:rPr>
        <w:t xml:space="preserve">nelze tedy předem určovat jejich </w:t>
      </w:r>
      <w:r>
        <w:rPr>
          <w:rFonts w:ascii="Times New Roman" w:hAnsi="Times New Roman"/>
          <w:i w:val="false"/>
          <w:iCs w:val="false"/>
          <w:color w:val="auto"/>
          <w:sz w:val="24"/>
          <w:szCs w:val="24"/>
        </w:rPr>
        <w:t xml:space="preserve">limitní </w:t>
      </w:r>
      <w:r>
        <w:rPr>
          <w:rFonts w:ascii="Times New Roman" w:hAnsi="Times New Roman"/>
          <w:i w:val="false"/>
          <w:iCs w:val="false"/>
          <w:color w:val="auto"/>
          <w:sz w:val="24"/>
          <w:szCs w:val="24"/>
        </w:rPr>
        <w:t xml:space="preserve">nároky </w:t>
      </w:r>
      <w:r>
        <w:rPr>
          <w:rFonts w:ascii="Times New Roman" w:hAnsi="Times New Roman"/>
          <w:i w:val="false"/>
          <w:iCs w:val="false"/>
          <w:color w:val="auto"/>
          <w:sz w:val="24"/>
          <w:szCs w:val="24"/>
        </w:rPr>
        <w:t xml:space="preserve">např. </w:t>
      </w:r>
      <w:r>
        <w:rPr>
          <w:rFonts w:ascii="Times New Roman" w:hAnsi="Times New Roman"/>
          <w:i w:val="false"/>
          <w:iCs w:val="false"/>
          <w:color w:val="auto"/>
          <w:sz w:val="24"/>
          <w:szCs w:val="24"/>
        </w:rPr>
        <w:t xml:space="preserve">na </w:t>
      </w:r>
      <w:r>
        <w:rPr>
          <w:rFonts w:ascii="Times New Roman" w:hAnsi="Times New Roman"/>
          <w:i w:val="false"/>
          <w:iCs w:val="false"/>
          <w:color w:val="auto"/>
          <w:sz w:val="24"/>
          <w:szCs w:val="24"/>
        </w:rPr>
        <w:t xml:space="preserve">energetické dodávky, na </w:t>
      </w:r>
      <w:r>
        <w:rPr>
          <w:rFonts w:ascii="Times New Roman" w:hAnsi="Times New Roman"/>
          <w:i w:val="false"/>
          <w:iCs w:val="false"/>
          <w:color w:val="auto"/>
          <w:sz w:val="24"/>
          <w:szCs w:val="24"/>
        </w:rPr>
        <w:t xml:space="preserve">množství pitné vody, </w:t>
      </w:r>
      <w:r>
        <w:rPr>
          <w:rFonts w:ascii="Times New Roman" w:hAnsi="Times New Roman"/>
          <w:i w:val="false"/>
          <w:iCs w:val="false"/>
          <w:color w:val="auto"/>
          <w:sz w:val="24"/>
          <w:szCs w:val="24"/>
        </w:rPr>
        <w:t xml:space="preserve">na </w:t>
      </w:r>
      <w:r>
        <w:rPr>
          <w:rFonts w:ascii="Times New Roman" w:hAnsi="Times New Roman"/>
          <w:i w:val="false"/>
          <w:iCs w:val="false"/>
          <w:color w:val="auto"/>
          <w:sz w:val="24"/>
          <w:szCs w:val="24"/>
        </w:rPr>
        <w:t xml:space="preserve">množství </w:t>
      </w:r>
      <w:r>
        <w:rPr>
          <w:rFonts w:ascii="Times New Roman" w:hAnsi="Times New Roman"/>
          <w:i w:val="false"/>
          <w:iCs w:val="false"/>
          <w:color w:val="auto"/>
          <w:sz w:val="24"/>
          <w:szCs w:val="24"/>
        </w:rPr>
        <w:t xml:space="preserve">vyprodukovaných </w:t>
      </w:r>
      <w:r>
        <w:rPr>
          <w:rFonts w:ascii="Times New Roman" w:hAnsi="Times New Roman"/>
          <w:i w:val="false"/>
          <w:iCs w:val="false"/>
          <w:color w:val="auto"/>
          <w:sz w:val="24"/>
          <w:szCs w:val="24"/>
        </w:rPr>
        <w:t xml:space="preserve">odpadních </w:t>
      </w:r>
      <w:r>
        <w:rPr>
          <w:rFonts w:ascii="Times New Roman" w:hAnsi="Times New Roman"/>
          <w:i w:val="false"/>
          <w:iCs w:val="false"/>
          <w:color w:val="auto"/>
          <w:sz w:val="24"/>
          <w:szCs w:val="24"/>
        </w:rPr>
        <w:t xml:space="preserve">splaškových </w:t>
      </w:r>
      <w:r>
        <w:rPr>
          <w:rFonts w:ascii="Times New Roman" w:hAnsi="Times New Roman"/>
          <w:i w:val="false"/>
          <w:iCs w:val="false"/>
          <w:color w:val="auto"/>
          <w:sz w:val="24"/>
          <w:szCs w:val="24"/>
        </w:rPr>
        <w:t>vod</w:t>
      </w:r>
      <w:r>
        <w:rPr>
          <w:rFonts w:ascii="Times New Roman" w:hAnsi="Times New Roman"/>
          <w:i w:val="false"/>
          <w:iCs w:val="false"/>
          <w:color w:val="auto"/>
          <w:sz w:val="24"/>
          <w:szCs w:val="24"/>
        </w:rPr>
        <w:t xml:space="preserve"> nebo </w:t>
      </w:r>
      <w:r>
        <w:rPr>
          <w:rFonts w:ascii="Times New Roman" w:hAnsi="Times New Roman"/>
          <w:i w:val="false"/>
          <w:iCs w:val="false"/>
          <w:color w:val="auto"/>
          <w:sz w:val="24"/>
          <w:szCs w:val="24"/>
        </w:rPr>
        <w:t>technologicky</w:t>
      </w:r>
      <w:r>
        <w:rPr>
          <w:rFonts w:ascii="Times New Roman" w:hAnsi="Times New Roman"/>
          <w:i w:val="false"/>
          <w:iCs w:val="false"/>
          <w:color w:val="auto"/>
          <w:sz w:val="24"/>
          <w:szCs w:val="24"/>
        </w:rPr>
        <w:t xml:space="preserve"> či biologicky</w:t>
      </w:r>
      <w:r>
        <w:rPr>
          <w:rFonts w:ascii="Times New Roman" w:hAnsi="Times New Roman"/>
          <w:i w:val="false"/>
          <w:iCs w:val="false"/>
          <w:color w:val="auto"/>
          <w:sz w:val="24"/>
          <w:szCs w:val="24"/>
        </w:rPr>
        <w:t xml:space="preserve"> znečištěných vod, </w:t>
      </w:r>
      <w:r>
        <w:rPr>
          <w:rFonts w:ascii="Times New Roman" w:hAnsi="Times New Roman"/>
          <w:i w:val="false"/>
          <w:iCs w:val="false"/>
          <w:color w:val="auto"/>
          <w:sz w:val="24"/>
          <w:szCs w:val="24"/>
        </w:rPr>
        <w:t xml:space="preserve">na </w:t>
      </w:r>
      <w:r>
        <w:rPr>
          <w:rFonts w:ascii="Times New Roman" w:hAnsi="Times New Roman"/>
          <w:i w:val="false"/>
          <w:iCs w:val="false"/>
          <w:color w:val="auto"/>
          <w:sz w:val="24"/>
          <w:szCs w:val="24"/>
        </w:rPr>
        <w:t>rozsah</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zpevněných parkovacích a manipulačních ploch</w:t>
      </w:r>
      <w:r>
        <w:rPr>
          <w:rFonts w:ascii="Times New Roman" w:hAnsi="Times New Roman"/>
          <w:i w:val="false"/>
          <w:iCs w:val="false"/>
          <w:color w:val="auto"/>
          <w:sz w:val="24"/>
          <w:szCs w:val="24"/>
        </w:rPr>
        <w:t xml:space="preserve"> vyžadujících zádržné kapacity na dešťové vody, </w:t>
      </w:r>
      <w:r>
        <w:rPr>
          <w:rFonts w:ascii="Times New Roman" w:hAnsi="Times New Roman"/>
          <w:i w:val="false"/>
          <w:iCs w:val="false"/>
          <w:color w:val="auto"/>
          <w:sz w:val="24"/>
          <w:szCs w:val="24"/>
        </w:rPr>
        <w:t xml:space="preserve">atd. </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10</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Pro zásobování zastavěného území obce pitnou vodou je nadále využíván skupinový vodovod Osoblažsko</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stávající vodojem U Jasanu 2 x 250 m</w:t>
      </w:r>
      <w:r>
        <w:rPr>
          <w:rFonts w:ascii="Times New Roman" w:hAnsi="Times New Roman"/>
          <w:i w:val="false"/>
          <w:iCs w:val="false"/>
          <w:color w:val="auto"/>
          <w:sz w:val="24"/>
          <w:szCs w:val="24"/>
          <w:vertAlign w:val="superscript"/>
        </w:rPr>
        <w:t>3</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Stávající zdroj vody </w:t>
      </w:r>
      <w:r>
        <w:rPr>
          <w:rFonts w:ascii="Times New Roman" w:hAnsi="Times New Roman"/>
          <w:i w:val="false"/>
          <w:iCs w:val="false"/>
          <w:color w:val="auto"/>
          <w:sz w:val="24"/>
          <w:szCs w:val="24"/>
        </w:rPr>
        <w:t xml:space="preserve">U Pískovny s vydatností 0,5 l/s </w:t>
      </w:r>
      <w:r>
        <w:rPr>
          <w:rFonts w:ascii="Times New Roman" w:hAnsi="Times New Roman"/>
          <w:i w:val="false"/>
          <w:iCs w:val="false"/>
          <w:color w:val="auto"/>
          <w:sz w:val="24"/>
          <w:szCs w:val="24"/>
        </w:rPr>
        <w:t xml:space="preserve">včetně </w:t>
      </w:r>
      <w:r>
        <w:rPr>
          <w:rFonts w:ascii="Times New Roman" w:hAnsi="Times New Roman"/>
          <w:i w:val="false"/>
          <w:iCs w:val="false"/>
          <w:color w:val="auto"/>
          <w:sz w:val="24"/>
          <w:szCs w:val="24"/>
        </w:rPr>
        <w:t xml:space="preserve">zemního </w:t>
      </w:r>
      <w:r>
        <w:rPr>
          <w:rFonts w:ascii="Times New Roman" w:hAnsi="Times New Roman"/>
          <w:i w:val="false"/>
          <w:iCs w:val="false"/>
          <w:color w:val="auto"/>
          <w:sz w:val="24"/>
          <w:szCs w:val="24"/>
        </w:rPr>
        <w:t xml:space="preserve">vodojemu </w:t>
      </w:r>
      <w:r>
        <w:rPr>
          <w:rFonts w:ascii="Times New Roman" w:hAnsi="Times New Roman"/>
          <w:i w:val="false"/>
          <w:iCs w:val="false"/>
          <w:color w:val="auto"/>
          <w:sz w:val="24"/>
          <w:szCs w:val="24"/>
        </w:rPr>
        <w:t>100 m</w:t>
      </w:r>
      <w:r>
        <w:rPr>
          <w:rFonts w:ascii="Times New Roman" w:hAnsi="Times New Roman"/>
          <w:i w:val="false"/>
          <w:iCs w:val="false"/>
          <w:color w:val="auto"/>
          <w:sz w:val="24"/>
          <w:szCs w:val="24"/>
          <w:vertAlign w:val="superscript"/>
        </w:rPr>
        <w:t>3</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zůstanou zakonzervovány jako záložní zdroj pitné vody </w:t>
      </w:r>
      <w:r>
        <w:rPr>
          <w:rFonts w:ascii="Times New Roman" w:hAnsi="Times New Roman"/>
          <w:i w:val="false"/>
          <w:iCs w:val="false"/>
          <w:color w:val="auto"/>
          <w:sz w:val="24"/>
          <w:szCs w:val="24"/>
        </w:rPr>
        <w:t xml:space="preserve">např. </w:t>
      </w:r>
      <w:r>
        <w:rPr>
          <w:rFonts w:ascii="Times New Roman" w:hAnsi="Times New Roman"/>
          <w:i w:val="false"/>
          <w:iCs w:val="false"/>
          <w:color w:val="auto"/>
          <w:sz w:val="24"/>
          <w:szCs w:val="24"/>
        </w:rPr>
        <w:t xml:space="preserve">pro havarijní zásobování obce pitnou vodou. </w:t>
      </w:r>
      <w:r>
        <w:rPr>
          <w:rFonts w:ascii="Times New Roman" w:hAnsi="Times New Roman"/>
          <w:i w:val="false"/>
          <w:iCs w:val="false"/>
          <w:color w:val="auto"/>
          <w:sz w:val="24"/>
          <w:szCs w:val="24"/>
        </w:rPr>
        <w:t xml:space="preserve">Stávající zásobování pitnou vodou je dostatečné pro předpokládaný územní rozvoj bydlení, rekreace, občanského vybavení a smíšené výroby. </w:t>
      </w:r>
      <w:r>
        <w:rPr>
          <w:rFonts w:ascii="Times New Roman" w:hAnsi="Times New Roman"/>
          <w:i w:val="false"/>
          <w:iCs w:val="false"/>
          <w:color w:val="auto"/>
          <w:sz w:val="24"/>
          <w:szCs w:val="24"/>
        </w:rPr>
        <w:t>Ú</w:t>
      </w:r>
      <w:r>
        <w:rPr>
          <w:rFonts w:ascii="Times New Roman" w:hAnsi="Times New Roman"/>
          <w:i w:val="false"/>
          <w:iCs w:val="false"/>
          <w:color w:val="auto"/>
          <w:sz w:val="24"/>
          <w:szCs w:val="24"/>
        </w:rPr>
        <w:t xml:space="preserve">zemní rozvoj </w:t>
      </w:r>
      <w:r>
        <w:rPr>
          <w:rFonts w:ascii="Times New Roman" w:hAnsi="Times New Roman"/>
          <w:i w:val="false"/>
          <w:iCs w:val="false"/>
          <w:color w:val="auto"/>
          <w:sz w:val="24"/>
          <w:szCs w:val="24"/>
        </w:rPr>
        <w:t xml:space="preserve">zemědělské a potravinářské výroby </w:t>
      </w:r>
      <w:r>
        <w:rPr>
          <w:rFonts w:ascii="Times New Roman" w:hAnsi="Times New Roman"/>
          <w:i w:val="false"/>
          <w:iCs w:val="false"/>
          <w:color w:val="auto"/>
          <w:sz w:val="24"/>
          <w:szCs w:val="24"/>
        </w:rPr>
        <w:t xml:space="preserve">a skladování </w:t>
      </w:r>
      <w:r>
        <w:rPr>
          <w:rFonts w:ascii="Times New Roman" w:hAnsi="Times New Roman"/>
          <w:i w:val="false"/>
          <w:iCs w:val="false"/>
          <w:color w:val="auto"/>
          <w:sz w:val="24"/>
          <w:szCs w:val="24"/>
        </w:rPr>
        <w:t>(VA)</w:t>
      </w:r>
      <w:r>
        <w:rPr>
          <w:rFonts w:ascii="Times New Roman" w:hAnsi="Times New Roman"/>
          <w:i w:val="false"/>
          <w:iCs w:val="false"/>
          <w:color w:val="auto"/>
          <w:sz w:val="24"/>
          <w:szCs w:val="24"/>
        </w:rPr>
        <w:t xml:space="preserve"> a </w:t>
      </w:r>
      <w:r>
        <w:rPr>
          <w:rFonts w:ascii="Times New Roman" w:hAnsi="Times New Roman"/>
          <w:i w:val="false"/>
          <w:iCs w:val="false"/>
          <w:color w:val="auto"/>
          <w:sz w:val="24"/>
          <w:szCs w:val="24"/>
        </w:rPr>
        <w:t>s ní souvisejících přípustných funkcí je podmíněn prověřením</w:t>
      </w:r>
      <w:r>
        <w:rPr>
          <w:rFonts w:ascii="Times New Roman" w:hAnsi="Times New Roman"/>
          <w:i w:val="false"/>
          <w:iCs w:val="false"/>
          <w:color w:val="auto"/>
          <w:sz w:val="24"/>
          <w:szCs w:val="24"/>
        </w:rPr>
        <w:t xml:space="preserve"> a případně navýšením</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kapacity </w:t>
      </w:r>
      <w:r>
        <w:rPr>
          <w:rFonts w:ascii="Times New Roman" w:hAnsi="Times New Roman"/>
          <w:i w:val="false"/>
          <w:iCs w:val="false"/>
          <w:color w:val="auto"/>
          <w:sz w:val="24"/>
          <w:szCs w:val="24"/>
        </w:rPr>
        <w:t xml:space="preserve">dodávek </w:t>
      </w:r>
      <w:r>
        <w:rPr>
          <w:rFonts w:ascii="Times New Roman" w:hAnsi="Times New Roman"/>
          <w:i w:val="false"/>
          <w:iCs w:val="false"/>
          <w:color w:val="auto"/>
          <w:sz w:val="24"/>
          <w:szCs w:val="24"/>
        </w:rPr>
        <w:t xml:space="preserve">pitné vody </w:t>
      </w:r>
      <w:r>
        <w:rPr>
          <w:rFonts w:ascii="Times New Roman" w:hAnsi="Times New Roman"/>
          <w:i w:val="false"/>
          <w:iCs w:val="false"/>
          <w:color w:val="auto"/>
          <w:sz w:val="24"/>
          <w:szCs w:val="24"/>
        </w:rPr>
        <w:t xml:space="preserve">ze skupinového vodovodu Osoblažsko dle konkrétních </w:t>
      </w:r>
      <w:r>
        <w:rPr>
          <w:rFonts w:ascii="Times New Roman" w:hAnsi="Times New Roman"/>
          <w:i w:val="false"/>
          <w:iCs w:val="false"/>
          <w:color w:val="auto"/>
          <w:sz w:val="24"/>
          <w:szCs w:val="24"/>
        </w:rPr>
        <w:t>technologických nároků výrob</w:t>
      </w:r>
      <w:r>
        <w:rPr>
          <w:rFonts w:ascii="Times New Roman" w:hAnsi="Times New Roman"/>
          <w:i w:val="false"/>
          <w:iCs w:val="false"/>
          <w:color w:val="auto"/>
          <w:sz w:val="24"/>
          <w:szCs w:val="24"/>
        </w:rPr>
        <w:t xml:space="preserve">ních </w:t>
      </w:r>
      <w:r>
        <w:rPr>
          <w:rFonts w:ascii="Times New Roman" w:hAnsi="Times New Roman"/>
          <w:i w:val="false"/>
          <w:iCs w:val="false"/>
          <w:color w:val="auto"/>
          <w:sz w:val="24"/>
          <w:szCs w:val="24"/>
        </w:rPr>
        <w:t xml:space="preserve">a skladových </w:t>
      </w:r>
      <w:r>
        <w:rPr>
          <w:rFonts w:ascii="Times New Roman" w:hAnsi="Times New Roman"/>
          <w:i w:val="false"/>
          <w:iCs w:val="false"/>
          <w:color w:val="auto"/>
          <w:sz w:val="24"/>
          <w:szCs w:val="24"/>
        </w:rPr>
        <w:t>provozů</w:t>
      </w:r>
      <w:r>
        <w:rPr>
          <w:rFonts w:ascii="Times New Roman" w:hAnsi="Times New Roman"/>
          <w:i w:val="false"/>
          <w:iCs w:val="false"/>
          <w:color w:val="auto"/>
          <w:sz w:val="24"/>
          <w:szCs w:val="24"/>
        </w:rPr>
        <w:t>, občanského vybavení, ubytování, stravování, služebního bydlení atp</w:t>
      </w:r>
      <w:r>
        <w:rPr>
          <w:rFonts w:ascii="Times New Roman" w:hAnsi="Times New Roman"/>
          <w:i w:val="false"/>
          <w:iCs w:val="false"/>
          <w:color w:val="auto"/>
          <w:sz w:val="24"/>
          <w:szCs w:val="24"/>
        </w:rPr>
        <w:t>.</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11</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xml:space="preserve"> Likvidace </w:t>
      </w:r>
      <w:r>
        <w:rPr>
          <w:rFonts w:ascii="Times New Roman" w:hAnsi="Times New Roman"/>
          <w:b/>
          <w:bCs/>
          <w:i w:val="false"/>
          <w:iCs w:val="false"/>
          <w:color w:val="auto"/>
          <w:sz w:val="24"/>
          <w:szCs w:val="24"/>
        </w:rPr>
        <w:t>splaškových</w:t>
      </w:r>
      <w:r>
        <w:rPr>
          <w:rFonts w:ascii="Times New Roman" w:hAnsi="Times New Roman"/>
          <w:i w:val="false"/>
          <w:iCs w:val="false"/>
          <w:color w:val="auto"/>
          <w:sz w:val="24"/>
          <w:szCs w:val="24"/>
        </w:rPr>
        <w:t xml:space="preserve"> vod ze zastavěného území obce bude nadále zajišťována prostřednictvím jednotné </w:t>
      </w:r>
      <w:r>
        <w:rPr>
          <w:rFonts w:ascii="Times New Roman" w:hAnsi="Times New Roman"/>
          <w:i w:val="false"/>
          <w:iCs w:val="false"/>
          <w:color w:val="auto"/>
          <w:sz w:val="24"/>
          <w:szCs w:val="24"/>
        </w:rPr>
        <w:t>a</w:t>
      </w:r>
      <w:r>
        <w:rPr>
          <w:rFonts w:ascii="Times New Roman" w:hAnsi="Times New Roman"/>
          <w:i w:val="false"/>
          <w:iCs w:val="false"/>
          <w:color w:val="auto"/>
          <w:sz w:val="24"/>
          <w:szCs w:val="24"/>
        </w:rPr>
        <w:t xml:space="preserve"> oddílné splaškové kanalizace s čištěním odpadních vod </w:t>
      </w:r>
      <w:r>
        <w:rPr>
          <w:rFonts w:ascii="Times New Roman" w:hAnsi="Times New Roman"/>
          <w:b/>
          <w:bCs/>
          <w:i w:val="false"/>
          <w:iCs w:val="false"/>
          <w:color w:val="auto"/>
          <w:sz w:val="24"/>
          <w:szCs w:val="24"/>
        </w:rPr>
        <w:t>v centrální ČOV</w:t>
      </w:r>
      <w:r>
        <w:rPr>
          <w:rFonts w:ascii="Times New Roman" w:hAnsi="Times New Roman"/>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Pro zajištění územní ochrany ploch nezbytných ke zkvalitnění </w:t>
      </w:r>
      <w:r>
        <w:rPr>
          <w:rFonts w:ascii="Times New Roman" w:hAnsi="Times New Roman"/>
          <w:b w:val="false"/>
          <w:bCs w:val="false"/>
          <w:i w:val="false"/>
          <w:iCs w:val="false"/>
          <w:color w:val="auto"/>
          <w:sz w:val="24"/>
          <w:szCs w:val="24"/>
        </w:rPr>
        <w:t>stávající technické</w:t>
      </w:r>
      <w:r>
        <w:rPr>
          <w:rFonts w:ascii="Times New Roman" w:hAnsi="Times New Roman"/>
          <w:b w:val="false"/>
          <w:bCs w:val="false"/>
          <w:i w:val="false"/>
          <w:iCs w:val="false"/>
          <w:color w:val="auto"/>
          <w:sz w:val="24"/>
          <w:szCs w:val="24"/>
        </w:rPr>
        <w:t xml:space="preserve"> infrastruktur</w:t>
      </w:r>
      <w:r>
        <w:rPr>
          <w:rFonts w:ascii="Times New Roman" w:hAnsi="Times New Roman"/>
          <w:b w:val="false"/>
          <w:bCs w:val="false"/>
          <w:i w:val="false"/>
          <w:iCs w:val="false"/>
          <w:color w:val="auto"/>
          <w:sz w:val="24"/>
          <w:szCs w:val="24"/>
        </w:rPr>
        <w:t xml:space="preserve">y na úseku likvidace splaškových vod je vymezen </w:t>
      </w:r>
      <w:r>
        <w:rPr>
          <w:rFonts w:ascii="Times New Roman" w:hAnsi="Times New Roman"/>
          <w:b w:val="false"/>
          <w:bCs w:val="false"/>
          <w:i w:val="false"/>
          <w:iCs w:val="false"/>
          <w:color w:val="auto"/>
          <w:sz w:val="24"/>
          <w:szCs w:val="24"/>
        </w:rPr>
        <w:t>koridor</w:t>
      </w:r>
      <w:r>
        <w:rPr>
          <w:rFonts w:ascii="Times New Roman" w:hAnsi="Times New Roman"/>
          <w:b w:val="false"/>
          <w:bCs w:val="false"/>
          <w:i w:val="false"/>
          <w:iCs w:val="false"/>
          <w:color w:val="auto"/>
          <w:sz w:val="24"/>
          <w:szCs w:val="24"/>
        </w:rPr>
        <w:t xml:space="preserve"> </w:t>
      </w:r>
      <w:r>
        <w:rPr>
          <w:rFonts w:ascii="Times New Roman" w:hAnsi="Times New Roman"/>
          <w:b/>
          <w:bCs/>
          <w:i w:val="false"/>
          <w:iCs w:val="false"/>
          <w:color w:val="auto"/>
          <w:sz w:val="24"/>
          <w:szCs w:val="24"/>
        </w:rPr>
        <w:t>T1</w:t>
      </w:r>
      <w:r>
        <w:rPr>
          <w:rFonts w:ascii="Times New Roman" w:hAnsi="Times New Roman"/>
          <w:b w:val="false"/>
          <w:bCs w:val="false"/>
          <w:i w:val="false"/>
          <w:iCs w:val="false"/>
          <w:color w:val="auto"/>
          <w:sz w:val="24"/>
          <w:szCs w:val="24"/>
        </w:rPr>
        <w:t xml:space="preserve"> pro kanalizační sběrač</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i w:val="false"/>
          <w:iCs w:val="false"/>
          <w:color w:val="auto"/>
          <w:sz w:val="24"/>
          <w:szCs w:val="24"/>
        </w:rPr>
        <w:t xml:space="preserve">Podmínkou pro využití rozvojových ploch zemědělské a potravinářské výroby (VA) je </w:t>
      </w:r>
      <w:r>
        <w:rPr>
          <w:rFonts w:ascii="Times New Roman" w:hAnsi="Times New Roman"/>
          <w:i w:val="false"/>
          <w:iCs w:val="false"/>
          <w:color w:val="auto"/>
          <w:sz w:val="24"/>
          <w:szCs w:val="24"/>
        </w:rPr>
        <w:t xml:space="preserve">hospodárné nakládání s odpadními vodami, zejména zajištění oddílného nakládání se splaškovými a dešťovými vodami se zamezením znečištění srážkových vod a </w:t>
      </w:r>
      <w:r>
        <w:rPr>
          <w:rFonts w:ascii="Times New Roman" w:hAnsi="Times New Roman"/>
          <w:i w:val="false"/>
          <w:iCs w:val="false"/>
          <w:color w:val="auto"/>
          <w:sz w:val="24"/>
          <w:szCs w:val="24"/>
        </w:rPr>
        <w:t>zajištění ekologické likvidace technologického znečištění z</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výrob</w:t>
      </w:r>
      <w:r>
        <w:rPr>
          <w:rFonts w:ascii="Times New Roman" w:hAnsi="Times New Roman"/>
          <w:i w:val="false"/>
          <w:iCs w:val="false"/>
          <w:color w:val="auto"/>
          <w:sz w:val="24"/>
          <w:szCs w:val="24"/>
        </w:rPr>
        <w:t>ních provozů (např. lapače olejů, tuků, lehkých kapalin, ropných látek, biologického znečištění, močůvky, ap.).</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12</w:t>
      </w:r>
      <w:r>
        <w:rPr>
          <w:rFonts w:ascii="Times New Roman" w:hAnsi="Times New Roman"/>
          <w:b/>
          <w:bCs/>
          <w:i w:val="false"/>
          <w:iCs w:val="false"/>
          <w:color w:val="auto"/>
          <w:sz w:val="24"/>
          <w:szCs w:val="24"/>
        </w:rPr>
        <w:t>.</w:t>
      </w:r>
      <w:r>
        <w:rPr>
          <w:rFonts w:ascii="Times New Roman" w:hAnsi="Times New Roman"/>
          <w:i w:val="false"/>
          <w:iCs w:val="false"/>
          <w:color w:val="auto"/>
          <w:sz w:val="24"/>
          <w:szCs w:val="24"/>
        </w:rPr>
        <w:t xml:space="preserve"> Nakládání s </w:t>
      </w:r>
      <w:r>
        <w:rPr>
          <w:rFonts w:ascii="Times New Roman" w:hAnsi="Times New Roman"/>
          <w:b/>
          <w:bCs/>
          <w:i w:val="false"/>
          <w:iCs w:val="false"/>
          <w:color w:val="auto"/>
          <w:sz w:val="24"/>
          <w:szCs w:val="24"/>
        </w:rPr>
        <w:t>dešťovými</w:t>
      </w:r>
      <w:r>
        <w:rPr>
          <w:rFonts w:ascii="Times New Roman" w:hAnsi="Times New Roman"/>
          <w:i w:val="false"/>
          <w:iCs w:val="false"/>
          <w:color w:val="auto"/>
          <w:sz w:val="24"/>
          <w:szCs w:val="24"/>
        </w:rPr>
        <w:t xml:space="preserve"> vodami ze zastavěného území obce je nadále zajišťováno prostřednictvím systému zasakovacích příkopů a oddílné dešťové kanalizace odvádějící přebytečné srážkové vody do nejbližších toků</w:t>
      </w:r>
      <w:r>
        <w:rPr>
          <w:rFonts w:ascii="Times New Roman" w:hAnsi="Times New Roman"/>
          <w:i w:val="false"/>
          <w:iCs w:val="false"/>
          <w:color w:val="auto"/>
          <w:sz w:val="24"/>
          <w:szCs w:val="24"/>
        </w:rPr>
        <w:t xml:space="preserve"> Les</w:t>
      </w:r>
      <w:r>
        <w:rPr>
          <w:rFonts w:ascii="Times New Roman" w:hAnsi="Times New Roman"/>
          <w:i w:val="false"/>
          <w:iCs w:val="false"/>
          <w:color w:val="auto"/>
          <w:sz w:val="24"/>
          <w:szCs w:val="24"/>
        </w:rPr>
        <w:t>n</w:t>
      </w:r>
      <w:r>
        <w:rPr>
          <w:rFonts w:ascii="Times New Roman" w:hAnsi="Times New Roman"/>
          <w:i w:val="false"/>
          <w:iCs w:val="false"/>
          <w:color w:val="auto"/>
          <w:sz w:val="24"/>
          <w:szCs w:val="24"/>
        </w:rPr>
        <w:t>ého potoka a Osoblahy</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Změny v odtokových poměrech obce mohou nastat zejména s očekávaným rozmachem stavební činnosti v zastavitelných plochách vymezených mimo zastavěné území obce, tj. především v rozsáhlých plochách </w:t>
      </w:r>
      <w:r>
        <w:rPr>
          <w:rFonts w:ascii="Times New Roman" w:hAnsi="Times New Roman"/>
          <w:i w:val="false"/>
          <w:iCs w:val="false"/>
          <w:color w:val="auto"/>
          <w:sz w:val="24"/>
          <w:szCs w:val="24"/>
        </w:rPr>
        <w:t xml:space="preserve">zemědělské a potravinářské výroby </w:t>
      </w:r>
      <w:r>
        <w:rPr>
          <w:rFonts w:ascii="Times New Roman" w:hAnsi="Times New Roman"/>
          <w:i w:val="false"/>
          <w:iCs w:val="false"/>
          <w:color w:val="auto"/>
          <w:sz w:val="24"/>
          <w:szCs w:val="24"/>
        </w:rPr>
        <w:t>Z17</w:t>
      </w:r>
      <w:r>
        <w:rPr>
          <w:rFonts w:ascii="Times New Roman" w:hAnsi="Times New Roman"/>
          <w:i w:val="false"/>
          <w:iCs w:val="false"/>
          <w:color w:val="auto"/>
          <w:sz w:val="24"/>
          <w:szCs w:val="24"/>
        </w:rPr>
        <w:t xml:space="preserve">, případně pak také </w:t>
      </w:r>
      <w:r>
        <w:rPr>
          <w:rFonts w:ascii="Times New Roman" w:hAnsi="Times New Roman"/>
          <w:i w:val="false"/>
          <w:iCs w:val="false"/>
          <w:color w:val="auto"/>
          <w:sz w:val="24"/>
          <w:szCs w:val="24"/>
        </w:rPr>
        <w:t xml:space="preserve">v plochách smíšených obytných Z22. </w:t>
      </w:r>
    </w:p>
    <w:p>
      <w:pPr>
        <w:pStyle w:val="Normal"/>
        <w:suppressAutoHyphens w:val="true"/>
        <w:spacing w:before="57" w:after="57"/>
        <w:jc w:val="both"/>
        <w:rPr>
          <w:rFonts w:ascii="Times New Roman" w:hAnsi="Times New Roman"/>
          <w:color w:val="auto"/>
          <w:sz w:val="24"/>
          <w:szCs w:val="24"/>
        </w:rPr>
      </w:pPr>
      <w:r>
        <w:rPr>
          <w:rFonts w:ascii="Times New Roman" w:hAnsi="Times New Roman"/>
          <w:i w:val="false"/>
          <w:iCs w:val="false"/>
          <w:color w:val="auto"/>
          <w:sz w:val="24"/>
          <w:szCs w:val="24"/>
        </w:rPr>
        <w:t>Jelikož obecně nejsou zásady hospodárného nakládání s </w:t>
      </w:r>
      <w:r>
        <w:rPr>
          <w:rFonts w:ascii="Times New Roman" w:hAnsi="Times New Roman"/>
          <w:i w:val="false"/>
          <w:iCs w:val="false"/>
          <w:color w:val="auto"/>
          <w:sz w:val="24"/>
          <w:szCs w:val="24"/>
        </w:rPr>
        <w:t xml:space="preserve">dešťovými </w:t>
      </w:r>
      <w:r>
        <w:rPr>
          <w:rFonts w:ascii="Times New Roman" w:hAnsi="Times New Roman"/>
          <w:i w:val="false"/>
          <w:iCs w:val="false"/>
          <w:color w:val="auto"/>
          <w:sz w:val="24"/>
          <w:szCs w:val="24"/>
        </w:rPr>
        <w:t>vodami automaticky uplatňovány již na počátku rozhodovacích procesů a soukromých investic</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podobně</w:t>
      </w:r>
      <w:r>
        <w:rPr>
          <w:rFonts w:ascii="Times New Roman" w:hAnsi="Times New Roman"/>
          <w:i w:val="false"/>
          <w:iCs w:val="false"/>
          <w:color w:val="auto"/>
          <w:sz w:val="24"/>
          <w:szCs w:val="24"/>
        </w:rPr>
        <w:t>, jak je tomu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případě nakládání se splaškovými odpadními vodami a s vodami průmyslově nebo zemědělsky znečištěnými</w:t>
      </w:r>
      <w:r>
        <w:rPr>
          <w:rFonts w:ascii="Times New Roman" w:hAnsi="Times New Roman"/>
          <w:i w:val="false"/>
          <w:iCs w:val="false"/>
          <w:color w:val="auto"/>
          <w:sz w:val="24"/>
          <w:szCs w:val="24"/>
        </w:rPr>
        <w:t xml:space="preserve">, je v ÚP stanovena samostatná podmínka </w:t>
      </w:r>
      <w:r>
        <w:rPr>
          <w:rFonts w:ascii="Times New Roman" w:hAnsi="Times New Roman"/>
          <w:i w:val="false"/>
          <w:iCs w:val="false"/>
          <w:color w:val="auto"/>
          <w:sz w:val="24"/>
          <w:szCs w:val="24"/>
        </w:rPr>
        <w:t xml:space="preserve">pro </w:t>
      </w:r>
      <w:r>
        <w:rPr>
          <w:rFonts w:ascii="Times New Roman" w:hAnsi="Times New Roman"/>
          <w:i w:val="false"/>
          <w:iCs w:val="false"/>
          <w:color w:val="auto"/>
          <w:sz w:val="24"/>
          <w:szCs w:val="24"/>
        </w:rPr>
        <w:t xml:space="preserve">možnost </w:t>
      </w:r>
      <w:r>
        <w:rPr>
          <w:rFonts w:ascii="Times New Roman" w:hAnsi="Times New Roman"/>
          <w:i w:val="false"/>
          <w:iCs w:val="false"/>
          <w:color w:val="auto"/>
          <w:sz w:val="24"/>
          <w:szCs w:val="24"/>
        </w:rPr>
        <w:t xml:space="preserve">využití rozvojových ploch </w:t>
      </w:r>
      <w:r>
        <w:rPr>
          <w:rFonts w:ascii="Times New Roman" w:hAnsi="Times New Roman"/>
          <w:i w:val="false"/>
          <w:iCs w:val="false"/>
          <w:color w:val="auto"/>
          <w:sz w:val="24"/>
          <w:szCs w:val="24"/>
        </w:rPr>
        <w:t xml:space="preserve">a provádění změn </w:t>
      </w:r>
      <w:r>
        <w:rPr>
          <w:rFonts w:ascii="Times New Roman" w:hAnsi="Times New Roman"/>
          <w:i w:val="false"/>
          <w:iCs w:val="false"/>
          <w:color w:val="auto"/>
          <w:sz w:val="24"/>
          <w:szCs w:val="24"/>
        </w:rPr>
        <w:t xml:space="preserve">ve smyslu územního </w:t>
      </w:r>
      <w:r>
        <w:rPr>
          <w:rFonts w:ascii="Times New Roman" w:hAnsi="Times New Roman"/>
          <w:i w:val="false"/>
          <w:iCs w:val="false"/>
          <w:color w:val="auto"/>
          <w:sz w:val="24"/>
          <w:szCs w:val="24"/>
        </w:rPr>
        <w:t>vymezení</w:t>
      </w:r>
      <w:r>
        <w:rPr>
          <w:rFonts w:ascii="Times New Roman" w:hAnsi="Times New Roman"/>
          <w:i w:val="false"/>
          <w:iCs w:val="false"/>
          <w:color w:val="auto"/>
          <w:sz w:val="24"/>
          <w:szCs w:val="24"/>
        </w:rPr>
        <w:t xml:space="preserve"> ploch vhodných pro </w:t>
      </w:r>
      <w:r>
        <w:rPr>
          <w:rFonts w:ascii="Times New Roman" w:hAnsi="Times New Roman"/>
          <w:i w:val="false"/>
          <w:iCs w:val="false"/>
          <w:color w:val="auto"/>
          <w:sz w:val="24"/>
          <w:szCs w:val="24"/>
        </w:rPr>
        <w:t xml:space="preserve">zajištění hospodárného nakládání s dešťovými vodami </w:t>
      </w:r>
      <w:r>
        <w:rPr>
          <w:rFonts w:ascii="Times New Roman" w:hAnsi="Times New Roman"/>
          <w:i w:val="false"/>
          <w:iCs w:val="false"/>
          <w:color w:val="auto"/>
          <w:sz w:val="24"/>
          <w:szCs w:val="24"/>
        </w:rPr>
        <w:t xml:space="preserve">přírodě blízkým </w:t>
      </w:r>
      <w:r>
        <w:rPr>
          <w:rFonts w:ascii="Times New Roman" w:hAnsi="Times New Roman"/>
          <w:i w:val="false"/>
          <w:iCs w:val="false"/>
          <w:color w:val="auto"/>
          <w:sz w:val="24"/>
          <w:szCs w:val="24"/>
        </w:rPr>
        <w:t xml:space="preserve">nebo </w:t>
      </w:r>
      <w:r>
        <w:rPr>
          <w:rFonts w:ascii="Times New Roman" w:hAnsi="Times New Roman"/>
          <w:i w:val="false"/>
          <w:iCs w:val="false"/>
          <w:color w:val="auto"/>
          <w:sz w:val="24"/>
          <w:szCs w:val="24"/>
        </w:rPr>
        <w:t xml:space="preserve">technologickým </w:t>
      </w:r>
      <w:r>
        <w:rPr>
          <w:rFonts w:ascii="Times New Roman" w:hAnsi="Times New Roman"/>
          <w:i w:val="false"/>
          <w:iCs w:val="false"/>
          <w:color w:val="auto"/>
          <w:sz w:val="24"/>
          <w:szCs w:val="24"/>
        </w:rPr>
        <w:t>způsobem. K</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tomu je nutné najít a chránit plochy, kde lze realizovat toto hospodárné nakládání co nejpřirozeněji a s co nejmenšími náklady na technická vybavení a jejich údržbu, tj. plochy situované co nejblíže místa vzniku nahromaděných odpadních dešťových vod</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a počítat se záborem části zastavitelných ploch </w:t>
      </w:r>
      <w:r>
        <w:rPr>
          <w:rFonts w:ascii="Times New Roman" w:hAnsi="Times New Roman"/>
          <w:i w:val="false"/>
          <w:iCs w:val="false"/>
          <w:color w:val="auto"/>
          <w:sz w:val="24"/>
          <w:szCs w:val="24"/>
        </w:rPr>
        <w:t xml:space="preserve">výroby a skladování </w:t>
      </w:r>
      <w:r>
        <w:rPr>
          <w:rFonts w:ascii="Times New Roman" w:hAnsi="Times New Roman"/>
          <w:i w:val="false"/>
          <w:iCs w:val="false"/>
          <w:color w:val="auto"/>
          <w:sz w:val="24"/>
          <w:szCs w:val="24"/>
        </w:rPr>
        <w:t xml:space="preserve">pro </w:t>
      </w:r>
      <w:r>
        <w:rPr>
          <w:rFonts w:ascii="Times New Roman" w:hAnsi="Times New Roman"/>
          <w:i w:val="false"/>
          <w:iCs w:val="false"/>
          <w:color w:val="auto"/>
          <w:sz w:val="24"/>
          <w:szCs w:val="24"/>
        </w:rPr>
        <w:t xml:space="preserve">účinnou a kapacitně odpovídající </w:t>
      </w:r>
      <w:r>
        <w:rPr>
          <w:rFonts w:ascii="Times New Roman" w:hAnsi="Times New Roman"/>
          <w:i w:val="false"/>
          <w:iCs w:val="false"/>
          <w:color w:val="auto"/>
          <w:sz w:val="24"/>
          <w:szCs w:val="24"/>
        </w:rPr>
        <w:t>retenc</w:t>
      </w:r>
      <w:r>
        <w:rPr>
          <w:rFonts w:ascii="Times New Roman" w:hAnsi="Times New Roman"/>
          <w:i w:val="false"/>
          <w:iCs w:val="false"/>
          <w:color w:val="auto"/>
          <w:sz w:val="24"/>
          <w:szCs w:val="24"/>
        </w:rPr>
        <w:t>i nahromaděných</w:t>
      </w:r>
      <w:r>
        <w:rPr>
          <w:rFonts w:ascii="Times New Roman" w:hAnsi="Times New Roman"/>
          <w:i w:val="false"/>
          <w:iCs w:val="false"/>
          <w:color w:val="auto"/>
          <w:sz w:val="24"/>
          <w:szCs w:val="24"/>
        </w:rPr>
        <w:t xml:space="preserve"> srážkových vod </w:t>
      </w:r>
      <w:r>
        <w:rPr>
          <w:rFonts w:ascii="Times New Roman" w:hAnsi="Times New Roman"/>
          <w:i w:val="false"/>
          <w:iCs w:val="false"/>
          <w:color w:val="auto"/>
          <w:sz w:val="24"/>
          <w:szCs w:val="24"/>
        </w:rPr>
        <w:t xml:space="preserve">stékajících </w:t>
      </w:r>
      <w:r>
        <w:rPr>
          <w:rFonts w:ascii="Times New Roman" w:hAnsi="Times New Roman"/>
          <w:i w:val="false"/>
          <w:iCs w:val="false"/>
          <w:color w:val="auto"/>
          <w:sz w:val="24"/>
          <w:szCs w:val="24"/>
        </w:rPr>
        <w:t>ze zpevněných ploch</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s</w:t>
      </w:r>
      <w:r>
        <w:rPr>
          <w:rFonts w:ascii="Times New Roman" w:hAnsi="Times New Roman"/>
          <w:i w:val="false"/>
          <w:iCs w:val="false"/>
          <w:color w:val="auto"/>
          <w:sz w:val="24"/>
          <w:szCs w:val="24"/>
        </w:rPr>
        <w:t xml:space="preserve"> technickou infrastrukturou určenou pro řízené </w:t>
      </w:r>
      <w:r>
        <w:rPr>
          <w:rFonts w:ascii="Times New Roman" w:hAnsi="Times New Roman"/>
          <w:i w:val="false"/>
          <w:iCs w:val="false"/>
          <w:color w:val="auto"/>
          <w:sz w:val="24"/>
          <w:szCs w:val="24"/>
        </w:rPr>
        <w:t>vypouštění</w:t>
      </w:r>
      <w:r>
        <w:rPr>
          <w:rFonts w:ascii="Times New Roman" w:hAnsi="Times New Roman"/>
          <w:i w:val="false"/>
          <w:iCs w:val="false"/>
          <w:color w:val="auto"/>
          <w:sz w:val="24"/>
          <w:szCs w:val="24"/>
        </w:rPr>
        <w:t xml:space="preserve"> těchto zadržených dešťových vod </w:t>
      </w:r>
      <w:r>
        <w:rPr>
          <w:rFonts w:ascii="Times New Roman" w:hAnsi="Times New Roman"/>
          <w:i w:val="false"/>
          <w:iCs w:val="false"/>
          <w:color w:val="auto"/>
          <w:sz w:val="24"/>
          <w:szCs w:val="24"/>
        </w:rPr>
        <w:t>do tok</w:t>
      </w:r>
      <w:r>
        <w:rPr>
          <w:rFonts w:ascii="Times New Roman" w:hAnsi="Times New Roman"/>
          <w:i w:val="false"/>
          <w:iCs w:val="false"/>
          <w:color w:val="auto"/>
          <w:sz w:val="24"/>
          <w:szCs w:val="24"/>
        </w:rPr>
        <w:t>ů</w:t>
      </w:r>
      <w:r>
        <w:rPr>
          <w:rFonts w:ascii="Times New Roman" w:hAnsi="Times New Roman"/>
          <w:i w:val="false"/>
          <w:iCs w:val="false"/>
          <w:color w:val="auto"/>
          <w:sz w:val="24"/>
          <w:szCs w:val="24"/>
        </w:rPr>
        <w:t xml:space="preserve">. Kapacita </w:t>
      </w:r>
      <w:r>
        <w:rPr>
          <w:rFonts w:ascii="Times New Roman" w:hAnsi="Times New Roman"/>
          <w:i w:val="false"/>
          <w:iCs w:val="false"/>
          <w:color w:val="auto"/>
          <w:sz w:val="24"/>
          <w:szCs w:val="24"/>
        </w:rPr>
        <w:t xml:space="preserve">navržených </w:t>
      </w:r>
      <w:r>
        <w:rPr>
          <w:rFonts w:ascii="Times New Roman" w:hAnsi="Times New Roman"/>
          <w:i w:val="false"/>
          <w:iCs w:val="false"/>
          <w:color w:val="auto"/>
          <w:sz w:val="24"/>
          <w:szCs w:val="24"/>
        </w:rPr>
        <w:t xml:space="preserve">retencí musí být prokazatelně vztažena k rozloze </w:t>
      </w:r>
      <w:r>
        <w:rPr>
          <w:rFonts w:ascii="Times New Roman" w:hAnsi="Times New Roman"/>
          <w:i w:val="false"/>
          <w:iCs w:val="false"/>
          <w:color w:val="auto"/>
          <w:sz w:val="24"/>
          <w:szCs w:val="24"/>
        </w:rPr>
        <w:t xml:space="preserve">skutečně </w:t>
      </w:r>
      <w:r>
        <w:rPr>
          <w:rFonts w:ascii="Times New Roman" w:hAnsi="Times New Roman"/>
          <w:i w:val="false"/>
          <w:iCs w:val="false"/>
          <w:color w:val="auto"/>
          <w:sz w:val="24"/>
          <w:szCs w:val="24"/>
        </w:rPr>
        <w:t xml:space="preserve">zastavěných </w:t>
      </w:r>
      <w:r>
        <w:rPr>
          <w:rFonts w:ascii="Times New Roman" w:hAnsi="Times New Roman"/>
          <w:i w:val="false"/>
          <w:iCs w:val="false"/>
          <w:color w:val="auto"/>
          <w:sz w:val="24"/>
          <w:szCs w:val="24"/>
        </w:rPr>
        <w:t>objektů a hal</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zpevněných</w:t>
      </w:r>
      <w:r>
        <w:rPr>
          <w:rFonts w:ascii="Times New Roman" w:hAnsi="Times New Roman"/>
          <w:i w:val="false"/>
          <w:iCs w:val="false"/>
          <w:color w:val="auto"/>
          <w:sz w:val="24"/>
          <w:szCs w:val="24"/>
        </w:rPr>
        <w:t xml:space="preserve">, parkovacích, odstavných, </w:t>
      </w:r>
      <w:r>
        <w:rPr>
          <w:rFonts w:ascii="Times New Roman" w:hAnsi="Times New Roman"/>
          <w:i w:val="false"/>
          <w:iCs w:val="false"/>
          <w:color w:val="auto"/>
          <w:sz w:val="24"/>
          <w:szCs w:val="24"/>
        </w:rPr>
        <w:t xml:space="preserve">manipulačních a </w:t>
      </w:r>
      <w:r>
        <w:rPr>
          <w:rFonts w:ascii="Times New Roman" w:hAnsi="Times New Roman"/>
          <w:i w:val="false"/>
          <w:iCs w:val="false"/>
          <w:color w:val="auto"/>
          <w:sz w:val="24"/>
          <w:szCs w:val="24"/>
        </w:rPr>
        <w:t xml:space="preserve">dalších </w:t>
      </w:r>
      <w:r>
        <w:rPr>
          <w:rFonts w:ascii="Times New Roman" w:hAnsi="Times New Roman"/>
          <w:i w:val="false"/>
          <w:iCs w:val="false"/>
          <w:color w:val="auto"/>
          <w:sz w:val="24"/>
          <w:szCs w:val="24"/>
        </w:rPr>
        <w:t>zastavěných ploch</w:t>
      </w:r>
      <w:r>
        <w:rPr>
          <w:rFonts w:ascii="Times New Roman" w:hAnsi="Times New Roman"/>
          <w:i w:val="false"/>
          <w:iCs w:val="false"/>
          <w:color w:val="auto"/>
          <w:sz w:val="24"/>
          <w:szCs w:val="24"/>
        </w:rPr>
        <w:t xml:space="preserve"> a k místní výpočtové intenzitě a době trvání přívalových srážek dle bilančních údajů odsouhlasených správou toků</w:t>
      </w:r>
      <w:r>
        <w:rPr>
          <w:rFonts w:ascii="Times New Roman" w:hAnsi="Times New Roman"/>
          <w:i w:val="false"/>
          <w:iCs w:val="false"/>
          <w:color w:val="auto"/>
          <w:sz w:val="24"/>
          <w:szCs w:val="24"/>
        </w:rPr>
        <w:t xml:space="preserve"> jako </w:t>
      </w:r>
      <w:r>
        <w:rPr>
          <w:rFonts w:ascii="Times New Roman" w:hAnsi="Times New Roman"/>
          <w:i w:val="false"/>
          <w:iCs w:val="false"/>
          <w:color w:val="auto"/>
          <w:sz w:val="24"/>
          <w:szCs w:val="24"/>
        </w:rPr>
        <w:t>recipientů odpadních dešťových vod v povodí Osoblahy. Cílem opatření pro hospodárné nakládání 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odpadními vodami je snížení rizika </w:t>
      </w:r>
      <w:r>
        <w:rPr>
          <w:rFonts w:ascii="Times New Roman" w:hAnsi="Times New Roman"/>
          <w:i w:val="false"/>
          <w:iCs w:val="false"/>
          <w:color w:val="auto"/>
          <w:sz w:val="24"/>
          <w:szCs w:val="24"/>
        </w:rPr>
        <w:t xml:space="preserve">záplav </w:t>
      </w:r>
      <w:r>
        <w:rPr>
          <w:rFonts w:ascii="Times New Roman" w:hAnsi="Times New Roman"/>
          <w:i w:val="false"/>
          <w:iCs w:val="false"/>
          <w:color w:val="auto"/>
          <w:sz w:val="24"/>
          <w:szCs w:val="24"/>
        </w:rPr>
        <w:t xml:space="preserve">na tocích </w:t>
      </w:r>
      <w:r>
        <w:rPr>
          <w:rFonts w:ascii="Times New Roman" w:hAnsi="Times New Roman"/>
          <w:i w:val="false"/>
          <w:iCs w:val="false"/>
          <w:color w:val="auto"/>
          <w:sz w:val="24"/>
          <w:szCs w:val="24"/>
        </w:rPr>
        <w:t xml:space="preserve">nebo znečištěním půdy a vody průsakem biologické nebo technologického znečištění do dešťových vod, které může být způsobené </w:t>
      </w:r>
      <w:r>
        <w:rPr>
          <w:rFonts w:ascii="Times New Roman" w:hAnsi="Times New Roman"/>
          <w:i w:val="false"/>
          <w:iCs w:val="false"/>
          <w:color w:val="auto"/>
          <w:sz w:val="24"/>
          <w:szCs w:val="24"/>
        </w:rPr>
        <w:t xml:space="preserve">mimo jiné </w:t>
      </w:r>
      <w:r>
        <w:rPr>
          <w:rFonts w:ascii="Times New Roman" w:hAnsi="Times New Roman"/>
          <w:i w:val="false"/>
          <w:iCs w:val="false"/>
          <w:color w:val="auto"/>
          <w:sz w:val="24"/>
          <w:szCs w:val="24"/>
        </w:rPr>
        <w:t xml:space="preserve">opomenutím investic do hospodárného nakládání s dešťovými vodami a s tím spojeným </w:t>
      </w:r>
      <w:r>
        <w:rPr>
          <w:rFonts w:ascii="Times New Roman" w:hAnsi="Times New Roman"/>
          <w:i w:val="false"/>
          <w:iCs w:val="false"/>
          <w:color w:val="auto"/>
          <w:sz w:val="24"/>
          <w:szCs w:val="24"/>
        </w:rPr>
        <w:t xml:space="preserve">nekontrolovaným přívalem </w:t>
      </w:r>
      <w:r>
        <w:rPr>
          <w:rFonts w:ascii="Times New Roman" w:hAnsi="Times New Roman"/>
          <w:i w:val="false"/>
          <w:iCs w:val="false"/>
          <w:color w:val="auto"/>
          <w:sz w:val="24"/>
          <w:szCs w:val="24"/>
        </w:rPr>
        <w:t>nahromaděn</w:t>
      </w:r>
      <w:r>
        <w:rPr>
          <w:rFonts w:ascii="Times New Roman" w:hAnsi="Times New Roman"/>
          <w:i w:val="false"/>
          <w:iCs w:val="false"/>
          <w:color w:val="auto"/>
          <w:sz w:val="24"/>
          <w:szCs w:val="24"/>
        </w:rPr>
        <w:t xml:space="preserve">ých </w:t>
      </w:r>
      <w:r>
        <w:rPr>
          <w:rFonts w:ascii="Times New Roman" w:hAnsi="Times New Roman"/>
          <w:i w:val="false"/>
          <w:iCs w:val="false"/>
          <w:color w:val="auto"/>
          <w:sz w:val="24"/>
          <w:szCs w:val="24"/>
        </w:rPr>
        <w:t xml:space="preserve">přívalových srážkových vod při déletrvajících nebo </w:t>
      </w:r>
      <w:r>
        <w:rPr>
          <w:rFonts w:ascii="Times New Roman" w:hAnsi="Times New Roman"/>
          <w:i w:val="false"/>
          <w:iCs w:val="false"/>
          <w:color w:val="auto"/>
          <w:sz w:val="24"/>
          <w:szCs w:val="24"/>
        </w:rPr>
        <w:t xml:space="preserve">opakovaných </w:t>
      </w:r>
      <w:r>
        <w:rPr>
          <w:rFonts w:ascii="Times New Roman" w:hAnsi="Times New Roman"/>
          <w:i w:val="false"/>
          <w:iCs w:val="false"/>
          <w:color w:val="auto"/>
          <w:sz w:val="24"/>
          <w:szCs w:val="24"/>
        </w:rPr>
        <w:t>nárazových deštích</w:t>
      </w:r>
      <w:r>
        <w:rPr>
          <w:rFonts w:ascii="Times New Roman" w:hAnsi="Times New Roman"/>
          <w:i w:val="false"/>
          <w:iCs w:val="false"/>
          <w:color w:val="auto"/>
          <w:sz w:val="24"/>
          <w:szCs w:val="24"/>
        </w:rPr>
        <w:t xml:space="preserve"> v povodí. </w:t>
      </w:r>
    </w:p>
    <w:p>
      <w:pPr>
        <w:pStyle w:val="Normal"/>
        <w:suppressAutoHyphens w:val="true"/>
        <w:spacing w:before="57" w:after="57"/>
        <w:jc w:val="both"/>
        <w:rPr>
          <w:rFonts w:ascii="Times New Roman" w:hAnsi="Times New Roman"/>
          <w:color w:val="auto"/>
          <w:sz w:val="24"/>
          <w:szCs w:val="24"/>
        </w:rPr>
      </w:pPr>
      <w:r>
        <w:rPr>
          <w:rFonts w:ascii="Times New Roman" w:hAnsi="Times New Roman"/>
          <w:i w:val="false"/>
          <w:iCs w:val="false"/>
          <w:color w:val="auto"/>
          <w:sz w:val="24"/>
          <w:szCs w:val="24"/>
          <w:highlight w:val="white"/>
        </w:rPr>
        <w:t xml:space="preserve">Významnou součástí koncepce </w:t>
      </w:r>
      <w:r>
        <w:rPr>
          <w:rFonts w:ascii="Times New Roman" w:hAnsi="Times New Roman"/>
          <w:i w:val="false"/>
          <w:iCs w:val="false"/>
          <w:color w:val="auto"/>
          <w:sz w:val="24"/>
          <w:szCs w:val="24"/>
          <w:highlight w:val="white"/>
        </w:rPr>
        <w:t xml:space="preserve">hospodárného nakládání s dešťovými vodami </w:t>
      </w:r>
      <w:r>
        <w:rPr>
          <w:rFonts w:ascii="Times New Roman" w:hAnsi="Times New Roman"/>
          <w:i w:val="false"/>
          <w:iCs w:val="false"/>
          <w:color w:val="auto"/>
          <w:sz w:val="24"/>
          <w:szCs w:val="24"/>
          <w:highlight w:val="white"/>
        </w:rPr>
        <w:t xml:space="preserve">je </w:t>
      </w:r>
      <w:r>
        <w:rPr>
          <w:rFonts w:ascii="Times New Roman" w:hAnsi="Times New Roman"/>
          <w:i w:val="false"/>
          <w:iCs w:val="false"/>
          <w:color w:val="auto"/>
          <w:sz w:val="24"/>
          <w:szCs w:val="24"/>
          <w:highlight w:val="white"/>
        </w:rPr>
        <w:t xml:space="preserve">v Územním plánu Osoblaha </w:t>
      </w:r>
      <w:r>
        <w:rPr>
          <w:rFonts w:ascii="Times New Roman" w:hAnsi="Times New Roman"/>
          <w:i w:val="false"/>
          <w:iCs w:val="false"/>
          <w:color w:val="auto"/>
          <w:sz w:val="24"/>
          <w:szCs w:val="24"/>
          <w:highlight w:val="white"/>
        </w:rPr>
        <w:t xml:space="preserve">mimo </w:t>
      </w:r>
      <w:r>
        <w:rPr>
          <w:rFonts w:ascii="Times New Roman" w:hAnsi="Times New Roman"/>
          <w:i w:val="false"/>
          <w:iCs w:val="false"/>
          <w:color w:val="auto"/>
          <w:sz w:val="24"/>
          <w:szCs w:val="24"/>
          <w:highlight w:val="white"/>
        </w:rPr>
        <w:t xml:space="preserve">jiné také vymezení </w:t>
      </w:r>
      <w:r>
        <w:rPr>
          <w:rFonts w:ascii="Times New Roman" w:hAnsi="Times New Roman"/>
          <w:i w:val="false"/>
          <w:iCs w:val="false"/>
          <w:color w:val="auto"/>
          <w:sz w:val="24"/>
          <w:szCs w:val="24"/>
          <w:highlight w:val="white"/>
        </w:rPr>
        <w:t xml:space="preserve">samostatných funkčních </w:t>
      </w:r>
      <w:r>
        <w:rPr>
          <w:rFonts w:ascii="Times New Roman" w:hAnsi="Times New Roman"/>
          <w:i w:val="false"/>
          <w:iCs w:val="false"/>
          <w:color w:val="auto"/>
          <w:sz w:val="24"/>
          <w:szCs w:val="24"/>
          <w:highlight w:val="white"/>
        </w:rPr>
        <w:t>ploch veřejných prostranství-veřejné zeleně (PZ)</w:t>
      </w:r>
      <w:r>
        <w:rPr>
          <w:rFonts w:ascii="Times New Roman" w:hAnsi="Times New Roman"/>
          <w:i w:val="false"/>
          <w:iCs w:val="false"/>
          <w:color w:val="auto"/>
          <w:sz w:val="24"/>
          <w:szCs w:val="24"/>
          <w:highlight w:val="white"/>
        </w:rPr>
        <w:t xml:space="preserve"> v zastavitelné ploše Z17</w:t>
      </w:r>
      <w:r>
        <w:rPr>
          <w:rFonts w:ascii="Times New Roman" w:hAnsi="Times New Roman"/>
          <w:i w:val="false"/>
          <w:iCs w:val="false"/>
          <w:color w:val="auto"/>
          <w:sz w:val="24"/>
          <w:szCs w:val="24"/>
          <w:highlight w:val="white"/>
        </w:rPr>
        <w:t xml:space="preserve">, </w:t>
      </w:r>
      <w:r>
        <w:rPr>
          <w:rFonts w:ascii="Times New Roman" w:hAnsi="Times New Roman"/>
          <w:i w:val="false"/>
          <w:iCs w:val="false"/>
          <w:color w:val="auto"/>
          <w:sz w:val="24"/>
          <w:szCs w:val="24"/>
          <w:highlight w:val="white"/>
        </w:rPr>
        <w:t xml:space="preserve">podmínka </w:t>
      </w:r>
      <w:r>
        <w:rPr>
          <w:rFonts w:ascii="Times New Roman" w:hAnsi="Times New Roman"/>
          <w:i w:val="false"/>
          <w:iCs w:val="false"/>
          <w:color w:val="auto"/>
          <w:sz w:val="24"/>
          <w:szCs w:val="24"/>
          <w:highlight w:val="white"/>
        </w:rPr>
        <w:t>zachování stávajícího lesíka se vzrostlou náletovou zelení</w:t>
      </w:r>
      <w:r>
        <w:rPr>
          <w:rFonts w:ascii="Times New Roman" w:hAnsi="Times New Roman"/>
          <w:i w:val="false"/>
          <w:iCs w:val="false"/>
          <w:color w:val="auto"/>
          <w:sz w:val="24"/>
          <w:szCs w:val="24"/>
          <w:highlight w:val="white"/>
        </w:rPr>
        <w:t xml:space="preserve"> </w:t>
      </w:r>
      <w:r>
        <w:rPr>
          <w:rFonts w:ascii="Times New Roman" w:hAnsi="Times New Roman"/>
          <w:i w:val="false"/>
          <w:iCs w:val="false"/>
          <w:color w:val="auto"/>
          <w:sz w:val="24"/>
          <w:szCs w:val="24"/>
          <w:highlight w:val="white"/>
        </w:rPr>
        <w:t xml:space="preserve">na pozemku </w:t>
      </w:r>
      <w:r>
        <w:rPr>
          <w:rStyle w:val="Standardnpsmoodstavce"/>
          <w:rFonts w:eastAsia="Times New Roman" w:cs="Times New Roman" w:ascii="Times New Roman" w:hAnsi="Times New Roman"/>
          <w:i w:val="false"/>
          <w:iCs w:val="false"/>
          <w:color w:val="auto"/>
          <w:sz w:val="24"/>
          <w:szCs w:val="24"/>
          <w:highlight w:val="white"/>
        </w:rPr>
        <w:t>parc. č. 1533 v k.ú. Osoblaha</w:t>
      </w:r>
      <w:r>
        <w:rPr>
          <w:rFonts w:ascii="Times New Roman" w:hAnsi="Times New Roman"/>
          <w:i w:val="false"/>
          <w:iCs w:val="false"/>
          <w:color w:val="auto"/>
          <w:sz w:val="24"/>
          <w:szCs w:val="24"/>
          <w:highlight w:val="white"/>
        </w:rPr>
        <w:t xml:space="preserve"> </w:t>
      </w:r>
      <w:r>
        <w:rPr>
          <w:rFonts w:ascii="Times New Roman" w:hAnsi="Times New Roman"/>
          <w:i w:val="false"/>
          <w:iCs w:val="false"/>
          <w:color w:val="auto"/>
          <w:sz w:val="24"/>
          <w:szCs w:val="24"/>
          <w:highlight w:val="white"/>
        </w:rPr>
        <w:t xml:space="preserve">a jeho využití pro zřízení plochy veřejné zeleně, </w:t>
      </w:r>
      <w:r>
        <w:rPr>
          <w:rFonts w:ascii="Times New Roman" w:hAnsi="Times New Roman"/>
          <w:i w:val="false"/>
          <w:iCs w:val="false"/>
          <w:color w:val="auto"/>
          <w:sz w:val="24"/>
          <w:szCs w:val="24"/>
          <w:highlight w:val="white"/>
        </w:rPr>
        <w:t xml:space="preserve">a </w:t>
      </w:r>
      <w:r>
        <w:rPr>
          <w:rFonts w:ascii="Times New Roman" w:hAnsi="Times New Roman"/>
          <w:i w:val="false"/>
          <w:iCs w:val="false"/>
          <w:color w:val="auto"/>
          <w:sz w:val="24"/>
          <w:szCs w:val="24"/>
          <w:highlight w:val="white"/>
        </w:rPr>
        <w:t xml:space="preserve">dle prostorových možností také </w:t>
      </w:r>
      <w:r>
        <w:rPr>
          <w:rFonts w:ascii="Times New Roman" w:hAnsi="Times New Roman"/>
          <w:i w:val="false"/>
          <w:iCs w:val="false"/>
          <w:color w:val="auto"/>
          <w:sz w:val="24"/>
          <w:szCs w:val="24"/>
          <w:highlight w:val="white"/>
        </w:rPr>
        <w:t xml:space="preserve">zachování </w:t>
      </w:r>
      <w:r>
        <w:rPr>
          <w:rFonts w:ascii="Times New Roman" w:hAnsi="Times New Roman"/>
          <w:i w:val="false"/>
          <w:iCs w:val="false"/>
          <w:color w:val="auto"/>
          <w:sz w:val="24"/>
          <w:szCs w:val="24"/>
          <w:highlight w:val="white"/>
        </w:rPr>
        <w:t xml:space="preserve">přírodě blízkých ploch vhodných k prostupu územím a ke vsakování a odvedení srážkových vod </w:t>
      </w:r>
      <w:r>
        <w:rPr>
          <w:rFonts w:ascii="Times New Roman" w:hAnsi="Times New Roman"/>
          <w:i w:val="false"/>
          <w:iCs w:val="false"/>
          <w:color w:val="auto"/>
          <w:sz w:val="24"/>
          <w:szCs w:val="24"/>
          <w:highlight w:val="white"/>
        </w:rPr>
        <w:t>do toku Osoblahy</w:t>
      </w:r>
      <w:r>
        <w:rPr>
          <w:rFonts w:ascii="Times New Roman" w:hAnsi="Times New Roman"/>
          <w:i w:val="false"/>
          <w:iCs w:val="false"/>
          <w:color w:val="auto"/>
          <w:sz w:val="24"/>
          <w:szCs w:val="24"/>
          <w:highlight w:val="white"/>
        </w:rPr>
        <w:t>.</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13</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Převážná většina </w:t>
      </w:r>
      <w:r>
        <w:rPr>
          <w:rFonts w:ascii="Times New Roman" w:hAnsi="Times New Roman"/>
          <w:i w:val="false"/>
          <w:iCs w:val="false"/>
          <w:color w:val="auto"/>
          <w:sz w:val="24"/>
          <w:szCs w:val="24"/>
        </w:rPr>
        <w:t xml:space="preserve">nezastavěného území </w:t>
      </w:r>
      <w:r>
        <w:rPr>
          <w:rFonts w:ascii="Times New Roman" w:hAnsi="Times New Roman"/>
          <w:i w:val="false"/>
          <w:iCs w:val="false"/>
          <w:color w:val="auto"/>
          <w:sz w:val="24"/>
          <w:szCs w:val="24"/>
        </w:rPr>
        <w:t xml:space="preserve">obce </w:t>
      </w:r>
      <w:r>
        <w:rPr>
          <w:rFonts w:ascii="Times New Roman" w:hAnsi="Times New Roman"/>
          <w:i w:val="false"/>
          <w:iCs w:val="false"/>
          <w:color w:val="auto"/>
          <w:sz w:val="24"/>
          <w:szCs w:val="24"/>
        </w:rPr>
        <w:t xml:space="preserve">je vymezena </w:t>
      </w:r>
      <w:r>
        <w:rPr>
          <w:rFonts w:ascii="Times New Roman" w:hAnsi="Times New Roman"/>
          <w:i w:val="false"/>
          <w:iCs w:val="false"/>
          <w:color w:val="auto"/>
          <w:sz w:val="24"/>
          <w:szCs w:val="24"/>
        </w:rPr>
        <w:t xml:space="preserve">jako </w:t>
      </w:r>
      <w:r>
        <w:rPr>
          <w:rFonts w:ascii="Times New Roman" w:hAnsi="Times New Roman"/>
          <w:i w:val="false"/>
          <w:iCs w:val="false"/>
          <w:color w:val="auto"/>
          <w:sz w:val="24"/>
          <w:szCs w:val="24"/>
        </w:rPr>
        <w:t xml:space="preserve">stabilizovaná </w:t>
      </w:r>
      <w:r>
        <w:rPr>
          <w:rFonts w:ascii="Times New Roman" w:hAnsi="Times New Roman"/>
          <w:i w:val="false"/>
          <w:iCs w:val="false"/>
          <w:color w:val="auto"/>
          <w:sz w:val="24"/>
          <w:szCs w:val="24"/>
        </w:rPr>
        <w:t>plocha zemědělská (</w:t>
      </w:r>
      <w:r>
        <w:rPr>
          <w:rFonts w:ascii="Times New Roman" w:hAnsi="Times New Roman"/>
          <w:b/>
          <w:bCs/>
          <w:i w:val="false"/>
          <w:iCs w:val="false"/>
          <w:color w:val="auto"/>
          <w:sz w:val="24"/>
          <w:szCs w:val="24"/>
        </w:rPr>
        <w:t>Z</w:t>
      </w:r>
      <w:r>
        <w:rPr>
          <w:rFonts w:ascii="Times New Roman" w:hAnsi="Times New Roman"/>
          <w:i w:val="false"/>
          <w:iCs w:val="false"/>
          <w:color w:val="auto"/>
          <w:sz w:val="24"/>
          <w:szCs w:val="24"/>
        </w:rPr>
        <w:t>) s podmínkami umožňujícími zemědělské využívání orné půdy</w:t>
      </w:r>
      <w:r>
        <w:rPr>
          <w:rFonts w:ascii="Times New Roman" w:hAnsi="Times New Roman"/>
          <w:i w:val="false"/>
          <w:iCs w:val="false"/>
          <w:color w:val="auto"/>
          <w:sz w:val="24"/>
          <w:szCs w:val="24"/>
        </w:rPr>
        <w:t xml:space="preserve">,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zemědělských </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příp. i </w:t>
      </w:r>
      <w:r>
        <w:rPr>
          <w:rFonts w:eastAsia="MinionPro-Regular" w:cs="Liberation Serif;Times New Roman" w:ascii="Times New Roman" w:hAnsi="Times New Roman"/>
          <w:b w:val="false"/>
          <w:bCs w:val="false"/>
          <w:i w:val="false"/>
          <w:iCs w:val="false"/>
          <w:color w:val="auto"/>
          <w:kern w:val="2"/>
          <w:sz w:val="24"/>
          <w:szCs w:val="24"/>
          <w:u w:val="none"/>
          <w:lang w:val="cs-CZ"/>
        </w:rPr>
        <w:t>lesních pozemků</w:t>
      </w:r>
      <w:r>
        <w:rPr>
          <w:rFonts w:eastAsia="MinionPro-Regular" w:cs="Liberation Serif;Times New Roman" w:ascii="Times New Roman" w:hAnsi="Times New Roman"/>
          <w:b w:val="false"/>
          <w:bCs w:val="false"/>
          <w:i w:val="false"/>
          <w:iCs w:val="false"/>
          <w:color w:val="auto"/>
          <w:kern w:val="2"/>
          <w:sz w:val="24"/>
          <w:szCs w:val="24"/>
          <w:u w:val="none"/>
          <w:lang w:val="cs-CZ"/>
        </w:rPr>
        <w:t xml:space="preserve">, </w:t>
      </w:r>
      <w:r>
        <w:rPr>
          <w:rFonts w:ascii="Times New Roman" w:hAnsi="Times New Roman"/>
          <w:i w:val="false"/>
          <w:iCs w:val="false"/>
          <w:color w:val="auto"/>
          <w:sz w:val="24"/>
          <w:szCs w:val="24"/>
        </w:rPr>
        <w:t xml:space="preserve">ve specifické krajině Osoblaha v rámci Opavské pahorkatiny. </w:t>
      </w:r>
      <w:r>
        <w:rPr>
          <w:rFonts w:ascii="Times New Roman" w:hAnsi="Times New Roman"/>
          <w:i w:val="false"/>
          <w:iCs w:val="false"/>
          <w:color w:val="auto"/>
          <w:sz w:val="24"/>
          <w:szCs w:val="24"/>
        </w:rPr>
        <w:t xml:space="preserve">Stanovené podmínky umožňují provozování zemědělské činnosti a stanovují základní podmínky ochrany půdy před znehodnocením. </w:t>
      </w:r>
      <w:r>
        <w:rPr>
          <w:rFonts w:ascii="Times New Roman" w:hAnsi="Times New Roman"/>
          <w:i w:val="false"/>
          <w:iCs w:val="false"/>
          <w:color w:val="auto"/>
          <w:sz w:val="24"/>
          <w:szCs w:val="24"/>
        </w:rPr>
        <w:t>Kvalitní zemědělská půda je</w:t>
      </w:r>
      <w:r>
        <w:rPr>
          <w:rFonts w:ascii="Times New Roman" w:hAnsi="Times New Roman"/>
          <w:i w:val="false"/>
          <w:iCs w:val="false"/>
          <w:color w:val="auto"/>
          <w:sz w:val="24"/>
          <w:szCs w:val="24"/>
        </w:rPr>
        <w:t xml:space="preserve"> významnou hodnotou obce, její ochrana je dále zajištěna také zpracovaným grafickým, textovým a tabulkovým vyhodnocení</w:t>
      </w:r>
      <w:r>
        <w:rPr>
          <w:rFonts w:ascii="Times New Roman" w:hAnsi="Times New Roman"/>
          <w:i w:val="false"/>
          <w:iCs w:val="false"/>
          <w:color w:val="auto"/>
          <w:sz w:val="24"/>
          <w:szCs w:val="24"/>
        </w:rPr>
        <w:t>m</w:t>
      </w:r>
      <w:r>
        <w:rPr>
          <w:rFonts w:ascii="Times New Roman" w:hAnsi="Times New Roman"/>
          <w:i w:val="false"/>
          <w:iCs w:val="false"/>
          <w:color w:val="auto"/>
          <w:sz w:val="24"/>
          <w:szCs w:val="24"/>
        </w:rPr>
        <w:t xml:space="preserve"> předpokládaných záborů ZPF vyplývajícím z návrhu územního plánu, zejména ze záboru vymezených zastavitelných ploch situovaných na nezastavěných plochách mimo zastavěné území (plochy Z22, Z17). </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V plochách zemědělských </w:t>
      </w:r>
      <w:r>
        <w:rPr>
          <w:rFonts w:ascii="Times New Roman" w:hAnsi="Times New Roman"/>
          <w:i w:val="false"/>
          <w:iCs w:val="false"/>
          <w:color w:val="auto"/>
          <w:sz w:val="24"/>
          <w:szCs w:val="24"/>
        </w:rPr>
        <w:t xml:space="preserve">(Z) </w:t>
      </w:r>
      <w:r>
        <w:rPr>
          <w:rFonts w:ascii="Times New Roman" w:hAnsi="Times New Roman"/>
          <w:i w:val="false"/>
          <w:iCs w:val="false"/>
          <w:color w:val="auto"/>
          <w:sz w:val="24"/>
          <w:szCs w:val="24"/>
        </w:rPr>
        <w:t xml:space="preserve">je umožněn rozvoj </w:t>
      </w:r>
      <w:r>
        <w:rPr>
          <w:rFonts w:ascii="Times New Roman" w:hAnsi="Times New Roman"/>
          <w:i w:val="false"/>
          <w:iCs w:val="false"/>
          <w:color w:val="auto"/>
          <w:sz w:val="24"/>
          <w:szCs w:val="24"/>
        </w:rPr>
        <w:t>přírodních prvků</w:t>
      </w:r>
      <w:r>
        <w:rPr>
          <w:rFonts w:ascii="Times New Roman" w:hAnsi="Times New Roman"/>
          <w:i w:val="false"/>
          <w:iCs w:val="false"/>
          <w:color w:val="auto"/>
          <w:sz w:val="24"/>
          <w:szCs w:val="24"/>
        </w:rPr>
        <w:t xml:space="preserve"> vč. </w:t>
      </w:r>
      <w:r>
        <w:rPr>
          <w:rFonts w:ascii="Times New Roman" w:hAnsi="Times New Roman"/>
          <w:i w:val="false"/>
          <w:iCs w:val="false"/>
          <w:color w:val="auto"/>
          <w:sz w:val="24"/>
          <w:szCs w:val="24"/>
        </w:rPr>
        <w:t xml:space="preserve">zakládání a </w:t>
      </w:r>
      <w:r>
        <w:rPr>
          <w:rFonts w:ascii="Times New Roman" w:hAnsi="Times New Roman"/>
          <w:i w:val="false"/>
          <w:iCs w:val="false"/>
          <w:color w:val="auto"/>
          <w:sz w:val="24"/>
          <w:szCs w:val="24"/>
        </w:rPr>
        <w:t>rozšiřování různých forem krajinné zeleně</w:t>
      </w:r>
      <w:r>
        <w:rPr>
          <w:rFonts w:ascii="Times New Roman" w:hAnsi="Times New Roman"/>
          <w:i w:val="false"/>
          <w:iCs w:val="false"/>
          <w:color w:val="auto"/>
          <w:sz w:val="24"/>
          <w:szCs w:val="24"/>
        </w:rPr>
        <w:t xml:space="preserve"> a</w:t>
      </w:r>
      <w:r>
        <w:rPr>
          <w:rFonts w:ascii="Times New Roman" w:hAnsi="Times New Roman"/>
          <w:i w:val="false"/>
          <w:iCs w:val="false"/>
          <w:color w:val="auto"/>
          <w:sz w:val="24"/>
          <w:szCs w:val="24"/>
        </w:rPr>
        <w:t xml:space="preserve"> realizac</w:t>
      </w:r>
      <w:r>
        <w:rPr>
          <w:rFonts w:ascii="Times New Roman" w:hAnsi="Times New Roman"/>
          <w:i w:val="false"/>
          <w:iCs w:val="false"/>
          <w:color w:val="auto"/>
          <w:sz w:val="24"/>
          <w:szCs w:val="24"/>
        </w:rPr>
        <w:t xml:space="preserve">e </w:t>
      </w:r>
      <w:r>
        <w:rPr>
          <w:rFonts w:ascii="Times New Roman" w:hAnsi="Times New Roman"/>
          <w:i w:val="false"/>
          <w:iCs w:val="false"/>
          <w:color w:val="auto"/>
          <w:sz w:val="24"/>
          <w:szCs w:val="24"/>
        </w:rPr>
        <w:t>protierozních opatření</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Navrženým č</w:t>
      </w:r>
      <w:r>
        <w:rPr>
          <w:rFonts w:ascii="Times New Roman" w:hAnsi="Times New Roman"/>
          <w:i w:val="false"/>
          <w:iCs w:val="false"/>
          <w:color w:val="auto"/>
          <w:sz w:val="24"/>
          <w:szCs w:val="24"/>
        </w:rPr>
        <w:t>leněním zemědělských ploch prostřednictvím ploch přírodních (</w:t>
      </w:r>
      <w:r>
        <w:rPr>
          <w:rFonts w:ascii="Times New Roman" w:hAnsi="Times New Roman"/>
          <w:b/>
          <w:bCs/>
          <w:i w:val="false"/>
          <w:iCs w:val="false"/>
          <w:color w:val="auto"/>
          <w:sz w:val="24"/>
          <w:szCs w:val="24"/>
        </w:rPr>
        <w:t>P</w:t>
      </w:r>
      <w:r>
        <w:rPr>
          <w:rFonts w:ascii="Times New Roman" w:hAnsi="Times New Roman"/>
          <w:i w:val="false"/>
          <w:iCs w:val="false"/>
          <w:color w:val="auto"/>
          <w:sz w:val="24"/>
          <w:szCs w:val="24"/>
        </w:rPr>
        <w:t>) a smíšených (</w:t>
      </w:r>
      <w:r>
        <w:rPr>
          <w:rFonts w:ascii="Times New Roman" w:hAnsi="Times New Roman"/>
          <w:b/>
          <w:bCs/>
          <w:i w:val="false"/>
          <w:iCs w:val="false"/>
          <w:color w:val="auto"/>
          <w:sz w:val="24"/>
          <w:szCs w:val="24"/>
        </w:rPr>
        <w:t>S</w:t>
      </w:r>
      <w:r>
        <w:rPr>
          <w:rFonts w:ascii="Times New Roman" w:hAnsi="Times New Roman"/>
          <w:b w:val="false"/>
          <w:bCs w:val="false"/>
          <w:i w:val="false"/>
          <w:iCs w:val="false"/>
          <w:color w:val="auto"/>
          <w:sz w:val="24"/>
          <w:szCs w:val="24"/>
        </w:rPr>
        <w:t>)</w:t>
      </w:r>
      <w:r>
        <w:rPr>
          <w:rFonts w:ascii="Times New Roman" w:hAnsi="Times New Roman"/>
          <w:i w:val="false"/>
          <w:iCs w:val="false"/>
          <w:color w:val="auto"/>
          <w:sz w:val="24"/>
          <w:szCs w:val="24"/>
        </w:rPr>
        <w:t xml:space="preserve"> je zajištěna žádoucí ochrana krajiny vč. posílení současných krajinných os tvořených vodními toky Osoblaha, Prudnik, Lesný potok a jejich přítoků vč. doprovodných porostů, je podpořena </w:t>
      </w:r>
      <w:r>
        <w:rPr>
          <w:rFonts w:ascii="Times New Roman" w:hAnsi="Times New Roman"/>
          <w:i w:val="false"/>
          <w:iCs w:val="false"/>
          <w:color w:val="auto"/>
          <w:sz w:val="24"/>
          <w:szCs w:val="24"/>
        </w:rPr>
        <w:t xml:space="preserve">členitost </w:t>
      </w:r>
      <w:r>
        <w:rPr>
          <w:rFonts w:ascii="Times New Roman" w:hAnsi="Times New Roman"/>
          <w:i w:val="false"/>
          <w:iCs w:val="false"/>
          <w:color w:val="auto"/>
          <w:sz w:val="24"/>
          <w:szCs w:val="24"/>
        </w:rPr>
        <w:t>krajiny i zachování celistvosti izolovaných lesních celků</w:t>
      </w:r>
      <w:r>
        <w:rPr>
          <w:rFonts w:ascii="Times New Roman" w:hAnsi="Times New Roman"/>
          <w:i w:val="false"/>
          <w:iCs w:val="false"/>
          <w:color w:val="auto"/>
          <w:sz w:val="24"/>
          <w:szCs w:val="24"/>
        </w:rPr>
        <w:t xml:space="preserve">, které spolupůsobí v systému ekologické stability území. Podmínky využití ploch smíšených nezastavěného území (S) </w:t>
      </w:r>
      <w:r>
        <w:rPr>
          <w:rFonts w:ascii="Times New Roman" w:hAnsi="Times New Roman"/>
          <w:i w:val="false"/>
          <w:iCs w:val="false"/>
          <w:color w:val="auto"/>
          <w:sz w:val="24"/>
          <w:szCs w:val="24"/>
        </w:rPr>
        <w:t xml:space="preserve">mimo jiné </w:t>
      </w:r>
      <w:r>
        <w:rPr>
          <w:rFonts w:ascii="Times New Roman" w:hAnsi="Times New Roman"/>
          <w:i w:val="false"/>
          <w:iCs w:val="false"/>
          <w:color w:val="auto"/>
          <w:sz w:val="24"/>
          <w:szCs w:val="24"/>
        </w:rPr>
        <w:t xml:space="preserve">umožňují rozvoj a ochranu zejména </w:t>
      </w:r>
      <w:r>
        <w:rPr>
          <w:rFonts w:eastAsia="MinionPro-Regular" w:cs="Liberation Serif;Times New Roman" w:ascii="Times New Roman" w:hAnsi="Times New Roman"/>
          <w:i w:val="false"/>
          <w:iCs w:val="false"/>
          <w:color w:val="auto"/>
          <w:sz w:val="24"/>
          <w:szCs w:val="24"/>
          <w:u w:val="none"/>
          <w:lang w:val="cs-CZ"/>
        </w:rPr>
        <w:t>trvalých travních porostů, lučních a lesních společenstev, krajinné zeleně, lesních pozemků, vzr</w:t>
      </w:r>
      <w:r>
        <w:rPr>
          <w:rFonts w:eastAsia="MinionPro-Regular" w:cs="Liberation Serif;Times New Roman" w:ascii="Times New Roman" w:hAnsi="Times New Roman"/>
          <w:b w:val="false"/>
          <w:bCs w:val="false"/>
          <w:i w:val="false"/>
          <w:iCs w:val="false"/>
          <w:color w:val="auto"/>
          <w:sz w:val="24"/>
          <w:szCs w:val="24"/>
          <w:u w:val="none"/>
          <w:lang w:val="cs-CZ"/>
        </w:rPr>
        <w:t>ostlé krajinné zeleně a dalších prvků podporujících ekologickou stabilitu území, zvyšujících přirozenou retenci vody v krajině, podporujících biodiverzitu území. Podmínky využití ploch</w:t>
      </w:r>
      <w:r>
        <w:rPr>
          <w:rFonts w:eastAsia="MinionPro-Regular" w:cs="Liberation Serif;Times New Roman" w:ascii="Times New Roman" w:hAnsi="Times New Roman"/>
          <w:b w:val="false"/>
          <w:bCs w:val="false"/>
          <w:i w:val="false"/>
          <w:iCs w:val="false"/>
          <w:color w:val="auto"/>
          <w:sz w:val="24"/>
          <w:szCs w:val="24"/>
          <w:u w:val="none"/>
          <w:lang w:val="cs-CZ"/>
        </w:rPr>
        <w:t xml:space="preserve"> přírodních (P) </w:t>
      </w:r>
      <w:r>
        <w:rPr>
          <w:rFonts w:eastAsia="MinionPro-Regular" w:cs="Liberation Serif;Times New Roman" w:ascii="Times New Roman" w:hAnsi="Times New Roman"/>
          <w:b w:val="false"/>
          <w:bCs w:val="false"/>
          <w:i w:val="false"/>
          <w:iCs w:val="false"/>
          <w:color w:val="auto"/>
          <w:sz w:val="24"/>
          <w:szCs w:val="24"/>
          <w:u w:val="none"/>
          <w:lang w:val="cs-CZ"/>
        </w:rPr>
        <w:t xml:space="preserve">umožňují </w:t>
      </w:r>
      <w:r>
        <w:rPr>
          <w:rFonts w:eastAsia="MinionPro-Regular" w:cs="Liberation Serif;Times New Roman" w:ascii="Times New Roman" w:hAnsi="Times New Roman"/>
          <w:b w:val="false"/>
          <w:bCs w:val="false"/>
          <w:i w:val="false"/>
          <w:iCs w:val="false"/>
          <w:color w:val="auto"/>
          <w:sz w:val="24"/>
          <w:szCs w:val="24"/>
          <w:u w:val="none"/>
          <w:lang w:val="cs-CZ"/>
        </w:rPr>
        <w:t xml:space="preserve">mimo jiné </w:t>
      </w:r>
      <w:r>
        <w:rPr>
          <w:rFonts w:eastAsia="MinionPro-Regular" w:cs="Liberation Serif;Times New Roman" w:ascii="Times New Roman" w:hAnsi="Times New Roman"/>
          <w:b w:val="false"/>
          <w:bCs w:val="false"/>
          <w:i w:val="false"/>
          <w:iCs w:val="false"/>
          <w:color w:val="auto"/>
          <w:sz w:val="24"/>
          <w:szCs w:val="24"/>
          <w:u w:val="none"/>
          <w:lang w:val="cs-CZ"/>
        </w:rPr>
        <w:t xml:space="preserve">rozvoj a ochranu </w:t>
      </w:r>
      <w:r>
        <w:rPr>
          <w:rFonts w:eastAsia="MinionPro-Regular" w:cs="Liberation Serif;Times New Roman" w:ascii="Times New Roman" w:hAnsi="Times New Roman"/>
          <w:b w:val="false"/>
          <w:bCs w:val="false"/>
          <w:i w:val="false"/>
          <w:iCs w:val="false"/>
          <w:color w:val="auto"/>
          <w:sz w:val="24"/>
          <w:szCs w:val="24"/>
          <w:u w:val="none"/>
          <w:lang w:val="cs-CZ"/>
        </w:rPr>
        <w:t>prvků  územního systému ekologické stability, přírodních rezerv</w:t>
      </w:r>
      <w:r>
        <w:rPr>
          <w:rFonts w:eastAsia="MinionPro-Regular" w:cs="Liberation Serif;Times New Roman" w:ascii="Times New Roman" w:hAnsi="Times New Roman"/>
          <w:i w:val="false"/>
          <w:iCs w:val="false"/>
          <w:color w:val="auto"/>
          <w:sz w:val="24"/>
          <w:szCs w:val="24"/>
          <w:u w:val="none"/>
          <w:lang w:val="cs-CZ"/>
        </w:rPr>
        <w:t xml:space="preserve">ací, přírodních památek a evropsky významných lokalit při současném umožnění rozvoje nepobytové rekreace a turistického využití nezastavěného území. </w:t>
      </w:r>
    </w:p>
    <w:p>
      <w:pPr>
        <w:pStyle w:val="Normal"/>
        <w:suppressAutoHyphens w:val="true"/>
        <w:spacing w:before="57" w:after="57"/>
        <w:jc w:val="both"/>
        <w:rPr>
          <w:rFonts w:ascii="Times New Roman" w:hAnsi="Times New Roman"/>
          <w:color w:val="0000CC"/>
          <w:sz w:val="24"/>
          <w:szCs w:val="24"/>
        </w:rPr>
      </w:pPr>
      <w:r>
        <w:rPr>
          <w:rFonts w:ascii="Times New Roman" w:hAnsi="Times New Roman"/>
          <w:b/>
          <w:bCs/>
          <w:i w:val="false"/>
          <w:iCs w:val="false"/>
          <w:color w:val="auto"/>
          <w:sz w:val="24"/>
          <w:szCs w:val="24"/>
          <w:highlight w:val="white"/>
        </w:rPr>
        <w:t>14</w:t>
      </w:r>
      <w:r>
        <w:rPr>
          <w:rFonts w:ascii="Times New Roman" w:hAnsi="Times New Roman"/>
          <w:b/>
          <w:bCs/>
          <w:i w:val="false"/>
          <w:iCs w:val="false"/>
          <w:color w:val="auto"/>
          <w:sz w:val="24"/>
          <w:szCs w:val="24"/>
          <w:highlight w:val="white"/>
        </w:rPr>
        <w:t>.</w:t>
      </w:r>
      <w:r>
        <w:rPr>
          <w:rFonts w:ascii="Times New Roman" w:hAnsi="Times New Roman"/>
          <w:b w:val="false"/>
          <w:bCs w:val="false"/>
          <w:i w:val="false"/>
          <w:iCs w:val="false"/>
          <w:color w:val="auto"/>
          <w:sz w:val="24"/>
          <w:szCs w:val="24"/>
          <w:highlight w:val="white"/>
        </w:rPr>
        <w:t> </w:t>
      </w:r>
      <w:r>
        <w:rPr>
          <w:rFonts w:ascii="Times New Roman" w:hAnsi="Times New Roman"/>
          <w:b w:val="false"/>
          <w:bCs w:val="false"/>
          <w:i w:val="false"/>
          <w:iCs w:val="false"/>
          <w:color w:val="auto"/>
          <w:sz w:val="24"/>
          <w:szCs w:val="24"/>
          <w:highlight w:val="white"/>
        </w:rPr>
        <w:t>Jako stabilizované jsou vymezeny plochy zemědělské-zahradnictví (</w:t>
      </w:r>
      <w:r>
        <w:rPr>
          <w:rFonts w:ascii="Times New Roman" w:hAnsi="Times New Roman"/>
          <w:b/>
          <w:bCs/>
          <w:i w:val="false"/>
          <w:iCs w:val="false"/>
          <w:color w:val="auto"/>
          <w:sz w:val="24"/>
          <w:szCs w:val="24"/>
          <w:highlight w:val="white"/>
        </w:rPr>
        <w:t>A</w:t>
      </w:r>
      <w:r>
        <w:rPr>
          <w:rFonts w:ascii="Times New Roman" w:hAnsi="Times New Roman"/>
          <w:b w:val="false"/>
          <w:bCs w:val="false"/>
          <w:i w:val="false"/>
          <w:iCs w:val="false"/>
          <w:color w:val="auto"/>
          <w:sz w:val="24"/>
          <w:szCs w:val="24"/>
          <w:highlight w:val="white"/>
        </w:rPr>
        <w:t xml:space="preserve">) v rozsahu stávajícího areálu zahradnictví na levém břehu Osoblahy, který poskytuje územní možnosti pro intenzifikaci </w:t>
      </w:r>
      <w:r>
        <w:rPr>
          <w:rFonts w:ascii="Times New Roman" w:hAnsi="Times New Roman"/>
          <w:b w:val="false"/>
          <w:bCs w:val="false"/>
          <w:i w:val="false"/>
          <w:iCs w:val="false"/>
          <w:color w:val="auto"/>
          <w:sz w:val="24"/>
          <w:szCs w:val="24"/>
          <w:highlight w:val="white"/>
        </w:rPr>
        <w:t xml:space="preserve">jeho </w:t>
      </w:r>
      <w:r>
        <w:rPr>
          <w:rFonts w:ascii="Times New Roman" w:hAnsi="Times New Roman"/>
          <w:b w:val="false"/>
          <w:bCs w:val="false"/>
          <w:i w:val="false"/>
          <w:iCs w:val="false"/>
          <w:color w:val="auto"/>
          <w:sz w:val="24"/>
          <w:szCs w:val="24"/>
          <w:highlight w:val="white"/>
        </w:rPr>
        <w:t>využití.</w:t>
      </w:r>
      <w:r>
        <w:rPr>
          <w:rFonts w:ascii="Times New Roman" w:hAnsi="Times New Roman"/>
          <w:b w:val="false"/>
          <w:bCs w:val="false"/>
          <w:i w:val="false"/>
          <w:iCs w:val="false"/>
          <w:color w:val="auto"/>
          <w:sz w:val="24"/>
          <w:szCs w:val="24"/>
          <w:highlight w:val="white"/>
        </w:rPr>
        <w:t xml:space="preserve"> Toto oplocené území</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je využíváno s relativně malou intenzitou a umožňuje zvýšit hustotu využití (např. výstavbou nových skleníků na</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 xml:space="preserve">místě starých, ap.). </w:t>
      </w:r>
      <w:r>
        <w:rPr>
          <w:rFonts w:ascii="Times New Roman" w:hAnsi="Times New Roman"/>
          <w:b w:val="false"/>
          <w:bCs w:val="false"/>
          <w:i w:val="false"/>
          <w:iCs w:val="false"/>
          <w:color w:val="auto"/>
          <w:sz w:val="24"/>
          <w:szCs w:val="24"/>
          <w:highlight w:val="white"/>
        </w:rPr>
        <w:t>T</w:t>
      </w:r>
      <w:r>
        <w:rPr>
          <w:rFonts w:ascii="Times New Roman" w:hAnsi="Times New Roman"/>
          <w:b w:val="false"/>
          <w:bCs w:val="false"/>
          <w:i w:val="false"/>
          <w:iCs w:val="false"/>
          <w:color w:val="auto"/>
          <w:sz w:val="24"/>
          <w:szCs w:val="24"/>
          <w:highlight w:val="white"/>
        </w:rPr>
        <w:t xml:space="preserve">ato plocha umožňuje např. realizovat </w:t>
      </w:r>
      <w:r>
        <w:rPr>
          <w:rFonts w:ascii="Times New Roman" w:hAnsi="Times New Roman"/>
          <w:b w:val="false"/>
          <w:bCs w:val="false"/>
          <w:i w:val="false"/>
          <w:iCs w:val="false"/>
          <w:color w:val="auto"/>
          <w:sz w:val="24"/>
          <w:szCs w:val="24"/>
          <w:highlight w:val="white"/>
        </w:rPr>
        <w:t xml:space="preserve">i </w:t>
      </w:r>
      <w:r>
        <w:rPr>
          <w:rFonts w:ascii="Times New Roman" w:hAnsi="Times New Roman"/>
          <w:b w:val="false"/>
          <w:bCs w:val="false"/>
          <w:i w:val="false"/>
          <w:iCs w:val="false"/>
          <w:color w:val="auto"/>
          <w:sz w:val="24"/>
          <w:szCs w:val="24"/>
          <w:highlight w:val="white"/>
        </w:rPr>
        <w:t xml:space="preserve">experimentální pěstební plochy pro zkušební testování inovativních zemědělských a agrotechnických postupů, které jsou součástí plánovaného investičního rozvoje v plochách Z17. </w:t>
      </w:r>
      <w:r>
        <w:rPr>
          <w:rFonts w:ascii="Times New Roman" w:hAnsi="Times New Roman"/>
          <w:b w:val="false"/>
          <w:bCs w:val="false"/>
          <w:i w:val="false"/>
          <w:iCs w:val="false"/>
          <w:color w:val="auto"/>
          <w:sz w:val="24"/>
          <w:szCs w:val="24"/>
          <w:highlight w:val="white"/>
        </w:rPr>
        <w:t>Situování</w:t>
      </w:r>
      <w:r>
        <w:rPr>
          <w:rFonts w:ascii="Times New Roman" w:hAnsi="Times New Roman"/>
          <w:b w:val="false"/>
          <w:bCs w:val="false"/>
          <w:i w:val="false"/>
          <w:iCs w:val="false"/>
          <w:color w:val="auto"/>
          <w:sz w:val="24"/>
          <w:szCs w:val="24"/>
          <w:highlight w:val="white"/>
        </w:rPr>
        <w:t xml:space="preserve"> ploch zahradnictví </w:t>
      </w:r>
      <w:r>
        <w:rPr>
          <w:rFonts w:ascii="Times New Roman" w:hAnsi="Times New Roman"/>
          <w:b w:val="false"/>
          <w:bCs w:val="false"/>
          <w:i w:val="false"/>
          <w:iCs w:val="false"/>
          <w:color w:val="auto"/>
          <w:sz w:val="24"/>
          <w:szCs w:val="24"/>
          <w:highlight w:val="white"/>
        </w:rPr>
        <w:t xml:space="preserve">v blízkosti </w:t>
      </w:r>
      <w:r>
        <w:rPr>
          <w:rFonts w:ascii="Times New Roman" w:hAnsi="Times New Roman"/>
          <w:b w:val="false"/>
          <w:bCs w:val="false"/>
          <w:i w:val="false"/>
          <w:iCs w:val="false"/>
          <w:color w:val="auto"/>
          <w:sz w:val="24"/>
          <w:szCs w:val="24"/>
          <w:highlight w:val="white"/>
        </w:rPr>
        <w:t xml:space="preserve">toku Osoblahy je výhodné např. pro snadný přístup k zavlažování, </w:t>
      </w:r>
      <w:r>
        <w:rPr>
          <w:rFonts w:ascii="Times New Roman" w:hAnsi="Times New Roman"/>
          <w:b w:val="false"/>
          <w:bCs w:val="false"/>
          <w:i w:val="false"/>
          <w:iCs w:val="false"/>
          <w:color w:val="auto"/>
          <w:sz w:val="24"/>
          <w:szCs w:val="24"/>
          <w:highlight w:val="white"/>
        </w:rPr>
        <w:t xml:space="preserve">ap.; pro zajištění max. volnosti při rozvoji experimentálních ploch zahradnictví není </w:t>
      </w:r>
      <w:r>
        <w:rPr>
          <w:rFonts w:ascii="Times New Roman" w:hAnsi="Times New Roman"/>
          <w:b w:val="false"/>
          <w:bCs w:val="false"/>
          <w:i w:val="false"/>
          <w:iCs w:val="false"/>
          <w:color w:val="auto"/>
          <w:sz w:val="24"/>
          <w:szCs w:val="24"/>
          <w:highlight w:val="white"/>
        </w:rPr>
        <w:t xml:space="preserve">v ploše zemědělské-zahradnictví (A) </w:t>
      </w:r>
      <w:r>
        <w:rPr>
          <w:rFonts w:ascii="Times New Roman" w:hAnsi="Times New Roman"/>
          <w:b w:val="false"/>
          <w:bCs w:val="false"/>
          <w:i w:val="false"/>
          <w:iCs w:val="false"/>
          <w:color w:val="auto"/>
          <w:sz w:val="24"/>
          <w:szCs w:val="24"/>
          <w:highlight w:val="white"/>
        </w:rPr>
        <w:t xml:space="preserve">stanovena </w:t>
      </w:r>
      <w:r>
        <w:rPr>
          <w:rStyle w:val="Odkaznakoment"/>
          <w:rFonts w:cs="Liberation Serif;Times New Roman" w:ascii="Times New Roman" w:hAnsi="Times New Roman"/>
          <w:b w:val="false"/>
          <w:bCs w:val="false"/>
          <w:i w:val="false"/>
          <w:iCs w:val="false"/>
          <w:vanish w:val="false"/>
          <w:color w:val="auto"/>
          <w:kern w:val="2"/>
          <w:sz w:val="24"/>
          <w:szCs w:val="24"/>
          <w:highlight w:val="white"/>
          <w:u w:val="none"/>
          <w:lang w:val="cs-CZ" w:eastAsia="ar-SA"/>
        </w:rPr>
        <w:t xml:space="preserve">max. výška </w:t>
      </w:r>
      <w:r>
        <w:rPr>
          <w:rStyle w:val="Odkaznakoment"/>
          <w:rFonts w:cs="Liberation Serif;Times New Roman" w:ascii="Times New Roman" w:hAnsi="Times New Roman"/>
          <w:b w:val="false"/>
          <w:bCs w:val="false"/>
          <w:i w:val="false"/>
          <w:iCs w:val="false"/>
          <w:vanish w:val="false"/>
          <w:color w:val="auto"/>
          <w:kern w:val="2"/>
          <w:sz w:val="24"/>
          <w:szCs w:val="24"/>
          <w:highlight w:val="white"/>
          <w:u w:val="none"/>
          <w:lang w:val="cs-CZ" w:eastAsia="ar-SA"/>
        </w:rPr>
        <w:t>a</w:t>
      </w:r>
      <w:r>
        <w:rPr>
          <w:rStyle w:val="Odkaznakoment"/>
          <w:rFonts w:cs="Liberation Serif;Times New Roman" w:ascii="Times New Roman" w:hAnsi="Times New Roman"/>
          <w:b w:val="false"/>
          <w:bCs w:val="false"/>
          <w:i w:val="false"/>
          <w:iCs w:val="false"/>
          <w:vanish w:val="false"/>
          <w:color w:val="auto"/>
          <w:kern w:val="2"/>
          <w:sz w:val="24"/>
          <w:szCs w:val="24"/>
          <w:highlight w:val="white"/>
          <w:u w:val="none"/>
          <w:lang w:val="cs-CZ" w:eastAsia="ar-SA"/>
        </w:rPr>
        <w:t>ni</w:t>
      </w:r>
      <w:r>
        <w:rPr>
          <w:rStyle w:val="Odkaznakoment"/>
          <w:rFonts w:cs="Liberation Serif;Times New Roman" w:ascii="Times New Roman" w:hAnsi="Times New Roman"/>
          <w:b w:val="false"/>
          <w:bCs w:val="false"/>
          <w:i w:val="false"/>
          <w:iCs w:val="false"/>
          <w:vanish w:val="false"/>
          <w:color w:val="auto"/>
          <w:kern w:val="2"/>
          <w:sz w:val="24"/>
          <w:szCs w:val="24"/>
          <w:highlight w:val="white"/>
          <w:u w:val="none"/>
          <w:lang w:val="cs-CZ" w:eastAsia="ar-SA"/>
        </w:rPr>
        <w:t xml:space="preserve"> maximální zastavěná plocha pozemků přípustných </w:t>
      </w:r>
      <w:r>
        <w:rPr>
          <w:rStyle w:val="Odkaznakoment"/>
          <w:rFonts w:cs="Liberation Serif;Times New Roman" w:ascii="Times New Roman" w:hAnsi="Times New Roman"/>
          <w:b w:val="false"/>
          <w:bCs w:val="false"/>
          <w:i w:val="false"/>
          <w:iCs w:val="false"/>
          <w:vanish w:val="false"/>
          <w:color w:val="auto"/>
          <w:kern w:val="2"/>
          <w:sz w:val="24"/>
          <w:szCs w:val="24"/>
          <w:highlight w:val="white"/>
          <w:u w:val="none"/>
          <w:lang w:val="cs-CZ" w:eastAsia="ar-SA"/>
        </w:rPr>
        <w:t>staveb</w:t>
      </w:r>
      <w:r>
        <w:rPr>
          <w:rStyle w:val="Odkaznakoment"/>
          <w:rFonts w:cs="Liberation Serif;Times New Roman" w:ascii="Times New Roman" w:hAnsi="Times New Roman"/>
          <w:b w:val="false"/>
          <w:bCs w:val="false"/>
          <w:i w:val="false"/>
          <w:iCs w:val="false"/>
          <w:vanish w:val="false"/>
          <w:color w:val="auto"/>
          <w:kern w:val="2"/>
          <w:sz w:val="24"/>
          <w:szCs w:val="24"/>
          <w:highlight w:val="white"/>
          <w:u w:val="none"/>
          <w:lang w:val="cs-CZ" w:eastAsia="ar-SA"/>
        </w:rPr>
        <w:t xml:space="preserve"> </w:t>
      </w:r>
      <w:r>
        <w:rPr>
          <w:rStyle w:val="Odkaznakoment"/>
          <w:rFonts w:cs="Liberation Serif;Times New Roman" w:ascii="Times New Roman" w:hAnsi="Times New Roman"/>
          <w:b w:val="false"/>
          <w:bCs w:val="false"/>
          <w:i w:val="false"/>
          <w:iCs w:val="false"/>
          <w:vanish w:val="false"/>
          <w:color w:val="auto"/>
          <w:kern w:val="2"/>
          <w:sz w:val="24"/>
          <w:szCs w:val="24"/>
          <w:highlight w:val="white"/>
          <w:u w:val="none"/>
          <w:lang w:val="cs-CZ" w:eastAsia="ar-SA"/>
        </w:rPr>
        <w:t xml:space="preserve">zahradnictví </w:t>
      </w:r>
      <w:r>
        <w:rPr>
          <w:rStyle w:val="Odkaznakoment"/>
          <w:rFonts w:cs="Liberation Serif;Times New Roman" w:ascii="Times New Roman" w:hAnsi="Times New Roman"/>
          <w:b w:val="false"/>
          <w:bCs w:val="false"/>
          <w:i w:val="false"/>
          <w:iCs w:val="false"/>
          <w:vanish w:val="false"/>
          <w:color w:val="auto"/>
          <w:kern w:val="2"/>
          <w:sz w:val="24"/>
          <w:szCs w:val="24"/>
          <w:highlight w:val="white"/>
          <w:u w:val="none"/>
          <w:lang w:val="cs-CZ" w:eastAsia="ar-SA"/>
        </w:rPr>
        <w:t>např. skleníků, šlechtitelských hal, atp.</w:t>
      </w:r>
      <w:r>
        <w:rPr>
          <w:rStyle w:val="Odkaznakoment"/>
          <w:rFonts w:cs="Liberation Serif;Times New Roman" w:ascii="Times New Roman" w:hAnsi="Times New Roman"/>
          <w:b w:val="false"/>
          <w:bCs w:val="false"/>
          <w:i w:val="false"/>
          <w:iCs w:val="false"/>
          <w:vanish w:val="false"/>
          <w:color w:val="auto"/>
          <w:kern w:val="2"/>
          <w:sz w:val="24"/>
          <w:szCs w:val="24"/>
          <w:highlight w:val="white"/>
          <w:u w:val="none"/>
          <w:lang w:val="cs-CZ" w:eastAsia="ar-SA"/>
        </w:rPr>
        <w:t xml:space="preserve"> Zahradnictví lze za stanovených podmínek rozvíjet i v plochách zemědělských (Z). </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15</w:t>
      </w:r>
      <w:r>
        <w:rPr>
          <w:rFonts w:ascii="Times New Roman" w:hAnsi="Times New Roman"/>
          <w:b/>
          <w:bCs/>
          <w:i w:val="false"/>
          <w:iCs w:val="false"/>
          <w:color w:val="auto"/>
          <w:sz w:val="24"/>
          <w:szCs w:val="24"/>
        </w:rPr>
        <w:t>.</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Pro ochranu a rozvoj přírodních hodnot republikového a vyššího významu </w:t>
      </w:r>
      <w:r>
        <w:rPr>
          <w:rFonts w:ascii="Times New Roman" w:hAnsi="Times New Roman"/>
          <w:b w:val="false"/>
          <w:bCs w:val="false"/>
          <w:i w:val="false"/>
          <w:iCs w:val="false"/>
          <w:color w:val="auto"/>
          <w:sz w:val="24"/>
          <w:szCs w:val="24"/>
        </w:rPr>
        <w:t>E</w:t>
      </w:r>
      <w:r>
        <w:rPr>
          <w:rFonts w:ascii="Times New Roman" w:hAnsi="Times New Roman"/>
          <w:b w:val="false"/>
          <w:bCs w:val="false"/>
          <w:i w:val="false"/>
          <w:iCs w:val="false"/>
          <w:color w:val="auto"/>
          <w:sz w:val="24"/>
          <w:szCs w:val="24"/>
        </w:rPr>
        <w:t>vropsky významn</w:t>
      </w:r>
      <w:r>
        <w:rPr>
          <w:rFonts w:ascii="Times New Roman" w:hAnsi="Times New Roman"/>
          <w:b w:val="false"/>
          <w:bCs w:val="false"/>
          <w:i w:val="false"/>
          <w:iCs w:val="false"/>
          <w:color w:val="auto"/>
          <w:sz w:val="24"/>
          <w:szCs w:val="24"/>
        </w:rPr>
        <w:t>é</w:t>
      </w:r>
      <w:r>
        <w:rPr>
          <w:rFonts w:ascii="Times New Roman" w:hAnsi="Times New Roman"/>
          <w:b w:val="false"/>
          <w:bCs w:val="false"/>
          <w:i w:val="false"/>
          <w:iCs w:val="false"/>
          <w:color w:val="auto"/>
          <w:sz w:val="24"/>
          <w:szCs w:val="24"/>
        </w:rPr>
        <w:t xml:space="preserve"> lokalit</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Osoblažský výběžek</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řírodní památk</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Osoblažský výběžek</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řírodní rezervac</w:t>
      </w:r>
      <w:r>
        <w:rPr>
          <w:rFonts w:ascii="Times New Roman" w:hAnsi="Times New Roman"/>
          <w:b w:val="false"/>
          <w:bCs w:val="false"/>
          <w:i w:val="false"/>
          <w:iCs w:val="false"/>
          <w:color w:val="auto"/>
          <w:sz w:val="24"/>
          <w:szCs w:val="24"/>
        </w:rPr>
        <w:t>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Velký Pavlovický rybník</w:t>
      </w:r>
      <w:r>
        <w:rPr>
          <w:rFonts w:ascii="Times New Roman" w:hAnsi="Times New Roman"/>
          <w:b w:val="false"/>
          <w:bCs w:val="false"/>
          <w:i w:val="false"/>
          <w:iCs w:val="false"/>
          <w:color w:val="auto"/>
          <w:sz w:val="24"/>
          <w:szCs w:val="24"/>
        </w:rPr>
        <w:t xml:space="preserve"> a </w:t>
      </w:r>
      <w:r>
        <w:rPr>
          <w:rFonts w:ascii="Times New Roman" w:hAnsi="Times New Roman"/>
          <w:b w:val="false"/>
          <w:bCs w:val="false"/>
          <w:i w:val="false"/>
          <w:iCs w:val="false"/>
          <w:strike w:val="false"/>
          <w:dstrike w:val="false"/>
          <w:color w:val="auto"/>
          <w:sz w:val="24"/>
          <w:szCs w:val="24"/>
        </w:rPr>
        <w:t>P</w:t>
      </w:r>
      <w:r>
        <w:rPr>
          <w:rFonts w:ascii="Times New Roman" w:hAnsi="Times New Roman"/>
          <w:b w:val="false"/>
          <w:bCs w:val="false"/>
          <w:i w:val="false"/>
          <w:iCs w:val="false"/>
          <w:strike w:val="false"/>
          <w:dstrike w:val="false"/>
          <w:color w:val="auto"/>
          <w:sz w:val="24"/>
          <w:szCs w:val="24"/>
        </w:rPr>
        <w:t>řírodní rezervac</w:t>
      </w:r>
      <w:r>
        <w:rPr>
          <w:rFonts w:ascii="Times New Roman" w:hAnsi="Times New Roman"/>
          <w:b w:val="false"/>
          <w:bCs w:val="false"/>
          <w:i w:val="false"/>
          <w:iCs w:val="false"/>
          <w:strike w:val="false"/>
          <w:dstrike w:val="false"/>
          <w:color w:val="auto"/>
          <w:sz w:val="24"/>
          <w:szCs w:val="24"/>
        </w:rPr>
        <w:t xml:space="preserve">e </w:t>
      </w:r>
      <w:r>
        <w:rPr>
          <w:rFonts w:ascii="Times New Roman" w:hAnsi="Times New Roman"/>
          <w:b w:val="false"/>
          <w:bCs w:val="false"/>
          <w:i w:val="false"/>
          <w:iCs w:val="false"/>
          <w:strike w:val="false"/>
          <w:dstrike w:val="false"/>
          <w:color w:val="auto"/>
          <w:sz w:val="24"/>
          <w:szCs w:val="24"/>
        </w:rPr>
        <w:t>Džungle</w:t>
      </w:r>
      <w:r>
        <w:rPr>
          <w:rFonts w:ascii="Times New Roman" w:hAnsi="Times New Roman"/>
          <w:b w:val="false"/>
          <w:bCs w:val="false"/>
          <w:i w:val="false"/>
          <w:iCs w:val="false"/>
          <w:strike w:val="false"/>
          <w:dstrike w:val="false"/>
          <w:color w:val="auto"/>
          <w:sz w:val="24"/>
          <w:szCs w:val="24"/>
        </w:rPr>
        <w:t>, zejména pro snížení nežádoucích splachů orné půdy a hnojiv, j</w:t>
      </w:r>
      <w:r>
        <w:rPr>
          <w:rFonts w:ascii="Times New Roman" w:hAnsi="Times New Roman"/>
          <w:b w:val="false"/>
          <w:bCs w:val="false"/>
          <w:i w:val="false"/>
          <w:iCs w:val="false"/>
          <w:strike w:val="false"/>
          <w:dstrike w:val="false"/>
          <w:color w:val="auto"/>
          <w:sz w:val="24"/>
          <w:szCs w:val="24"/>
        </w:rPr>
        <w:t xml:space="preserve">sou vymezeny </w:t>
      </w:r>
      <w:r>
        <w:rPr>
          <w:rFonts w:ascii="Times New Roman" w:hAnsi="Times New Roman"/>
          <w:b w:val="false"/>
          <w:bCs w:val="false"/>
          <w:i w:val="false"/>
          <w:iCs w:val="false"/>
          <w:strike w:val="false"/>
          <w:dstrike w:val="false"/>
          <w:color w:val="auto"/>
          <w:sz w:val="24"/>
          <w:szCs w:val="24"/>
        </w:rPr>
        <w:t xml:space="preserve">ochranné </w:t>
      </w:r>
      <w:r>
        <w:rPr>
          <w:rFonts w:ascii="Times New Roman" w:hAnsi="Times New Roman"/>
          <w:b w:val="false"/>
          <w:bCs w:val="false"/>
          <w:i w:val="false"/>
          <w:iCs w:val="false"/>
          <w:strike w:val="false"/>
          <w:dstrike w:val="false"/>
          <w:color w:val="auto"/>
          <w:sz w:val="24"/>
          <w:szCs w:val="24"/>
        </w:rPr>
        <w:t xml:space="preserve">plochy </w:t>
      </w:r>
      <w:r>
        <w:rPr>
          <w:rFonts w:ascii="Times New Roman" w:hAnsi="Times New Roman"/>
          <w:b w:val="false"/>
          <w:bCs w:val="false"/>
          <w:i w:val="false"/>
          <w:iCs w:val="false"/>
          <w:strike w:val="false"/>
          <w:dstrike w:val="false"/>
          <w:color w:val="auto"/>
          <w:sz w:val="24"/>
          <w:szCs w:val="24"/>
        </w:rPr>
        <w:t xml:space="preserve">smíšené </w:t>
      </w:r>
      <w:r>
        <w:rPr>
          <w:rFonts w:ascii="Times New Roman" w:hAnsi="Times New Roman"/>
          <w:b w:val="false"/>
          <w:bCs w:val="false"/>
          <w:i w:val="false"/>
          <w:iCs w:val="false"/>
          <w:strike w:val="false"/>
          <w:dstrike w:val="false"/>
          <w:color w:val="auto"/>
          <w:sz w:val="24"/>
          <w:szCs w:val="24"/>
        </w:rPr>
        <w:t>n</w:t>
      </w:r>
      <w:r>
        <w:rPr>
          <w:rFonts w:ascii="Times New Roman" w:hAnsi="Times New Roman"/>
          <w:b w:val="false"/>
          <w:bCs w:val="false"/>
          <w:i w:val="false"/>
          <w:iCs w:val="false"/>
          <w:strike w:val="false"/>
          <w:dstrike w:val="false"/>
          <w:color w:val="auto"/>
          <w:sz w:val="24"/>
          <w:szCs w:val="24"/>
        </w:rPr>
        <w:t>ezastavěné</w:t>
      </w:r>
      <w:r>
        <w:rPr>
          <w:rFonts w:ascii="Times New Roman" w:hAnsi="Times New Roman"/>
          <w:b w:val="false"/>
          <w:bCs w:val="false"/>
          <w:i w:val="false"/>
          <w:iCs w:val="false"/>
          <w:strike w:val="false"/>
          <w:dstrike w:val="false"/>
          <w:color w:val="auto"/>
          <w:sz w:val="24"/>
          <w:szCs w:val="24"/>
        </w:rPr>
        <w:t>ho</w:t>
      </w:r>
      <w:r>
        <w:rPr>
          <w:rFonts w:ascii="Times New Roman" w:hAnsi="Times New Roman"/>
          <w:b w:val="false"/>
          <w:bCs w:val="false"/>
          <w:i w:val="false"/>
          <w:iCs w:val="false"/>
          <w:strike w:val="false"/>
          <w:dstrike w:val="false"/>
          <w:color w:val="auto"/>
          <w:sz w:val="24"/>
          <w:szCs w:val="24"/>
        </w:rPr>
        <w:t xml:space="preserve"> území (S) </w:t>
      </w:r>
      <w:r>
        <w:rPr>
          <w:rFonts w:ascii="Times New Roman" w:hAnsi="Times New Roman"/>
          <w:b w:val="false"/>
          <w:bCs w:val="false"/>
          <w:i w:val="false"/>
          <w:iCs w:val="false"/>
          <w:strike w:val="false"/>
          <w:dstrike w:val="false"/>
          <w:color w:val="auto"/>
          <w:sz w:val="24"/>
          <w:szCs w:val="24"/>
        </w:rPr>
        <w:t>s vysokým</w:t>
      </w:r>
      <w:r>
        <w:rPr>
          <w:rFonts w:ascii="Times New Roman" w:hAnsi="Times New Roman"/>
          <w:b w:val="false"/>
          <w:bCs w:val="false"/>
          <w:i w:val="false"/>
          <w:iCs w:val="false"/>
          <w:strike w:val="false"/>
          <w:dstrike w:val="false"/>
          <w:color w:val="auto"/>
          <w:sz w:val="24"/>
          <w:szCs w:val="24"/>
        </w:rPr>
        <w:t xml:space="preserve"> podílem zatravněných pozemků</w:t>
      </w:r>
      <w:r>
        <w:rPr>
          <w:rFonts w:ascii="Times New Roman" w:hAnsi="Times New Roman"/>
          <w:b w:val="false"/>
          <w:bCs w:val="false"/>
          <w:i w:val="false"/>
          <w:iCs w:val="false"/>
          <w:color w:val="auto"/>
          <w:sz w:val="24"/>
          <w:szCs w:val="24"/>
        </w:rPr>
        <w:t xml:space="preserve"> a krajinné zeleně</w:t>
      </w:r>
      <w:r>
        <w:rPr>
          <w:rFonts w:ascii="Times New Roman" w:hAnsi="Times New Roman"/>
          <w:b w:val="false"/>
          <w:bCs w:val="false"/>
          <w:i w:val="false"/>
          <w:iCs w:val="false"/>
          <w:color w:val="auto"/>
          <w:sz w:val="24"/>
          <w:szCs w:val="24"/>
        </w:rPr>
        <w:t>, které</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bud</w:t>
      </w:r>
      <w:r>
        <w:rPr>
          <w:rFonts w:ascii="Times New Roman" w:hAnsi="Times New Roman"/>
          <w:b w:val="false"/>
          <w:bCs w:val="false"/>
          <w:i w:val="false"/>
          <w:iCs w:val="false"/>
          <w:color w:val="auto"/>
          <w:sz w:val="24"/>
          <w:szCs w:val="24"/>
        </w:rPr>
        <w:t>ou</w:t>
      </w:r>
      <w:r>
        <w:rPr>
          <w:rFonts w:ascii="Times New Roman" w:hAnsi="Times New Roman"/>
          <w:b w:val="false"/>
          <w:bCs w:val="false"/>
          <w:i w:val="false"/>
          <w:iCs w:val="false"/>
          <w:color w:val="auto"/>
          <w:sz w:val="24"/>
          <w:szCs w:val="24"/>
        </w:rPr>
        <w:t xml:space="preserve"> rozvíjen</w:t>
      </w:r>
      <w:r>
        <w:rPr>
          <w:rFonts w:ascii="Times New Roman" w:hAnsi="Times New Roman"/>
          <w:b w:val="false"/>
          <w:bCs w:val="false"/>
          <w:i w:val="false"/>
          <w:iCs w:val="false"/>
          <w:color w:val="auto"/>
          <w:sz w:val="24"/>
          <w:szCs w:val="24"/>
        </w:rPr>
        <w:t xml:space="preserve">y </w:t>
      </w:r>
      <w:r>
        <w:rPr>
          <w:rFonts w:ascii="Times New Roman" w:hAnsi="Times New Roman"/>
          <w:b w:val="false"/>
          <w:bCs w:val="false"/>
          <w:i w:val="false"/>
          <w:iCs w:val="false"/>
          <w:color w:val="auto"/>
          <w:sz w:val="24"/>
          <w:szCs w:val="24"/>
        </w:rPr>
        <w:t xml:space="preserve">jako </w:t>
      </w:r>
      <w:r>
        <w:rPr>
          <w:rFonts w:ascii="Times New Roman" w:hAnsi="Times New Roman"/>
          <w:b w:val="false"/>
          <w:bCs w:val="false"/>
          <w:i w:val="false"/>
          <w:iCs w:val="false"/>
          <w:color w:val="auto"/>
          <w:sz w:val="24"/>
          <w:szCs w:val="24"/>
        </w:rPr>
        <w:t>krajinářsky hodnotn</w:t>
      </w:r>
      <w:r>
        <w:rPr>
          <w:rFonts w:ascii="Times New Roman" w:hAnsi="Times New Roman"/>
          <w:b w:val="false"/>
          <w:bCs w:val="false"/>
          <w:i w:val="false"/>
          <w:iCs w:val="false"/>
          <w:color w:val="auto"/>
          <w:sz w:val="24"/>
          <w:szCs w:val="24"/>
        </w:rPr>
        <w:t>é segmenty</w:t>
      </w:r>
      <w:r>
        <w:rPr>
          <w:rFonts w:ascii="Times New Roman" w:hAnsi="Times New Roman"/>
          <w:b w:val="false"/>
          <w:bCs w:val="false"/>
          <w:i w:val="false"/>
          <w:iCs w:val="false"/>
          <w:color w:val="auto"/>
          <w:sz w:val="24"/>
          <w:szCs w:val="24"/>
        </w:rPr>
        <w:t xml:space="preserve"> území</w:t>
      </w:r>
      <w:r>
        <w:rPr>
          <w:rFonts w:ascii="Times New Roman" w:hAnsi="Times New Roman"/>
          <w:b w:val="false"/>
          <w:bCs w:val="false"/>
          <w:i w:val="false"/>
          <w:iCs w:val="false"/>
          <w:color w:val="auto"/>
          <w:sz w:val="24"/>
          <w:szCs w:val="24"/>
        </w:rPr>
        <w:t xml:space="preserve"> s možností extenzívního zemědělského hospodaření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a </w:t>
      </w:r>
      <w:r>
        <w:rPr>
          <w:rFonts w:ascii="Times New Roman" w:hAnsi="Times New Roman"/>
          <w:b w:val="false"/>
          <w:bCs w:val="false"/>
          <w:i w:val="false"/>
          <w:iCs w:val="false"/>
          <w:color w:val="auto"/>
          <w:sz w:val="24"/>
          <w:szCs w:val="24"/>
        </w:rPr>
        <w:t xml:space="preserve">s podporou </w:t>
      </w:r>
      <w:r>
        <w:rPr>
          <w:rFonts w:ascii="Times New Roman" w:hAnsi="Times New Roman"/>
          <w:b w:val="false"/>
          <w:bCs w:val="false"/>
          <w:i w:val="false"/>
          <w:iCs w:val="false"/>
          <w:color w:val="auto"/>
          <w:sz w:val="24"/>
          <w:szCs w:val="24"/>
        </w:rPr>
        <w:t xml:space="preserve">rozšiřování </w:t>
      </w:r>
      <w:r>
        <w:rPr>
          <w:rFonts w:ascii="Times New Roman" w:hAnsi="Times New Roman"/>
          <w:b w:val="false"/>
          <w:bCs w:val="false"/>
          <w:i w:val="false"/>
          <w:iCs w:val="false"/>
          <w:color w:val="auto"/>
          <w:sz w:val="24"/>
          <w:szCs w:val="24"/>
        </w:rPr>
        <w:t xml:space="preserve">vzrostlé krajinné zeleně, stromořadí, remízů, keřových podrostů, mezí, </w:t>
      </w:r>
      <w:r>
        <w:rPr>
          <w:rFonts w:ascii="Times New Roman" w:hAnsi="Times New Roman"/>
          <w:b w:val="false"/>
          <w:bCs w:val="false"/>
          <w:i w:val="false"/>
          <w:iCs w:val="false"/>
          <w:color w:val="auto"/>
          <w:sz w:val="24"/>
          <w:szCs w:val="24"/>
        </w:rPr>
        <w:t>lučních společenstev</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Tyto plochy jsou vymezeny po okrajích maloplošných zvláště chráněných území přírody a krajiny minimálně v šířce ochranného pásma cca 50 m od okraj</w:t>
      </w:r>
      <w:r>
        <w:rPr>
          <w:rFonts w:ascii="Times New Roman" w:hAnsi="Times New Roman"/>
          <w:b w:val="false"/>
          <w:bCs w:val="false"/>
          <w:i w:val="false"/>
          <w:iCs w:val="false"/>
          <w:color w:val="auto"/>
          <w:sz w:val="24"/>
          <w:szCs w:val="24"/>
        </w:rPr>
        <w:t>ů</w:t>
      </w:r>
      <w:r>
        <w:rPr>
          <w:rFonts w:ascii="Times New Roman" w:hAnsi="Times New Roman"/>
          <w:b w:val="false"/>
          <w:bCs w:val="false"/>
          <w:i w:val="false"/>
          <w:iCs w:val="false"/>
          <w:color w:val="auto"/>
          <w:sz w:val="24"/>
          <w:szCs w:val="24"/>
        </w:rPr>
        <w:t xml:space="preserve"> pozemků, na kterých </w:t>
      </w:r>
      <w:r>
        <w:rPr>
          <w:rFonts w:ascii="Times New Roman" w:hAnsi="Times New Roman"/>
          <w:b w:val="false"/>
          <w:bCs w:val="false"/>
          <w:i w:val="false"/>
          <w:iCs w:val="false"/>
          <w:color w:val="auto"/>
          <w:sz w:val="24"/>
          <w:szCs w:val="24"/>
        </w:rPr>
        <w:t>se</w:t>
      </w:r>
      <w:r>
        <w:rPr>
          <w:rFonts w:ascii="Times New Roman" w:hAnsi="Times New Roman"/>
          <w:b w:val="false"/>
          <w:bCs w:val="false"/>
          <w:i w:val="false"/>
          <w:iCs w:val="false"/>
          <w:color w:val="auto"/>
          <w:sz w:val="24"/>
          <w:szCs w:val="24"/>
        </w:rPr>
        <w:t xml:space="preserve"> tato MZCHÚ </w:t>
      </w:r>
      <w:r>
        <w:rPr>
          <w:rFonts w:ascii="Times New Roman" w:hAnsi="Times New Roman"/>
          <w:b w:val="false"/>
          <w:bCs w:val="false"/>
          <w:i w:val="false"/>
          <w:iCs w:val="false"/>
          <w:color w:val="auto"/>
          <w:sz w:val="24"/>
          <w:szCs w:val="24"/>
        </w:rPr>
        <w:t>nacházejí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Nefunkční-chybějící části plochy smíšené, které je potřeba odejmout pro stanovený účel ze zemědělského půdního fondu, jsou vymezeny jako plochy změn v krajině</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K1 až K7 </w:t>
      </w:r>
      <w:r>
        <w:rPr>
          <w:rFonts w:ascii="Times New Roman" w:hAnsi="Times New Roman"/>
          <w:b w:val="false"/>
          <w:bCs w:val="false"/>
          <w:i w:val="false"/>
          <w:iCs w:val="false"/>
          <w:color w:val="auto"/>
          <w:sz w:val="24"/>
          <w:szCs w:val="24"/>
        </w:rPr>
        <w:t>a jsou uvedeny také v</w:t>
      </w:r>
      <w:r>
        <w:rPr>
          <w:rFonts w:ascii="Times New Roman" w:hAnsi="Times New Roman"/>
          <w:b w:val="false"/>
          <w:bCs w:val="false"/>
          <w:i w:val="false"/>
          <w:iCs w:val="false"/>
          <w:color w:val="auto"/>
          <w:sz w:val="24"/>
          <w:szCs w:val="24"/>
        </w:rPr>
        <w:t xml:space="preserve"> tabulce </w:t>
      </w:r>
      <w:r>
        <w:rPr>
          <w:rFonts w:ascii="Times New Roman" w:hAnsi="Times New Roman"/>
          <w:b w:val="false"/>
          <w:bCs w:val="false"/>
          <w:i w:val="false"/>
          <w:iCs w:val="false"/>
          <w:color w:val="auto"/>
          <w:sz w:val="24"/>
          <w:szCs w:val="24"/>
        </w:rPr>
        <w:t>předpokládaných zábor</w:t>
      </w:r>
      <w:r>
        <w:rPr>
          <w:rFonts w:ascii="Times New Roman" w:hAnsi="Times New Roman"/>
          <w:b w:val="false"/>
          <w:bCs w:val="false"/>
          <w:i w:val="false"/>
          <w:iCs w:val="false"/>
          <w:color w:val="auto"/>
          <w:sz w:val="24"/>
          <w:szCs w:val="24"/>
        </w:rPr>
        <w:t>ů</w:t>
      </w:r>
      <w:r>
        <w:rPr>
          <w:rFonts w:ascii="Times New Roman" w:hAnsi="Times New Roman"/>
          <w:b w:val="false"/>
          <w:bCs w:val="false"/>
          <w:i w:val="false"/>
          <w:iCs w:val="false"/>
          <w:color w:val="auto"/>
          <w:sz w:val="24"/>
          <w:szCs w:val="24"/>
        </w:rPr>
        <w:t xml:space="preserve"> ZPF. </w:t>
      </w:r>
    </w:p>
    <w:p>
      <w:pPr>
        <w:pStyle w:val="Normal"/>
        <w:suppressAutoHyphens w:val="true"/>
        <w:spacing w:before="57" w:after="57"/>
        <w:jc w:val="both"/>
        <w:rPr>
          <w:rFonts w:ascii="Times New Roman" w:hAnsi="Times New Roman"/>
          <w:color w:val="0000CC"/>
          <w:sz w:val="24"/>
          <w:szCs w:val="24"/>
        </w:rPr>
      </w:pPr>
      <w:r>
        <w:rPr>
          <w:rFonts w:ascii="Times New Roman" w:hAnsi="Times New Roman"/>
          <w:b/>
          <w:bCs/>
          <w:i w:val="false"/>
          <w:iCs w:val="false"/>
          <w:color w:val="auto"/>
          <w:sz w:val="24"/>
          <w:szCs w:val="24"/>
          <w:highlight w:val="white"/>
        </w:rPr>
        <w:t>16</w:t>
      </w:r>
      <w:r>
        <w:rPr>
          <w:rFonts w:ascii="Times New Roman" w:hAnsi="Times New Roman"/>
          <w:b/>
          <w:bCs/>
          <w:i w:val="false"/>
          <w:iCs w:val="false"/>
          <w:color w:val="auto"/>
          <w:sz w:val="24"/>
          <w:szCs w:val="24"/>
          <w:highlight w:val="white"/>
        </w:rPr>
        <w:t>.</w:t>
      </w:r>
      <w:r>
        <w:rPr>
          <w:rFonts w:ascii="Times New Roman" w:hAnsi="Times New Roman"/>
          <w:b w:val="false"/>
          <w:bCs w:val="false"/>
          <w:i w:val="false"/>
          <w:iCs w:val="false"/>
          <w:color w:val="auto"/>
          <w:sz w:val="24"/>
          <w:szCs w:val="24"/>
          <w:highlight w:val="white"/>
        </w:rPr>
        <w:t> </w:t>
      </w:r>
      <w:r>
        <w:rPr>
          <w:rFonts w:ascii="Times New Roman" w:hAnsi="Times New Roman"/>
          <w:b w:val="false"/>
          <w:bCs w:val="false"/>
          <w:i w:val="false"/>
          <w:iCs w:val="false"/>
          <w:color w:val="auto"/>
          <w:sz w:val="24"/>
          <w:szCs w:val="24"/>
          <w:highlight w:val="white"/>
        </w:rPr>
        <w:t>V</w:t>
      </w:r>
      <w:r>
        <w:rPr>
          <w:rFonts w:ascii="Times New Roman" w:hAnsi="Times New Roman"/>
          <w:b w:val="false"/>
          <w:bCs w:val="false"/>
          <w:i w:val="false"/>
          <w:iCs w:val="false"/>
          <w:color w:val="auto"/>
          <w:sz w:val="24"/>
          <w:szCs w:val="24"/>
          <w:highlight w:val="white"/>
        </w:rPr>
        <w:t> rozsahu E</w:t>
      </w:r>
      <w:r>
        <w:rPr>
          <w:rFonts w:ascii="Times New Roman" w:hAnsi="Times New Roman"/>
          <w:b w:val="false"/>
          <w:bCs w:val="false"/>
          <w:i w:val="false"/>
          <w:iCs w:val="false"/>
          <w:color w:val="auto"/>
          <w:sz w:val="24"/>
          <w:szCs w:val="24"/>
          <w:highlight w:val="white"/>
        </w:rPr>
        <w:t>vropsky významn</w:t>
      </w:r>
      <w:r>
        <w:rPr>
          <w:rFonts w:ascii="Times New Roman" w:hAnsi="Times New Roman"/>
          <w:b w:val="false"/>
          <w:bCs w:val="false"/>
          <w:i w:val="false"/>
          <w:iCs w:val="false"/>
          <w:color w:val="auto"/>
          <w:sz w:val="24"/>
          <w:szCs w:val="24"/>
          <w:highlight w:val="white"/>
        </w:rPr>
        <w:t>é</w:t>
      </w:r>
      <w:r>
        <w:rPr>
          <w:rFonts w:ascii="Times New Roman" w:hAnsi="Times New Roman"/>
          <w:b w:val="false"/>
          <w:bCs w:val="false"/>
          <w:i w:val="false"/>
          <w:iCs w:val="false"/>
          <w:color w:val="auto"/>
          <w:sz w:val="24"/>
          <w:szCs w:val="24"/>
          <w:highlight w:val="white"/>
        </w:rPr>
        <w:t xml:space="preserve"> lokalit</w:t>
      </w:r>
      <w:r>
        <w:rPr>
          <w:rFonts w:ascii="Times New Roman" w:hAnsi="Times New Roman"/>
          <w:b w:val="false"/>
          <w:bCs w:val="false"/>
          <w:i w:val="false"/>
          <w:iCs w:val="false"/>
          <w:color w:val="auto"/>
          <w:sz w:val="24"/>
          <w:szCs w:val="24"/>
          <w:highlight w:val="white"/>
        </w:rPr>
        <w:t>y</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Osoblažský výběžek</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P</w:t>
      </w:r>
      <w:r>
        <w:rPr>
          <w:rFonts w:ascii="Times New Roman" w:hAnsi="Times New Roman"/>
          <w:b w:val="false"/>
          <w:bCs w:val="false"/>
          <w:i w:val="false"/>
          <w:iCs w:val="false"/>
          <w:color w:val="auto"/>
          <w:sz w:val="24"/>
          <w:szCs w:val="24"/>
          <w:highlight w:val="white"/>
        </w:rPr>
        <w:t>řírodní památk</w:t>
      </w:r>
      <w:r>
        <w:rPr>
          <w:rFonts w:ascii="Times New Roman" w:hAnsi="Times New Roman"/>
          <w:b w:val="false"/>
          <w:bCs w:val="false"/>
          <w:i w:val="false"/>
          <w:iCs w:val="false"/>
          <w:color w:val="auto"/>
          <w:sz w:val="24"/>
          <w:szCs w:val="24"/>
          <w:highlight w:val="white"/>
        </w:rPr>
        <w:t>y</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Osoblažský výběžek</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P</w:t>
      </w:r>
      <w:r>
        <w:rPr>
          <w:rFonts w:ascii="Times New Roman" w:hAnsi="Times New Roman"/>
          <w:b w:val="false"/>
          <w:bCs w:val="false"/>
          <w:i w:val="false"/>
          <w:iCs w:val="false"/>
          <w:color w:val="auto"/>
          <w:sz w:val="24"/>
          <w:szCs w:val="24"/>
          <w:highlight w:val="white"/>
        </w:rPr>
        <w:t>řírodní rezervac</w:t>
      </w:r>
      <w:r>
        <w:rPr>
          <w:rFonts w:ascii="Times New Roman" w:hAnsi="Times New Roman"/>
          <w:b w:val="false"/>
          <w:bCs w:val="false"/>
          <w:i w:val="false"/>
          <w:iCs w:val="false"/>
          <w:color w:val="auto"/>
          <w:sz w:val="24"/>
          <w:szCs w:val="24"/>
          <w:highlight w:val="white"/>
        </w:rPr>
        <w:t>e</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Velký Pavlovický rybník</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j</w:t>
      </w:r>
      <w:r>
        <w:rPr>
          <w:rFonts w:ascii="Times New Roman" w:hAnsi="Times New Roman"/>
          <w:b w:val="false"/>
          <w:bCs w:val="false"/>
          <w:i w:val="false"/>
          <w:iCs w:val="false"/>
          <w:color w:val="auto"/>
          <w:sz w:val="24"/>
          <w:szCs w:val="24"/>
          <w:highlight w:val="white"/>
        </w:rPr>
        <w:t>sou vytvořeny podmínky pro ochranu</w:t>
      </w:r>
      <w:r>
        <w:rPr>
          <w:rFonts w:ascii="Times New Roman" w:hAnsi="Times New Roman"/>
          <w:b/>
          <w:bCs/>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přírodní</w:t>
      </w:r>
      <w:r>
        <w:rPr>
          <w:rFonts w:ascii="Times New Roman" w:hAnsi="Times New Roman"/>
          <w:b w:val="false"/>
          <w:bCs w:val="false"/>
          <w:i w:val="false"/>
          <w:iCs w:val="false"/>
          <w:color w:val="auto"/>
          <w:sz w:val="24"/>
          <w:szCs w:val="24"/>
          <w:highlight w:val="white"/>
        </w:rPr>
        <w:t>ch</w:t>
      </w:r>
      <w:r>
        <w:rPr>
          <w:rFonts w:ascii="Times New Roman" w:hAnsi="Times New Roman"/>
          <w:b w:val="false"/>
          <w:bCs w:val="false"/>
          <w:i w:val="false"/>
          <w:iCs w:val="false"/>
          <w:color w:val="auto"/>
          <w:sz w:val="24"/>
          <w:szCs w:val="24"/>
          <w:highlight w:val="white"/>
        </w:rPr>
        <w:t xml:space="preserve"> hodnot</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republikového a vyššího významu před nežádoucími změnami</w:t>
      </w:r>
      <w:r>
        <w:rPr>
          <w:rFonts w:ascii="Times New Roman" w:hAnsi="Times New Roman"/>
          <w:b w:val="false"/>
          <w:bCs w:val="false"/>
          <w:i w:val="false"/>
          <w:iCs w:val="false"/>
          <w:color w:val="auto"/>
          <w:sz w:val="24"/>
          <w:szCs w:val="24"/>
          <w:highlight w:val="white"/>
        </w:rPr>
        <w:t xml:space="preserve"> vymezením plochy </w:t>
      </w:r>
      <w:r>
        <w:rPr>
          <w:rFonts w:ascii="Times New Roman" w:hAnsi="Times New Roman"/>
          <w:b w:val="false"/>
          <w:bCs w:val="false"/>
          <w:i w:val="false"/>
          <w:iCs w:val="false"/>
          <w:color w:val="auto"/>
          <w:sz w:val="24"/>
          <w:szCs w:val="24"/>
          <w:highlight w:val="white"/>
        </w:rPr>
        <w:t>přírodní (P)</w:t>
      </w:r>
      <w:r>
        <w:rPr>
          <w:rFonts w:ascii="Times New Roman" w:hAnsi="Times New Roman"/>
          <w:b w:val="false"/>
          <w:bCs w:val="false"/>
          <w:i w:val="false"/>
          <w:iCs w:val="false"/>
          <w:color w:val="auto"/>
          <w:sz w:val="24"/>
          <w:szCs w:val="24"/>
          <w:highlight w:val="white"/>
        </w:rPr>
        <w:t xml:space="preserve">, jejíž </w:t>
      </w:r>
      <w:r>
        <w:rPr>
          <w:rFonts w:ascii="Times New Roman" w:hAnsi="Times New Roman"/>
          <w:b w:val="false"/>
          <w:bCs w:val="false"/>
          <w:i w:val="false"/>
          <w:iCs w:val="false"/>
          <w:color w:val="auto"/>
          <w:sz w:val="24"/>
          <w:szCs w:val="24"/>
          <w:highlight w:val="white"/>
        </w:rPr>
        <w:t>podmínky využití umožňují vznik klimaxového stadia přirozeného lesního porostu</w:t>
      </w:r>
      <w:r>
        <w:rPr>
          <w:rFonts w:ascii="Times New Roman" w:hAnsi="Times New Roman"/>
          <w:b w:val="false"/>
          <w:bCs w:val="false"/>
          <w:i w:val="false"/>
          <w:iCs w:val="false"/>
          <w:color w:val="auto"/>
          <w:sz w:val="24"/>
          <w:szCs w:val="24"/>
          <w:highlight w:val="white"/>
        </w:rPr>
        <w:t xml:space="preserve"> a zamezují nepřípustnému zastavění stavbami, zpevněnými plochami a oplocením nebo změnám využití pozemků </w:t>
      </w:r>
      <w:r>
        <w:rPr>
          <w:rFonts w:ascii="Times New Roman" w:hAnsi="Times New Roman"/>
          <w:b w:val="false"/>
          <w:bCs w:val="false"/>
          <w:i w:val="false"/>
          <w:iCs w:val="false"/>
          <w:color w:val="auto"/>
          <w:sz w:val="24"/>
          <w:szCs w:val="24"/>
          <w:highlight w:val="white"/>
        </w:rPr>
        <w:t xml:space="preserve">nebo druhu pozemků </w:t>
      </w:r>
      <w:r>
        <w:rPr>
          <w:rFonts w:ascii="Times New Roman" w:hAnsi="Times New Roman"/>
          <w:b w:val="false"/>
          <w:bCs w:val="false"/>
          <w:i w:val="false"/>
          <w:iCs w:val="false"/>
          <w:color w:val="auto"/>
          <w:sz w:val="24"/>
          <w:szCs w:val="24"/>
          <w:highlight w:val="white"/>
        </w:rPr>
        <w:t xml:space="preserve">vedoucím ke snížení stupně ekologické stability. </w:t>
      </w:r>
      <w:r>
        <w:rPr>
          <w:rFonts w:ascii="Times New Roman" w:hAnsi="Times New Roman"/>
          <w:b w:val="false"/>
          <w:bCs w:val="false"/>
          <w:i w:val="false"/>
          <w:iCs w:val="false"/>
          <w:color w:val="auto"/>
          <w:sz w:val="24"/>
          <w:szCs w:val="24"/>
          <w:highlight w:val="white"/>
        </w:rPr>
        <w:t>V</w:t>
      </w:r>
      <w:r>
        <w:rPr>
          <w:rFonts w:ascii="Times New Roman" w:hAnsi="Times New Roman"/>
          <w:b w:val="false"/>
          <w:bCs w:val="false"/>
          <w:i w:val="false"/>
          <w:iCs w:val="false"/>
          <w:color w:val="auto"/>
          <w:sz w:val="24"/>
          <w:szCs w:val="24"/>
          <w:highlight w:val="white"/>
        </w:rPr>
        <w:t> </w:t>
      </w:r>
      <w:r>
        <w:rPr>
          <w:rFonts w:ascii="Times New Roman" w:hAnsi="Times New Roman"/>
          <w:b w:val="false"/>
          <w:bCs w:val="false"/>
          <w:i w:val="false"/>
          <w:iCs w:val="false"/>
          <w:color w:val="auto"/>
          <w:sz w:val="24"/>
          <w:szCs w:val="24"/>
          <w:highlight w:val="white"/>
        </w:rPr>
        <w:t>plochách přírodních jsou podmíněně přípustné pouze průchody dopravní a technické infrastruktury a to pouze za podmínky, že tím nebude ohrožen</w:t>
      </w:r>
      <w:r>
        <w:rPr>
          <w:rFonts w:ascii="Times New Roman" w:hAnsi="Times New Roman"/>
          <w:b w:val="false"/>
          <w:bCs w:val="false"/>
          <w:i w:val="false"/>
          <w:iCs w:val="false"/>
          <w:color w:val="auto"/>
          <w:sz w:val="24"/>
          <w:szCs w:val="24"/>
          <w:highlight w:val="white"/>
        </w:rPr>
        <w:t>o</w:t>
      </w:r>
      <w:r>
        <w:rPr>
          <w:rFonts w:ascii="Times New Roman" w:hAnsi="Times New Roman"/>
          <w:b w:val="false"/>
          <w:bCs w:val="false"/>
          <w:i w:val="false"/>
          <w:iCs w:val="false"/>
          <w:color w:val="auto"/>
          <w:sz w:val="24"/>
          <w:szCs w:val="24"/>
          <w:highlight w:val="white"/>
        </w:rPr>
        <w:t xml:space="preserve"> hlavní </w:t>
      </w:r>
      <w:r>
        <w:rPr>
          <w:rFonts w:ascii="Times New Roman" w:hAnsi="Times New Roman"/>
          <w:b w:val="false"/>
          <w:bCs w:val="false"/>
          <w:i w:val="false"/>
          <w:iCs w:val="false"/>
          <w:color w:val="auto"/>
          <w:sz w:val="24"/>
          <w:szCs w:val="24"/>
          <w:highlight w:val="white"/>
        </w:rPr>
        <w:t>využití</w:t>
      </w:r>
      <w:r>
        <w:rPr>
          <w:rFonts w:ascii="Times New Roman" w:hAnsi="Times New Roman"/>
          <w:b w:val="false"/>
          <w:bCs w:val="false"/>
          <w:i w:val="false"/>
          <w:iCs w:val="false"/>
          <w:color w:val="auto"/>
          <w:sz w:val="24"/>
          <w:szCs w:val="24"/>
          <w:highlight w:val="white"/>
        </w:rPr>
        <w:t xml:space="preserve"> plochy. Jako přípustný je stanoven </w:t>
      </w:r>
      <w:r>
        <w:rPr>
          <w:rFonts w:ascii="Times New Roman" w:hAnsi="Times New Roman"/>
          <w:b w:val="false"/>
          <w:bCs w:val="false"/>
          <w:i w:val="false"/>
          <w:iCs w:val="false"/>
          <w:color w:val="auto"/>
          <w:sz w:val="24"/>
          <w:szCs w:val="24"/>
          <w:highlight w:val="white"/>
        </w:rPr>
        <w:t xml:space="preserve">pouze </w:t>
      </w:r>
      <w:r>
        <w:rPr>
          <w:rFonts w:ascii="Times New Roman" w:hAnsi="Times New Roman"/>
          <w:b w:val="false"/>
          <w:bCs w:val="false"/>
          <w:i w:val="false"/>
          <w:iCs w:val="false"/>
          <w:color w:val="auto"/>
          <w:sz w:val="24"/>
          <w:szCs w:val="24"/>
          <w:highlight w:val="white"/>
        </w:rPr>
        <w:t xml:space="preserve">případný </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 xml:space="preserve">průchod </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dopravní a technick</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é</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 xml:space="preserve"> infrastruktur</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y pro</w:t>
      </w:r>
      <w:r>
        <w:rPr>
          <w:rStyle w:val="Standardnpsmoodstavce"/>
          <w:rFonts w:eastAsia="StempelGaramondLTPro-Roman" w:cs="StempelGaramondLTPro-Roman" w:ascii="Times New Roman" w:hAnsi="Times New Roman"/>
          <w:b w:val="false"/>
          <w:bCs w:val="false"/>
          <w:i w:val="false"/>
          <w:iCs w:val="false"/>
          <w:color w:val="auto"/>
          <w:kern w:val="2"/>
          <w:sz w:val="24"/>
          <w:szCs w:val="24"/>
          <w:highlight w:val="white"/>
          <w:u w:val="none"/>
          <w:lang w:val="cs-CZ" w:eastAsia="zxx" w:bidi="zxx"/>
        </w:rPr>
        <w:t xml:space="preserve"> propojení úzkorozchodné trati s</w:t>
      </w:r>
      <w:r>
        <w:rPr>
          <w:rStyle w:val="Standardnpsmoodstavce"/>
          <w:rFonts w:eastAsia="StempelGaramondLTPro-Roman" w:cs="StempelGaramondLTPro-Roman" w:ascii="Times New Roman" w:hAnsi="Times New Roman"/>
          <w:b w:val="false"/>
          <w:bCs w:val="false"/>
          <w:i w:val="false"/>
          <w:iCs w:val="false"/>
          <w:color w:val="auto"/>
          <w:kern w:val="2"/>
          <w:sz w:val="24"/>
          <w:szCs w:val="24"/>
          <w:highlight w:val="white"/>
          <w:u w:val="none"/>
          <w:lang w:val="cs-CZ" w:eastAsia="zxx" w:bidi="zxx"/>
        </w:rPr>
        <w:t> </w:t>
      </w:r>
      <w:r>
        <w:rPr>
          <w:rStyle w:val="Standardnpsmoodstavce"/>
          <w:rFonts w:eastAsia="StempelGaramondLTPro-Roman" w:cs="StempelGaramondLTPro-Roman" w:ascii="Times New Roman" w:hAnsi="Times New Roman"/>
          <w:b w:val="false"/>
          <w:bCs w:val="false"/>
          <w:i w:val="false"/>
          <w:iCs w:val="false"/>
          <w:color w:val="auto"/>
          <w:kern w:val="2"/>
          <w:sz w:val="24"/>
          <w:szCs w:val="24"/>
          <w:highlight w:val="white"/>
          <w:u w:val="none"/>
          <w:lang w:val="cs-CZ" w:eastAsia="zxx" w:bidi="zxx"/>
        </w:rPr>
        <w:t>železniční sítí na území Polska</w:t>
      </w:r>
      <w:r>
        <w:rPr>
          <w:rStyle w:val="Standardnpsmoodstavce"/>
          <w:rFonts w:eastAsia="StempelGaramondLTPro-Roman" w:cs="StempelGaramondLTPro-Roman" w:ascii="Times New Roman" w:hAnsi="Times New Roman"/>
          <w:b w:val="false"/>
          <w:bCs w:val="false"/>
          <w:i w:val="false"/>
          <w:iCs w:val="false"/>
          <w:color w:val="auto"/>
          <w:kern w:val="2"/>
          <w:sz w:val="24"/>
          <w:szCs w:val="24"/>
          <w:highlight w:val="white"/>
          <w:u w:val="none"/>
          <w:lang w:val="cs-CZ" w:eastAsia="zxx" w:bidi="zxx"/>
        </w:rPr>
        <w:t xml:space="preserve"> trasou zabírající plochy </w:t>
      </w:r>
      <w:r>
        <w:rPr>
          <w:rStyle w:val="Standardnpsmoodstavce"/>
          <w:rFonts w:eastAsia="StempelGaramondLTPro-Roman" w:cs="StempelGaramondLTPro-Roman" w:ascii="Times New Roman" w:hAnsi="Times New Roman"/>
          <w:b w:val="false"/>
          <w:bCs w:val="false"/>
          <w:i w:val="false"/>
          <w:iCs w:val="false"/>
          <w:color w:val="auto"/>
          <w:kern w:val="2"/>
          <w:sz w:val="24"/>
          <w:szCs w:val="24"/>
          <w:highlight w:val="white"/>
          <w:u w:val="none"/>
          <w:lang w:val="cs-CZ" w:eastAsia="zxx" w:bidi="zxx"/>
        </w:rPr>
        <w:t xml:space="preserve">nezastavěného území </w:t>
      </w:r>
      <w:r>
        <w:rPr>
          <w:rStyle w:val="Standardnpsmoodstavce"/>
          <w:rFonts w:eastAsia="StempelGaramondLTPro-Roman" w:cs="StempelGaramondLTPro-Roman" w:ascii="Times New Roman" w:hAnsi="Times New Roman"/>
          <w:b w:val="false"/>
          <w:bCs w:val="false"/>
          <w:i w:val="false"/>
          <w:iCs w:val="false"/>
          <w:color w:val="auto"/>
          <w:kern w:val="2"/>
          <w:sz w:val="24"/>
          <w:szCs w:val="24"/>
          <w:highlight w:val="white"/>
          <w:u w:val="none"/>
          <w:lang w:val="cs-CZ" w:eastAsia="zxx" w:bidi="zxx"/>
        </w:rPr>
        <w:t xml:space="preserve">na území České republiky. </w:t>
      </w:r>
      <w:r>
        <w:rPr>
          <w:rFonts w:ascii="Times New Roman" w:hAnsi="Times New Roman"/>
          <w:b w:val="false"/>
          <w:bCs w:val="false"/>
          <w:i w:val="false"/>
          <w:iCs w:val="false"/>
          <w:color w:val="auto"/>
          <w:sz w:val="24"/>
          <w:szCs w:val="24"/>
          <w:highlight w:val="white"/>
        </w:rPr>
        <w:t xml:space="preserve">Plocha přírodní </w:t>
      </w:r>
      <w:r>
        <w:rPr>
          <w:rFonts w:ascii="Times New Roman" w:hAnsi="Times New Roman"/>
          <w:b w:val="false"/>
          <w:bCs w:val="false"/>
          <w:i w:val="false"/>
          <w:iCs w:val="false"/>
          <w:color w:val="auto"/>
          <w:sz w:val="24"/>
          <w:szCs w:val="24"/>
          <w:highlight w:val="white"/>
        </w:rPr>
        <w:t xml:space="preserve">(P) </w:t>
      </w:r>
      <w:r>
        <w:rPr>
          <w:rFonts w:ascii="Times New Roman" w:hAnsi="Times New Roman"/>
          <w:b w:val="false"/>
          <w:bCs w:val="false"/>
          <w:i w:val="false"/>
          <w:iCs w:val="false"/>
          <w:color w:val="auto"/>
          <w:sz w:val="24"/>
          <w:szCs w:val="24"/>
          <w:highlight w:val="white"/>
        </w:rPr>
        <w:t xml:space="preserve">zajišťuje nejvyšší ochranu nezastavěného území </w:t>
      </w:r>
      <w:r>
        <w:rPr>
          <w:rFonts w:ascii="Times New Roman" w:hAnsi="Times New Roman"/>
          <w:b w:val="false"/>
          <w:bCs w:val="false"/>
          <w:i w:val="false"/>
          <w:iCs w:val="false"/>
          <w:color w:val="auto"/>
          <w:sz w:val="24"/>
          <w:szCs w:val="24"/>
          <w:highlight w:val="white"/>
        </w:rPr>
        <w:t>p</w:t>
      </w:r>
      <w:r>
        <w:rPr>
          <w:rFonts w:ascii="Times New Roman" w:hAnsi="Times New Roman"/>
          <w:i w:val="false"/>
          <w:iCs w:val="false"/>
          <w:color w:val="auto"/>
          <w:sz w:val="24"/>
          <w:szCs w:val="24"/>
          <w:highlight w:val="white"/>
        </w:rPr>
        <w:t>řed nežádoucím využíváním, zejména před intenzívním zemědělským hospodařením, před zastav</w:t>
      </w:r>
      <w:r>
        <w:rPr>
          <w:rFonts w:ascii="Times New Roman" w:hAnsi="Times New Roman"/>
          <w:i w:val="false"/>
          <w:iCs w:val="false"/>
          <w:color w:val="auto"/>
          <w:sz w:val="24"/>
          <w:szCs w:val="24"/>
          <w:highlight w:val="white"/>
        </w:rPr>
        <w:t>ováním</w:t>
      </w:r>
      <w:r>
        <w:rPr>
          <w:rFonts w:ascii="Times New Roman" w:hAnsi="Times New Roman"/>
          <w:i w:val="false"/>
          <w:iCs w:val="false"/>
          <w:color w:val="auto"/>
          <w:sz w:val="24"/>
          <w:szCs w:val="24"/>
          <w:highlight w:val="white"/>
        </w:rPr>
        <w:t xml:space="preserve"> a před oplocováním. Jako plochy přírodní (P) jsou vymezené také skladebné </w:t>
      </w:r>
      <w:r>
        <w:rPr>
          <w:rFonts w:ascii="Times New Roman" w:hAnsi="Times New Roman"/>
          <w:i w:val="false"/>
          <w:iCs w:val="false"/>
          <w:color w:val="auto"/>
          <w:sz w:val="24"/>
          <w:szCs w:val="24"/>
          <w:highlight w:val="white"/>
        </w:rPr>
        <w:t>prvk</w:t>
      </w:r>
      <w:r>
        <w:rPr>
          <w:rFonts w:ascii="Times New Roman" w:hAnsi="Times New Roman"/>
          <w:i w:val="false"/>
          <w:iCs w:val="false"/>
          <w:color w:val="auto"/>
          <w:sz w:val="24"/>
          <w:szCs w:val="24"/>
          <w:highlight w:val="white"/>
        </w:rPr>
        <w:t>y</w:t>
      </w:r>
      <w:r>
        <w:rPr>
          <w:rFonts w:ascii="Times New Roman" w:hAnsi="Times New Roman"/>
          <w:i w:val="false"/>
          <w:iCs w:val="false"/>
          <w:color w:val="auto"/>
          <w:sz w:val="24"/>
          <w:szCs w:val="24"/>
          <w:highlight w:val="white"/>
        </w:rPr>
        <w:t xml:space="preserve"> územního systému ekologické stability.</w:t>
      </w:r>
      <w:r>
        <w:rPr>
          <w:rFonts w:ascii="Times New Roman" w:hAnsi="Times New Roman"/>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Nefunkční-chybějící části plochy přírodní, které je potřeba odejmout pro stanovený účel ze zemědělského půdního fondu, jsou vymezeny jako plochy změn v krajině</w:t>
      </w:r>
      <w:r>
        <w:rPr>
          <w:rFonts w:ascii="Times New Roman" w:hAnsi="Times New Roman"/>
          <w:b w:val="false"/>
          <w:bCs w:val="false"/>
          <w:i w:val="false"/>
          <w:iCs w:val="false"/>
          <w:color w:val="auto"/>
          <w:sz w:val="24"/>
          <w:szCs w:val="24"/>
          <w:highlight w:val="white"/>
        </w:rPr>
        <w:t xml:space="preserve"> K8 až K19</w:t>
      </w:r>
      <w:r>
        <w:rPr>
          <w:rFonts w:ascii="Times New Roman" w:hAnsi="Times New Roman"/>
          <w:b w:val="false"/>
          <w:bCs w:val="false"/>
          <w:i w:val="false"/>
          <w:iCs w:val="false"/>
          <w:color w:val="auto"/>
          <w:sz w:val="24"/>
          <w:szCs w:val="24"/>
          <w:highlight w:val="white"/>
        </w:rPr>
        <w:t xml:space="preserve">, které </w:t>
      </w:r>
      <w:r>
        <w:rPr>
          <w:rFonts w:ascii="Times New Roman" w:hAnsi="Times New Roman"/>
          <w:b w:val="false"/>
          <w:bCs w:val="false"/>
          <w:i w:val="false"/>
          <w:iCs w:val="false"/>
          <w:color w:val="auto"/>
          <w:sz w:val="24"/>
          <w:szCs w:val="24"/>
          <w:highlight w:val="white"/>
        </w:rPr>
        <w:t>jsou uvedeny také v</w:t>
      </w:r>
      <w:r>
        <w:rPr>
          <w:rFonts w:ascii="Times New Roman" w:hAnsi="Times New Roman"/>
          <w:b w:val="false"/>
          <w:bCs w:val="false"/>
          <w:i w:val="false"/>
          <w:iCs w:val="false"/>
          <w:color w:val="auto"/>
          <w:sz w:val="24"/>
          <w:szCs w:val="24"/>
          <w:highlight w:val="white"/>
        </w:rPr>
        <w:t xml:space="preserve"> tabulce </w:t>
      </w:r>
      <w:r>
        <w:rPr>
          <w:rFonts w:ascii="Times New Roman" w:hAnsi="Times New Roman"/>
          <w:b w:val="false"/>
          <w:bCs w:val="false"/>
          <w:i w:val="false"/>
          <w:iCs w:val="false"/>
          <w:color w:val="auto"/>
          <w:sz w:val="24"/>
          <w:szCs w:val="24"/>
          <w:highlight w:val="white"/>
        </w:rPr>
        <w:t>předpokládaných zábor</w:t>
      </w:r>
      <w:r>
        <w:rPr>
          <w:rFonts w:ascii="Times New Roman" w:hAnsi="Times New Roman"/>
          <w:b w:val="false"/>
          <w:bCs w:val="false"/>
          <w:i w:val="false"/>
          <w:iCs w:val="false"/>
          <w:color w:val="auto"/>
          <w:sz w:val="24"/>
          <w:szCs w:val="24"/>
          <w:highlight w:val="white"/>
        </w:rPr>
        <w:t>ů</w:t>
      </w:r>
      <w:r>
        <w:rPr>
          <w:rFonts w:ascii="Times New Roman" w:hAnsi="Times New Roman"/>
          <w:b w:val="false"/>
          <w:bCs w:val="false"/>
          <w:i w:val="false"/>
          <w:iCs w:val="false"/>
          <w:color w:val="auto"/>
          <w:sz w:val="24"/>
          <w:szCs w:val="24"/>
          <w:highlight w:val="white"/>
        </w:rPr>
        <w:t xml:space="preserve"> ZPF. </w:t>
      </w:r>
    </w:p>
    <w:p>
      <w:pPr>
        <w:pStyle w:val="Normal"/>
        <w:suppressAutoHyphens w:val="true"/>
        <w:spacing w:before="57" w:after="57"/>
        <w:jc w:val="both"/>
        <w:rPr>
          <w:rFonts w:ascii="Times New Roman" w:hAnsi="Times New Roman"/>
          <w:color w:val="auto"/>
          <w:sz w:val="24"/>
          <w:szCs w:val="24"/>
        </w:rPr>
      </w:pPr>
      <w:r>
        <w:rPr>
          <w:rFonts w:ascii="Times New Roman" w:hAnsi="Times New Roman"/>
          <w:b/>
          <w:bCs/>
          <w:i w:val="false"/>
          <w:iCs w:val="false"/>
          <w:color w:val="auto"/>
          <w:sz w:val="24"/>
          <w:szCs w:val="24"/>
        </w:rPr>
        <w:t>17</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w:t>
      </w:r>
      <w:r>
        <w:rPr>
          <w:rFonts w:ascii="Times New Roman" w:hAnsi="Times New Roman"/>
          <w:b w:val="false"/>
          <w:bCs w:val="false"/>
          <w:i w:val="false"/>
          <w:iCs w:val="false"/>
          <w:color w:val="auto"/>
          <w:sz w:val="24"/>
          <w:szCs w:val="24"/>
        </w:rPr>
        <w:t xml:space="preserve">Podmínkou </w:t>
      </w:r>
      <w:r>
        <w:rPr>
          <w:rFonts w:ascii="Times New Roman" w:hAnsi="Times New Roman"/>
          <w:b w:val="false"/>
          <w:bCs w:val="false"/>
          <w:i w:val="false"/>
          <w:iCs w:val="false"/>
          <w:color w:val="auto"/>
          <w:sz w:val="24"/>
          <w:szCs w:val="24"/>
        </w:rPr>
        <w:t xml:space="preserve">všech </w:t>
      </w:r>
      <w:r>
        <w:rPr>
          <w:rFonts w:ascii="Times New Roman" w:hAnsi="Times New Roman"/>
          <w:b w:val="false"/>
          <w:bCs w:val="false"/>
          <w:i w:val="false"/>
          <w:iCs w:val="false"/>
          <w:color w:val="auto"/>
          <w:sz w:val="24"/>
          <w:szCs w:val="24"/>
        </w:rPr>
        <w:t xml:space="preserve">změn využití nezastavěného </w:t>
      </w:r>
      <w:r>
        <w:rPr>
          <w:rFonts w:ascii="Times New Roman" w:hAnsi="Times New Roman"/>
          <w:i w:val="false"/>
          <w:iCs w:val="false"/>
          <w:color w:val="auto"/>
          <w:sz w:val="24"/>
          <w:szCs w:val="24"/>
        </w:rPr>
        <w:t xml:space="preserve">území je zajištění </w:t>
      </w:r>
      <w:r>
        <w:rPr>
          <w:rFonts w:ascii="Times New Roman" w:hAnsi="Times New Roman"/>
          <w:i w:val="false"/>
          <w:iCs w:val="false"/>
          <w:color w:val="auto"/>
          <w:sz w:val="24"/>
          <w:szCs w:val="24"/>
        </w:rPr>
        <w:t xml:space="preserve">minimální </w:t>
      </w:r>
      <w:r>
        <w:rPr>
          <w:rFonts w:ascii="Times New Roman" w:hAnsi="Times New Roman"/>
          <w:i w:val="false"/>
          <w:iCs w:val="false"/>
          <w:color w:val="auto"/>
          <w:sz w:val="24"/>
          <w:szCs w:val="24"/>
        </w:rPr>
        <w:t>prostupnost</w:t>
      </w:r>
      <w:r>
        <w:rPr>
          <w:rFonts w:ascii="Times New Roman" w:hAnsi="Times New Roman"/>
          <w:i w:val="false"/>
          <w:iCs w:val="false"/>
          <w:color w:val="auto"/>
          <w:sz w:val="24"/>
          <w:szCs w:val="24"/>
        </w:rPr>
        <w:t xml:space="preserve">i krajiny </w:t>
      </w:r>
      <w:r>
        <w:rPr>
          <w:rFonts w:ascii="Times New Roman" w:hAnsi="Times New Roman"/>
          <w:i w:val="false"/>
          <w:iCs w:val="false"/>
          <w:color w:val="auto"/>
          <w:sz w:val="24"/>
          <w:szCs w:val="24"/>
        </w:rPr>
        <w:t>alespoň v trasách</w:t>
      </w:r>
      <w:r>
        <w:rPr>
          <w:rFonts w:ascii="Times New Roman" w:hAnsi="Times New Roman"/>
          <w:i w:val="false"/>
          <w:iCs w:val="false"/>
          <w:color w:val="auto"/>
          <w:sz w:val="24"/>
          <w:szCs w:val="24"/>
        </w:rPr>
        <w:t xml:space="preserve"> podél </w:t>
      </w:r>
      <w:r>
        <w:rPr>
          <w:rFonts w:ascii="Times New Roman" w:hAnsi="Times New Roman"/>
          <w:i w:val="false"/>
          <w:iCs w:val="false"/>
          <w:color w:val="auto"/>
          <w:sz w:val="24"/>
          <w:szCs w:val="24"/>
        </w:rPr>
        <w:t xml:space="preserve">trvalých i příležitostných </w:t>
      </w:r>
      <w:r>
        <w:rPr>
          <w:rFonts w:ascii="Times New Roman" w:hAnsi="Times New Roman"/>
          <w:i w:val="false"/>
          <w:iCs w:val="false"/>
          <w:color w:val="auto"/>
          <w:sz w:val="24"/>
          <w:szCs w:val="24"/>
        </w:rPr>
        <w:t xml:space="preserve">nebo zaniklých </w:t>
      </w:r>
      <w:r>
        <w:rPr>
          <w:rFonts w:ascii="Times New Roman" w:hAnsi="Times New Roman"/>
          <w:i w:val="false"/>
          <w:iCs w:val="false"/>
          <w:color w:val="auto"/>
          <w:sz w:val="24"/>
          <w:szCs w:val="24"/>
        </w:rPr>
        <w:t xml:space="preserve">toků </w:t>
      </w:r>
      <w:r>
        <w:rPr>
          <w:rFonts w:ascii="Times New Roman" w:hAnsi="Times New Roman"/>
          <w:i w:val="false"/>
          <w:iCs w:val="false"/>
          <w:color w:val="auto"/>
          <w:sz w:val="24"/>
          <w:szCs w:val="24"/>
        </w:rPr>
        <w:t xml:space="preserve">a svodnic </w:t>
      </w:r>
      <w:r>
        <w:rPr>
          <w:rFonts w:ascii="Times New Roman" w:hAnsi="Times New Roman"/>
          <w:i w:val="false"/>
          <w:iCs w:val="false"/>
          <w:color w:val="auto"/>
          <w:sz w:val="24"/>
          <w:szCs w:val="24"/>
        </w:rPr>
        <w:t>a po místních, účelových a ostatních komunikacích</w:t>
      </w:r>
      <w:r>
        <w:rPr>
          <w:rFonts w:ascii="Times New Roman" w:hAnsi="Times New Roman"/>
          <w:i w:val="false"/>
          <w:iCs w:val="false"/>
          <w:color w:val="auto"/>
          <w:sz w:val="24"/>
          <w:szCs w:val="24"/>
        </w:rPr>
        <w:t xml:space="preserve"> vymezených jako </w:t>
      </w:r>
      <w:r>
        <w:rPr>
          <w:rFonts w:ascii="Times New Roman" w:hAnsi="Times New Roman"/>
          <w:i w:val="false"/>
          <w:iCs w:val="false"/>
          <w:color w:val="auto"/>
          <w:sz w:val="24"/>
          <w:szCs w:val="24"/>
        </w:rPr>
        <w:t xml:space="preserve">funkční </w:t>
      </w:r>
      <w:r>
        <w:rPr>
          <w:rFonts w:ascii="Times New Roman" w:hAnsi="Times New Roman"/>
          <w:i w:val="false"/>
          <w:iCs w:val="false"/>
          <w:color w:val="auto"/>
          <w:sz w:val="24"/>
          <w:szCs w:val="24"/>
        </w:rPr>
        <w:t xml:space="preserve">plochy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komunikační prostory</w:t>
      </w:r>
      <w:r>
        <w:rPr>
          <w:rFonts w:eastAsia="Lucida Sans Unicode" w:cs="Tahoma" w:ascii="Times New Roman" w:hAnsi="Times New Roman"/>
          <w:i w:val="false"/>
          <w:iCs w:val="false"/>
          <w:color w:val="auto"/>
          <w:kern w:val="2"/>
          <w:sz w:val="24"/>
          <w:szCs w:val="24"/>
          <w:lang w:val="cs-CZ" w:eastAsia="zxx" w:bidi="zxx"/>
        </w:rPr>
        <w:t xml:space="preserve"> (PV)</w:t>
      </w:r>
      <w:r>
        <w:rPr>
          <w:rFonts w:eastAsia="Lucida Sans Unicode" w:cs="Tahoma" w:ascii="Times New Roman" w:hAnsi="Times New Roman"/>
          <w:i w:val="false"/>
          <w:iCs w:val="false"/>
          <w:color w:val="auto"/>
          <w:kern w:val="2"/>
          <w:sz w:val="24"/>
          <w:szCs w:val="24"/>
          <w:lang w:val="cs-CZ" w:eastAsia="zxx" w:bidi="zxx"/>
        </w:rPr>
        <w:t xml:space="preserve"> případně jako plochy veřejn</w:t>
      </w:r>
      <w:r>
        <w:rPr>
          <w:rFonts w:eastAsia="Lucida Sans Unicode" w:cs="Tahoma" w:ascii="Times New Roman" w:hAnsi="Times New Roman"/>
          <w:i w:val="false"/>
          <w:iCs w:val="false"/>
          <w:color w:val="auto"/>
          <w:kern w:val="2"/>
          <w:sz w:val="24"/>
          <w:szCs w:val="24"/>
          <w:lang w:val="cs-CZ" w:eastAsia="zxx" w:bidi="zxx"/>
        </w:rPr>
        <w:t>á</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-veřejná zeleň (PZ)</w:t>
      </w:r>
      <w:r>
        <w:rPr>
          <w:rFonts w:eastAsia="Lucida Sans Unicode" w:cs="Tahoma" w:ascii="Times New Roman" w:hAnsi="Times New Roman"/>
          <w:i w:val="false"/>
          <w:iCs w:val="false"/>
          <w:color w:val="auto"/>
          <w:kern w:val="2"/>
          <w:sz w:val="24"/>
          <w:szCs w:val="24"/>
          <w:lang w:val="cs-CZ" w:eastAsia="zxx" w:bidi="zxx"/>
        </w:rPr>
        <w:t xml:space="preserve">. Podél všech toků umělých nebo přirozených </w:t>
      </w:r>
      <w:r>
        <w:rPr>
          <w:rFonts w:eastAsia="Lucida Sans Unicode" w:cs="Tahoma" w:ascii="Times New Roman" w:hAnsi="Times New Roman"/>
          <w:i w:val="false"/>
          <w:iCs w:val="false"/>
          <w:color w:val="auto"/>
          <w:kern w:val="2"/>
          <w:sz w:val="24"/>
          <w:szCs w:val="24"/>
          <w:lang w:val="cs-CZ" w:eastAsia="zxx" w:bidi="zxx"/>
        </w:rPr>
        <w:t xml:space="preserve">(i dočasných) </w:t>
      </w:r>
      <w:r>
        <w:rPr>
          <w:rFonts w:eastAsia="Lucida Sans Unicode" w:cs="Tahoma" w:ascii="Times New Roman" w:hAnsi="Times New Roman"/>
          <w:i w:val="false"/>
          <w:iCs w:val="false"/>
          <w:color w:val="auto"/>
          <w:kern w:val="2"/>
          <w:sz w:val="24"/>
          <w:szCs w:val="24"/>
          <w:lang w:val="cs-CZ" w:eastAsia="zxx" w:bidi="zxx"/>
        </w:rPr>
        <w:t xml:space="preserve">je nutné </w:t>
      </w:r>
      <w:r>
        <w:rPr>
          <w:rFonts w:ascii="Times New Roman" w:hAnsi="Times New Roman"/>
          <w:i w:val="false"/>
          <w:iCs w:val="false"/>
          <w:color w:val="auto"/>
          <w:sz w:val="24"/>
          <w:szCs w:val="24"/>
        </w:rPr>
        <w:t>zachování nezastavěného a neoploceného průchodu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šířce min. 6 m podél břehové hrany toků</w:t>
      </w:r>
      <w:r>
        <w:rPr>
          <w:rFonts w:ascii="Times New Roman" w:hAnsi="Times New Roman"/>
          <w:i w:val="false"/>
          <w:iCs w:val="false"/>
          <w:color w:val="auto"/>
          <w:sz w:val="24"/>
          <w:szCs w:val="24"/>
        </w:rPr>
        <w:t xml:space="preserve">. V celém území je nutné </w:t>
      </w:r>
      <w:r>
        <w:rPr>
          <w:rFonts w:ascii="Times New Roman" w:hAnsi="Times New Roman"/>
          <w:i w:val="false"/>
          <w:iCs w:val="false"/>
          <w:color w:val="auto"/>
          <w:sz w:val="24"/>
          <w:szCs w:val="24"/>
        </w:rPr>
        <w:t xml:space="preserve">zachování přirozených koryt </w:t>
      </w:r>
      <w:r>
        <w:rPr>
          <w:rFonts w:ascii="Times New Roman" w:hAnsi="Times New Roman"/>
          <w:i w:val="false"/>
          <w:iCs w:val="false"/>
          <w:color w:val="auto"/>
          <w:sz w:val="24"/>
          <w:szCs w:val="24"/>
        </w:rPr>
        <w:t xml:space="preserve">toků; </w:t>
      </w:r>
      <w:r>
        <w:rPr>
          <w:rFonts w:ascii="Times New Roman" w:hAnsi="Times New Roman"/>
          <w:i w:val="false"/>
          <w:iCs w:val="false"/>
          <w:color w:val="auto"/>
          <w:sz w:val="24"/>
          <w:szCs w:val="24"/>
        </w:rPr>
        <w:t>zatrubňování toků</w:t>
      </w:r>
      <w:r>
        <w:rPr>
          <w:rFonts w:ascii="Times New Roman" w:hAnsi="Times New Roman"/>
          <w:i w:val="false"/>
          <w:iCs w:val="false"/>
          <w:color w:val="auto"/>
          <w:sz w:val="24"/>
          <w:szCs w:val="24"/>
        </w:rPr>
        <w:t xml:space="preserve"> je nepřípustné vyjma nezbytných propustků a prostupů pod komunikacemi. </w:t>
      </w:r>
      <w:r>
        <w:rPr>
          <w:rFonts w:ascii="Times New Roman" w:hAnsi="Times New Roman"/>
          <w:i w:val="false"/>
          <w:iCs w:val="false"/>
          <w:color w:val="auto"/>
          <w:sz w:val="24"/>
          <w:szCs w:val="24"/>
        </w:rPr>
        <w:t>Dle prostorových možností budou v zastavěném i nezastavěném území obce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rámci provádění změn realizována odtrubnění dříve zatrubněných úseků vodních toků přednostně zpět do přirozených koryt. </w:t>
      </w:r>
    </w:p>
    <w:p>
      <w:pPr>
        <w:pStyle w:val="Normal"/>
        <w:suppressAutoHyphens w:val="true"/>
        <w:spacing w:before="57" w:after="57"/>
        <w:jc w:val="both"/>
        <w:rPr>
          <w:rStyle w:val="Standardnpsmoodstavce"/>
          <w:rFonts w:ascii="Times New Roman" w:hAnsi="Times New Roman" w:cs="Times New Roman"/>
          <w:b w:val="false"/>
          <w:b w:val="false"/>
          <w:bCs w:val="false"/>
          <w:i w:val="false"/>
          <w:i w:val="false"/>
          <w:iCs w:val="false"/>
          <w:color w:val="auto"/>
          <w:position w:val="0"/>
          <w:sz w:val="24"/>
          <w:sz w:val="6"/>
          <w:szCs w:val="6"/>
          <w:vertAlign w:val="baseline"/>
        </w:rPr>
      </w:pPr>
      <w:r>
        <w:rPr/>
      </w:r>
    </w:p>
    <w:p>
      <w:pPr>
        <w:pStyle w:val="Normln"/>
        <w:tabs>
          <w:tab w:val="left" w:pos="496" w:leader="none"/>
        </w:tabs>
        <w:autoSpaceDE w:val="false"/>
        <w:spacing w:before="227" w:after="113"/>
        <w:jc w:val="both"/>
        <w:rPr/>
      </w:pPr>
      <w:r>
        <w:rPr>
          <w:rStyle w:val="Standardnpsmoodstavce"/>
          <w:rFonts w:cs="Times New Roman" w:ascii="Times New Roman" w:hAnsi="Times New Roman"/>
          <w:b/>
          <w:bCs/>
          <w:i w:val="false"/>
          <w:iCs w:val="false"/>
          <w:color w:val="auto"/>
          <w:position w:val="6"/>
          <w:sz w:val="24"/>
        </w:rPr>
        <w:t>PŘÍRODNÍ A KULTURNÍ HODNOTY OBCE</w:t>
      </w:r>
    </w:p>
    <w:p>
      <w:pPr>
        <w:pStyle w:val="Tlotextu"/>
        <w:suppressAutoHyphens w:val="true"/>
        <w:spacing w:lineRule="auto" w:line="240"/>
        <w:jc w:val="both"/>
        <w:rPr/>
      </w:pPr>
      <w:r>
        <w:rPr>
          <w:rStyle w:val="Standardnpsmoodstavce"/>
          <w:rFonts w:cs="Times New Roman" w:ascii="Times New Roman" w:hAnsi="Times New Roman"/>
          <w:color w:val="auto"/>
          <w:kern w:val="2"/>
          <w:sz w:val="24"/>
          <w:szCs w:val="24"/>
          <w:lang w:eastAsia="zh-CN" w:bidi="hi-IN"/>
        </w:rPr>
        <w:t>Mezi nejvýznamnější přírodní hodnoty obce patří maloplošná zvláště chráněná území přírody přírodní památka Osoblažský výběžek, přírodní rezervace Velký Pavlovický rybník, přírodní rezervace Džungle</w:t>
      </w:r>
      <w:r>
        <w:rPr>
          <w:rStyle w:val="Standardnpsmoodstavce"/>
          <w:rFonts w:cs="Times New Roman" w:ascii="Times New Roman" w:hAnsi="Times New Roman"/>
          <w:color w:val="auto"/>
          <w:kern w:val="2"/>
          <w:sz w:val="24"/>
          <w:szCs w:val="24"/>
          <w:lang w:eastAsia="zh-CN" w:bidi="hi-IN"/>
        </w:rPr>
        <w:t xml:space="preserve"> (do Osoblahy zasahuje pouze její ochranné pásmo, rezervace leží v obci Slezské Pavlovice)</w:t>
      </w:r>
      <w:r>
        <w:rPr>
          <w:rStyle w:val="Standardnpsmoodstavce"/>
          <w:rFonts w:cs="Times New Roman" w:ascii="Times New Roman" w:hAnsi="Times New Roman"/>
          <w:color w:val="auto"/>
          <w:kern w:val="2"/>
          <w:sz w:val="24"/>
          <w:szCs w:val="24"/>
          <w:lang w:eastAsia="zh-CN" w:bidi="hi-IN"/>
        </w:rPr>
        <w:t xml:space="preserve">, Natura 2000, specifická krajina Osoblaha C-01. Kulturními hodnotami obce jsou především nemovité kulturní památky, místní památky. </w:t>
      </w:r>
      <w:r>
        <w:rPr>
          <w:rStyle w:val="Standardnpsmoodstavce"/>
          <w:rFonts w:cs="Times New Roman" w:ascii="Times New Roman" w:hAnsi="Times New Roman"/>
          <w:color w:val="auto"/>
          <w:kern w:val="2"/>
          <w:sz w:val="24"/>
          <w:szCs w:val="24"/>
          <w:lang w:eastAsia="zh-CN" w:bidi="hi-IN"/>
        </w:rPr>
        <w:t xml:space="preserve">Tyto a další součásti přírodních a kulturních hodnot obce jsou dále </w:t>
      </w:r>
      <w:r>
        <w:rPr>
          <w:rStyle w:val="Standardnpsmoodstavce"/>
          <w:rFonts w:cs="Times New Roman" w:ascii="Times New Roman" w:hAnsi="Times New Roman"/>
          <w:color w:val="auto"/>
          <w:kern w:val="2"/>
          <w:sz w:val="24"/>
          <w:szCs w:val="24"/>
          <w:lang w:eastAsia="zh-CN" w:bidi="hi-IN"/>
        </w:rPr>
        <w:t xml:space="preserve">popsány a </w:t>
      </w:r>
      <w:r>
        <w:rPr>
          <w:rStyle w:val="Standardnpsmoodstavce"/>
          <w:rFonts w:cs="Times New Roman" w:ascii="Times New Roman" w:hAnsi="Times New Roman"/>
          <w:color w:val="auto"/>
          <w:kern w:val="2"/>
          <w:sz w:val="24"/>
          <w:szCs w:val="24"/>
          <w:lang w:eastAsia="zh-CN" w:bidi="hi-IN"/>
        </w:rPr>
        <w:t>charakterizovány a je odůvodněn návrh jejich ochrany a rozvoj</w:t>
      </w:r>
      <w:r>
        <w:rPr>
          <w:rStyle w:val="Standardnpsmoodstavce"/>
          <w:rFonts w:cs="Times New Roman" w:ascii="Times New Roman" w:hAnsi="Times New Roman"/>
          <w:color w:val="auto"/>
          <w:kern w:val="2"/>
          <w:sz w:val="24"/>
          <w:szCs w:val="24"/>
          <w:lang w:eastAsia="zh-CN" w:bidi="hi-IN"/>
        </w:rPr>
        <w:t>e</w:t>
      </w:r>
      <w:r>
        <w:rPr>
          <w:rStyle w:val="Standardnpsmoodstavce"/>
          <w:rFonts w:cs="Times New Roman" w:ascii="Times New Roman" w:hAnsi="Times New Roman"/>
          <w:color w:val="auto"/>
          <w:kern w:val="2"/>
          <w:sz w:val="24"/>
          <w:szCs w:val="24"/>
          <w:lang w:eastAsia="zh-CN" w:bidi="hi-IN"/>
        </w:rPr>
        <w:t xml:space="preserve">. </w:t>
      </w:r>
    </w:p>
    <w:p>
      <w:pPr>
        <w:pStyle w:val="Tlotextu"/>
        <w:suppressAutoHyphens w:val="true"/>
        <w:spacing w:lineRule="auto" w:line="240" w:before="170" w:after="142"/>
        <w:jc w:val="both"/>
        <w:rPr/>
      </w:pPr>
      <w:r>
        <w:rPr>
          <w:rStyle w:val="Standardnpsmoodstavce"/>
          <w:rFonts w:cs="Times New Roman" w:ascii="Times New Roman" w:hAnsi="Times New Roman"/>
          <w:b/>
          <w:bCs/>
          <w:color w:val="auto"/>
          <w:kern w:val="2"/>
          <w:sz w:val="24"/>
          <w:szCs w:val="24"/>
          <w:lang w:eastAsia="zh-CN" w:bidi="hi-IN"/>
        </w:rPr>
        <w:t xml:space="preserve">PŘÍRODNÍ HODNOTY </w:t>
      </w:r>
    </w:p>
    <w:p>
      <w:pPr>
        <w:pStyle w:val="Normln"/>
        <w:numPr>
          <w:ilvl w:val="0"/>
          <w:numId w:val="13"/>
        </w:numPr>
        <w:tabs>
          <w:tab w:val="left" w:pos="284" w:leader="none"/>
        </w:tabs>
        <w:spacing w:before="57" w:after="0"/>
        <w:ind w:left="0" w:right="0" w:hanging="11"/>
        <w:jc w:val="both"/>
        <w:rPr/>
      </w:pPr>
      <w:r>
        <w:rPr>
          <w:rStyle w:val="Standardnpsmoodstavce"/>
          <w:rFonts w:cs="Times New Roman" w:ascii="Times New Roman" w:hAnsi="Times New Roman"/>
          <w:b w:val="false"/>
          <w:bCs w:val="false"/>
          <w:i w:val="false"/>
          <w:iCs w:val="false"/>
          <w:color w:val="auto"/>
          <w:u w:val="none"/>
        </w:rPr>
        <w:t>PŘÍRODNÍ PAMÁTKA OSOBLAŽSKÝ VÝBĚŽEK</w:t>
      </w:r>
      <w:r>
        <w:rPr>
          <w:rStyle w:val="Standardnpsmoodstavce"/>
          <w:rFonts w:cs="Times New Roman" w:ascii="Times New Roman" w:hAnsi="Times New Roman"/>
          <w:color w:val="auto"/>
        </w:rPr>
        <w:t xml:space="preserve"> zasahuje do obcí Slezské Pavlovice, Osoblaha a Hlinka. Z celkové výměry patří největší část do Slezských Pavlovic</w:t>
      </w:r>
      <w:r>
        <w:rPr>
          <w:rStyle w:val="Standardnpsmoodstavce"/>
          <w:rFonts w:cs="Times New Roman" w:ascii="Times New Roman" w:hAnsi="Times New Roman"/>
          <w:color w:val="auto"/>
        </w:rPr>
        <w:t>, do území Osoblahy</w:t>
      </w:r>
      <w:r>
        <w:rPr>
          <w:rStyle w:val="Standardnpsmoodstavce"/>
          <w:rFonts w:cs="Times New Roman" w:ascii="Times New Roman" w:hAnsi="Times New Roman"/>
          <w:color w:val="auto"/>
        </w:rPr>
        <w:t xml:space="preserve"> patří</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části nivy </w:t>
      </w:r>
      <w:r>
        <w:rPr>
          <w:rStyle w:val="Standardnpsmoodstavce"/>
          <w:rFonts w:cs="Times New Roman" w:ascii="Times New Roman" w:hAnsi="Times New Roman"/>
          <w:color w:val="auto"/>
          <w:sz w:val="24"/>
        </w:rPr>
        <w:t>potoků Prudnik a Pavlovický</w:t>
      </w:r>
      <w:r>
        <w:rPr>
          <w:rStyle w:val="Standardnpsmoodstavce"/>
          <w:rFonts w:cs="Times New Roman" w:ascii="Times New Roman" w:hAnsi="Times New Roman"/>
          <w:color w:val="auto"/>
          <w:sz w:val="24"/>
        </w:rPr>
        <w:t xml:space="preserve"> potok</w:t>
      </w:r>
      <w:r>
        <w:rPr>
          <w:rStyle w:val="Standardnpsmoodstavce"/>
          <w:rFonts w:cs="Times New Roman" w:ascii="Times New Roman" w:hAnsi="Times New Roman"/>
          <w:color w:val="auto"/>
        </w:rPr>
        <w:t>, do Hlinky zasahuje jen okrajově</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P</w:t>
      </w:r>
      <w:r>
        <w:rPr>
          <w:rStyle w:val="Standardnpsmoodstavce"/>
          <w:rFonts w:cs="Times New Roman" w:ascii="Times New Roman" w:hAnsi="Times New Roman"/>
          <w:b w:val="false"/>
          <w:bCs w:val="false"/>
          <w:color w:val="auto"/>
        </w:rPr>
        <w:t>řírodní památka Osoblažský výběžek</w:t>
      </w:r>
      <w:r>
        <w:rPr>
          <w:rStyle w:val="Standardnpsmoodstavce"/>
          <w:rFonts w:cs="Times New Roman" w:ascii="Times New Roman" w:hAnsi="Times New Roman"/>
          <w:b w:val="false"/>
          <w:bCs w:val="false"/>
          <w:color w:val="auto"/>
        </w:rPr>
        <w:t xml:space="preserve"> </w:t>
      </w:r>
      <w:r>
        <w:rPr>
          <w:rStyle w:val="Standardnpsmoodstavce"/>
          <w:rFonts w:cs="Times New Roman" w:ascii="Times New Roman" w:hAnsi="Times New Roman"/>
          <w:b w:val="false"/>
          <w:bCs w:val="false"/>
          <w:color w:val="auto"/>
        </w:rPr>
        <w:t>je s</w:t>
      </w:r>
      <w:r>
        <w:rPr>
          <w:rStyle w:val="Standardnpsmoodstavce"/>
          <w:rFonts w:cs="Times New Roman" w:ascii="Times New Roman" w:hAnsi="Times New Roman"/>
          <w:color w:val="auto"/>
        </w:rPr>
        <w:t>oučástí Evropsky významné lokality soustavy NATURA 2000</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b w:val="false"/>
          <w:bCs w:val="false"/>
          <w:color w:val="auto"/>
          <w:sz w:val="24"/>
        </w:rPr>
        <w:t xml:space="preserve">Přírodní památka navazuje na </w:t>
      </w:r>
      <w:r>
        <w:rPr>
          <w:rStyle w:val="Standardnpsmoodstavce"/>
          <w:rFonts w:cs="Times New Roman" w:ascii="Times New Roman" w:hAnsi="Times New Roman"/>
          <w:b w:val="false"/>
          <w:bCs w:val="false"/>
          <w:color w:val="auto"/>
          <w:sz w:val="24"/>
        </w:rPr>
        <w:t>přírodní rezervac</w:t>
      </w:r>
      <w:r>
        <w:rPr>
          <w:rStyle w:val="Standardnpsmoodstavce"/>
          <w:rFonts w:cs="Times New Roman" w:ascii="Times New Roman" w:hAnsi="Times New Roman"/>
          <w:b w:val="false"/>
          <w:bCs w:val="false"/>
          <w:color w:val="auto"/>
          <w:sz w:val="24"/>
        </w:rPr>
        <w:t xml:space="preserve">i </w:t>
      </w:r>
      <w:r>
        <w:rPr>
          <w:rStyle w:val="Standardnpsmoodstavce"/>
          <w:rFonts w:cs="Times New Roman" w:ascii="Times New Roman" w:hAnsi="Times New Roman"/>
          <w:b w:val="false"/>
          <w:bCs w:val="false"/>
          <w:color w:val="auto"/>
          <w:sz w:val="24"/>
        </w:rPr>
        <w:t>Velký Pavlovický rybník.</w:t>
      </w:r>
      <w:r>
        <w:rPr>
          <w:rStyle w:val="Standardnpsmoodstavce"/>
          <w:rFonts w:cs="Times New Roman" w:ascii="Times New Roman" w:hAnsi="Times New Roman"/>
          <w:b w:val="false"/>
          <w:bCs w:val="false"/>
          <w:color w:val="auto"/>
          <w:sz w:val="24"/>
        </w:rPr>
        <w:t xml:space="preserve"> </w:t>
      </w:r>
      <w:r>
        <w:rPr>
          <w:rStyle w:val="Standardnpsmoodstavce"/>
          <w:rFonts w:cs="Times New Roman" w:ascii="Times New Roman" w:hAnsi="Times New Roman"/>
          <w:b w:val="false"/>
          <w:bCs w:val="false"/>
          <w:color w:val="auto"/>
        </w:rPr>
        <w:t>Hlavním předmětem ochrany přírodní památky je kuňka ohnivá, i když v současné době je její výskyt nepotvrzen.</w:t>
      </w:r>
      <w:r>
        <w:rPr>
          <w:rStyle w:val="Standardnpsmoodstavce"/>
          <w:rFonts w:cs="Times New Roman" w:ascii="Times New Roman" w:hAnsi="Times New Roman"/>
          <w:b w:val="false"/>
          <w:bCs w:val="false"/>
          <w:color w:val="auto"/>
        </w:rPr>
        <w:t xml:space="preserve"> </w:t>
      </w:r>
      <w:r>
        <w:rPr>
          <w:rStyle w:val="Standardnpsmoodstavce"/>
          <w:rFonts w:cs="Times New Roman" w:ascii="Times New Roman" w:hAnsi="Times New Roman"/>
          <w:b w:val="false"/>
          <w:bCs w:val="false"/>
          <w:color w:val="auto"/>
          <w:sz w:val="24"/>
        </w:rPr>
        <w:t>Díky jejímu výskytu bylo území zařazeno do evropské soustavy Natura 2000.</w:t>
      </w:r>
      <w:r>
        <w:rPr>
          <w:rStyle w:val="Standardnpsmoodstavce"/>
          <w:rFonts w:cs="Times New Roman" w:ascii="Times New Roman" w:hAnsi="Times New Roman"/>
          <w:b w:val="false"/>
          <w:bCs w:val="false"/>
          <w:color w:val="auto"/>
        </w:rPr>
        <w:t xml:space="preserve"> Cílem ochrany je obnovit její stabilní populaci do podoby příznivé z pohledu zájmu ochrany přírody. Vyskytují se zde také další zvláště chráněné druhy živočichů, i zástupci ornitofauny, např. kriticky ohrožený jeřáb popelavý, který hnízdí v blízkém okolí a územím protahuje nebo silně ohrožený, kormorán velký</w:t>
      </w:r>
      <w:r>
        <w:rPr>
          <w:rStyle w:val="Standardnpsmoodstavce"/>
          <w:rFonts w:cs="Times New Roman" w:ascii="Times New Roman" w:hAnsi="Times New Roman"/>
          <w:b w:val="false"/>
          <w:bCs w:val="false"/>
          <w:color w:val="auto"/>
        </w:rPr>
        <w:t>. V</w:t>
      </w:r>
      <w:r>
        <w:rPr>
          <w:rStyle w:val="Standardnpsmoodstavce"/>
          <w:rFonts w:cs="Times New Roman" w:ascii="Times New Roman" w:hAnsi="Times New Roman"/>
          <w:b w:val="false"/>
          <w:bCs w:val="false"/>
          <w:color w:val="auto"/>
        </w:rPr>
        <w:t> „</w:t>
      </w:r>
      <w:r>
        <w:rPr>
          <w:rStyle w:val="Standardnpsmoodstavce"/>
          <w:rFonts w:eastAsia="Times New Roman" w:cs="Times New Roman" w:ascii="Times New Roman" w:hAnsi="Times New Roman"/>
          <w:b w:val="false"/>
          <w:bCs w:val="false"/>
          <w:color w:val="auto"/>
        </w:rPr>
        <w:t>Plánu péče o Přírodní památku Osoblažský výběžek v rámci EVL Os</w:t>
      </w:r>
      <w:r>
        <w:rPr>
          <w:rStyle w:val="Standardnpsmoodstavce"/>
          <w:rFonts w:eastAsia="Times New Roman" w:cs="Times New Roman" w:ascii="Times New Roman" w:hAnsi="Times New Roman"/>
          <w:color w:val="auto"/>
        </w:rPr>
        <w:t>oblažský výběžek na období 2012 – 2021</w:t>
      </w:r>
      <w:r>
        <w:rPr>
          <w:rStyle w:val="Standardnpsmoodstavce"/>
          <w:rFonts w:cs="Times New Roman" w:ascii="Times New Roman" w:hAnsi="Times New Roman"/>
          <w:color w:val="auto"/>
        </w:rPr>
        <w:t>“ se konstatuje, že přírodní památka je obklopená poli s intenzivním zemědělským hospodářstvím</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které v místech, kde chybí meze, či louky v blízkosti vodních ploch</w:t>
      </w:r>
      <w:r>
        <w:rPr>
          <w:rStyle w:val="Standardnpsmoodstavce"/>
          <w:rFonts w:cs="Times New Roman" w:ascii="Times New Roman" w:hAnsi="Times New Roman"/>
          <w:color w:val="auto"/>
        </w:rPr>
        <w:t>,</w:t>
      </w:r>
      <w:r>
        <w:rPr>
          <w:rStyle w:val="Standardnpsmoodstavce"/>
          <w:rFonts w:cs="Times New Roman" w:ascii="Times New Roman" w:hAnsi="Times New Roman"/>
          <w:color w:val="auto"/>
        </w:rPr>
        <w:t xml:space="preserve"> způsobuj</w:t>
      </w:r>
      <w:r>
        <w:rPr>
          <w:rStyle w:val="Standardnpsmoodstavce"/>
          <w:rFonts w:cs="Times New Roman" w:ascii="Times New Roman" w:hAnsi="Times New Roman"/>
          <w:color w:val="auto"/>
        </w:rPr>
        <w:t>e</w:t>
      </w:r>
      <w:r>
        <w:rPr>
          <w:rStyle w:val="Standardnpsmoodstavce"/>
          <w:rFonts w:cs="Times New Roman" w:ascii="Times New Roman" w:hAnsi="Times New Roman"/>
          <w:color w:val="auto"/>
        </w:rPr>
        <w:t xml:space="preserve"> splachy agrochemikálií a půdy přímo do nádrží a toků. To pravděpodobně vede k ústupu a zániku celé řady chráněných a ohrožených druhů rostlin a živočichů.</w:t>
      </w:r>
    </w:p>
    <w:p>
      <w:pPr>
        <w:pStyle w:val="Normln"/>
        <w:numPr>
          <w:ilvl w:val="0"/>
          <w:numId w:val="0"/>
        </w:numPr>
        <w:tabs>
          <w:tab w:val="left" w:pos="284" w:leader="none"/>
        </w:tabs>
        <w:spacing w:before="57" w:after="0"/>
        <w:ind w:left="709" w:right="0" w:hanging="0"/>
        <w:jc w:val="both"/>
        <w:rPr/>
      </w:pPr>
      <w:r>
        <w:rPr>
          <w:rStyle w:val="Standardnpsmoodstavce"/>
          <w:rFonts w:cs="Times New Roman" w:ascii="Times New Roman" w:hAnsi="Times New Roman"/>
          <w:i/>
          <w:iCs/>
          <w:color w:val="auto"/>
        </w:rPr>
        <w:t xml:space="preserve">Pro </w:t>
      </w:r>
      <w:r>
        <w:rPr>
          <w:rStyle w:val="Standardnpsmoodstavce"/>
          <w:rFonts w:cs="Times New Roman" w:ascii="Times New Roman" w:hAnsi="Times New Roman"/>
          <w:i/>
          <w:iCs/>
          <w:color w:val="auto"/>
        </w:rPr>
        <w:t xml:space="preserve">základní </w:t>
      </w:r>
      <w:r>
        <w:rPr>
          <w:rStyle w:val="Standardnpsmoodstavce"/>
          <w:rFonts w:cs="Times New Roman" w:ascii="Times New Roman" w:hAnsi="Times New Roman"/>
          <w:i/>
          <w:iCs/>
          <w:color w:val="auto"/>
        </w:rPr>
        <w:t xml:space="preserve">ochranu a </w:t>
      </w:r>
      <w:r>
        <w:rPr>
          <w:rStyle w:val="Standardnpsmoodstavce"/>
          <w:rFonts w:cs="Times New Roman" w:ascii="Times New Roman" w:hAnsi="Times New Roman"/>
          <w:i/>
          <w:iCs/>
          <w:color w:val="auto"/>
        </w:rPr>
        <w:t xml:space="preserve">této </w:t>
      </w:r>
      <w:r>
        <w:rPr>
          <w:rStyle w:val="Standardnpsmoodstavce"/>
          <w:rFonts w:cs="Times New Roman" w:ascii="Times New Roman" w:hAnsi="Times New Roman"/>
          <w:i/>
          <w:iCs/>
          <w:color w:val="auto"/>
        </w:rPr>
        <w:t xml:space="preserve">přírodní hodnoty území </w:t>
      </w:r>
      <w:r>
        <w:rPr>
          <w:rStyle w:val="Standardnpsmoodstavce"/>
          <w:rFonts w:cs="Times New Roman" w:ascii="Times New Roman" w:hAnsi="Times New Roman"/>
          <w:i/>
          <w:iCs/>
          <w:color w:val="auto"/>
        </w:rPr>
        <w:t>jsou plo</w:t>
      </w:r>
      <w:r>
        <w:rPr>
          <w:rStyle w:val="Standardnpsmoodstavce"/>
          <w:rFonts w:cs="Times New Roman" w:ascii="Times New Roman" w:hAnsi="Times New Roman"/>
          <w:b w:val="false"/>
          <w:bCs w:val="false"/>
          <w:i/>
          <w:iCs/>
          <w:color w:val="auto"/>
        </w:rPr>
        <w:t xml:space="preserve">chy PP </w:t>
      </w:r>
      <w:r>
        <w:rPr>
          <w:rStyle w:val="Standardnpsmoodstavce"/>
          <w:rFonts w:cs="Times New Roman" w:ascii="Times New Roman" w:hAnsi="Times New Roman"/>
          <w:b w:val="false"/>
          <w:bCs w:val="false"/>
          <w:i/>
          <w:iCs/>
          <w:color w:val="auto"/>
          <w:u w:val="none"/>
        </w:rPr>
        <w:t xml:space="preserve">Osoblažský výběžek vymezeny jako plochy přírodní, které mají stanoveny nejpřísnější podmínky ochrany nezastavěného území pro eliminaci nežádoucího zastavění, oplocování či dalšího zasahování do vodního a půdního režimu chráněného území. </w:t>
      </w:r>
      <w:r>
        <w:rPr>
          <w:rStyle w:val="Standardnpsmoodstavce"/>
          <w:rFonts w:cs="Times New Roman" w:ascii="Times New Roman" w:hAnsi="Times New Roman"/>
          <w:i/>
          <w:iCs/>
          <w:color w:val="auto"/>
        </w:rPr>
        <w:t xml:space="preserve">Pro ochranu a rozvoj </w:t>
      </w:r>
      <w:r>
        <w:rPr>
          <w:rStyle w:val="Standardnpsmoodstavce"/>
          <w:rFonts w:cs="Times New Roman" w:ascii="Times New Roman" w:hAnsi="Times New Roman"/>
          <w:i/>
          <w:iCs/>
          <w:color w:val="auto"/>
        </w:rPr>
        <w:t xml:space="preserve">této </w:t>
      </w:r>
      <w:r>
        <w:rPr>
          <w:rStyle w:val="Standardnpsmoodstavce"/>
          <w:rFonts w:cs="Times New Roman" w:ascii="Times New Roman" w:hAnsi="Times New Roman"/>
          <w:i/>
          <w:iCs/>
          <w:color w:val="auto"/>
        </w:rPr>
        <w:t>přírodní hodnoty území jsou na intenzivně využívané orné půd</w:t>
      </w:r>
      <w:r>
        <w:rPr>
          <w:rStyle w:val="Standardnpsmoodstavce"/>
          <w:rFonts w:cs="Times New Roman" w:ascii="Times New Roman" w:hAnsi="Times New Roman"/>
          <w:i/>
          <w:iCs/>
          <w:color w:val="auto"/>
        </w:rPr>
        <w:t>ě</w:t>
      </w:r>
      <w:r>
        <w:rPr>
          <w:rStyle w:val="Standardnpsmoodstavce"/>
          <w:rFonts w:cs="Times New Roman" w:ascii="Times New Roman" w:hAnsi="Times New Roman"/>
          <w:i/>
          <w:iCs/>
          <w:color w:val="auto"/>
        </w:rPr>
        <w:t xml:space="preserve"> situované v ochranném pásmu MZCHÚ vymezeny plochy změn v krajině K1 až K</w:t>
      </w:r>
      <w:r>
        <w:rPr>
          <w:rStyle w:val="Standardnpsmoodstavce"/>
          <w:rFonts w:cs="Times New Roman" w:ascii="Times New Roman" w:hAnsi="Times New Roman"/>
          <w:i/>
          <w:iCs/>
          <w:color w:val="auto"/>
        </w:rPr>
        <w:t>6</w:t>
      </w:r>
      <w:r>
        <w:rPr>
          <w:rStyle w:val="Standardnpsmoodstavce"/>
          <w:rFonts w:cs="Times New Roman" w:ascii="Times New Roman" w:hAnsi="Times New Roman"/>
          <w:i/>
          <w:iCs/>
          <w:color w:val="auto"/>
        </w:rPr>
        <w:t xml:space="preserve"> určené ve prospěch ploch smíšených (S) nezastavěného území a změn v krajině K8 určené ve prospěch ploch přírodních (P). </w:t>
      </w:r>
      <w:r>
        <w:rPr>
          <w:rStyle w:val="Standardnpsmoodstavce"/>
          <w:rFonts w:cs="Times New Roman" w:ascii="Times New Roman" w:hAnsi="Times New Roman"/>
          <w:i/>
          <w:iCs/>
          <w:color w:val="auto"/>
        </w:rPr>
        <w:t xml:space="preserve">Tyto změny v krajině </w:t>
      </w:r>
      <w:r>
        <w:rPr>
          <w:rStyle w:val="Standardnpsmoodstavce"/>
          <w:rFonts w:eastAsia="Times New Roman" w:cs="Times New Roman" w:ascii="Times New Roman" w:hAnsi="Times New Roman"/>
          <w:i/>
          <w:iCs/>
          <w:color w:val="auto"/>
          <w:sz w:val="24"/>
        </w:rPr>
        <w:t xml:space="preserve">přispějí mimo jiné k zachycení nežádoucích splachů orné půdy a hnojiv do </w:t>
      </w:r>
      <w:r>
        <w:rPr>
          <w:rStyle w:val="Standardnpsmoodstavce"/>
          <w:rFonts w:eastAsia="Times New Roman" w:cs="Times New Roman" w:ascii="Times New Roman" w:hAnsi="Times New Roman"/>
          <w:i/>
          <w:iCs/>
          <w:color w:val="auto"/>
          <w:sz w:val="24"/>
        </w:rPr>
        <w:t>toků a vodních ploch</w:t>
      </w:r>
      <w:r>
        <w:rPr>
          <w:rStyle w:val="Standardnpsmoodstavce"/>
          <w:rFonts w:eastAsia="Times New Roman" w:cs="Times New Roman" w:ascii="Times New Roman" w:hAnsi="Times New Roman"/>
          <w:i/>
          <w:iCs/>
          <w:color w:val="auto"/>
          <w:sz w:val="24"/>
        </w:rPr>
        <w:t xml:space="preserve">, zajistí ochranný odstup intenzívních agrotechnických postupů hospodaření od </w:t>
      </w:r>
      <w:r>
        <w:rPr>
          <w:rStyle w:val="Standardnpsmoodstavce"/>
          <w:rFonts w:eastAsia="Times New Roman" w:cs="Times New Roman" w:ascii="Times New Roman" w:hAnsi="Times New Roman"/>
          <w:i/>
          <w:iCs/>
          <w:color w:val="auto"/>
          <w:sz w:val="24"/>
        </w:rPr>
        <w:t>chráněných přírodních území</w:t>
      </w:r>
      <w:r>
        <w:rPr>
          <w:rStyle w:val="Standardnpsmoodstavce"/>
          <w:rFonts w:eastAsia="Times New Roman" w:cs="Times New Roman" w:ascii="Times New Roman" w:hAnsi="Times New Roman"/>
          <w:i/>
          <w:iCs/>
          <w:color w:val="auto"/>
          <w:sz w:val="24"/>
        </w:rPr>
        <w:t>, zvýší biodiverzitu okraje velkoplošného lánu orné půdy</w:t>
      </w:r>
      <w:r>
        <w:rPr>
          <w:rStyle w:val="Standardnpsmoodstavce"/>
          <w:rFonts w:eastAsia="Times New Roman" w:cs="Times New Roman" w:ascii="Times New Roman" w:hAnsi="Times New Roman"/>
          <w:i/>
          <w:iCs/>
          <w:color w:val="auto"/>
          <w:sz w:val="24"/>
        </w:rPr>
        <w:t xml:space="preserve"> a vytvoří příznivě působící přechodovou oblast mezi člověkem ovlivněným a přírodním biotopem</w:t>
      </w:r>
      <w:r>
        <w:rPr>
          <w:rStyle w:val="Standardnpsmoodstavce"/>
          <w:rFonts w:eastAsia="Times New Roman" w:cs="Times New Roman" w:ascii="Times New Roman" w:hAnsi="Times New Roman"/>
          <w:i/>
          <w:iCs/>
          <w:color w:val="auto"/>
          <w:sz w:val="24"/>
        </w:rPr>
        <w:t>, zadrží vodu v</w:t>
      </w:r>
      <w:r>
        <w:rPr>
          <w:rStyle w:val="Standardnpsmoodstavce"/>
          <w:rFonts w:eastAsia="Times New Roman" w:cs="Times New Roman" w:ascii="Times New Roman" w:hAnsi="Times New Roman"/>
          <w:i/>
          <w:iCs/>
          <w:color w:val="auto"/>
          <w:sz w:val="24"/>
        </w:rPr>
        <w:t> </w:t>
      </w:r>
      <w:r>
        <w:rPr>
          <w:rStyle w:val="Standardnpsmoodstavce"/>
          <w:rFonts w:eastAsia="Times New Roman" w:cs="Times New Roman" w:ascii="Times New Roman" w:hAnsi="Times New Roman"/>
          <w:i/>
          <w:iCs/>
          <w:color w:val="auto"/>
          <w:sz w:val="24"/>
        </w:rPr>
        <w:t>krajině, apod.</w:t>
      </w:r>
    </w:p>
    <w:p>
      <w:pPr>
        <w:pStyle w:val="Normln"/>
        <w:tabs>
          <w:tab w:val="left" w:pos="284" w:leader="none"/>
        </w:tabs>
        <w:spacing w:before="57" w:after="0"/>
        <w:jc w:val="both"/>
        <w:rPr>
          <w:rStyle w:val="Standardnpsmoodstavce"/>
          <w:rFonts w:ascii="Times New Roman" w:hAnsi="Times New Roman" w:cs="Times New Roman"/>
          <w:b w:val="false"/>
          <w:b w:val="false"/>
          <w:bCs w:val="false"/>
          <w:color w:val="auto"/>
          <w:sz w:val="6"/>
          <w:szCs w:val="6"/>
        </w:rPr>
      </w:pPr>
      <w:r>
        <w:rPr/>
      </w:r>
    </w:p>
    <w:p>
      <w:pPr>
        <w:pStyle w:val="Normln"/>
        <w:numPr>
          <w:ilvl w:val="0"/>
          <w:numId w:val="13"/>
        </w:numPr>
        <w:tabs>
          <w:tab w:val="left" w:pos="284" w:leader="none"/>
        </w:tabs>
        <w:spacing w:before="57" w:after="0"/>
        <w:ind w:left="0" w:right="0" w:hanging="11"/>
        <w:jc w:val="both"/>
        <w:rPr/>
      </w:pPr>
      <w:r>
        <w:rPr>
          <w:rFonts w:eastAsia="Times New Roman" w:ascii="Times New Roman" w:hAnsi="Times New Roman"/>
          <w:b w:val="false"/>
          <w:bCs w:val="false"/>
          <w:i w:val="false"/>
          <w:iCs w:val="false"/>
          <w:color w:val="auto"/>
          <w:u w:val="none"/>
        </w:rPr>
        <w:t>PŘÍRODNÍ REZERVACE VELKÝ PAVLOVICKÝ RYBNÍK</w:t>
      </w:r>
      <w:r>
        <w:rPr>
          <w:rFonts w:eastAsia="Times New Roman" w:ascii="Times New Roman" w:hAnsi="Times New Roman"/>
          <w:b/>
          <w:bCs/>
          <w:i w:val="false"/>
          <w:iCs w:val="false"/>
          <w:color w:val="auto"/>
          <w:u w:val="none"/>
        </w:rPr>
        <w:t xml:space="preserve"> </w:t>
      </w:r>
      <w:r>
        <w:rPr>
          <w:rFonts w:eastAsia="Times New Roman" w:ascii="Times New Roman" w:hAnsi="Times New Roman"/>
          <w:color w:val="auto"/>
        </w:rPr>
        <w:t>zasahuje do území Osoblahy</w:t>
      </w:r>
      <w:r>
        <w:rPr>
          <w:rFonts w:eastAsia="Times New Roman" w:ascii="Times New Roman" w:hAnsi="Times New Roman"/>
          <w:color w:val="auto"/>
        </w:rPr>
        <w:t xml:space="preserve"> jen menší částí</w:t>
      </w:r>
      <w:r>
        <w:rPr>
          <w:rFonts w:eastAsia="Times New Roman" w:ascii="Times New Roman" w:hAnsi="Times New Roman"/>
          <w:color w:val="auto"/>
        </w:rPr>
        <w:t>, zbývající část rybníka je ve Hlince</w:t>
      </w:r>
      <w:r>
        <w:rPr>
          <w:rFonts w:eastAsia="Times New Roman" w:ascii="Times New Roman" w:hAnsi="Times New Roman"/>
          <w:color w:val="auto"/>
        </w:rPr>
        <w:t>. Z „plánu péče o Přírodní rezervaci Velký Pavlovický rybník na období 2012 – 2021“ (</w:t>
      </w:r>
      <w:r>
        <w:rPr>
          <w:rFonts w:eastAsia="Times New Roman" w:cs="Arial" w:ascii="Times New Roman" w:hAnsi="Times New Roman"/>
          <w:color w:val="auto"/>
        </w:rPr>
        <w:t>Agentura ochrany  přírody a krajiny ČR, 2011) a zřizovacího předpisu – Nařízení Moravskoslezského kraje č.14/2013 ze dne 4.6.2013 s účinností od 27.7.2013 vyplývá:</w:t>
      </w:r>
      <w:r>
        <w:rPr>
          <w:rFonts w:eastAsia="Times New Roman" w:cs="Arial" w:ascii="Times New Roman" w:hAnsi="Times New Roman"/>
          <w:color w:val="auto"/>
        </w:rPr>
        <w:t xml:space="preserve"> </w:t>
      </w:r>
      <w:r>
        <w:rPr>
          <w:rFonts w:eastAsia="Times New Roman" w:cs="Arial" w:ascii="Times New Roman" w:hAnsi="Times New Roman"/>
          <w:color w:val="auto"/>
        </w:rPr>
        <w:t>Předmětem ochrany jsou vodní a mokřadní ekosystémy, které jso</w:t>
      </w:r>
      <w:r>
        <w:rPr>
          <w:rFonts w:eastAsia="Times New Roman" w:cs="Arial" w:ascii="Times New Roman" w:hAnsi="Times New Roman"/>
          <w:b w:val="false"/>
          <w:bCs w:val="false"/>
          <w:color w:val="auto"/>
        </w:rPr>
        <w:t>u významným biotopem pro hnízdící a migrující ptactvo, obojživelníky a další významné druhy mokřadních společenstev. Hlavním předmětem ochrany je kuňka ohnivá, cílem ochrany je zachovat lokalitu jako významné hnízdiště a tahovou zastávku ptáků a biot</w:t>
      </w:r>
      <w:r>
        <w:rPr>
          <w:rFonts w:eastAsia="Times New Roman" w:cs="Arial" w:ascii="Times New Roman" w:hAnsi="Times New Roman"/>
          <w:b w:val="false"/>
          <w:bCs w:val="false"/>
          <w:color w:val="auto"/>
        </w:rPr>
        <w:t>o</w:t>
      </w:r>
      <w:r>
        <w:rPr>
          <w:rFonts w:eastAsia="Times New Roman" w:cs="Arial" w:ascii="Times New Roman" w:hAnsi="Times New Roman"/>
          <w:b w:val="false"/>
          <w:bCs w:val="false"/>
          <w:color w:val="auto"/>
        </w:rPr>
        <w:t>p obojživelníků</w:t>
      </w:r>
      <w:r>
        <w:rPr>
          <w:rFonts w:eastAsia="Times New Roman" w:cs="Arial" w:ascii="Times New Roman" w:hAnsi="Times New Roman"/>
          <w:b w:val="false"/>
          <w:bCs w:val="false"/>
          <w:color w:val="auto"/>
        </w:rPr>
        <w:t>, u</w:t>
      </w:r>
      <w:r>
        <w:rPr>
          <w:rFonts w:eastAsia="Times New Roman" w:cs="Arial" w:ascii="Times New Roman" w:hAnsi="Times New Roman"/>
          <w:b w:val="false"/>
          <w:bCs w:val="false"/>
          <w:color w:val="auto"/>
          <w:sz w:val="24"/>
        </w:rPr>
        <w:t>držovat a podporovat biotopovou rozmanitost lokality</w:t>
      </w:r>
      <w:r>
        <w:rPr>
          <w:rFonts w:eastAsia="Times New Roman" w:cs="Arial" w:ascii="Times New Roman" w:hAnsi="Times New Roman"/>
          <w:b w:val="false"/>
          <w:bCs w:val="false"/>
          <w:color w:val="auto"/>
          <w:sz w:val="24"/>
        </w:rPr>
        <w:t>, v</w:t>
      </w:r>
      <w:r>
        <w:rPr>
          <w:rFonts w:eastAsia="Times New Roman" w:cs="Arial" w:ascii="Times New Roman" w:hAnsi="Times New Roman"/>
          <w:b w:val="false"/>
          <w:bCs w:val="false"/>
          <w:color w:val="auto"/>
          <w:sz w:val="24"/>
        </w:rPr>
        <w:t>hodným rybářským hospodařením podpořit vývoj vodních makrofyt a ostatních živočichů vázaných na vodní a mokřadní prostředí</w:t>
      </w:r>
      <w:r>
        <w:rPr>
          <w:rFonts w:eastAsia="Times New Roman" w:cs="Arial" w:ascii="Times New Roman" w:hAnsi="Times New Roman"/>
          <w:b w:val="false"/>
          <w:bCs w:val="false"/>
          <w:color w:val="auto"/>
        </w:rPr>
        <w:t>.</w:t>
      </w:r>
      <w:r>
        <w:rPr>
          <w:rFonts w:eastAsia="Times New Roman" w:cs="Arial" w:ascii="Times New Roman" w:hAnsi="Times New Roman"/>
          <w:b w:val="false"/>
          <w:bCs w:val="false"/>
          <w:color w:val="auto"/>
        </w:rPr>
        <w:t xml:space="preserve"> </w:t>
      </w:r>
      <w:r>
        <w:rPr>
          <w:rFonts w:eastAsia="Times New Roman" w:cs="Arial" w:ascii="Times New Roman" w:hAnsi="Times New Roman"/>
          <w:b w:val="false"/>
          <w:bCs w:val="false"/>
          <w:color w:val="auto"/>
        </w:rPr>
        <w:t>Mnozí ptácí, kt</w:t>
      </w:r>
      <w:r>
        <w:rPr>
          <w:rFonts w:eastAsia="Times New Roman" w:cs="Arial" w:ascii="Times New Roman" w:hAnsi="Times New Roman"/>
          <w:b w:val="false"/>
          <w:bCs w:val="false"/>
          <w:color w:val="auto"/>
        </w:rPr>
        <w:t>e</w:t>
      </w:r>
      <w:r>
        <w:rPr>
          <w:rFonts w:eastAsia="Times New Roman" w:cs="Arial" w:ascii="Times New Roman" w:hAnsi="Times New Roman"/>
          <w:b w:val="false"/>
          <w:bCs w:val="false"/>
          <w:color w:val="auto"/>
        </w:rPr>
        <w:t>ří v</w:t>
      </w:r>
      <w:r>
        <w:rPr>
          <w:rFonts w:eastAsia="Times New Roman" w:cs="Arial" w:ascii="Times New Roman" w:hAnsi="Times New Roman"/>
          <w:b w:val="false"/>
          <w:bCs w:val="false"/>
          <w:color w:val="auto"/>
        </w:rPr>
        <w:t> </w:t>
      </w:r>
      <w:r>
        <w:rPr>
          <w:rFonts w:eastAsia="Times New Roman" w:cs="Arial" w:ascii="Times New Roman" w:hAnsi="Times New Roman"/>
          <w:b w:val="false"/>
          <w:bCs w:val="false"/>
          <w:color w:val="auto"/>
        </w:rPr>
        <w:t xml:space="preserve">EVL hnízdí, nebo je pro ně tahovou zastávkou patří mezi druhy kriticky ohrožené (morčák velký, strnad luční) nebo silně ohrožené (konipas luční, ledňáček říční, jeřáb </w:t>
      </w:r>
      <w:r>
        <w:rPr>
          <w:rFonts w:eastAsia="Times New Roman" w:cs="Arial" w:ascii="Times New Roman" w:hAnsi="Times New Roman"/>
          <w:color w:val="auto"/>
        </w:rPr>
        <w:t>popelavý, volavka bílá, hohol severní, chřástal vodní, chřástal kropenatý, pisík obecný, vodouš kropenatý, rybák obecný, rákosník velký, žluva hajní, netopýr vodní, netopýr rezavý) a další ohrožené druhy. V péči o živočichy je uveden požadavek: „...V lokalitě ponechat všechny dostupné stromy jako hnízdící příležitosti pro ptáky, vhodný úkryt pro netopýry a hmyz. ... V rámci ochrany protahujících druhů ptáků neprovádět podzimní myslivecké hony na vodní ptáky. …“</w:t>
      </w:r>
      <w:r>
        <w:rPr>
          <w:rFonts w:eastAsia="Times New Roman" w:cs="Arial" w:ascii="Times New Roman" w:hAnsi="Times New Roman"/>
          <w:color w:val="auto"/>
        </w:rPr>
        <w:t xml:space="preserve"> </w:t>
      </w:r>
      <w:r>
        <w:rPr>
          <w:rStyle w:val="Standardnpsmoodstavce"/>
          <w:rFonts w:eastAsia="Times New Roman" w:cs="Arial" w:ascii="Times New Roman" w:hAnsi="Times New Roman"/>
          <w:color w:val="auto"/>
        </w:rPr>
        <w:t xml:space="preserve">Z důvodu ochrany rozmnožujících se obojživelníků a hnízdícího ptactva je nutno výlovy rybníků provádět výhradně v podzimním období (říjen – listopad). Záměrná manipulace s vodní hladinou je </w:t>
      </w:r>
      <w:r>
        <w:rPr>
          <w:rStyle w:val="Standardnpsmoodstavce"/>
          <w:rFonts w:eastAsia="Times New Roman" w:cs="Arial" w:ascii="Times New Roman" w:hAnsi="Times New Roman"/>
          <w:b w:val="false"/>
          <w:bCs w:val="false"/>
          <w:color w:val="auto"/>
        </w:rPr>
        <w:t xml:space="preserve">nepřípustná“. V zásadách hospodářského nebo jiného využívání  ochranného pásma PR je uvedeno: </w:t>
      </w:r>
      <w:r>
        <w:rPr>
          <w:rStyle w:val="Standardnpsmoodstavce"/>
          <w:rFonts w:eastAsia="Times New Roman" w:cs="Arial" w:ascii="Times New Roman" w:hAnsi="Times New Roman"/>
          <w:b w:val="false"/>
          <w:bCs w:val="false"/>
          <w:i/>
          <w:iCs/>
          <w:color w:val="auto"/>
        </w:rPr>
        <w:t>„V</w:t>
      </w:r>
      <w:r>
        <w:rPr>
          <w:rStyle w:val="Standardnpsmoodstavce"/>
          <w:rFonts w:eastAsia="Times New Roman" w:cs="Arial" w:ascii="Times New Roman" w:hAnsi="Times New Roman"/>
          <w:b w:val="false"/>
          <w:bCs w:val="false"/>
          <w:i/>
          <w:iCs/>
          <w:color w:val="auto"/>
        </w:rPr>
        <w:t> </w:t>
      </w:r>
      <w:r>
        <w:rPr>
          <w:rStyle w:val="Standardnpsmoodstavce"/>
          <w:rFonts w:eastAsia="Times New Roman" w:cs="Arial" w:ascii="Times New Roman" w:hAnsi="Times New Roman"/>
          <w:b w:val="false"/>
          <w:bCs w:val="false"/>
          <w:i/>
          <w:iCs/>
          <w:color w:val="auto"/>
        </w:rPr>
        <w:t>ochranném pásmu je nezbytně nutné provést zatravnění celé plochy orné půdy v šíři 50 m.  Zatravnění je nezbytně nutné  pro omezení splachů do rybníka“.</w:t>
      </w:r>
      <w:r>
        <w:rPr>
          <w:rStyle w:val="Standardnpsmoodstavce"/>
          <w:rFonts w:eastAsia="Times New Roman" w:cs="Arial" w:ascii="Times New Roman" w:hAnsi="Times New Roman"/>
          <w:b w:val="false"/>
          <w:bCs w:val="false"/>
          <w:color w:val="auto"/>
        </w:rPr>
        <w:t xml:space="preserve"> </w:t>
      </w:r>
      <w:r>
        <w:rPr>
          <w:rStyle w:val="Standardnpsmoodstavce"/>
          <w:rFonts w:eastAsia="Times New Roman" w:cs="Arial" w:ascii="Times New Roman" w:hAnsi="Times New Roman"/>
          <w:b w:val="false"/>
          <w:bCs w:val="false"/>
          <w:color w:val="auto"/>
          <w:sz w:val="24"/>
        </w:rPr>
        <w:t>Velký Pavlovický rybník je mok</w:t>
      </w:r>
      <w:r>
        <w:rPr>
          <w:rStyle w:val="Standardnpsmoodstavce"/>
          <w:rFonts w:eastAsia="Times New Roman" w:cs="Arial" w:ascii="Times New Roman" w:hAnsi="Times New Roman"/>
          <w:color w:val="auto"/>
          <w:sz w:val="24"/>
        </w:rPr>
        <w:t xml:space="preserve">řadem regionálního významu vedeným pod názvem Přední Pavlovický rybník (kód mokřadu R.BR.04). </w:t>
      </w:r>
    </w:p>
    <w:p>
      <w:pPr>
        <w:pStyle w:val="Normln"/>
        <w:tabs>
          <w:tab w:val="left" w:pos="284" w:leader="none"/>
        </w:tabs>
        <w:spacing w:before="57" w:after="0"/>
        <w:ind w:left="0" w:right="0" w:hanging="11"/>
        <w:jc w:val="both"/>
        <w:rPr/>
      </w:pPr>
      <w:r>
        <w:rPr>
          <w:rStyle w:val="Standardnpsmoodstavce"/>
          <w:rFonts w:eastAsia="Times New Roman" w:cs="Times New Roman" w:ascii="Times New Roman" w:hAnsi="Times New Roman"/>
          <w:i/>
          <w:iCs/>
          <w:color w:val="auto"/>
          <w:sz w:val="24"/>
        </w:rPr>
        <w:t xml:space="preserve">Pro </w:t>
      </w:r>
      <w:r>
        <w:rPr>
          <w:rStyle w:val="Standardnpsmoodstavce"/>
          <w:rFonts w:eastAsia="Times New Roman" w:cs="Times New Roman" w:ascii="Times New Roman" w:hAnsi="Times New Roman"/>
          <w:i/>
          <w:iCs/>
          <w:color w:val="auto"/>
          <w:sz w:val="24"/>
        </w:rPr>
        <w:t xml:space="preserve">základní </w:t>
      </w:r>
      <w:r>
        <w:rPr>
          <w:rStyle w:val="Standardnpsmoodstavce"/>
          <w:rFonts w:eastAsia="Times New Roman" w:cs="Times New Roman" w:ascii="Times New Roman" w:hAnsi="Times New Roman"/>
          <w:i/>
          <w:iCs/>
          <w:color w:val="auto"/>
          <w:sz w:val="24"/>
        </w:rPr>
        <w:t xml:space="preserve">ochranu a </w:t>
      </w:r>
      <w:r>
        <w:rPr>
          <w:rStyle w:val="Standardnpsmoodstavce"/>
          <w:rFonts w:eastAsia="Times New Roman" w:cs="Times New Roman" w:ascii="Times New Roman" w:hAnsi="Times New Roman"/>
          <w:i/>
          <w:iCs/>
          <w:color w:val="auto"/>
          <w:sz w:val="24"/>
        </w:rPr>
        <w:t xml:space="preserve">této </w:t>
      </w:r>
      <w:r>
        <w:rPr>
          <w:rStyle w:val="Standardnpsmoodstavce"/>
          <w:rFonts w:eastAsia="Times New Roman" w:cs="Times New Roman" w:ascii="Times New Roman" w:hAnsi="Times New Roman"/>
          <w:i/>
          <w:iCs/>
          <w:color w:val="auto"/>
          <w:sz w:val="24"/>
        </w:rPr>
        <w:t xml:space="preserve">přírodní hodnoty území </w:t>
      </w:r>
      <w:r>
        <w:rPr>
          <w:rStyle w:val="Standardnpsmoodstavce"/>
          <w:rFonts w:eastAsia="Times New Roman" w:cs="Times New Roman" w:ascii="Times New Roman" w:hAnsi="Times New Roman"/>
          <w:i/>
          <w:iCs/>
          <w:color w:val="auto"/>
          <w:sz w:val="24"/>
        </w:rPr>
        <w:t>jsou plo</w:t>
      </w:r>
      <w:r>
        <w:rPr>
          <w:rStyle w:val="Standardnpsmoodstavce"/>
          <w:rFonts w:eastAsia="Times New Roman" w:cs="Times New Roman" w:ascii="Times New Roman" w:hAnsi="Times New Roman"/>
          <w:b w:val="false"/>
          <w:bCs w:val="false"/>
          <w:i/>
          <w:iCs/>
          <w:color w:val="auto"/>
          <w:sz w:val="24"/>
        </w:rPr>
        <w:t>chy P</w:t>
      </w:r>
      <w:r>
        <w:rPr>
          <w:rStyle w:val="Standardnpsmoodstavce"/>
          <w:rFonts w:eastAsia="Times New Roman" w:cs="Times New Roman" w:ascii="Times New Roman" w:hAnsi="Times New Roman"/>
          <w:b w:val="false"/>
          <w:bCs w:val="false"/>
          <w:i/>
          <w:iCs/>
          <w:color w:val="auto"/>
          <w:sz w:val="24"/>
        </w:rPr>
        <w:t>R Velký Pavlovický rybník</w:t>
      </w:r>
      <w:r>
        <w:rPr>
          <w:rStyle w:val="Standardnpsmoodstavce"/>
          <w:rFonts w:eastAsia="Times New Roman" w:cs="Times New Roman" w:ascii="Times New Roman" w:hAnsi="Times New Roman"/>
          <w:b w:val="false"/>
          <w:bCs w:val="false"/>
          <w:i/>
          <w:iCs/>
          <w:color w:val="auto"/>
          <w:sz w:val="24"/>
          <w:u w:val="none"/>
        </w:rPr>
        <w:t xml:space="preserve"> vymezeny jako plochy přírodní, které mají stanoveny nejpřísnější podmínky ochrany nezastavěného území pro eliminaci nežádoucího zastavění, oplocování či dalšího zasahování do vodního a půdního režimu chráněného území. </w:t>
      </w:r>
      <w:r>
        <w:rPr>
          <w:rStyle w:val="Standardnpsmoodstavce"/>
          <w:rFonts w:eastAsia="Times New Roman" w:cs="Times New Roman" w:ascii="Times New Roman" w:hAnsi="Times New Roman"/>
          <w:i/>
          <w:iCs/>
          <w:color w:val="auto"/>
          <w:sz w:val="24"/>
        </w:rPr>
        <w:t>V souladu s požadavky plánu péče o MZCHÚ jsou</w:t>
      </w:r>
      <w:r>
        <w:rPr>
          <w:rStyle w:val="Standardnpsmoodstavce"/>
          <w:rFonts w:eastAsia="Times New Roman" w:cs="Arial" w:ascii="Times New Roman" w:hAnsi="Times New Roman"/>
          <w:i/>
          <w:iCs/>
          <w:color w:val="auto"/>
          <w:sz w:val="24"/>
        </w:rPr>
        <w:t xml:space="preserve"> p</w:t>
      </w:r>
      <w:r>
        <w:rPr>
          <w:rStyle w:val="Standardnpsmoodstavce"/>
          <w:rFonts w:eastAsia="Times New Roman" w:cs="Times New Roman" w:ascii="Times New Roman" w:hAnsi="Times New Roman"/>
          <w:i/>
          <w:iCs/>
          <w:color w:val="auto"/>
          <w:sz w:val="24"/>
        </w:rPr>
        <w:t xml:space="preserve">ro </w:t>
      </w:r>
      <w:r>
        <w:rPr>
          <w:rStyle w:val="Standardnpsmoodstavce"/>
          <w:rFonts w:eastAsia="Times New Roman" w:cs="Times New Roman" w:ascii="Times New Roman" w:hAnsi="Times New Roman"/>
          <w:i/>
          <w:iCs/>
          <w:color w:val="auto"/>
          <w:sz w:val="24"/>
        </w:rPr>
        <w:t xml:space="preserve">její </w:t>
      </w:r>
      <w:r>
        <w:rPr>
          <w:rStyle w:val="Standardnpsmoodstavce"/>
          <w:rFonts w:eastAsia="Times New Roman" w:cs="Times New Roman" w:ascii="Times New Roman" w:hAnsi="Times New Roman"/>
          <w:i/>
          <w:iCs/>
          <w:color w:val="auto"/>
          <w:sz w:val="24"/>
        </w:rPr>
        <w:t>ochranu a rozvoj na intenzivně využívané orné půd</w:t>
      </w:r>
      <w:r>
        <w:rPr>
          <w:rStyle w:val="Standardnpsmoodstavce"/>
          <w:rFonts w:eastAsia="Times New Roman" w:cs="Times New Roman" w:ascii="Times New Roman" w:hAnsi="Times New Roman"/>
          <w:i/>
          <w:iCs/>
          <w:color w:val="auto"/>
          <w:sz w:val="24"/>
        </w:rPr>
        <w:t>ě</w:t>
      </w:r>
      <w:r>
        <w:rPr>
          <w:rStyle w:val="Standardnpsmoodstavce"/>
          <w:rFonts w:eastAsia="Times New Roman" w:cs="Times New Roman" w:ascii="Times New Roman" w:hAnsi="Times New Roman"/>
          <w:i/>
          <w:iCs/>
          <w:color w:val="auto"/>
          <w:sz w:val="24"/>
        </w:rPr>
        <w:t xml:space="preserve"> situované v ochranném pásmu MZCHÚ vymezeny </w:t>
      </w:r>
      <w:r>
        <w:rPr>
          <w:rStyle w:val="Standardnpsmoodstavce"/>
          <w:rFonts w:eastAsia="Times New Roman" w:cs="Times New Roman" w:ascii="Times New Roman" w:hAnsi="Times New Roman"/>
          <w:i/>
          <w:iCs/>
          <w:color w:val="auto"/>
          <w:sz w:val="24"/>
        </w:rPr>
        <w:t xml:space="preserve">v min. šířce 50 m od jejího okraje </w:t>
      </w:r>
      <w:r>
        <w:rPr>
          <w:rStyle w:val="Standardnpsmoodstavce"/>
          <w:rFonts w:eastAsia="Times New Roman" w:cs="Times New Roman" w:ascii="Times New Roman" w:hAnsi="Times New Roman"/>
          <w:i/>
          <w:iCs/>
          <w:color w:val="auto"/>
          <w:sz w:val="24"/>
        </w:rPr>
        <w:t>plochy změn v krajině K</w:t>
      </w:r>
      <w:r>
        <w:rPr>
          <w:rStyle w:val="Standardnpsmoodstavce"/>
          <w:rFonts w:eastAsia="Times New Roman" w:cs="Times New Roman" w:ascii="Times New Roman" w:hAnsi="Times New Roman"/>
          <w:i/>
          <w:iCs/>
          <w:color w:val="auto"/>
          <w:sz w:val="24"/>
        </w:rPr>
        <w:t xml:space="preserve">4 </w:t>
      </w:r>
      <w:r>
        <w:rPr>
          <w:rStyle w:val="Standardnpsmoodstavce"/>
          <w:rFonts w:eastAsia="Times New Roman" w:cs="Times New Roman" w:ascii="Times New Roman" w:hAnsi="Times New Roman"/>
          <w:i/>
          <w:iCs/>
          <w:color w:val="auto"/>
          <w:sz w:val="24"/>
        </w:rPr>
        <w:t>určené ve prospěch ploch smíšených (S) nezastavěného území</w:t>
      </w:r>
      <w:r>
        <w:rPr>
          <w:rStyle w:val="Standardnpsmoodstavce"/>
          <w:rFonts w:eastAsia="Times New Roman" w:cs="Times New Roman" w:ascii="Times New Roman" w:hAnsi="Times New Roman"/>
          <w:i/>
          <w:iCs/>
          <w:color w:val="auto"/>
          <w:sz w:val="24"/>
        </w:rPr>
        <w:t>, které přispějí mimo jiné k zachycení nežádoucích splachů orné půdy a hnojiv do rybníka, zajistí ochranný odstup intenzívních agrotechnických postupů hospodaření od vodních ploch, zvýší biodiverzitu okraje velkoplošného lánu orné půdy, zadrží vodu v krajině, apod.</w:t>
      </w:r>
    </w:p>
    <w:p>
      <w:pPr>
        <w:pStyle w:val="Normln"/>
        <w:tabs>
          <w:tab w:val="left" w:pos="284" w:leader="none"/>
        </w:tabs>
        <w:spacing w:before="57" w:after="0"/>
        <w:jc w:val="both"/>
        <w:rPr>
          <w:rStyle w:val="Standardnpsmoodstavce"/>
          <w:rFonts w:ascii="Times New Roman" w:hAnsi="Times New Roman" w:cs="Times New Roman"/>
          <w:b w:val="false"/>
          <w:b w:val="false"/>
          <w:bCs w:val="false"/>
          <w:color w:val="auto"/>
          <w:sz w:val="6"/>
          <w:szCs w:val="6"/>
        </w:rPr>
      </w:pPr>
      <w:r>
        <w:rPr/>
      </w:r>
    </w:p>
    <w:p>
      <w:pPr>
        <w:pStyle w:val="Normln"/>
        <w:numPr>
          <w:ilvl w:val="0"/>
          <w:numId w:val="13"/>
        </w:numPr>
        <w:tabs>
          <w:tab w:val="left" w:pos="284" w:leader="none"/>
        </w:tabs>
        <w:spacing w:before="57" w:after="0"/>
        <w:ind w:left="0" w:right="0" w:hanging="11"/>
        <w:jc w:val="both"/>
        <w:rPr/>
      </w:pPr>
      <w:r>
        <w:rPr>
          <w:rStyle w:val="Standardnpsmoodstavce"/>
          <w:rFonts w:cs="Times New Roman" w:ascii="Times New Roman" w:hAnsi="Times New Roman"/>
          <w:b w:val="false"/>
          <w:bCs w:val="false"/>
          <w:i w:val="false"/>
          <w:iCs w:val="false"/>
          <w:color w:val="auto"/>
          <w:u w:val="none"/>
        </w:rPr>
        <w:t>P</w:t>
      </w:r>
      <w:r>
        <w:rPr>
          <w:rStyle w:val="Standardnpsmoodstavce"/>
          <w:rFonts w:cs="Times New Roman" w:ascii="Times New Roman" w:hAnsi="Times New Roman"/>
          <w:b w:val="false"/>
          <w:bCs w:val="false"/>
          <w:i w:val="false"/>
          <w:iCs w:val="false"/>
          <w:color w:val="auto"/>
          <w:u w:val="none"/>
        </w:rPr>
        <w:t>ŘÍRODNÍ REZERVACE DŽUNGLE</w:t>
      </w:r>
      <w:r>
        <w:rPr>
          <w:rStyle w:val="Standardnpsmoodstavce"/>
          <w:rFonts w:cs="Times New Roman" w:ascii="Times New Roman" w:hAnsi="Times New Roman"/>
          <w:color w:val="auto"/>
        </w:rPr>
        <w:t xml:space="preserve"> leží celá v jihovýchodním okraji obce</w:t>
      </w:r>
      <w:r>
        <w:rPr>
          <w:rStyle w:val="Standardnpsmoodstavce"/>
          <w:rFonts w:cs="Times New Roman" w:ascii="Times New Roman" w:hAnsi="Times New Roman"/>
          <w:color w:val="auto"/>
        </w:rPr>
        <w:t xml:space="preserve"> Slezské Pavlovice, </w:t>
      </w:r>
      <w:r>
        <w:rPr>
          <w:rStyle w:val="Standardnpsmoodstavce"/>
          <w:rFonts w:cs="Times New Roman" w:ascii="Times New Roman" w:hAnsi="Times New Roman"/>
          <w:color w:val="auto"/>
          <w:sz w:val="24"/>
        </w:rPr>
        <w:t>do řešeného území Osoblahy zasahuje</w:t>
      </w:r>
      <w:r>
        <w:rPr>
          <w:rStyle w:val="Standardnpsmoodstavce"/>
          <w:rFonts w:cs="Times New Roman" w:ascii="Times New Roman" w:hAnsi="Times New Roman"/>
          <w:color w:val="auto"/>
          <w:sz w:val="24"/>
        </w:rPr>
        <w:t xml:space="preserve"> jižní část jejího</w:t>
      </w:r>
      <w:r>
        <w:rPr>
          <w:rStyle w:val="Standardnpsmoodstavce"/>
          <w:rFonts w:cs="Times New Roman" w:ascii="Times New Roman" w:hAnsi="Times New Roman"/>
          <w:color w:val="auto"/>
          <w:sz w:val="24"/>
        </w:rPr>
        <w:t xml:space="preserve"> ochranné</w:t>
      </w:r>
      <w:r>
        <w:rPr>
          <w:rStyle w:val="Standardnpsmoodstavce"/>
          <w:rFonts w:cs="Times New Roman" w:ascii="Times New Roman" w:hAnsi="Times New Roman"/>
          <w:color w:val="auto"/>
          <w:sz w:val="24"/>
        </w:rPr>
        <w:t>ho</w:t>
      </w:r>
      <w:r>
        <w:rPr>
          <w:rStyle w:val="Standardnpsmoodstavce"/>
          <w:rFonts w:cs="Times New Roman" w:ascii="Times New Roman" w:hAnsi="Times New Roman"/>
          <w:color w:val="auto"/>
          <w:sz w:val="24"/>
        </w:rPr>
        <w:t xml:space="preserve"> pásm</w:t>
      </w:r>
      <w:r>
        <w:rPr>
          <w:rStyle w:val="Standardnpsmoodstavce"/>
          <w:rFonts w:cs="Times New Roman" w:ascii="Times New Roman" w:hAnsi="Times New Roman"/>
          <w:color w:val="auto"/>
          <w:sz w:val="24"/>
        </w:rPr>
        <w:t>a</w:t>
      </w:r>
      <w:r>
        <w:rPr>
          <w:rStyle w:val="Standardnpsmoodstavce"/>
          <w:rFonts w:cs="Times New Roman" w:ascii="Times New Roman" w:hAnsi="Times New Roman"/>
          <w:color w:val="auto"/>
          <w:sz w:val="24"/>
        </w:rPr>
        <w:t xml:space="preserve">. </w:t>
      </w:r>
      <w:r>
        <w:rPr>
          <w:rStyle w:val="Standardnpsmoodstavce"/>
          <w:rFonts w:cs="Times New Roman" w:ascii="Times New Roman" w:hAnsi="Times New Roman"/>
          <w:color w:val="auto"/>
        </w:rPr>
        <w:t>Předmětem ochrany je mezi jiným zachování porostů dubového lužního lesa,</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porostů vrbo-olšového luhu a rozsáhlých ostřicových mokřadů. Hlavním předmětem ochrany je sněženka podsněžník, cílem ochrany je zachová</w:t>
      </w:r>
      <w:r>
        <w:rPr>
          <w:rStyle w:val="Standardnpsmoodstavce"/>
          <w:rFonts w:cs="Times New Roman" w:ascii="Times New Roman" w:hAnsi="Times New Roman"/>
          <w:color w:val="auto"/>
        </w:rPr>
        <w:t>ní</w:t>
      </w:r>
      <w:r>
        <w:rPr>
          <w:rStyle w:val="Standardnpsmoodstavce"/>
          <w:rFonts w:cs="Times New Roman" w:ascii="Times New Roman" w:hAnsi="Times New Roman"/>
          <w:color w:val="auto"/>
        </w:rPr>
        <w:t xml:space="preserve"> lužních a mokřadních ekosystémů a zachování populace chráněných druhů živočichů a rostlin. </w:t>
      </w:r>
      <w:r>
        <w:rPr>
          <w:rStyle w:val="Standardnpsmoodstavce"/>
          <w:rFonts w:cs="Times New Roman" w:ascii="Times New Roman" w:hAnsi="Times New Roman"/>
          <w:color w:val="auto"/>
          <w:sz w:val="24"/>
        </w:rPr>
        <w:t xml:space="preserve">Rezervace je biotopem řady chráněných a ohrožených druhů obojživelníků a plazů – </w:t>
      </w:r>
      <w:r>
        <w:rPr>
          <w:rStyle w:val="Standardnpsmoodstavce"/>
          <w:rFonts w:cs="Times New Roman" w:ascii="Times New Roman" w:hAnsi="Times New Roman"/>
          <w:color w:val="auto"/>
          <w:sz w:val="24"/>
        </w:rPr>
        <w:t xml:space="preserve">např. </w:t>
      </w:r>
      <w:r>
        <w:rPr>
          <w:rStyle w:val="Standardnpsmoodstavce"/>
          <w:rFonts w:cs="Times New Roman" w:ascii="Times New Roman" w:hAnsi="Times New Roman"/>
          <w:color w:val="auto"/>
          <w:sz w:val="24"/>
        </w:rPr>
        <w:t>čolk</w:t>
      </w:r>
      <w:r>
        <w:rPr>
          <w:rStyle w:val="Standardnpsmoodstavce"/>
          <w:rFonts w:cs="Times New Roman" w:ascii="Times New Roman" w:hAnsi="Times New Roman"/>
          <w:color w:val="auto"/>
          <w:sz w:val="24"/>
        </w:rPr>
        <w:t>ů</w:t>
      </w:r>
      <w:r>
        <w:rPr>
          <w:rStyle w:val="Standardnpsmoodstavce"/>
          <w:rFonts w:cs="Times New Roman" w:ascii="Times New Roman" w:hAnsi="Times New Roman"/>
          <w:color w:val="auto"/>
          <w:sz w:val="24"/>
        </w:rPr>
        <w:t>, rosnič</w:t>
      </w:r>
      <w:r>
        <w:rPr>
          <w:rStyle w:val="Standardnpsmoodstavce"/>
          <w:rFonts w:cs="Times New Roman" w:ascii="Times New Roman" w:hAnsi="Times New Roman"/>
          <w:color w:val="auto"/>
          <w:sz w:val="24"/>
        </w:rPr>
        <w:t>ek</w:t>
      </w:r>
      <w:r>
        <w:rPr>
          <w:rStyle w:val="Standardnpsmoodstavce"/>
          <w:rFonts w:cs="Times New Roman" w:ascii="Times New Roman" w:hAnsi="Times New Roman"/>
          <w:color w:val="auto"/>
          <w:sz w:val="24"/>
        </w:rPr>
        <w:t>, skokan</w:t>
      </w:r>
      <w:r>
        <w:rPr>
          <w:rStyle w:val="Standardnpsmoodstavce"/>
          <w:rFonts w:cs="Times New Roman" w:ascii="Times New Roman" w:hAnsi="Times New Roman"/>
          <w:color w:val="auto"/>
          <w:sz w:val="24"/>
        </w:rPr>
        <w:t xml:space="preserve">ů, </w:t>
      </w:r>
      <w:r>
        <w:rPr>
          <w:rStyle w:val="Standardnpsmoodstavce"/>
          <w:rFonts w:cs="Times New Roman" w:ascii="Times New Roman" w:hAnsi="Times New Roman"/>
          <w:color w:val="auto"/>
          <w:sz w:val="24"/>
        </w:rPr>
        <w:t>kuňky</w:t>
      </w:r>
      <w:r>
        <w:rPr>
          <w:rStyle w:val="Standardnpsmoodstavce"/>
          <w:rFonts w:cs="Times New Roman" w:ascii="Times New Roman" w:hAnsi="Times New Roman"/>
          <w:color w:val="auto"/>
          <w:sz w:val="24"/>
        </w:rPr>
        <w:t xml:space="preserve">, </w:t>
      </w:r>
      <w:r>
        <w:rPr>
          <w:rStyle w:val="Standardnpsmoodstavce"/>
          <w:rFonts w:cs="Times New Roman" w:ascii="Times New Roman" w:hAnsi="Times New Roman"/>
          <w:color w:val="auto"/>
          <w:sz w:val="24"/>
        </w:rPr>
        <w:t>ropuchy, ještěrky</w:t>
      </w:r>
      <w:r>
        <w:rPr>
          <w:rStyle w:val="Standardnpsmoodstavce"/>
          <w:rFonts w:cs="Times New Roman" w:ascii="Times New Roman" w:hAnsi="Times New Roman"/>
          <w:color w:val="auto"/>
          <w:sz w:val="24"/>
        </w:rPr>
        <w:t>,</w:t>
      </w:r>
      <w:r>
        <w:rPr>
          <w:rStyle w:val="Standardnpsmoodstavce"/>
          <w:rFonts w:cs="Times New Roman" w:ascii="Times New Roman" w:hAnsi="Times New Roman"/>
          <w:color w:val="auto"/>
          <w:sz w:val="24"/>
        </w:rPr>
        <w:t xml:space="preserve"> slepýše</w:t>
      </w:r>
      <w:r>
        <w:rPr>
          <w:rStyle w:val="Standardnpsmoodstavce"/>
          <w:rFonts w:cs="Times New Roman" w:ascii="Times New Roman" w:hAnsi="Times New Roman"/>
          <w:color w:val="auto"/>
          <w:sz w:val="24"/>
        </w:rPr>
        <w:t xml:space="preserve">, </w:t>
      </w:r>
      <w:r>
        <w:rPr>
          <w:rStyle w:val="Standardnpsmoodstavce"/>
          <w:rFonts w:cs="Times New Roman" w:ascii="Times New Roman" w:hAnsi="Times New Roman"/>
          <w:color w:val="auto"/>
          <w:sz w:val="24"/>
        </w:rPr>
        <w:t xml:space="preserve">užovky </w:t>
      </w:r>
      <w:r>
        <w:rPr>
          <w:rStyle w:val="Standardnpsmoodstavce"/>
          <w:rFonts w:cs="Times New Roman" w:ascii="Times New Roman" w:hAnsi="Times New Roman"/>
          <w:color w:val="auto"/>
          <w:sz w:val="24"/>
        </w:rPr>
        <w:t>a dalších</w:t>
      </w:r>
      <w:r>
        <w:rPr>
          <w:rStyle w:val="Standardnpsmoodstavce"/>
          <w:rFonts w:cs="Times New Roman" w:ascii="Times New Roman" w:hAnsi="Times New Roman"/>
          <w:color w:val="auto"/>
          <w:sz w:val="24"/>
        </w:rPr>
        <w:t>.</w:t>
      </w:r>
      <w:r>
        <w:rPr>
          <w:rStyle w:val="Standardnpsmoodstavce"/>
          <w:rFonts w:cs="Times New Roman" w:ascii="Times New Roman" w:hAnsi="Times New Roman"/>
          <w:color w:val="auto"/>
          <w:sz w:val="24"/>
        </w:rPr>
        <w:t xml:space="preserve"> </w:t>
      </w:r>
      <w:r>
        <w:rPr>
          <w:rStyle w:val="Standardnpsmoodstavce"/>
          <w:rFonts w:cs="Times New Roman" w:ascii="Times New Roman" w:hAnsi="Times New Roman"/>
          <w:color w:val="auto"/>
          <w:sz w:val="24"/>
        </w:rPr>
        <w:t>Z ornitofauny je v</w:t>
      </w:r>
      <w:r>
        <w:rPr>
          <w:rStyle w:val="Standardnpsmoodstavce"/>
          <w:rFonts w:cs="Times New Roman" w:ascii="Times New Roman" w:hAnsi="Times New Roman"/>
          <w:color w:val="auto"/>
          <w:sz w:val="24"/>
        </w:rPr>
        <w:t> </w:t>
      </w:r>
      <w:r>
        <w:rPr>
          <w:rStyle w:val="Standardnpsmoodstavce"/>
          <w:rFonts w:cs="Times New Roman" w:ascii="Times New Roman" w:hAnsi="Times New Roman"/>
          <w:color w:val="auto"/>
          <w:sz w:val="24"/>
        </w:rPr>
        <w:t>rezervaci prokázáno hnízdění několika chráněných a ohrožených druhů, např. žluvy</w:t>
      </w:r>
      <w:r>
        <w:rPr>
          <w:rStyle w:val="Standardnpsmoodstavce"/>
          <w:rFonts w:cs="Times New Roman" w:ascii="Times New Roman" w:hAnsi="Times New Roman"/>
          <w:color w:val="auto"/>
          <w:sz w:val="24"/>
        </w:rPr>
        <w:t xml:space="preserve">, </w:t>
      </w:r>
      <w:r>
        <w:rPr>
          <w:rStyle w:val="Standardnpsmoodstavce"/>
          <w:rFonts w:cs="Times New Roman" w:ascii="Times New Roman" w:hAnsi="Times New Roman"/>
          <w:color w:val="auto"/>
          <w:sz w:val="24"/>
        </w:rPr>
        <w:t>strakapouda</w:t>
      </w:r>
      <w:r>
        <w:rPr>
          <w:rStyle w:val="Standardnpsmoodstavce"/>
          <w:rFonts w:cs="Times New Roman" w:ascii="Times New Roman" w:hAnsi="Times New Roman"/>
          <w:color w:val="auto"/>
          <w:sz w:val="24"/>
        </w:rPr>
        <w:t>,</w:t>
      </w:r>
      <w:r>
        <w:rPr>
          <w:rStyle w:val="Standardnpsmoodstavce"/>
          <w:rFonts w:cs="Times New Roman" w:ascii="Times New Roman" w:hAnsi="Times New Roman"/>
          <w:color w:val="auto"/>
          <w:sz w:val="24"/>
        </w:rPr>
        <w:t xml:space="preserve"> žluny</w:t>
      </w:r>
      <w:r>
        <w:rPr>
          <w:rStyle w:val="Standardnpsmoodstavce"/>
          <w:rFonts w:cs="Times New Roman" w:ascii="Times New Roman" w:hAnsi="Times New Roman"/>
          <w:color w:val="auto"/>
          <w:sz w:val="24"/>
        </w:rPr>
        <w:t xml:space="preserve">, </w:t>
      </w:r>
      <w:r>
        <w:rPr>
          <w:rStyle w:val="Standardnpsmoodstavce"/>
          <w:rFonts w:cs="Times New Roman" w:ascii="Times New Roman" w:hAnsi="Times New Roman"/>
          <w:color w:val="auto"/>
          <w:sz w:val="24"/>
        </w:rPr>
        <w:t xml:space="preserve">datla. </w:t>
      </w:r>
      <w:r>
        <w:rPr>
          <w:rStyle w:val="Standardnpsmoodstavce"/>
          <w:rFonts w:cs="Times New Roman" w:ascii="Times New Roman" w:hAnsi="Times New Roman"/>
          <w:color w:val="auto"/>
        </w:rPr>
        <w:t>V přírodní rezervaci se vyskytují mezi chráněnými druhy zástupci ohrožených druhů ornitofauny např. zde prokazatelně hnízdí jeřáb popelavý – kriticky ohrožený druh. Je to jediné hnízdiště v Moravskoslezském kraji. V „Plánu péče“ – je uvedeno, že by mohla nastat kolize mezi zájmy na ochranu a podporu populací obojživelníků a mezi zájmy na ochranu vzácných a chráněných druhů avifauny. Bylo rozhodnuto, že prioritou bude ochrana biotopu jeřába popelavého. Mimo přírodní rezervaci a přírodní památku hnízdí a je pozorován také čáp černý. Kolem hranice přírodní rezervace je stanoveno ochranné pásmo v rozsahu 50 m, dnes tvořeno ornou půdou.</w:t>
      </w:r>
    </w:p>
    <w:p>
      <w:pPr>
        <w:pStyle w:val="Normln"/>
        <w:spacing w:before="57" w:after="0"/>
        <w:jc w:val="both"/>
        <w:rPr/>
      </w:pPr>
      <w:r>
        <w:rPr>
          <w:rStyle w:val="Standardnpsmoodstavce"/>
          <w:rFonts w:eastAsia="Times New Roman" w:cs="Times New Roman" w:ascii="Times New Roman" w:hAnsi="Times New Roman"/>
          <w:i/>
          <w:iCs/>
          <w:color w:val="auto"/>
          <w:sz w:val="24"/>
        </w:rPr>
        <w:t xml:space="preserve">Pro </w:t>
      </w:r>
      <w:r>
        <w:rPr>
          <w:rStyle w:val="Standardnpsmoodstavce"/>
          <w:rFonts w:eastAsia="Times New Roman" w:cs="Times New Roman" w:ascii="Times New Roman" w:hAnsi="Times New Roman"/>
          <w:i/>
          <w:iCs/>
          <w:color w:val="auto"/>
          <w:sz w:val="24"/>
        </w:rPr>
        <w:t xml:space="preserve">základní </w:t>
      </w:r>
      <w:r>
        <w:rPr>
          <w:rStyle w:val="Standardnpsmoodstavce"/>
          <w:rFonts w:eastAsia="Times New Roman" w:cs="Times New Roman" w:ascii="Times New Roman" w:hAnsi="Times New Roman"/>
          <w:i/>
          <w:iCs/>
          <w:color w:val="auto"/>
          <w:sz w:val="24"/>
        </w:rPr>
        <w:t xml:space="preserve">ochranu a </w:t>
      </w:r>
      <w:r>
        <w:rPr>
          <w:rStyle w:val="Standardnpsmoodstavce"/>
          <w:rFonts w:eastAsia="Times New Roman" w:cs="Times New Roman" w:ascii="Times New Roman" w:hAnsi="Times New Roman"/>
          <w:i/>
          <w:iCs/>
          <w:color w:val="auto"/>
          <w:sz w:val="24"/>
        </w:rPr>
        <w:t xml:space="preserve">této </w:t>
      </w:r>
      <w:r>
        <w:rPr>
          <w:rStyle w:val="Standardnpsmoodstavce"/>
          <w:rFonts w:eastAsia="Times New Roman" w:cs="Times New Roman" w:ascii="Times New Roman" w:hAnsi="Times New Roman"/>
          <w:i/>
          <w:iCs/>
          <w:color w:val="auto"/>
          <w:sz w:val="24"/>
        </w:rPr>
        <w:t xml:space="preserve">přírodní hodnoty území </w:t>
      </w:r>
      <w:r>
        <w:rPr>
          <w:rStyle w:val="Standardnpsmoodstavce"/>
          <w:rFonts w:eastAsia="Times New Roman" w:cs="Times New Roman" w:ascii="Times New Roman" w:hAnsi="Times New Roman"/>
          <w:i/>
          <w:iCs/>
          <w:color w:val="auto"/>
          <w:sz w:val="24"/>
        </w:rPr>
        <w:t>jsou plo</w:t>
      </w:r>
      <w:r>
        <w:rPr>
          <w:rStyle w:val="Standardnpsmoodstavce"/>
          <w:rFonts w:eastAsia="Times New Roman" w:cs="Times New Roman" w:ascii="Times New Roman" w:hAnsi="Times New Roman"/>
          <w:b w:val="false"/>
          <w:bCs w:val="false"/>
          <w:i/>
          <w:iCs/>
          <w:color w:val="auto"/>
          <w:sz w:val="24"/>
        </w:rPr>
        <w:t>chy P</w:t>
      </w:r>
      <w:r>
        <w:rPr>
          <w:rStyle w:val="Standardnpsmoodstavce"/>
          <w:rFonts w:eastAsia="Times New Roman" w:cs="Times New Roman" w:ascii="Times New Roman" w:hAnsi="Times New Roman"/>
          <w:b w:val="false"/>
          <w:bCs w:val="false"/>
          <w:i/>
          <w:iCs/>
          <w:color w:val="auto"/>
          <w:sz w:val="24"/>
        </w:rPr>
        <w:t xml:space="preserve">R Džungle </w:t>
      </w:r>
      <w:r>
        <w:rPr>
          <w:rStyle w:val="Standardnpsmoodstavce"/>
          <w:rFonts w:eastAsia="Times New Roman" w:cs="Times New Roman" w:ascii="Times New Roman" w:hAnsi="Times New Roman"/>
          <w:b w:val="false"/>
          <w:bCs w:val="false"/>
          <w:i/>
          <w:iCs/>
          <w:color w:val="auto"/>
          <w:sz w:val="24"/>
          <w:u w:val="none"/>
        </w:rPr>
        <w:t xml:space="preserve">vymezeny </w:t>
      </w:r>
      <w:r>
        <w:rPr>
          <w:rStyle w:val="Standardnpsmoodstavce"/>
          <w:rFonts w:eastAsia="Times New Roman" w:cs="Times New Roman" w:ascii="Times New Roman" w:hAnsi="Times New Roman"/>
          <w:b w:val="false"/>
          <w:bCs w:val="false"/>
          <w:i/>
          <w:iCs/>
          <w:color w:val="auto"/>
          <w:sz w:val="24"/>
          <w:u w:val="none"/>
        </w:rPr>
        <w:t xml:space="preserve">v ÚP Slezské Pavlovice </w:t>
      </w:r>
      <w:r>
        <w:rPr>
          <w:rStyle w:val="Standardnpsmoodstavce"/>
          <w:rFonts w:eastAsia="Times New Roman" w:cs="Times New Roman" w:ascii="Times New Roman" w:hAnsi="Times New Roman"/>
          <w:b w:val="false"/>
          <w:bCs w:val="false"/>
          <w:i/>
          <w:iCs/>
          <w:color w:val="auto"/>
          <w:sz w:val="24"/>
          <w:u w:val="none"/>
        </w:rPr>
        <w:t xml:space="preserve">jako plochy přírodní, které mají stanoveny nejpřísnější podmínky ochrany nezastavěného území pro eliminaci nežádoucího zastavění, oplocování či dalšího zasahování do vodního a půdního režimu chráněného území. </w:t>
      </w:r>
      <w:r>
        <w:rPr>
          <w:rStyle w:val="Standardnpsmoodstavce"/>
          <w:rFonts w:cs="Times New Roman" w:ascii="Times New Roman" w:hAnsi="Times New Roman"/>
          <w:i/>
          <w:iCs/>
          <w:color w:val="auto"/>
        </w:rPr>
        <w:t xml:space="preserve">Pro ochranu a rozvoj </w:t>
      </w:r>
      <w:r>
        <w:rPr>
          <w:rStyle w:val="Standardnpsmoodstavce"/>
          <w:rFonts w:cs="Times New Roman" w:ascii="Times New Roman" w:hAnsi="Times New Roman"/>
          <w:i/>
          <w:iCs/>
          <w:color w:val="auto"/>
        </w:rPr>
        <w:t xml:space="preserve">této </w:t>
      </w:r>
      <w:r>
        <w:rPr>
          <w:rStyle w:val="Standardnpsmoodstavce"/>
          <w:rFonts w:cs="Times New Roman" w:ascii="Times New Roman" w:hAnsi="Times New Roman"/>
          <w:i/>
          <w:iCs/>
          <w:color w:val="auto"/>
        </w:rPr>
        <w:t>přírodní hodnoty území jsou na intenzivně využívané orné půd</w:t>
      </w:r>
      <w:r>
        <w:rPr>
          <w:rStyle w:val="Standardnpsmoodstavce"/>
          <w:rFonts w:cs="Times New Roman" w:ascii="Times New Roman" w:hAnsi="Times New Roman"/>
          <w:i/>
          <w:iCs/>
          <w:color w:val="auto"/>
        </w:rPr>
        <w:t>ě</w:t>
      </w:r>
      <w:r>
        <w:rPr>
          <w:rStyle w:val="Standardnpsmoodstavce"/>
          <w:rFonts w:cs="Times New Roman" w:ascii="Times New Roman" w:hAnsi="Times New Roman"/>
          <w:i/>
          <w:iCs/>
          <w:color w:val="auto"/>
        </w:rPr>
        <w:t xml:space="preserve"> situované </w:t>
      </w:r>
      <w:r>
        <w:rPr>
          <w:rStyle w:val="Standardnpsmoodstavce"/>
          <w:rFonts w:cs="Times New Roman" w:ascii="Times New Roman" w:hAnsi="Times New Roman"/>
          <w:i/>
          <w:iCs/>
          <w:color w:val="auto"/>
        </w:rPr>
        <w:t xml:space="preserve">na území Osoblahy </w:t>
      </w:r>
      <w:r>
        <w:rPr>
          <w:rStyle w:val="Standardnpsmoodstavce"/>
          <w:rFonts w:cs="Times New Roman" w:ascii="Times New Roman" w:hAnsi="Times New Roman"/>
          <w:i/>
          <w:iCs/>
          <w:color w:val="auto"/>
        </w:rPr>
        <w:t>v ochranném pásmu MZCHÚ</w:t>
      </w:r>
      <w:r>
        <w:rPr>
          <w:rStyle w:val="Standardnpsmoodstavce"/>
          <w:rFonts w:cs="Times New Roman" w:ascii="Times New Roman" w:hAnsi="Times New Roman"/>
          <w:i/>
          <w:iCs/>
          <w:color w:val="auto"/>
        </w:rPr>
        <w:t xml:space="preserve">, které do Osoblahy zasahuje, </w:t>
      </w:r>
      <w:r>
        <w:rPr>
          <w:rStyle w:val="Standardnpsmoodstavce"/>
          <w:rFonts w:cs="Times New Roman" w:ascii="Times New Roman" w:hAnsi="Times New Roman"/>
          <w:i/>
          <w:iCs/>
          <w:color w:val="auto"/>
        </w:rPr>
        <w:t>vymezeny plochy změn v krajině K7 určené ve prospěch ploch smíšených (S) nezastavěného území</w:t>
      </w:r>
      <w:r>
        <w:rPr>
          <w:rStyle w:val="Standardnpsmoodstavce"/>
          <w:rFonts w:cs="Times New Roman" w:ascii="Times New Roman" w:hAnsi="Times New Roman"/>
          <w:i/>
          <w:iCs/>
          <w:color w:val="auto"/>
        </w:rPr>
        <w:t>, které přispějí mimo jiné k zachycené nežádoucích splachů orné půdy a hnojiv, zajistí ochranný odstup intenzívních agrotechnických postupů hospodaření od chráněného území, zvýší biodiverzitu okraje velkoplošného lánu orné půdy, zadrží vodu v krajině, apod.</w:t>
      </w:r>
    </w:p>
    <w:p>
      <w:pPr>
        <w:pStyle w:val="Normln"/>
        <w:numPr>
          <w:ilvl w:val="0"/>
          <w:numId w:val="13"/>
        </w:numPr>
        <w:tabs>
          <w:tab w:val="left" w:pos="284" w:leader="none"/>
        </w:tabs>
        <w:spacing w:before="57" w:after="0"/>
        <w:ind w:left="0" w:right="0" w:hanging="11"/>
        <w:jc w:val="both"/>
        <w:rPr>
          <w:rFonts w:ascii="Times New Roman" w:hAnsi="Times New Roman"/>
          <w:color w:val="auto"/>
        </w:rPr>
      </w:pPr>
      <w:r>
        <w:rPr>
          <w:rFonts w:ascii="Times New Roman" w:hAnsi="Times New Roman"/>
          <w:b w:val="false"/>
          <w:bCs w:val="false"/>
          <w:i w:val="false"/>
          <w:iCs w:val="false"/>
          <w:color w:val="auto"/>
          <w:sz w:val="24"/>
          <w:u w:val="none"/>
        </w:rPr>
        <w:t xml:space="preserve">NATURA 2000 - </w:t>
      </w:r>
      <w:r>
        <w:rPr>
          <w:rFonts w:ascii="Times New Roman" w:hAnsi="Times New Roman"/>
          <w:b w:val="false"/>
          <w:bCs w:val="false"/>
          <w:i w:val="false"/>
          <w:iCs w:val="false"/>
          <w:color w:val="auto"/>
          <w:sz w:val="24"/>
          <w:u w:val="none"/>
        </w:rPr>
        <w:t>CZ0813460 Osoblažský výběžek</w:t>
      </w:r>
    </w:p>
    <w:p>
      <w:pPr>
        <w:pStyle w:val="Normln"/>
        <w:tabs>
          <w:tab w:val="left" w:pos="284" w:leader="none"/>
        </w:tabs>
        <w:spacing w:before="57" w:after="0"/>
        <w:jc w:val="both"/>
        <w:rPr/>
      </w:pPr>
      <w:r>
        <w:rPr>
          <w:rStyle w:val="Standardnpsmoodstavce"/>
          <w:rFonts w:cs="Times New Roman" w:ascii="Times New Roman" w:hAnsi="Times New Roman"/>
          <w:color w:val="auto"/>
          <w:sz w:val="24"/>
        </w:rPr>
        <w:t xml:space="preserve">Území </w:t>
      </w:r>
      <w:r>
        <w:rPr>
          <w:rStyle w:val="Standardnpsmoodstavce"/>
          <w:rFonts w:cs="Times New Roman" w:ascii="Times New Roman" w:hAnsi="Times New Roman"/>
          <w:color w:val="auto"/>
          <w:sz w:val="24"/>
        </w:rPr>
        <w:t xml:space="preserve">Natura 2000 </w:t>
      </w:r>
      <w:r>
        <w:rPr>
          <w:rStyle w:val="Standardnpsmoodstavce"/>
          <w:rFonts w:cs="Times New Roman" w:ascii="Times New Roman" w:hAnsi="Times New Roman"/>
          <w:color w:val="auto"/>
          <w:sz w:val="24"/>
        </w:rPr>
        <w:t xml:space="preserve">zahrnuje PR Velký Pavlovický rybník a PP Osoblažský výběžek </w:t>
      </w:r>
      <w:r>
        <w:rPr>
          <w:rStyle w:val="Standardnpsmoodstavce"/>
          <w:rFonts w:cs="Times New Roman" w:ascii="Times New Roman" w:hAnsi="Times New Roman"/>
          <w:color w:val="auto"/>
          <w:sz w:val="24"/>
        </w:rPr>
        <w:t xml:space="preserve">- </w:t>
      </w:r>
      <w:r>
        <w:rPr>
          <w:rStyle w:val="Standardnpsmoodstavce"/>
          <w:rFonts w:cs="Times New Roman" w:ascii="Times New Roman" w:hAnsi="Times New Roman"/>
          <w:color w:val="auto"/>
          <w:sz w:val="24"/>
        </w:rPr>
        <w:t xml:space="preserve">je tvořeno dvěma rybníky (Pavlovický rybník I a II) a nivou dvou potoků </w:t>
      </w:r>
      <w:r>
        <w:rPr>
          <w:rStyle w:val="Standardnpsmoodstavce"/>
          <w:rFonts w:cs="Times New Roman" w:ascii="Times New Roman" w:hAnsi="Times New Roman"/>
          <w:color w:val="auto"/>
          <w:sz w:val="24"/>
        </w:rPr>
        <w:t xml:space="preserve">(Prudnik, Pavlovický potok) </w:t>
      </w:r>
      <w:r>
        <w:rPr>
          <w:rStyle w:val="Standardnpsmoodstavce"/>
          <w:rFonts w:cs="Times New Roman" w:ascii="Times New Roman" w:hAnsi="Times New Roman"/>
          <w:color w:val="auto"/>
          <w:sz w:val="24"/>
        </w:rPr>
        <w:t>s</w:t>
      </w:r>
      <w:r>
        <w:rPr>
          <w:rStyle w:val="Standardnpsmoodstavce"/>
          <w:rFonts w:cs="Times New Roman" w:ascii="Times New Roman" w:hAnsi="Times New Roman"/>
          <w:color w:val="auto"/>
          <w:sz w:val="24"/>
        </w:rPr>
        <w:t> </w:t>
      </w:r>
      <w:r>
        <w:rPr>
          <w:rStyle w:val="Standardnpsmoodstavce"/>
          <w:rFonts w:cs="Times New Roman" w:ascii="Times New Roman" w:hAnsi="Times New Roman"/>
          <w:color w:val="auto"/>
          <w:sz w:val="24"/>
        </w:rPr>
        <w:t>břehovými porosty</w:t>
      </w:r>
      <w:r>
        <w:rPr>
          <w:rStyle w:val="Standardnpsmoodstavce"/>
          <w:rFonts w:cs="Times New Roman" w:ascii="Times New Roman" w:hAnsi="Times New Roman"/>
          <w:color w:val="auto"/>
          <w:sz w:val="24"/>
        </w:rPr>
        <w:t>, v</w:t>
      </w:r>
      <w:r>
        <w:rPr>
          <w:rStyle w:val="Standardnpsmoodstavce"/>
          <w:rFonts w:cs="Times New Roman" w:ascii="Times New Roman" w:hAnsi="Times New Roman"/>
          <w:b w:val="false"/>
          <w:bCs w:val="false"/>
          <w:color w:val="auto"/>
          <w:sz w:val="24"/>
        </w:rPr>
        <w:t>odní nádrží Vrbin</w:t>
      </w:r>
      <w:r>
        <w:rPr>
          <w:rStyle w:val="Standardnpsmoodstavce"/>
          <w:rFonts w:cs="Times New Roman" w:ascii="Times New Roman" w:hAnsi="Times New Roman"/>
          <w:b w:val="false"/>
          <w:bCs w:val="false"/>
          <w:color w:val="auto"/>
          <w:sz w:val="24"/>
        </w:rPr>
        <w:t>a.</w:t>
      </w:r>
    </w:p>
    <w:p>
      <w:pPr>
        <w:pStyle w:val="Normln"/>
        <w:tabs>
          <w:tab w:val="left" w:pos="284" w:leader="none"/>
        </w:tabs>
        <w:spacing w:before="57" w:after="0"/>
        <w:ind w:left="0" w:right="0" w:hanging="11"/>
        <w:jc w:val="both"/>
        <w:rPr/>
      </w:pPr>
      <w:r>
        <w:rPr>
          <w:rStyle w:val="Standardnpsmoodstavce"/>
          <w:rFonts w:cs="Times New Roman" w:ascii="Times New Roman" w:hAnsi="Times New Roman"/>
          <w:b w:val="false"/>
          <w:bCs w:val="false"/>
          <w:i/>
          <w:iCs/>
          <w:color w:val="auto"/>
          <w:sz w:val="24"/>
        </w:rPr>
        <w:t>O</w:t>
      </w:r>
      <w:r>
        <w:rPr>
          <w:rStyle w:val="Standardnpsmoodstavce"/>
          <w:rFonts w:cs="Times New Roman" w:ascii="Times New Roman" w:hAnsi="Times New Roman"/>
          <w:b w:val="false"/>
          <w:bCs w:val="false"/>
          <w:i/>
          <w:iCs/>
          <w:color w:val="auto"/>
          <w:sz w:val="24"/>
        </w:rPr>
        <w:t xml:space="preserve">chranu a rozvoj území </w:t>
      </w:r>
      <w:r>
        <w:rPr>
          <w:rStyle w:val="Standardnpsmoodstavce"/>
          <w:rFonts w:cs="Times New Roman" w:ascii="Times New Roman" w:hAnsi="Times New Roman"/>
          <w:b w:val="false"/>
          <w:bCs w:val="false"/>
          <w:i/>
          <w:iCs/>
          <w:color w:val="auto"/>
          <w:sz w:val="24"/>
        </w:rPr>
        <w:t xml:space="preserve">zajišťují </w:t>
      </w:r>
      <w:r>
        <w:rPr>
          <w:rStyle w:val="Standardnpsmoodstavce"/>
          <w:rFonts w:cs="Times New Roman" w:ascii="Times New Roman" w:hAnsi="Times New Roman"/>
          <w:b w:val="false"/>
          <w:bCs w:val="false"/>
          <w:i/>
          <w:iCs/>
          <w:color w:val="auto"/>
          <w:sz w:val="24"/>
        </w:rPr>
        <w:t xml:space="preserve">konkrétní </w:t>
      </w:r>
      <w:r>
        <w:rPr>
          <w:rStyle w:val="Standardnpsmoodstavce"/>
          <w:rFonts w:cs="Times New Roman" w:ascii="Times New Roman" w:hAnsi="Times New Roman"/>
          <w:b w:val="false"/>
          <w:bCs w:val="false"/>
          <w:i/>
          <w:iCs/>
          <w:color w:val="auto"/>
          <w:sz w:val="24"/>
        </w:rPr>
        <w:t>opatření navržená</w:t>
      </w:r>
      <w:r>
        <w:rPr>
          <w:rStyle w:val="Standardnpsmoodstavce"/>
          <w:rFonts w:cs="Times New Roman" w:ascii="Times New Roman" w:hAnsi="Times New Roman"/>
          <w:b w:val="false"/>
          <w:bCs w:val="false"/>
          <w:i/>
          <w:iCs/>
          <w:color w:val="auto"/>
          <w:sz w:val="24"/>
        </w:rPr>
        <w:t>, popsaná a odůvodněná u jednotlivých</w:t>
      </w:r>
      <w:r>
        <w:rPr>
          <w:rStyle w:val="Standardnpsmoodstavce"/>
          <w:rFonts w:cs="Times New Roman" w:ascii="Times New Roman" w:hAnsi="Times New Roman"/>
          <w:b w:val="false"/>
          <w:bCs w:val="false"/>
          <w:i/>
          <w:iCs/>
          <w:color w:val="auto"/>
          <w:sz w:val="24"/>
        </w:rPr>
        <w:t xml:space="preserve"> MZCHÚ. </w:t>
      </w:r>
      <w:r>
        <w:rPr>
          <w:rStyle w:val="Standardnpsmoodstavce"/>
          <w:rFonts w:cs="Times New Roman" w:ascii="Times New Roman" w:hAnsi="Times New Roman"/>
          <w:b w:val="false"/>
          <w:bCs w:val="false"/>
          <w:i/>
          <w:iCs/>
          <w:color w:val="auto"/>
          <w:sz w:val="24"/>
        </w:rPr>
        <w:t>Obecně jsou plochy p</w:t>
      </w:r>
      <w:r>
        <w:rPr>
          <w:rStyle w:val="Standardnpsmoodstavce"/>
          <w:rFonts w:cs="Times New Roman" w:ascii="Times New Roman" w:hAnsi="Times New Roman"/>
          <w:b w:val="false"/>
          <w:bCs w:val="false"/>
          <w:i/>
          <w:iCs/>
          <w:color w:val="auto"/>
          <w:sz w:val="24"/>
        </w:rPr>
        <w:t xml:space="preserve">řírodní rezervace </w:t>
      </w:r>
      <w:r>
        <w:rPr>
          <w:rStyle w:val="Standardnpsmoodstavce"/>
          <w:rFonts w:cs="Times New Roman" w:ascii="Times New Roman" w:hAnsi="Times New Roman"/>
          <w:b w:val="false"/>
          <w:bCs w:val="false"/>
          <w:i/>
          <w:iCs/>
          <w:color w:val="auto"/>
          <w:sz w:val="24"/>
        </w:rPr>
        <w:t>Velký Pavlovický rybník</w:t>
      </w:r>
      <w:r>
        <w:rPr>
          <w:rStyle w:val="Standardnpsmoodstavce"/>
          <w:rFonts w:cs="Times New Roman" w:ascii="Times New Roman" w:hAnsi="Times New Roman"/>
          <w:b w:val="false"/>
          <w:bCs w:val="false"/>
          <w:i/>
          <w:iCs/>
          <w:color w:val="auto"/>
          <w:sz w:val="24"/>
        </w:rPr>
        <w:t xml:space="preserve"> a přírodní památk</w:t>
      </w:r>
      <w:r>
        <w:rPr>
          <w:rStyle w:val="Standardnpsmoodstavce"/>
          <w:rFonts w:cs="Times New Roman" w:ascii="Times New Roman" w:hAnsi="Times New Roman"/>
          <w:b w:val="false"/>
          <w:bCs w:val="false"/>
          <w:i/>
          <w:iCs/>
          <w:color w:val="auto"/>
          <w:sz w:val="24"/>
        </w:rPr>
        <w:t>y</w:t>
      </w:r>
      <w:r>
        <w:rPr>
          <w:rStyle w:val="Standardnpsmoodstavce"/>
          <w:rFonts w:cs="Times New Roman" w:ascii="Times New Roman" w:hAnsi="Times New Roman"/>
          <w:b w:val="false"/>
          <w:bCs w:val="false"/>
          <w:i/>
          <w:iCs/>
          <w:color w:val="auto"/>
          <w:sz w:val="24"/>
        </w:rPr>
        <w:t xml:space="preserve"> Osoblažský výběžek, která se překrývá s evropsky významnou lokalitou Osoblažský výběžek i funkčním ÚSES – v územním plánu součástí plochy (P) přírodní. Pro využití a změny v plo</w:t>
      </w:r>
      <w:r>
        <w:rPr>
          <w:rStyle w:val="Standardnpsmoodstavce"/>
          <w:rFonts w:cs="Times New Roman" w:ascii="Times New Roman" w:hAnsi="Times New Roman"/>
          <w:b w:val="false"/>
          <w:bCs w:val="false"/>
          <w:i/>
          <w:iCs/>
          <w:color w:val="auto"/>
          <w:sz w:val="24"/>
        </w:rPr>
        <w:t>še</w:t>
      </w:r>
      <w:r>
        <w:rPr>
          <w:rStyle w:val="Standardnpsmoodstavce"/>
          <w:rFonts w:cs="Times New Roman" w:ascii="Times New Roman" w:hAnsi="Times New Roman"/>
          <w:b w:val="false"/>
          <w:bCs w:val="false"/>
          <w:i/>
          <w:iCs/>
          <w:color w:val="auto"/>
          <w:sz w:val="24"/>
        </w:rPr>
        <w:t xml:space="preserve"> </w:t>
      </w:r>
      <w:r>
        <w:rPr>
          <w:rStyle w:val="Standardnpsmoodstavce"/>
          <w:rFonts w:cs="Times New Roman" w:ascii="Times New Roman" w:hAnsi="Times New Roman"/>
          <w:b w:val="false"/>
          <w:bCs w:val="false"/>
          <w:i/>
          <w:iCs/>
          <w:color w:val="auto"/>
          <w:sz w:val="24"/>
        </w:rPr>
        <w:t xml:space="preserve">přírodní </w:t>
      </w:r>
      <w:r>
        <w:rPr>
          <w:rStyle w:val="Standardnpsmoodstavce"/>
          <w:rFonts w:cs="Times New Roman" w:ascii="Times New Roman" w:hAnsi="Times New Roman"/>
          <w:b w:val="false"/>
          <w:bCs w:val="false"/>
          <w:i/>
          <w:iCs/>
          <w:color w:val="auto"/>
          <w:sz w:val="24"/>
        </w:rPr>
        <w:t xml:space="preserve">jsou stanoveny podmínky, které připouštějí jen změny, které zachovávají </w:t>
      </w:r>
      <w:r>
        <w:rPr>
          <w:rStyle w:val="Standardnpsmoodstavce"/>
          <w:rFonts w:cs="Times New Roman" w:ascii="Times New Roman" w:hAnsi="Times New Roman"/>
          <w:b w:val="false"/>
          <w:bCs w:val="false"/>
          <w:i/>
          <w:iCs/>
          <w:color w:val="auto"/>
          <w:sz w:val="24"/>
        </w:rPr>
        <w:t xml:space="preserve">její </w:t>
      </w:r>
      <w:r>
        <w:rPr>
          <w:rStyle w:val="Standardnpsmoodstavce"/>
          <w:rFonts w:cs="Times New Roman" w:ascii="Times New Roman" w:hAnsi="Times New Roman"/>
          <w:b w:val="false"/>
          <w:bCs w:val="false"/>
          <w:i/>
          <w:iCs/>
          <w:color w:val="auto"/>
          <w:sz w:val="24"/>
        </w:rPr>
        <w:t>přírodní a krajinářské hodnoty</w:t>
      </w:r>
      <w:r>
        <w:rPr>
          <w:rStyle w:val="Standardnpsmoodstavce"/>
          <w:rFonts w:cs="Times New Roman" w:ascii="Times New Roman" w:hAnsi="Times New Roman"/>
          <w:b w:val="false"/>
          <w:bCs w:val="false"/>
          <w:i/>
          <w:iCs/>
          <w:color w:val="auto"/>
          <w:sz w:val="24"/>
        </w:rPr>
        <w:t xml:space="preserve">, brání </w:t>
      </w:r>
      <w:r>
        <w:rPr>
          <w:rStyle w:val="Standardnpsmoodstavce"/>
          <w:rFonts w:cs="Times New Roman" w:ascii="Times New Roman" w:hAnsi="Times New Roman"/>
          <w:b w:val="false"/>
          <w:bCs w:val="false"/>
          <w:i/>
          <w:iCs/>
          <w:color w:val="auto"/>
          <w:sz w:val="24"/>
        </w:rPr>
        <w:t xml:space="preserve">zejména </w:t>
      </w:r>
      <w:r>
        <w:rPr>
          <w:rStyle w:val="Standardnpsmoodstavce"/>
          <w:rFonts w:cs="Times New Roman" w:ascii="Times New Roman" w:hAnsi="Times New Roman"/>
          <w:b w:val="false"/>
          <w:bCs w:val="false"/>
          <w:i/>
          <w:iCs/>
          <w:color w:val="auto"/>
          <w:sz w:val="24"/>
        </w:rPr>
        <w:t xml:space="preserve">nežádoucímu zastavění a oplocování či </w:t>
      </w:r>
      <w:r>
        <w:rPr>
          <w:rStyle w:val="Standardnpsmoodstavce"/>
          <w:rFonts w:cs="Times New Roman" w:ascii="Times New Roman" w:hAnsi="Times New Roman"/>
          <w:b w:val="false"/>
          <w:bCs w:val="false"/>
          <w:i/>
          <w:iCs/>
          <w:color w:val="auto"/>
          <w:sz w:val="24"/>
        </w:rPr>
        <w:t xml:space="preserve">nežádoucím </w:t>
      </w:r>
      <w:r>
        <w:rPr>
          <w:rStyle w:val="Standardnpsmoodstavce"/>
          <w:rFonts w:cs="Times New Roman" w:ascii="Times New Roman" w:hAnsi="Times New Roman"/>
          <w:b w:val="false"/>
          <w:bCs w:val="false"/>
          <w:i/>
          <w:iCs/>
          <w:color w:val="auto"/>
          <w:sz w:val="24"/>
        </w:rPr>
        <w:t>zásahům do vodního a půdního režimu</w:t>
      </w:r>
      <w:r>
        <w:rPr>
          <w:rStyle w:val="Standardnpsmoodstavce"/>
          <w:rFonts w:cs="Times New Roman" w:ascii="Times New Roman" w:hAnsi="Times New Roman"/>
          <w:b w:val="false"/>
          <w:bCs w:val="false"/>
          <w:i/>
          <w:iCs/>
          <w:color w:val="auto"/>
          <w:sz w:val="24"/>
        </w:rPr>
        <w:t>, nesnižují ekologickou stabilitu pozemků.</w:t>
      </w:r>
    </w:p>
    <w:p>
      <w:pPr>
        <w:pStyle w:val="Normln"/>
        <w:tabs>
          <w:tab w:val="left" w:pos="284" w:leader="none"/>
        </w:tabs>
        <w:spacing w:before="57" w:after="0"/>
        <w:ind w:left="0" w:right="0" w:hanging="11"/>
        <w:jc w:val="both"/>
        <w:rPr/>
      </w:pPr>
      <w:r>
        <w:rPr>
          <w:rStyle w:val="Standardnpsmoodstavce"/>
          <w:rFonts w:cs="Times New Roman" w:ascii="Times New Roman" w:hAnsi="Times New Roman"/>
          <w:b w:val="false"/>
          <w:bCs w:val="false"/>
          <w:i/>
          <w:iCs/>
          <w:color w:val="auto"/>
          <w:sz w:val="24"/>
        </w:rPr>
        <w:t xml:space="preserve">Ochranné pásmo přírodní rezervace </w:t>
      </w:r>
      <w:r>
        <w:rPr>
          <w:rStyle w:val="Standardnpsmoodstavce"/>
          <w:rFonts w:cs="Times New Roman" w:ascii="Times New Roman" w:hAnsi="Times New Roman"/>
          <w:b w:val="false"/>
          <w:bCs w:val="false"/>
          <w:i/>
          <w:iCs/>
          <w:color w:val="auto"/>
          <w:sz w:val="24"/>
        </w:rPr>
        <w:t xml:space="preserve">Velký Pavlovický rybník </w:t>
      </w:r>
      <w:r>
        <w:rPr>
          <w:rStyle w:val="Standardnpsmoodstavce"/>
          <w:rFonts w:cs="Times New Roman" w:ascii="Times New Roman" w:hAnsi="Times New Roman"/>
          <w:b w:val="false"/>
          <w:bCs w:val="false"/>
          <w:i/>
          <w:iCs/>
          <w:color w:val="auto"/>
          <w:sz w:val="24"/>
        </w:rPr>
        <w:t xml:space="preserve">a </w:t>
      </w:r>
      <w:r>
        <w:rPr>
          <w:rStyle w:val="Standardnpsmoodstavce"/>
          <w:rFonts w:cs="Times New Roman" w:ascii="Times New Roman" w:hAnsi="Times New Roman"/>
          <w:b w:val="false"/>
          <w:bCs w:val="false"/>
          <w:i/>
          <w:iCs/>
          <w:color w:val="auto"/>
          <w:sz w:val="24"/>
        </w:rPr>
        <w:t>Džungle je navrženo k zatravnění</w:t>
      </w:r>
      <w:r>
        <w:rPr>
          <w:rStyle w:val="Standardnpsmoodstavce"/>
          <w:rFonts w:cs="Times New Roman" w:ascii="Times New Roman" w:hAnsi="Times New Roman"/>
          <w:b w:val="false"/>
          <w:bCs w:val="false"/>
          <w:i/>
          <w:iCs/>
          <w:color w:val="auto"/>
          <w:sz w:val="24"/>
        </w:rPr>
        <w:t>;</w:t>
      </w:r>
      <w:r>
        <w:rPr>
          <w:rStyle w:val="Standardnpsmoodstavce"/>
          <w:rFonts w:cs="Times New Roman" w:ascii="Times New Roman" w:hAnsi="Times New Roman"/>
          <w:b w:val="false"/>
          <w:bCs w:val="false"/>
          <w:i/>
          <w:iCs/>
          <w:color w:val="auto"/>
          <w:sz w:val="24"/>
        </w:rPr>
        <w:t xml:space="preserve"> zatravnění je navrženo také podél hranice přírodní památky Osoblažský výběžek v místech, kde přímo sousedí s ornou půdou</w:t>
      </w:r>
      <w:r>
        <w:rPr>
          <w:rStyle w:val="Standardnpsmoodstavce"/>
          <w:rFonts w:cs="Times New Roman" w:ascii="Times New Roman" w:hAnsi="Times New Roman"/>
          <w:b w:val="false"/>
          <w:bCs w:val="false"/>
          <w:i/>
          <w:iCs/>
          <w:color w:val="auto"/>
          <w:sz w:val="24"/>
        </w:rPr>
        <w:t xml:space="preserve"> - jedná se o plochy změn v krajině z plochy zemědělské (Z) na plochu smíšenou nezastavěného území (S)</w:t>
      </w:r>
      <w:r>
        <w:rPr>
          <w:rStyle w:val="Standardnpsmoodstavce"/>
          <w:rFonts w:cs="Times New Roman" w:ascii="Times New Roman" w:hAnsi="Times New Roman"/>
          <w:b w:val="false"/>
          <w:bCs w:val="false"/>
          <w:i/>
          <w:iCs/>
          <w:color w:val="auto"/>
          <w:sz w:val="24"/>
        </w:rPr>
        <w:t>.</w:t>
      </w:r>
      <w:r>
        <w:rPr>
          <w:rStyle w:val="Standardnpsmoodstavce"/>
          <w:rFonts w:cs="Times New Roman" w:ascii="Times New Roman" w:hAnsi="Times New Roman"/>
          <w:b w:val="false"/>
          <w:bCs w:val="false"/>
          <w:i/>
          <w:iCs/>
          <w:color w:val="auto"/>
          <w:sz w:val="24"/>
        </w:rPr>
        <w:t xml:space="preserve"> </w:t>
      </w:r>
    </w:p>
    <w:p>
      <w:pPr>
        <w:pStyle w:val="Normln"/>
        <w:tabs>
          <w:tab w:val="left" w:pos="284" w:leader="none"/>
        </w:tabs>
        <w:spacing w:before="57" w:after="0"/>
        <w:ind w:left="0" w:right="0" w:hanging="11"/>
        <w:jc w:val="both"/>
        <w:rPr/>
      </w:pPr>
      <w:r>
        <w:rPr>
          <w:rStyle w:val="Standardnpsmoodstavce"/>
          <w:rFonts w:eastAsia="Times New Roman" w:cs="Times New Roman" w:ascii="Times New Roman" w:hAnsi="Times New Roman"/>
          <w:b w:val="false"/>
          <w:bCs w:val="false"/>
          <w:i/>
          <w:iCs/>
          <w:color w:val="auto"/>
          <w:sz w:val="24"/>
        </w:rPr>
        <w:t xml:space="preserve">Míra narušení evropsky významné lokality Osoblažský výběžek a přírodní rezervace </w:t>
      </w:r>
      <w:r>
        <w:rPr>
          <w:rStyle w:val="Standardnpsmoodstavce"/>
          <w:rFonts w:eastAsia="Times New Roman" w:cs="Times New Roman" w:ascii="Times New Roman" w:hAnsi="Times New Roman"/>
          <w:b w:val="false"/>
          <w:bCs w:val="false"/>
          <w:i/>
          <w:iCs/>
          <w:color w:val="auto"/>
          <w:sz w:val="24"/>
        </w:rPr>
        <w:t xml:space="preserve">Velký Pavlovický rybník </w:t>
      </w:r>
      <w:r>
        <w:rPr>
          <w:rStyle w:val="Standardnpsmoodstavce"/>
          <w:rFonts w:eastAsia="Times New Roman" w:cs="Times New Roman" w:ascii="Times New Roman" w:hAnsi="Times New Roman"/>
          <w:b w:val="false"/>
          <w:bCs w:val="false"/>
          <w:i/>
          <w:iCs/>
          <w:color w:val="auto"/>
          <w:sz w:val="24"/>
        </w:rPr>
        <w:t xml:space="preserve">(příp. PR </w:t>
      </w:r>
      <w:r>
        <w:rPr>
          <w:rStyle w:val="Standardnpsmoodstavce"/>
          <w:rFonts w:eastAsia="Times New Roman" w:cs="Times New Roman" w:ascii="Times New Roman" w:hAnsi="Times New Roman"/>
          <w:b w:val="false"/>
          <w:bCs w:val="false"/>
          <w:i/>
          <w:iCs/>
          <w:color w:val="auto"/>
          <w:sz w:val="24"/>
        </w:rPr>
        <w:t xml:space="preserve">Džungle </w:t>
      </w:r>
      <w:r>
        <w:rPr>
          <w:rStyle w:val="Standardnpsmoodstavce"/>
          <w:rFonts w:eastAsia="Times New Roman" w:cs="Times New Roman" w:ascii="Times New Roman" w:hAnsi="Times New Roman"/>
          <w:b w:val="false"/>
          <w:bCs w:val="false"/>
          <w:i/>
          <w:iCs/>
          <w:color w:val="auto"/>
          <w:sz w:val="24"/>
        </w:rPr>
        <w:t xml:space="preserve">územně těsně navazující ve Slezských Pavlovicích) </w:t>
      </w:r>
      <w:r>
        <w:rPr>
          <w:rStyle w:val="Standardnpsmoodstavce"/>
          <w:rFonts w:eastAsia="Times New Roman" w:cs="Times New Roman" w:ascii="Times New Roman" w:hAnsi="Times New Roman"/>
          <w:b w:val="false"/>
          <w:bCs w:val="false"/>
          <w:i/>
          <w:iCs/>
          <w:color w:val="auto"/>
          <w:sz w:val="24"/>
        </w:rPr>
        <w:t>v</w:t>
      </w:r>
      <w:r>
        <w:rPr>
          <w:rStyle w:val="Standardnpsmoodstavce"/>
          <w:rFonts w:eastAsia="Times New Roman" w:cs="Times New Roman" w:ascii="Times New Roman" w:hAnsi="Times New Roman"/>
          <w:b w:val="false"/>
          <w:bCs w:val="false"/>
          <w:i/>
          <w:iCs/>
          <w:color w:val="auto"/>
          <w:sz w:val="24"/>
        </w:rPr>
        <w:t> </w:t>
      </w:r>
      <w:r>
        <w:rPr>
          <w:rStyle w:val="Standardnpsmoodstavce"/>
          <w:rFonts w:eastAsia="Times New Roman" w:cs="Times New Roman" w:ascii="Times New Roman" w:hAnsi="Times New Roman"/>
          <w:b w:val="false"/>
          <w:bCs w:val="false"/>
          <w:i/>
          <w:iCs/>
          <w:color w:val="auto"/>
          <w:sz w:val="24"/>
        </w:rPr>
        <w:t xml:space="preserve">souvislosti s návrhem zastavitelných ploch pro </w:t>
      </w:r>
      <w:r>
        <w:rPr>
          <w:rStyle w:val="Standardnpsmoodstavce"/>
          <w:rFonts w:eastAsia="Times New Roman" w:cs="Times New Roman" w:ascii="Times New Roman" w:hAnsi="Times New Roman"/>
          <w:b w:val="false"/>
          <w:bCs w:val="false"/>
          <w:i/>
          <w:iCs/>
          <w:color w:val="auto"/>
          <w:sz w:val="24"/>
        </w:rPr>
        <w:t>rozvoj zemědělské a potravinářské výroby a bydlení</w:t>
      </w:r>
      <w:r>
        <w:rPr>
          <w:rStyle w:val="Standardnpsmoodstavce"/>
          <w:rFonts w:eastAsia="Times New Roman" w:cs="Times New Roman" w:ascii="Times New Roman" w:hAnsi="Times New Roman"/>
          <w:b w:val="false"/>
          <w:bCs w:val="false"/>
          <w:i/>
          <w:iCs/>
          <w:color w:val="auto"/>
          <w:sz w:val="24"/>
        </w:rPr>
        <w:t xml:space="preserve"> </w:t>
      </w:r>
      <w:r>
        <w:rPr>
          <w:rStyle w:val="Standardnpsmoodstavce"/>
          <w:rFonts w:eastAsia="Times New Roman" w:cs="Times New Roman" w:ascii="Times New Roman" w:hAnsi="Times New Roman"/>
          <w:b w:val="false"/>
          <w:bCs w:val="false"/>
          <w:i/>
          <w:iCs/>
          <w:color w:val="auto"/>
          <w:sz w:val="24"/>
        </w:rPr>
        <w:t xml:space="preserve">byla </w:t>
      </w:r>
      <w:r>
        <w:rPr>
          <w:rStyle w:val="Standardnpsmoodstavce"/>
          <w:rFonts w:eastAsia="Times New Roman" w:cs="Times New Roman" w:ascii="Times New Roman" w:hAnsi="Times New Roman"/>
          <w:b w:val="false"/>
          <w:bCs w:val="false"/>
          <w:i/>
          <w:iCs/>
          <w:color w:val="auto"/>
          <w:sz w:val="24"/>
        </w:rPr>
        <w:t>posuzována</w:t>
      </w:r>
      <w:r>
        <w:rPr>
          <w:rStyle w:val="Standardnpsmoodstavce"/>
          <w:rFonts w:eastAsia="Times New Roman" w:cs="Times New Roman" w:ascii="Times New Roman" w:hAnsi="Times New Roman"/>
          <w:b w:val="false"/>
          <w:bCs w:val="false"/>
          <w:i/>
          <w:iCs/>
          <w:color w:val="auto"/>
          <w:sz w:val="24"/>
        </w:rPr>
        <w:t xml:space="preserve"> </w:t>
      </w:r>
      <w:r>
        <w:rPr>
          <w:rStyle w:val="Standardnpsmoodstavce"/>
          <w:rFonts w:eastAsia="Times New Roman" w:cs="Times New Roman" w:ascii="Times New Roman" w:hAnsi="Times New Roman"/>
          <w:b w:val="false"/>
          <w:bCs w:val="false"/>
          <w:i/>
          <w:iCs/>
          <w:color w:val="auto"/>
          <w:sz w:val="24"/>
        </w:rPr>
        <w:t xml:space="preserve">v samostatných elaborátech </w:t>
      </w:r>
      <w:r>
        <w:rPr>
          <w:rStyle w:val="Standardnpsmoodstavce"/>
          <w:rFonts w:eastAsia="Times New Roman" w:cs="Times New Roman" w:ascii="Times New Roman" w:hAnsi="Times New Roman"/>
          <w:b w:val="false"/>
          <w:bCs w:val="false"/>
          <w:i/>
          <w:iCs/>
          <w:color w:val="auto"/>
          <w:sz w:val="24"/>
        </w:rPr>
        <w:t xml:space="preserve">návrhu </w:t>
      </w:r>
      <w:r>
        <w:rPr>
          <w:rStyle w:val="Standardnpsmoodstavce"/>
          <w:rFonts w:eastAsia="Times New Roman" w:cs="Times New Roman" w:ascii="Times New Roman" w:hAnsi="Times New Roman"/>
          <w:b w:val="false"/>
          <w:bCs w:val="false"/>
          <w:i/>
          <w:iCs/>
          <w:color w:val="auto"/>
          <w:sz w:val="24"/>
        </w:rPr>
        <w:t xml:space="preserve">územního plánu </w:t>
      </w:r>
      <w:r>
        <w:rPr>
          <w:rStyle w:val="Standardnpsmoodstavce"/>
          <w:rFonts w:eastAsia="Times New Roman" w:cs="Times New Roman" w:ascii="Times New Roman" w:hAnsi="Times New Roman"/>
          <w:b w:val="false"/>
          <w:bCs w:val="false"/>
          <w:i/>
          <w:iCs/>
          <w:color w:val="auto"/>
          <w:sz w:val="24"/>
        </w:rPr>
        <w:t xml:space="preserve">pro společné jednání </w:t>
      </w:r>
      <w:r>
        <w:rPr>
          <w:rStyle w:val="Standardnpsmoodstavce"/>
          <w:rFonts w:eastAsia="Times New Roman" w:cs="Times New Roman" w:ascii="Times New Roman" w:hAnsi="Times New Roman"/>
          <w:b w:val="false"/>
          <w:bCs w:val="false"/>
          <w:i/>
          <w:iCs/>
          <w:color w:val="auto"/>
          <w:sz w:val="24"/>
        </w:rPr>
        <w:t xml:space="preserve">– viz </w:t>
      </w:r>
      <w:r>
        <w:rPr>
          <w:rStyle w:val="Standardnpsmoodstavce"/>
          <w:rFonts w:eastAsia="Times New Roman" w:cs="Times New Roman" w:ascii="Times New Roman" w:hAnsi="Times New Roman"/>
          <w:b w:val="false"/>
          <w:bCs w:val="false"/>
          <w:i/>
          <w:iCs/>
          <w:color w:val="auto"/>
          <w:sz w:val="24"/>
        </w:rPr>
        <w:t xml:space="preserve">posouzení vlivu návrhu </w:t>
      </w:r>
      <w:r>
        <w:rPr>
          <w:rStyle w:val="Standardnpsmoodstavce"/>
          <w:rFonts w:eastAsia="Times New Roman" w:cs="Times New Roman" w:ascii="Times New Roman" w:hAnsi="Times New Roman"/>
          <w:b w:val="false"/>
          <w:bCs w:val="false"/>
          <w:i/>
          <w:iCs/>
          <w:color w:val="auto"/>
          <w:sz w:val="24"/>
        </w:rPr>
        <w:t xml:space="preserve">ÚP </w:t>
      </w:r>
      <w:r>
        <w:rPr>
          <w:rStyle w:val="Standardnpsmoodstavce"/>
          <w:rFonts w:eastAsia="Times New Roman" w:cs="Times New Roman" w:ascii="Times New Roman" w:hAnsi="Times New Roman"/>
          <w:b w:val="false"/>
          <w:bCs w:val="false"/>
          <w:i/>
          <w:iCs/>
          <w:color w:val="auto"/>
          <w:sz w:val="24"/>
        </w:rPr>
        <w:t>na životní prostředí "SEA", 1</w:t>
      </w:r>
      <w:r>
        <w:rPr>
          <w:rStyle w:val="Standardnpsmoodstavce"/>
          <w:rFonts w:eastAsia="Times New Roman" w:cs="Times New Roman" w:ascii="Times New Roman" w:hAnsi="Times New Roman"/>
          <w:b w:val="false"/>
          <w:bCs w:val="false"/>
          <w:i/>
          <w:iCs/>
          <w:color w:val="auto"/>
          <w:sz w:val="24"/>
        </w:rPr>
        <w:t>1</w:t>
      </w:r>
      <w:r>
        <w:rPr>
          <w:rStyle w:val="Standardnpsmoodstavce"/>
          <w:rFonts w:eastAsia="Times New Roman" w:cs="Times New Roman" w:ascii="Times New Roman" w:hAnsi="Times New Roman"/>
          <w:b w:val="false"/>
          <w:bCs w:val="false"/>
          <w:i/>
          <w:iCs/>
          <w:color w:val="auto"/>
          <w:sz w:val="24"/>
        </w:rPr>
        <w:t>/202</w:t>
      </w:r>
      <w:r>
        <w:rPr>
          <w:rStyle w:val="Standardnpsmoodstavce"/>
          <w:rFonts w:eastAsia="Times New Roman" w:cs="Times New Roman" w:ascii="Times New Roman" w:hAnsi="Times New Roman"/>
          <w:b w:val="false"/>
          <w:bCs w:val="false"/>
          <w:i/>
          <w:iCs/>
          <w:color w:val="auto"/>
          <w:sz w:val="24"/>
        </w:rPr>
        <w:t>1</w:t>
      </w:r>
      <w:r>
        <w:rPr>
          <w:rStyle w:val="Standardnpsmoodstavce"/>
          <w:rFonts w:eastAsia="Times New Roman" w:cs="Times New Roman" w:ascii="Times New Roman" w:hAnsi="Times New Roman"/>
          <w:b w:val="false"/>
          <w:bCs w:val="false"/>
          <w:i/>
          <w:iCs/>
          <w:color w:val="auto"/>
          <w:sz w:val="24"/>
        </w:rPr>
        <w:t>.</w:t>
      </w:r>
    </w:p>
    <w:p>
      <w:pPr>
        <w:pStyle w:val="Normln"/>
        <w:tabs>
          <w:tab w:val="left" w:pos="284" w:leader="none"/>
        </w:tabs>
        <w:spacing w:before="57" w:after="0"/>
        <w:ind w:left="0" w:right="0" w:hanging="11"/>
        <w:jc w:val="both"/>
        <w:rPr>
          <w:rStyle w:val="Standardnpsmoodstavce"/>
          <w:rFonts w:ascii="Times New Roman" w:hAnsi="Times New Roman" w:eastAsia="Times New Roman" w:cs="Times New Roman"/>
          <w:b w:val="false"/>
          <w:b w:val="false"/>
          <w:bCs w:val="false"/>
          <w:i/>
          <w:i/>
          <w:iCs/>
          <w:color w:val="auto"/>
          <w:sz w:val="6"/>
          <w:szCs w:val="6"/>
        </w:rPr>
      </w:pPr>
      <w:r>
        <w:rPr/>
      </w:r>
    </w:p>
    <w:p>
      <w:pPr>
        <w:pStyle w:val="Normln"/>
        <w:numPr>
          <w:ilvl w:val="0"/>
          <w:numId w:val="13"/>
        </w:numPr>
        <w:tabs>
          <w:tab w:val="left" w:pos="284" w:leader="none"/>
        </w:tabs>
        <w:spacing w:before="57" w:after="0"/>
        <w:ind w:left="0" w:right="0" w:hanging="11"/>
        <w:jc w:val="both"/>
        <w:rPr/>
      </w:pPr>
      <w:r>
        <w:rPr>
          <w:rStyle w:val="Standardnpsmoodstavce"/>
          <w:rFonts w:cs="Times New Roman" w:ascii="Times New Roman" w:hAnsi="Times New Roman"/>
          <w:b w:val="false"/>
          <w:bCs w:val="false"/>
          <w:color w:val="auto"/>
        </w:rPr>
        <w:t>SPECIFICKÁ KRAJINA OSOBLAHA</w:t>
      </w:r>
      <w:r>
        <w:rPr>
          <w:rStyle w:val="Standardnpsmoodstavce"/>
          <w:rFonts w:cs="Times New Roman" w:ascii="Times New Roman" w:hAnsi="Times New Roman"/>
          <w:b/>
          <w:color w:val="auto"/>
        </w:rPr>
        <w:t xml:space="preserve"> </w:t>
      </w:r>
      <w:r>
        <w:rPr>
          <w:rStyle w:val="Standardnpsmoodstavce"/>
          <w:rFonts w:cs="Times New Roman" w:ascii="Times New Roman" w:hAnsi="Times New Roman"/>
          <w:color w:val="auto"/>
        </w:rPr>
        <w:t>(s označením C-01) je vymezena v </w:t>
      </w:r>
      <w:r>
        <w:rPr>
          <w:rStyle w:val="Standardnpsmoodstavce"/>
          <w:rFonts w:cs="Times New Roman" w:ascii="Times New Roman" w:hAnsi="Times New Roman"/>
          <w:color w:val="auto"/>
        </w:rPr>
        <w:t>ZUR</w:t>
      </w:r>
      <w:r>
        <w:rPr>
          <w:rStyle w:val="Standardnpsmoodstavce"/>
          <w:rFonts w:cs="Times New Roman" w:ascii="Times New Roman" w:hAnsi="Times New Roman"/>
          <w:color w:val="auto"/>
        </w:rPr>
        <w:t xml:space="preserve">, kde jsou definovány její charakteristické znaky a cílové kvality, které platí pro území </w:t>
      </w:r>
      <w:r>
        <w:rPr>
          <w:rStyle w:val="Standardnpsmoodstavce"/>
          <w:rFonts w:cs="Times New Roman" w:ascii="Times New Roman" w:hAnsi="Times New Roman"/>
          <w:color w:val="auto"/>
        </w:rPr>
        <w:t>obce</w:t>
      </w:r>
      <w:r>
        <w:rPr>
          <w:rStyle w:val="Standardnpsmoodstavce"/>
          <w:rFonts w:cs="Times New Roman" w:ascii="Times New Roman" w:hAnsi="Times New Roman"/>
          <w:color w:val="auto"/>
        </w:rPr>
        <w:t xml:space="preserve">: </w:t>
      </w:r>
    </w:p>
    <w:p>
      <w:pPr>
        <w:pStyle w:val="Normln"/>
        <w:numPr>
          <w:ilvl w:val="0"/>
          <w:numId w:val="0"/>
        </w:numPr>
        <w:tabs>
          <w:tab w:val="left" w:pos="284" w:leader="none"/>
        </w:tabs>
        <w:spacing w:before="57" w:after="0"/>
        <w:ind w:left="709" w:right="0" w:hanging="0"/>
        <w:jc w:val="both"/>
        <w:rPr/>
      </w:pPr>
      <w:r>
        <w:rPr>
          <w:rStyle w:val="Standardnpsmoodstavce"/>
          <w:rFonts w:cs="Times New Roman" w:ascii="Times New Roman" w:hAnsi="Times New Roman"/>
          <w:i/>
          <w:iCs/>
          <w:color w:val="auto"/>
        </w:rPr>
        <w:t>Charakteristické znaky:</w:t>
      </w:r>
    </w:p>
    <w:p>
      <w:pPr>
        <w:pStyle w:val="Normln"/>
        <w:numPr>
          <w:ilvl w:val="0"/>
          <w:numId w:val="0"/>
        </w:numPr>
        <w:tabs>
          <w:tab w:val="left" w:pos="284" w:leader="none"/>
        </w:tabs>
        <w:spacing w:before="57" w:after="0"/>
        <w:ind w:left="709" w:right="0" w:hanging="0"/>
        <w:jc w:val="both"/>
        <w:rPr/>
      </w:pPr>
      <w:r>
        <w:rPr>
          <w:rStyle w:val="Standardnpsmoodstavce"/>
          <w:rFonts w:cs="Times New Roman" w:ascii="Times New Roman" w:hAnsi="Times New Roman"/>
          <w:color w:val="auto"/>
        </w:rPr>
        <w:t xml:space="preserve">- meandrovité údolí Osoblahy a jejích přítoků s převážně zalesněnými svahy </w:t>
      </w:r>
    </w:p>
    <w:p>
      <w:pPr>
        <w:pStyle w:val="Normln"/>
        <w:numPr>
          <w:ilvl w:val="0"/>
          <w:numId w:val="0"/>
        </w:numPr>
        <w:tabs>
          <w:tab w:val="left" w:pos="284" w:leader="none"/>
        </w:tabs>
        <w:spacing w:before="57" w:after="0"/>
        <w:ind w:left="709" w:right="0" w:hanging="0"/>
        <w:jc w:val="both"/>
        <w:rPr/>
      </w:pPr>
      <w:r>
        <w:rPr>
          <w:rStyle w:val="Standardnpsmoodstavce"/>
          <w:rFonts w:cs="Times New Roman" w:ascii="Times New Roman" w:hAnsi="Times New Roman"/>
          <w:color w:val="auto"/>
        </w:rPr>
        <w:t xml:space="preserve">- kulturní zemědělská krajina velkého měřítka s kontrastujícími scenériemi zelených koridorů podél vodotečí, prostorově izolovanými menšími celky lesních porostů </w:t>
      </w:r>
    </w:p>
    <w:p>
      <w:pPr>
        <w:pStyle w:val="Normln"/>
        <w:numPr>
          <w:ilvl w:val="0"/>
          <w:numId w:val="0"/>
        </w:numPr>
        <w:tabs>
          <w:tab w:val="left" w:pos="284" w:leader="none"/>
        </w:tabs>
        <w:spacing w:before="57" w:after="0"/>
        <w:ind w:left="709" w:right="0" w:hanging="0"/>
        <w:jc w:val="both"/>
        <w:rPr/>
      </w:pPr>
      <w:r>
        <w:rPr>
          <w:rStyle w:val="Standardnpsmoodstavce"/>
          <w:rFonts w:cs="Times New Roman" w:ascii="Times New Roman" w:hAnsi="Times New Roman"/>
          <w:color w:val="auto"/>
        </w:rPr>
        <w:t>- úzkorozchodná dráha Třemešná – Osoblaha, nejstarší úzkokolejka ve střední Evropě otevřená v roce 1898</w:t>
      </w:r>
    </w:p>
    <w:p>
      <w:pPr>
        <w:pStyle w:val="Normln"/>
        <w:numPr>
          <w:ilvl w:val="0"/>
          <w:numId w:val="0"/>
        </w:numPr>
        <w:tabs>
          <w:tab w:val="left" w:pos="284" w:leader="none"/>
        </w:tabs>
        <w:spacing w:before="57" w:after="0"/>
        <w:ind w:left="709" w:right="0" w:hanging="0"/>
        <w:jc w:val="both"/>
        <w:rPr/>
      </w:pPr>
      <w:r>
        <w:rPr>
          <w:rStyle w:val="Standardnpsmoodstavce"/>
          <w:rFonts w:cs="Times New Roman" w:ascii="Times New Roman" w:hAnsi="Times New Roman"/>
          <w:i/>
          <w:iCs/>
          <w:color w:val="auto"/>
        </w:rPr>
        <w:t>Cílové kvality:</w:t>
      </w:r>
    </w:p>
    <w:p>
      <w:pPr>
        <w:pStyle w:val="Normln"/>
        <w:tabs>
          <w:tab w:val="left" w:pos="284" w:leader="none"/>
        </w:tabs>
        <w:spacing w:before="57" w:after="0"/>
        <w:ind w:left="0" w:right="0" w:hanging="11"/>
        <w:jc w:val="both"/>
        <w:rPr/>
      </w:pPr>
      <w:r>
        <w:rPr>
          <w:rStyle w:val="Standardnpsmoodstavce"/>
          <w:rFonts w:cs="Times New Roman" w:ascii="Times New Roman" w:hAnsi="Times New Roman"/>
          <w:color w:val="auto"/>
        </w:rPr>
        <w:t>- krajina s osami vodních toků Osoblahy, Prudniku a jejich přítoků</w:t>
      </w:r>
    </w:p>
    <w:p>
      <w:pPr>
        <w:pStyle w:val="Normln"/>
        <w:tabs>
          <w:tab w:val="left" w:pos="284" w:leader="none"/>
        </w:tabs>
        <w:spacing w:before="57" w:after="0"/>
        <w:ind w:left="0" w:right="0" w:hanging="11"/>
        <w:jc w:val="both"/>
        <w:rPr/>
      </w:pPr>
      <w:r>
        <w:rPr>
          <w:rStyle w:val="Standardnpsmoodstavce"/>
          <w:rFonts w:cs="Times New Roman" w:ascii="Times New Roman" w:hAnsi="Times New Roman"/>
          <w:color w:val="auto"/>
        </w:rPr>
        <w:t xml:space="preserve">- krajina pohledově otevřená do Slezské nížiny v Polsku </w:t>
      </w:r>
    </w:p>
    <w:p>
      <w:pPr>
        <w:pStyle w:val="Normln"/>
        <w:tabs>
          <w:tab w:val="left" w:pos="284" w:leader="none"/>
        </w:tabs>
        <w:spacing w:before="57" w:after="0"/>
        <w:ind w:left="0" w:right="0" w:hanging="11"/>
        <w:jc w:val="both"/>
        <w:rPr/>
      </w:pPr>
      <w:r>
        <w:rPr>
          <w:rStyle w:val="Standardnpsmoodstavce"/>
          <w:rFonts w:cs="Times New Roman" w:ascii="Times New Roman" w:hAnsi="Times New Roman"/>
          <w:color w:val="auto"/>
        </w:rPr>
        <w:t>- krajina se zachovaným významem kulturních dominant ve struktuře zástavby (kostel v Osoblaze) a ve vizuální scéně zemědělské krajiny</w:t>
      </w:r>
    </w:p>
    <w:p>
      <w:pPr>
        <w:pStyle w:val="Normln"/>
        <w:tabs>
          <w:tab w:val="left" w:pos="284" w:leader="none"/>
        </w:tabs>
        <w:spacing w:before="57" w:after="0"/>
        <w:ind w:left="0" w:right="0" w:hanging="11"/>
        <w:jc w:val="both"/>
        <w:rPr/>
      </w:pPr>
      <w:r>
        <w:rPr>
          <w:rStyle w:val="Standardnpsmoodstavce"/>
          <w:rFonts w:cs="Times New Roman" w:ascii="Times New Roman" w:hAnsi="Times New Roman"/>
          <w:color w:val="auto"/>
        </w:rPr>
        <w:t>- krajina se zachovanou významnou stopou svého vývoje – úzkorozchodnou tratí Třemešná – Osoblaha</w:t>
      </w:r>
    </w:p>
    <w:p>
      <w:pPr>
        <w:pStyle w:val="Normln"/>
        <w:tabs>
          <w:tab w:val="left" w:pos="284" w:leader="none"/>
        </w:tabs>
        <w:spacing w:before="57" w:after="0"/>
        <w:ind w:left="0" w:right="0" w:hanging="11"/>
        <w:jc w:val="both"/>
        <w:rPr/>
      </w:pPr>
      <w:r>
        <w:rPr>
          <w:rStyle w:val="Standardnpsmoodstavce"/>
          <w:rFonts w:cs="Times New Roman" w:ascii="Times New Roman" w:hAnsi="Times New Roman"/>
          <w:i/>
          <w:iCs/>
          <w:color w:val="auto"/>
        </w:rPr>
        <w:t>Jsou stanoven</w:t>
      </w:r>
      <w:r>
        <w:rPr>
          <w:rStyle w:val="Standardnpsmoodstavce"/>
          <w:rFonts w:cs="Times New Roman" w:ascii="Times New Roman" w:hAnsi="Times New Roman"/>
          <w:i/>
          <w:iCs/>
          <w:color w:val="auto"/>
        </w:rPr>
        <w:t>y</w:t>
      </w:r>
      <w:r>
        <w:rPr>
          <w:rStyle w:val="Standardnpsmoodstavce"/>
          <w:rFonts w:cs="Times New Roman" w:ascii="Times New Roman" w:hAnsi="Times New Roman"/>
          <w:i/>
          <w:iCs/>
          <w:color w:val="auto"/>
        </w:rPr>
        <w:t xml:space="preserve"> podmínky pro </w:t>
      </w:r>
      <w:r>
        <w:rPr>
          <w:rStyle w:val="Standardnpsmoodstavce"/>
          <w:rFonts w:cs="Times New Roman" w:ascii="Times New Roman" w:hAnsi="Times New Roman"/>
          <w:i/>
          <w:iCs/>
          <w:color w:val="auto"/>
        </w:rPr>
        <w:t xml:space="preserve">zachování a </w:t>
      </w:r>
      <w:r>
        <w:rPr>
          <w:rStyle w:val="Standardnpsmoodstavce"/>
          <w:rFonts w:cs="Times New Roman" w:ascii="Times New Roman" w:hAnsi="Times New Roman"/>
          <w:i/>
          <w:iCs/>
          <w:color w:val="auto"/>
        </w:rPr>
        <w:t>dosažení cílových kvalit:</w:t>
      </w:r>
    </w:p>
    <w:p>
      <w:pPr>
        <w:pStyle w:val="Normln"/>
        <w:numPr>
          <w:ilvl w:val="0"/>
          <w:numId w:val="14"/>
        </w:numPr>
        <w:tabs>
          <w:tab w:val="clear" w:pos="709"/>
        </w:tabs>
        <w:spacing w:before="0" w:after="0"/>
        <w:ind w:left="284" w:right="0" w:hanging="284"/>
        <w:jc w:val="both"/>
        <w:rPr/>
      </w:pPr>
      <w:r>
        <w:rPr>
          <w:rStyle w:val="Standardnpsmoodstavce"/>
          <w:rFonts w:cs="Times New Roman" w:ascii="Times New Roman" w:hAnsi="Times New Roman"/>
          <w:color w:val="auto"/>
        </w:rPr>
        <w:t xml:space="preserve">chránit a posilovat působení krajinných os </w:t>
      </w:r>
      <w:r>
        <w:rPr>
          <w:rStyle w:val="Standardnpsmoodstavce"/>
          <w:rFonts w:cs="Times New Roman" w:ascii="Times New Roman" w:hAnsi="Times New Roman"/>
          <w:color w:val="auto"/>
        </w:rPr>
        <w:t>tvořených vodními toky Osoblaha a Prudnik vč. jejich přítoků vč. doprovodných porostů jakožto prvků prostorového členění krajiny s funkcí prvků ÚSES</w:t>
      </w:r>
    </w:p>
    <w:p>
      <w:pPr>
        <w:pStyle w:val="Normln"/>
        <w:numPr>
          <w:ilvl w:val="0"/>
          <w:numId w:val="14"/>
        </w:numPr>
        <w:tabs>
          <w:tab w:val="clear" w:pos="709"/>
        </w:tabs>
        <w:spacing w:before="0" w:after="0"/>
        <w:ind w:left="284" w:right="0" w:hanging="284"/>
        <w:jc w:val="both"/>
        <w:rPr>
          <w:rFonts w:ascii="Times New Roman" w:hAnsi="Times New Roman" w:cs="Times New Roman"/>
          <w:color w:val="auto"/>
        </w:rPr>
      </w:pPr>
      <w:r>
        <w:rPr>
          <w:rFonts w:cs="Times New Roman" w:ascii="Times New Roman" w:hAnsi="Times New Roman"/>
          <w:color w:val="auto"/>
        </w:rPr>
        <w:t>zachovat celistvost izolovaných lesních celků</w:t>
      </w:r>
    </w:p>
    <w:p>
      <w:pPr>
        <w:pStyle w:val="Normln"/>
        <w:numPr>
          <w:ilvl w:val="0"/>
          <w:numId w:val="14"/>
        </w:numPr>
        <w:tabs>
          <w:tab w:val="clear" w:pos="709"/>
        </w:tabs>
        <w:spacing w:before="0" w:after="0"/>
        <w:ind w:left="284" w:right="0" w:hanging="284"/>
        <w:jc w:val="both"/>
        <w:rPr/>
      </w:pPr>
      <w:r>
        <w:rPr>
          <w:rStyle w:val="Standardnpsmoodstavce"/>
          <w:rFonts w:cs="Times New Roman" w:ascii="Times New Roman" w:hAnsi="Times New Roman"/>
          <w:color w:val="auto"/>
        </w:rPr>
        <w:t xml:space="preserve">chránit pohledové siluety </w:t>
      </w:r>
      <w:r>
        <w:rPr>
          <w:rStyle w:val="Standardnpsmoodstavce"/>
          <w:rFonts w:cs="Times New Roman" w:ascii="Times New Roman" w:hAnsi="Times New Roman"/>
          <w:color w:val="auto"/>
        </w:rPr>
        <w:t>kulturních dominant (kostel v Osoblaze) před snížením jejich vizuálního významu v krajinné scéně v důsledku nekoordinované zástavby</w:t>
      </w:r>
    </w:p>
    <w:p>
      <w:pPr>
        <w:pStyle w:val="Normln"/>
        <w:numPr>
          <w:ilvl w:val="0"/>
          <w:numId w:val="14"/>
        </w:numPr>
        <w:tabs>
          <w:tab w:val="clear" w:pos="709"/>
        </w:tabs>
        <w:spacing w:before="0" w:after="0"/>
        <w:ind w:left="284" w:right="0" w:hanging="284"/>
        <w:jc w:val="both"/>
        <w:rPr/>
      </w:pPr>
      <w:r>
        <w:rPr>
          <w:rStyle w:val="Standardnpsmoodstavce"/>
          <w:rFonts w:cs="Times New Roman" w:ascii="Times New Roman" w:hAnsi="Times New Roman"/>
          <w:color w:val="auto"/>
        </w:rPr>
        <w:t>zachovat úzkorozchodnou železnici Třemešná – Osoblaha, resp. zachovat stopy její trasy v krajině</w:t>
      </w:r>
    </w:p>
    <w:p>
      <w:pPr>
        <w:pStyle w:val="Normln"/>
        <w:tabs>
          <w:tab w:val="left" w:pos="284" w:leader="none"/>
          <w:tab w:val="left" w:pos="8606" w:leader="none"/>
        </w:tabs>
        <w:autoSpaceDE w:val="false"/>
        <w:spacing w:before="57" w:after="0"/>
        <w:jc w:val="both"/>
        <w:rPr>
          <w:rStyle w:val="Standardnpsmoodstavce"/>
          <w:rFonts w:ascii="Times New Roman" w:hAnsi="Times New Roman" w:eastAsia="Times New Roman" w:cs="Times New Roman"/>
          <w:color w:val="auto"/>
          <w:sz w:val="6"/>
          <w:szCs w:val="6"/>
        </w:rPr>
      </w:pPr>
      <w:r>
        <w:rPr/>
      </w:r>
    </w:p>
    <w:p>
      <w:pPr>
        <w:pStyle w:val="Normln"/>
        <w:tabs>
          <w:tab w:val="left" w:pos="0" w:leader="none"/>
          <w:tab w:val="left" w:pos="284" w:leader="none"/>
        </w:tabs>
        <w:autoSpaceDE w:val="false"/>
        <w:spacing w:before="57" w:after="0"/>
        <w:ind w:left="0" w:right="0" w:hanging="0"/>
        <w:jc w:val="both"/>
        <w:rPr/>
      </w:pPr>
      <w:r>
        <w:rPr>
          <w:rStyle w:val="Standardnpsmoodstavce"/>
          <w:rFonts w:eastAsia="Times New Roman" w:cs="Times New Roman" w:ascii="Times New Roman" w:hAnsi="Times New Roman"/>
          <w:i/>
          <w:iCs/>
          <w:color w:val="auto"/>
        </w:rPr>
        <w:t xml:space="preserve">K dosažení cílových kvalit Specifické krajiny Osoblaha přispívá zařazení vodních toků </w:t>
      </w:r>
      <w:r>
        <w:rPr>
          <w:rStyle w:val="Standardnpsmoodstavce"/>
          <w:rFonts w:eastAsia="Times New Roman" w:cs="Times New Roman" w:ascii="Times New Roman" w:hAnsi="Times New Roman"/>
          <w:i/>
          <w:iCs/>
          <w:color w:val="auto"/>
        </w:rPr>
        <w:t xml:space="preserve">Osoblaha, </w:t>
      </w:r>
      <w:r>
        <w:rPr>
          <w:rStyle w:val="Standardnpsmoodstavce"/>
          <w:rFonts w:eastAsia="Times New Roman" w:cs="Times New Roman" w:ascii="Times New Roman" w:hAnsi="Times New Roman"/>
          <w:i/>
          <w:iCs/>
          <w:color w:val="auto"/>
        </w:rPr>
        <w:t xml:space="preserve">Prudnik </w:t>
      </w:r>
      <w:r>
        <w:rPr>
          <w:rStyle w:val="Standardnpsmoodstavce"/>
          <w:rFonts w:eastAsia="Times New Roman" w:cs="Times New Roman" w:ascii="Times New Roman" w:hAnsi="Times New Roman"/>
          <w:i/>
          <w:iCs/>
          <w:color w:val="auto"/>
        </w:rPr>
        <w:t xml:space="preserve">(okrajově </w:t>
      </w:r>
      <w:r>
        <w:rPr>
          <w:rStyle w:val="Standardnpsmoodstavce"/>
          <w:rFonts w:eastAsia="Times New Roman" w:cs="Times New Roman" w:ascii="Times New Roman" w:hAnsi="Times New Roman"/>
          <w:i/>
          <w:iCs/>
          <w:color w:val="auto"/>
        </w:rPr>
        <w:t>Pavlovický potok</w:t>
      </w:r>
      <w:r>
        <w:rPr>
          <w:rStyle w:val="Standardnpsmoodstavce"/>
          <w:rFonts w:eastAsia="Times New Roman" w:cs="Times New Roman" w:ascii="Times New Roman" w:hAnsi="Times New Roman"/>
          <w:i/>
          <w:iCs/>
          <w:color w:val="auto"/>
        </w:rPr>
        <w:t>)</w:t>
      </w:r>
      <w:r>
        <w:rPr>
          <w:rStyle w:val="Standardnpsmoodstavce"/>
          <w:rFonts w:eastAsia="Times New Roman" w:cs="Times New Roman" w:ascii="Times New Roman" w:hAnsi="Times New Roman"/>
          <w:i/>
          <w:iCs/>
          <w:color w:val="auto"/>
        </w:rPr>
        <w:t xml:space="preserve"> vč. břehových porostů do plochy </w:t>
      </w:r>
      <w:r>
        <w:rPr>
          <w:rStyle w:val="Standardnpsmoodstavce"/>
          <w:rFonts w:eastAsia="Times New Roman" w:cs="Times New Roman" w:ascii="Times New Roman" w:hAnsi="Times New Roman"/>
          <w:i/>
          <w:iCs/>
          <w:color w:val="auto"/>
        </w:rPr>
        <w:t xml:space="preserve">přírodní </w:t>
      </w:r>
      <w:r>
        <w:rPr>
          <w:rStyle w:val="Standardnpsmoodstavce"/>
          <w:rFonts w:eastAsia="Times New Roman" w:cs="Times New Roman" w:ascii="Times New Roman" w:hAnsi="Times New Roman"/>
          <w:i/>
          <w:iCs/>
          <w:color w:val="auto"/>
        </w:rPr>
        <w:t>(P)</w:t>
      </w:r>
      <w:r>
        <w:rPr>
          <w:rStyle w:val="Standardnpsmoodstavce"/>
          <w:rFonts w:eastAsia="Times New Roman" w:cs="Times New Roman" w:ascii="Times New Roman" w:hAnsi="Times New Roman"/>
          <w:i/>
          <w:iCs/>
          <w:color w:val="auto"/>
        </w:rPr>
        <w:t xml:space="preserve"> zajišťující nejvyšší ochranu nezastavěného území před nežádoucím zastavěním, oplocováním a vlivy na vodní a půdní režim</w:t>
      </w:r>
      <w:r>
        <w:rPr>
          <w:rStyle w:val="Standardnpsmoodstavce"/>
          <w:rFonts w:eastAsia="Times New Roman" w:cs="Times New Roman" w:ascii="Times New Roman" w:hAnsi="Times New Roman"/>
          <w:i/>
          <w:iCs/>
          <w:color w:val="auto"/>
        </w:rPr>
        <w:t>.</w:t>
      </w:r>
      <w:r>
        <w:rPr>
          <w:rStyle w:val="Standardnpsmoodstavce"/>
          <w:rFonts w:eastAsia="Times New Roman" w:cs="Times New Roman" w:ascii="Times New Roman" w:hAnsi="Times New Roman"/>
          <w:i/>
          <w:iCs/>
          <w:color w:val="auto"/>
        </w:rPr>
        <w:t xml:space="preserve"> MZCHÚ jsou také zahrnuta do územně vymezených prvků územního systému ekologické stability, které plní ze své podstaty ekologickou stabilizační funkci v intenzivně hospodářsky využívané krajině. </w:t>
      </w:r>
    </w:p>
    <w:p>
      <w:pPr>
        <w:pStyle w:val="Normln"/>
        <w:tabs>
          <w:tab w:val="left" w:pos="0" w:leader="none"/>
          <w:tab w:val="left" w:pos="284" w:leader="none"/>
        </w:tabs>
        <w:autoSpaceDE w:val="false"/>
        <w:spacing w:before="57" w:after="0"/>
        <w:ind w:left="0" w:right="0" w:hanging="0"/>
        <w:jc w:val="both"/>
        <w:rPr/>
      </w:pPr>
      <w:r>
        <w:rPr>
          <w:rStyle w:val="Standardnpsmoodstavce"/>
          <w:rFonts w:eastAsia="Times New Roman" w:cs="Times New Roman" w:ascii="Times New Roman" w:hAnsi="Times New Roman"/>
          <w:i/>
          <w:iCs/>
          <w:color w:val="auto"/>
        </w:rPr>
        <w:t xml:space="preserve">Celistvost izolovaných lesních celků je chráněna v návrhu ÚP </w:t>
      </w:r>
      <w:r>
        <w:rPr>
          <w:rStyle w:val="Standardnpsmoodstavce"/>
          <w:rFonts w:eastAsia="Times New Roman" w:cs="Times New Roman" w:ascii="Times New Roman" w:hAnsi="Times New Roman"/>
          <w:i/>
          <w:iCs/>
          <w:color w:val="auto"/>
        </w:rPr>
        <w:t xml:space="preserve">vymezením </w:t>
      </w:r>
      <w:r>
        <w:rPr>
          <w:rStyle w:val="Standardnpsmoodstavce"/>
          <w:rFonts w:eastAsia="Times New Roman" w:cs="Times New Roman" w:ascii="Times New Roman" w:hAnsi="Times New Roman"/>
          <w:i/>
          <w:iCs/>
          <w:color w:val="auto"/>
        </w:rPr>
        <w:t xml:space="preserve">ploch přírodních (P) nebo smíšených nezastavěného území (S) na plochách pozemků určených k plnění funkce lesa a na plochách vzrostlé krajinné zeleně, břehových porostů. Některé lesní celky jsou navrženy jako součást </w:t>
      </w:r>
      <w:r>
        <w:rPr>
          <w:rStyle w:val="Standardnpsmoodstavce"/>
          <w:rFonts w:eastAsia="Times New Roman" w:cs="Times New Roman" w:ascii="Times New Roman" w:hAnsi="Times New Roman"/>
          <w:i/>
          <w:iCs/>
          <w:color w:val="auto"/>
        </w:rPr>
        <w:t>prvků sklade</w:t>
      </w:r>
      <w:r>
        <w:rPr>
          <w:rStyle w:val="Standardnpsmoodstavce"/>
          <w:rFonts w:eastAsia="Times New Roman" w:cs="Times New Roman" w:ascii="Times New Roman" w:hAnsi="Times New Roman"/>
          <w:i/>
          <w:iCs/>
          <w:color w:val="auto"/>
        </w:rPr>
        <w:t>b</w:t>
      </w:r>
      <w:r>
        <w:rPr>
          <w:rStyle w:val="Standardnpsmoodstavce"/>
          <w:rFonts w:eastAsia="Times New Roman" w:cs="Times New Roman" w:ascii="Times New Roman" w:hAnsi="Times New Roman"/>
          <w:i/>
          <w:iCs/>
          <w:color w:val="auto"/>
        </w:rPr>
        <w:t xml:space="preserve">ného systému ekologické stability území, </w:t>
      </w:r>
      <w:r>
        <w:rPr>
          <w:rStyle w:val="Standardnpsmoodstavce"/>
          <w:rFonts w:eastAsia="Times New Roman" w:cs="Times New Roman" w:ascii="Times New Roman" w:hAnsi="Times New Roman"/>
          <w:i/>
          <w:iCs/>
          <w:color w:val="auto"/>
        </w:rPr>
        <w:t>např. RBC 192 Osoblažský les, LBK 4 a LBC 5 uprostřed lánů orné půdy v místech bývalé pískovny, LBC 14 na pravém břehu toku Osoblahy, LBK 33 mezi křesťanským hřbitovem</w:t>
      </w:r>
      <w:r>
        <w:rPr>
          <w:rStyle w:val="Standardnpsmoodstavce"/>
          <w:rFonts w:eastAsia="Times New Roman" w:cs="Times New Roman" w:ascii="Times New Roman" w:hAnsi="Times New Roman"/>
          <w:i/>
          <w:iCs/>
          <w:color w:val="auto"/>
        </w:rPr>
        <w:t xml:space="preserve"> a sídlem Studnice, ap. </w:t>
      </w:r>
    </w:p>
    <w:p>
      <w:pPr>
        <w:pStyle w:val="Normln"/>
        <w:tabs>
          <w:tab w:val="left" w:pos="0" w:leader="none"/>
          <w:tab w:val="left" w:pos="284" w:leader="none"/>
        </w:tabs>
        <w:autoSpaceDE w:val="false"/>
        <w:spacing w:before="57" w:after="0"/>
        <w:ind w:left="0" w:right="0" w:hanging="0"/>
        <w:jc w:val="both"/>
        <w:rPr/>
      </w:pPr>
      <w:r>
        <w:rPr>
          <w:rStyle w:val="Standardnpsmoodstavce"/>
          <w:rFonts w:eastAsia="Times New Roman" w:cs="Times New Roman" w:ascii="Times New Roman" w:hAnsi="Times New Roman"/>
          <w:i/>
          <w:iCs/>
          <w:color w:val="auto"/>
        </w:rPr>
        <w:t xml:space="preserve">Ochrana pohledové siluety </w:t>
      </w:r>
      <w:r>
        <w:rPr>
          <w:rStyle w:val="Standardnpsmoodstavce"/>
          <w:rFonts w:eastAsia="Times New Roman" w:cs="Times New Roman" w:ascii="Times New Roman" w:hAnsi="Times New Roman"/>
          <w:i/>
          <w:iCs/>
          <w:color w:val="auto"/>
        </w:rPr>
        <w:t>k</w:t>
      </w:r>
      <w:r>
        <w:rPr>
          <w:rStyle w:val="Standardnpsmoodstavce"/>
          <w:rFonts w:eastAsia="Times New Roman" w:cs="Times New Roman" w:ascii="Times New Roman" w:hAnsi="Times New Roman"/>
          <w:i/>
          <w:iCs/>
          <w:color w:val="auto"/>
        </w:rPr>
        <w:t>ostela Sv.</w:t>
      </w:r>
      <w:r>
        <w:rPr>
          <w:rStyle w:val="Standardnpsmoodstavce"/>
          <w:rFonts w:eastAsia="Times New Roman" w:cs="Times New Roman" w:ascii="Times New Roman" w:hAnsi="Times New Roman"/>
          <w:i/>
          <w:iCs/>
          <w:color w:val="auto"/>
        </w:rPr>
        <w:t> Mikuláše</w:t>
      </w:r>
      <w:r>
        <w:rPr>
          <w:rStyle w:val="Standardnpsmoodstavce"/>
          <w:rFonts w:eastAsia="Times New Roman" w:cs="Times New Roman" w:ascii="Times New Roman" w:hAnsi="Times New Roman"/>
          <w:i/>
          <w:iCs/>
          <w:color w:val="auto"/>
        </w:rPr>
        <w:t xml:space="preserve"> </w:t>
      </w:r>
      <w:r>
        <w:rPr>
          <w:rStyle w:val="Standardnpsmoodstavce"/>
          <w:rFonts w:eastAsia="Times New Roman" w:cs="Times New Roman" w:ascii="Times New Roman" w:hAnsi="Times New Roman"/>
          <w:i/>
          <w:iCs/>
          <w:color w:val="auto"/>
        </w:rPr>
        <w:t xml:space="preserve">je zapracována do podmínek prostorového uspořádání a ochrany krajinného rázu </w:t>
      </w:r>
      <w:r>
        <w:rPr>
          <w:rStyle w:val="Standardnpsmoodstavce"/>
          <w:rFonts w:eastAsia="Times New Roman" w:cs="Times New Roman" w:ascii="Times New Roman" w:hAnsi="Times New Roman"/>
          <w:i/>
          <w:iCs/>
          <w:color w:val="auto"/>
        </w:rPr>
        <w:t>plochy</w:t>
      </w:r>
      <w:r>
        <w:rPr>
          <w:rStyle w:val="Standardnpsmoodstavce"/>
          <w:rFonts w:eastAsia="Times New Roman" w:cs="Times New Roman" w:ascii="Times New Roman" w:hAnsi="Times New Roman"/>
          <w:i/>
          <w:iCs/>
          <w:color w:val="auto"/>
        </w:rPr>
        <w:t xml:space="preserve"> </w:t>
      </w:r>
      <w:r>
        <w:rPr>
          <w:rStyle w:val="Standardnpsmoodstavce"/>
          <w:rFonts w:eastAsia="Lucida Sans Unicode" w:cs="Tahoma" w:ascii="Times New Roman" w:hAnsi="Times New Roman"/>
          <w:i/>
          <w:iCs/>
          <w:color w:val="auto"/>
          <w:kern w:val="2"/>
          <w:sz w:val="24"/>
          <w:szCs w:val="24"/>
          <w:lang w:val="cs-CZ" w:eastAsia="zxx" w:bidi="zxx"/>
        </w:rPr>
        <w:t>občanské vybavení</w:t>
      </w:r>
      <w:r>
        <w:rPr>
          <w:rStyle w:val="Standardnpsmoodstavce"/>
          <w:rFonts w:eastAsia="Lucida Sans Unicode" w:cs="Tahoma" w:ascii="Times New Roman" w:hAnsi="Times New Roman"/>
          <w:i/>
          <w:iCs/>
          <w:color w:val="auto"/>
          <w:kern w:val="2"/>
          <w:sz w:val="24"/>
          <w:szCs w:val="24"/>
          <w:lang w:val="cs-CZ" w:eastAsia="zxx" w:bidi="zxx"/>
        </w:rPr>
        <w:t>-</w:t>
      </w:r>
      <w:r>
        <w:rPr>
          <w:rStyle w:val="Standardnpsmoodstavce"/>
          <w:rFonts w:eastAsia="Lucida Sans Unicode" w:cs="Tahoma" w:ascii="Times New Roman" w:hAnsi="Times New Roman"/>
          <w:i/>
          <w:iCs/>
          <w:color w:val="auto"/>
          <w:kern w:val="2"/>
          <w:sz w:val="24"/>
          <w:szCs w:val="24"/>
          <w:lang w:val="cs-CZ" w:eastAsia="zxx" w:bidi="zxx"/>
        </w:rPr>
        <w:t>hřbitov</w:t>
      </w:r>
      <w:r>
        <w:rPr>
          <w:rStyle w:val="Standardnpsmoodstavce"/>
          <w:rFonts w:eastAsia="Lucida Sans Unicode" w:cs="Tahoma" w:ascii="Times New Roman" w:hAnsi="Times New Roman"/>
          <w:i/>
          <w:iCs/>
          <w:color w:val="auto"/>
          <w:kern w:val="2"/>
          <w:sz w:val="24"/>
          <w:szCs w:val="24"/>
          <w:lang w:val="cs-CZ" w:eastAsia="zxx" w:bidi="zxx"/>
        </w:rPr>
        <w:t xml:space="preserve"> (OH)</w:t>
      </w:r>
      <w:r>
        <w:rPr>
          <w:rStyle w:val="Standardnpsmoodstavce"/>
          <w:rFonts w:eastAsia="Times New Roman" w:cs="Times New Roman" w:ascii="Times New Roman" w:hAnsi="Times New Roman"/>
          <w:i/>
          <w:iCs/>
          <w:color w:val="auto"/>
        </w:rPr>
        <w:t>, ve které se kulturní dominanta nachází</w:t>
      </w:r>
      <w:r>
        <w:rPr>
          <w:rStyle w:val="Standardnpsmoodstavce"/>
          <w:rFonts w:eastAsia="Times New Roman" w:cs="Times New Roman" w:ascii="Times New Roman" w:hAnsi="Times New Roman"/>
          <w:i/>
          <w:iCs/>
          <w:color w:val="auto"/>
        </w:rPr>
        <w:t xml:space="preserve">. Nejbližší plochy zastavěného území sídla nemohou dominantní postavení kostela ohrozit - viz podmínky </w:t>
      </w:r>
      <w:r>
        <w:rPr>
          <w:rStyle w:val="Standardnpsmoodstavce"/>
          <w:rFonts w:eastAsia="Times New Roman" w:cs="Times New Roman" w:ascii="Times New Roman" w:hAnsi="Times New Roman"/>
          <w:i/>
          <w:iCs/>
          <w:color w:val="auto"/>
        </w:rPr>
        <w:t>prostorového uspořádání a ochrany krajinného rázu ploch</w:t>
      </w:r>
      <w:r>
        <w:rPr>
          <w:rStyle w:val="Standardnpsmoodstavce"/>
          <w:rFonts w:eastAsia="Times New Roman" w:cs="Times New Roman" w:ascii="Times New Roman" w:hAnsi="Times New Roman"/>
          <w:i/>
          <w:iCs/>
          <w:color w:val="auto"/>
        </w:rPr>
        <w:t xml:space="preserve"> </w:t>
      </w:r>
      <w:r>
        <w:rPr>
          <w:rStyle w:val="Standardnpsmoodstavce"/>
          <w:rFonts w:eastAsia="Times New Roman" w:cs="Times New Roman" w:ascii="Times New Roman" w:hAnsi="Times New Roman"/>
          <w:i/>
          <w:iCs/>
          <w:color w:val="auto"/>
        </w:rPr>
        <w:t>smíšených obytných (</w:t>
      </w:r>
      <w:r>
        <w:rPr>
          <w:rStyle w:val="Standardnpsmoodstavce"/>
          <w:rFonts w:eastAsia="Times New Roman" w:cs="Times New Roman" w:ascii="Times New Roman" w:hAnsi="Times New Roman"/>
          <w:i/>
          <w:iCs/>
          <w:color w:val="auto"/>
        </w:rPr>
        <w:t>SB</w:t>
      </w:r>
      <w:r>
        <w:rPr>
          <w:rStyle w:val="Standardnpsmoodstavce"/>
          <w:rFonts w:eastAsia="Times New Roman" w:cs="Times New Roman" w:ascii="Times New Roman" w:hAnsi="Times New Roman"/>
          <w:i/>
          <w:iCs/>
          <w:color w:val="auto"/>
        </w:rPr>
        <w:t xml:space="preserve">), kde </w:t>
      </w:r>
      <w:r>
        <w:rPr>
          <w:rStyle w:val="Standardnpsmoodstavce"/>
          <w:rFonts w:eastAsia="Times New Roman" w:cs="Times New Roman" w:ascii="Times New Roman" w:hAnsi="Times New Roman"/>
          <w:i/>
          <w:iCs/>
          <w:color w:val="auto"/>
        </w:rPr>
        <w:t>zástavba pozemků staveb pro bydlení, občanské vybavení a pro zemědělství s</w:t>
      </w:r>
      <w:r>
        <w:rPr>
          <w:rStyle w:val="Standardnpsmoodstavce"/>
          <w:rFonts w:eastAsia="Times New Roman" w:cs="Times New Roman" w:ascii="Times New Roman" w:hAnsi="Times New Roman"/>
          <w:i/>
          <w:iCs/>
          <w:color w:val="auto"/>
        </w:rPr>
        <w:t> </w:t>
      </w:r>
      <w:r>
        <w:rPr>
          <w:rStyle w:val="Standardnpsmoodstavce"/>
          <w:rFonts w:eastAsia="Times New Roman" w:cs="Times New Roman" w:ascii="Times New Roman" w:hAnsi="Times New Roman"/>
          <w:i/>
          <w:iCs/>
          <w:color w:val="auto"/>
        </w:rPr>
        <w:t>byty pro rodinné bydlení nepřekročí výšku odpovídající rodinnému domu o dvou nadzemních podlažích s</w:t>
      </w:r>
      <w:r>
        <w:rPr>
          <w:rStyle w:val="Standardnpsmoodstavce"/>
          <w:rFonts w:eastAsia="Times New Roman" w:cs="Times New Roman" w:ascii="Times New Roman" w:hAnsi="Times New Roman"/>
          <w:i/>
          <w:iCs/>
          <w:color w:val="auto"/>
        </w:rPr>
        <w:t> </w:t>
      </w:r>
      <w:r>
        <w:rPr>
          <w:rStyle w:val="Standardnpsmoodstavce"/>
          <w:rFonts w:eastAsia="Times New Roman" w:cs="Times New Roman" w:ascii="Times New Roman" w:hAnsi="Times New Roman"/>
          <w:i/>
          <w:iCs/>
          <w:color w:val="auto"/>
        </w:rPr>
        <w:t xml:space="preserve">podkrovím, </w:t>
      </w:r>
      <w:r>
        <w:rPr>
          <w:rStyle w:val="Standardnpsmoodstavce"/>
          <w:rFonts w:eastAsia="Times New Roman" w:cs="Times New Roman" w:ascii="Times New Roman" w:hAnsi="Times New Roman"/>
          <w:i/>
          <w:iCs/>
          <w:color w:val="auto"/>
        </w:rPr>
        <w:t xml:space="preserve">a ploch </w:t>
      </w:r>
      <w:r>
        <w:rPr>
          <w:rStyle w:val="Standardnpsmoodstavce"/>
          <w:rFonts w:eastAsia="Times New Roman" w:cs="Times New Roman" w:ascii="Times New Roman" w:hAnsi="Times New Roman"/>
          <w:i/>
          <w:iCs/>
          <w:color w:val="auto"/>
          <w:sz w:val="24"/>
          <w:szCs w:val="24"/>
        </w:rPr>
        <w:t>zahrad zastavěného území (ZZ)</w:t>
      </w:r>
      <w:r>
        <w:rPr>
          <w:rStyle w:val="Standardnpsmoodstavce"/>
          <w:rFonts w:eastAsia="Times New Roman" w:cs="Times New Roman" w:ascii="Times New Roman" w:hAnsi="Times New Roman"/>
          <w:i/>
          <w:iCs/>
          <w:color w:val="auto"/>
          <w:sz w:val="24"/>
          <w:szCs w:val="24"/>
        </w:rPr>
        <w:t xml:space="preserve">, kde </w:t>
      </w:r>
      <w:r>
        <w:rPr>
          <w:rStyle w:val="Standardnpsmoodstavce"/>
          <w:rFonts w:eastAsia="Times New Roman" w:cs="Times New Roman" w:ascii="Times New Roman" w:hAnsi="Times New Roman"/>
          <w:i/>
          <w:iCs/>
          <w:color w:val="auto"/>
          <w:sz w:val="24"/>
          <w:szCs w:val="24"/>
        </w:rPr>
        <w:t xml:space="preserve">max. výška staveb </w:t>
      </w:r>
      <w:r>
        <w:rPr>
          <w:rStyle w:val="Standardnpsmoodstavce"/>
          <w:rFonts w:eastAsia="Lucida Sans Unicode" w:cs="Tahoma" w:ascii="Times New Roman" w:hAnsi="Times New Roman"/>
          <w:b w:val="false"/>
          <w:bCs w:val="false"/>
          <w:i/>
          <w:iCs/>
          <w:color w:val="auto"/>
          <w:kern w:val="2"/>
          <w:sz w:val="24"/>
          <w:szCs w:val="24"/>
          <w:lang w:val="cs-CZ" w:eastAsia="zxx" w:bidi="zxx"/>
        </w:rPr>
        <w:t>pro uskladnění úrody a nářadí</w:t>
      </w:r>
      <w:r>
        <w:rPr>
          <w:rStyle w:val="Standardnpsmoodstavce"/>
          <w:rFonts w:eastAsia="Lucida Sans Unicode" w:cs="Tahoma" w:ascii="Times New Roman" w:hAnsi="Times New Roman"/>
          <w:b w:val="false"/>
          <w:bCs w:val="false"/>
          <w:i/>
          <w:iCs/>
          <w:color w:val="auto"/>
          <w:kern w:val="2"/>
          <w:sz w:val="24"/>
          <w:szCs w:val="24"/>
          <w:lang w:val="cs-CZ" w:eastAsia="zxx" w:bidi="zxx"/>
        </w:rPr>
        <w:t xml:space="preserve"> nebo pro </w:t>
      </w:r>
      <w:r>
        <w:rPr>
          <w:rStyle w:val="Standardnpsmoodstavce"/>
          <w:rFonts w:eastAsia="Lucida Sans Unicode" w:cs="Tahoma" w:ascii="Times New Roman" w:hAnsi="Times New Roman"/>
          <w:b w:val="false"/>
          <w:bCs w:val="false"/>
          <w:i/>
          <w:iCs/>
          <w:color w:val="auto"/>
          <w:kern w:val="2"/>
          <w:sz w:val="24"/>
          <w:szCs w:val="24"/>
          <w:lang w:val="cs-CZ" w:eastAsia="zxx" w:bidi="zxx"/>
        </w:rPr>
        <w:t>ustájení domácího chovu zvířat</w:t>
      </w:r>
      <w:r>
        <w:rPr>
          <w:rStyle w:val="Standardnpsmoodstavce"/>
          <w:rFonts w:eastAsia="Times New Roman" w:cs="Times New Roman" w:ascii="Times New Roman" w:hAnsi="Times New Roman"/>
          <w:i/>
          <w:iCs/>
          <w:color w:val="auto"/>
          <w:sz w:val="24"/>
          <w:szCs w:val="24"/>
        </w:rPr>
        <w:t xml:space="preserve"> nepřekročí výšku rodinného domu o jednom nadzemním podlaží</w:t>
      </w:r>
      <w:r>
        <w:rPr>
          <w:rStyle w:val="Standardnpsmoodstavce"/>
          <w:rFonts w:eastAsia="Times New Roman" w:cs="Times New Roman" w:ascii="Times New Roman" w:hAnsi="Times New Roman"/>
          <w:i/>
          <w:iCs/>
          <w:color w:val="auto"/>
          <w:sz w:val="24"/>
          <w:szCs w:val="24"/>
        </w:rPr>
        <w:t xml:space="preserve"> s využitelným podkrovím</w:t>
      </w:r>
      <w:r>
        <w:rPr>
          <w:rStyle w:val="Standardnpsmoodstavce"/>
          <w:rFonts w:eastAsia="Times New Roman" w:cs="Times New Roman" w:ascii="Times New Roman" w:hAnsi="Times New Roman"/>
          <w:i/>
          <w:iCs/>
          <w:color w:val="auto"/>
          <w:sz w:val="24"/>
          <w:szCs w:val="24"/>
        </w:rPr>
        <w:t>.</w:t>
      </w:r>
      <w:r>
        <w:rPr>
          <w:rStyle w:val="Standardnpsmoodstavce"/>
          <w:rFonts w:eastAsia="Times New Roman" w:cs="Times New Roman" w:ascii="Times New Roman" w:hAnsi="Times New Roman"/>
          <w:i/>
          <w:iCs/>
          <w:color w:val="auto"/>
          <w:sz w:val="24"/>
          <w:szCs w:val="24"/>
        </w:rPr>
        <w:t xml:space="preserve"> Tato podmínka regulující max. výšku umísťovaných staveb nebo jejich změn zajistí dominantní postavení kostela v obci a jeho </w:t>
      </w:r>
      <w:r>
        <w:rPr>
          <w:rStyle w:val="Standardnpsmoodstavce"/>
          <w:rFonts w:eastAsia="Times New Roman" w:cs="Times New Roman" w:ascii="Times New Roman" w:hAnsi="Times New Roman"/>
          <w:i/>
          <w:iCs/>
          <w:color w:val="auto"/>
          <w:sz w:val="24"/>
          <w:szCs w:val="24"/>
        </w:rPr>
        <w:t>vizuální význam v krajině.</w:t>
      </w:r>
    </w:p>
    <w:p>
      <w:pPr>
        <w:pStyle w:val="Normln"/>
        <w:tabs>
          <w:tab w:val="left" w:pos="0" w:leader="none"/>
          <w:tab w:val="left" w:pos="284" w:leader="none"/>
        </w:tabs>
        <w:autoSpaceDE w:val="false"/>
        <w:spacing w:before="57" w:after="0"/>
        <w:ind w:left="0" w:right="0" w:hanging="0"/>
        <w:jc w:val="both"/>
        <w:rPr/>
      </w:pPr>
      <w:r>
        <w:rPr>
          <w:rStyle w:val="Standardnpsmoodstavce"/>
          <w:rFonts w:eastAsia="Times New Roman" w:cs="Times New Roman" w:ascii="Times New Roman" w:hAnsi="Times New Roman"/>
          <w:i/>
          <w:iCs/>
          <w:color w:val="auto"/>
          <w:sz w:val="24"/>
          <w:szCs w:val="24"/>
        </w:rPr>
        <w:t>Součástí návrhu ÚP je vytvoření podmínek pro zachován</w:t>
      </w:r>
      <w:r>
        <w:rPr>
          <w:rStyle w:val="Standardnpsmoodstavce"/>
          <w:rFonts w:eastAsia="Times New Roman" w:cs="Times New Roman" w:ascii="Times New Roman" w:hAnsi="Times New Roman"/>
          <w:i/>
          <w:iCs/>
          <w:color w:val="auto"/>
          <w:sz w:val="24"/>
          <w:szCs w:val="24"/>
        </w:rPr>
        <w:t xml:space="preserve">í </w:t>
      </w:r>
      <w:r>
        <w:rPr>
          <w:rStyle w:val="Standardnpsmoodstavce"/>
          <w:rFonts w:eastAsia="Times New Roman" w:cs="Times New Roman" w:ascii="Times New Roman" w:hAnsi="Times New Roman"/>
          <w:i/>
          <w:iCs/>
          <w:color w:val="auto"/>
          <w:sz w:val="24"/>
          <w:szCs w:val="24"/>
        </w:rPr>
        <w:t>úzkorozchodn</w:t>
      </w:r>
      <w:r>
        <w:rPr>
          <w:rStyle w:val="Standardnpsmoodstavce"/>
          <w:rFonts w:eastAsia="Times New Roman" w:cs="Times New Roman" w:ascii="Times New Roman" w:hAnsi="Times New Roman"/>
          <w:i/>
          <w:iCs/>
          <w:color w:val="auto"/>
          <w:sz w:val="24"/>
          <w:szCs w:val="24"/>
        </w:rPr>
        <w:t xml:space="preserve">é </w:t>
      </w:r>
      <w:r>
        <w:rPr>
          <w:rStyle w:val="Standardnpsmoodstavce"/>
          <w:rFonts w:eastAsia="Times New Roman" w:cs="Times New Roman" w:ascii="Times New Roman" w:hAnsi="Times New Roman"/>
          <w:i/>
          <w:iCs/>
          <w:color w:val="auto"/>
          <w:sz w:val="24"/>
          <w:szCs w:val="24"/>
        </w:rPr>
        <w:t>železnic</w:t>
      </w:r>
      <w:r>
        <w:rPr>
          <w:rStyle w:val="Standardnpsmoodstavce"/>
          <w:rFonts w:eastAsia="Times New Roman" w:cs="Times New Roman" w:ascii="Times New Roman" w:hAnsi="Times New Roman"/>
          <w:i/>
          <w:iCs/>
          <w:color w:val="auto"/>
          <w:sz w:val="24"/>
          <w:szCs w:val="24"/>
        </w:rPr>
        <w:t xml:space="preserve">e </w:t>
      </w:r>
      <w:r>
        <w:rPr>
          <w:rStyle w:val="Standardnpsmoodstavce"/>
          <w:rFonts w:eastAsia="Times New Roman" w:cs="Times New Roman" w:ascii="Times New Roman" w:hAnsi="Times New Roman"/>
          <w:i/>
          <w:iCs/>
          <w:color w:val="auto"/>
          <w:sz w:val="24"/>
          <w:szCs w:val="24"/>
        </w:rPr>
        <w:t xml:space="preserve">Třemešná – Osoblaha, resp. </w:t>
      </w:r>
      <w:r>
        <w:rPr>
          <w:rStyle w:val="Standardnpsmoodstavce"/>
          <w:rFonts w:eastAsia="Times New Roman" w:cs="Times New Roman" w:ascii="Times New Roman" w:hAnsi="Times New Roman"/>
          <w:i/>
          <w:iCs/>
          <w:color w:val="auto"/>
          <w:sz w:val="24"/>
          <w:szCs w:val="24"/>
        </w:rPr>
        <w:t xml:space="preserve">zachování její </w:t>
      </w:r>
      <w:r>
        <w:rPr>
          <w:rStyle w:val="Standardnpsmoodstavce"/>
          <w:rFonts w:eastAsia="Times New Roman" w:cs="Times New Roman" w:ascii="Times New Roman" w:hAnsi="Times New Roman"/>
          <w:i/>
          <w:iCs/>
          <w:color w:val="auto"/>
          <w:sz w:val="24"/>
          <w:szCs w:val="24"/>
        </w:rPr>
        <w:t>trasy v krajině</w:t>
      </w:r>
      <w:r>
        <w:rPr>
          <w:rStyle w:val="Standardnpsmoodstavce"/>
          <w:rFonts w:eastAsia="Times New Roman" w:cs="Times New Roman" w:ascii="Times New Roman" w:hAnsi="Times New Roman"/>
          <w:i/>
          <w:iCs/>
          <w:color w:val="auto"/>
          <w:sz w:val="24"/>
          <w:szCs w:val="24"/>
        </w:rPr>
        <w:t xml:space="preserve">. Nejlepším a nejpřirozenějším způsobem, jak zachovat železnici, je její intenzívní praktické využívání, </w:t>
      </w:r>
      <w:r>
        <w:rPr>
          <w:rStyle w:val="Standardnpsmoodstavce"/>
          <w:rFonts w:eastAsia="Times New Roman" w:cs="Times New Roman" w:ascii="Times New Roman" w:hAnsi="Times New Roman"/>
          <w:i/>
          <w:iCs/>
          <w:color w:val="auto"/>
          <w:sz w:val="24"/>
          <w:szCs w:val="24"/>
        </w:rPr>
        <w:t>a</w:t>
      </w:r>
      <w:r>
        <w:rPr>
          <w:rStyle w:val="Standardnpsmoodstavce"/>
          <w:rFonts w:eastAsia="Times New Roman" w:cs="Times New Roman" w:ascii="Times New Roman" w:hAnsi="Times New Roman"/>
          <w:i/>
          <w:iCs/>
          <w:color w:val="auto"/>
          <w:sz w:val="24"/>
          <w:szCs w:val="24"/>
        </w:rPr>
        <w:t xml:space="preserve"> to nejlépe bez dotací, které přispívají na její provoz a údržbu v době, kdy užívání železnice pro hospodářské a  výrobní účely bylo utlumeno a nové využití pro rekreační účely</w:t>
      </w:r>
      <w:r>
        <w:rPr>
          <w:rStyle w:val="Standardnpsmoodstavce"/>
          <w:rFonts w:eastAsia="Times New Roman" w:cs="Times New Roman" w:ascii="Times New Roman" w:hAnsi="Times New Roman"/>
          <w:i/>
          <w:iCs/>
          <w:color w:val="auto"/>
          <w:sz w:val="24"/>
          <w:szCs w:val="24"/>
        </w:rPr>
        <w:t xml:space="preserve"> nedosahuje</w:t>
      </w:r>
      <w:r>
        <w:rPr>
          <w:rStyle w:val="Standardnpsmoodstavce"/>
          <w:rFonts w:eastAsia="Times New Roman" w:cs="Times New Roman" w:ascii="Times New Roman" w:hAnsi="Times New Roman"/>
          <w:i/>
          <w:iCs/>
          <w:color w:val="auto"/>
          <w:sz w:val="24"/>
          <w:szCs w:val="24"/>
        </w:rPr>
        <w:t xml:space="preserve"> </w:t>
      </w:r>
      <w:r>
        <w:rPr>
          <w:rStyle w:val="Standardnpsmoodstavce"/>
          <w:rFonts w:eastAsia="Times New Roman" w:cs="Times New Roman" w:ascii="Times New Roman" w:hAnsi="Times New Roman"/>
          <w:i/>
          <w:iCs/>
          <w:color w:val="auto"/>
          <w:sz w:val="24"/>
          <w:szCs w:val="24"/>
        </w:rPr>
        <w:t xml:space="preserve">intenzity zaručující </w:t>
      </w:r>
      <w:r>
        <w:rPr>
          <w:rStyle w:val="Standardnpsmoodstavce"/>
          <w:rFonts w:eastAsia="Times New Roman" w:cs="Times New Roman" w:ascii="Times New Roman" w:hAnsi="Times New Roman"/>
          <w:i/>
          <w:iCs/>
          <w:color w:val="auto"/>
          <w:sz w:val="24"/>
          <w:szCs w:val="24"/>
        </w:rPr>
        <w:t>žádoucí samofinancování</w:t>
      </w:r>
      <w:r>
        <w:rPr>
          <w:rStyle w:val="Standardnpsmoodstavce"/>
          <w:rFonts w:eastAsia="Times New Roman" w:cs="Times New Roman" w:ascii="Times New Roman" w:hAnsi="Times New Roman"/>
          <w:i/>
          <w:iCs/>
          <w:color w:val="auto"/>
          <w:sz w:val="24"/>
          <w:szCs w:val="24"/>
        </w:rPr>
        <w:t xml:space="preserve"> </w:t>
      </w:r>
      <w:r>
        <w:rPr>
          <w:rStyle w:val="Standardnpsmoodstavce"/>
          <w:rFonts w:eastAsia="Times New Roman" w:cs="Times New Roman" w:ascii="Times New Roman" w:hAnsi="Times New Roman"/>
          <w:i/>
          <w:iCs/>
          <w:color w:val="auto"/>
          <w:sz w:val="24"/>
          <w:szCs w:val="24"/>
        </w:rPr>
        <w:t xml:space="preserve">jejího </w:t>
      </w:r>
      <w:r>
        <w:rPr>
          <w:rStyle w:val="Standardnpsmoodstavce"/>
          <w:rFonts w:eastAsia="Times New Roman" w:cs="Times New Roman" w:ascii="Times New Roman" w:hAnsi="Times New Roman"/>
          <w:i/>
          <w:iCs/>
          <w:color w:val="auto"/>
          <w:sz w:val="24"/>
          <w:szCs w:val="24"/>
        </w:rPr>
        <w:t>pro</w:t>
      </w:r>
      <w:r>
        <w:rPr>
          <w:rStyle w:val="Standardnpsmoodstavce"/>
          <w:rFonts w:eastAsia="Times New Roman" w:cs="Times New Roman" w:ascii="Times New Roman" w:hAnsi="Times New Roman"/>
          <w:i/>
          <w:iCs/>
          <w:color w:val="auto"/>
          <w:sz w:val="24"/>
          <w:szCs w:val="24"/>
        </w:rPr>
        <w:t>v</w:t>
      </w:r>
      <w:r>
        <w:rPr>
          <w:rStyle w:val="Standardnpsmoodstavce"/>
          <w:rFonts w:eastAsia="Times New Roman" w:cs="Times New Roman" w:ascii="Times New Roman" w:hAnsi="Times New Roman"/>
          <w:i/>
          <w:iCs/>
          <w:color w:val="auto"/>
          <w:sz w:val="24"/>
          <w:szCs w:val="24"/>
        </w:rPr>
        <w:t>ozu</w:t>
      </w:r>
      <w:r>
        <w:rPr>
          <w:rStyle w:val="Standardnpsmoodstavce"/>
          <w:rFonts w:eastAsia="Times New Roman" w:cs="Times New Roman" w:ascii="Times New Roman" w:hAnsi="Times New Roman"/>
          <w:i/>
          <w:iCs/>
          <w:color w:val="auto"/>
          <w:sz w:val="24"/>
          <w:szCs w:val="24"/>
        </w:rPr>
        <w:t xml:space="preserve">. Z tohoto úhlu pohledu je v ÚP vytvořena jak možnost rozvoje železnice pro turistické využití v rámci oživení cestovního ruchu a individuální </w:t>
      </w:r>
      <w:r>
        <w:rPr>
          <w:rStyle w:val="Standardnpsmoodstavce"/>
          <w:rFonts w:eastAsia="Times New Roman" w:cs="Times New Roman" w:ascii="Times New Roman" w:hAnsi="Times New Roman"/>
          <w:i/>
          <w:iCs/>
          <w:color w:val="auto"/>
          <w:sz w:val="24"/>
          <w:szCs w:val="24"/>
        </w:rPr>
        <w:t>i</w:t>
      </w:r>
      <w:r>
        <w:rPr>
          <w:rStyle w:val="Standardnpsmoodstavce"/>
          <w:rFonts w:eastAsia="Times New Roman" w:cs="Times New Roman" w:ascii="Times New Roman" w:hAnsi="Times New Roman"/>
          <w:i/>
          <w:iCs/>
          <w:color w:val="auto"/>
          <w:sz w:val="24"/>
          <w:szCs w:val="24"/>
        </w:rPr>
        <w:t xml:space="preserve"> organizované</w:t>
      </w:r>
      <w:r>
        <w:rPr>
          <w:rStyle w:val="Standardnpsmoodstavce"/>
          <w:rFonts w:eastAsia="Times New Roman" w:cs="Times New Roman" w:ascii="Times New Roman" w:hAnsi="Times New Roman"/>
          <w:i/>
          <w:iCs/>
          <w:color w:val="auto"/>
          <w:sz w:val="24"/>
          <w:szCs w:val="24"/>
        </w:rPr>
        <w:t xml:space="preserve"> (hromadné)</w:t>
      </w:r>
      <w:r>
        <w:rPr>
          <w:rStyle w:val="Standardnpsmoodstavce"/>
          <w:rFonts w:eastAsia="Times New Roman" w:cs="Times New Roman" w:ascii="Times New Roman" w:hAnsi="Times New Roman"/>
          <w:i/>
          <w:iCs/>
          <w:color w:val="auto"/>
          <w:sz w:val="24"/>
          <w:szCs w:val="24"/>
        </w:rPr>
        <w:t xml:space="preserve"> rekreace na území Osoblažska, tak i možnost rozvoje železnice pro výrobní zásobování v rámci osobní a nákladní přepravy v souvislosti s připravovanou realizací záměru na zemědělskou a potravinářskou výrobu </w:t>
      </w:r>
      <w:r>
        <w:rPr>
          <w:rStyle w:val="Standardnpsmoodstavce"/>
          <w:rFonts w:eastAsia="Times New Roman" w:cs="Times New Roman" w:ascii="Times New Roman" w:hAnsi="Times New Roman"/>
          <w:i/>
          <w:iCs/>
          <w:color w:val="auto"/>
          <w:sz w:val="24"/>
          <w:szCs w:val="24"/>
        </w:rPr>
        <w:t xml:space="preserve">(VA) </w:t>
      </w:r>
      <w:r>
        <w:rPr>
          <w:rStyle w:val="Standardnpsmoodstavce"/>
          <w:rFonts w:eastAsia="Times New Roman" w:cs="Times New Roman" w:ascii="Times New Roman" w:hAnsi="Times New Roman"/>
          <w:i/>
          <w:iCs/>
          <w:color w:val="auto"/>
          <w:sz w:val="24"/>
          <w:szCs w:val="24"/>
        </w:rPr>
        <w:t xml:space="preserve">v územně rozsáhlé zastavitelné ploše </w:t>
      </w:r>
      <w:r>
        <w:rPr>
          <w:rStyle w:val="Standardnpsmoodstavce"/>
          <w:rFonts w:eastAsia="Times New Roman" w:cs="Times New Roman" w:ascii="Times New Roman" w:hAnsi="Times New Roman"/>
          <w:i/>
          <w:iCs/>
          <w:color w:val="auto"/>
          <w:sz w:val="24"/>
          <w:szCs w:val="24"/>
        </w:rPr>
        <w:t xml:space="preserve">Z17 </w:t>
      </w:r>
      <w:r>
        <w:rPr>
          <w:rStyle w:val="Standardnpsmoodstavce"/>
          <w:rFonts w:eastAsia="Times New Roman" w:cs="Times New Roman" w:ascii="Times New Roman" w:hAnsi="Times New Roman"/>
          <w:i/>
          <w:iCs/>
          <w:color w:val="auto"/>
          <w:sz w:val="24"/>
          <w:szCs w:val="24"/>
        </w:rPr>
        <w:t xml:space="preserve">na pravém břehu řeky Osoblahy u Polských hranic. Oba dva </w:t>
      </w:r>
      <w:r>
        <w:rPr>
          <w:rStyle w:val="Standardnpsmoodstavce"/>
          <w:rFonts w:eastAsia="Times New Roman" w:cs="Times New Roman" w:ascii="Times New Roman" w:hAnsi="Times New Roman"/>
          <w:i/>
          <w:iCs/>
          <w:color w:val="auto"/>
          <w:sz w:val="24"/>
          <w:szCs w:val="24"/>
        </w:rPr>
        <w:t xml:space="preserve">způsoby </w:t>
      </w:r>
      <w:r>
        <w:rPr>
          <w:rStyle w:val="Standardnpsmoodstavce"/>
          <w:rFonts w:eastAsia="Times New Roman" w:cs="Times New Roman" w:ascii="Times New Roman" w:hAnsi="Times New Roman"/>
          <w:i/>
          <w:iCs/>
          <w:color w:val="auto"/>
          <w:sz w:val="24"/>
          <w:szCs w:val="24"/>
        </w:rPr>
        <w:t>rozvoj</w:t>
      </w:r>
      <w:r>
        <w:rPr>
          <w:rStyle w:val="Standardnpsmoodstavce"/>
          <w:rFonts w:eastAsia="Times New Roman" w:cs="Times New Roman" w:ascii="Times New Roman" w:hAnsi="Times New Roman"/>
          <w:i/>
          <w:iCs/>
          <w:color w:val="auto"/>
          <w:sz w:val="24"/>
          <w:szCs w:val="24"/>
        </w:rPr>
        <w:t xml:space="preserve">e </w:t>
      </w:r>
      <w:r>
        <w:rPr>
          <w:rStyle w:val="Standardnpsmoodstavce"/>
          <w:rFonts w:eastAsia="Times New Roman" w:cs="Times New Roman" w:ascii="Times New Roman" w:hAnsi="Times New Roman"/>
          <w:i/>
          <w:iCs/>
          <w:color w:val="auto"/>
          <w:sz w:val="24"/>
          <w:szCs w:val="24"/>
        </w:rPr>
        <w:t xml:space="preserve">železnice jsou možné, avšak společně mohou koexistovat jen v určité míře přiměřené </w:t>
      </w:r>
      <w:r>
        <w:rPr>
          <w:rStyle w:val="Standardnpsmoodstavce"/>
          <w:rFonts w:eastAsia="Times New Roman" w:cs="Times New Roman" w:ascii="Times New Roman" w:hAnsi="Times New Roman"/>
          <w:i/>
          <w:iCs/>
          <w:color w:val="auto"/>
          <w:sz w:val="24"/>
          <w:szCs w:val="24"/>
        </w:rPr>
        <w:t>(</w:t>
      </w:r>
      <w:r>
        <w:rPr>
          <w:rStyle w:val="Standardnpsmoodstavce"/>
          <w:rFonts w:eastAsia="Times New Roman" w:cs="Times New Roman" w:ascii="Times New Roman" w:hAnsi="Times New Roman"/>
          <w:i/>
          <w:iCs/>
          <w:color w:val="auto"/>
          <w:sz w:val="24"/>
          <w:szCs w:val="24"/>
        </w:rPr>
        <w:t>relativně nízké</w:t>
      </w:r>
      <w:r>
        <w:rPr>
          <w:rStyle w:val="Standardnpsmoodstavce"/>
          <w:rFonts w:eastAsia="Times New Roman" w:cs="Times New Roman" w:ascii="Times New Roman" w:hAnsi="Times New Roman"/>
          <w:i/>
          <w:iCs/>
          <w:color w:val="auto"/>
          <w:sz w:val="24"/>
          <w:szCs w:val="24"/>
        </w:rPr>
        <w:t xml:space="preserve">) </w:t>
      </w:r>
      <w:r>
        <w:rPr>
          <w:rStyle w:val="Standardnpsmoodstavce"/>
          <w:rFonts w:eastAsia="Times New Roman" w:cs="Times New Roman" w:ascii="Times New Roman" w:hAnsi="Times New Roman"/>
          <w:i/>
          <w:iCs/>
          <w:color w:val="auto"/>
          <w:sz w:val="24"/>
          <w:szCs w:val="24"/>
        </w:rPr>
        <w:t>intenzity</w:t>
      </w:r>
      <w:r>
        <w:rPr>
          <w:rStyle w:val="Standardnpsmoodstavce"/>
          <w:rFonts w:eastAsia="Times New Roman" w:cs="Times New Roman" w:ascii="Times New Roman" w:hAnsi="Times New Roman"/>
          <w:i/>
          <w:iCs/>
          <w:color w:val="auto"/>
          <w:sz w:val="24"/>
          <w:szCs w:val="24"/>
        </w:rPr>
        <w:t xml:space="preserve">, která nevyloučí nebo zcela neznemožní </w:t>
      </w:r>
      <w:r>
        <w:rPr>
          <w:rStyle w:val="Standardnpsmoodstavce"/>
          <w:rFonts w:eastAsia="Times New Roman" w:cs="Times New Roman" w:ascii="Times New Roman" w:hAnsi="Times New Roman"/>
          <w:i/>
          <w:iCs/>
          <w:color w:val="auto"/>
          <w:sz w:val="24"/>
          <w:szCs w:val="24"/>
        </w:rPr>
        <w:t xml:space="preserve">ani </w:t>
      </w:r>
      <w:r>
        <w:rPr>
          <w:rStyle w:val="Standardnpsmoodstavce"/>
          <w:rFonts w:eastAsia="Times New Roman" w:cs="Times New Roman" w:ascii="Times New Roman" w:hAnsi="Times New Roman"/>
          <w:i/>
          <w:iCs/>
          <w:color w:val="auto"/>
          <w:sz w:val="24"/>
          <w:szCs w:val="24"/>
        </w:rPr>
        <w:t>jeden z</w:t>
      </w:r>
      <w:r>
        <w:rPr>
          <w:rStyle w:val="Standardnpsmoodstavce"/>
          <w:rFonts w:eastAsia="Times New Roman" w:cs="Times New Roman" w:ascii="Times New Roman" w:hAnsi="Times New Roman"/>
          <w:i/>
          <w:iCs/>
          <w:color w:val="auto"/>
          <w:sz w:val="24"/>
          <w:szCs w:val="24"/>
        </w:rPr>
        <w:t> výše uvedených</w:t>
      </w:r>
      <w:r>
        <w:rPr>
          <w:rStyle w:val="Standardnpsmoodstavce"/>
          <w:rFonts w:eastAsia="Times New Roman" w:cs="Times New Roman" w:ascii="Times New Roman" w:hAnsi="Times New Roman"/>
          <w:i/>
          <w:iCs/>
          <w:color w:val="auto"/>
          <w:sz w:val="24"/>
          <w:szCs w:val="24"/>
        </w:rPr>
        <w:t xml:space="preserve"> způsobů využití dráhy. </w:t>
      </w:r>
    </w:p>
    <w:p>
      <w:pPr>
        <w:pStyle w:val="Normln"/>
        <w:tabs>
          <w:tab w:val="left" w:pos="0" w:leader="none"/>
          <w:tab w:val="left" w:pos="284" w:leader="none"/>
        </w:tabs>
        <w:autoSpaceDE w:val="false"/>
        <w:spacing w:before="57" w:after="0"/>
        <w:ind w:left="0" w:right="0" w:hanging="0"/>
        <w:jc w:val="both"/>
        <w:rPr/>
      </w:pPr>
      <w:r>
        <w:rPr>
          <w:rStyle w:val="Standardnpsmoodstavce"/>
          <w:rFonts w:eastAsia="Times New Roman" w:cs="Times New Roman" w:ascii="Times New Roman" w:hAnsi="Times New Roman"/>
          <w:i/>
          <w:iCs/>
          <w:color w:val="auto"/>
          <w:sz w:val="24"/>
          <w:szCs w:val="24"/>
        </w:rPr>
        <w:t>Je zřejmé</w:t>
      </w:r>
      <w:r>
        <w:rPr>
          <w:rStyle w:val="Standardnpsmoodstavce"/>
          <w:rFonts w:eastAsia="Times New Roman" w:cs="Times New Roman" w:ascii="Times New Roman" w:hAnsi="Times New Roman"/>
          <w:i/>
          <w:iCs/>
          <w:color w:val="auto"/>
          <w:sz w:val="24"/>
          <w:szCs w:val="24"/>
        </w:rPr>
        <w:t xml:space="preserve">, že při </w:t>
      </w:r>
      <w:r>
        <w:rPr>
          <w:rStyle w:val="Standardnpsmoodstavce"/>
          <w:rFonts w:eastAsia="Times New Roman" w:cs="Times New Roman" w:ascii="Times New Roman" w:hAnsi="Times New Roman"/>
          <w:i/>
          <w:iCs/>
          <w:color w:val="auto"/>
          <w:sz w:val="24"/>
          <w:szCs w:val="24"/>
        </w:rPr>
        <w:t xml:space="preserve">velmi </w:t>
      </w:r>
      <w:r>
        <w:rPr>
          <w:rStyle w:val="Standardnpsmoodstavce"/>
          <w:rFonts w:eastAsia="Times New Roman" w:cs="Times New Roman" w:ascii="Times New Roman" w:hAnsi="Times New Roman"/>
          <w:i/>
          <w:iCs/>
          <w:color w:val="auto"/>
          <w:sz w:val="24"/>
          <w:szCs w:val="24"/>
        </w:rPr>
        <w:t xml:space="preserve">intenzívním využití železnice pro turistiku a cestovní ruch nelze současně železnici </w:t>
      </w:r>
      <w:r>
        <w:rPr>
          <w:rStyle w:val="Standardnpsmoodstavce"/>
          <w:rFonts w:eastAsia="Times New Roman" w:cs="Times New Roman" w:ascii="Times New Roman" w:hAnsi="Times New Roman"/>
          <w:i/>
          <w:iCs/>
          <w:color w:val="auto"/>
          <w:sz w:val="24"/>
          <w:szCs w:val="24"/>
        </w:rPr>
        <w:t xml:space="preserve">velmi </w:t>
      </w:r>
      <w:r>
        <w:rPr>
          <w:rStyle w:val="Standardnpsmoodstavce"/>
          <w:rFonts w:eastAsia="Times New Roman" w:cs="Times New Roman" w:ascii="Times New Roman" w:hAnsi="Times New Roman"/>
          <w:i/>
          <w:iCs/>
          <w:color w:val="auto"/>
          <w:sz w:val="24"/>
          <w:szCs w:val="24"/>
        </w:rPr>
        <w:t>intenzívně využívat pro výrobu a nákladní dopravu a opačně. Jelikož není známa</w:t>
      </w:r>
      <w:r>
        <w:rPr>
          <w:rStyle w:val="Standardnpsmoodstavce"/>
          <w:rFonts w:eastAsia="Times New Roman" w:cs="Times New Roman" w:ascii="Times New Roman" w:hAnsi="Times New Roman"/>
          <w:i/>
          <w:iCs/>
          <w:color w:val="auto"/>
          <w:sz w:val="24"/>
          <w:szCs w:val="24"/>
        </w:rPr>
        <w:t xml:space="preserve"> míra přepravních nároků plánovaného rozvoje výroby a skladování v nové "průmyslové zóně Osoblaha", je do doby jejího nárůstu vhodné nadále podporovat stávající investice do rozvoje cestovního ruchu, kter</w:t>
      </w:r>
      <w:r>
        <w:rPr>
          <w:rStyle w:val="Standardnpsmoodstavce"/>
          <w:rFonts w:eastAsia="Times New Roman" w:cs="Times New Roman" w:ascii="Times New Roman" w:hAnsi="Times New Roman"/>
          <w:i/>
          <w:iCs/>
          <w:color w:val="auto"/>
          <w:sz w:val="24"/>
          <w:szCs w:val="24"/>
        </w:rPr>
        <w:t>ý</w:t>
      </w:r>
      <w:r>
        <w:rPr>
          <w:rStyle w:val="Standardnpsmoodstavce"/>
          <w:rFonts w:eastAsia="Times New Roman" w:cs="Times New Roman" w:ascii="Times New Roman" w:hAnsi="Times New Roman"/>
          <w:i/>
          <w:iCs/>
          <w:color w:val="auto"/>
          <w:sz w:val="24"/>
          <w:szCs w:val="24"/>
        </w:rPr>
        <w:t xml:space="preserve"> je v současnosti jedn</w:t>
      </w:r>
      <w:r>
        <w:rPr>
          <w:rStyle w:val="Standardnpsmoodstavce"/>
          <w:rFonts w:eastAsia="Times New Roman" w:cs="Times New Roman" w:ascii="Times New Roman" w:hAnsi="Times New Roman"/>
          <w:i/>
          <w:iCs/>
          <w:color w:val="auto"/>
          <w:sz w:val="24"/>
          <w:szCs w:val="24"/>
        </w:rPr>
        <w:t xml:space="preserve">ím </w:t>
      </w:r>
      <w:r>
        <w:rPr>
          <w:rStyle w:val="Standardnpsmoodstavce"/>
          <w:rFonts w:eastAsia="Times New Roman" w:cs="Times New Roman" w:ascii="Times New Roman" w:hAnsi="Times New Roman"/>
          <w:i/>
          <w:iCs/>
          <w:color w:val="auto"/>
          <w:sz w:val="24"/>
          <w:szCs w:val="24"/>
        </w:rPr>
        <w:t>mála</w:t>
      </w:r>
      <w:r>
        <w:rPr>
          <w:rStyle w:val="Standardnpsmoodstavce"/>
          <w:rFonts w:eastAsia="Times New Roman" w:cs="Times New Roman" w:ascii="Times New Roman" w:hAnsi="Times New Roman"/>
          <w:i/>
          <w:iCs/>
          <w:color w:val="auto"/>
          <w:sz w:val="24"/>
          <w:szCs w:val="24"/>
        </w:rPr>
        <w:t xml:space="preserve"> z fungujících hospodářských aktivit Osoblažska. Investice do oživení rekreace a cestovního ruchu jsou na Osoblažsku potřebné také </w:t>
      </w:r>
      <w:r>
        <w:rPr>
          <w:rStyle w:val="Standardnpsmoodstavce"/>
          <w:rFonts w:eastAsia="Times New Roman" w:cs="Times New Roman" w:ascii="Times New Roman" w:hAnsi="Times New Roman"/>
          <w:i/>
          <w:iCs/>
          <w:color w:val="auto"/>
          <w:sz w:val="24"/>
          <w:szCs w:val="24"/>
        </w:rPr>
        <w:t>s ohledem na</w:t>
      </w:r>
      <w:r>
        <w:rPr>
          <w:rStyle w:val="Standardnpsmoodstavce"/>
          <w:rFonts w:eastAsia="Times New Roman" w:cs="Times New Roman" w:ascii="Times New Roman" w:hAnsi="Times New Roman"/>
          <w:i/>
          <w:iCs/>
          <w:color w:val="auto"/>
          <w:sz w:val="24"/>
          <w:szCs w:val="24"/>
        </w:rPr>
        <w:t xml:space="preserve"> stagnaci způsoben</w:t>
      </w:r>
      <w:r>
        <w:rPr>
          <w:rStyle w:val="Standardnpsmoodstavce"/>
          <w:rFonts w:eastAsia="Times New Roman" w:cs="Times New Roman" w:ascii="Times New Roman" w:hAnsi="Times New Roman"/>
          <w:i/>
          <w:iCs/>
          <w:color w:val="auto"/>
          <w:sz w:val="24"/>
          <w:szCs w:val="24"/>
        </w:rPr>
        <w:t>ou</w:t>
      </w:r>
      <w:r>
        <w:rPr>
          <w:rStyle w:val="Standardnpsmoodstavce"/>
          <w:rFonts w:eastAsia="Times New Roman" w:cs="Times New Roman" w:ascii="Times New Roman" w:hAnsi="Times New Roman"/>
          <w:i/>
          <w:iCs/>
          <w:color w:val="auto"/>
          <w:sz w:val="24"/>
          <w:szCs w:val="24"/>
        </w:rPr>
        <w:t xml:space="preserve"> lockdownovým omezením poskytovaných služeb</w:t>
      </w:r>
      <w:r>
        <w:rPr>
          <w:rStyle w:val="Standardnpsmoodstavce"/>
          <w:rFonts w:eastAsia="Times New Roman" w:cs="Times New Roman" w:ascii="Times New Roman" w:hAnsi="Times New Roman"/>
          <w:i/>
          <w:iCs/>
          <w:color w:val="auto"/>
          <w:sz w:val="24"/>
          <w:szCs w:val="24"/>
        </w:rPr>
        <w:t xml:space="preserve"> a rekreace.</w:t>
      </w:r>
      <w:r>
        <w:rPr>
          <w:rStyle w:val="Standardnpsmoodstavce"/>
          <w:rFonts w:eastAsia="Times New Roman" w:cs="Times New Roman" w:ascii="Times New Roman" w:hAnsi="Times New Roman"/>
          <w:i/>
          <w:iCs/>
          <w:color w:val="auto"/>
          <w:sz w:val="24"/>
          <w:szCs w:val="24"/>
        </w:rPr>
        <w:t xml:space="preserve"> </w:t>
      </w:r>
    </w:p>
    <w:p>
      <w:pPr>
        <w:pStyle w:val="Normln"/>
        <w:tabs>
          <w:tab w:val="left" w:pos="0" w:leader="none"/>
          <w:tab w:val="left" w:pos="284" w:leader="none"/>
        </w:tabs>
        <w:autoSpaceDE w:val="false"/>
        <w:spacing w:before="57" w:after="0"/>
        <w:ind w:left="0" w:right="0" w:hanging="0"/>
        <w:jc w:val="both"/>
        <w:rPr>
          <w:rStyle w:val="Standardnpsmoodstavce"/>
          <w:rFonts w:ascii="Times New Roman" w:hAnsi="Times New Roman" w:eastAsia="Times New Roman" w:cs="Times New Roman"/>
          <w:i/>
          <w:i/>
          <w:iCs/>
          <w:color w:val="auto"/>
          <w:sz w:val="24"/>
          <w:szCs w:val="24"/>
        </w:rPr>
      </w:pPr>
      <w:r>
        <w:rPr/>
      </w:r>
    </w:p>
    <w:p>
      <w:pPr>
        <w:pStyle w:val="Normln"/>
        <w:tabs>
          <w:tab w:val="left" w:pos="284" w:leader="none"/>
          <w:tab w:val="left" w:pos="8606" w:leader="none"/>
        </w:tabs>
        <w:autoSpaceDE w:val="false"/>
        <w:spacing w:before="57" w:after="0"/>
        <w:jc w:val="both"/>
        <w:rPr/>
      </w:pP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ab/>
      </w:r>
      <w:r>
        <w:rPr>
          <w:rStyle w:val="Standardnpsmoodstavce"/>
          <w:rFonts w:eastAsia="Times New Roman" w:cs="Times New Roman" w:ascii="Times New Roman" w:hAnsi="Times New Roman"/>
          <w:b w:val="false"/>
          <w:bCs w:val="false"/>
          <w:color w:val="auto"/>
        </w:rPr>
        <w:t>VÝZNAMNÉ KRAJINNÉ PRVKY</w:t>
      </w:r>
      <w:r>
        <w:rPr>
          <w:rStyle w:val="Standardnpsmoodstavce"/>
          <w:rFonts w:eastAsia="Times New Roman" w:cs="Times New Roman" w:ascii="Times New Roman" w:hAnsi="Times New Roman"/>
          <w:color w:val="auto"/>
        </w:rPr>
        <w:t xml:space="preserve"> – VKP – dle </w:t>
      </w:r>
      <w:r>
        <w:rPr>
          <w:rStyle w:val="Standardnpsmoodstavce"/>
          <w:rFonts w:eastAsia="Times New Roman" w:cs="Times New Roman" w:ascii="Times New Roman" w:hAnsi="Times New Roman"/>
          <w:color w:val="auto"/>
          <w:sz w:val="24"/>
          <w:szCs w:val="24"/>
        </w:rPr>
        <w:t>ustanovení §</w:t>
      </w:r>
      <w:r>
        <w:rPr>
          <w:rStyle w:val="Standardnpsmoodstavce"/>
          <w:rFonts w:eastAsia="Times New Roman" w:cs="Times New Roman" w:ascii="Times New Roman" w:hAnsi="Times New Roman"/>
          <w:color w:val="auto"/>
          <w:sz w:val="24"/>
          <w:szCs w:val="24"/>
        </w:rPr>
        <w:t> </w:t>
      </w:r>
      <w:r>
        <w:rPr>
          <w:rStyle w:val="Standardnpsmoodstavce"/>
          <w:rFonts w:eastAsia="Times New Roman" w:cs="Times New Roman" w:ascii="Times New Roman" w:hAnsi="Times New Roman"/>
          <w:color w:val="auto"/>
          <w:sz w:val="24"/>
          <w:szCs w:val="24"/>
        </w:rPr>
        <w:t>3 písmeno b)</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rPr>
        <w:t>zák. č.</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 xml:space="preserve">114/1992 Sb., jsou lesy, vodní toky, </w:t>
      </w:r>
      <w:r>
        <w:rPr>
          <w:rStyle w:val="Standardnpsmoodstavce"/>
          <w:rFonts w:eastAsia="Times New Roman" w:cs="Times New Roman" w:ascii="Times New Roman" w:hAnsi="Times New Roman"/>
          <w:color w:val="auto"/>
        </w:rPr>
        <w:t>vodní plochy, údolní nivy</w:t>
      </w:r>
      <w:r>
        <w:rPr>
          <w:rStyle w:val="Standardnpsmoodstavce"/>
          <w:rFonts w:eastAsia="Times New Roman" w:cs="Times New Roman" w:ascii="Times New Roman" w:hAnsi="Times New Roman"/>
          <w:color w:val="auto"/>
        </w:rPr>
        <w:t xml:space="preserve">. </w:t>
      </w:r>
    </w:p>
    <w:p>
      <w:pPr>
        <w:pStyle w:val="Normln"/>
        <w:tabs>
          <w:tab w:val="left" w:pos="284" w:leader="none"/>
          <w:tab w:val="left" w:pos="8606" w:leader="none"/>
        </w:tabs>
        <w:autoSpaceDE w:val="false"/>
        <w:spacing w:before="57" w:after="0"/>
        <w:jc w:val="both"/>
        <w:rPr/>
      </w:pPr>
      <w:r>
        <w:rPr>
          <w:rStyle w:val="Standardnpsmoodstavce"/>
          <w:rFonts w:eastAsia="Times New Roman" w:cs="Times New Roman" w:ascii="Times New Roman" w:hAnsi="Times New Roman"/>
          <w:i/>
          <w:iCs/>
          <w:color w:val="auto"/>
        </w:rPr>
        <w:t xml:space="preserve">VKP „ze zákona“ </w:t>
      </w:r>
      <w:r>
        <w:rPr>
          <w:rStyle w:val="Standardnpsmoodstavce"/>
          <w:rFonts w:eastAsia="Times New Roman" w:cs="Times New Roman" w:ascii="Times New Roman" w:hAnsi="Times New Roman"/>
          <w:i/>
          <w:iCs/>
          <w:color w:val="auto"/>
        </w:rPr>
        <w:t>jsou</w:t>
      </w:r>
      <w:r>
        <w:rPr>
          <w:rStyle w:val="Standardnpsmoodstavce"/>
          <w:rFonts w:eastAsia="Times New Roman" w:cs="Times New Roman" w:ascii="Times New Roman" w:hAnsi="Times New Roman"/>
          <w:i/>
          <w:iCs/>
          <w:color w:val="auto"/>
        </w:rPr>
        <w:t xml:space="preserve"> v ÚP </w:t>
      </w:r>
      <w:r>
        <w:rPr>
          <w:rStyle w:val="Standardnpsmoodstavce"/>
          <w:rFonts w:eastAsia="Times New Roman" w:cs="Times New Roman" w:ascii="Times New Roman" w:hAnsi="Times New Roman"/>
          <w:i/>
          <w:iCs/>
          <w:color w:val="auto"/>
        </w:rPr>
        <w:t xml:space="preserve">většinou </w:t>
      </w:r>
      <w:r>
        <w:rPr>
          <w:rStyle w:val="Standardnpsmoodstavce"/>
          <w:rFonts w:eastAsia="Times New Roman" w:cs="Times New Roman" w:ascii="Times New Roman" w:hAnsi="Times New Roman"/>
          <w:i/>
          <w:iCs/>
          <w:color w:val="auto"/>
        </w:rPr>
        <w:t xml:space="preserve">z velké části </w:t>
      </w:r>
      <w:r>
        <w:rPr>
          <w:rStyle w:val="Standardnpsmoodstavce"/>
          <w:rFonts w:eastAsia="Times New Roman" w:cs="Times New Roman" w:ascii="Times New Roman" w:hAnsi="Times New Roman"/>
          <w:i/>
          <w:iCs/>
          <w:color w:val="auto"/>
        </w:rPr>
        <w:t xml:space="preserve">součástí chráněných částí přírody nebo ÚSES, a </w:t>
      </w:r>
      <w:r>
        <w:rPr>
          <w:rStyle w:val="Standardnpsmoodstavce"/>
          <w:rFonts w:eastAsia="Times New Roman" w:cs="Times New Roman" w:ascii="Times New Roman" w:hAnsi="Times New Roman"/>
          <w:i/>
          <w:iCs/>
          <w:color w:val="auto"/>
        </w:rPr>
        <w:t>jsou zařazeny do</w:t>
      </w:r>
      <w:r>
        <w:rPr>
          <w:rStyle w:val="Standardnpsmoodstavce"/>
          <w:rFonts w:eastAsia="Times New Roman" w:cs="Times New Roman" w:ascii="Times New Roman" w:hAnsi="Times New Roman"/>
          <w:i/>
          <w:iCs/>
          <w:color w:val="auto"/>
        </w:rPr>
        <w:t xml:space="preserve"> ploch</w:t>
      </w:r>
      <w:r>
        <w:rPr>
          <w:rStyle w:val="Standardnpsmoodstavce"/>
          <w:rFonts w:eastAsia="Times New Roman" w:cs="Times New Roman" w:ascii="Times New Roman" w:hAnsi="Times New Roman"/>
          <w:i/>
          <w:iCs/>
          <w:color w:val="auto"/>
        </w:rPr>
        <w:t>y</w:t>
      </w:r>
      <w:r>
        <w:rPr>
          <w:rStyle w:val="Standardnpsmoodstavce"/>
          <w:rFonts w:eastAsia="Times New Roman" w:cs="Times New Roman" w:ascii="Times New Roman" w:hAnsi="Times New Roman"/>
          <w:i/>
          <w:iCs/>
          <w:color w:val="auto"/>
        </w:rPr>
        <w:t xml:space="preserve"> přírodní (P)</w:t>
      </w:r>
      <w:r>
        <w:rPr>
          <w:rStyle w:val="Standardnpsmoodstavce"/>
          <w:rFonts w:eastAsia="Times New Roman" w:cs="Times New Roman" w:ascii="Times New Roman" w:hAnsi="Times New Roman"/>
          <w:i/>
          <w:iCs/>
          <w:color w:val="auto"/>
        </w:rPr>
        <w:t>, případně do plochy smíšené nezastavěného území (S)</w:t>
      </w:r>
      <w:r>
        <w:rPr>
          <w:rStyle w:val="Standardnpsmoodstavce"/>
          <w:rFonts w:eastAsia="Times New Roman" w:cs="Times New Roman" w:ascii="Times New Roman" w:hAnsi="Times New Roman"/>
          <w:i/>
          <w:iCs/>
          <w:color w:val="auto"/>
        </w:rPr>
        <w:t>, které poskytují dostatečnou ochranu stanovením podmínek využití těchto ploch</w:t>
      </w:r>
      <w:r>
        <w:rPr>
          <w:rStyle w:val="Standardnpsmoodstavce"/>
          <w:rFonts w:eastAsia="Times New Roman" w:cs="Times New Roman" w:ascii="Times New Roman" w:hAnsi="Times New Roman"/>
          <w:i/>
          <w:iCs/>
          <w:color w:val="auto"/>
        </w:rPr>
        <w:t>; části údolní nivy v</w:t>
      </w:r>
      <w:r>
        <w:rPr>
          <w:rStyle w:val="Standardnpsmoodstavce"/>
          <w:rFonts w:eastAsia="Times New Roman" w:cs="Times New Roman" w:ascii="Times New Roman" w:hAnsi="Times New Roman"/>
          <w:i/>
          <w:iCs/>
          <w:color w:val="auto"/>
        </w:rPr>
        <w:t> </w:t>
      </w:r>
      <w:r>
        <w:rPr>
          <w:rStyle w:val="Standardnpsmoodstavce"/>
          <w:rFonts w:eastAsia="Times New Roman" w:cs="Times New Roman" w:ascii="Times New Roman" w:hAnsi="Times New Roman"/>
          <w:i/>
          <w:iCs/>
          <w:color w:val="auto"/>
        </w:rPr>
        <w:t>rozsahu záplavového území a aktivní zóny záplavového území jsou součástí ploch zemědělských (Z)</w:t>
      </w:r>
      <w:r>
        <w:rPr>
          <w:rStyle w:val="Standardnpsmoodstavce"/>
          <w:rFonts w:eastAsia="Times New Roman" w:cs="Times New Roman" w:ascii="Times New Roman" w:hAnsi="Times New Roman"/>
          <w:i/>
          <w:iCs/>
          <w:color w:val="auto"/>
        </w:rPr>
        <w:t>, které kromě hlavního využití plochy připouštějí také např. využití pro ochranu přírody a krajiny</w:t>
      </w:r>
      <w:r>
        <w:rPr>
          <w:rStyle w:val="Standardnpsmoodstavce"/>
          <w:rFonts w:eastAsia="Times New Roman" w:cs="Times New Roman" w:ascii="Times New Roman" w:hAnsi="Times New Roman"/>
          <w:i/>
          <w:iCs/>
          <w:color w:val="auto"/>
        </w:rPr>
        <w:t xml:space="preserve">. Ochrana vodních toků a ploch je podporována navrhovaným rozšířením a obnovou zatravnění a krajinné zeleně </w:t>
      </w:r>
      <w:r>
        <w:rPr>
          <w:rStyle w:val="Standardnpsmoodstavce"/>
          <w:rFonts w:eastAsia="Times New Roman" w:cs="Times New Roman" w:ascii="Times New Roman" w:hAnsi="Times New Roman"/>
          <w:i/>
          <w:iCs/>
          <w:color w:val="auto"/>
        </w:rPr>
        <w:t>v plo</w:t>
      </w:r>
      <w:r>
        <w:rPr>
          <w:rStyle w:val="Standardnpsmoodstavce"/>
          <w:rFonts w:eastAsia="Times New Roman" w:cs="Times New Roman" w:ascii="Times New Roman" w:hAnsi="Times New Roman"/>
          <w:i/>
          <w:iCs/>
          <w:color w:val="auto"/>
        </w:rPr>
        <w:t>c</w:t>
      </w:r>
      <w:r>
        <w:rPr>
          <w:rStyle w:val="Standardnpsmoodstavce"/>
          <w:rFonts w:eastAsia="Times New Roman" w:cs="Times New Roman" w:ascii="Times New Roman" w:hAnsi="Times New Roman"/>
          <w:i/>
          <w:iCs/>
          <w:color w:val="auto"/>
        </w:rPr>
        <w:t xml:space="preserve">hách smíšených </w:t>
      </w:r>
      <w:r>
        <w:rPr>
          <w:rStyle w:val="Standardnpsmoodstavce"/>
          <w:rFonts w:eastAsia="Times New Roman" w:cs="Times New Roman" w:ascii="Times New Roman" w:hAnsi="Times New Roman"/>
          <w:i/>
          <w:iCs/>
          <w:color w:val="auto"/>
        </w:rPr>
        <w:t>(S) v místech</w:t>
      </w:r>
      <w:r>
        <w:rPr>
          <w:rStyle w:val="Standardnpsmoodstavce"/>
          <w:rFonts w:eastAsia="Times New Roman" w:cs="Times New Roman" w:ascii="Times New Roman" w:hAnsi="Times New Roman"/>
          <w:i/>
          <w:iCs/>
          <w:color w:val="auto"/>
        </w:rPr>
        <w:t xml:space="preserve"> ohrožených splachem půdy a hnojiv </w:t>
      </w:r>
      <w:r>
        <w:rPr>
          <w:rStyle w:val="Standardnpsmoodstavce"/>
          <w:rFonts w:eastAsia="Times New Roman" w:cs="Times New Roman" w:ascii="Times New Roman" w:hAnsi="Times New Roman"/>
          <w:i/>
          <w:iCs/>
          <w:color w:val="auto"/>
        </w:rPr>
        <w:t>z intenzivně obdělávané orné půdy</w:t>
      </w:r>
      <w:r>
        <w:rPr>
          <w:rStyle w:val="Standardnpsmoodstavce"/>
          <w:rFonts w:eastAsia="Times New Roman" w:cs="Times New Roman" w:ascii="Times New Roman" w:hAnsi="Times New Roman"/>
          <w:i/>
          <w:iCs/>
          <w:color w:val="auto"/>
        </w:rPr>
        <w:t>, v plochách ochranného pásma přírodní památky a přírodní rezervace</w:t>
      </w:r>
      <w:r>
        <w:rPr>
          <w:rStyle w:val="Standardnpsmoodstavce"/>
          <w:rFonts w:eastAsia="Times New Roman" w:cs="Times New Roman" w:ascii="Times New Roman" w:hAnsi="Times New Roman"/>
          <w:i/>
          <w:iCs/>
          <w:color w:val="auto"/>
        </w:rPr>
        <w:t xml:space="preserve">. </w:t>
      </w:r>
      <w:r>
        <w:rPr>
          <w:rStyle w:val="Standardnpsmoodstavce"/>
          <w:rFonts w:eastAsia="Times New Roman" w:cs="Times New Roman" w:ascii="Times New Roman" w:hAnsi="Times New Roman"/>
          <w:i/>
          <w:iCs/>
          <w:color w:val="auto"/>
        </w:rPr>
        <w:t>Lesy a lesní společenstva jsou také vesměs zahrnut</w:t>
      </w:r>
      <w:r>
        <w:rPr>
          <w:rStyle w:val="Standardnpsmoodstavce"/>
          <w:rFonts w:eastAsia="Times New Roman" w:cs="Times New Roman" w:ascii="Times New Roman" w:hAnsi="Times New Roman"/>
          <w:i/>
          <w:iCs/>
          <w:color w:val="auto"/>
        </w:rPr>
        <w:t>y</w:t>
      </w:r>
      <w:r>
        <w:rPr>
          <w:rStyle w:val="Standardnpsmoodstavce"/>
          <w:rFonts w:eastAsia="Times New Roman" w:cs="Times New Roman" w:ascii="Times New Roman" w:hAnsi="Times New Roman"/>
          <w:i/>
          <w:iCs/>
          <w:color w:val="auto"/>
        </w:rPr>
        <w:t xml:space="preserve"> do ploch smíšených (S) a přírodních (P). </w:t>
      </w:r>
      <w:r>
        <w:rPr>
          <w:rStyle w:val="Standardnpsmoodstavce"/>
          <w:rFonts w:eastAsia="Times New Roman" w:cs="Times New Roman" w:ascii="Times New Roman" w:hAnsi="Times New Roman"/>
          <w:i/>
          <w:iCs/>
          <w:color w:val="auto"/>
        </w:rPr>
        <w:t>O</w:t>
      </w:r>
      <w:r>
        <w:rPr>
          <w:rStyle w:val="Standardnpsmoodstavce"/>
          <w:rFonts w:eastAsia="Times New Roman" w:cs="Times New Roman" w:ascii="Times New Roman" w:hAnsi="Times New Roman"/>
          <w:i/>
          <w:iCs/>
          <w:color w:val="auto"/>
        </w:rPr>
        <w:t xml:space="preserve">chrana VKP </w:t>
      </w:r>
      <w:r>
        <w:rPr>
          <w:rStyle w:val="Standardnpsmoodstavce"/>
          <w:rFonts w:eastAsia="Times New Roman" w:cs="Times New Roman" w:ascii="Times New Roman" w:hAnsi="Times New Roman"/>
          <w:i/>
          <w:iCs/>
          <w:color w:val="auto"/>
        </w:rPr>
        <w:t>je v ÚP</w:t>
      </w:r>
      <w:r>
        <w:rPr>
          <w:rStyle w:val="Standardnpsmoodstavce"/>
          <w:rFonts w:eastAsia="Times New Roman" w:cs="Times New Roman" w:ascii="Times New Roman" w:hAnsi="Times New Roman"/>
          <w:i/>
          <w:iCs/>
          <w:color w:val="auto"/>
        </w:rPr>
        <w:t xml:space="preserve"> </w:t>
      </w:r>
      <w:r>
        <w:rPr>
          <w:rStyle w:val="Standardnpsmoodstavce"/>
          <w:rFonts w:eastAsia="Times New Roman" w:cs="Times New Roman" w:ascii="Times New Roman" w:hAnsi="Times New Roman"/>
          <w:i/>
          <w:iCs/>
          <w:color w:val="auto"/>
        </w:rPr>
        <w:t xml:space="preserve">tímto </w:t>
      </w:r>
      <w:r>
        <w:rPr>
          <w:rStyle w:val="Standardnpsmoodstavce"/>
          <w:rFonts w:eastAsia="Times New Roman" w:cs="Times New Roman" w:ascii="Times New Roman" w:hAnsi="Times New Roman"/>
          <w:i/>
          <w:iCs/>
          <w:color w:val="auto"/>
        </w:rPr>
        <w:t xml:space="preserve">dostatečně zajištěna. </w:t>
      </w:r>
      <w:r>
        <w:rPr>
          <w:rStyle w:val="Standardnpsmoodstavce"/>
          <w:rFonts w:eastAsia="Times New Roman" w:cs="Times New Roman" w:ascii="Times New Roman" w:hAnsi="Times New Roman"/>
          <w:i/>
          <w:iCs/>
          <w:color w:val="auto"/>
        </w:rPr>
        <w:t xml:space="preserve">Registrované významné krajinné prvky se v území obce </w:t>
      </w:r>
      <w:r>
        <w:rPr>
          <w:rStyle w:val="Standardnpsmoodstavce"/>
          <w:rFonts w:eastAsia="Times New Roman" w:cs="Times New Roman" w:ascii="Times New Roman" w:hAnsi="Times New Roman"/>
          <w:i/>
          <w:iCs/>
          <w:color w:val="auto"/>
        </w:rPr>
        <w:t xml:space="preserve">dle údajů ÚAP ORP Krnov (12/2020) </w:t>
      </w:r>
      <w:r>
        <w:rPr>
          <w:rStyle w:val="Standardnpsmoodstavce"/>
          <w:rFonts w:eastAsia="Times New Roman" w:cs="Times New Roman" w:ascii="Times New Roman" w:hAnsi="Times New Roman"/>
          <w:i/>
          <w:iCs/>
          <w:color w:val="auto"/>
        </w:rPr>
        <w:t>nevyskytují.</w:t>
      </w:r>
    </w:p>
    <w:p>
      <w:pPr>
        <w:pStyle w:val="Normln"/>
        <w:tabs>
          <w:tab w:val="left" w:pos="284" w:leader="none"/>
          <w:tab w:val="left" w:pos="8606" w:leader="none"/>
        </w:tabs>
        <w:autoSpaceDE w:val="false"/>
        <w:spacing w:before="57" w:after="0"/>
        <w:jc w:val="both"/>
        <w:rPr>
          <w:rStyle w:val="Standardnpsmoodstavce"/>
          <w:rFonts w:ascii="Times New Roman" w:hAnsi="Times New Roman" w:eastAsia="Times New Roman" w:cs="Times New Roman"/>
          <w:i/>
          <w:i/>
          <w:iCs/>
          <w:color w:val="auto"/>
        </w:rPr>
      </w:pPr>
      <w:r>
        <w:rPr/>
      </w:r>
    </w:p>
    <w:p>
      <w:pPr>
        <w:pStyle w:val="Normln"/>
        <w:tabs>
          <w:tab w:val="left" w:pos="284" w:leader="none"/>
          <w:tab w:val="left" w:pos="8606" w:leader="none"/>
        </w:tabs>
        <w:autoSpaceDE w:val="false"/>
        <w:spacing w:before="57" w:after="0"/>
        <w:jc w:val="both"/>
        <w:rPr/>
      </w:pP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b w:val="false"/>
          <w:bCs w:val="false"/>
          <w:color w:val="auto"/>
        </w:rPr>
        <w:t>ZELEŇ VE VOLNÉ KRAJINĚ</w:t>
      </w:r>
      <w:r>
        <w:rPr>
          <w:rStyle w:val="Standardnpsmoodstavce"/>
          <w:rFonts w:eastAsia="Times New Roman" w:cs="Times New Roman" w:ascii="Times New Roman" w:hAnsi="Times New Roman"/>
          <w:color w:val="auto"/>
        </w:rPr>
        <w:t xml:space="preserve"> – hájky, lesní společenstva, břehové a náletové porosty</w:t>
      </w:r>
      <w:r>
        <w:rPr>
          <w:rStyle w:val="Standardnpsmoodstavce"/>
          <w:rFonts w:eastAsia="Times New Roman" w:cs="Times New Roman" w:ascii="Times New Roman" w:hAnsi="Times New Roman"/>
          <w:color w:val="auto"/>
        </w:rPr>
        <w:t>, lesíky a další lesní krajinně významnější dřevinná společenstva</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rostoucí</w:t>
      </w:r>
      <w:r>
        <w:rPr>
          <w:rStyle w:val="Standardnpsmoodstavce"/>
          <w:rFonts w:eastAsia="Times New Roman" w:cs="Times New Roman" w:ascii="Times New Roman" w:hAnsi="Times New Roman"/>
          <w:color w:val="auto"/>
        </w:rPr>
        <w:t xml:space="preserve"> mimo lesní pozemky</w:t>
      </w:r>
      <w:r>
        <w:rPr>
          <w:rStyle w:val="Standardnpsmoodstavce"/>
          <w:rFonts w:eastAsia="Times New Roman" w:cs="Times New Roman" w:ascii="Times New Roman" w:hAnsi="Times New Roman"/>
          <w:color w:val="auto"/>
        </w:rPr>
        <w:t xml:space="preserve"> (PUPFL)</w:t>
      </w:r>
      <w:r>
        <w:rPr>
          <w:rStyle w:val="Standardnpsmoodstavce"/>
          <w:rFonts w:eastAsia="Times New Roman" w:cs="Times New Roman" w:ascii="Times New Roman" w:hAnsi="Times New Roman"/>
          <w:color w:val="auto"/>
        </w:rPr>
        <w:t xml:space="preserve"> jsou </w:t>
      </w:r>
      <w:r>
        <w:rPr>
          <w:rFonts w:ascii="Times New Roman" w:hAnsi="Times New Roman"/>
          <w:color w:val="auto"/>
        </w:rPr>
        <w:t>v koordinačním</w:t>
      </w:r>
      <w:r>
        <w:rPr>
          <w:rStyle w:val="Standardnpsmoodstavce"/>
          <w:rFonts w:eastAsia="Times New Roman" w:cs="Times New Roman" w:ascii="Times New Roman" w:hAnsi="Times New Roman"/>
          <w:color w:val="auto"/>
        </w:rPr>
        <w:t xml:space="preserve"> výkrese </w:t>
      </w:r>
      <w:r>
        <w:rPr>
          <w:rStyle w:val="Standardnpsmoodstavce"/>
          <w:rFonts w:eastAsia="Times New Roman" w:cs="Times New Roman" w:ascii="Times New Roman" w:hAnsi="Times New Roman"/>
          <w:color w:val="auto"/>
        </w:rPr>
        <w:t xml:space="preserve">orientačně </w:t>
      </w:r>
      <w:r>
        <w:rPr>
          <w:rStyle w:val="Standardnpsmoodstavce"/>
          <w:rFonts w:eastAsia="Times New Roman" w:cs="Times New Roman" w:ascii="Times New Roman" w:hAnsi="Times New Roman"/>
          <w:color w:val="auto"/>
        </w:rPr>
        <w:t xml:space="preserve">zakresleny jako „vzrostlá krajinná </w:t>
      </w:r>
      <w:r>
        <w:rPr>
          <w:rStyle w:val="Standardnpsmoodstavce"/>
          <w:rFonts w:eastAsia="Times New Roman" w:cs="Times New Roman" w:ascii="Times New Roman" w:hAnsi="Times New Roman"/>
          <w:color w:val="auto"/>
        </w:rPr>
        <w:t xml:space="preserve">a sídelní </w:t>
      </w:r>
      <w:r>
        <w:rPr>
          <w:rStyle w:val="Standardnpsmoodstavce"/>
          <w:rFonts w:eastAsia="Times New Roman" w:cs="Times New Roman" w:ascii="Times New Roman" w:hAnsi="Times New Roman"/>
          <w:color w:val="auto"/>
        </w:rPr>
        <w:t xml:space="preserve">zeleň“. </w:t>
      </w:r>
    </w:p>
    <w:p>
      <w:pPr>
        <w:pStyle w:val="Normln"/>
        <w:tabs>
          <w:tab w:val="left" w:pos="284" w:leader="none"/>
          <w:tab w:val="left" w:pos="8606" w:leader="none"/>
        </w:tabs>
        <w:autoSpaceDE w:val="false"/>
        <w:spacing w:before="57" w:after="0"/>
        <w:jc w:val="both"/>
        <w:rPr/>
      </w:pPr>
      <w:r>
        <w:rPr>
          <w:rStyle w:val="Standardnpsmoodstavce"/>
          <w:rFonts w:eastAsia="Times New Roman" w:cs="Times New Roman" w:ascii="Times New Roman" w:hAnsi="Times New Roman"/>
          <w:i/>
          <w:iCs/>
          <w:color w:val="auto"/>
        </w:rPr>
        <w:t>Většina je součástí zvláště chráněných území přírody</w:t>
      </w:r>
      <w:r>
        <w:rPr>
          <w:rStyle w:val="Standardnpsmoodstavce"/>
          <w:rFonts w:eastAsia="Times New Roman" w:cs="Times New Roman" w:ascii="Times New Roman" w:hAnsi="Times New Roman"/>
          <w:i/>
          <w:iCs/>
          <w:color w:val="auto"/>
        </w:rPr>
        <w:t xml:space="preserve">, </w:t>
      </w:r>
      <w:r>
        <w:rPr>
          <w:rStyle w:val="Standardnpsmoodstavce"/>
          <w:rFonts w:eastAsia="Times New Roman" w:cs="Times New Roman" w:ascii="Times New Roman" w:hAnsi="Times New Roman"/>
          <w:i/>
          <w:iCs/>
          <w:color w:val="auto"/>
        </w:rPr>
        <w:t>ÚSES</w:t>
      </w:r>
      <w:r>
        <w:rPr>
          <w:rStyle w:val="Standardnpsmoodstavce"/>
          <w:rFonts w:eastAsia="Times New Roman" w:cs="Times New Roman" w:ascii="Times New Roman" w:hAnsi="Times New Roman"/>
          <w:i/>
          <w:iCs/>
          <w:color w:val="auto"/>
        </w:rPr>
        <w:t>, ploch přírodních (P) nebo smíšených (S), případně zemědělských (Z), které mají podmínky stanoveny tak, aby ochrana a rozvoj vzrostlé zeleně byla v plochách umožněna</w:t>
      </w:r>
      <w:r>
        <w:rPr>
          <w:rStyle w:val="Standardnpsmoodstavce"/>
          <w:rFonts w:eastAsia="Times New Roman" w:cs="Times New Roman" w:ascii="Times New Roman" w:hAnsi="Times New Roman"/>
          <w:i/>
          <w:iCs/>
          <w:color w:val="auto"/>
        </w:rPr>
        <w:t>.</w:t>
      </w:r>
      <w:r>
        <w:rPr>
          <w:rStyle w:val="Standardnpsmoodstavce"/>
          <w:rFonts w:eastAsia="Times New Roman" w:cs="Times New Roman" w:ascii="Times New Roman" w:hAnsi="Times New Roman"/>
          <w:i/>
          <w:iCs/>
          <w:color w:val="auto"/>
        </w:rPr>
        <w:t xml:space="preserve"> S</w:t>
      </w:r>
      <w:r>
        <w:rPr>
          <w:rStyle w:val="Standardnpsmoodstavce"/>
          <w:rFonts w:eastAsia="Times New Roman" w:cs="Times New Roman" w:ascii="Times New Roman" w:hAnsi="Times New Roman"/>
          <w:b w:val="false"/>
          <w:bCs w:val="false"/>
          <w:i/>
          <w:iCs/>
          <w:color w:val="auto"/>
          <w:kern w:val="2"/>
          <w:sz w:val="24"/>
          <w:szCs w:val="24"/>
          <w:lang w:val="cs-CZ" w:eastAsia="zxx" w:bidi="ar-SA"/>
        </w:rPr>
        <w:t xml:space="preserve">oubor </w:t>
      </w:r>
      <w:r>
        <w:rPr>
          <w:rStyle w:val="Standardnpsmoodstavce"/>
          <w:rFonts w:eastAsia="Times New Roman" w:cs="Times New Roman" w:ascii="Times New Roman" w:hAnsi="Times New Roman"/>
          <w:b w:val="false"/>
          <w:bCs w:val="false"/>
          <w:i/>
          <w:iCs/>
          <w:color w:val="auto"/>
          <w:kern w:val="2"/>
          <w:sz w:val="24"/>
          <w:szCs w:val="24"/>
          <w:lang w:val="cs-CZ" w:eastAsia="zxx" w:bidi="ar-SA"/>
        </w:rPr>
        <w:t xml:space="preserve">společenstva </w:t>
      </w:r>
      <w:r>
        <w:rPr>
          <w:rStyle w:val="Standardnpsmoodstavce"/>
          <w:rFonts w:eastAsia="Times New Roman" w:cs="Times New Roman" w:ascii="Times New Roman" w:hAnsi="Times New Roman"/>
          <w:b w:val="false"/>
          <w:bCs w:val="false"/>
          <w:i/>
          <w:iCs/>
          <w:color w:val="auto"/>
          <w:kern w:val="2"/>
          <w:sz w:val="24"/>
          <w:szCs w:val="24"/>
          <w:lang w:val="cs-CZ" w:eastAsia="zxx" w:bidi="ar-SA"/>
        </w:rPr>
        <w:t>vzrostlých dřevin</w:t>
      </w:r>
      <w:r>
        <w:rPr>
          <w:rStyle w:val="Standardnpsmoodstavce"/>
          <w:rFonts w:eastAsia="Times New Roman" w:cs="Times New Roman" w:ascii="Times New Roman" w:hAnsi="Times New Roman"/>
          <w:b w:val="false"/>
          <w:bCs w:val="false"/>
          <w:i/>
          <w:iCs/>
          <w:color w:val="auto"/>
          <w:kern w:val="2"/>
          <w:sz w:val="24"/>
          <w:szCs w:val="24"/>
          <w:lang w:val="cs-CZ" w:eastAsia="zxx" w:bidi="ar-SA"/>
        </w:rPr>
        <w:t xml:space="preserve"> situovaný</w:t>
      </w:r>
      <w:r>
        <w:rPr>
          <w:rStyle w:val="Standardnpsmoodstavce"/>
          <w:rFonts w:eastAsia="Times New Roman" w:cs="Times New Roman" w:ascii="Times New Roman" w:hAnsi="Times New Roman"/>
          <w:i/>
          <w:iCs/>
          <w:color w:val="auto"/>
        </w:rPr>
        <w:t xml:space="preserve"> na pozemku parc. č. 1533 v k.ú. Osoblaha </w:t>
      </w:r>
      <w:r>
        <w:rPr>
          <w:rStyle w:val="Standardnpsmoodstavce"/>
          <w:rFonts w:eastAsia="Times New Roman" w:cs="Times New Roman" w:ascii="Times New Roman" w:hAnsi="Times New Roman"/>
          <w:b w:val="false"/>
          <w:bCs w:val="false"/>
          <w:i/>
          <w:iCs/>
          <w:color w:val="auto"/>
        </w:rPr>
        <w:t>je součástí zastavitelné plochy zemědělské</w:t>
      </w:r>
      <w:r>
        <w:rPr>
          <w:rStyle w:val="Standardnpsmoodstavce"/>
          <w:rFonts w:eastAsia="Times New Roman" w:cs="Times New Roman" w:ascii="Times New Roman" w:hAnsi="Times New Roman"/>
          <w:b w:val="false"/>
          <w:bCs w:val="false"/>
          <w:i/>
          <w:iCs/>
          <w:color w:val="auto"/>
        </w:rPr>
        <w:t xml:space="preserve"> </w:t>
      </w:r>
      <w:r>
        <w:rPr>
          <w:rStyle w:val="Standardnpsmoodstavce"/>
          <w:rFonts w:eastAsia="Times New Roman" w:cs="Times New Roman" w:ascii="Times New Roman" w:hAnsi="Times New Roman"/>
          <w:b w:val="false"/>
          <w:bCs w:val="false"/>
          <w:i/>
          <w:iCs/>
          <w:color w:val="auto"/>
        </w:rPr>
        <w:t xml:space="preserve">a potravinářské výroby </w:t>
      </w:r>
      <w:r>
        <w:rPr>
          <w:rStyle w:val="Standardnpsmoodstavce"/>
          <w:rFonts w:eastAsia="Times New Roman" w:cs="Times New Roman" w:ascii="Times New Roman" w:hAnsi="Times New Roman"/>
          <w:b w:val="false"/>
          <w:bCs w:val="false"/>
          <w:i/>
          <w:iCs/>
          <w:color w:val="auto"/>
        </w:rPr>
        <w:t xml:space="preserve">a skladování </w:t>
      </w:r>
      <w:r>
        <w:rPr>
          <w:rStyle w:val="Standardnpsmoodstavce"/>
          <w:rFonts w:eastAsia="Times New Roman" w:cs="Times New Roman" w:ascii="Times New Roman" w:hAnsi="Times New Roman"/>
          <w:b w:val="false"/>
          <w:bCs w:val="false"/>
          <w:i/>
          <w:iCs/>
          <w:color w:val="auto"/>
        </w:rPr>
        <w:t>(VA), jejíž p</w:t>
      </w:r>
      <w:r>
        <w:rPr>
          <w:rStyle w:val="Standardnpsmoodstavce"/>
          <w:rFonts w:eastAsia="Times New Roman" w:cs="Times New Roman" w:ascii="Times New Roman" w:hAnsi="Times New Roman"/>
          <w:b w:val="false"/>
          <w:bCs w:val="false"/>
          <w:i/>
          <w:iCs/>
          <w:color w:val="auto"/>
          <w:sz w:val="24"/>
          <w:szCs w:val="24"/>
        </w:rPr>
        <w:t>odmínky prostorového uspořádání a ochrany krajinného rázu</w:t>
      </w:r>
      <w:r>
        <w:rPr>
          <w:rStyle w:val="Standardnpsmoodstavce"/>
          <w:rFonts w:eastAsia="Times New Roman" w:cs="Times New Roman" w:ascii="Times New Roman" w:hAnsi="Times New Roman"/>
          <w:b w:val="false"/>
          <w:bCs w:val="false"/>
          <w:i/>
          <w:iCs/>
          <w:color w:val="auto"/>
        </w:rPr>
        <w:t xml:space="preserve"> a </w:t>
      </w:r>
      <w:r>
        <w:rPr>
          <w:rStyle w:val="Standardnpsmoodstavce"/>
          <w:rFonts w:eastAsia="Times New Roman" w:cs="Times New Roman" w:ascii="Times New Roman" w:hAnsi="Times New Roman"/>
          <w:i/>
          <w:iCs/>
          <w:color w:val="auto"/>
        </w:rPr>
        <w:t xml:space="preserve">podmínky pro pořízení územní studie na konkrétní investiční záměr v zastavitelné ploše Z17 vyžadují jeho </w:t>
      </w:r>
      <w:r>
        <w:rPr>
          <w:rStyle w:val="Standardnpsmoodstavce"/>
          <w:rFonts w:eastAsia="Times New Roman" w:cs="Times New Roman" w:ascii="Times New Roman" w:hAnsi="Times New Roman"/>
          <w:b w:val="false"/>
          <w:bCs w:val="false"/>
          <w:i/>
          <w:iCs/>
          <w:color w:val="auto"/>
          <w:kern w:val="2"/>
          <w:sz w:val="24"/>
          <w:szCs w:val="24"/>
          <w:lang w:val="cs-CZ" w:eastAsia="zxx" w:bidi="ar-SA"/>
        </w:rPr>
        <w:t xml:space="preserve">hospodárné a účelné využití </w:t>
      </w:r>
      <w:r>
        <w:rPr>
          <w:rStyle w:val="Standardnpsmoodstavce"/>
          <w:rFonts w:eastAsia="Times New Roman" w:cs="Times New Roman" w:ascii="Times New Roman" w:hAnsi="Times New Roman"/>
          <w:b w:val="false"/>
          <w:bCs w:val="false"/>
          <w:i/>
          <w:iCs/>
          <w:color w:val="auto"/>
          <w:kern w:val="2"/>
          <w:sz w:val="24"/>
          <w:szCs w:val="24"/>
          <w:lang w:val="cs-CZ" w:eastAsia="zxx" w:bidi="ar-SA"/>
        </w:rPr>
        <w:t>jako veřejná zeleň, parková zeleň</w:t>
      </w:r>
      <w:r>
        <w:rPr>
          <w:rStyle w:val="Standardnpsmoodstavce"/>
          <w:rFonts w:eastAsia="Times New Roman" w:cs="Times New Roman" w:ascii="Times New Roman" w:hAnsi="Times New Roman"/>
          <w:b w:val="false"/>
          <w:bCs w:val="false"/>
          <w:i/>
          <w:iCs/>
          <w:color w:val="auto"/>
          <w:kern w:val="2"/>
          <w:sz w:val="24"/>
          <w:szCs w:val="24"/>
          <w:lang w:val="cs-CZ" w:eastAsia="zxx" w:bidi="ar-SA"/>
        </w:rPr>
        <w:t>; tím jsou vytvořeny podmínky pro ochranu a rozvoj této konkrétní plochy vzrostlé zeleně ve volné krajině</w:t>
      </w:r>
      <w:r>
        <w:rPr>
          <w:rStyle w:val="Standardnpsmoodstavce"/>
          <w:rFonts w:eastAsia="Times New Roman" w:cs="Times New Roman" w:ascii="Times New Roman" w:hAnsi="Times New Roman"/>
          <w:b w:val="false"/>
          <w:bCs w:val="false"/>
          <w:i/>
          <w:iCs/>
          <w:color w:val="auto"/>
          <w:kern w:val="2"/>
          <w:sz w:val="24"/>
          <w:szCs w:val="24"/>
          <w:lang w:val="cs-CZ" w:eastAsia="zxx" w:bidi="ar-SA"/>
        </w:rPr>
        <w:t>; současně v rámci koncepce "zelené infrastruktury" jsou vytvořeny podmínky pro zadržování dešťové vody přírodě blízkým způsobem</w:t>
      </w:r>
      <w:r>
        <w:rPr>
          <w:rStyle w:val="Standardnpsmoodstavce"/>
          <w:rFonts w:eastAsia="Times New Roman" w:cs="Times New Roman" w:ascii="Times New Roman" w:hAnsi="Times New Roman"/>
          <w:b w:val="false"/>
          <w:bCs w:val="false"/>
          <w:i/>
          <w:iCs/>
          <w:color w:val="auto"/>
          <w:kern w:val="2"/>
          <w:sz w:val="24"/>
          <w:szCs w:val="24"/>
          <w:lang w:val="cs-CZ" w:eastAsia="zxx" w:bidi="ar-SA"/>
        </w:rPr>
        <w:t xml:space="preserve">. Návrh územního plánu </w:t>
      </w:r>
      <w:r>
        <w:rPr>
          <w:rStyle w:val="Standardnpsmoodstavce"/>
          <w:rFonts w:eastAsia="Times New Roman" w:cs="Times New Roman" w:ascii="Times New Roman" w:hAnsi="Times New Roman"/>
          <w:b w:val="false"/>
          <w:bCs w:val="false"/>
          <w:i/>
          <w:iCs/>
          <w:color w:val="auto"/>
          <w:kern w:val="2"/>
          <w:sz w:val="24"/>
          <w:szCs w:val="24"/>
          <w:lang w:val="cs-CZ" w:eastAsia="zxx" w:bidi="ar-SA"/>
        </w:rPr>
        <w:t xml:space="preserve">tímto mimo jiné </w:t>
      </w:r>
      <w:r>
        <w:rPr>
          <w:rStyle w:val="Standardnpsmoodstavce"/>
          <w:rFonts w:eastAsia="Times New Roman" w:cs="Times New Roman" w:ascii="Times New Roman" w:hAnsi="Times New Roman"/>
          <w:b w:val="false"/>
          <w:bCs w:val="false"/>
          <w:i/>
          <w:iCs/>
          <w:color w:val="auto"/>
          <w:kern w:val="2"/>
          <w:sz w:val="24"/>
          <w:szCs w:val="24"/>
          <w:lang w:val="cs-CZ" w:eastAsia="zxx" w:bidi="ar-SA"/>
        </w:rPr>
        <w:t>plní požadavek na vytvoření podmínek pro žádoucí zvýšení rozsahu lesní zeleně</w:t>
      </w:r>
      <w:r>
        <w:rPr>
          <w:rStyle w:val="Standardnpsmoodstavce"/>
          <w:rFonts w:eastAsia="Times New Roman" w:cs="Times New Roman" w:ascii="Times New Roman" w:hAnsi="Times New Roman"/>
          <w:b w:val="false"/>
          <w:bCs w:val="false"/>
          <w:i/>
          <w:iCs/>
          <w:color w:val="auto"/>
          <w:kern w:val="2"/>
          <w:sz w:val="24"/>
          <w:szCs w:val="24"/>
          <w:lang w:val="cs-CZ" w:eastAsia="zxx" w:bidi="ar-SA"/>
        </w:rPr>
        <w:t xml:space="preserve"> a lesních společenstev,</w:t>
      </w:r>
      <w:r>
        <w:rPr>
          <w:rStyle w:val="Standardnpsmoodstavce"/>
          <w:rFonts w:eastAsia="Times New Roman" w:cs="Times New Roman" w:ascii="Times New Roman" w:hAnsi="Times New Roman"/>
          <w:b w:val="false"/>
          <w:bCs w:val="false"/>
          <w:i/>
          <w:iCs/>
          <w:color w:val="auto"/>
          <w:kern w:val="2"/>
          <w:sz w:val="24"/>
          <w:szCs w:val="24"/>
          <w:lang w:val="cs-CZ" w:eastAsia="zxx" w:bidi="ar-SA"/>
        </w:rPr>
        <w:t xml:space="preserve"> která je na území obce zastoupena pouze v malém podílu.</w:t>
      </w:r>
    </w:p>
    <w:p>
      <w:pPr>
        <w:pStyle w:val="Normln"/>
        <w:tabs>
          <w:tab w:val="left" w:pos="284" w:leader="none"/>
          <w:tab w:val="left" w:pos="8606" w:leader="none"/>
        </w:tabs>
        <w:autoSpaceDE w:val="false"/>
        <w:spacing w:before="57" w:after="0"/>
        <w:jc w:val="both"/>
        <w:rPr>
          <w:rStyle w:val="Standardnpsmoodstavce"/>
          <w:rFonts w:ascii="Times New Roman" w:hAnsi="Times New Roman" w:eastAsia="Times New Roman" w:cs="Times New Roman"/>
          <w:b w:val="false"/>
          <w:b w:val="false"/>
          <w:bCs w:val="false"/>
          <w:i/>
          <w:i/>
          <w:iCs/>
          <w:color w:val="auto"/>
          <w:kern w:val="2"/>
          <w:sz w:val="24"/>
          <w:szCs w:val="24"/>
          <w:lang w:val="cs-CZ" w:eastAsia="zxx" w:bidi="ar-SA"/>
        </w:rPr>
      </w:pPr>
      <w:r>
        <w:rPr/>
      </w:r>
    </w:p>
    <w:p>
      <w:pPr>
        <w:pStyle w:val="Normln"/>
        <w:tabs>
          <w:tab w:val="left" w:pos="284" w:leader="none"/>
        </w:tabs>
        <w:spacing w:before="57" w:after="0"/>
        <w:jc w:val="both"/>
        <w:rPr/>
      </w:pP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ab/>
      </w:r>
      <w:r>
        <w:rPr>
          <w:rStyle w:val="Standardnpsmoodstavce"/>
          <w:rFonts w:eastAsia="Times New Roman" w:cs="Times New Roman" w:ascii="Times New Roman" w:hAnsi="Times New Roman"/>
          <w:b w:val="false"/>
          <w:bCs w:val="false"/>
          <w:color w:val="auto"/>
        </w:rPr>
        <w:t>ZEMĚDĚLSKÁ PŮDA</w:t>
      </w:r>
      <w:r>
        <w:rPr>
          <w:rStyle w:val="Standardnpsmoodstavce"/>
          <w:rFonts w:eastAsia="Times New Roman" w:cs="Times New Roman" w:ascii="Times New Roman" w:hAnsi="Times New Roman"/>
          <w:color w:val="auto"/>
        </w:rPr>
        <w:t xml:space="preserve"> </w:t>
      </w:r>
      <w:r>
        <w:rPr>
          <w:rStyle w:val="Standardnpsmoodstavce"/>
          <w:rFonts w:cs="Times New Roman" w:ascii="Times New Roman" w:hAnsi="Times New Roman"/>
          <w:color w:val="auto"/>
        </w:rPr>
        <w:t xml:space="preserve">tvoří téměř </w:t>
      </w:r>
      <w:r>
        <w:rPr>
          <w:rStyle w:val="Standardnpsmoodstavce"/>
          <w:rFonts w:cs="Times New Roman" w:ascii="Times New Roman" w:hAnsi="Times New Roman"/>
          <w:color w:val="auto"/>
        </w:rPr>
        <w:t>3/4</w:t>
      </w:r>
      <w:r>
        <w:rPr>
          <w:rStyle w:val="Standardnpsmoodstavce"/>
          <w:rFonts w:cs="Times New Roman" w:ascii="Times New Roman" w:hAnsi="Times New Roman"/>
          <w:color w:val="auto"/>
        </w:rPr>
        <w:t xml:space="preserve"> rozlohy obce</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z toho výrazně převažuje orná půda, kter</w:t>
      </w:r>
      <w:r>
        <w:rPr>
          <w:rStyle w:val="Standardnpsmoodstavce"/>
          <w:rFonts w:cs="Times New Roman" w:ascii="Times New Roman" w:hAnsi="Times New Roman"/>
          <w:color w:val="auto"/>
        </w:rPr>
        <w:t>á</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tvoří </w:t>
      </w:r>
      <w:r>
        <w:rPr>
          <w:rStyle w:val="Standardnpsmoodstavce"/>
          <w:rFonts w:cs="Times New Roman" w:ascii="Times New Roman" w:hAnsi="Times New Roman"/>
          <w:color w:val="auto"/>
        </w:rPr>
        <w:t>asi</w:t>
      </w:r>
      <w:r>
        <w:rPr>
          <w:rStyle w:val="Standardnpsmoodstavce"/>
          <w:rFonts w:cs="Times New Roman" w:ascii="Times New Roman" w:hAnsi="Times New Roman"/>
          <w:color w:val="auto"/>
        </w:rPr>
        <w:t xml:space="preserve"> 9</w:t>
      </w:r>
      <w:r>
        <w:rPr>
          <w:rStyle w:val="Standardnpsmoodstavce"/>
          <w:rFonts w:cs="Times New Roman" w:ascii="Times New Roman" w:hAnsi="Times New Roman"/>
          <w:color w:val="auto"/>
        </w:rPr>
        <w:t>5</w:t>
      </w:r>
      <w:r>
        <w:rPr>
          <w:rStyle w:val="Standardnpsmoodstavce"/>
          <w:rFonts w:cs="Times New Roman" w:ascii="Times New Roman" w:hAnsi="Times New Roman"/>
          <w:color w:val="auto"/>
        </w:rPr>
        <w:t> % celkové výměry zemědělské půdy</w:t>
      </w:r>
      <w:r>
        <w:rPr>
          <w:rStyle w:val="Standardnpsmoodstavce"/>
          <w:rFonts w:cs="Times New Roman" w:ascii="Times New Roman" w:hAnsi="Times New Roman"/>
          <w:color w:val="auto"/>
        </w:rPr>
        <w:t>;</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o</w:t>
      </w:r>
      <w:r>
        <w:rPr>
          <w:rStyle w:val="Standardnpsmoodstavce"/>
          <w:rFonts w:cs="Times New Roman" w:ascii="Times New Roman" w:hAnsi="Times New Roman"/>
          <w:color w:val="auto"/>
        </w:rPr>
        <w:t xml:space="preserve">rná půda tak převažuje ve všech částech obce. </w:t>
      </w:r>
      <w:r>
        <w:rPr>
          <w:rStyle w:val="Standardnpsmoodstavce"/>
          <w:rFonts w:cs="Times New Roman" w:ascii="Times New Roman" w:hAnsi="Times New Roman"/>
          <w:color w:val="auto"/>
        </w:rPr>
        <w:t xml:space="preserve">Převážná většina </w:t>
      </w:r>
      <w:r>
        <w:rPr>
          <w:rStyle w:val="Standardnpsmoodstavce"/>
          <w:rFonts w:cs="Times New Roman" w:ascii="Times New Roman" w:hAnsi="Times New Roman"/>
          <w:color w:val="auto"/>
        </w:rPr>
        <w:t xml:space="preserve">zemědělské půdy </w:t>
      </w:r>
      <w:r>
        <w:rPr>
          <w:rStyle w:val="Standardnpsmoodstavce"/>
          <w:rFonts w:cs="Times New Roman" w:ascii="Times New Roman" w:hAnsi="Times New Roman"/>
          <w:color w:val="auto"/>
        </w:rPr>
        <w:t>obce patří mezi</w:t>
      </w:r>
      <w:r>
        <w:rPr>
          <w:rStyle w:val="Standardnpsmoodstavce"/>
          <w:rFonts w:cs="Times New Roman" w:ascii="Times New Roman" w:hAnsi="Times New Roman"/>
          <w:color w:val="auto"/>
        </w:rPr>
        <w:t xml:space="preserve"> </w:t>
      </w:r>
      <w:r>
        <w:rPr>
          <w:rStyle w:val="Standardnpsmoodstavce"/>
          <w:rFonts w:eastAsia="Times New Roman" w:cs="Times New Roman" w:ascii="Times New Roman" w:hAnsi="Times New Roman"/>
          <w:color w:val="auto"/>
        </w:rPr>
        <w:t>nejhodnotnější půdy 1. a 2. třídy ochrany</w:t>
      </w:r>
      <w:r>
        <w:rPr>
          <w:rStyle w:val="Standardnpsmoodstavce"/>
          <w:rFonts w:eastAsia="Times New Roman" w:cs="Times New Roman" w:ascii="Times New Roman" w:hAnsi="Times New Roman"/>
          <w:color w:val="auto"/>
        </w:rPr>
        <w:t xml:space="preserve"> ZPF.</w:t>
      </w:r>
      <w:r>
        <w:rPr>
          <w:rStyle w:val="Standardnpsmoodstavce"/>
          <w:rFonts w:eastAsia="Times New Roman" w:cs="Times New Roman" w:ascii="Times New Roman" w:hAnsi="Times New Roman"/>
          <w:color w:val="auto"/>
        </w:rPr>
        <w:t xml:space="preserve"> </w:t>
      </w:r>
    </w:p>
    <w:p>
      <w:pPr>
        <w:pStyle w:val="Normln"/>
        <w:tabs>
          <w:tab w:val="left" w:pos="284" w:leader="none"/>
        </w:tabs>
        <w:spacing w:before="57" w:after="0"/>
        <w:jc w:val="both"/>
        <w:rPr/>
      </w:pPr>
      <w:r>
        <w:rPr>
          <w:rStyle w:val="Standardnpsmoodstavce"/>
          <w:rFonts w:eastAsia="Times New Roman" w:cs="Times New Roman" w:ascii="Times New Roman" w:hAnsi="Times New Roman"/>
          <w:i/>
          <w:iCs/>
          <w:color w:val="auto"/>
        </w:rPr>
        <w:t xml:space="preserve">Ochrana půdy je zajištěna vymezením ploch zemědělských (Z), které mají </w:t>
      </w:r>
      <w:r>
        <w:rPr>
          <w:rStyle w:val="Standardnpsmoodstavce"/>
          <w:rFonts w:eastAsia="MinionPro-Regular" w:cs="Liberation Serif;Times New Roman" w:ascii="Times New Roman" w:hAnsi="Times New Roman"/>
          <w:b w:val="false"/>
          <w:bCs w:val="false"/>
          <w:i/>
          <w:iCs/>
          <w:color w:val="auto"/>
          <w:sz w:val="24"/>
          <w:szCs w:val="24"/>
          <w:u w:val="none"/>
          <w:lang w:val="cs-CZ"/>
        </w:rPr>
        <w:t xml:space="preserve">hospodářské využívání zemědělské orné půdy a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zemědělských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příp. i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lesních pozemků stanoveno jako hlavní využití. </w:t>
      </w:r>
    </w:p>
    <w:p>
      <w:pPr>
        <w:pStyle w:val="Normln"/>
        <w:tabs>
          <w:tab w:val="left" w:pos="284" w:leader="none"/>
        </w:tabs>
        <w:spacing w:before="57" w:after="0"/>
        <w:jc w:val="both"/>
        <w:rPr/>
      </w:pP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Pro rozvoj bydlení </w:t>
      </w:r>
      <w:r>
        <w:rPr>
          <w:rStyle w:val="Standardnpsmoodstavce"/>
          <w:rFonts w:eastAsia="MinionPro-Regular" w:cs="Times New Roman" w:ascii="Times New Roman" w:hAnsi="Times New Roman"/>
          <w:b w:val="false"/>
          <w:bCs w:val="false"/>
          <w:i/>
          <w:iCs/>
          <w:color w:val="auto"/>
          <w:kern w:val="2"/>
          <w:sz w:val="24"/>
          <w:szCs w:val="24"/>
          <w:u w:val="none"/>
          <w:lang w:val="cs-CZ"/>
        </w:rPr>
        <w:t>je navrženo využít</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 </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především </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proluky </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a další nevyužité plochy </w:t>
      </w:r>
      <w:r>
        <w:rPr>
          <w:rStyle w:val="Standardnpsmoodstavce"/>
          <w:rFonts w:eastAsia="MinionPro-Regular" w:cs="Times New Roman" w:ascii="Times New Roman" w:hAnsi="Times New Roman"/>
          <w:b w:val="false"/>
          <w:bCs w:val="false"/>
          <w:i/>
          <w:iCs/>
          <w:color w:val="auto"/>
          <w:kern w:val="2"/>
          <w:sz w:val="24"/>
          <w:szCs w:val="24"/>
          <w:u w:val="none"/>
          <w:lang w:val="cs-CZ"/>
        </w:rPr>
        <w:t>v zastavěném území</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 bez nároku na zábory zemědělské půdy. </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Velikost </w:t>
      </w:r>
      <w:r>
        <w:rPr>
          <w:rStyle w:val="Standardnpsmoodstavce"/>
          <w:rFonts w:eastAsia="MinionPro-Regular" w:cs="Times New Roman" w:ascii="Times New Roman" w:hAnsi="Times New Roman"/>
          <w:b w:val="false"/>
          <w:bCs w:val="false"/>
          <w:i/>
          <w:iCs/>
          <w:color w:val="auto"/>
          <w:kern w:val="2"/>
          <w:sz w:val="24"/>
          <w:szCs w:val="24"/>
          <w:u w:val="none"/>
          <w:lang w:val="cs-CZ"/>
        </w:rPr>
        <w:t>předpokládaných</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 </w:t>
      </w:r>
      <w:r>
        <w:rPr>
          <w:rStyle w:val="Standardnpsmoodstavce"/>
          <w:rFonts w:eastAsia="MinionPro-Regular" w:cs="Times New Roman" w:ascii="Times New Roman" w:hAnsi="Times New Roman"/>
          <w:b w:val="false"/>
          <w:bCs w:val="false"/>
          <w:i/>
          <w:iCs/>
          <w:color w:val="auto"/>
          <w:kern w:val="2"/>
          <w:sz w:val="24"/>
          <w:szCs w:val="24"/>
          <w:u w:val="none"/>
          <w:lang w:val="cs-CZ"/>
        </w:rPr>
        <w:t>z</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áborů půdy nezbytných k trvalému užívání </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pro jiné než zemědělské účely </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byla v návrhu ÚP pro společné jednání </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vyhodnocena a přehledně uvedena v tabulkách příslušné kapitoly zabývající se vyhodnocení předpokládaných důsledků návrhu ÚP na ZPF. </w:t>
      </w:r>
      <w:r>
        <w:rPr>
          <w:rStyle w:val="Standardnpsmoodstavce"/>
          <w:rFonts w:eastAsia="MinionPro-Regular" w:cs="Times New Roman" w:ascii="Times New Roman" w:hAnsi="Times New Roman"/>
          <w:b w:val="false"/>
          <w:bCs w:val="false"/>
          <w:i/>
          <w:iCs/>
          <w:color w:val="auto"/>
          <w:kern w:val="2"/>
          <w:sz w:val="24"/>
          <w:szCs w:val="24"/>
          <w:u w:val="none"/>
          <w:lang w:val="cs-CZ"/>
        </w:rPr>
        <w:t xml:space="preserve">Při dalších úpravách návrhu ÚP byla tabulka a součty záborů ZPF z ní vyplývající upraveny vždy v závislosti na pokynech. </w:t>
      </w:r>
    </w:p>
    <w:p>
      <w:pPr>
        <w:pStyle w:val="Normln"/>
        <w:tabs>
          <w:tab w:val="left" w:pos="284" w:leader="none"/>
        </w:tabs>
        <w:spacing w:before="57" w:after="0"/>
        <w:jc w:val="both"/>
        <w:rPr/>
      </w:pP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Pro zábor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největších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ploch nezastavěného území určeného k zastavění bydlením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plocha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Z22</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v menším rozsahu i plocha Z23</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 a zemědělskou a potravinářskou výrobou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a skladováním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plocha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Z17) navazují</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 tyto vymezené zastavitelné plochy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na stávající zastavěné území a podmínky pro jejich využití jsou stanoveny tak, aby jejich využívání probíhalo co možná hospodárně a účelně - pro plochu výroby (VA) je např. stanovena podmínka zpracování územní studie, která podrobněji vyřeší členění a účelné využití území pro dosud nejednoznačně stanovený účel zemědělské a potravinářské výroby</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 vč. etapizace</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 pro všechny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významnější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rozvojové plochy jsou v ÚP vymezeny vhodné plochy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pro pozemky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veřejných prostranství zajišťující základní prostupy, obsluhu a funkci území; parametry rozvojových ploch bydlení jsou zvoleny s</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ohledem na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jejich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účelné zastavění</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 na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odvádění odpadních vod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gravitačně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podél komunikac</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í</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ap.</w:t>
      </w:r>
    </w:p>
    <w:p>
      <w:pPr>
        <w:pStyle w:val="Normln"/>
        <w:tabs>
          <w:tab w:val="left" w:pos="284" w:leader="none"/>
        </w:tabs>
        <w:spacing w:before="57" w:after="0"/>
        <w:jc w:val="both"/>
        <w:rPr/>
      </w:pP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Ve významné části zemědělské půdy jsou realizovány investice - odvodnění, meliorace. Okrajově zasahuje do odvodněných ploch pouze plocha přestavby P6 v prostoru bývalých uhelných skladů u nádraží - realizací přestavby v navrhovaném rozsahu nebude odvodňovací systém zásadně dotčen. Další zásahy do odvodněných ploch jsou navrženy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také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pouze v okrajovém nebo v plošně malém rozsahu v plochách změn v krajině K1, K4, K5, K6, K7 vymezených pro rozšíření ploch smíšených nezastavěného území (S) a v plochách změn v krajině K8, K9, K10, K11, K19 vymezených pro rozšíření ploch přírodních (P).</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 Přínos realizovaných ploch </w:t>
      </w:r>
      <w:r>
        <w:rPr>
          <w:rStyle w:val="Standardnpsmoodstavce"/>
          <w:rFonts w:eastAsia="MinionPro-Regular" w:cs="Liberation Serif;Times New Roman" w:ascii="Times New Roman" w:hAnsi="Times New Roman"/>
          <w:b w:val="false"/>
          <w:bCs w:val="false"/>
          <w:i/>
          <w:iCs/>
          <w:color w:val="auto"/>
          <w:kern w:val="2"/>
          <w:sz w:val="24"/>
          <w:szCs w:val="24"/>
          <w:u w:val="none"/>
          <w:lang w:val="cs-CZ"/>
        </w:rPr>
        <w:t xml:space="preserve">změn v krajině v tomto případě bezpochyby převažuje nad zcela okrajovým zásahem do odvodněných pozemků. </w:t>
      </w:r>
    </w:p>
    <w:p>
      <w:pPr>
        <w:pStyle w:val="Normln"/>
        <w:tabs>
          <w:tab w:val="left" w:pos="284" w:leader="none"/>
        </w:tabs>
        <w:spacing w:before="57" w:after="0"/>
        <w:jc w:val="both"/>
        <w:rPr>
          <w:rStyle w:val="Standardnpsmoodstavce"/>
          <w:rFonts w:ascii="Times New Roman" w:hAnsi="Times New Roman" w:eastAsia="MinionPro-Regular" w:cs="Liberation Serif;Times New Roman"/>
          <w:b w:val="false"/>
          <w:b w:val="false"/>
          <w:bCs w:val="false"/>
          <w:i/>
          <w:i/>
          <w:iCs/>
          <w:color w:val="auto"/>
          <w:kern w:val="2"/>
          <w:sz w:val="24"/>
          <w:szCs w:val="24"/>
          <w:u w:val="none"/>
          <w:lang w:val="cs-CZ"/>
        </w:rPr>
      </w:pPr>
      <w:r>
        <w:rPr/>
      </w:r>
    </w:p>
    <w:p>
      <w:pPr>
        <w:pStyle w:val="Normln"/>
        <w:tabs>
          <w:tab w:val="left" w:pos="284" w:leader="none"/>
        </w:tabs>
        <w:spacing w:before="57" w:after="0"/>
        <w:jc w:val="both"/>
        <w:rPr/>
      </w:pPr>
      <w:r>
        <w:rPr>
          <w:rStyle w:val="Standardnpsmoodstavce"/>
          <w:rFonts w:cs="Times New Roman" w:ascii="Times New Roman" w:hAnsi="Times New Roman"/>
          <w:color w:val="auto"/>
        </w:rPr>
        <w:t>•</w:t>
      </w:r>
      <w:r>
        <w:rPr>
          <w:rStyle w:val="Standardnpsmoodstavce"/>
          <w:rFonts w:cs="Times New Roman" w:ascii="Times New Roman" w:hAnsi="Times New Roman"/>
          <w:color w:val="auto"/>
        </w:rPr>
        <w:tab/>
      </w:r>
      <w:r>
        <w:rPr>
          <w:rStyle w:val="Standardnpsmoodstavce"/>
          <w:rFonts w:cs="Times New Roman" w:ascii="Times New Roman" w:hAnsi="Times New Roman"/>
          <w:b w:val="false"/>
          <w:bCs w:val="false"/>
          <w:color w:val="auto"/>
        </w:rPr>
        <w:t>VODNÍ ZDROJ PITNÉ VODY</w:t>
      </w:r>
      <w:r>
        <w:rPr>
          <w:rStyle w:val="Standardnpsmoodstavce"/>
          <w:rFonts w:cs="Times New Roman" w:ascii="Times New Roman" w:hAnsi="Times New Roman"/>
          <w:color w:val="auto"/>
        </w:rPr>
        <w:t xml:space="preserve">, se nachází </w:t>
      </w:r>
      <w:r>
        <w:rPr>
          <w:rStyle w:val="Standardnpsmoodstavce"/>
          <w:rFonts w:cs="Times New Roman" w:ascii="Times New Roman" w:hAnsi="Times New Roman"/>
          <w:color w:val="auto"/>
        </w:rPr>
        <w:t xml:space="preserve">v jihozápadní </w:t>
      </w:r>
      <w:r>
        <w:rPr>
          <w:rStyle w:val="Standardnpsmoodstavce"/>
          <w:rFonts w:cs="Times New Roman" w:ascii="Times New Roman" w:hAnsi="Times New Roman"/>
          <w:color w:val="auto"/>
        </w:rPr>
        <w:t xml:space="preserve">části území obce </w:t>
      </w:r>
      <w:r>
        <w:rPr>
          <w:rStyle w:val="Standardnpsmoodstavce"/>
          <w:rFonts w:cs="Times New Roman" w:ascii="Times New Roman" w:hAnsi="Times New Roman"/>
          <w:color w:val="auto"/>
        </w:rPr>
        <w:t>v oblasti bývalé pískovny a je zakonzervován jako záložní, havarijní zdroj vody</w:t>
      </w:r>
      <w:r>
        <w:rPr>
          <w:rStyle w:val="Standardnpsmoodstavce"/>
          <w:rFonts w:cs="Times New Roman" w:ascii="Times New Roman" w:hAnsi="Times New Roman"/>
          <w:color w:val="auto"/>
        </w:rPr>
        <w:t xml:space="preserve"> "U Jasanu"</w:t>
      </w:r>
      <w:r>
        <w:rPr>
          <w:rStyle w:val="Standardnpsmoodstavce"/>
          <w:rFonts w:cs="Times New Roman" w:ascii="Times New Roman" w:hAnsi="Times New Roman"/>
          <w:color w:val="auto"/>
        </w:rPr>
        <w:t xml:space="preserve">. </w:t>
      </w:r>
    </w:p>
    <w:p>
      <w:pPr>
        <w:pStyle w:val="Normln"/>
        <w:tabs>
          <w:tab w:val="left" w:pos="284" w:leader="none"/>
        </w:tabs>
        <w:spacing w:before="57" w:after="0"/>
        <w:jc w:val="both"/>
        <w:rPr/>
      </w:pPr>
      <w:r>
        <w:rPr>
          <w:rStyle w:val="Standardnpsmoodstavce"/>
          <w:rFonts w:cs="Times New Roman" w:ascii="Times New Roman" w:hAnsi="Times New Roman"/>
          <w:i/>
          <w:iCs/>
          <w:color w:val="auto"/>
        </w:rPr>
        <w:t xml:space="preserve">V koordinačním výkrese je vodní zdroj informativně vyznačen, stejně jako </w:t>
      </w:r>
      <w:r>
        <w:rPr>
          <w:rStyle w:val="Standardnpsmoodstavce"/>
          <w:rFonts w:cs="Times New Roman" w:ascii="Times New Roman" w:hAnsi="Times New Roman"/>
          <w:i/>
          <w:iCs/>
          <w:color w:val="auto"/>
        </w:rPr>
        <w:t xml:space="preserve">stanovená </w:t>
      </w:r>
      <w:r>
        <w:rPr>
          <w:rStyle w:val="Standardnpsmoodstavce"/>
          <w:rFonts w:cs="Times New Roman" w:ascii="Times New Roman" w:hAnsi="Times New Roman"/>
          <w:i/>
          <w:iCs/>
          <w:color w:val="auto"/>
        </w:rPr>
        <w:t>ochranná pásma vodního zdroje 1. a 2. stupně hygienické ochrany</w:t>
      </w:r>
      <w:r>
        <w:rPr>
          <w:rStyle w:val="Standardnpsmoodstavce"/>
          <w:rFonts w:cs="Times New Roman" w:ascii="Times New Roman" w:hAnsi="Times New Roman"/>
          <w:i/>
          <w:iCs/>
          <w:color w:val="auto"/>
        </w:rPr>
        <w:t xml:space="preserve">. </w:t>
      </w:r>
      <w:r>
        <w:br w:type="page"/>
      </w:r>
    </w:p>
    <w:p>
      <w:pPr>
        <w:pStyle w:val="Tlotextu"/>
        <w:tabs>
          <w:tab w:val="left" w:pos="284" w:leader="none"/>
        </w:tabs>
        <w:suppressAutoHyphens w:val="true"/>
        <w:spacing w:lineRule="auto" w:line="240" w:before="57" w:after="0"/>
        <w:jc w:val="both"/>
        <w:rPr/>
      </w:pPr>
      <w:r>
        <w:rPr>
          <w:rStyle w:val="Standardnpsmoodstavce"/>
          <w:rFonts w:cs="Times New Roman" w:ascii="Times New Roman" w:hAnsi="Times New Roman"/>
          <w:b/>
          <w:bCs/>
          <w:i w:val="false"/>
          <w:iCs w:val="false"/>
          <w:color w:val="auto"/>
          <w:kern w:val="2"/>
          <w:sz w:val="24"/>
          <w:szCs w:val="24"/>
          <w:lang w:eastAsia="zh-CN" w:bidi="hi-IN"/>
        </w:rPr>
        <w:t xml:space="preserve">KULTURNÍ HODNOTY </w:t>
      </w:r>
    </w:p>
    <w:p>
      <w:pPr>
        <w:pStyle w:val="Tlotextu"/>
        <w:tabs>
          <w:tab w:val="left" w:pos="284" w:leader="none"/>
        </w:tabs>
        <w:suppressAutoHyphens w:val="true"/>
        <w:spacing w:lineRule="auto" w:line="240" w:before="57" w:after="0"/>
        <w:jc w:val="both"/>
        <w:rPr>
          <w:rStyle w:val="Standardnpsmoodstavce"/>
          <w:rFonts w:ascii="Times New Roman" w:hAnsi="Times New Roman" w:cs="Times New Roman"/>
          <w:i w:val="false"/>
          <w:i w:val="false"/>
          <w:iCs w:val="false"/>
          <w:color w:val="auto"/>
          <w:kern w:val="2"/>
          <w:sz w:val="6"/>
          <w:szCs w:val="6"/>
          <w:lang w:eastAsia="zh-CN" w:bidi="hi-IN"/>
        </w:rPr>
      </w:pPr>
      <w:r>
        <w:rPr/>
      </w:r>
    </w:p>
    <w:p>
      <w:pPr>
        <w:pStyle w:val="Normln"/>
        <w:tabs>
          <w:tab w:val="left" w:pos="284" w:leader="none"/>
          <w:tab w:val="left" w:pos="8606" w:leader="none"/>
        </w:tabs>
        <w:autoSpaceDE w:val="false"/>
        <w:spacing w:before="57" w:after="0"/>
        <w:jc w:val="both"/>
        <w:rPr/>
      </w:pPr>
      <w:r>
        <w:rPr>
          <w:rStyle w:val="Standardnpsmoodstavce"/>
          <w:rFonts w:eastAsia="Times New Roman" w:cs="Times New Roman" w:ascii="Times New Roman" w:hAnsi="Times New Roman"/>
          <w:b/>
          <w:bCs/>
          <w:color w:val="auto"/>
        </w:rPr>
        <w:t>•</w:t>
      </w:r>
      <w:r>
        <w:rPr>
          <w:rStyle w:val="Standardnpsmoodstavce"/>
          <w:rFonts w:cs="Times New Roman" w:ascii="Times New Roman" w:hAnsi="Times New Roman"/>
          <w:b/>
          <w:bCs/>
          <w:color w:val="auto"/>
        </w:rPr>
        <w:tab/>
      </w:r>
      <w:r>
        <w:rPr>
          <w:rStyle w:val="Standardnpsmoodstavce"/>
          <w:rFonts w:cs="Times New Roman" w:ascii="Times New Roman" w:hAnsi="Times New Roman"/>
          <w:b w:val="false"/>
          <w:bCs w:val="false"/>
          <w:color w:val="auto"/>
        </w:rPr>
        <w:t>NEMOVITÉ KULTURNÍ PAMÁTKY</w:t>
      </w:r>
      <w:r>
        <w:rPr>
          <w:rStyle w:val="Standardnpsmoodstavce"/>
          <w:rFonts w:cs="Times New Roman" w:ascii="Times New Roman" w:hAnsi="Times New Roman"/>
          <w:color w:val="auto"/>
        </w:rPr>
        <w:t xml:space="preserve"> zapsané v</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 xml:space="preserve">ústředním seznamu </w:t>
      </w:r>
      <w:r>
        <w:rPr>
          <w:rStyle w:val="Standardnpsmoodstavce"/>
          <w:rFonts w:cs="Times New Roman" w:ascii="Times New Roman" w:hAnsi="Times New Roman"/>
          <w:color w:val="auto"/>
        </w:rPr>
        <w:t xml:space="preserve">NKP </w:t>
      </w:r>
      <w:r>
        <w:rPr>
          <w:rStyle w:val="Standardnpsmoodstavce"/>
          <w:rFonts w:cs="Times New Roman" w:ascii="Times New Roman" w:hAnsi="Times New Roman"/>
          <w:color w:val="auto"/>
        </w:rPr>
        <w:t xml:space="preserve">jsou vyznačeny </w:t>
      </w:r>
      <w:r>
        <w:rPr>
          <w:rStyle w:val="Standardnpsmoodstavce"/>
          <w:rFonts w:cs="Times New Roman" w:ascii="Times New Roman" w:hAnsi="Times New Roman"/>
          <w:color w:val="auto"/>
        </w:rPr>
        <w:t xml:space="preserve">a popsány </w:t>
      </w:r>
      <w:r>
        <w:rPr>
          <w:rStyle w:val="Standardnpsmoodstavce"/>
          <w:rFonts w:cs="Times New Roman" w:ascii="Times New Roman" w:hAnsi="Times New Roman"/>
          <w:color w:val="auto"/>
        </w:rPr>
        <w:t>v koordinačním výkrese</w:t>
      </w:r>
      <w:r>
        <w:rPr>
          <w:rStyle w:val="Standardnpsmoodstavce"/>
          <w:rFonts w:cs="Times New Roman" w:ascii="Times New Roman" w:hAnsi="Times New Roman"/>
          <w:color w:val="auto"/>
        </w:rPr>
        <w:t xml:space="preserve">. </w:t>
      </w:r>
    </w:p>
    <w:p>
      <w:pPr>
        <w:pStyle w:val="Normln"/>
        <w:tabs>
          <w:tab w:val="left" w:pos="284" w:leader="none"/>
          <w:tab w:val="left" w:pos="8606" w:leader="none"/>
        </w:tabs>
        <w:autoSpaceDE w:val="false"/>
        <w:spacing w:before="57" w:after="0"/>
        <w:jc w:val="both"/>
        <w:rPr/>
      </w:pPr>
      <w:r>
        <w:rPr>
          <w:rStyle w:val="Standardnpsmoodstavce"/>
          <w:rFonts w:cs="Times New Roman" w:ascii="Times New Roman" w:hAnsi="Times New Roman"/>
          <w:b w:val="false"/>
          <w:bCs w:val="false"/>
          <w:i/>
          <w:iCs/>
          <w:color w:val="auto"/>
          <w:sz w:val="24"/>
          <w:szCs w:val="24"/>
        </w:rPr>
        <w:t xml:space="preserve">Význam nemovitých kulturních památek je návrhem ÚP respektován jejich vyznačením a stanovením podmínek využití ploch s rozdílným způsobem využití, které je obklopují a ve kterých se nacházejí. </w:t>
      </w:r>
    </w:p>
    <w:p>
      <w:pPr>
        <w:pStyle w:val="Normln"/>
        <w:tabs>
          <w:tab w:val="left" w:pos="284" w:leader="none"/>
          <w:tab w:val="left" w:pos="8606" w:leader="none"/>
        </w:tabs>
        <w:autoSpaceDE w:val="false"/>
        <w:spacing w:before="57" w:after="0"/>
        <w:jc w:val="both"/>
        <w:rPr>
          <w:rStyle w:val="Standardnpsmoodstavce"/>
          <w:rFonts w:ascii="Times New Roman" w:hAnsi="Times New Roman" w:cs="Times New Roman"/>
          <w:color w:val="auto"/>
          <w:sz w:val="6"/>
          <w:szCs w:val="6"/>
        </w:rPr>
      </w:pPr>
      <w:r>
        <w:rPr/>
      </w:r>
    </w:p>
    <w:tbl>
      <w:tblPr>
        <w:tblW w:w="963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77"/>
        <w:gridCol w:w="4594"/>
        <w:gridCol w:w="1301"/>
        <w:gridCol w:w="1708"/>
        <w:gridCol w:w="1354"/>
      </w:tblGrid>
      <w:tr>
        <w:trPr/>
        <w:tc>
          <w:tcPr>
            <w:tcW w:w="677" w:type="dxa"/>
            <w:tcBorders>
              <w:top w:val="single" w:sz="2" w:space="0" w:color="000000"/>
              <w:left w:val="single" w:sz="2" w:space="0" w:color="000000"/>
              <w:bottom w:val="single" w:sz="2" w:space="0" w:color="000000"/>
              <w:insideH w:val="single" w:sz="2" w:space="0" w:color="000000"/>
            </w:tcBorders>
            <w:shd w:fill="auto" w:val="clear"/>
          </w:tcPr>
          <w:p>
            <w:pPr>
              <w:pStyle w:val="Normal"/>
              <w:rPr>
                <w:rStyle w:val="Silnzdraznn"/>
                <w:rFonts w:ascii="Times New Roman" w:hAnsi="Times New Roman"/>
                <w:b w:val="false"/>
                <w:b w:val="false"/>
                <w:bCs w:val="false"/>
                <w:color w:val="auto"/>
                <w:sz w:val="22"/>
                <w:szCs w:val="22"/>
              </w:rPr>
            </w:pPr>
            <w:r>
              <w:rPr>
                <w:b/>
                <w:bCs/>
              </w:rPr>
            </w:r>
          </w:p>
          <w:p>
            <w:pPr>
              <w:pStyle w:val="Normal"/>
              <w:rPr>
                <w:b/>
                <w:b/>
                <w:bCs/>
              </w:rPr>
            </w:pPr>
            <w:r>
              <w:rPr>
                <w:rStyle w:val="Silnzdraznn"/>
                <w:rFonts w:ascii="Times New Roman" w:hAnsi="Times New Roman"/>
                <w:b w:val="false"/>
                <w:bCs w:val="false"/>
                <w:color w:val="auto"/>
                <w:sz w:val="22"/>
                <w:szCs w:val="22"/>
              </w:rPr>
              <w:t>popis</w:t>
            </w:r>
          </w:p>
        </w:tc>
        <w:tc>
          <w:tcPr>
            <w:tcW w:w="4594"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r>
          </w:p>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nemovitá kulturní památka</w:t>
            </w:r>
          </w:p>
        </w:tc>
        <w:tc>
          <w:tcPr>
            <w:tcW w:w="1301" w:type="dxa"/>
            <w:tcBorders>
              <w:top w:val="single" w:sz="2" w:space="0" w:color="000000"/>
              <w:left w:val="single" w:sz="2" w:space="0" w:color="000000"/>
              <w:bottom w:val="single" w:sz="2" w:space="0" w:color="000000"/>
              <w:insideH w:val="single" w:sz="2" w:space="0" w:color="000000"/>
            </w:tcBorders>
            <w:shd w:fill="auto" w:val="clear"/>
          </w:tcPr>
          <w:p>
            <w:pPr>
              <w:pStyle w:val="Normal"/>
              <w:rPr>
                <w:b w:val="false"/>
                <w:b w:val="false"/>
                <w:bCs w:val="false"/>
              </w:rPr>
            </w:pPr>
            <w:r>
              <w:rPr>
                <w:rFonts w:ascii="Times New Roman" w:hAnsi="Times New Roman"/>
                <w:b w:val="false"/>
                <w:bCs w:val="false"/>
                <w:color w:val="auto"/>
                <w:sz w:val="22"/>
                <w:szCs w:val="22"/>
              </w:rPr>
              <w:t>pozemek parc.č.</w:t>
            </w:r>
            <w:r>
              <w:rPr>
                <w:rFonts w:ascii="Times New Roman" w:hAnsi="Times New Roman"/>
                <w:b w:val="false"/>
                <w:bCs w:val="false"/>
                <w:color w:val="auto"/>
                <w:sz w:val="22"/>
                <w:szCs w:val="22"/>
              </w:rPr>
              <w:t xml:space="preserve"> </w:t>
            </w:r>
            <w:r>
              <w:rPr>
                <w:rFonts w:ascii="Times New Roman" w:hAnsi="Times New Roman"/>
                <w:b w:val="false"/>
                <w:bCs w:val="false"/>
                <w:color w:val="auto"/>
                <w:sz w:val="22"/>
                <w:szCs w:val="22"/>
              </w:rPr>
              <w:t>k.ú.</w:t>
            </w:r>
            <w:r>
              <w:rPr>
                <w:rFonts w:ascii="Times New Roman" w:hAnsi="Times New Roman"/>
                <w:b w:val="false"/>
                <w:bCs w:val="false"/>
                <w:color w:val="auto"/>
                <w:sz w:val="22"/>
                <w:szCs w:val="22"/>
              </w:rPr>
              <w:t xml:space="preserve"> </w:t>
            </w:r>
            <w:r>
              <w:rPr>
                <w:rStyle w:val="Silnzdraznn"/>
                <w:rFonts w:ascii="Times New Roman" w:hAnsi="Times New Roman"/>
                <w:b w:val="false"/>
                <w:bCs w:val="false"/>
                <w:color w:val="auto"/>
                <w:sz w:val="22"/>
                <w:szCs w:val="22"/>
              </w:rPr>
              <w:t>Osoblaha</w:t>
            </w:r>
          </w:p>
        </w:tc>
        <w:tc>
          <w:tcPr>
            <w:tcW w:w="170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katalogové číslo</w:t>
            </w:r>
          </w:p>
        </w:tc>
        <w:tc>
          <w:tcPr>
            <w:tcW w:w="1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 xml:space="preserve">číslo </w:t>
            </w:r>
            <w:r>
              <w:rPr>
                <w:rFonts w:ascii="Times New Roman" w:hAnsi="Times New Roman"/>
                <w:b w:val="false"/>
                <w:bCs w:val="false"/>
                <w:color w:val="auto"/>
                <w:sz w:val="22"/>
                <w:szCs w:val="22"/>
              </w:rPr>
              <w:t>ÚSKP</w:t>
            </w:r>
          </w:p>
        </w:tc>
      </w:tr>
      <w:tr>
        <w:trPr/>
        <w:tc>
          <w:tcPr>
            <w:tcW w:w="677" w:type="dxa"/>
            <w:tcBorders>
              <w:left w:val="single" w:sz="2" w:space="0" w:color="000000"/>
              <w:bottom w:val="single" w:sz="2" w:space="0" w:color="000000"/>
              <w:insideH w:val="single" w:sz="2" w:space="0" w:color="000000"/>
            </w:tcBorders>
            <w:shd w:fill="auto" w:val="clear"/>
          </w:tcPr>
          <w:p>
            <w:pPr>
              <w:pStyle w:val="Normal"/>
              <w:jc w:val="center"/>
              <w:rPr/>
            </w:pPr>
            <w:r>
              <w:rPr>
                <w:rStyle w:val="Silnzdraznn"/>
                <w:rFonts w:ascii="Times New Roman" w:hAnsi="Times New Roman"/>
                <w:b w:val="false"/>
                <w:bCs w:val="false"/>
                <w:color w:val="auto"/>
                <w:sz w:val="22"/>
                <w:szCs w:val="22"/>
              </w:rPr>
              <w:t>1</w:t>
            </w:r>
            <w:r>
              <w:rPr>
                <w:rStyle w:val="Silnzdraznn"/>
                <w:rFonts w:ascii="Times New Roman" w:hAnsi="Times New Roman"/>
                <w:b w:val="false"/>
                <w:bCs w:val="false"/>
                <w:color w:val="auto"/>
                <w:sz w:val="22"/>
                <w:szCs w:val="22"/>
              </w:rPr>
              <w:t xml:space="preserve"> </w:t>
            </w:r>
          </w:p>
        </w:tc>
        <w:tc>
          <w:tcPr>
            <w:tcW w:w="4594"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K</w:t>
            </w:r>
            <w:r>
              <w:rPr>
                <w:rFonts w:ascii="Times New Roman" w:hAnsi="Times New Roman"/>
                <w:b w:val="false"/>
                <w:bCs w:val="false"/>
                <w:color w:val="auto"/>
                <w:sz w:val="22"/>
                <w:szCs w:val="22"/>
              </w:rPr>
              <w:t>ašna z litiny</w:t>
            </w:r>
            <w:r>
              <w:rPr>
                <w:rFonts w:ascii="Times New Roman" w:hAnsi="Times New Roman"/>
                <w:b w:val="false"/>
                <w:bCs w:val="false"/>
                <w:color w:val="auto"/>
                <w:sz w:val="22"/>
                <w:szCs w:val="22"/>
              </w:rPr>
              <w:t xml:space="preserve"> Na Náměstí</w:t>
            </w:r>
          </w:p>
        </w:tc>
        <w:tc>
          <w:tcPr>
            <w:tcW w:w="1301" w:type="dxa"/>
            <w:tcBorders>
              <w:left w:val="single" w:sz="2" w:space="0" w:color="000000"/>
              <w:bottom w:val="single" w:sz="2" w:space="0" w:color="000000"/>
              <w:insideH w:val="single" w:sz="2" w:space="0" w:color="000000"/>
            </w:tcBorders>
            <w:shd w:fill="auto" w:val="clear"/>
          </w:tcPr>
          <w:p>
            <w:pPr>
              <w:pStyle w:val="Normal"/>
              <w:rPr/>
            </w:pPr>
            <w:r>
              <w:rPr>
                <w:rStyle w:val="Silnzdraznn"/>
                <w:rFonts w:ascii="Times New Roman" w:hAnsi="Times New Roman"/>
                <w:b w:val="false"/>
                <w:bCs w:val="false"/>
                <w:color w:val="auto"/>
                <w:sz w:val="22"/>
                <w:szCs w:val="22"/>
              </w:rPr>
              <w:t>379</w:t>
            </w:r>
          </w:p>
        </w:tc>
        <w:tc>
          <w:tcPr>
            <w:tcW w:w="1708"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 xml:space="preserve">1000141540 </w:t>
            </w:r>
          </w:p>
        </w:tc>
        <w:tc>
          <w:tcPr>
            <w:tcW w:w="1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30121/8-151</w:t>
            </w:r>
          </w:p>
        </w:tc>
      </w:tr>
      <w:tr>
        <w:trPr/>
        <w:tc>
          <w:tcPr>
            <w:tcW w:w="677"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2</w:t>
            </w:r>
            <w:r>
              <w:rPr>
                <w:rFonts w:ascii="Times New Roman" w:hAnsi="Times New Roman"/>
                <w:b w:val="false"/>
                <w:bCs w:val="false"/>
                <w:color w:val="auto"/>
                <w:sz w:val="22"/>
                <w:szCs w:val="22"/>
              </w:rPr>
              <w:t xml:space="preserve"> </w:t>
            </w:r>
          </w:p>
        </w:tc>
        <w:tc>
          <w:tcPr>
            <w:tcW w:w="4594"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H</w:t>
            </w:r>
            <w:r>
              <w:rPr>
                <w:rFonts w:ascii="Times New Roman" w:hAnsi="Times New Roman"/>
                <w:b w:val="false"/>
                <w:bCs w:val="false"/>
                <w:color w:val="auto"/>
                <w:sz w:val="22"/>
                <w:szCs w:val="22"/>
              </w:rPr>
              <w:t>řbitovní</w:t>
            </w:r>
            <w:r>
              <w:rPr>
                <w:rFonts w:ascii="Times New Roman" w:hAnsi="Times New Roman"/>
                <w:b w:val="false"/>
                <w:bCs w:val="false"/>
                <w:color w:val="auto"/>
                <w:sz w:val="22"/>
                <w:szCs w:val="22"/>
              </w:rPr>
              <w:t xml:space="preserve"> </w:t>
            </w:r>
            <w:r>
              <w:rPr>
                <w:rFonts w:ascii="Times New Roman" w:hAnsi="Times New Roman"/>
                <w:b w:val="false"/>
                <w:bCs w:val="false"/>
                <w:color w:val="auto"/>
                <w:sz w:val="22"/>
                <w:szCs w:val="22"/>
              </w:rPr>
              <w:t>kostel sv. Mikuláše</w:t>
            </w:r>
          </w:p>
        </w:tc>
        <w:tc>
          <w:tcPr>
            <w:tcW w:w="1301"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1</w:t>
            </w:r>
          </w:p>
        </w:tc>
        <w:tc>
          <w:tcPr>
            <w:tcW w:w="1708"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 xml:space="preserve">1000129547 </w:t>
            </w:r>
          </w:p>
        </w:tc>
        <w:tc>
          <w:tcPr>
            <w:tcW w:w="1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18820/8-152</w:t>
            </w:r>
          </w:p>
        </w:tc>
      </w:tr>
      <w:tr>
        <w:trPr/>
        <w:tc>
          <w:tcPr>
            <w:tcW w:w="677"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3</w:t>
            </w:r>
            <w:r>
              <w:rPr>
                <w:rFonts w:ascii="Times New Roman" w:hAnsi="Times New Roman"/>
                <w:b w:val="false"/>
                <w:bCs w:val="false"/>
                <w:color w:val="auto"/>
                <w:sz w:val="22"/>
                <w:szCs w:val="22"/>
              </w:rPr>
              <w:t xml:space="preserve"> </w:t>
            </w:r>
          </w:p>
        </w:tc>
        <w:tc>
          <w:tcPr>
            <w:tcW w:w="4594"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M</w:t>
            </w:r>
            <w:r>
              <w:rPr>
                <w:rFonts w:ascii="Times New Roman" w:hAnsi="Times New Roman"/>
                <w:b w:val="false"/>
                <w:bCs w:val="false"/>
                <w:color w:val="auto"/>
                <w:sz w:val="22"/>
                <w:szCs w:val="22"/>
              </w:rPr>
              <w:t>ěstské opevnění</w:t>
            </w:r>
            <w:r>
              <w:rPr>
                <w:rFonts w:ascii="Times New Roman" w:hAnsi="Times New Roman"/>
                <w:b w:val="false"/>
                <w:bCs w:val="false"/>
                <w:color w:val="auto"/>
                <w:sz w:val="22"/>
                <w:szCs w:val="22"/>
              </w:rPr>
              <w:t xml:space="preserve"> - zbytky městských hradeb</w:t>
            </w:r>
          </w:p>
        </w:tc>
        <w:tc>
          <w:tcPr>
            <w:tcW w:w="1301"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478</w:t>
            </w:r>
          </w:p>
        </w:tc>
        <w:tc>
          <w:tcPr>
            <w:tcW w:w="1708"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 xml:space="preserve">1000138596 </w:t>
            </w:r>
          </w:p>
        </w:tc>
        <w:tc>
          <w:tcPr>
            <w:tcW w:w="1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27359/8-149</w:t>
            </w:r>
          </w:p>
        </w:tc>
      </w:tr>
      <w:tr>
        <w:trPr/>
        <w:tc>
          <w:tcPr>
            <w:tcW w:w="677" w:type="dxa"/>
            <w:tcBorders>
              <w:left w:val="single" w:sz="2" w:space="0" w:color="000000"/>
              <w:bottom w:val="single" w:sz="2" w:space="0" w:color="000000"/>
              <w:insideH w:val="single" w:sz="2" w:space="0" w:color="000000"/>
            </w:tcBorders>
            <w:shd w:fill="auto" w:val="clear"/>
          </w:tcPr>
          <w:p>
            <w:pPr>
              <w:pStyle w:val="Normal"/>
              <w:jc w:val="center"/>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4</w:t>
            </w:r>
            <w:r>
              <w:rPr>
                <w:rFonts w:ascii="Times New Roman" w:hAnsi="Times New Roman"/>
                <w:b w:val="false"/>
                <w:bCs w:val="false"/>
                <w:color w:val="auto"/>
                <w:sz w:val="22"/>
                <w:szCs w:val="22"/>
              </w:rPr>
              <w:t xml:space="preserve"> </w:t>
            </w:r>
          </w:p>
        </w:tc>
        <w:tc>
          <w:tcPr>
            <w:tcW w:w="4594"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Ž</w:t>
            </w:r>
            <w:r>
              <w:rPr>
                <w:rFonts w:ascii="Times New Roman" w:hAnsi="Times New Roman"/>
                <w:b w:val="false"/>
                <w:bCs w:val="false"/>
                <w:color w:val="auto"/>
                <w:sz w:val="22"/>
                <w:szCs w:val="22"/>
              </w:rPr>
              <w:t>idovský hřbitov</w:t>
            </w:r>
          </w:p>
        </w:tc>
        <w:tc>
          <w:tcPr>
            <w:tcW w:w="1301"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154</w:t>
            </w:r>
          </w:p>
        </w:tc>
        <w:tc>
          <w:tcPr>
            <w:tcW w:w="1708" w:type="dxa"/>
            <w:tcBorders>
              <w:left w:val="single" w:sz="2" w:space="0" w:color="000000"/>
              <w:bottom w:val="single" w:sz="2" w:space="0" w:color="000000"/>
              <w:insideH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 xml:space="preserve">1000130231 </w:t>
            </w:r>
          </w:p>
        </w:tc>
        <w:tc>
          <w:tcPr>
            <w:tcW w:w="1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19464/8-150</w:t>
            </w:r>
          </w:p>
        </w:tc>
      </w:tr>
    </w:tbl>
    <w:p>
      <w:pPr>
        <w:pStyle w:val="Tlotextu"/>
        <w:suppressAutoHyphens w:val="true"/>
        <w:spacing w:lineRule="auto" w:line="240" w:before="0" w:after="57"/>
        <w:jc w:val="both"/>
        <w:rPr>
          <w:rStyle w:val="Standardnpsmoodstavce"/>
          <w:rFonts w:ascii="Times New Roman" w:hAnsi="Times New Roman" w:cs="Times New Roman"/>
          <w:b w:val="false"/>
          <w:b w:val="false"/>
          <w:bCs w:val="false"/>
          <w:i/>
          <w:i/>
          <w:iCs/>
          <w:color w:val="auto"/>
          <w:sz w:val="6"/>
          <w:szCs w:val="6"/>
        </w:rPr>
      </w:pPr>
      <w:r>
        <w:rPr>
          <w:rFonts w:ascii="Times New Roman" w:hAnsi="Times New Roman"/>
          <w:color w:val="0000CC"/>
          <w:sz w:val="24"/>
          <w:szCs w:val="24"/>
        </w:rPr>
      </w:r>
    </w:p>
    <w:p>
      <w:pPr>
        <w:pStyle w:val="Tlotextu"/>
        <w:suppressAutoHyphens w:val="true"/>
        <w:spacing w:lineRule="auto" w:line="240" w:before="0" w:after="57"/>
        <w:jc w:val="both"/>
        <w:rPr>
          <w:rFonts w:ascii="Times New Roman" w:hAnsi="Times New Roman"/>
          <w:color w:val="auto"/>
          <w:sz w:val="24"/>
          <w:szCs w:val="24"/>
        </w:rPr>
      </w:pPr>
      <w:r>
        <w:rPr>
          <w:rFonts w:ascii="Times New Roman" w:hAnsi="Times New Roman"/>
          <w:b/>
          <w:bCs/>
          <w:color w:val="auto"/>
          <w:sz w:val="24"/>
          <w:szCs w:val="24"/>
        </w:rPr>
        <w:t>1.</w:t>
      </w:r>
      <w:r>
        <w:rPr>
          <w:rFonts w:ascii="Times New Roman" w:hAnsi="Times New Roman"/>
          <w:b/>
          <w:bCs/>
          <w:i/>
          <w:iCs/>
          <w:color w:val="auto"/>
          <w:sz w:val="24"/>
          <w:szCs w:val="24"/>
        </w:rPr>
        <w:t> </w:t>
      </w:r>
      <w:r>
        <w:rPr>
          <w:rFonts w:ascii="Times New Roman" w:hAnsi="Times New Roman"/>
          <w:b/>
          <w:bCs/>
          <w:i/>
          <w:iCs/>
          <w:color w:val="auto"/>
          <w:sz w:val="24"/>
          <w:szCs w:val="24"/>
        </w:rPr>
        <w:t>Empírová l</w:t>
      </w:r>
      <w:r>
        <w:rPr>
          <w:rFonts w:ascii="Times New Roman" w:hAnsi="Times New Roman"/>
          <w:b/>
          <w:bCs/>
          <w:i/>
          <w:iCs/>
          <w:color w:val="auto"/>
          <w:sz w:val="24"/>
          <w:szCs w:val="24"/>
        </w:rPr>
        <w:t>itinová kašna</w:t>
      </w:r>
      <w:r>
        <w:rPr>
          <w:rFonts w:ascii="Times New Roman" w:hAnsi="Times New Roman"/>
          <w:color w:val="auto"/>
          <w:sz w:val="24"/>
          <w:szCs w:val="24"/>
        </w:rPr>
        <w:t xml:space="preserve"> s figurální výzdobou na náměstí, pocházející z období kolem roku 1900, z</w:t>
      </w:r>
      <w:r>
        <w:rPr>
          <w:rFonts w:ascii="Times New Roman" w:hAnsi="Times New Roman"/>
          <w:color w:val="auto"/>
          <w:sz w:val="24"/>
          <w:szCs w:val="24"/>
        </w:rPr>
        <w:t> </w:t>
      </w:r>
      <w:r>
        <w:rPr>
          <w:rFonts w:ascii="Times New Roman" w:hAnsi="Times New Roman"/>
          <w:color w:val="auto"/>
          <w:sz w:val="24"/>
          <w:szCs w:val="24"/>
        </w:rPr>
        <w:t>produkce blanenských sléváren</w:t>
      </w:r>
      <w:r>
        <w:rPr>
          <w:rFonts w:ascii="Times New Roman" w:hAnsi="Times New Roman"/>
          <w:color w:val="auto"/>
          <w:sz w:val="24"/>
          <w:szCs w:val="24"/>
        </w:rPr>
        <w:t>, doklad k</w:t>
      </w:r>
      <w:r>
        <w:rPr>
          <w:rFonts w:ascii="Times New Roman" w:hAnsi="Times New Roman"/>
          <w:b w:val="false"/>
          <w:bCs w:val="false"/>
          <w:color w:val="auto"/>
          <w:sz w:val="24"/>
          <w:szCs w:val="24"/>
        </w:rPr>
        <w:t xml:space="preserve">valitní </w:t>
      </w:r>
      <w:r>
        <w:rPr>
          <w:rFonts w:ascii="Times New Roman" w:hAnsi="Times New Roman"/>
          <w:b w:val="false"/>
          <w:bCs w:val="false"/>
          <w:color w:val="auto"/>
          <w:sz w:val="24"/>
          <w:szCs w:val="24"/>
        </w:rPr>
        <w:t xml:space="preserve">úrovně </w:t>
      </w:r>
      <w:r>
        <w:rPr>
          <w:rFonts w:ascii="Times New Roman" w:hAnsi="Times New Roman"/>
          <w:b w:val="false"/>
          <w:bCs w:val="false"/>
          <w:color w:val="auto"/>
          <w:sz w:val="24"/>
          <w:szCs w:val="24"/>
        </w:rPr>
        <w:t>uměleckého řemesla z doby konce 19.století</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Kašna stojí ve středu náměstí.</w:t>
      </w:r>
      <w:r>
        <w:rPr>
          <w:rFonts w:ascii="Times New Roman" w:hAnsi="Times New Roman"/>
          <w:b w:val="false"/>
          <w:bCs w:val="false"/>
          <w:color w:val="auto"/>
          <w:sz w:val="24"/>
          <w:szCs w:val="24"/>
        </w:rPr>
        <w:t xml:space="preserve"> </w:t>
      </w:r>
    </w:p>
    <w:p>
      <w:pPr>
        <w:pStyle w:val="Tlotextu"/>
        <w:suppressAutoHyphens w:val="true"/>
        <w:spacing w:lineRule="auto" w:line="240" w:before="0" w:after="57"/>
        <w:jc w:val="both"/>
        <w:rPr>
          <w:rFonts w:ascii="Times New Roman" w:hAnsi="Times New Roman"/>
          <w:color w:val="0000CC"/>
          <w:sz w:val="24"/>
          <w:szCs w:val="24"/>
        </w:rPr>
      </w:pPr>
      <w:r>
        <w:rPr>
          <w:rStyle w:val="Standardnpsmoodstavce"/>
          <w:rFonts w:cs="Times New Roman" w:ascii="Times New Roman" w:hAnsi="Times New Roman"/>
          <w:b w:val="false"/>
          <w:bCs w:val="false"/>
          <w:i/>
          <w:iCs/>
          <w:color w:val="auto"/>
          <w:sz w:val="24"/>
          <w:szCs w:val="24"/>
        </w:rPr>
        <w:t xml:space="preserve">Litinová kašna stojí v ploše veřejného prostranství-veřejné zeleně (PZ) a je obklopena stabilizovaným územím bydlení hromadného (BH) a občanského vybavení (OV) v zástavbě stávajícího náměstí, využívání těchto ploch dle stanovených podmínek nemůže </w:t>
      </w:r>
      <w:r>
        <w:rPr>
          <w:rStyle w:val="Standardnpsmoodstavce"/>
          <w:rFonts w:cs="Times New Roman" w:ascii="Times New Roman" w:hAnsi="Times New Roman"/>
          <w:b w:val="false"/>
          <w:bCs w:val="false"/>
          <w:i/>
          <w:iCs/>
          <w:color w:val="auto"/>
          <w:sz w:val="24"/>
          <w:szCs w:val="24"/>
        </w:rPr>
        <w:t xml:space="preserve">kulturní </w:t>
      </w:r>
      <w:r>
        <w:rPr>
          <w:rStyle w:val="Standardnpsmoodstavce"/>
          <w:rFonts w:cs="Times New Roman" w:ascii="Times New Roman" w:hAnsi="Times New Roman"/>
          <w:b w:val="false"/>
          <w:bCs w:val="false"/>
          <w:i/>
          <w:iCs/>
          <w:color w:val="auto"/>
          <w:sz w:val="24"/>
          <w:szCs w:val="24"/>
        </w:rPr>
        <w:t xml:space="preserve">význam kašny ohrozit. </w:t>
      </w:r>
    </w:p>
    <w:p>
      <w:pPr>
        <w:pStyle w:val="Tlotextu"/>
        <w:suppressAutoHyphens w:val="true"/>
        <w:spacing w:lineRule="auto" w:line="240" w:before="0" w:after="57"/>
        <w:jc w:val="both"/>
        <w:rPr>
          <w:rFonts w:ascii="Times New Roman" w:hAnsi="Times New Roman"/>
          <w:color w:val="auto"/>
          <w:sz w:val="24"/>
          <w:szCs w:val="24"/>
        </w:rPr>
      </w:pPr>
      <w:r>
        <w:rPr>
          <w:rFonts w:ascii="Times New Roman" w:hAnsi="Times New Roman"/>
          <w:b/>
          <w:bCs/>
          <w:color w:val="auto"/>
          <w:sz w:val="24"/>
          <w:szCs w:val="24"/>
        </w:rPr>
        <w:t>2. </w:t>
      </w:r>
      <w:r>
        <w:rPr>
          <w:rFonts w:ascii="Times New Roman" w:hAnsi="Times New Roman"/>
          <w:b/>
          <w:bCs/>
          <w:i/>
          <w:iCs/>
          <w:color w:val="auto"/>
          <w:sz w:val="24"/>
          <w:szCs w:val="24"/>
        </w:rPr>
        <w:t>Barokní hřbitovní kostel</w:t>
      </w:r>
      <w:r>
        <w:rPr>
          <w:rFonts w:ascii="Times New Roman" w:hAnsi="Times New Roman"/>
          <w:b/>
          <w:bCs/>
          <w:i/>
          <w:iCs/>
          <w:color w:val="auto"/>
          <w:sz w:val="24"/>
          <w:szCs w:val="24"/>
        </w:rPr>
        <w:t xml:space="preserve"> Sv. Mikuláše</w:t>
      </w:r>
      <w:r>
        <w:rPr>
          <w:rFonts w:ascii="Times New Roman" w:hAnsi="Times New Roman"/>
          <w:b w:val="false"/>
          <w:bCs w:val="false"/>
          <w:color w:val="auto"/>
          <w:sz w:val="24"/>
          <w:szCs w:val="24"/>
        </w:rPr>
        <w:t>, postavený v letech 1765 - 1766. Jednolodní objekt s</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průčelím završeným volutovým štítem, za kterým vyrůstá polygonální věž, a předsazenou předsíní v</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 xml:space="preserve">ose. Stavba </w:t>
      </w:r>
      <w:r>
        <w:rPr>
          <w:rFonts w:ascii="Times New Roman" w:hAnsi="Times New Roman"/>
          <w:b w:val="false"/>
          <w:bCs w:val="false"/>
          <w:color w:val="auto"/>
          <w:sz w:val="24"/>
          <w:szCs w:val="24"/>
        </w:rPr>
        <w:t xml:space="preserve">je </w:t>
      </w:r>
      <w:r>
        <w:rPr>
          <w:rFonts w:ascii="Times New Roman" w:hAnsi="Times New Roman"/>
          <w:b w:val="false"/>
          <w:bCs w:val="false"/>
          <w:color w:val="auto"/>
          <w:sz w:val="24"/>
          <w:szCs w:val="24"/>
        </w:rPr>
        <w:t>situována</w:t>
      </w:r>
      <w:r>
        <w:rPr>
          <w:rFonts w:ascii="Times New Roman" w:hAnsi="Times New Roman"/>
          <w:b w:val="false"/>
          <w:bCs w:val="false"/>
          <w:color w:val="auto"/>
          <w:sz w:val="24"/>
          <w:szCs w:val="24"/>
        </w:rPr>
        <w:t xml:space="preserve"> v areálu </w:t>
      </w:r>
      <w:r>
        <w:rPr>
          <w:rFonts w:ascii="Times New Roman" w:hAnsi="Times New Roman"/>
          <w:b w:val="false"/>
          <w:bCs w:val="false"/>
          <w:color w:val="auto"/>
          <w:sz w:val="24"/>
          <w:szCs w:val="24"/>
        </w:rPr>
        <w:t xml:space="preserve">křesťanského </w:t>
      </w:r>
      <w:r>
        <w:rPr>
          <w:rFonts w:ascii="Times New Roman" w:hAnsi="Times New Roman"/>
          <w:b w:val="false"/>
          <w:bCs w:val="false"/>
          <w:color w:val="auto"/>
          <w:sz w:val="24"/>
          <w:szCs w:val="24"/>
        </w:rPr>
        <w:t>hřbitova</w:t>
      </w:r>
      <w:r>
        <w:rPr>
          <w:rFonts w:ascii="Times New Roman" w:hAnsi="Times New Roman"/>
          <w:b w:val="false"/>
          <w:bCs w:val="false"/>
          <w:color w:val="auto"/>
          <w:sz w:val="24"/>
          <w:szCs w:val="24"/>
        </w:rPr>
        <w:t xml:space="preserve"> severovýchodně od </w:t>
      </w:r>
      <w:r>
        <w:rPr>
          <w:rFonts w:ascii="Times New Roman" w:hAnsi="Times New Roman"/>
          <w:b w:val="false"/>
          <w:bCs w:val="false"/>
          <w:color w:val="auto"/>
          <w:sz w:val="24"/>
          <w:szCs w:val="24"/>
        </w:rPr>
        <w:t>Osoblahy</w:t>
      </w:r>
      <w:r>
        <w:rPr>
          <w:rFonts w:ascii="Times New Roman" w:hAnsi="Times New Roman"/>
          <w:b w:val="false"/>
          <w:bCs w:val="false"/>
          <w:color w:val="auto"/>
          <w:sz w:val="24"/>
          <w:szCs w:val="24"/>
        </w:rPr>
        <w:t xml:space="preserve"> směrem do Studnice. J</w:t>
      </w:r>
      <w:r>
        <w:rPr>
          <w:rFonts w:ascii="Times New Roman" w:hAnsi="Times New Roman"/>
          <w:b w:val="false"/>
          <w:bCs w:val="false"/>
          <w:color w:val="auto"/>
          <w:sz w:val="24"/>
          <w:szCs w:val="24"/>
        </w:rPr>
        <w:t>ednolodní barokní stavba dobré výtvarné úrovně, jedna z posledních architektonických památek zaniklého města.</w:t>
      </w:r>
      <w:r>
        <w:rPr>
          <w:rFonts w:ascii="Times New Roman" w:hAnsi="Times New Roman"/>
          <w:b w:val="false"/>
          <w:bCs w:val="false"/>
          <w:color w:val="auto"/>
          <w:sz w:val="24"/>
          <w:szCs w:val="24"/>
        </w:rPr>
        <w:t xml:space="preserve"> </w:t>
      </w:r>
    </w:p>
    <w:p>
      <w:pPr>
        <w:pStyle w:val="Tlotextu"/>
        <w:suppressAutoHyphens w:val="true"/>
        <w:spacing w:lineRule="auto" w:line="240" w:before="0" w:after="57"/>
        <w:jc w:val="both"/>
        <w:rPr>
          <w:rFonts w:ascii="Times New Roman" w:hAnsi="Times New Roman"/>
          <w:color w:val="0000CC"/>
          <w:sz w:val="24"/>
          <w:szCs w:val="24"/>
        </w:rPr>
      </w:pPr>
      <w:r>
        <w:rPr>
          <w:rStyle w:val="Standardnpsmoodstavce"/>
          <w:rFonts w:cs="Times New Roman" w:ascii="Times New Roman" w:hAnsi="Times New Roman"/>
          <w:b w:val="false"/>
          <w:bCs w:val="false"/>
          <w:i/>
          <w:iCs/>
          <w:color w:val="auto"/>
          <w:sz w:val="24"/>
          <w:szCs w:val="24"/>
        </w:rPr>
        <w:t>Hřbitovní kostel je situován v ploše občanského vybavení-hřbitov (OH), při jehož využívání nebud</w:t>
      </w:r>
      <w:r>
        <w:rPr>
          <w:rStyle w:val="Standardnpsmoodstavce"/>
          <w:rFonts w:cs="Times New Roman" w:ascii="Times New Roman" w:hAnsi="Times New Roman"/>
          <w:b w:val="false"/>
          <w:bCs w:val="false"/>
          <w:i/>
          <w:iCs/>
          <w:color w:val="auto"/>
          <w:sz w:val="24"/>
          <w:szCs w:val="24"/>
        </w:rPr>
        <w:t>ou</w:t>
      </w:r>
      <w:r>
        <w:rPr>
          <w:rStyle w:val="Standardnpsmoodstavce"/>
          <w:rFonts w:cs="Times New Roman" w:ascii="Times New Roman" w:hAnsi="Times New Roman"/>
          <w:b w:val="false"/>
          <w:bCs w:val="false"/>
          <w:i/>
          <w:iCs/>
          <w:color w:val="auto"/>
          <w:sz w:val="24"/>
          <w:szCs w:val="24"/>
        </w:rPr>
        <w:t xml:space="preserve"> dominantní postavení kostela </w:t>
      </w:r>
      <w:r>
        <w:rPr>
          <w:rStyle w:val="Standardnpsmoodstavce"/>
          <w:rFonts w:cs="Times New Roman" w:ascii="Times New Roman" w:hAnsi="Times New Roman"/>
          <w:b w:val="false"/>
          <w:bCs w:val="false"/>
          <w:i/>
          <w:iCs/>
          <w:color w:val="auto"/>
          <w:sz w:val="24"/>
          <w:szCs w:val="24"/>
        </w:rPr>
        <w:t xml:space="preserve">a kulturní význam památky </w:t>
      </w:r>
      <w:r>
        <w:rPr>
          <w:rStyle w:val="Standardnpsmoodstavce"/>
          <w:rFonts w:cs="Times New Roman" w:ascii="Times New Roman" w:hAnsi="Times New Roman"/>
          <w:b w:val="false"/>
          <w:bCs w:val="false"/>
          <w:i/>
          <w:iCs/>
          <w:color w:val="auto"/>
          <w:sz w:val="24"/>
          <w:szCs w:val="24"/>
        </w:rPr>
        <w:t>ohrožen</w:t>
      </w:r>
      <w:r>
        <w:rPr>
          <w:rStyle w:val="Standardnpsmoodstavce"/>
          <w:rFonts w:cs="Times New Roman" w:ascii="Times New Roman" w:hAnsi="Times New Roman"/>
          <w:b w:val="false"/>
          <w:bCs w:val="false"/>
          <w:i/>
          <w:iCs/>
          <w:color w:val="auto"/>
          <w:sz w:val="24"/>
          <w:szCs w:val="24"/>
        </w:rPr>
        <w:t>y</w:t>
      </w:r>
      <w:r>
        <w:rPr>
          <w:rStyle w:val="Standardnpsmoodstavce"/>
          <w:rFonts w:cs="Times New Roman" w:ascii="Times New Roman" w:hAnsi="Times New Roman"/>
          <w:b w:val="false"/>
          <w:bCs w:val="false"/>
          <w:i/>
          <w:iCs/>
          <w:color w:val="auto"/>
          <w:sz w:val="24"/>
          <w:szCs w:val="24"/>
        </w:rPr>
        <w:t>. Výška přípustné zástavby v</w:t>
      </w:r>
      <w:r>
        <w:rPr>
          <w:rStyle w:val="Standardnpsmoodstavce"/>
          <w:rFonts w:cs="Times New Roman" w:ascii="Times New Roman" w:hAnsi="Times New Roman"/>
          <w:b w:val="false"/>
          <w:bCs w:val="false"/>
          <w:i/>
          <w:iCs/>
          <w:color w:val="auto"/>
          <w:sz w:val="24"/>
          <w:szCs w:val="24"/>
        </w:rPr>
        <w:t> </w:t>
      </w:r>
      <w:r>
        <w:rPr>
          <w:rStyle w:val="Standardnpsmoodstavce"/>
          <w:rFonts w:cs="Times New Roman" w:ascii="Times New Roman" w:hAnsi="Times New Roman"/>
          <w:b w:val="false"/>
          <w:bCs w:val="false"/>
          <w:i/>
          <w:iCs/>
          <w:color w:val="auto"/>
          <w:sz w:val="24"/>
          <w:szCs w:val="24"/>
        </w:rPr>
        <w:t xml:space="preserve">nejbližších plochách zastavěného území sídla Osoblahy </w:t>
      </w:r>
      <w:r>
        <w:rPr>
          <w:rStyle w:val="Standardnpsmoodstavce"/>
          <w:rFonts w:cs="Times New Roman" w:ascii="Times New Roman" w:hAnsi="Times New Roman"/>
          <w:b w:val="false"/>
          <w:bCs w:val="false"/>
          <w:i/>
          <w:iCs/>
          <w:color w:val="auto"/>
          <w:sz w:val="24"/>
          <w:szCs w:val="24"/>
        </w:rPr>
        <w:t xml:space="preserve">je </w:t>
      </w:r>
      <w:r>
        <w:rPr>
          <w:rStyle w:val="Standardnpsmoodstavce"/>
          <w:rFonts w:cs="Times New Roman" w:ascii="Times New Roman" w:hAnsi="Times New Roman"/>
          <w:b w:val="false"/>
          <w:bCs w:val="false"/>
          <w:i/>
          <w:iCs/>
          <w:color w:val="auto"/>
          <w:sz w:val="24"/>
          <w:szCs w:val="24"/>
        </w:rPr>
        <w:t xml:space="preserve">stanovena tak, že nemůže ohrozit </w:t>
      </w:r>
      <w:r>
        <w:rPr>
          <w:rStyle w:val="Standardnpsmoodstavce"/>
          <w:rFonts w:cs="Times New Roman" w:ascii="Times New Roman" w:hAnsi="Times New Roman"/>
          <w:b w:val="false"/>
          <w:bCs w:val="false"/>
          <w:i/>
          <w:iCs/>
          <w:color w:val="auto"/>
          <w:sz w:val="24"/>
          <w:szCs w:val="24"/>
        </w:rPr>
        <w:t xml:space="preserve">kulturní význam a </w:t>
      </w:r>
      <w:r>
        <w:rPr>
          <w:rStyle w:val="Standardnpsmoodstavce"/>
          <w:rFonts w:cs="Times New Roman" w:ascii="Times New Roman" w:hAnsi="Times New Roman"/>
          <w:b w:val="false"/>
          <w:bCs w:val="false"/>
          <w:i/>
          <w:iCs/>
          <w:color w:val="auto"/>
          <w:sz w:val="24"/>
          <w:szCs w:val="24"/>
        </w:rPr>
        <w:t>dominantní postavení kostela ani z dálkových pohledů.</w:t>
      </w:r>
    </w:p>
    <w:p>
      <w:pPr>
        <w:pStyle w:val="Tlotextu"/>
        <w:suppressAutoHyphens w:val="true"/>
        <w:spacing w:lineRule="auto" w:line="240" w:before="0" w:after="57"/>
        <w:jc w:val="both"/>
        <w:rPr>
          <w:rFonts w:ascii="Times New Roman" w:hAnsi="Times New Roman"/>
          <w:sz w:val="22"/>
          <w:szCs w:val="22"/>
        </w:rPr>
      </w:pPr>
      <w:r>
        <w:rPr>
          <w:rFonts w:ascii="Times New Roman" w:hAnsi="Times New Roman"/>
          <w:b/>
          <w:bCs/>
          <w:color w:val="auto"/>
          <w:sz w:val="24"/>
          <w:szCs w:val="24"/>
        </w:rPr>
        <w:t>3. </w:t>
      </w:r>
      <w:r>
        <w:rPr>
          <w:rFonts w:ascii="Times New Roman" w:hAnsi="Times New Roman"/>
          <w:b/>
          <w:bCs/>
          <w:i/>
          <w:iCs/>
          <w:color w:val="auto"/>
          <w:sz w:val="24"/>
          <w:szCs w:val="24"/>
        </w:rPr>
        <w:t>Městské hradby</w:t>
      </w:r>
      <w:r>
        <w:rPr>
          <w:rFonts w:ascii="Times New Roman" w:hAnsi="Times New Roman"/>
          <w:b w:val="false"/>
          <w:bCs w:val="false"/>
          <w:color w:val="auto"/>
          <w:sz w:val="24"/>
          <w:szCs w:val="24"/>
        </w:rPr>
        <w:t xml:space="preserve"> - z</w:t>
      </w:r>
      <w:r>
        <w:rPr>
          <w:rFonts w:ascii="Times New Roman" w:hAnsi="Times New Roman"/>
          <w:color w:val="auto"/>
          <w:sz w:val="24"/>
          <w:szCs w:val="24"/>
        </w:rPr>
        <w:t>bytky městské fortifikace v podobě hradeb</w:t>
      </w:r>
      <w:r>
        <w:rPr>
          <w:rFonts w:ascii="Times New Roman" w:hAnsi="Times New Roman"/>
          <w:b w:val="false"/>
          <w:bCs w:val="false"/>
          <w:color w:val="auto"/>
          <w:sz w:val="24"/>
          <w:szCs w:val="24"/>
        </w:rPr>
        <w:t xml:space="preserve">ní zdi a částečně zachovaného krátkého úseku valu a příkopu pocházející patrně z 15. </w:t>
      </w:r>
      <w:r>
        <w:rPr>
          <w:rFonts w:ascii="Times New Roman" w:hAnsi="Times New Roman"/>
          <w:b w:val="false"/>
          <w:bCs w:val="false"/>
          <w:color w:val="auto"/>
          <w:sz w:val="24"/>
          <w:szCs w:val="24"/>
        </w:rPr>
        <w:t xml:space="preserve">- 16. </w:t>
      </w:r>
      <w:r>
        <w:rPr>
          <w:rFonts w:ascii="Times New Roman" w:hAnsi="Times New Roman"/>
          <w:b w:val="false"/>
          <w:bCs w:val="false"/>
          <w:color w:val="auto"/>
          <w:sz w:val="24"/>
          <w:szCs w:val="24"/>
        </w:rPr>
        <w:t xml:space="preserve">století. </w:t>
      </w:r>
      <w:r>
        <w:rPr>
          <w:rFonts w:ascii="Times New Roman" w:hAnsi="Times New Roman"/>
          <w:b w:val="false"/>
          <w:bCs w:val="false"/>
          <w:color w:val="auto"/>
          <w:sz w:val="24"/>
          <w:szCs w:val="24"/>
        </w:rPr>
        <w:t>H</w:t>
      </w:r>
      <w:r>
        <w:rPr>
          <w:rStyle w:val="Silnzdraznn"/>
          <w:rFonts w:ascii="Times New Roman" w:hAnsi="Times New Roman"/>
          <w:b w:val="false"/>
          <w:bCs w:val="false"/>
          <w:color w:val="auto"/>
          <w:sz w:val="24"/>
          <w:szCs w:val="24"/>
        </w:rPr>
        <w:t>radby</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 xml:space="preserve">jsou dochovány </w:t>
      </w:r>
      <w:r>
        <w:rPr>
          <w:rFonts w:ascii="Times New Roman" w:hAnsi="Times New Roman"/>
          <w:b w:val="false"/>
          <w:bCs w:val="false"/>
          <w:color w:val="auto"/>
          <w:sz w:val="24"/>
          <w:szCs w:val="24"/>
        </w:rPr>
        <w:t>na obvodu historického jádra bývalého města</w:t>
      </w:r>
      <w:r>
        <w:rPr>
          <w:rFonts w:ascii="Times New Roman" w:hAnsi="Times New Roman"/>
          <w:b w:val="false"/>
          <w:bCs w:val="false"/>
          <w:color w:val="auto"/>
          <w:sz w:val="24"/>
          <w:szCs w:val="24"/>
        </w:rPr>
        <w:t>.</w:t>
      </w:r>
      <w:r>
        <w:rPr>
          <w:rFonts w:ascii="Times New Roman" w:hAnsi="Times New Roman"/>
          <w:b w:val="false"/>
          <w:bCs w:val="false"/>
          <w:color w:val="auto"/>
          <w:sz w:val="24"/>
          <w:szCs w:val="24"/>
        </w:rPr>
        <w:t xml:space="preserve"> </w:t>
      </w:r>
    </w:p>
    <w:p>
      <w:pPr>
        <w:pStyle w:val="Tlotextu"/>
        <w:suppressAutoHyphens w:val="true"/>
        <w:spacing w:lineRule="auto" w:line="240" w:before="0" w:after="57"/>
        <w:jc w:val="both"/>
        <w:rPr>
          <w:rFonts w:ascii="Times New Roman" w:hAnsi="Times New Roman"/>
          <w:sz w:val="22"/>
          <w:szCs w:val="22"/>
        </w:rPr>
      </w:pPr>
      <w:r>
        <w:rPr>
          <w:rStyle w:val="Standardnpsmoodstavce"/>
          <w:rFonts w:cs="Times New Roman" w:ascii="Times New Roman" w:hAnsi="Times New Roman"/>
          <w:b w:val="false"/>
          <w:bCs w:val="false"/>
          <w:i/>
          <w:iCs/>
          <w:color w:val="auto"/>
          <w:sz w:val="24"/>
          <w:szCs w:val="24"/>
        </w:rPr>
        <w:t xml:space="preserve">Městské hradby se pohledově příliš neuplatňují, jsou </w:t>
      </w:r>
      <w:r>
        <w:rPr>
          <w:rStyle w:val="Standardnpsmoodstavce"/>
          <w:rFonts w:cs="Times New Roman" w:ascii="Times New Roman" w:hAnsi="Times New Roman"/>
          <w:b w:val="false"/>
          <w:bCs w:val="false"/>
          <w:i/>
          <w:iCs/>
          <w:color w:val="auto"/>
          <w:sz w:val="24"/>
          <w:szCs w:val="24"/>
        </w:rPr>
        <w:t xml:space="preserve">stabilizovány jako </w:t>
      </w:r>
      <w:r>
        <w:rPr>
          <w:rStyle w:val="Standardnpsmoodstavce"/>
          <w:rFonts w:cs="Times New Roman" w:ascii="Times New Roman" w:hAnsi="Times New Roman"/>
          <w:b w:val="false"/>
          <w:bCs w:val="false"/>
          <w:i/>
          <w:iCs/>
          <w:color w:val="auto"/>
          <w:sz w:val="24"/>
          <w:szCs w:val="24"/>
        </w:rPr>
        <w:t>součást</w:t>
      </w:r>
      <w:r>
        <w:rPr>
          <w:rStyle w:val="Standardnpsmoodstavce"/>
          <w:rFonts w:cs="Times New Roman" w:ascii="Times New Roman" w:hAnsi="Times New Roman"/>
          <w:b w:val="false"/>
          <w:bCs w:val="false"/>
          <w:i/>
          <w:iCs/>
          <w:color w:val="auto"/>
          <w:sz w:val="24"/>
          <w:szCs w:val="24"/>
        </w:rPr>
        <w:t xml:space="preserve"> stávajícího </w:t>
      </w:r>
      <w:r>
        <w:rPr>
          <w:rStyle w:val="Standardnpsmoodstavce"/>
          <w:rFonts w:cs="Times New Roman" w:ascii="Times New Roman" w:hAnsi="Times New Roman"/>
          <w:b w:val="false"/>
          <w:bCs w:val="false"/>
          <w:i/>
          <w:iCs/>
          <w:color w:val="auto"/>
          <w:sz w:val="24"/>
          <w:szCs w:val="24"/>
        </w:rPr>
        <w:t xml:space="preserve">terénního útvaru </w:t>
      </w:r>
      <w:r>
        <w:rPr>
          <w:rStyle w:val="Standardnpsmoodstavce"/>
          <w:rFonts w:cs="Times New Roman" w:ascii="Times New Roman" w:hAnsi="Times New Roman"/>
          <w:b w:val="false"/>
          <w:bCs w:val="false"/>
          <w:i/>
          <w:iCs/>
          <w:color w:val="auto"/>
          <w:sz w:val="24"/>
          <w:szCs w:val="24"/>
        </w:rPr>
        <w:t xml:space="preserve">situovaného </w:t>
      </w:r>
      <w:r>
        <w:rPr>
          <w:rStyle w:val="Standardnpsmoodstavce"/>
          <w:rFonts w:cs="Times New Roman" w:ascii="Times New Roman" w:hAnsi="Times New Roman"/>
          <w:b w:val="false"/>
          <w:bCs w:val="false"/>
          <w:i/>
          <w:iCs/>
          <w:color w:val="auto"/>
          <w:sz w:val="24"/>
          <w:szCs w:val="24"/>
        </w:rPr>
        <w:t xml:space="preserve">v rámci ploch veřejných prostranství-veřejné zeleně (PZ) a ploch rekreace individuální (RI). </w:t>
      </w:r>
    </w:p>
    <w:p>
      <w:pPr>
        <w:pStyle w:val="Tlotextu"/>
        <w:tabs>
          <w:tab w:val="left" w:pos="284" w:leader="none"/>
          <w:tab w:val="left" w:pos="8606" w:leader="none"/>
        </w:tabs>
        <w:suppressAutoHyphens w:val="true"/>
        <w:autoSpaceDE w:val="false"/>
        <w:spacing w:lineRule="auto" w:line="240" w:before="0" w:after="57"/>
        <w:jc w:val="both"/>
        <w:rPr>
          <w:rFonts w:ascii="Times New Roman" w:hAnsi="Times New Roman"/>
          <w:sz w:val="22"/>
          <w:szCs w:val="22"/>
        </w:rPr>
      </w:pPr>
      <w:r>
        <w:rPr>
          <w:rStyle w:val="Standardnpsmoodstavce"/>
          <w:rFonts w:cs="Times New Roman" w:ascii="Times New Roman" w:hAnsi="Times New Roman"/>
          <w:b/>
          <w:bCs/>
          <w:color w:val="auto"/>
          <w:sz w:val="24"/>
          <w:szCs w:val="24"/>
        </w:rPr>
        <w:t>4. </w:t>
      </w:r>
      <w:r>
        <w:rPr>
          <w:rStyle w:val="Standardnpsmoodstavce"/>
          <w:rFonts w:cs="Times New Roman" w:ascii="Times New Roman" w:hAnsi="Times New Roman"/>
          <w:b/>
          <w:bCs/>
          <w:i/>
          <w:iCs/>
          <w:color w:val="auto"/>
          <w:sz w:val="24"/>
          <w:szCs w:val="24"/>
        </w:rPr>
        <w:t>Židovský hřbitov</w:t>
      </w:r>
      <w:r>
        <w:rPr>
          <w:rStyle w:val="Standardnpsmoodstavce"/>
          <w:rFonts w:cs="Times New Roman" w:ascii="Times New Roman" w:hAnsi="Times New Roman"/>
          <w:color w:val="auto"/>
          <w:sz w:val="24"/>
          <w:szCs w:val="24"/>
        </w:rPr>
        <w:t xml:space="preserve"> na severovýchodním okraji obce, </w:t>
      </w:r>
      <w:r>
        <w:rPr>
          <w:rStyle w:val="Standardnpsmoodstavce"/>
          <w:rFonts w:cs="Times New Roman" w:ascii="Times New Roman" w:hAnsi="Times New Roman"/>
          <w:b w:val="false"/>
          <w:bCs w:val="false"/>
          <w:color w:val="auto"/>
          <w:sz w:val="24"/>
          <w:szCs w:val="24"/>
        </w:rPr>
        <w:t>přiléhá ke zbytkům městských hradeb. Jeden z</w:t>
      </w:r>
      <w:r>
        <w:rPr>
          <w:rStyle w:val="Standardnpsmoodstavce"/>
          <w:rFonts w:cs="Times New Roman" w:ascii="Times New Roman" w:hAnsi="Times New Roman"/>
          <w:b w:val="false"/>
          <w:bCs w:val="false"/>
          <w:color w:val="auto"/>
          <w:sz w:val="24"/>
          <w:szCs w:val="24"/>
        </w:rPr>
        <w:t> </w:t>
      </w:r>
      <w:r>
        <w:rPr>
          <w:rStyle w:val="Standardnpsmoodstavce"/>
          <w:rFonts w:cs="Times New Roman" w:ascii="Times New Roman" w:hAnsi="Times New Roman"/>
          <w:b w:val="false"/>
          <w:bCs w:val="false"/>
          <w:color w:val="auto"/>
          <w:sz w:val="24"/>
          <w:szCs w:val="24"/>
        </w:rPr>
        <w:t>nejvýznamnějších starých židovských hřbitovů s kvalitními náhrobky připomínajícími historii zdejší zaniklé židovské obce</w:t>
      </w:r>
      <w:r>
        <w:rPr>
          <w:rStyle w:val="Standardnpsmoodstavce"/>
          <w:rFonts w:cs="Times New Roman" w:ascii="Times New Roman" w:hAnsi="Times New Roman"/>
          <w:b w:val="false"/>
          <w:bCs w:val="false"/>
          <w:color w:val="auto"/>
          <w:sz w:val="24"/>
          <w:szCs w:val="24"/>
        </w:rPr>
        <w:t xml:space="preserve">. Hřbitov </w:t>
      </w:r>
      <w:r>
        <w:rPr>
          <w:rStyle w:val="Standardnpsmoodstavce"/>
          <w:rFonts w:cs="Times New Roman" w:ascii="Times New Roman" w:hAnsi="Times New Roman"/>
          <w:color w:val="auto"/>
          <w:sz w:val="24"/>
          <w:szCs w:val="24"/>
        </w:rPr>
        <w:t>pocház</w:t>
      </w:r>
      <w:r>
        <w:rPr>
          <w:rStyle w:val="Standardnpsmoodstavce"/>
          <w:rFonts w:cs="Times New Roman" w:ascii="Times New Roman" w:hAnsi="Times New Roman"/>
          <w:color w:val="auto"/>
          <w:sz w:val="24"/>
          <w:szCs w:val="24"/>
        </w:rPr>
        <w:t>í</w:t>
      </w:r>
      <w:r>
        <w:rPr>
          <w:rStyle w:val="Standardnpsmoodstavce"/>
          <w:rFonts w:cs="Times New Roman" w:ascii="Times New Roman" w:hAnsi="Times New Roman"/>
          <w:color w:val="auto"/>
          <w:sz w:val="24"/>
          <w:szCs w:val="24"/>
        </w:rPr>
        <w:t xml:space="preserve"> z poloviny 15. století, rozšířen v</w:t>
      </w: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roce 1625, s</w:t>
      </w: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typologicky unikátními barokními kamennými náhrobky polského typu. Nejstarší dochované náhrobky pochází z 2. poloviny 17. století.</w:t>
      </w:r>
      <w:r>
        <w:rPr>
          <w:rStyle w:val="Standardnpsmoodstavce"/>
          <w:rFonts w:cs="Times New Roman" w:ascii="Times New Roman" w:hAnsi="Times New Roman"/>
          <w:b w:val="false"/>
          <w:bCs w:val="false"/>
          <w:color w:val="auto"/>
          <w:sz w:val="24"/>
          <w:szCs w:val="24"/>
        </w:rPr>
        <w:t xml:space="preserve"> </w:t>
      </w:r>
    </w:p>
    <w:p>
      <w:pPr>
        <w:pStyle w:val="Tlotextu"/>
        <w:tabs>
          <w:tab w:val="left" w:pos="284" w:leader="none"/>
          <w:tab w:val="left" w:pos="8606" w:leader="none"/>
        </w:tabs>
        <w:suppressAutoHyphens w:val="true"/>
        <w:autoSpaceDE w:val="false"/>
        <w:spacing w:lineRule="auto" w:line="240" w:before="0" w:after="57"/>
        <w:jc w:val="both"/>
        <w:rPr>
          <w:rFonts w:ascii="Times New Roman" w:hAnsi="Times New Roman"/>
          <w:sz w:val="22"/>
          <w:szCs w:val="22"/>
        </w:rPr>
      </w:pPr>
      <w:r>
        <w:rPr>
          <w:rStyle w:val="Standardnpsmoodstavce"/>
          <w:rFonts w:cs="Times New Roman" w:ascii="Times New Roman" w:hAnsi="Times New Roman"/>
          <w:b w:val="false"/>
          <w:bCs w:val="false"/>
          <w:i/>
          <w:iCs/>
          <w:color w:val="auto"/>
          <w:sz w:val="24"/>
          <w:szCs w:val="24"/>
        </w:rPr>
        <w:t xml:space="preserve">Areál židovského hřbitova je </w:t>
      </w:r>
      <w:r>
        <w:rPr>
          <w:rStyle w:val="Standardnpsmoodstavce"/>
          <w:rFonts w:cs="Times New Roman" w:ascii="Times New Roman" w:hAnsi="Times New Roman"/>
          <w:b w:val="false"/>
          <w:bCs w:val="false"/>
          <w:i/>
          <w:iCs/>
          <w:color w:val="auto"/>
          <w:sz w:val="24"/>
          <w:szCs w:val="24"/>
        </w:rPr>
        <w:t>situován v</w:t>
      </w:r>
      <w:r>
        <w:rPr>
          <w:rStyle w:val="Standardnpsmoodstavce"/>
          <w:rFonts w:cs="Times New Roman" w:ascii="Times New Roman" w:hAnsi="Times New Roman"/>
          <w:b w:val="false"/>
          <w:bCs w:val="false"/>
          <w:i/>
          <w:iCs/>
          <w:color w:val="auto"/>
          <w:sz w:val="24"/>
          <w:szCs w:val="24"/>
        </w:rPr>
        <w:t> </w:t>
      </w:r>
      <w:r>
        <w:rPr>
          <w:rStyle w:val="Standardnpsmoodstavce"/>
          <w:rFonts w:cs="Times New Roman" w:ascii="Times New Roman" w:hAnsi="Times New Roman"/>
          <w:b w:val="false"/>
          <w:bCs w:val="false"/>
          <w:i/>
          <w:iCs/>
          <w:color w:val="auto"/>
          <w:sz w:val="24"/>
          <w:szCs w:val="24"/>
        </w:rPr>
        <w:t>ploše občanského vybavení-hřbitov (OH), při jehož využívání nebud</w:t>
      </w:r>
      <w:r>
        <w:rPr>
          <w:rStyle w:val="Standardnpsmoodstavce"/>
          <w:rFonts w:cs="Times New Roman" w:ascii="Times New Roman" w:hAnsi="Times New Roman"/>
          <w:b w:val="false"/>
          <w:bCs w:val="false"/>
          <w:i/>
          <w:iCs/>
          <w:color w:val="auto"/>
          <w:sz w:val="24"/>
          <w:szCs w:val="24"/>
        </w:rPr>
        <w:t xml:space="preserve">e kulturní význam památky </w:t>
      </w:r>
      <w:r>
        <w:rPr>
          <w:rStyle w:val="Standardnpsmoodstavce"/>
          <w:rFonts w:cs="Times New Roman" w:ascii="Times New Roman" w:hAnsi="Times New Roman"/>
          <w:b w:val="false"/>
          <w:bCs w:val="false"/>
          <w:i/>
          <w:iCs/>
          <w:color w:val="auto"/>
          <w:sz w:val="24"/>
          <w:szCs w:val="24"/>
        </w:rPr>
        <w:t>ohrožen.</w:t>
      </w:r>
      <w:r>
        <w:rPr>
          <w:rStyle w:val="Standardnpsmoodstavce"/>
          <w:rFonts w:cs="Times New Roman" w:ascii="Times New Roman" w:hAnsi="Times New Roman"/>
          <w:b w:val="false"/>
          <w:bCs w:val="false"/>
          <w:i/>
          <w:iCs/>
          <w:color w:val="auto"/>
          <w:sz w:val="24"/>
          <w:szCs w:val="24"/>
        </w:rPr>
        <w:t xml:space="preserve"> Hřbitov se nachází na vyvýšeném terénním ostrohu</w:t>
      </w:r>
      <w:r>
        <w:rPr>
          <w:rStyle w:val="Standardnpsmoodstavce"/>
          <w:rFonts w:cs="Times New Roman" w:ascii="Times New Roman" w:hAnsi="Times New Roman"/>
          <w:b w:val="false"/>
          <w:bCs w:val="false"/>
          <w:i/>
          <w:iCs/>
          <w:color w:val="auto"/>
          <w:sz w:val="24"/>
          <w:szCs w:val="24"/>
        </w:rPr>
        <w:t xml:space="preserve"> </w:t>
      </w:r>
      <w:r>
        <w:rPr>
          <w:rStyle w:val="Standardnpsmoodstavce"/>
          <w:rFonts w:cs="Times New Roman" w:ascii="Times New Roman" w:hAnsi="Times New Roman"/>
          <w:b w:val="false"/>
          <w:bCs w:val="false"/>
          <w:i/>
          <w:iCs/>
          <w:color w:val="auto"/>
          <w:sz w:val="24"/>
          <w:szCs w:val="24"/>
        </w:rPr>
        <w:t>nad tokem Lesného potoka a tedy ani v</w:t>
      </w:r>
      <w:r>
        <w:rPr>
          <w:rStyle w:val="Standardnpsmoodstavce"/>
          <w:rFonts w:cs="Times New Roman" w:ascii="Times New Roman" w:hAnsi="Times New Roman"/>
          <w:b w:val="false"/>
          <w:bCs w:val="false"/>
          <w:i/>
          <w:iCs/>
          <w:color w:val="auto"/>
          <w:sz w:val="24"/>
          <w:szCs w:val="24"/>
        </w:rPr>
        <w:t>ýška přípustné zástavby v</w:t>
      </w:r>
      <w:r>
        <w:rPr>
          <w:rStyle w:val="Standardnpsmoodstavce"/>
          <w:rFonts w:cs="Times New Roman" w:ascii="Times New Roman" w:hAnsi="Times New Roman"/>
          <w:b w:val="false"/>
          <w:bCs w:val="false"/>
          <w:i/>
          <w:iCs/>
          <w:color w:val="auto"/>
          <w:sz w:val="24"/>
          <w:szCs w:val="24"/>
        </w:rPr>
        <w:t> </w:t>
      </w:r>
      <w:r>
        <w:rPr>
          <w:rStyle w:val="Standardnpsmoodstavce"/>
          <w:rFonts w:cs="Times New Roman" w:ascii="Times New Roman" w:hAnsi="Times New Roman"/>
          <w:b w:val="false"/>
          <w:bCs w:val="false"/>
          <w:i/>
          <w:iCs/>
          <w:color w:val="auto"/>
          <w:sz w:val="24"/>
          <w:szCs w:val="24"/>
        </w:rPr>
        <w:t xml:space="preserve">nejbližších plochách zastavěného území </w:t>
      </w:r>
      <w:r>
        <w:rPr>
          <w:rStyle w:val="Standardnpsmoodstavce"/>
          <w:rFonts w:cs="Times New Roman" w:ascii="Times New Roman" w:hAnsi="Times New Roman"/>
          <w:b w:val="false"/>
          <w:bCs w:val="false"/>
          <w:i/>
          <w:iCs/>
          <w:color w:val="auto"/>
          <w:sz w:val="24"/>
          <w:szCs w:val="24"/>
        </w:rPr>
        <w:t>ani výška dřevin v plochách zahrad zastavěného území (ZZ)</w:t>
      </w:r>
      <w:r>
        <w:rPr>
          <w:rStyle w:val="Standardnpsmoodstavce"/>
          <w:rFonts w:cs="Times New Roman" w:ascii="Times New Roman" w:hAnsi="Times New Roman"/>
          <w:b w:val="false"/>
          <w:bCs w:val="false"/>
          <w:i/>
          <w:iCs/>
          <w:color w:val="auto"/>
          <w:sz w:val="24"/>
          <w:szCs w:val="24"/>
        </w:rPr>
        <w:t xml:space="preserve"> nemůže ohrozit </w:t>
      </w:r>
      <w:r>
        <w:rPr>
          <w:rStyle w:val="Standardnpsmoodstavce"/>
          <w:rFonts w:cs="Times New Roman" w:ascii="Times New Roman" w:hAnsi="Times New Roman"/>
          <w:b w:val="false"/>
          <w:bCs w:val="false"/>
          <w:i/>
          <w:iCs/>
          <w:color w:val="auto"/>
          <w:sz w:val="24"/>
          <w:szCs w:val="24"/>
        </w:rPr>
        <w:t>kulturní význam</w:t>
      </w:r>
      <w:r>
        <w:rPr>
          <w:rStyle w:val="Standardnpsmoodstavce"/>
          <w:rFonts w:cs="Times New Roman" w:ascii="Times New Roman" w:hAnsi="Times New Roman"/>
          <w:b w:val="false"/>
          <w:bCs w:val="false"/>
          <w:i/>
          <w:iCs/>
          <w:color w:val="auto"/>
          <w:sz w:val="24"/>
          <w:szCs w:val="24"/>
        </w:rPr>
        <w:t xml:space="preserve"> </w:t>
      </w:r>
      <w:r>
        <w:rPr>
          <w:rStyle w:val="Standardnpsmoodstavce"/>
          <w:rFonts w:cs="Times New Roman" w:ascii="Times New Roman" w:hAnsi="Times New Roman"/>
          <w:b w:val="false"/>
          <w:bCs w:val="false"/>
          <w:i/>
          <w:iCs/>
          <w:color w:val="auto"/>
          <w:sz w:val="24"/>
          <w:szCs w:val="24"/>
        </w:rPr>
        <w:t xml:space="preserve">židovského hřbitova. Pro podporu pietního charakteru této nemovité kulturní památky byla vymezena přestavbová plocha P11 pro plochy veřejných prostranství-veřejné zeleně (PZ) v prostorách před vstupem na hřbitov ze směru od Osoblažského náměstí. </w:t>
      </w:r>
    </w:p>
    <w:p>
      <w:pPr>
        <w:pStyle w:val="Normln"/>
        <w:tabs>
          <w:tab w:val="left" w:pos="284" w:leader="none"/>
          <w:tab w:val="left" w:pos="7797" w:leader="none"/>
          <w:tab w:val="left" w:pos="8606" w:leader="none"/>
        </w:tabs>
        <w:autoSpaceDE w:val="false"/>
        <w:spacing w:before="57" w:after="0"/>
        <w:jc w:val="both"/>
        <w:rPr/>
      </w:pP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ab/>
      </w:r>
      <w:r>
        <w:rPr>
          <w:rStyle w:val="Standardnpsmoodstavce"/>
          <w:rFonts w:cs="Times New Roman" w:ascii="Times New Roman" w:hAnsi="Times New Roman"/>
          <w:b w:val="false"/>
          <w:bCs w:val="false"/>
          <w:color w:val="auto"/>
          <w:sz w:val="24"/>
          <w:szCs w:val="24"/>
        </w:rPr>
        <w:t>PAMÁTKY MÍSTNÍHO VÝZNAMU</w:t>
      </w:r>
      <w:r>
        <w:rPr>
          <w:rStyle w:val="Standardnpsmoodstavce"/>
          <w:rFonts w:cs="Times New Roman" w:ascii="Times New Roman" w:hAnsi="Times New Roman"/>
          <w:bCs/>
          <w:color w:val="auto"/>
          <w:sz w:val="24"/>
          <w:szCs w:val="24"/>
        </w:rPr>
        <w:t xml:space="preserve"> – </w:t>
      </w:r>
      <w:r>
        <w:rPr>
          <w:rStyle w:val="Standardnpsmoodstavce"/>
          <w:rFonts w:eastAsia="Times New Roman" w:cs="Times New Roman" w:ascii="Times New Roman" w:hAnsi="Times New Roman"/>
          <w:color w:val="auto"/>
          <w:sz w:val="24"/>
          <w:szCs w:val="24"/>
        </w:rPr>
        <w:t>architektonicky nebo historicky hodnotné stavby, které dotvářejí charakter obce nebo jsou pro obec jinak významné</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 xml:space="preserve">vyznačeny </w:t>
      </w:r>
      <w:r>
        <w:rPr>
          <w:rStyle w:val="Standardnpsmoodstavce"/>
          <w:rFonts w:eastAsia="Times New Roman" w:cs="Times New Roman" w:ascii="Times New Roman" w:hAnsi="Times New Roman"/>
          <w:color w:val="auto"/>
          <w:sz w:val="24"/>
          <w:szCs w:val="24"/>
        </w:rPr>
        <w:t xml:space="preserve">a popsány </w:t>
      </w:r>
      <w:r>
        <w:rPr>
          <w:rStyle w:val="Standardnpsmoodstavce"/>
          <w:rFonts w:eastAsia="Times New Roman" w:cs="Times New Roman" w:ascii="Times New Roman" w:hAnsi="Times New Roman"/>
          <w:color w:val="auto"/>
          <w:sz w:val="24"/>
          <w:szCs w:val="24"/>
        </w:rPr>
        <w:t xml:space="preserve">jsou </w:t>
      </w:r>
      <w:r>
        <w:rPr>
          <w:rStyle w:val="Standardnpsmoodstavce"/>
          <w:rFonts w:eastAsia="Times New Roman" w:cs="Times New Roman" w:ascii="Times New Roman" w:hAnsi="Times New Roman"/>
          <w:color w:val="auto"/>
          <w:sz w:val="24"/>
          <w:szCs w:val="24"/>
        </w:rPr>
        <w:t>v koordinačním výkrese</w:t>
      </w:r>
      <w:r>
        <w:rPr>
          <w:rStyle w:val="Standardnpsmoodstavce"/>
          <w:rFonts w:eastAsia="Times New Roman" w:cs="Times New Roman" w:ascii="Times New Roman" w:hAnsi="Times New Roman"/>
          <w:color w:val="auto"/>
          <w:sz w:val="24"/>
          <w:szCs w:val="24"/>
        </w:rPr>
        <w:t xml:space="preserve">. </w:t>
      </w:r>
    </w:p>
    <w:p>
      <w:pPr>
        <w:pStyle w:val="Normln"/>
        <w:tabs>
          <w:tab w:val="left" w:pos="284" w:leader="none"/>
          <w:tab w:val="left" w:pos="7797" w:leader="none"/>
          <w:tab w:val="left" w:pos="8606" w:leader="none"/>
        </w:tabs>
        <w:autoSpaceDE w:val="false"/>
        <w:spacing w:before="57" w:after="0"/>
        <w:jc w:val="both"/>
        <w:rPr/>
      </w:pPr>
      <w:r>
        <w:rPr>
          <w:rStyle w:val="Standardnpsmoodstavce"/>
          <w:rFonts w:eastAsia="Times New Roman" w:cs="Times New Roman" w:ascii="Times New Roman" w:hAnsi="Times New Roman"/>
          <w:b w:val="false"/>
          <w:bCs w:val="false"/>
          <w:i/>
          <w:iCs/>
          <w:color w:val="auto"/>
          <w:sz w:val="24"/>
          <w:szCs w:val="24"/>
        </w:rPr>
        <w:t xml:space="preserve">Význam památek </w:t>
      </w:r>
      <w:r>
        <w:rPr>
          <w:rStyle w:val="Standardnpsmoodstavce"/>
          <w:rFonts w:eastAsia="Times New Roman" w:cs="Times New Roman" w:ascii="Times New Roman" w:hAnsi="Times New Roman"/>
          <w:b w:val="false"/>
          <w:bCs w:val="false"/>
          <w:i/>
          <w:iCs/>
          <w:color w:val="auto"/>
          <w:sz w:val="24"/>
          <w:szCs w:val="24"/>
        </w:rPr>
        <w:t xml:space="preserve">místního významu </w:t>
      </w:r>
      <w:r>
        <w:rPr>
          <w:rStyle w:val="Standardnpsmoodstavce"/>
          <w:rFonts w:eastAsia="Times New Roman" w:cs="Times New Roman" w:ascii="Times New Roman" w:hAnsi="Times New Roman"/>
          <w:b w:val="false"/>
          <w:bCs w:val="false"/>
          <w:i/>
          <w:iCs/>
          <w:color w:val="auto"/>
          <w:sz w:val="24"/>
          <w:szCs w:val="24"/>
        </w:rPr>
        <w:t xml:space="preserve">je návrhem ÚP respektován jejich vyznačením a stanovením podmínek využití ploch s rozdílným způsobem využití, které je obklopují a ve kterých se nacházejí. </w:t>
      </w:r>
      <w:r>
        <w:rPr>
          <w:rStyle w:val="Standardnpsmoodstavce"/>
          <w:rFonts w:eastAsia="Times New Roman" w:cs="Times New Roman" w:ascii="Times New Roman" w:hAnsi="Times New Roman"/>
          <w:b w:val="false"/>
          <w:bCs w:val="false"/>
          <w:i/>
          <w:iCs/>
          <w:color w:val="auto"/>
          <w:sz w:val="24"/>
          <w:szCs w:val="24"/>
        </w:rPr>
        <w:t xml:space="preserve">Při </w:t>
      </w:r>
      <w:r>
        <w:rPr>
          <w:rStyle w:val="Standardnpsmoodstavce"/>
          <w:rFonts w:eastAsia="Times New Roman" w:cs="Times New Roman" w:ascii="Times New Roman" w:hAnsi="Times New Roman"/>
          <w:b w:val="false"/>
          <w:bCs w:val="false"/>
          <w:i/>
          <w:iCs/>
          <w:color w:val="auto"/>
          <w:sz w:val="24"/>
          <w:szCs w:val="24"/>
        </w:rPr>
        <w:t>využívání ploch</w:t>
      </w:r>
      <w:r>
        <w:rPr>
          <w:rStyle w:val="Standardnpsmoodstavce"/>
          <w:rFonts w:eastAsia="Times New Roman" w:cs="Times New Roman" w:ascii="Times New Roman" w:hAnsi="Times New Roman"/>
          <w:b w:val="false"/>
          <w:bCs w:val="false"/>
          <w:i/>
          <w:iCs/>
          <w:color w:val="auto"/>
          <w:sz w:val="24"/>
          <w:szCs w:val="24"/>
        </w:rPr>
        <w:t xml:space="preserve">, ve kterých jsou památky situovány, není </w:t>
      </w:r>
      <w:r>
        <w:rPr>
          <w:rStyle w:val="Standardnpsmoodstavce"/>
          <w:rFonts w:eastAsia="Times New Roman" w:cs="Times New Roman" w:ascii="Times New Roman" w:hAnsi="Times New Roman"/>
          <w:b w:val="false"/>
          <w:bCs w:val="false"/>
          <w:i/>
          <w:iCs/>
          <w:color w:val="auto"/>
          <w:sz w:val="24"/>
          <w:szCs w:val="24"/>
        </w:rPr>
        <w:t xml:space="preserve">dle stanovených podmínek </w:t>
      </w:r>
      <w:r>
        <w:rPr>
          <w:rStyle w:val="Standardnpsmoodstavce"/>
          <w:rFonts w:eastAsia="Times New Roman" w:cs="Times New Roman" w:ascii="Times New Roman" w:hAnsi="Times New Roman"/>
          <w:b w:val="false"/>
          <w:bCs w:val="false"/>
          <w:i/>
          <w:iCs/>
          <w:color w:val="auto"/>
          <w:sz w:val="24"/>
          <w:szCs w:val="24"/>
        </w:rPr>
        <w:t>jejich</w:t>
      </w:r>
      <w:r>
        <w:rPr>
          <w:rStyle w:val="Standardnpsmoodstavce"/>
          <w:rFonts w:eastAsia="Times New Roman" w:cs="Times New Roman" w:ascii="Times New Roman" w:hAnsi="Times New Roman"/>
          <w:b w:val="false"/>
          <w:bCs w:val="false"/>
          <w:i/>
          <w:iCs/>
          <w:color w:val="auto"/>
          <w:sz w:val="24"/>
          <w:szCs w:val="24"/>
        </w:rPr>
        <w:t xml:space="preserve"> </w:t>
      </w:r>
      <w:r>
        <w:rPr>
          <w:rStyle w:val="Standardnpsmoodstavce"/>
          <w:rFonts w:eastAsia="Times New Roman" w:cs="Times New Roman" w:ascii="Times New Roman" w:hAnsi="Times New Roman"/>
          <w:b w:val="false"/>
          <w:bCs w:val="false"/>
          <w:i/>
          <w:iCs/>
          <w:color w:val="auto"/>
          <w:sz w:val="24"/>
          <w:szCs w:val="24"/>
        </w:rPr>
        <w:t xml:space="preserve">kulturní </w:t>
      </w:r>
      <w:r>
        <w:rPr>
          <w:rStyle w:val="Standardnpsmoodstavce"/>
          <w:rFonts w:eastAsia="Times New Roman" w:cs="Times New Roman" w:ascii="Times New Roman" w:hAnsi="Times New Roman"/>
          <w:b w:val="false"/>
          <w:bCs w:val="false"/>
          <w:i/>
          <w:iCs/>
          <w:color w:val="auto"/>
          <w:sz w:val="24"/>
          <w:szCs w:val="24"/>
        </w:rPr>
        <w:t xml:space="preserve">význam </w:t>
      </w:r>
      <w:r>
        <w:rPr>
          <w:rStyle w:val="Standardnpsmoodstavce"/>
          <w:rFonts w:eastAsia="Times New Roman" w:cs="Times New Roman" w:ascii="Times New Roman" w:hAnsi="Times New Roman"/>
          <w:b w:val="false"/>
          <w:bCs w:val="false"/>
          <w:i/>
          <w:iCs/>
          <w:color w:val="auto"/>
          <w:sz w:val="24"/>
          <w:szCs w:val="24"/>
        </w:rPr>
        <w:t>ohrožen.</w:t>
      </w:r>
      <w:r>
        <w:rPr>
          <w:rStyle w:val="Standardnpsmoodstavce"/>
          <w:rFonts w:eastAsia="Times New Roman" w:cs="Times New Roman" w:ascii="Times New Roman" w:hAnsi="Times New Roman"/>
          <w:b w:val="false"/>
          <w:bCs w:val="false"/>
          <w:i/>
          <w:iCs/>
          <w:color w:val="auto"/>
          <w:sz w:val="24"/>
          <w:szCs w:val="24"/>
        </w:rPr>
        <w:t xml:space="preserve"> </w:t>
      </w:r>
    </w:p>
    <w:p>
      <w:pPr>
        <w:pStyle w:val="Normln"/>
        <w:tabs>
          <w:tab w:val="left" w:pos="284" w:leader="none"/>
          <w:tab w:val="left" w:pos="7797" w:leader="none"/>
          <w:tab w:val="left" w:pos="8606" w:leader="none"/>
        </w:tabs>
        <w:autoSpaceDE w:val="false"/>
        <w:spacing w:before="57" w:after="0"/>
        <w:jc w:val="both"/>
        <w:rPr>
          <w:rStyle w:val="Standardnpsmoodstavce"/>
          <w:rFonts w:ascii="Times New Roman" w:hAnsi="Times New Roman" w:eastAsia="Times New Roman" w:cs="Times New Roman"/>
          <w:color w:val="auto"/>
          <w:sz w:val="6"/>
          <w:szCs w:val="6"/>
        </w:rPr>
      </w:pPr>
      <w:r>
        <w:rPr/>
      </w:r>
    </w:p>
    <w:tbl>
      <w:tblPr>
        <w:tblW w:w="963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77"/>
        <w:gridCol w:w="3063"/>
        <w:gridCol w:w="4080"/>
        <w:gridCol w:w="1814"/>
      </w:tblGrid>
      <w:tr>
        <w:trPr/>
        <w:tc>
          <w:tcPr>
            <w:tcW w:w="677"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spacing w:before="0" w:after="0"/>
              <w:rPr>
                <w:b/>
                <w:b/>
                <w:bCs/>
              </w:rPr>
            </w:pPr>
            <w:r>
              <w:rPr>
                <w:rStyle w:val="Silnzdraznn"/>
                <w:rFonts w:ascii="Times New Roman" w:hAnsi="Times New Roman"/>
                <w:b w:val="false"/>
                <w:bCs w:val="false"/>
                <w:color w:val="auto"/>
                <w:sz w:val="22"/>
                <w:szCs w:val="22"/>
              </w:rPr>
              <w:t>popis</w:t>
            </w:r>
          </w:p>
        </w:tc>
        <w:tc>
          <w:tcPr>
            <w:tcW w:w="3063"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spacing w:before="0" w:after="0"/>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místní památka</w:t>
            </w:r>
          </w:p>
        </w:tc>
        <w:tc>
          <w:tcPr>
            <w:tcW w:w="4080"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spacing w:before="0" w:after="0"/>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situován</w:t>
            </w:r>
            <w:r>
              <w:rPr>
                <w:rFonts w:ascii="Times New Roman" w:hAnsi="Times New Roman"/>
                <w:b w:val="false"/>
                <w:bCs w:val="false"/>
                <w:color w:val="auto"/>
                <w:sz w:val="22"/>
                <w:szCs w:val="22"/>
              </w:rPr>
              <w:t>a</w:t>
            </w:r>
            <w:r>
              <w:rPr>
                <w:rFonts w:ascii="Times New Roman" w:hAnsi="Times New Roman"/>
                <w:b w:val="false"/>
                <w:bCs w:val="false"/>
                <w:color w:val="auto"/>
                <w:sz w:val="22"/>
                <w:szCs w:val="22"/>
              </w:rPr>
              <w:t xml:space="preserve"> v </w:t>
            </w:r>
            <w:r>
              <w:rPr>
                <w:rFonts w:ascii="Times New Roman" w:hAnsi="Times New Roman"/>
                <w:b w:val="false"/>
                <w:bCs w:val="false"/>
                <w:color w:val="auto"/>
                <w:sz w:val="22"/>
                <w:szCs w:val="22"/>
              </w:rPr>
              <w:t>ploše</w:t>
            </w:r>
          </w:p>
        </w:tc>
        <w:tc>
          <w:tcPr>
            <w:tcW w:w="18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before="0" w:after="0"/>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katalogové číslo</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b/>
                <w:bCs/>
                <w:i/>
                <w:i/>
                <w:iCs/>
                <w:color w:val="auto"/>
                <w:sz w:val="22"/>
                <w:szCs w:val="22"/>
              </w:rPr>
            </w:pPr>
            <w:r>
              <w:rPr>
                <w:rFonts w:ascii="Times New Roman" w:hAnsi="Times New Roman"/>
                <w:b/>
                <w:bCs/>
                <w:i/>
                <w:iCs/>
                <w:color w:val="auto"/>
                <w:sz w:val="22"/>
                <w:szCs w:val="22"/>
              </w:rPr>
              <w:t>5</w:t>
            </w:r>
          </w:p>
        </w:tc>
        <w:tc>
          <w:tcPr>
            <w:tcW w:w="3063"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rFonts w:ascii="Times New Roman" w:hAnsi="Times New Roman"/>
                <w:b/>
                <w:b/>
                <w:bCs/>
                <w:i/>
                <w:i/>
                <w:iCs/>
                <w:color w:val="auto"/>
                <w:sz w:val="22"/>
                <w:szCs w:val="22"/>
              </w:rPr>
            </w:pPr>
            <w:r>
              <w:rPr>
                <w:rFonts w:ascii="Times New Roman" w:hAnsi="Times New Roman"/>
                <w:b/>
                <w:bCs/>
                <w:i/>
                <w:iCs/>
                <w:color w:val="auto"/>
                <w:sz w:val="22"/>
                <w:szCs w:val="22"/>
              </w:rPr>
              <w:t>P</w:t>
            </w:r>
            <w:r>
              <w:rPr>
                <w:rFonts w:ascii="Times New Roman" w:hAnsi="Times New Roman"/>
                <w:b/>
                <w:bCs/>
                <w:i/>
                <w:iCs/>
                <w:color w:val="auto"/>
                <w:sz w:val="22"/>
                <w:szCs w:val="22"/>
              </w:rPr>
              <w:t>amátník osvobození</w:t>
            </w:r>
            <w:r>
              <w:rPr>
                <w:rFonts w:ascii="Times New Roman" w:hAnsi="Times New Roman"/>
                <w:b/>
                <w:bCs/>
                <w:i/>
                <w:iCs/>
                <w:color w:val="auto"/>
                <w:sz w:val="22"/>
                <w:szCs w:val="22"/>
              </w:rPr>
              <w:t xml:space="preserve"> </w:t>
            </w:r>
          </w:p>
        </w:tc>
        <w:tc>
          <w:tcPr>
            <w:tcW w:w="408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veřejná prostranství-veřejná zeleň (PZ)</w:t>
            </w:r>
          </w:p>
        </w:tc>
        <w:tc>
          <w:tcPr>
            <w:tcW w:w="18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w:t>
            </w:r>
            <w:r>
              <w:rPr>
                <w:rFonts w:ascii="Times New Roman" w:hAnsi="Times New Roman"/>
                <w:b w:val="false"/>
                <w:bCs w:val="false"/>
                <w:color w:val="auto"/>
                <w:sz w:val="22"/>
                <w:szCs w:val="22"/>
              </w:rPr>
              <w:t>1170504362</w:t>
            </w:r>
            <w:r>
              <w:rPr>
                <w:rFonts w:ascii="Times New Roman" w:hAnsi="Times New Roman"/>
                <w:b w:val="false"/>
                <w:bCs w:val="false"/>
                <w:color w:val="auto"/>
                <w:sz w:val="22"/>
                <w:szCs w:val="22"/>
              </w:rPr>
              <w:t>)</w:t>
            </w:r>
          </w:p>
        </w:tc>
      </w:tr>
      <w:tr>
        <w:trPr/>
        <w:tc>
          <w:tcPr>
            <w:tcW w:w="963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Památník osvobození (již neprohlášen kulturní památkou), jedná se o soubor tří pískovcových skulptur. Odhalení památníku proběhlo v roce 1977 (pomník vojákům Rudé armády).</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b/>
                <w:bCs/>
                <w:i/>
                <w:i/>
                <w:iCs/>
                <w:color w:val="auto"/>
                <w:sz w:val="22"/>
                <w:szCs w:val="22"/>
              </w:rPr>
            </w:pPr>
            <w:r>
              <w:rPr>
                <w:rFonts w:ascii="Times New Roman" w:hAnsi="Times New Roman"/>
                <w:b/>
                <w:bCs/>
                <w:i/>
                <w:iCs/>
                <w:color w:val="auto"/>
                <w:sz w:val="22"/>
                <w:szCs w:val="22"/>
              </w:rPr>
              <w:t>6</w:t>
            </w:r>
          </w:p>
        </w:tc>
        <w:tc>
          <w:tcPr>
            <w:tcW w:w="3063"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pPr>
            <w:r>
              <w:rPr>
                <w:rStyle w:val="Silnzdraznn"/>
                <w:rFonts w:ascii="Times New Roman" w:hAnsi="Times New Roman"/>
                <w:b/>
                <w:bCs/>
                <w:i/>
                <w:iCs/>
                <w:color w:val="auto"/>
                <w:sz w:val="22"/>
                <w:szCs w:val="22"/>
              </w:rPr>
              <w:t>Bludný balvan</w:t>
            </w:r>
          </w:p>
        </w:tc>
        <w:tc>
          <w:tcPr>
            <w:tcW w:w="589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veřejná prostranství-veřejná zeleň (PZ)</w:t>
            </w:r>
          </w:p>
        </w:tc>
      </w:tr>
      <w:tr>
        <w:trPr/>
        <w:tc>
          <w:tcPr>
            <w:tcW w:w="963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N</w:t>
            </w:r>
            <w:r>
              <w:rPr>
                <w:rFonts w:ascii="Times New Roman" w:hAnsi="Times New Roman"/>
                <w:b w:val="false"/>
                <w:bCs w:val="false"/>
                <w:color w:val="auto"/>
                <w:sz w:val="22"/>
                <w:szCs w:val="22"/>
              </w:rPr>
              <w:t>a Osoblažsku se nacháze</w:t>
            </w:r>
            <w:r>
              <w:rPr>
                <w:rFonts w:ascii="Times New Roman" w:hAnsi="Times New Roman"/>
                <w:b w:val="false"/>
                <w:bCs w:val="false"/>
                <w:color w:val="auto"/>
                <w:sz w:val="22"/>
                <w:szCs w:val="22"/>
              </w:rPr>
              <w:t>j</w:t>
            </w:r>
            <w:r>
              <w:rPr>
                <w:rFonts w:ascii="Times New Roman" w:hAnsi="Times New Roman"/>
                <w:b w:val="false"/>
                <w:bCs w:val="false"/>
                <w:color w:val="auto"/>
                <w:sz w:val="22"/>
                <w:szCs w:val="22"/>
              </w:rPr>
              <w:t>í bludné balvany ze severské žuly jako doklad zalednění oblasti pevninským ledovcem postupujících ve čtvrtohorách ze Skandinávie. Největší bludný balvan na území obce se nachází v</w:t>
            </w:r>
            <w:r>
              <w:rPr>
                <w:rFonts w:ascii="Times New Roman" w:hAnsi="Times New Roman"/>
                <w:b w:val="false"/>
                <w:bCs w:val="false"/>
                <w:color w:val="auto"/>
                <w:sz w:val="22"/>
                <w:szCs w:val="22"/>
              </w:rPr>
              <w:t> </w:t>
            </w:r>
            <w:r>
              <w:rPr>
                <w:rFonts w:ascii="Times New Roman" w:hAnsi="Times New Roman"/>
                <w:b w:val="false"/>
                <w:bCs w:val="false"/>
                <w:color w:val="auto"/>
                <w:sz w:val="22"/>
                <w:szCs w:val="22"/>
              </w:rPr>
              <w:t>parku na návrší nad turistickým kempem.</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b/>
                <w:bCs/>
                <w:i/>
                <w:i/>
                <w:iCs/>
                <w:color w:val="auto"/>
                <w:sz w:val="22"/>
                <w:szCs w:val="22"/>
              </w:rPr>
            </w:pPr>
            <w:r>
              <w:rPr>
                <w:rFonts w:ascii="Times New Roman" w:hAnsi="Times New Roman"/>
                <w:b/>
                <w:bCs/>
                <w:i/>
                <w:iCs/>
                <w:color w:val="auto"/>
                <w:sz w:val="22"/>
                <w:szCs w:val="22"/>
              </w:rPr>
              <w:t>7</w:t>
            </w:r>
          </w:p>
        </w:tc>
        <w:tc>
          <w:tcPr>
            <w:tcW w:w="3063"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rFonts w:ascii="Times New Roman" w:hAnsi="Times New Roman"/>
                <w:b/>
                <w:b/>
                <w:bCs/>
                <w:i/>
                <w:i/>
                <w:iCs/>
                <w:color w:val="auto"/>
                <w:sz w:val="22"/>
                <w:szCs w:val="22"/>
              </w:rPr>
            </w:pPr>
            <w:r>
              <w:rPr>
                <w:rFonts w:ascii="Times New Roman" w:hAnsi="Times New Roman"/>
                <w:b/>
                <w:bCs/>
                <w:i/>
                <w:iCs/>
                <w:color w:val="auto"/>
                <w:sz w:val="22"/>
                <w:szCs w:val="22"/>
              </w:rPr>
              <w:t>C</w:t>
            </w:r>
            <w:r>
              <w:rPr>
                <w:rFonts w:ascii="Times New Roman" w:hAnsi="Times New Roman"/>
                <w:b/>
                <w:bCs/>
                <w:i/>
                <w:iCs/>
                <w:color w:val="auto"/>
                <w:sz w:val="22"/>
                <w:szCs w:val="22"/>
              </w:rPr>
              <w:t>ukrovar, dnes obytný dům</w:t>
            </w:r>
          </w:p>
        </w:tc>
        <w:tc>
          <w:tcPr>
            <w:tcW w:w="4080" w:type="dxa"/>
            <w:tcBorders>
              <w:left w:val="single" w:sz="2" w:space="0" w:color="000000"/>
              <w:bottom w:val="single" w:sz="2" w:space="0" w:color="000000"/>
              <w:insideH w:val="single" w:sz="2" w:space="0" w:color="000000"/>
            </w:tcBorders>
            <w:shd w:fill="auto" w:val="clear"/>
          </w:tcPr>
          <w:p>
            <w:pPr>
              <w:pStyle w:val="Tlotextu"/>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bydlení hromadné (BH)</w:t>
            </w:r>
          </w:p>
        </w:tc>
        <w:tc>
          <w:tcPr>
            <w:tcW w:w="18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 xml:space="preserve">1999997479_0001 </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b/>
                <w:bCs/>
                <w:i/>
                <w:i/>
                <w:iCs/>
                <w:color w:val="auto"/>
                <w:sz w:val="22"/>
                <w:szCs w:val="22"/>
              </w:rPr>
            </w:pPr>
            <w:r>
              <w:rPr>
                <w:rFonts w:ascii="Times New Roman" w:hAnsi="Times New Roman"/>
                <w:b/>
                <w:bCs/>
                <w:i/>
                <w:iCs/>
                <w:color w:val="auto"/>
                <w:sz w:val="22"/>
                <w:szCs w:val="22"/>
              </w:rPr>
              <w:t>8</w:t>
            </w:r>
          </w:p>
        </w:tc>
        <w:tc>
          <w:tcPr>
            <w:tcW w:w="3063"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rFonts w:ascii="Times New Roman" w:hAnsi="Times New Roman"/>
                <w:b/>
                <w:b/>
                <w:bCs/>
                <w:i/>
                <w:i/>
                <w:iCs/>
                <w:color w:val="auto"/>
                <w:sz w:val="22"/>
                <w:szCs w:val="22"/>
              </w:rPr>
            </w:pPr>
            <w:r>
              <w:rPr>
                <w:rFonts w:ascii="Times New Roman" w:hAnsi="Times New Roman"/>
                <w:b/>
                <w:bCs/>
                <w:i/>
                <w:iCs/>
                <w:color w:val="auto"/>
                <w:sz w:val="22"/>
                <w:szCs w:val="22"/>
              </w:rPr>
              <w:t>A</w:t>
            </w:r>
            <w:r>
              <w:rPr>
                <w:rFonts w:ascii="Times New Roman" w:hAnsi="Times New Roman"/>
                <w:b/>
                <w:bCs/>
                <w:i/>
                <w:iCs/>
                <w:color w:val="auto"/>
                <w:sz w:val="22"/>
                <w:szCs w:val="22"/>
              </w:rPr>
              <w:t>reál cukrovar</w:t>
            </w:r>
            <w:r>
              <w:rPr>
                <w:rFonts w:ascii="Times New Roman" w:hAnsi="Times New Roman"/>
                <w:b/>
                <w:bCs/>
                <w:i/>
                <w:iCs/>
                <w:color w:val="auto"/>
                <w:sz w:val="22"/>
                <w:szCs w:val="22"/>
              </w:rPr>
              <w:t xml:space="preserve">u, industriální </w:t>
            </w:r>
          </w:p>
          <w:p>
            <w:pPr>
              <w:pStyle w:val="Normal"/>
              <w:suppressAutoHyphens w:val="true"/>
              <w:spacing w:lineRule="auto" w:line="240" w:before="0" w:after="0"/>
              <w:rPr>
                <w:rFonts w:ascii="Times New Roman" w:hAnsi="Times New Roman"/>
                <w:b/>
                <w:b/>
                <w:bCs/>
                <w:i/>
                <w:i/>
                <w:iCs/>
                <w:color w:val="auto"/>
                <w:sz w:val="22"/>
                <w:szCs w:val="22"/>
              </w:rPr>
            </w:pPr>
            <w:r>
              <w:rPr>
                <w:rFonts w:ascii="Times New Roman" w:hAnsi="Times New Roman"/>
                <w:b/>
                <w:bCs/>
                <w:i/>
                <w:iCs/>
                <w:color w:val="auto"/>
                <w:sz w:val="22"/>
                <w:szCs w:val="22"/>
              </w:rPr>
              <w:t xml:space="preserve">dědictví, průmyslová památka, </w:t>
            </w:r>
            <w:r>
              <w:rPr>
                <w:rFonts w:ascii="Times New Roman" w:hAnsi="Times New Roman"/>
                <w:b/>
                <w:bCs/>
                <w:i/>
                <w:iCs/>
                <w:color w:val="auto"/>
                <w:sz w:val="22"/>
                <w:szCs w:val="22"/>
              </w:rPr>
              <w:t>Nádražní č.p.70</w:t>
            </w:r>
          </w:p>
        </w:tc>
        <w:tc>
          <w:tcPr>
            <w:tcW w:w="4080" w:type="dxa"/>
            <w:tcBorders>
              <w:left w:val="single" w:sz="2" w:space="0" w:color="000000"/>
              <w:bottom w:val="single" w:sz="2" w:space="0" w:color="000000"/>
              <w:insideH w:val="single" w:sz="2" w:space="0" w:color="000000"/>
            </w:tcBorders>
            <w:shd w:fill="auto" w:val="clear"/>
          </w:tcPr>
          <w:p>
            <w:pPr>
              <w:pStyle w:val="Tlotextu"/>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bydlení hromadné (BH)</w:t>
            </w:r>
          </w:p>
        </w:tc>
        <w:tc>
          <w:tcPr>
            <w:tcW w:w="18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 xml:space="preserve">1999997479 </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b/>
                <w:bCs/>
                <w:i/>
                <w:i/>
                <w:iCs/>
                <w:color w:val="auto"/>
                <w:sz w:val="22"/>
                <w:szCs w:val="22"/>
              </w:rPr>
            </w:pPr>
            <w:r>
              <w:rPr>
                <w:rFonts w:ascii="Times New Roman" w:hAnsi="Times New Roman"/>
                <w:b/>
                <w:bCs/>
                <w:i/>
                <w:iCs/>
                <w:color w:val="auto"/>
                <w:sz w:val="22"/>
                <w:szCs w:val="22"/>
              </w:rPr>
              <w:t>8</w:t>
            </w:r>
          </w:p>
        </w:tc>
        <w:tc>
          <w:tcPr>
            <w:tcW w:w="3063"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rFonts w:ascii="Times New Roman" w:hAnsi="Times New Roman"/>
                <w:b/>
                <w:b/>
                <w:bCs/>
                <w:i/>
                <w:i/>
                <w:iCs/>
                <w:color w:val="auto"/>
                <w:sz w:val="22"/>
                <w:szCs w:val="22"/>
              </w:rPr>
            </w:pPr>
            <w:r>
              <w:rPr>
                <w:rFonts w:ascii="Times New Roman" w:hAnsi="Times New Roman"/>
                <w:b/>
                <w:bCs/>
                <w:i/>
                <w:iCs/>
                <w:color w:val="auto"/>
                <w:sz w:val="22"/>
                <w:szCs w:val="22"/>
              </w:rPr>
              <w:t>S</w:t>
            </w:r>
            <w:r>
              <w:rPr>
                <w:rFonts w:ascii="Times New Roman" w:hAnsi="Times New Roman"/>
                <w:b/>
                <w:bCs/>
                <w:i/>
                <w:iCs/>
                <w:color w:val="auto"/>
                <w:sz w:val="22"/>
                <w:szCs w:val="22"/>
              </w:rPr>
              <w:t>klad cukru</w:t>
            </w:r>
            <w:r>
              <w:rPr>
                <w:rFonts w:ascii="Times New Roman" w:hAnsi="Times New Roman"/>
                <w:b/>
                <w:bCs/>
                <w:i/>
                <w:iCs/>
                <w:color w:val="auto"/>
                <w:sz w:val="22"/>
                <w:szCs w:val="22"/>
              </w:rPr>
              <w:t>, cihelná stavba, nyní sklad</w:t>
            </w:r>
          </w:p>
        </w:tc>
        <w:tc>
          <w:tcPr>
            <w:tcW w:w="408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smíšené výrobní (SV)</w:t>
            </w:r>
          </w:p>
        </w:tc>
        <w:tc>
          <w:tcPr>
            <w:tcW w:w="18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1999997479_000</w:t>
            </w:r>
            <w:r>
              <w:rPr>
                <w:rFonts w:ascii="Times New Roman" w:hAnsi="Times New Roman"/>
                <w:b w:val="false"/>
                <w:bCs w:val="false"/>
                <w:color w:val="auto"/>
                <w:sz w:val="22"/>
                <w:szCs w:val="22"/>
              </w:rPr>
              <w:t>2</w:t>
            </w:r>
          </w:p>
        </w:tc>
      </w:tr>
      <w:tr>
        <w:trPr/>
        <w:tc>
          <w:tcPr>
            <w:tcW w:w="963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Cukrovar (bez rafinerie) byl v Osoblaze založen roku 1858. V</w:t>
            </w:r>
            <w:r>
              <w:rPr>
                <w:rFonts w:ascii="Times New Roman" w:hAnsi="Times New Roman"/>
                <w:b w:val="false"/>
                <w:bCs w:val="false"/>
                <w:color w:val="auto"/>
                <w:sz w:val="22"/>
                <w:szCs w:val="22"/>
              </w:rPr>
              <w:t> </w:t>
            </w:r>
            <w:r>
              <w:rPr>
                <w:rFonts w:ascii="Times New Roman" w:hAnsi="Times New Roman"/>
                <w:b w:val="false"/>
                <w:bCs w:val="false"/>
                <w:color w:val="auto"/>
                <w:sz w:val="22"/>
                <w:szCs w:val="22"/>
              </w:rPr>
              <w:t>provozu byl do roku 1921. Z výrobních budov je zachován sklad cukru, přestavěný a využívaný jako potravinářské skladiště, a část hlavní výrobní budovy přestavěná pro bydlení.</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b/>
                <w:bCs/>
                <w:i/>
                <w:i/>
                <w:iCs/>
                <w:color w:val="auto"/>
                <w:sz w:val="22"/>
                <w:szCs w:val="22"/>
              </w:rPr>
            </w:pPr>
            <w:r>
              <w:rPr>
                <w:rFonts w:ascii="Times New Roman" w:hAnsi="Times New Roman"/>
                <w:b/>
                <w:bCs/>
                <w:i/>
                <w:iCs/>
                <w:color w:val="auto"/>
                <w:sz w:val="22"/>
                <w:szCs w:val="22"/>
              </w:rPr>
              <w:t>9</w:t>
            </w:r>
          </w:p>
        </w:tc>
        <w:tc>
          <w:tcPr>
            <w:tcW w:w="3063"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rFonts w:ascii="Times New Roman" w:hAnsi="Times New Roman"/>
                <w:b/>
                <w:b/>
                <w:bCs/>
                <w:i/>
                <w:i/>
                <w:iCs/>
                <w:color w:val="auto"/>
                <w:sz w:val="22"/>
                <w:szCs w:val="22"/>
              </w:rPr>
            </w:pPr>
            <w:r>
              <w:rPr>
                <w:rFonts w:ascii="Times New Roman" w:hAnsi="Times New Roman"/>
                <w:b/>
                <w:bCs/>
                <w:i/>
                <w:iCs/>
                <w:color w:val="auto"/>
                <w:sz w:val="22"/>
                <w:szCs w:val="22"/>
              </w:rPr>
              <w:t>Osoblažská úzkokolejná trať</w:t>
            </w:r>
            <w:r>
              <w:rPr>
                <w:rFonts w:ascii="Times New Roman" w:hAnsi="Times New Roman"/>
                <w:b/>
                <w:bCs/>
                <w:i/>
                <w:iCs/>
                <w:color w:val="auto"/>
                <w:sz w:val="22"/>
                <w:szCs w:val="22"/>
              </w:rPr>
              <w:t xml:space="preserve"> </w:t>
            </w:r>
          </w:p>
          <w:p>
            <w:pPr>
              <w:pStyle w:val="Normal"/>
              <w:suppressAutoHyphens w:val="true"/>
              <w:spacing w:lineRule="auto" w:line="240" w:before="0" w:after="0"/>
              <w:rPr>
                <w:rFonts w:ascii="Times New Roman" w:hAnsi="Times New Roman"/>
                <w:b/>
                <w:b/>
                <w:bCs/>
                <w:i/>
                <w:i/>
                <w:iCs/>
                <w:color w:val="auto"/>
                <w:sz w:val="22"/>
                <w:szCs w:val="22"/>
              </w:rPr>
            </w:pPr>
            <w:r>
              <w:rPr>
                <w:rFonts w:ascii="Times New Roman" w:hAnsi="Times New Roman"/>
                <w:b/>
                <w:bCs/>
                <w:i/>
                <w:iCs/>
                <w:color w:val="auto"/>
                <w:sz w:val="22"/>
                <w:szCs w:val="22"/>
              </w:rPr>
              <w:t>z r. 1898</w:t>
            </w:r>
          </w:p>
        </w:tc>
        <w:tc>
          <w:tcPr>
            <w:tcW w:w="589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 xml:space="preserve">dopravní infrastruktura-silnice a železnice (DS), </w:t>
            </w:r>
          </w:p>
          <w:p>
            <w:pPr>
              <w:pStyle w:val="Normal"/>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občanské vybavení (OV)</w:t>
            </w:r>
          </w:p>
        </w:tc>
      </w:tr>
      <w:tr>
        <w:trPr/>
        <w:tc>
          <w:tcPr>
            <w:tcW w:w="963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Úzkorozchodná dráha Třemešná - Osoblaha je nejstarší úzkokolejkou ve střední Evropě (otevřená r. 1898). V rámci specifické krajiny "Osoblaha (C-01)" patří úzkorozchodná dráha do charakteristických znaků krajiny se zachovanou významnou stopou svého vývoje, dle A-ZUR je nutno zachovat stopu její trasy v krajině.</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b/>
                <w:bCs/>
                <w:i/>
                <w:i/>
                <w:iCs/>
                <w:color w:val="auto"/>
                <w:sz w:val="22"/>
                <w:szCs w:val="22"/>
              </w:rPr>
            </w:pPr>
            <w:r>
              <w:rPr>
                <w:rFonts w:ascii="Times New Roman" w:hAnsi="Times New Roman"/>
                <w:b/>
                <w:bCs/>
                <w:i/>
                <w:iCs/>
                <w:color w:val="auto"/>
                <w:sz w:val="22"/>
                <w:szCs w:val="22"/>
              </w:rPr>
              <w:t>10</w:t>
            </w:r>
          </w:p>
        </w:tc>
        <w:tc>
          <w:tcPr>
            <w:tcW w:w="3063"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rFonts w:ascii="Times New Roman" w:hAnsi="Times New Roman"/>
                <w:b/>
                <w:b/>
                <w:bCs/>
                <w:i/>
                <w:i/>
                <w:iCs/>
                <w:color w:val="auto"/>
                <w:sz w:val="22"/>
                <w:szCs w:val="22"/>
              </w:rPr>
            </w:pPr>
            <w:r>
              <w:rPr>
                <w:rFonts w:ascii="Times New Roman" w:hAnsi="Times New Roman"/>
                <w:b/>
                <w:bCs/>
                <w:i/>
                <w:iCs/>
                <w:color w:val="auto"/>
                <w:sz w:val="22"/>
                <w:szCs w:val="22"/>
              </w:rPr>
              <w:t>Gotický kostel Sv. Maří Magdaleny z konce 13. stol., zbořen 11.10.1962</w:t>
            </w:r>
          </w:p>
        </w:tc>
        <w:tc>
          <w:tcPr>
            <w:tcW w:w="589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veřejná prostranství-veřejná zeleň (PZ)</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b/>
                <w:bCs/>
                <w:i/>
                <w:i/>
                <w:iCs/>
                <w:color w:val="auto"/>
                <w:sz w:val="22"/>
                <w:szCs w:val="22"/>
              </w:rPr>
            </w:pPr>
            <w:r>
              <w:rPr>
                <w:rFonts w:ascii="Times New Roman" w:hAnsi="Times New Roman"/>
                <w:b/>
                <w:bCs/>
                <w:i/>
                <w:iCs/>
                <w:color w:val="auto"/>
                <w:sz w:val="22"/>
                <w:szCs w:val="22"/>
              </w:rPr>
              <w:t>11</w:t>
            </w:r>
          </w:p>
        </w:tc>
        <w:tc>
          <w:tcPr>
            <w:tcW w:w="3063"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pPr>
            <w:r>
              <w:rPr>
                <w:rStyle w:val="Silnzdraznn"/>
                <w:rFonts w:ascii="Times New Roman" w:hAnsi="Times New Roman"/>
                <w:b/>
                <w:bCs/>
                <w:i/>
                <w:iCs/>
                <w:color w:val="auto"/>
                <w:sz w:val="22"/>
                <w:szCs w:val="22"/>
              </w:rPr>
              <w:t xml:space="preserve">Kaplička </w:t>
            </w:r>
            <w:r>
              <w:rPr>
                <w:rStyle w:val="Silnzdraznn"/>
                <w:rFonts w:ascii="Times New Roman" w:hAnsi="Times New Roman"/>
                <w:b/>
                <w:bCs/>
                <w:i/>
                <w:iCs/>
                <w:color w:val="auto"/>
                <w:sz w:val="22"/>
                <w:szCs w:val="22"/>
              </w:rPr>
              <w:t>S</w:t>
            </w:r>
            <w:r>
              <w:rPr>
                <w:rStyle w:val="Silnzdraznn"/>
                <w:rFonts w:ascii="Times New Roman" w:hAnsi="Times New Roman"/>
                <w:b/>
                <w:bCs/>
                <w:i/>
                <w:iCs/>
                <w:color w:val="auto"/>
                <w:sz w:val="22"/>
                <w:szCs w:val="22"/>
              </w:rPr>
              <w:t>v.</w:t>
            </w:r>
            <w:r>
              <w:rPr>
                <w:rStyle w:val="Silnzdraznn"/>
                <w:rFonts w:ascii="Times New Roman" w:hAnsi="Times New Roman"/>
                <w:b/>
                <w:bCs/>
                <w:i/>
                <w:iCs/>
                <w:color w:val="auto"/>
                <w:sz w:val="22"/>
                <w:szCs w:val="22"/>
              </w:rPr>
              <w:t xml:space="preserve"> </w:t>
            </w:r>
            <w:r>
              <w:rPr>
                <w:rStyle w:val="Silnzdraznn"/>
                <w:rFonts w:ascii="Times New Roman" w:hAnsi="Times New Roman"/>
                <w:b/>
                <w:bCs/>
                <w:i/>
                <w:iCs/>
                <w:color w:val="auto"/>
                <w:sz w:val="22"/>
                <w:szCs w:val="22"/>
              </w:rPr>
              <w:t>Valentýna a Blažeje</w:t>
            </w:r>
          </w:p>
        </w:tc>
        <w:tc>
          <w:tcPr>
            <w:tcW w:w="589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left"/>
              <w:rPr>
                <w:rFonts w:ascii="Times New Roman" w:hAnsi="Times New Roman"/>
                <w:b w:val="false"/>
                <w:b w:val="false"/>
                <w:bCs w:val="false"/>
                <w:color w:val="0000CC"/>
                <w:sz w:val="22"/>
                <w:szCs w:val="22"/>
              </w:rPr>
            </w:pPr>
            <w:r>
              <w:rPr>
                <w:rStyle w:val="Silnzdraznn"/>
                <w:rFonts w:eastAsia="Lucida Sans Unicode" w:cs="Tahoma" w:ascii="Times New Roman" w:hAnsi="Times New Roman"/>
                <w:b w:val="false"/>
                <w:bCs w:val="false"/>
                <w:i w:val="false"/>
                <w:iCs w:val="false"/>
                <w:color w:val="auto"/>
                <w:kern w:val="2"/>
                <w:sz w:val="22"/>
                <w:szCs w:val="22"/>
                <w:lang w:val="cs-CZ" w:eastAsia="zxx" w:bidi="zxx"/>
              </w:rPr>
              <w:t>veřejná prostranství-veřejná zeleň (PZ)</w:t>
            </w:r>
          </w:p>
        </w:tc>
      </w:tr>
      <w:tr>
        <w:trPr/>
        <w:tc>
          <w:tcPr>
            <w:tcW w:w="963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Kaple se nachází na ul. Pavlovická naproti čp.19. Uvnitř stavby je reliéf Ukřižování (korpus 2 m, rozpětí rukou 2,5 m).</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b/>
                <w:bCs/>
                <w:i/>
                <w:i/>
                <w:iCs/>
                <w:color w:val="auto"/>
                <w:sz w:val="22"/>
                <w:szCs w:val="22"/>
              </w:rPr>
            </w:pPr>
            <w:r>
              <w:rPr>
                <w:rFonts w:ascii="Times New Roman" w:hAnsi="Times New Roman"/>
                <w:b/>
                <w:bCs/>
                <w:i/>
                <w:iCs/>
                <w:color w:val="auto"/>
                <w:sz w:val="22"/>
                <w:szCs w:val="22"/>
              </w:rPr>
              <w:t>12</w:t>
            </w:r>
          </w:p>
        </w:tc>
        <w:tc>
          <w:tcPr>
            <w:tcW w:w="3063"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pPr>
            <w:r>
              <w:rPr>
                <w:rStyle w:val="Silnzdraznn"/>
                <w:rFonts w:ascii="Times New Roman" w:hAnsi="Times New Roman"/>
                <w:b/>
                <w:bCs/>
                <w:i/>
                <w:iCs/>
                <w:color w:val="auto"/>
                <w:sz w:val="22"/>
                <w:szCs w:val="22"/>
              </w:rPr>
              <w:t>Kapl</w:t>
            </w:r>
            <w:r>
              <w:rPr>
                <w:rStyle w:val="Silnzdraznn"/>
                <w:rFonts w:ascii="Times New Roman" w:hAnsi="Times New Roman"/>
                <w:b/>
                <w:bCs/>
                <w:i/>
                <w:iCs/>
                <w:color w:val="auto"/>
                <w:sz w:val="22"/>
                <w:szCs w:val="22"/>
              </w:rPr>
              <w:t>e</w:t>
            </w:r>
            <w:r>
              <w:rPr>
                <w:rStyle w:val="Silnzdraznn"/>
                <w:rFonts w:ascii="Times New Roman" w:hAnsi="Times New Roman"/>
                <w:b/>
                <w:bCs/>
                <w:i/>
                <w:iCs/>
                <w:color w:val="auto"/>
                <w:sz w:val="22"/>
                <w:szCs w:val="22"/>
              </w:rPr>
              <w:t xml:space="preserve"> </w:t>
            </w:r>
            <w:r>
              <w:rPr>
                <w:rStyle w:val="Silnzdraznn"/>
                <w:rFonts w:ascii="Times New Roman" w:hAnsi="Times New Roman"/>
                <w:b/>
                <w:bCs/>
                <w:i/>
                <w:iCs/>
                <w:color w:val="auto"/>
                <w:sz w:val="22"/>
                <w:szCs w:val="22"/>
              </w:rPr>
              <w:t>S</w:t>
            </w:r>
            <w:r>
              <w:rPr>
                <w:rStyle w:val="Silnzdraznn"/>
                <w:rFonts w:ascii="Times New Roman" w:hAnsi="Times New Roman"/>
                <w:b/>
                <w:bCs/>
                <w:i/>
                <w:iCs/>
                <w:color w:val="auto"/>
                <w:sz w:val="22"/>
                <w:szCs w:val="22"/>
              </w:rPr>
              <w:t>v.</w:t>
            </w:r>
            <w:r>
              <w:rPr>
                <w:rStyle w:val="Silnzdraznn"/>
                <w:rFonts w:ascii="Times New Roman" w:hAnsi="Times New Roman"/>
                <w:b/>
                <w:bCs/>
                <w:i/>
                <w:iCs/>
                <w:color w:val="auto"/>
                <w:sz w:val="22"/>
                <w:szCs w:val="22"/>
              </w:rPr>
              <w:t xml:space="preserve"> </w:t>
            </w:r>
            <w:r>
              <w:rPr>
                <w:rStyle w:val="Silnzdraznn"/>
                <w:rFonts w:ascii="Times New Roman" w:hAnsi="Times New Roman"/>
                <w:b/>
                <w:bCs/>
                <w:i/>
                <w:iCs/>
                <w:color w:val="auto"/>
                <w:sz w:val="22"/>
                <w:szCs w:val="22"/>
              </w:rPr>
              <w:t>Linharta</w:t>
            </w:r>
            <w:r>
              <w:rPr>
                <w:rStyle w:val="Silnzdraznn"/>
                <w:rFonts w:ascii="Times New Roman" w:hAnsi="Times New Roman"/>
                <w:b/>
                <w:bCs/>
                <w:i/>
                <w:iCs/>
                <w:color w:val="auto"/>
                <w:sz w:val="22"/>
                <w:szCs w:val="22"/>
              </w:rPr>
              <w:t xml:space="preserve"> ve Studnici</w:t>
            </w:r>
            <w:r>
              <w:rPr>
                <w:rStyle w:val="Silnzdraznn"/>
                <w:rFonts w:ascii="Times New Roman" w:hAnsi="Times New Roman"/>
                <w:b/>
                <w:bCs/>
                <w:i/>
                <w:iCs/>
                <w:color w:val="auto"/>
                <w:sz w:val="22"/>
                <w:szCs w:val="22"/>
              </w:rPr>
              <w:t>, obnovená v nedávné době</w:t>
            </w:r>
          </w:p>
        </w:tc>
        <w:tc>
          <w:tcPr>
            <w:tcW w:w="589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občanské vybavení (OV)</w:t>
            </w:r>
          </w:p>
        </w:tc>
      </w:tr>
      <w:tr>
        <w:trPr/>
        <w:tc>
          <w:tcPr>
            <w:tcW w:w="677"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val="false"/>
                <w:b w:val="false"/>
                <w:bCs w:val="false"/>
                <w:color w:val="0000CC"/>
                <w:sz w:val="22"/>
                <w:szCs w:val="22"/>
              </w:rPr>
            </w:pPr>
            <w:r>
              <w:rPr>
                <w:rStyle w:val="Silnzdraznn"/>
                <w:rFonts w:ascii="Times New Roman" w:hAnsi="Times New Roman"/>
                <w:b/>
                <w:bCs/>
                <w:i/>
                <w:iCs/>
                <w:color w:val="auto"/>
                <w:sz w:val="22"/>
                <w:szCs w:val="22"/>
              </w:rPr>
              <w:t>-</w:t>
            </w:r>
          </w:p>
        </w:tc>
        <w:tc>
          <w:tcPr>
            <w:tcW w:w="3063"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pPr>
            <w:r>
              <w:rPr>
                <w:rStyle w:val="Silnzdraznn"/>
                <w:rFonts w:ascii="Times New Roman" w:hAnsi="Times New Roman"/>
                <w:b/>
                <w:bCs/>
                <w:i/>
                <w:iCs/>
                <w:color w:val="auto"/>
                <w:sz w:val="22"/>
                <w:szCs w:val="22"/>
              </w:rPr>
              <w:t>Boží muka, kříže</w:t>
            </w:r>
          </w:p>
        </w:tc>
        <w:tc>
          <w:tcPr>
            <w:tcW w:w="589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left"/>
              <w:rPr>
                <w:rFonts w:ascii="Times New Roman" w:hAnsi="Times New Roman"/>
                <w:b w:val="false"/>
                <w:b w:val="false"/>
                <w:bCs w:val="false"/>
                <w:color w:val="0000CC"/>
                <w:sz w:val="22"/>
                <w:szCs w:val="22"/>
              </w:rPr>
            </w:pPr>
            <w:r>
              <w:rPr>
                <w:rStyle w:val="Silnzdraznn"/>
                <w:rFonts w:eastAsia="Lucida Sans Unicode" w:cs="Tahoma" w:ascii="Times New Roman" w:hAnsi="Times New Roman"/>
                <w:b w:val="false"/>
                <w:bCs w:val="false"/>
                <w:i w:val="false"/>
                <w:iCs w:val="false"/>
                <w:color w:val="auto"/>
                <w:kern w:val="2"/>
                <w:sz w:val="22"/>
                <w:szCs w:val="22"/>
                <w:lang w:val="cs-CZ" w:eastAsia="zxx" w:bidi="zxx"/>
              </w:rPr>
              <w:t>veř</w:t>
            </w:r>
            <w:r>
              <w:rPr>
                <w:rStyle w:val="Silnzdraznn"/>
                <w:rFonts w:eastAsia="Lucida Sans Unicode" w:cs="Tahoma" w:ascii="Times New Roman" w:hAnsi="Times New Roman"/>
                <w:b w:val="false"/>
                <w:bCs w:val="false"/>
                <w:i w:val="false"/>
                <w:iCs w:val="false"/>
                <w:color w:val="auto"/>
                <w:kern w:val="2"/>
                <w:sz w:val="22"/>
                <w:szCs w:val="22"/>
                <w:lang w:val="cs-CZ" w:eastAsia="zxx" w:bidi="zxx"/>
              </w:rPr>
              <w:t>.</w:t>
            </w:r>
            <w:r>
              <w:rPr>
                <w:rStyle w:val="Silnzdraznn"/>
                <w:rFonts w:eastAsia="Lucida Sans Unicode" w:cs="Tahoma" w:ascii="Times New Roman" w:hAnsi="Times New Roman"/>
                <w:b w:val="false"/>
                <w:bCs w:val="false"/>
                <w:i w:val="false"/>
                <w:iCs w:val="false"/>
                <w:color w:val="auto"/>
                <w:kern w:val="2"/>
                <w:sz w:val="22"/>
                <w:szCs w:val="22"/>
                <w:lang w:val="cs-CZ" w:eastAsia="zxx" w:bidi="zxx"/>
              </w:rPr>
              <w:t>prostranství-veřejná zeleň (PZ)</w:t>
            </w:r>
            <w:r>
              <w:rPr>
                <w:rStyle w:val="Silnzdraznn"/>
                <w:rFonts w:ascii="Times New Roman" w:hAnsi="Times New Roman"/>
                <w:b w:val="false"/>
                <w:bCs w:val="false"/>
                <w:color w:val="auto"/>
                <w:sz w:val="22"/>
                <w:szCs w:val="22"/>
              </w:rPr>
              <w:t>,</w:t>
            </w:r>
            <w:r>
              <w:rPr>
                <w:rStyle w:val="Silnzdraznn"/>
                <w:rFonts w:ascii="Times New Roman" w:hAnsi="Times New Roman"/>
                <w:b w:val="false"/>
                <w:bCs w:val="false"/>
                <w:color w:val="auto"/>
                <w:sz w:val="22"/>
                <w:szCs w:val="22"/>
              </w:rPr>
              <w:t xml:space="preserve"> </w:t>
            </w:r>
          </w:p>
          <w:p>
            <w:pPr>
              <w:pStyle w:val="Tlotextu"/>
              <w:suppressAutoHyphens w:val="true"/>
              <w:spacing w:lineRule="auto" w:line="240" w:before="0" w:after="0"/>
              <w:jc w:val="left"/>
              <w:rPr>
                <w:rFonts w:ascii="Times New Roman" w:hAnsi="Times New Roman"/>
                <w:b w:val="false"/>
                <w:b w:val="false"/>
                <w:bCs w:val="false"/>
                <w:color w:val="0000CC"/>
                <w:sz w:val="22"/>
                <w:szCs w:val="22"/>
              </w:rPr>
            </w:pPr>
            <w:r>
              <w:rPr>
                <w:rStyle w:val="Silnzdraznn"/>
                <w:rFonts w:eastAsia="Lucida Sans Unicode" w:cs="Tahoma" w:ascii="Times New Roman" w:hAnsi="Times New Roman"/>
                <w:b w:val="false"/>
                <w:bCs w:val="false"/>
                <w:i w:val="false"/>
                <w:iCs w:val="false"/>
                <w:color w:val="auto"/>
                <w:kern w:val="2"/>
                <w:sz w:val="22"/>
                <w:szCs w:val="22"/>
                <w:lang w:val="cs-CZ" w:eastAsia="zxx" w:bidi="zxx"/>
              </w:rPr>
              <w:t>veř</w:t>
            </w:r>
            <w:r>
              <w:rPr>
                <w:rStyle w:val="Silnzdraznn"/>
                <w:rFonts w:eastAsia="Lucida Sans Unicode" w:cs="Tahoma" w:ascii="Times New Roman" w:hAnsi="Times New Roman"/>
                <w:b w:val="false"/>
                <w:bCs w:val="false"/>
                <w:i w:val="false"/>
                <w:iCs w:val="false"/>
                <w:color w:val="auto"/>
                <w:kern w:val="2"/>
                <w:sz w:val="22"/>
                <w:szCs w:val="22"/>
                <w:lang w:val="cs-CZ" w:eastAsia="zxx" w:bidi="zxx"/>
              </w:rPr>
              <w:t xml:space="preserve">. </w:t>
            </w:r>
            <w:r>
              <w:rPr>
                <w:rStyle w:val="Silnzdraznn"/>
                <w:rFonts w:eastAsia="Lucida Sans Unicode" w:cs="Tahoma" w:ascii="Times New Roman" w:hAnsi="Times New Roman"/>
                <w:b w:val="false"/>
                <w:bCs w:val="false"/>
                <w:i w:val="false"/>
                <w:iCs w:val="false"/>
                <w:color w:val="auto"/>
                <w:kern w:val="2"/>
                <w:sz w:val="22"/>
                <w:szCs w:val="22"/>
                <w:lang w:val="cs-CZ" w:eastAsia="zxx" w:bidi="zxx"/>
              </w:rPr>
              <w:t>prostranství-komunikační prostory (PV)</w:t>
            </w:r>
            <w:r>
              <w:rPr>
                <w:rStyle w:val="Silnzdraznn"/>
                <w:rFonts w:ascii="Times New Roman" w:hAnsi="Times New Roman"/>
                <w:b w:val="false"/>
                <w:bCs w:val="false"/>
                <w:color w:val="auto"/>
                <w:sz w:val="22"/>
                <w:szCs w:val="22"/>
              </w:rPr>
              <w:t xml:space="preserve">, </w:t>
            </w:r>
          </w:p>
          <w:p>
            <w:pPr>
              <w:pStyle w:val="Tlotextu"/>
              <w:suppressAutoHyphens w:val="true"/>
              <w:spacing w:lineRule="auto" w:line="240" w:before="0" w:after="0"/>
              <w:jc w:val="left"/>
              <w:rPr>
                <w:rFonts w:ascii="Times New Roman" w:hAnsi="Times New Roman"/>
                <w:b w:val="false"/>
                <w:b w:val="false"/>
                <w:bCs w:val="false"/>
                <w:color w:val="0000CC"/>
                <w:sz w:val="22"/>
                <w:szCs w:val="22"/>
              </w:rPr>
            </w:pPr>
            <w:r>
              <w:rPr>
                <w:rStyle w:val="Silnzdraznn"/>
                <w:rFonts w:ascii="Times New Roman" w:hAnsi="Times New Roman"/>
                <w:b w:val="false"/>
                <w:bCs w:val="false"/>
                <w:i w:val="false"/>
                <w:iCs w:val="false"/>
                <w:color w:val="auto"/>
                <w:sz w:val="22"/>
                <w:szCs w:val="22"/>
              </w:rPr>
              <w:t>rekreace individuální (RI</w:t>
            </w:r>
            <w:r>
              <w:rPr>
                <w:rStyle w:val="Silnzdraznn"/>
                <w:rFonts w:ascii="Times New Roman" w:hAnsi="Times New Roman"/>
                <w:b w:val="false"/>
                <w:bCs w:val="false"/>
                <w:i w:val="false"/>
                <w:iCs w:val="false"/>
                <w:color w:val="auto"/>
                <w:sz w:val="22"/>
                <w:szCs w:val="22"/>
              </w:rPr>
              <w:t>)</w:t>
            </w:r>
            <w:r>
              <w:rPr>
                <w:rStyle w:val="Silnzdraznn"/>
                <w:rFonts w:ascii="Times New Roman" w:hAnsi="Times New Roman"/>
                <w:b w:val="false"/>
                <w:bCs w:val="false"/>
                <w:color w:val="auto"/>
                <w:sz w:val="22"/>
                <w:szCs w:val="22"/>
              </w:rPr>
              <w:t xml:space="preserve">, </w:t>
            </w:r>
            <w:r>
              <w:rPr>
                <w:rStyle w:val="Silnzdraznn"/>
                <w:rFonts w:ascii="Times New Roman" w:hAnsi="Times New Roman"/>
                <w:b w:val="false"/>
                <w:bCs w:val="false"/>
                <w:i w:val="false"/>
                <w:iCs w:val="false"/>
                <w:color w:val="auto"/>
                <w:sz w:val="22"/>
                <w:szCs w:val="22"/>
              </w:rPr>
              <w:t>zemědělské (Z)</w:t>
            </w:r>
          </w:p>
        </w:tc>
      </w:tr>
      <w:tr>
        <w:trPr/>
        <w:tc>
          <w:tcPr>
            <w:tcW w:w="9634"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 xml:space="preserve">Kříže, boží muka, památníky, jsou situovány na křižovatkách, rozcestích, </w:t>
            </w:r>
            <w:r>
              <w:rPr>
                <w:rFonts w:ascii="Times New Roman" w:hAnsi="Times New Roman"/>
                <w:b w:val="false"/>
                <w:bCs w:val="false"/>
                <w:color w:val="auto"/>
                <w:sz w:val="22"/>
                <w:szCs w:val="22"/>
              </w:rPr>
              <w:t>v </w:t>
            </w:r>
            <w:r>
              <w:rPr>
                <w:rFonts w:ascii="Times New Roman" w:hAnsi="Times New Roman"/>
                <w:b w:val="false"/>
                <w:bCs w:val="false"/>
                <w:color w:val="auto"/>
                <w:sz w:val="22"/>
                <w:szCs w:val="22"/>
              </w:rPr>
              <w:t xml:space="preserve">parcích, </w:t>
            </w:r>
            <w:r>
              <w:rPr>
                <w:rFonts w:ascii="Times New Roman" w:hAnsi="Times New Roman"/>
                <w:b w:val="false"/>
                <w:bCs w:val="false"/>
                <w:color w:val="auto"/>
                <w:sz w:val="22"/>
                <w:szCs w:val="22"/>
              </w:rPr>
              <w:t xml:space="preserve">okrajích polních cest, a zahrad, </w:t>
            </w:r>
            <w:r>
              <w:rPr>
                <w:rFonts w:ascii="Times New Roman" w:hAnsi="Times New Roman"/>
                <w:b w:val="false"/>
                <w:bCs w:val="false"/>
                <w:color w:val="auto"/>
                <w:sz w:val="22"/>
                <w:szCs w:val="22"/>
              </w:rPr>
              <w:t>apod. Jejich aktuální poloha je vyznačena ve výkrese.</w:t>
            </w:r>
          </w:p>
        </w:tc>
      </w:tr>
    </w:tbl>
    <w:p>
      <w:pPr>
        <w:pStyle w:val="Normal"/>
        <w:tabs>
          <w:tab w:val="clear" w:pos="709"/>
        </w:tabs>
        <w:autoSpaceDE w:val="false"/>
        <w:spacing w:before="57" w:after="0"/>
        <w:ind w:left="284" w:right="0" w:hanging="284"/>
        <w:jc w:val="both"/>
        <w:rPr>
          <w:rFonts w:ascii="Times New Roman" w:hAnsi="Times New Roman" w:eastAsia="Times New Roman" w:cs="Times New Roman"/>
          <w:color w:val="auto"/>
          <w:sz w:val="6"/>
          <w:szCs w:val="6"/>
        </w:rPr>
      </w:pPr>
      <w:r>
        <w:rPr>
          <w:rFonts w:eastAsia="Times New Roman" w:cs="Times New Roman" w:ascii="Times New Roman" w:hAnsi="Times New Roman"/>
          <w:color w:val="auto"/>
          <w:sz w:val="6"/>
          <w:szCs w:val="6"/>
        </w:rPr>
      </w:r>
    </w:p>
    <w:p>
      <w:pPr>
        <w:pStyle w:val="Normln"/>
        <w:widowControl w:val="false"/>
        <w:tabs>
          <w:tab w:val="left" w:pos="284" w:leader="none"/>
          <w:tab w:val="left" w:pos="7797" w:leader="none"/>
          <w:tab w:val="left" w:pos="8606" w:leader="none"/>
        </w:tabs>
        <w:autoSpaceDE w:val="false"/>
        <w:spacing w:before="57" w:after="0"/>
        <w:ind w:left="0" w:right="0" w:hanging="0"/>
        <w:jc w:val="both"/>
        <w:rPr>
          <w:rFonts w:ascii="Times New Roman" w:hAnsi="Times New Roman" w:eastAsia="Times New Roman" w:cs="Times New Roman"/>
          <w:color w:val="auto"/>
        </w:rPr>
      </w:pPr>
      <w:r>
        <w:rPr>
          <w:rStyle w:val="Standardnpsmoodstavce"/>
          <w:rFonts w:eastAsia="Times New Roman" w:cs="Times New Roman" w:ascii="Times New Roman" w:hAnsi="Times New Roman"/>
          <w:color w:val="auto"/>
          <w:sz w:val="24"/>
          <w:szCs w:val="24"/>
          <w:highlight w:val="white"/>
        </w:rPr>
        <w:t>•</w:t>
      </w:r>
      <w:r>
        <w:rPr>
          <w:rStyle w:val="Standardnpsmoodstavce"/>
          <w:rFonts w:eastAsia="Times New Roman" w:cs="Times New Roman" w:ascii="Times New Roman" w:hAnsi="Times New Roman"/>
          <w:color w:val="auto"/>
          <w:sz w:val="24"/>
          <w:szCs w:val="24"/>
          <w:highlight w:val="white"/>
        </w:rPr>
        <w:tab/>
      </w:r>
      <w:r>
        <w:rPr>
          <w:rStyle w:val="Standardnpsmoodstavce"/>
          <w:rFonts w:eastAsia="Times New Roman" w:cs="Times New Roman" w:ascii="Times New Roman" w:hAnsi="Times New Roman"/>
          <w:b w:val="false"/>
          <w:bCs w:val="false"/>
          <w:color w:val="auto"/>
          <w:sz w:val="24"/>
          <w:szCs w:val="24"/>
          <w:highlight w:val="white"/>
        </w:rPr>
        <w:t>Ú</w:t>
      </w:r>
      <w:r>
        <w:rPr>
          <w:rStyle w:val="Standardnpsmoodstavce"/>
          <w:rFonts w:eastAsia="Times New Roman" w:cs="Times New Roman" w:ascii="Times New Roman" w:hAnsi="Times New Roman"/>
          <w:b w:val="false"/>
          <w:bCs w:val="false"/>
          <w:color w:val="auto"/>
          <w:sz w:val="24"/>
          <w:szCs w:val="24"/>
          <w:highlight w:val="white"/>
        </w:rPr>
        <w:t>ZEMÍ S ARCHEOLOGICKÝMI NÁ</w:t>
      </w:r>
      <w:r>
        <w:rPr>
          <w:rStyle w:val="Standardnpsmoodstavce"/>
          <w:rFonts w:eastAsia="Times New Roman" w:cs="Times New Roman" w:ascii="Times New Roman" w:hAnsi="Times New Roman"/>
          <w:b w:val="false"/>
          <w:bCs w:val="false"/>
          <w:i w:val="false"/>
          <w:iCs w:val="false"/>
          <w:color w:val="auto"/>
          <w:sz w:val="24"/>
          <w:szCs w:val="24"/>
          <w:highlight w:val="white"/>
        </w:rPr>
        <w:t>LEZY</w:t>
      </w:r>
      <w:r>
        <w:rPr>
          <w:rStyle w:val="Standardnpsmoodstavce"/>
          <w:rFonts w:eastAsia="Times New Roman" w:cs="Times New Roman" w:ascii="Times New Roman" w:hAnsi="Times New Roman"/>
          <w:b/>
          <w:bCs/>
          <w:i w:val="false"/>
          <w:iCs w:val="false"/>
          <w:color w:val="auto"/>
          <w:sz w:val="24"/>
          <w:szCs w:val="24"/>
          <w:highlight w:val="white"/>
        </w:rPr>
        <w:t xml:space="preserve">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 Na území obce jsou v koordinačním výkrese vyznačena a popsána území </w:t>
      </w:r>
      <w:r>
        <w:rPr>
          <w:rStyle w:val="Standardnpsmoodstavce"/>
          <w:rFonts w:eastAsia="Times New Roman" w:cs="Times New Roman" w:ascii="Times New Roman" w:hAnsi="Times New Roman"/>
          <w:b w:val="false"/>
          <w:bCs w:val="false"/>
          <w:i w:val="false"/>
          <w:iCs w:val="false"/>
          <w:color w:val="auto"/>
          <w:sz w:val="24"/>
          <w:szCs w:val="24"/>
          <w:highlight w:val="white"/>
        </w:rPr>
        <w:t>I. a II. kategorie</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 ÚAN, zbývající části území patří do ÚAN III. kategorie.</w:t>
      </w:r>
    </w:p>
    <w:p>
      <w:pPr>
        <w:pStyle w:val="Normln"/>
        <w:widowControl w:val="false"/>
        <w:tabs>
          <w:tab w:val="left" w:pos="284" w:leader="none"/>
          <w:tab w:val="left" w:pos="7797" w:leader="none"/>
          <w:tab w:val="left" w:pos="8606" w:leader="none"/>
        </w:tabs>
        <w:autoSpaceDE w:val="false"/>
        <w:spacing w:before="57" w:after="0"/>
        <w:ind w:left="0" w:right="0" w:hanging="0"/>
        <w:jc w:val="both"/>
        <w:rPr>
          <w:rStyle w:val="Standardnpsmoodstavce"/>
          <w:rFonts w:ascii="Times New Roman" w:hAnsi="Times New Roman"/>
          <w:b w:val="false"/>
          <w:b w:val="false"/>
          <w:bCs w:val="false"/>
          <w:i w:val="false"/>
          <w:i w:val="false"/>
          <w:iCs w:val="false"/>
          <w:color w:val="auto"/>
          <w:sz w:val="6"/>
          <w:szCs w:val="6"/>
        </w:rPr>
      </w:pPr>
      <w:r>
        <w:rPr>
          <w:rFonts w:eastAsia="Times New Roman" w:cs="Times New Roman" w:ascii="Times New Roman" w:hAnsi="Times New Roman"/>
          <w:color w:val="auto"/>
        </w:rPr>
      </w:r>
    </w:p>
    <w:tbl>
      <w:tblPr>
        <w:tblW w:w="963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250"/>
        <w:gridCol w:w="6970"/>
        <w:gridCol w:w="1414"/>
      </w:tblGrid>
      <w:tr>
        <w:trPr/>
        <w:tc>
          <w:tcPr>
            <w:tcW w:w="1250"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ID SAS</w:t>
            </w:r>
          </w:p>
        </w:tc>
        <w:tc>
          <w:tcPr>
            <w:tcW w:w="6970"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rPr/>
            </w:pPr>
            <w:r>
              <w:rPr>
                <w:rStyle w:val="Silnzdraznn"/>
                <w:rFonts w:ascii="Times New Roman" w:hAnsi="Times New Roman"/>
                <w:b/>
                <w:bCs/>
                <w:i/>
                <w:iCs/>
                <w:color w:val="auto"/>
                <w:sz w:val="22"/>
                <w:szCs w:val="22"/>
              </w:rPr>
              <w:t>Název ÚAN</w:t>
            </w:r>
          </w:p>
        </w:tc>
        <w:tc>
          <w:tcPr>
            <w:tcW w:w="14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eastAsia="Lucida Sans Unicode" w:cs="Tahoma"/>
                <w:b w:val="false"/>
                <w:b w:val="false"/>
                <w:bCs w:val="false"/>
                <w:i w:val="false"/>
                <w:i w:val="false"/>
                <w:iCs w:val="false"/>
                <w:color w:val="auto"/>
                <w:kern w:val="2"/>
                <w:sz w:val="22"/>
                <w:szCs w:val="22"/>
                <w:lang w:val="cs-CZ" w:eastAsia="zxx" w:bidi="zxx"/>
              </w:rPr>
            </w:pPr>
            <w:r>
              <w:rPr>
                <w:rFonts w:eastAsia="Lucida Sans Unicode" w:cs="Tahoma" w:ascii="Times New Roman" w:hAnsi="Times New Roman"/>
                <w:b w:val="false"/>
                <w:bCs w:val="false"/>
                <w:i w:val="false"/>
                <w:iCs w:val="false"/>
                <w:color w:val="auto"/>
                <w:kern w:val="2"/>
                <w:sz w:val="22"/>
                <w:szCs w:val="22"/>
                <w:lang w:val="cs-CZ" w:eastAsia="zxx" w:bidi="zxx"/>
              </w:rPr>
              <w:t>Kategorie ÚAN</w:t>
            </w:r>
          </w:p>
        </w:tc>
      </w:tr>
      <w:tr>
        <w:trPr/>
        <w:tc>
          <w:tcPr>
            <w:tcW w:w="125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val="false"/>
                <w:b w:val="false"/>
                <w:bCs w:val="false"/>
                <w:color w:val="000000"/>
                <w:sz w:val="22"/>
                <w:szCs w:val="22"/>
              </w:rPr>
            </w:pPr>
            <w:r>
              <w:rPr>
                <w:rStyle w:val="Silnzdraznn"/>
                <w:rFonts w:ascii="Times New Roman" w:hAnsi="Times New Roman"/>
                <w:b w:val="false"/>
                <w:bCs w:val="false"/>
                <w:i w:val="false"/>
                <w:iCs w:val="false"/>
                <w:color w:val="auto"/>
                <w:sz w:val="22"/>
                <w:szCs w:val="22"/>
              </w:rPr>
              <w:t>15250</w:t>
            </w:r>
          </w:p>
        </w:tc>
        <w:tc>
          <w:tcPr>
            <w:tcW w:w="697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sz w:val="24"/>
                <w:szCs w:val="24"/>
              </w:rPr>
            </w:pPr>
            <w:r>
              <w:rPr>
                <w:rStyle w:val="Silnzdraznn"/>
                <w:rFonts w:ascii="Times New Roman" w:hAnsi="Times New Roman"/>
                <w:b/>
                <w:bCs/>
                <w:i/>
                <w:iCs/>
                <w:color w:val="auto"/>
                <w:sz w:val="22"/>
                <w:szCs w:val="22"/>
              </w:rPr>
              <w:t>Pravěké sídliště u Fojtova mlýna</w:t>
            </w:r>
          </w:p>
        </w:tc>
        <w:tc>
          <w:tcPr>
            <w:tcW w:w="14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center"/>
              <w:rPr>
                <w:rFonts w:ascii="Times New Roman" w:hAnsi="Times New Roman"/>
                <w:b w:val="false"/>
                <w:b w:val="false"/>
                <w:bCs w:val="false"/>
                <w:color w:val="0000CC"/>
                <w:sz w:val="22"/>
                <w:szCs w:val="22"/>
              </w:rPr>
            </w:pPr>
            <w:r>
              <w:rPr>
                <w:rStyle w:val="Silnzdraznn"/>
                <w:rFonts w:ascii="Times New Roman" w:hAnsi="Times New Roman"/>
                <w:b w:val="false"/>
                <w:bCs w:val="false"/>
                <w:i w:val="false"/>
                <w:iCs w:val="false"/>
                <w:color w:val="auto"/>
                <w:sz w:val="22"/>
                <w:szCs w:val="22"/>
              </w:rPr>
              <w:t>I</w:t>
            </w:r>
          </w:p>
        </w:tc>
      </w:tr>
      <w:tr>
        <w:trPr/>
        <w:tc>
          <w:tcPr>
            <w:tcW w:w="125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15245</w:t>
            </w:r>
          </w:p>
        </w:tc>
        <w:tc>
          <w:tcPr>
            <w:tcW w:w="697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b/>
                <w:bCs/>
                <w:i/>
                <w:i/>
                <w:iCs/>
                <w:color w:val="auto"/>
                <w:sz w:val="22"/>
                <w:szCs w:val="22"/>
              </w:rPr>
            </w:pPr>
            <w:r>
              <w:rPr>
                <w:rFonts w:ascii="Times New Roman" w:hAnsi="Times New Roman"/>
                <w:b/>
                <w:bCs/>
                <w:i/>
                <w:iCs/>
                <w:color w:val="auto"/>
                <w:sz w:val="22"/>
                <w:szCs w:val="22"/>
              </w:rPr>
              <w:t>Sv. Mikuláš</w:t>
            </w:r>
          </w:p>
        </w:tc>
        <w:tc>
          <w:tcPr>
            <w:tcW w:w="14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center"/>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I</w:t>
            </w:r>
          </w:p>
        </w:tc>
      </w:tr>
      <w:tr>
        <w:trPr/>
        <w:tc>
          <w:tcPr>
            <w:tcW w:w="125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15246</w:t>
            </w:r>
          </w:p>
        </w:tc>
        <w:tc>
          <w:tcPr>
            <w:tcW w:w="697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b/>
                <w:bCs/>
                <w:i/>
                <w:i/>
                <w:iCs/>
                <w:color w:val="auto"/>
                <w:sz w:val="22"/>
                <w:szCs w:val="22"/>
              </w:rPr>
            </w:pPr>
            <w:r>
              <w:rPr>
                <w:rFonts w:ascii="Times New Roman" w:hAnsi="Times New Roman"/>
                <w:b/>
                <w:bCs/>
                <w:i/>
                <w:iCs/>
                <w:color w:val="auto"/>
                <w:sz w:val="22"/>
                <w:szCs w:val="22"/>
              </w:rPr>
              <w:t>Středověké a novověké jádro města</w:t>
            </w:r>
          </w:p>
        </w:tc>
        <w:tc>
          <w:tcPr>
            <w:tcW w:w="14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center"/>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I</w:t>
            </w:r>
          </w:p>
        </w:tc>
      </w:tr>
      <w:tr>
        <w:trPr/>
        <w:tc>
          <w:tcPr>
            <w:tcW w:w="125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15249</w:t>
            </w:r>
          </w:p>
        </w:tc>
        <w:tc>
          <w:tcPr>
            <w:tcW w:w="697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b/>
                <w:bCs/>
                <w:i/>
                <w:i/>
                <w:iCs/>
                <w:color w:val="auto"/>
                <w:sz w:val="22"/>
                <w:szCs w:val="22"/>
              </w:rPr>
            </w:pPr>
            <w:r>
              <w:rPr>
                <w:rFonts w:ascii="Times New Roman" w:hAnsi="Times New Roman"/>
                <w:b/>
                <w:bCs/>
                <w:i/>
                <w:iCs/>
                <w:color w:val="auto"/>
                <w:sz w:val="22"/>
                <w:szCs w:val="22"/>
              </w:rPr>
              <w:t>P</w:t>
            </w:r>
            <w:r>
              <w:rPr>
                <w:rFonts w:ascii="Times New Roman" w:hAnsi="Times New Roman"/>
                <w:b/>
                <w:bCs/>
                <w:i/>
                <w:iCs/>
                <w:color w:val="auto"/>
                <w:sz w:val="22"/>
                <w:szCs w:val="22"/>
              </w:rPr>
              <w:t>ískovna</w:t>
            </w:r>
          </w:p>
        </w:tc>
        <w:tc>
          <w:tcPr>
            <w:tcW w:w="14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center"/>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I</w:t>
            </w:r>
          </w:p>
        </w:tc>
      </w:tr>
      <w:tr>
        <w:trPr/>
        <w:tc>
          <w:tcPr>
            <w:tcW w:w="125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33149</w:t>
            </w:r>
          </w:p>
        </w:tc>
        <w:tc>
          <w:tcPr>
            <w:tcW w:w="697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b/>
                <w:bCs/>
                <w:i/>
                <w:i/>
                <w:iCs/>
                <w:color w:val="auto"/>
                <w:sz w:val="22"/>
                <w:szCs w:val="22"/>
              </w:rPr>
            </w:pPr>
            <w:r>
              <w:rPr>
                <w:rFonts w:ascii="Times New Roman" w:hAnsi="Times New Roman"/>
                <w:b/>
                <w:bCs/>
                <w:i/>
                <w:iCs/>
                <w:color w:val="auto"/>
                <w:sz w:val="22"/>
                <w:szCs w:val="22"/>
              </w:rPr>
              <w:t>UAN – II pásmo</w:t>
            </w:r>
            <w:r>
              <w:rPr>
                <w:rFonts w:ascii="Times New Roman" w:hAnsi="Times New Roman"/>
                <w:b/>
                <w:bCs/>
                <w:i/>
                <w:iCs/>
                <w:color w:val="auto"/>
                <w:sz w:val="22"/>
                <w:szCs w:val="22"/>
              </w:rPr>
              <w:t xml:space="preserve"> (bezejmenné)</w:t>
            </w:r>
          </w:p>
        </w:tc>
        <w:tc>
          <w:tcPr>
            <w:tcW w:w="14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center"/>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II</w:t>
            </w:r>
          </w:p>
        </w:tc>
      </w:tr>
      <w:tr>
        <w:trPr/>
        <w:tc>
          <w:tcPr>
            <w:tcW w:w="125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center"/>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w:t>
            </w:r>
          </w:p>
        </w:tc>
        <w:tc>
          <w:tcPr>
            <w:tcW w:w="6970" w:type="dxa"/>
            <w:tcBorders>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ind w:left="0" w:right="0" w:hanging="0"/>
              <w:jc w:val="left"/>
              <w:rPr>
                <w:rFonts w:ascii="Times New Roman" w:hAnsi="Times New Roman"/>
                <w:b/>
                <w:b/>
                <w:bCs/>
                <w:i/>
                <w:i/>
                <w:iCs/>
                <w:color w:val="auto"/>
                <w:sz w:val="22"/>
                <w:szCs w:val="22"/>
              </w:rPr>
            </w:pPr>
            <w:r>
              <w:rPr>
                <w:rFonts w:ascii="Times New Roman" w:hAnsi="Times New Roman"/>
                <w:b/>
                <w:bCs/>
                <w:i/>
                <w:iCs/>
                <w:color w:val="auto"/>
                <w:sz w:val="22"/>
                <w:szCs w:val="22"/>
              </w:rPr>
              <w:t>UAN – I</w:t>
            </w:r>
            <w:r>
              <w:rPr>
                <w:rFonts w:ascii="Times New Roman" w:hAnsi="Times New Roman"/>
                <w:b/>
                <w:bCs/>
                <w:i/>
                <w:iCs/>
                <w:color w:val="auto"/>
                <w:sz w:val="22"/>
                <w:szCs w:val="22"/>
              </w:rPr>
              <w:t>I</w:t>
            </w:r>
            <w:r>
              <w:rPr>
                <w:rFonts w:ascii="Times New Roman" w:hAnsi="Times New Roman"/>
                <w:b/>
                <w:bCs/>
                <w:i/>
                <w:iCs/>
                <w:color w:val="auto"/>
                <w:sz w:val="22"/>
                <w:szCs w:val="22"/>
              </w:rPr>
              <w:t>I pásmo</w:t>
            </w:r>
            <w:r>
              <w:rPr>
                <w:rFonts w:ascii="Times New Roman" w:hAnsi="Times New Roman"/>
                <w:b/>
                <w:bCs/>
                <w:i/>
                <w:iCs/>
                <w:color w:val="auto"/>
                <w:sz w:val="22"/>
                <w:szCs w:val="22"/>
              </w:rPr>
              <w:t xml:space="preserve"> </w:t>
            </w:r>
          </w:p>
        </w:tc>
        <w:tc>
          <w:tcPr>
            <w:tcW w:w="14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suppressAutoHyphens w:val="true"/>
              <w:spacing w:lineRule="auto" w:line="240" w:before="0" w:after="0"/>
              <w:jc w:val="center"/>
              <w:rPr>
                <w:rFonts w:ascii="Times New Roman" w:hAnsi="Times New Roman"/>
                <w:b w:val="false"/>
                <w:b w:val="false"/>
                <w:bCs w:val="false"/>
                <w:i w:val="false"/>
                <w:i w:val="false"/>
                <w:iCs w:val="false"/>
                <w:color w:val="auto"/>
                <w:sz w:val="22"/>
                <w:szCs w:val="22"/>
              </w:rPr>
            </w:pPr>
            <w:r>
              <w:rPr>
                <w:rFonts w:ascii="Times New Roman" w:hAnsi="Times New Roman"/>
                <w:b w:val="false"/>
                <w:bCs w:val="false"/>
                <w:i w:val="false"/>
                <w:iCs w:val="false"/>
                <w:color w:val="auto"/>
                <w:sz w:val="22"/>
                <w:szCs w:val="22"/>
              </w:rPr>
              <w:t>III</w:t>
            </w:r>
          </w:p>
        </w:tc>
      </w:tr>
    </w:tbl>
    <w:p>
      <w:pPr>
        <w:pStyle w:val="Normal"/>
        <w:widowControl w:val="false"/>
        <w:tabs>
          <w:tab w:val="left" w:pos="284" w:leader="none"/>
          <w:tab w:val="left" w:pos="7797" w:leader="none"/>
          <w:tab w:val="left" w:pos="8606" w:leader="none"/>
        </w:tabs>
        <w:autoSpaceDE w:val="false"/>
        <w:spacing w:before="57" w:after="0"/>
        <w:ind w:left="0" w:right="0" w:hanging="0"/>
        <w:jc w:val="both"/>
        <w:rPr>
          <w:rStyle w:val="Standardnpsmoodstavce"/>
          <w:rFonts w:ascii="Times New Roman" w:hAnsi="Times New Roman"/>
          <w:color w:val="auto"/>
          <w:sz w:val="24"/>
          <w:szCs w:val="24"/>
        </w:rPr>
      </w:pPr>
      <w:r>
        <w:rPr>
          <w:rFonts w:eastAsia="Times New Roman" w:cs="Times New Roman" w:ascii="Times New Roman" w:hAnsi="Times New Roman"/>
          <w:color w:val="auto"/>
        </w:rPr>
      </w:r>
    </w:p>
    <w:p>
      <w:pPr>
        <w:pStyle w:val="Normln"/>
        <w:keepNext w:val="true"/>
        <w:tabs>
          <w:tab w:val="left" w:pos="284" w:leader="none"/>
        </w:tabs>
        <w:suppressAutoHyphens w:val="true"/>
        <w:jc w:val="both"/>
        <w:rPr/>
      </w:pPr>
      <w:r>
        <w:rPr>
          <w:rStyle w:val="Standardnpsmoodstavce"/>
          <w:rFonts w:eastAsia="Times New Roman" w:cs="Times New Roman" w:ascii="Times New Roman" w:hAnsi="Times New Roman"/>
          <w:b/>
          <w:bCs/>
          <w:color w:val="auto"/>
          <w:sz w:val="24"/>
          <w:szCs w:val="24"/>
        </w:rPr>
        <w:t>OCHRANA SLOŽEK ŽIVOTNÍHO PROSTŘEDÍ</w:t>
      </w:r>
    </w:p>
    <w:p>
      <w:pPr>
        <w:pStyle w:val="Normln"/>
        <w:keepNext w:val="true"/>
        <w:tabs>
          <w:tab w:val="left" w:pos="512" w:leader="none"/>
        </w:tabs>
        <w:suppressAutoHyphens w:val="true"/>
        <w:spacing w:before="170" w:after="57"/>
        <w:jc w:val="both"/>
        <w:rPr/>
      </w:pPr>
      <w:r>
        <w:rPr>
          <w:rStyle w:val="Standardnpsmoodstavce"/>
          <w:rFonts w:cs="Times New Roman" w:ascii="Times New Roman" w:hAnsi="Times New Roman"/>
          <w:b/>
          <w:bCs/>
          <w:color w:val="auto"/>
          <w:sz w:val="24"/>
          <w:szCs w:val="24"/>
        </w:rPr>
        <w:t>OCHRANA OVZDUŠÍ</w:t>
      </w:r>
    </w:p>
    <w:p>
      <w:pPr>
        <w:pStyle w:val="Zkladntextodsazen"/>
        <w:suppressAutoHyphens w:val="true"/>
        <w:spacing w:before="0" w:after="57"/>
        <w:ind w:left="0" w:right="0" w:hanging="0"/>
        <w:jc w:val="both"/>
        <w:rPr>
          <w:rFonts w:ascii="Times New Roman" w:hAnsi="Times New Roman"/>
          <w:color w:val="auto"/>
          <w:sz w:val="24"/>
          <w:szCs w:val="24"/>
        </w:rPr>
      </w:pPr>
      <w:r>
        <w:rPr>
          <w:rFonts w:cs="Times New Roman" w:ascii="Times New Roman" w:hAnsi="Times New Roman"/>
          <w:color w:val="auto"/>
          <w:sz w:val="24"/>
          <w:szCs w:val="24"/>
        </w:rPr>
        <w:t xml:space="preserve">Znečištění ovzduší je obvykle nejvýraznějším problémem území obcí z hlediska ochrany životního prostředí. Pouze omezený vliv na kvalitu ovzduší </w:t>
      </w:r>
      <w:r>
        <w:rPr>
          <w:rFonts w:cs="Times New Roman" w:ascii="Times New Roman" w:hAnsi="Times New Roman"/>
          <w:color w:val="auto"/>
          <w:sz w:val="24"/>
          <w:szCs w:val="24"/>
        </w:rPr>
        <w:t xml:space="preserve">v obci </w:t>
      </w:r>
      <w:r>
        <w:rPr>
          <w:rFonts w:cs="Times New Roman" w:ascii="Times New Roman" w:hAnsi="Times New Roman"/>
          <w:color w:val="auto"/>
          <w:sz w:val="24"/>
          <w:szCs w:val="24"/>
        </w:rPr>
        <w:t>mají velké zdroje znečištění v širším regionu, např. v Krnově, na Ostravsku, v Polsku</w:t>
      </w:r>
      <w:r>
        <w:rPr>
          <w:rFonts w:cs="Times New Roman" w:ascii="Times New Roman" w:hAnsi="Times New Roman"/>
          <w:color w:val="auto"/>
          <w:sz w:val="24"/>
          <w:szCs w:val="24"/>
        </w:rPr>
        <w:t>. Na území Polska</w:t>
      </w:r>
      <w:r>
        <w:rPr>
          <w:rFonts w:cs="Times New Roman" w:ascii="Times New Roman" w:hAnsi="Times New Roman"/>
          <w:color w:val="auto"/>
          <w:sz w:val="24"/>
          <w:szCs w:val="24"/>
        </w:rPr>
        <w:t xml:space="preserve"> se však ve vzdálenosti cca 50 km rozšiřuje stávající černouhelná elektrárna Opole (o kapacitě 1500 MW, ve stavbě 1800 MW)</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která se tím </w:t>
      </w:r>
      <w:r>
        <w:rPr>
          <w:rFonts w:cs="Times New Roman" w:ascii="Times New Roman" w:hAnsi="Times New Roman"/>
          <w:color w:val="auto"/>
          <w:sz w:val="24"/>
          <w:szCs w:val="24"/>
        </w:rPr>
        <w:t xml:space="preserve">stane velmi významným zdrojem znečištění. </w:t>
      </w:r>
    </w:p>
    <w:p>
      <w:pPr>
        <w:pStyle w:val="Zkladntextodsazen"/>
        <w:suppressAutoHyphens w:val="true"/>
        <w:spacing w:before="0" w:after="57"/>
        <w:ind w:left="0" w:right="0" w:hanging="0"/>
        <w:jc w:val="both"/>
        <w:rPr>
          <w:rFonts w:ascii="Times New Roman" w:hAnsi="Times New Roman"/>
          <w:color w:val="auto"/>
          <w:sz w:val="24"/>
          <w:szCs w:val="24"/>
        </w:rPr>
      </w:pPr>
      <w:r>
        <w:rPr>
          <w:rFonts w:cs="Times New Roman" w:ascii="Times New Roman" w:hAnsi="Times New Roman"/>
          <w:color w:val="auto"/>
          <w:sz w:val="24"/>
          <w:szCs w:val="24"/>
        </w:rPr>
        <w:t xml:space="preserve">V řešeném území mají rozhodující vliv na čistotu ovzduší zejména malé místní zdroje znečištění </w:t>
      </w:r>
      <w:r>
        <w:rPr>
          <w:rFonts w:cs="Times New Roman" w:ascii="Times New Roman" w:hAnsi="Times New Roman"/>
          <w:color w:val="auto"/>
          <w:sz w:val="24"/>
          <w:szCs w:val="24"/>
        </w:rPr>
        <w:t xml:space="preserve">zejména v zimním období v inverzních, málo provětrávaných sníženinách, obvykle podél vodních toků. </w:t>
      </w:r>
      <w:r>
        <w:rPr>
          <w:rFonts w:cs="Times New Roman" w:ascii="Times New Roman" w:hAnsi="Times New Roman"/>
          <w:color w:val="auto"/>
          <w:sz w:val="24"/>
          <w:szCs w:val="24"/>
        </w:rPr>
        <w:t xml:space="preserve">Možnosti </w:t>
      </w:r>
      <w:r>
        <w:rPr>
          <w:rFonts w:cs="Times New Roman" w:ascii="Times New Roman" w:hAnsi="Times New Roman"/>
          <w:color w:val="auto"/>
          <w:sz w:val="24"/>
          <w:szCs w:val="24"/>
        </w:rPr>
        <w:t xml:space="preserve">případného </w:t>
      </w:r>
      <w:r>
        <w:rPr>
          <w:rFonts w:cs="Times New Roman" w:ascii="Times New Roman" w:hAnsi="Times New Roman"/>
          <w:color w:val="auto"/>
          <w:sz w:val="24"/>
          <w:szCs w:val="24"/>
        </w:rPr>
        <w:t xml:space="preserve">omezení negativních vlivů dopravy jsou na úrovni obcí poměrně omezené (kvalitní údržba komunikací, prašných ploch, organizace dopravy) a často finančně náročné (zkvalitnění a přeložky komunikací </w:t>
      </w:r>
      <w:r>
        <w:rPr>
          <w:rFonts w:cs="Times New Roman" w:ascii="Times New Roman" w:hAnsi="Times New Roman"/>
          <w:color w:val="auto"/>
          <w:sz w:val="24"/>
          <w:szCs w:val="24"/>
        </w:rPr>
        <w:t xml:space="preserve">a silnic </w:t>
      </w:r>
      <w:r>
        <w:rPr>
          <w:rFonts w:cs="Times New Roman" w:ascii="Times New Roman" w:hAnsi="Times New Roman"/>
          <w:color w:val="auto"/>
          <w:sz w:val="24"/>
          <w:szCs w:val="24"/>
        </w:rPr>
        <w:t>apod.).</w:t>
      </w:r>
      <w:r>
        <w:rPr>
          <w:rFonts w:cs="Times New Roman" w:ascii="Times New Roman" w:hAnsi="Times New Roman"/>
          <w:color w:val="auto"/>
          <w:sz w:val="24"/>
          <w:szCs w:val="24"/>
        </w:rPr>
        <w:t xml:space="preserve"> Zde však vzhledem k nízké intenzitě dopravy problém s emisemi z nadměrné dopravy nevzniká, je však třeba počítat se zvýšením negativního vlivu dopravy v případě ekonomického rozvoje regionu, obce (např. rozvoj průmyslové výroby</w:t>
      </w:r>
      <w:r>
        <w:rPr>
          <w:rFonts w:cs="Times New Roman" w:ascii="Times New Roman" w:hAnsi="Times New Roman"/>
          <w:color w:val="auto"/>
          <w:sz w:val="24"/>
          <w:szCs w:val="24"/>
        </w:rPr>
        <w:t xml:space="preserve"> v zast</w:t>
      </w:r>
      <w:r>
        <w:rPr>
          <w:rFonts w:cs="Times New Roman" w:ascii="Times New Roman" w:hAnsi="Times New Roman"/>
          <w:color w:val="auto"/>
          <w:sz w:val="24"/>
          <w:szCs w:val="24"/>
        </w:rPr>
        <w:t>a</w:t>
      </w:r>
      <w:r>
        <w:rPr>
          <w:rFonts w:cs="Times New Roman" w:ascii="Times New Roman" w:hAnsi="Times New Roman"/>
          <w:color w:val="auto"/>
          <w:sz w:val="24"/>
          <w:szCs w:val="24"/>
        </w:rPr>
        <w:t>vitelné ploše Z17</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rozvoj </w:t>
      </w:r>
      <w:r>
        <w:rPr>
          <w:rFonts w:cs="Times New Roman" w:ascii="Times New Roman" w:hAnsi="Times New Roman"/>
          <w:color w:val="auto"/>
          <w:sz w:val="24"/>
          <w:szCs w:val="24"/>
        </w:rPr>
        <w:t>služeb</w:t>
      </w:r>
      <w:r>
        <w:rPr>
          <w:rFonts w:cs="Times New Roman" w:ascii="Times New Roman" w:hAnsi="Times New Roman"/>
          <w:color w:val="auto"/>
          <w:sz w:val="24"/>
          <w:szCs w:val="24"/>
        </w:rPr>
        <w:t xml:space="preserve"> cestovního ruchu a rekreace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rozvoj </w:t>
      </w:r>
      <w:r>
        <w:rPr>
          <w:rFonts w:cs="Times New Roman" w:ascii="Times New Roman" w:hAnsi="Times New Roman"/>
          <w:color w:val="auto"/>
          <w:sz w:val="24"/>
          <w:szCs w:val="24"/>
        </w:rPr>
        <w:t>těžby</w:t>
      </w:r>
      <w:r>
        <w:rPr>
          <w:rFonts w:cs="Times New Roman" w:ascii="Times New Roman" w:hAnsi="Times New Roman"/>
          <w:color w:val="auto"/>
          <w:sz w:val="24"/>
          <w:szCs w:val="24"/>
        </w:rPr>
        <w:t xml:space="preserve"> štěrkopísku,</w:t>
      </w:r>
      <w:r>
        <w:rPr>
          <w:rFonts w:cs="Times New Roman" w:ascii="Times New Roman" w:hAnsi="Times New Roman"/>
          <w:color w:val="auto"/>
          <w:sz w:val="24"/>
          <w:szCs w:val="24"/>
        </w:rPr>
        <w:t xml:space="preserve"> ap.). </w:t>
      </w:r>
    </w:p>
    <w:p>
      <w:pPr>
        <w:pStyle w:val="Zkladntextodsazen"/>
        <w:suppressAutoHyphens w:val="true"/>
        <w:spacing w:before="0" w:after="57"/>
        <w:ind w:left="0" w:right="0" w:hanging="0"/>
        <w:jc w:val="both"/>
        <w:rPr/>
      </w:pPr>
      <w:r>
        <w:rPr>
          <w:rFonts w:cs="Times New Roman" w:ascii="Times New Roman" w:hAnsi="Times New Roman"/>
          <w:color w:val="auto"/>
          <w:sz w:val="24"/>
          <w:szCs w:val="24"/>
        </w:rPr>
        <w:t xml:space="preserve">Situaci </w:t>
      </w:r>
      <w:r>
        <w:rPr>
          <w:rFonts w:cs="Times New Roman" w:ascii="Times New Roman" w:hAnsi="Times New Roman"/>
          <w:color w:val="auto"/>
          <w:sz w:val="24"/>
          <w:szCs w:val="24"/>
        </w:rPr>
        <w:t xml:space="preserve">kvality ovzduší </w:t>
      </w:r>
      <w:r>
        <w:rPr>
          <w:rFonts w:cs="Times New Roman" w:ascii="Times New Roman" w:hAnsi="Times New Roman"/>
          <w:color w:val="auto"/>
          <w:sz w:val="24"/>
          <w:szCs w:val="24"/>
        </w:rPr>
        <w:t xml:space="preserve">nepříznivě ovlivňuje </w:t>
      </w:r>
      <w:r>
        <w:rPr>
          <w:rFonts w:cs="Times New Roman" w:ascii="Times New Roman" w:hAnsi="Times New Roman"/>
          <w:color w:val="auto"/>
          <w:sz w:val="24"/>
          <w:szCs w:val="24"/>
        </w:rPr>
        <w:t>absence</w:t>
      </w:r>
      <w:r>
        <w:rPr>
          <w:rFonts w:cs="Times New Roman" w:ascii="Times New Roman" w:hAnsi="Times New Roman"/>
          <w:color w:val="auto"/>
          <w:sz w:val="24"/>
          <w:szCs w:val="24"/>
        </w:rPr>
        <w:t xml:space="preserve"> plynofikace obce</w:t>
      </w:r>
      <w:r>
        <w:rPr>
          <w:rFonts w:cs="Times New Roman" w:ascii="Times New Roman" w:hAnsi="Times New Roman"/>
          <w:color w:val="auto"/>
          <w:sz w:val="24"/>
          <w:szCs w:val="24"/>
        </w:rPr>
        <w:t xml:space="preserve"> a provozování lokálních topenišť na tuhá paliva pro vytápění</w:t>
      </w:r>
      <w:r>
        <w:rPr>
          <w:rFonts w:cs="Times New Roman" w:ascii="Times New Roman" w:hAnsi="Times New Roman"/>
          <w:color w:val="auto"/>
          <w:sz w:val="24"/>
          <w:szCs w:val="24"/>
        </w:rPr>
        <w:t xml:space="preserve">. Obecně nepříznivě </w:t>
      </w:r>
      <w:r>
        <w:rPr>
          <w:rFonts w:cs="Times New Roman" w:ascii="Times New Roman" w:hAnsi="Times New Roman"/>
          <w:color w:val="auto"/>
          <w:sz w:val="24"/>
          <w:szCs w:val="24"/>
        </w:rPr>
        <w:t xml:space="preserve">na plynofikaci menších a odlehlejších sídel </w:t>
      </w:r>
      <w:r>
        <w:rPr>
          <w:rFonts w:cs="Times New Roman" w:ascii="Times New Roman" w:hAnsi="Times New Roman"/>
          <w:color w:val="auto"/>
          <w:sz w:val="24"/>
          <w:szCs w:val="24"/>
        </w:rPr>
        <w:t>působí zejména nestabilní cenová (dotační) politika v oblasti pa</w:t>
      </w:r>
      <w:r>
        <w:rPr>
          <w:rFonts w:cs="Times New Roman" w:ascii="Times New Roman" w:hAnsi="Times New Roman"/>
          <w:strike w:val="false"/>
          <w:dstrike w:val="false"/>
          <w:color w:val="auto"/>
          <w:sz w:val="24"/>
          <w:szCs w:val="24"/>
        </w:rPr>
        <w:t>liv</w:t>
      </w:r>
      <w:r>
        <w:rPr>
          <w:rFonts w:cs="Times New Roman" w:ascii="Times New Roman" w:hAnsi="Times New Roman"/>
          <w:strike w:val="false"/>
          <w:dstrike w:val="false"/>
          <w:color w:val="auto"/>
          <w:sz w:val="24"/>
          <w:szCs w:val="24"/>
        </w:rPr>
        <w:t xml:space="preserve"> </w:t>
      </w:r>
      <w:r>
        <w:rPr>
          <w:rFonts w:cs="Times New Roman" w:ascii="Times New Roman" w:hAnsi="Times New Roman"/>
          <w:strike w:val="false"/>
          <w:dstrike w:val="false"/>
          <w:color w:val="auto"/>
          <w:sz w:val="24"/>
          <w:szCs w:val="24"/>
        </w:rPr>
        <w:t>a podpory jednotlivých opatření (např. kotlíkové dotace)</w:t>
      </w:r>
      <w:r>
        <w:rPr>
          <w:rFonts w:cs="Times New Roman" w:ascii="Times New Roman" w:hAnsi="Times New Roman"/>
          <w:strike w:val="false"/>
          <w:dstrike w:val="false"/>
          <w:color w:val="auto"/>
          <w:sz w:val="24"/>
          <w:szCs w:val="24"/>
        </w:rPr>
        <w:t>, po zastavení dodávek zemního plynu a skokového zdražení energií je odklon od plynofikace již zcela jednoznačný, celospolečenský</w:t>
      </w:r>
      <w:r>
        <w:rPr>
          <w:rFonts w:cs="Times New Roman" w:ascii="Times New Roman" w:hAnsi="Times New Roman"/>
          <w:strike w:val="false"/>
          <w:dstrike w:val="false"/>
          <w:color w:val="auto"/>
          <w:sz w:val="24"/>
          <w:szCs w:val="24"/>
        </w:rPr>
        <w:t xml:space="preserve">. </w:t>
      </w:r>
      <w:r>
        <w:rPr>
          <w:rStyle w:val="Textfont"/>
          <w:rFonts w:cs="Times New Roman" w:ascii="Times New Roman" w:hAnsi="Times New Roman"/>
          <w:b w:val="false"/>
          <w:bCs w:val="false"/>
          <w:strike w:val="false"/>
          <w:dstrike w:val="false"/>
          <w:color w:val="auto"/>
          <w:sz w:val="24"/>
          <w:szCs w:val="24"/>
        </w:rPr>
        <w:t>I</w:t>
      </w:r>
      <w:r>
        <w:rPr>
          <w:rFonts w:cs="Times New Roman" w:ascii="Times New Roman" w:hAnsi="Times New Roman"/>
          <w:strike w:val="false"/>
          <w:dstrike w:val="false"/>
          <w:color w:val="auto"/>
          <w:sz w:val="24"/>
          <w:szCs w:val="24"/>
        </w:rPr>
        <w:t xml:space="preserve"> p</w:t>
      </w:r>
      <w:r>
        <w:rPr>
          <w:rStyle w:val="Textfont"/>
          <w:rFonts w:cs="Times New Roman" w:ascii="Times New Roman" w:hAnsi="Times New Roman"/>
          <w:strike w:val="false"/>
          <w:dstrike w:val="false"/>
          <w:color w:val="auto"/>
          <w:sz w:val="24"/>
          <w:szCs w:val="24"/>
        </w:rPr>
        <w:t>ři použití dřeva a</w:t>
      </w:r>
      <w:r>
        <w:rPr>
          <w:rStyle w:val="Textfont"/>
          <w:rFonts w:cs="Times New Roman" w:ascii="Times New Roman" w:hAnsi="Times New Roman"/>
          <w:strike w:val="false"/>
          <w:dstrike w:val="false"/>
          <w:color w:val="auto"/>
          <w:sz w:val="24"/>
          <w:szCs w:val="24"/>
        </w:rPr>
        <w:t> </w:t>
      </w:r>
      <w:r>
        <w:rPr>
          <w:rStyle w:val="Textfont"/>
          <w:rFonts w:cs="Times New Roman" w:ascii="Times New Roman" w:hAnsi="Times New Roman"/>
          <w:strike w:val="false"/>
          <w:dstrike w:val="false"/>
          <w:color w:val="auto"/>
          <w:sz w:val="24"/>
          <w:szCs w:val="24"/>
        </w:rPr>
        <w:t>„kvalitního“ uhlí pro vytápění tuhými palivy dochází ke zvýšení emisí částic</w:t>
      </w:r>
      <w:r>
        <w:rPr>
          <w:rStyle w:val="Textfont"/>
          <w:rFonts w:cs="Times New Roman" w:ascii="Times New Roman" w:hAnsi="Times New Roman"/>
          <w:color w:val="auto"/>
          <w:sz w:val="24"/>
          <w:szCs w:val="24"/>
        </w:rPr>
        <w:t>, polyaromatických uhlovodíků a těžkých kovů. Pokud je v</w:t>
      </w:r>
      <w:r>
        <w:rPr>
          <w:rStyle w:val="Textfont"/>
          <w:rFonts w:cs="Times New Roman" w:ascii="Times New Roman" w:hAnsi="Times New Roman"/>
          <w:color w:val="auto"/>
          <w:sz w:val="24"/>
          <w:szCs w:val="24"/>
        </w:rPr>
        <w:t> </w:t>
      </w:r>
      <w:r>
        <w:rPr>
          <w:rStyle w:val="Textfont"/>
          <w:rFonts w:cs="Times New Roman" w:ascii="Times New Roman" w:hAnsi="Times New Roman"/>
          <w:color w:val="auto"/>
          <w:sz w:val="24"/>
          <w:szCs w:val="24"/>
        </w:rPr>
        <w:t>lokálních topeništích spalován odpad nebo nekvalitní tuhá paliva (neprosušené dříví, uhelné kaly, ap.), dochází navíc k emitování nebezpečných látek např. dioxinů</w:t>
      </w:r>
      <w:r>
        <w:rPr>
          <w:rFonts w:cs="Times New Roman" w:ascii="Times New Roman" w:hAnsi="Times New Roman"/>
          <w:color w:val="auto"/>
          <w:sz w:val="24"/>
          <w:szCs w:val="24"/>
        </w:rPr>
        <w:t xml:space="preserve"> a</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výraznému nárůstu znečištění. </w:t>
      </w:r>
    </w:p>
    <w:p>
      <w:pPr>
        <w:pStyle w:val="Zkladntextodsazen"/>
        <w:suppressAutoHyphens w:val="true"/>
        <w:spacing w:before="0" w:after="57"/>
        <w:ind w:left="0" w:right="0" w:hanging="0"/>
        <w:jc w:val="both"/>
        <w:rPr>
          <w:rFonts w:ascii="Times New Roman" w:hAnsi="Times New Roman"/>
          <w:color w:val="auto"/>
          <w:sz w:val="24"/>
          <w:szCs w:val="24"/>
        </w:rPr>
      </w:pPr>
      <w:r>
        <w:rPr>
          <w:rFonts w:cs="Times New Roman" w:ascii="Times New Roman" w:hAnsi="Times New Roman"/>
          <w:color w:val="auto"/>
          <w:sz w:val="24"/>
          <w:szCs w:val="24"/>
        </w:rPr>
        <w:t>S</w:t>
      </w:r>
      <w:r>
        <w:rPr>
          <w:rFonts w:cs="Times New Roman" w:ascii="Times New Roman" w:hAnsi="Times New Roman"/>
          <w:color w:val="auto"/>
          <w:sz w:val="24"/>
          <w:szCs w:val="24"/>
        </w:rPr>
        <w:t xml:space="preserve">oučasnost přináší nové výzvy v podobě </w:t>
      </w:r>
      <w:r>
        <w:rPr>
          <w:rFonts w:cs="Times New Roman" w:ascii="Times New Roman" w:hAnsi="Times New Roman"/>
          <w:color w:val="auto"/>
          <w:sz w:val="24"/>
          <w:szCs w:val="24"/>
        </w:rPr>
        <w:t xml:space="preserve">podpory "green dealu" a souvisejících </w:t>
      </w:r>
      <w:r>
        <w:rPr>
          <w:rFonts w:cs="Times New Roman" w:ascii="Times New Roman" w:hAnsi="Times New Roman"/>
          <w:color w:val="auto"/>
          <w:sz w:val="24"/>
          <w:szCs w:val="24"/>
        </w:rPr>
        <w:t>dotací do "bezemistních" zdrojů vytápění (solání ohřev</w:t>
      </w:r>
      <w:r>
        <w:rPr>
          <w:rFonts w:cs="Times New Roman" w:ascii="Times New Roman" w:hAnsi="Times New Roman"/>
          <w:color w:val="auto"/>
          <w:sz w:val="24"/>
          <w:szCs w:val="24"/>
        </w:rPr>
        <w:t xml:space="preserve"> TUV</w:t>
      </w:r>
      <w:r>
        <w:rPr>
          <w:rFonts w:cs="Times New Roman" w:ascii="Times New Roman" w:hAnsi="Times New Roman"/>
          <w:color w:val="auto"/>
          <w:sz w:val="24"/>
          <w:szCs w:val="24"/>
        </w:rPr>
        <w:t>, fotovoltaické panely pro výrobu energie spotřebované na místě pro vytápění a chlazení budov, tepelná čerpadla, a kombinace systémů)</w:t>
      </w:r>
      <w:r>
        <w:rPr>
          <w:rFonts w:cs="Times New Roman" w:ascii="Times New Roman" w:hAnsi="Times New Roman"/>
          <w:color w:val="auto"/>
          <w:sz w:val="24"/>
          <w:szCs w:val="24"/>
        </w:rPr>
        <w:t>, elektrom</w:t>
      </w:r>
      <w:r>
        <w:rPr>
          <w:rFonts w:cs="Times New Roman" w:ascii="Times New Roman" w:hAnsi="Times New Roman"/>
          <w:color w:val="auto"/>
          <w:sz w:val="24"/>
          <w:szCs w:val="24"/>
        </w:rPr>
        <w:t>o</w:t>
      </w:r>
      <w:r>
        <w:rPr>
          <w:rFonts w:cs="Times New Roman" w:ascii="Times New Roman" w:hAnsi="Times New Roman"/>
          <w:color w:val="auto"/>
          <w:sz w:val="24"/>
          <w:szCs w:val="24"/>
        </w:rPr>
        <w:t xml:space="preserve">bility, ap. Vzhledem k finanční náročnosti </w:t>
      </w:r>
      <w:r>
        <w:rPr>
          <w:rFonts w:cs="Times New Roman" w:ascii="Times New Roman" w:hAnsi="Times New Roman"/>
          <w:color w:val="auto"/>
          <w:sz w:val="24"/>
          <w:szCs w:val="24"/>
        </w:rPr>
        <w:t xml:space="preserve">"bezemisních" </w:t>
      </w:r>
      <w:r>
        <w:rPr>
          <w:rFonts w:cs="Times New Roman" w:ascii="Times New Roman" w:hAnsi="Times New Roman"/>
          <w:color w:val="auto"/>
          <w:sz w:val="24"/>
          <w:szCs w:val="24"/>
        </w:rPr>
        <w:t xml:space="preserve">systémů a nových technologií </w:t>
      </w:r>
      <w:r>
        <w:rPr>
          <w:rFonts w:cs="Times New Roman" w:ascii="Times New Roman" w:hAnsi="Times New Roman"/>
          <w:color w:val="auto"/>
          <w:sz w:val="24"/>
          <w:szCs w:val="24"/>
        </w:rPr>
        <w:t xml:space="preserve">je pro masovější </w:t>
      </w:r>
      <w:r>
        <w:rPr>
          <w:rFonts w:cs="Times New Roman" w:ascii="Times New Roman" w:hAnsi="Times New Roman"/>
          <w:color w:val="auto"/>
          <w:sz w:val="24"/>
          <w:szCs w:val="24"/>
        </w:rPr>
        <w:t xml:space="preserve">rozšíření </w:t>
      </w:r>
      <w:r>
        <w:rPr>
          <w:rFonts w:cs="Times New Roman" w:ascii="Times New Roman" w:hAnsi="Times New Roman"/>
          <w:color w:val="auto"/>
          <w:sz w:val="24"/>
          <w:szCs w:val="24"/>
        </w:rPr>
        <w:t xml:space="preserve">těchto </w:t>
      </w:r>
      <w:r>
        <w:rPr>
          <w:rFonts w:cs="Times New Roman" w:ascii="Times New Roman" w:hAnsi="Times New Roman"/>
          <w:color w:val="auto"/>
          <w:sz w:val="24"/>
          <w:szCs w:val="24"/>
        </w:rPr>
        <w:t xml:space="preserve">nových </w:t>
      </w:r>
      <w:r>
        <w:rPr>
          <w:rFonts w:cs="Times New Roman" w:ascii="Times New Roman" w:hAnsi="Times New Roman"/>
          <w:color w:val="auto"/>
          <w:sz w:val="24"/>
          <w:szCs w:val="24"/>
        </w:rPr>
        <w:t xml:space="preserve">zdrojů a </w:t>
      </w:r>
      <w:r>
        <w:rPr>
          <w:rFonts w:cs="Times New Roman" w:ascii="Times New Roman" w:hAnsi="Times New Roman"/>
          <w:color w:val="auto"/>
          <w:sz w:val="24"/>
          <w:szCs w:val="24"/>
        </w:rPr>
        <w:t>výzev</w:t>
      </w:r>
      <w:r>
        <w:rPr>
          <w:rFonts w:cs="Times New Roman" w:ascii="Times New Roman" w:hAnsi="Times New Roman"/>
          <w:color w:val="auto"/>
          <w:sz w:val="24"/>
          <w:szCs w:val="24"/>
        </w:rPr>
        <w:t xml:space="preserve"> ve specifické oblasti </w:t>
      </w:r>
      <w:r>
        <w:rPr>
          <w:rFonts w:cs="Times New Roman" w:ascii="Times New Roman" w:hAnsi="Times New Roman"/>
          <w:color w:val="auto"/>
          <w:sz w:val="24"/>
          <w:szCs w:val="24"/>
        </w:rPr>
        <w:t xml:space="preserve">Osoblažska </w:t>
      </w:r>
      <w:r>
        <w:rPr>
          <w:rFonts w:cs="Times New Roman" w:ascii="Times New Roman" w:hAnsi="Times New Roman"/>
          <w:color w:val="auto"/>
          <w:sz w:val="24"/>
          <w:szCs w:val="24"/>
        </w:rPr>
        <w:t>s nižší životní úrovní</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nižšími příjmy, nižším stupněm vzdělanosti obyvatelstva, </w:t>
      </w:r>
      <w:r>
        <w:rPr>
          <w:rFonts w:cs="Times New Roman" w:ascii="Times New Roman" w:hAnsi="Times New Roman"/>
          <w:color w:val="auto"/>
          <w:sz w:val="24"/>
          <w:szCs w:val="24"/>
        </w:rPr>
        <w:t xml:space="preserve">nižším stupněm automobilizace, atp. </w:t>
      </w:r>
      <w:r>
        <w:rPr>
          <w:rFonts w:cs="Times New Roman" w:ascii="Times New Roman" w:hAnsi="Times New Roman"/>
          <w:color w:val="auto"/>
          <w:sz w:val="24"/>
          <w:szCs w:val="24"/>
        </w:rPr>
        <w:t xml:space="preserve">potřeba ještě většího nasazení a společenského tlaku, než v dlouhodobě </w:t>
      </w:r>
      <w:r>
        <w:rPr>
          <w:rFonts w:cs="Times New Roman" w:ascii="Times New Roman" w:hAnsi="Times New Roman"/>
          <w:color w:val="auto"/>
          <w:sz w:val="24"/>
          <w:szCs w:val="24"/>
        </w:rPr>
        <w:t xml:space="preserve">lépe </w:t>
      </w:r>
      <w:r>
        <w:rPr>
          <w:rFonts w:cs="Times New Roman" w:ascii="Times New Roman" w:hAnsi="Times New Roman"/>
          <w:color w:val="auto"/>
          <w:sz w:val="24"/>
          <w:szCs w:val="24"/>
        </w:rPr>
        <w:t>prosperujících oblastech</w:t>
      </w:r>
      <w:r>
        <w:rPr>
          <w:rFonts w:cs="Times New Roman" w:ascii="Times New Roman" w:hAnsi="Times New Roman"/>
          <w:color w:val="auto"/>
          <w:sz w:val="24"/>
          <w:szCs w:val="24"/>
        </w:rPr>
        <w:t xml:space="preserve"> Moravskoslezského kraje a České republiky</w:t>
      </w:r>
      <w:r>
        <w:rPr>
          <w:rFonts w:cs="Times New Roman" w:ascii="Times New Roman" w:hAnsi="Times New Roman"/>
          <w:color w:val="auto"/>
          <w:sz w:val="24"/>
          <w:szCs w:val="24"/>
        </w:rPr>
        <w:t xml:space="preserve">. Lze důvodně předpokládat, že při zachování současného trendu vývoje společnosti je jejich větší rozšíření a uplatnění v brzké době v řešeném území </w:t>
      </w:r>
      <w:r>
        <w:rPr>
          <w:rFonts w:cs="Times New Roman" w:ascii="Times New Roman" w:hAnsi="Times New Roman"/>
          <w:color w:val="auto"/>
          <w:sz w:val="24"/>
          <w:szCs w:val="24"/>
        </w:rPr>
        <w:t xml:space="preserve">méně </w:t>
      </w:r>
      <w:r>
        <w:rPr>
          <w:rFonts w:cs="Times New Roman" w:ascii="Times New Roman" w:hAnsi="Times New Roman"/>
          <w:color w:val="auto"/>
          <w:sz w:val="24"/>
          <w:szCs w:val="24"/>
        </w:rPr>
        <w:t>pravděpodobné</w:t>
      </w:r>
      <w:r>
        <w:rPr>
          <w:rFonts w:cs="Times New Roman" w:ascii="Times New Roman" w:hAnsi="Times New Roman"/>
          <w:color w:val="auto"/>
          <w:sz w:val="24"/>
          <w:szCs w:val="24"/>
        </w:rPr>
        <w:t xml:space="preserve">, bude zcela jistě probíhat pomaleji a obtíženěji, déle než jinde budou v regionu Osoblažska </w:t>
      </w:r>
      <w:r>
        <w:rPr>
          <w:rFonts w:cs="Times New Roman" w:ascii="Times New Roman" w:hAnsi="Times New Roman"/>
          <w:color w:val="auto"/>
          <w:sz w:val="24"/>
          <w:szCs w:val="24"/>
        </w:rPr>
        <w:t xml:space="preserve">provozovány dosavadní "klasické - emisní" tzn. ropné a uhlíkové způsoby vytápění, ohřevu TUV a mobility. </w:t>
      </w:r>
    </w:p>
    <w:p>
      <w:pPr>
        <w:pStyle w:val="Zkladntextodsazen"/>
        <w:suppressAutoHyphens w:val="true"/>
        <w:ind w:left="0" w:right="0" w:hanging="0"/>
        <w:jc w:val="both"/>
        <w:rPr>
          <w:rFonts w:ascii="Times New Roman" w:hAnsi="Times New Roman"/>
          <w:color w:val="auto"/>
          <w:sz w:val="24"/>
          <w:szCs w:val="24"/>
        </w:rPr>
      </w:pPr>
      <w:r>
        <w:rPr>
          <w:rFonts w:cs="Times New Roman" w:ascii="Times New Roman" w:hAnsi="Times New Roman"/>
          <w:color w:val="auto"/>
          <w:sz w:val="24"/>
          <w:szCs w:val="24"/>
        </w:rPr>
        <w:t>V průběhu 90. let 20. století bylo v širším regionu zaznamenáno významné snížení koncentrací škodlivin v</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přízemních vrstvách atmosféry i emisí vypouštěných ze stacionárních zdrojů. V posledních letech však dochází ke změně těchto obecných trendů. Cílem Programu zlepšování kvality ovzduší zóna Moravskoslezsko – CZ08Z (do které patří západní část MS kraje, </w:t>
      </w:r>
      <w:r>
        <w:rPr>
          <w:rFonts w:cs="Times New Roman" w:ascii="Times New Roman" w:hAnsi="Times New Roman"/>
          <w:color w:val="auto"/>
          <w:sz w:val="24"/>
          <w:szCs w:val="24"/>
        </w:rPr>
        <w:t xml:space="preserve">okres Bruntál, </w:t>
      </w:r>
      <w:r>
        <w:rPr>
          <w:rFonts w:cs="Times New Roman" w:ascii="Times New Roman" w:hAnsi="Times New Roman"/>
          <w:color w:val="auto"/>
          <w:sz w:val="24"/>
          <w:szCs w:val="24"/>
        </w:rPr>
        <w:t>včetně obce Osoblaha)</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je v co možná nejkratší době dosáhnout zákonem požadované kvality ovzduší pro znečišťující látky, jejichž imisní limity dle bodu 1 až 3 přílohy č. 1 zákona jsou v zóně Moravskoslezsko CZ08Z překročeny, tuto kvalitu ovzduší udržet a dále ji zlepšovat</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a to na celém území zóny Moravskoslezsko. Program definuje </w:t>
      </w:r>
      <w:r>
        <w:rPr>
          <w:rFonts w:cs="Times New Roman" w:ascii="Times New Roman" w:hAnsi="Times New Roman"/>
          <w:color w:val="auto"/>
          <w:sz w:val="24"/>
          <w:szCs w:val="24"/>
        </w:rPr>
        <w:t xml:space="preserve">dále </w:t>
      </w:r>
      <w:r>
        <w:rPr>
          <w:rFonts w:cs="Times New Roman" w:ascii="Times New Roman" w:hAnsi="Times New Roman"/>
          <w:color w:val="auto"/>
          <w:sz w:val="24"/>
          <w:szCs w:val="24"/>
        </w:rPr>
        <w:t>řadu cílů zaměřených především na ochranu zdraví obyvatel, jde zejména o následující úkoly – prioritní výstavby obchvatů, podpora cyklistické dopravy, omezení prašnosti výsadbou liniové zeleně, zpevnění povrchu nezpevněných komunikací.</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Na tento program by měly navazovat i místní programy snižování emisí znečišťujících látek na úrovni obcí.</w:t>
      </w:r>
    </w:p>
    <w:p>
      <w:pPr>
        <w:pStyle w:val="Normal"/>
        <w:tabs>
          <w:tab w:val="clear" w:pos="709"/>
        </w:tabs>
        <w:suppressAutoHyphens w:val="true"/>
        <w:spacing w:before="57" w:after="0"/>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Nejbližší stanice, na kterých se pravidelně monitorují imisní situace, se nacházejí v poměrně velké vzdálenosti</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 „nejbližší“ stanice Světlá Hora (stanice ČHMÚ jsou zde v posledních letech měření v</w:t>
      </w:r>
      <w:r>
        <w:rPr>
          <w:rFonts w:cs="Times New Roman" w:ascii="Times New Roman" w:hAnsi="Times New Roman"/>
          <w:color w:val="auto"/>
          <w:sz w:val="24"/>
          <w:szCs w:val="24"/>
        </w:rPr>
        <w:t> </w:t>
      </w:r>
      <w:r>
        <w:rPr>
          <w:rFonts w:cs="Times New Roman" w:ascii="Times New Roman" w:hAnsi="Times New Roman"/>
          <w:color w:val="auto"/>
          <w:sz w:val="24"/>
          <w:szCs w:val="24"/>
        </w:rPr>
        <w:t>omezeném rozsahu). Podle Sdělení odboru ochrany ovzduší MŽP o vymezení oblastí se zhoršenou kvalitou ovzduší (OZKO) na základě dat z roku 2004 –201</w:t>
      </w:r>
      <w:r>
        <w:rPr>
          <w:rFonts w:cs="Times New Roman" w:ascii="Times New Roman" w:hAnsi="Times New Roman"/>
          <w:color w:val="auto"/>
          <w:sz w:val="24"/>
          <w:szCs w:val="24"/>
        </w:rPr>
        <w:t>6</w:t>
      </w:r>
      <w:r>
        <w:rPr>
          <w:rFonts w:cs="Times New Roman" w:ascii="Times New Roman" w:hAnsi="Times New Roman"/>
          <w:color w:val="auto"/>
          <w:sz w:val="24"/>
          <w:szCs w:val="24"/>
        </w:rPr>
        <w:t xml:space="preserve"> patří řešené území k</w:t>
      </w:r>
      <w:r>
        <w:rPr>
          <w:rFonts w:cs="Times New Roman" w:ascii="Times New Roman" w:hAnsi="Times New Roman"/>
          <w:color w:val="auto"/>
          <w:sz w:val="24"/>
          <w:szCs w:val="24"/>
        </w:rPr>
        <w:t> </w:t>
      </w:r>
      <w:r>
        <w:rPr>
          <w:rFonts w:cs="Times New Roman" w:ascii="Times New Roman" w:hAnsi="Times New Roman"/>
          <w:color w:val="auto"/>
          <w:sz w:val="24"/>
          <w:szCs w:val="24"/>
        </w:rPr>
        <w:t>oblastem se zhoršenou kvalitou ovzduší (po většinu let, výjimku představuji roky 2007-2009), dochází zde k překročení limitní hodnoty pro ochranu zdraví lidí.</w:t>
      </w:r>
      <w:r>
        <w:rPr>
          <w:rFonts w:cs="Times New Roman" w:ascii="Times New Roman" w:hAnsi="Times New Roman"/>
          <w:color w:val="auto"/>
          <w:sz w:val="24"/>
          <w:szCs w:val="24"/>
        </w:rPr>
        <w:t xml:space="preserve"> Dopady na obyvatelstvo jsou však v řešeném území nižší než v centru a na severu Ostravské aglomera</w:t>
      </w:r>
      <w:r>
        <w:rPr>
          <w:rFonts w:cs="Times New Roman" w:ascii="Times New Roman" w:hAnsi="Times New Roman"/>
          <w:b w:val="false"/>
          <w:bCs w:val="false"/>
          <w:color w:val="auto"/>
          <w:sz w:val="24"/>
          <w:szCs w:val="24"/>
        </w:rPr>
        <w:t>ce. Sit</w:t>
      </w:r>
      <w:r>
        <w:rPr>
          <w:rFonts w:cs="Times New Roman" w:ascii="Times New Roman" w:hAnsi="Times New Roman"/>
          <w:color w:val="auto"/>
          <w:sz w:val="24"/>
          <w:szCs w:val="24"/>
        </w:rPr>
        <w:t>uace je horší zejména v málo provětrávaných sníženinách, podél vodních toků a podél zatížených komunikací.</w:t>
      </w:r>
      <w:r>
        <w:rPr>
          <w:rFonts w:eastAsia="SimSun;Arial Unicode MS" w:cs="Times New Roman" w:ascii="Times New Roman" w:hAnsi="Times New Roman"/>
          <w:color w:val="auto"/>
          <w:sz w:val="24"/>
          <w:szCs w:val="24"/>
        </w:rPr>
        <w:t xml:space="preserve"> Stav ovzduší se v jednotlivých letech liší také v závislosti na průběhu počasí</w:t>
      </w:r>
      <w:r>
        <w:rPr>
          <w:rFonts w:eastAsia="SimSun;Arial Unicode MS" w:cs="Times New Roman" w:ascii="Times New Roman" w:hAnsi="Times New Roman"/>
          <w:color w:val="auto"/>
          <w:sz w:val="24"/>
          <w:szCs w:val="24"/>
        </w:rPr>
        <w:t xml:space="preserve">, provětrávání území a konkrétní lokalitě (převládající druh vytápění), </w:t>
      </w:r>
      <w:r>
        <w:rPr>
          <w:rFonts w:cs="Times New Roman" w:ascii="Times New Roman" w:hAnsi="Times New Roman"/>
          <w:color w:val="auto"/>
          <w:sz w:val="24"/>
          <w:szCs w:val="24"/>
        </w:rPr>
        <w:t xml:space="preserve">množství emisí produkovaných mimo řešené území, tj. hospodářské aktivitě producentů znečišťujících látek v okolí obce. Pojem oblast se zhoršenou kvalitou ovzduší vymezuje zákon č.86/2002 Sb., o ochraně ovzduší. </w:t>
      </w:r>
    </w:p>
    <w:p>
      <w:pPr>
        <w:pStyle w:val="Zkladntextodsazen"/>
        <w:suppressAutoHyphens w:val="true"/>
        <w:ind w:left="0" w:right="0" w:hanging="0"/>
        <w:jc w:val="both"/>
        <w:rPr/>
      </w:pPr>
      <w:r>
        <w:rPr>
          <w:rStyle w:val="Standardnpsmoodstavce"/>
          <w:rFonts w:cs="Times New Roman" w:ascii="Times New Roman" w:hAnsi="Times New Roman"/>
          <w:color w:val="auto"/>
          <w:sz w:val="24"/>
          <w:szCs w:val="24"/>
        </w:rPr>
        <w:t>Z uvedeného je zřejmé, že kvalitu ovzduší na svém území může obec ovlivnit především optimalizací způsobu vytápění, organizací dopravy a údržbou zpevněných ploch</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 xml:space="preserve"> výsadbou ochranné zeleně. </w:t>
      </w:r>
      <w:r>
        <w:rPr>
          <w:rStyle w:val="Standardnpsmoodstavce"/>
          <w:rFonts w:cs="Times New Roman" w:ascii="Times New Roman" w:hAnsi="Times New Roman"/>
          <w:color w:val="auto"/>
          <w:sz w:val="24"/>
          <w:szCs w:val="24"/>
        </w:rPr>
        <w:t xml:space="preserve">Do budoucna také nastavením limitů a kontrolních mechanismů na jejich dodržování u nových producentů </w:t>
      </w:r>
      <w:r>
        <w:rPr>
          <w:rStyle w:val="Standardnpsmoodstavce"/>
          <w:rFonts w:cs="Times New Roman" w:ascii="Times New Roman" w:hAnsi="Times New Roman"/>
          <w:color w:val="auto"/>
          <w:sz w:val="24"/>
          <w:szCs w:val="24"/>
        </w:rPr>
        <w:t>znečišťujících látek</w:t>
      </w:r>
      <w:r>
        <w:rPr>
          <w:rStyle w:val="Standardnpsmoodstavce"/>
          <w:rFonts w:cs="Times New Roman" w:ascii="Times New Roman" w:hAnsi="Times New Roman"/>
          <w:color w:val="auto"/>
          <w:sz w:val="24"/>
          <w:szCs w:val="24"/>
        </w:rPr>
        <w:t xml:space="preserve">, kteří se mohou ucházet o využití vymezených zastavitelných plochy výroby a skladování (VA). </w:t>
      </w:r>
      <w:r>
        <w:rPr>
          <w:rStyle w:val="Standardnpsmoodstavce"/>
          <w:rFonts w:cs="Times New Roman" w:ascii="Times New Roman" w:hAnsi="Times New Roman"/>
          <w:color w:val="auto"/>
          <w:sz w:val="24"/>
          <w:szCs w:val="24"/>
        </w:rPr>
        <w:t xml:space="preserve">Možnosti územního plánu jsou </w:t>
      </w:r>
      <w:r>
        <w:rPr>
          <w:rStyle w:val="Standardnpsmoodstavce"/>
          <w:rFonts w:cs="Times New Roman" w:ascii="Times New Roman" w:hAnsi="Times New Roman"/>
          <w:color w:val="auto"/>
          <w:sz w:val="24"/>
          <w:szCs w:val="24"/>
        </w:rPr>
        <w:t xml:space="preserve">ve způsobu snižování emisí </w:t>
      </w:r>
      <w:r>
        <w:rPr>
          <w:rStyle w:val="Standardnpsmoodstavce"/>
          <w:rFonts w:cs="Times New Roman" w:ascii="Times New Roman" w:hAnsi="Times New Roman"/>
          <w:color w:val="auto"/>
          <w:sz w:val="24"/>
          <w:szCs w:val="24"/>
        </w:rPr>
        <w:t>omezené</w:t>
      </w:r>
      <w:r>
        <w:rPr>
          <w:rStyle w:val="Standardnpsmoodstavce"/>
          <w:rFonts w:cs="Times New Roman" w:ascii="Times New Roman" w:hAnsi="Times New Roman"/>
          <w:color w:val="auto"/>
          <w:sz w:val="24"/>
          <w:szCs w:val="24"/>
        </w:rPr>
        <w:t xml:space="preserve">, ÚP nemůže sám o sobě zajistit to, že se vymezené zastavitelné plochy nestanou při naplňování územního plánu zdrojem nových emisí vedoucích ke zhoršení stavu ovzduší. </w:t>
      </w:r>
    </w:p>
    <w:p>
      <w:pPr>
        <w:pStyle w:val="Normal"/>
        <w:suppressAutoHyphens w:val="true"/>
        <w:spacing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t>S</w:t>
      </w:r>
      <w:r>
        <w:rPr>
          <w:rFonts w:cs="Times New Roman" w:ascii="Times New Roman" w:hAnsi="Times New Roman"/>
          <w:color w:val="auto"/>
          <w:sz w:val="24"/>
          <w:szCs w:val="24"/>
        </w:rPr>
        <w:t> </w:t>
      </w:r>
      <w:r>
        <w:rPr>
          <w:rFonts w:cs="Times New Roman" w:ascii="Times New Roman" w:hAnsi="Times New Roman"/>
          <w:color w:val="auto"/>
          <w:sz w:val="24"/>
          <w:szCs w:val="24"/>
        </w:rPr>
        <w:t>ohledem na širší vývoj a stávající situaci z hlediska kvality ovzduší je nezbytné využít existujících možností zlepšení kvality ovzduší v</w:t>
      </w:r>
      <w:r>
        <w:rPr>
          <w:rFonts w:cs="Times New Roman" w:ascii="Times New Roman" w:hAnsi="Times New Roman"/>
          <w:color w:val="auto"/>
          <w:sz w:val="24"/>
          <w:szCs w:val="24"/>
        </w:rPr>
        <w:t> </w:t>
      </w:r>
      <w:r>
        <w:rPr>
          <w:rFonts w:cs="Times New Roman" w:ascii="Times New Roman" w:hAnsi="Times New Roman"/>
          <w:color w:val="auto"/>
          <w:sz w:val="24"/>
          <w:szCs w:val="24"/>
        </w:rPr>
        <w:t>řešeném území</w:t>
      </w:r>
      <w:r>
        <w:rPr>
          <w:rFonts w:cs="Times New Roman" w:ascii="Times New Roman" w:hAnsi="Times New Roman"/>
          <w:color w:val="auto"/>
          <w:sz w:val="24"/>
          <w:szCs w:val="24"/>
        </w:rPr>
        <w:t>, z</w:t>
      </w:r>
      <w:r>
        <w:rPr>
          <w:rFonts w:cs="Times New Roman" w:ascii="Times New Roman" w:hAnsi="Times New Roman"/>
          <w:color w:val="auto"/>
          <w:sz w:val="24"/>
          <w:szCs w:val="24"/>
        </w:rPr>
        <w:t xml:space="preserve">ejména přiměřeně posuzovat </w:t>
      </w:r>
      <w:r>
        <w:rPr>
          <w:rFonts w:cs="Times New Roman" w:ascii="Times New Roman" w:hAnsi="Times New Roman"/>
          <w:color w:val="auto"/>
          <w:sz w:val="24"/>
          <w:szCs w:val="24"/>
        </w:rPr>
        <w:t xml:space="preserve">umísťování </w:t>
      </w:r>
      <w:r>
        <w:rPr>
          <w:rFonts w:cs="Times New Roman" w:ascii="Times New Roman" w:hAnsi="Times New Roman"/>
          <w:color w:val="auto"/>
          <w:sz w:val="24"/>
          <w:szCs w:val="24"/>
        </w:rPr>
        <w:t>dalších zdrojů znečištění ovzduší</w:t>
      </w:r>
      <w:r>
        <w:rPr>
          <w:rFonts w:cs="Times New Roman" w:ascii="Times New Roman" w:hAnsi="Times New Roman"/>
          <w:color w:val="auto"/>
          <w:sz w:val="24"/>
          <w:szCs w:val="24"/>
        </w:rPr>
        <w:t xml:space="preserve"> (například ve vztahu k zastavitelné ploše Z17 a ploše územní rezervy R2 navržené pro rozvoj zemědělské a potravinářské výroby a skladování)</w:t>
      </w:r>
      <w:r>
        <w:rPr>
          <w:rFonts w:cs="Times New Roman" w:ascii="Times New Roman" w:hAnsi="Times New Roman"/>
          <w:color w:val="auto"/>
          <w:sz w:val="24"/>
          <w:szCs w:val="24"/>
        </w:rPr>
        <w:t>, v rámci řešeného území optimalizovat vytápění</w:t>
      </w:r>
      <w:r>
        <w:rPr>
          <w:rFonts w:cs="Times New Roman" w:ascii="Times New Roman" w:hAnsi="Times New Roman"/>
          <w:color w:val="auto"/>
          <w:sz w:val="24"/>
          <w:szCs w:val="24"/>
        </w:rPr>
        <w:t xml:space="preserve"> (dotační podpora, kombinace solární a fotovoltaické panely, tepelné  čerpadlo, ap.)</w:t>
      </w:r>
      <w:r>
        <w:rPr>
          <w:rFonts w:cs="Times New Roman" w:ascii="Times New Roman" w:hAnsi="Times New Roman"/>
          <w:color w:val="auto"/>
          <w:sz w:val="24"/>
          <w:szCs w:val="24"/>
        </w:rPr>
        <w:t>, řešení dopravy a údržby zpevněných ploch (omezení zdrojů prašnosti, výsadba ochranné zeleně</w:t>
      </w:r>
      <w:r>
        <w:rPr>
          <w:rFonts w:cs="Times New Roman" w:ascii="Times New Roman" w:hAnsi="Times New Roman"/>
          <w:color w:val="auto"/>
          <w:sz w:val="24"/>
          <w:szCs w:val="24"/>
        </w:rPr>
        <w:t>, rozšiřování ploch veřejné zeleně, ap.</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w:t>
      </w:r>
    </w:p>
    <w:p>
      <w:pPr>
        <w:pStyle w:val="Normal"/>
        <w:suppressAutoHyphens w:val="true"/>
        <w:spacing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t>Rozvojové plochy pro n</w:t>
      </w:r>
      <w:r>
        <w:rPr>
          <w:rFonts w:cs="Times New Roman" w:ascii="Times New Roman" w:hAnsi="Times New Roman"/>
          <w:color w:val="auto"/>
          <w:sz w:val="24"/>
          <w:szCs w:val="24"/>
        </w:rPr>
        <w:t xml:space="preserve">ovou bytovou výstavbu </w:t>
      </w:r>
      <w:r>
        <w:rPr>
          <w:rFonts w:cs="Times New Roman" w:ascii="Times New Roman" w:hAnsi="Times New Roman"/>
          <w:color w:val="auto"/>
          <w:sz w:val="24"/>
          <w:szCs w:val="24"/>
        </w:rPr>
        <w:t>jsou v návrhu ÚP lokalizovány</w:t>
      </w:r>
      <w:r>
        <w:rPr>
          <w:rFonts w:cs="Times New Roman" w:ascii="Times New Roman" w:hAnsi="Times New Roman"/>
          <w:color w:val="auto"/>
          <w:sz w:val="24"/>
          <w:szCs w:val="24"/>
        </w:rPr>
        <w:t xml:space="preserve"> mimo inverzní a málo provětrávané sníženiny</w:t>
      </w:r>
      <w:r>
        <w:rPr>
          <w:rFonts w:cs="Times New Roman" w:ascii="Times New Roman" w:hAnsi="Times New Roman"/>
          <w:color w:val="auto"/>
          <w:sz w:val="24"/>
          <w:szCs w:val="24"/>
        </w:rPr>
        <w:t xml:space="preserve"> (plocha Z22, Z23 na návrší nad Lesným potokem)</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Jedním ze způsobů možného zlepšení situace v oblas</w:t>
      </w:r>
      <w:r>
        <w:rPr>
          <w:rFonts w:cs="Times New Roman" w:ascii="Times New Roman" w:hAnsi="Times New Roman"/>
          <w:b w:val="false"/>
          <w:bCs w:val="false"/>
          <w:color w:val="auto"/>
          <w:sz w:val="24"/>
          <w:szCs w:val="24"/>
        </w:rPr>
        <w:t xml:space="preserve">ti kvality ovzduší v topné sezoně je investice do snížení energetické náročnosti budov (záměr obce na </w:t>
      </w:r>
      <w:r>
        <w:rPr>
          <w:rFonts w:cs="Times New Roman" w:ascii="Times New Roman" w:hAnsi="Times New Roman"/>
          <w:b w:val="false"/>
          <w:bCs w:val="false"/>
          <w:color w:val="auto"/>
          <w:sz w:val="24"/>
          <w:szCs w:val="24"/>
        </w:rPr>
        <w:t xml:space="preserve">pokračující </w:t>
      </w:r>
      <w:r>
        <w:rPr>
          <w:rFonts w:cs="Times New Roman" w:ascii="Times New Roman" w:hAnsi="Times New Roman"/>
          <w:b w:val="false"/>
          <w:bCs w:val="false"/>
          <w:color w:val="auto"/>
          <w:sz w:val="24"/>
          <w:szCs w:val="24"/>
        </w:rPr>
        <w:t>realizaci zateplení městských bytů v</w:t>
      </w:r>
      <w:r>
        <w:rPr>
          <w:rFonts w:cs="Times New Roman" w:ascii="Times New Roman" w:hAnsi="Times New Roman"/>
          <w:b w:val="false"/>
          <w:bCs w:val="false"/>
          <w:color w:val="auto"/>
          <w:sz w:val="24"/>
          <w:szCs w:val="24"/>
        </w:rPr>
        <w:t xml:space="preserve">e stávajících </w:t>
      </w:r>
      <w:r>
        <w:rPr>
          <w:rFonts w:cs="Times New Roman" w:ascii="Times New Roman" w:hAnsi="Times New Roman"/>
          <w:b w:val="false"/>
          <w:bCs w:val="false"/>
          <w:color w:val="auto"/>
          <w:sz w:val="24"/>
          <w:szCs w:val="24"/>
        </w:rPr>
        <w:t xml:space="preserve">bytových domech) a zavedení centrálního vytápění městských bytů namísto lokálního vytápění na tuhá paliva. Výhledově je potřeba zajistit podobnou investici i do modernizace tepelně technických vlastností bytových domů v obecních i soukromých panelových domech (potřebná výměna oken a zateplení </w:t>
      </w:r>
      <w:r>
        <w:rPr>
          <w:rFonts w:cs="Times New Roman" w:ascii="Times New Roman" w:hAnsi="Times New Roman"/>
          <w:b w:val="false"/>
          <w:bCs w:val="false"/>
          <w:color w:val="auto"/>
          <w:sz w:val="24"/>
          <w:szCs w:val="24"/>
        </w:rPr>
        <w:t>budov</w:t>
      </w:r>
      <w:r>
        <w:rPr>
          <w:rFonts w:cs="Times New Roman" w:ascii="Times New Roman" w:hAnsi="Times New Roman"/>
          <w:b w:val="false"/>
          <w:bCs w:val="false"/>
          <w:color w:val="auto"/>
          <w:sz w:val="24"/>
          <w:szCs w:val="24"/>
        </w:rPr>
        <w:t>).</w:t>
      </w:r>
    </w:p>
    <w:p>
      <w:pPr>
        <w:pStyle w:val="Zkladntextodsazen"/>
        <w:suppressAutoHyphens w:val="true"/>
        <w:spacing w:before="113" w:after="119"/>
        <w:ind w:left="0" w:right="0" w:hanging="0"/>
        <w:jc w:val="both"/>
        <w:rPr/>
      </w:pPr>
      <w:r>
        <w:rPr>
          <w:rStyle w:val="Standardnpsmoodstavce"/>
          <w:rFonts w:cs="Times New Roman" w:ascii="Times New Roman" w:hAnsi="Times New Roman"/>
          <w:i/>
          <w:color w:val="auto"/>
          <w:sz w:val="24"/>
          <w:szCs w:val="24"/>
        </w:rPr>
        <w:t>V ÚP jsou podmínky pro využití ploch stanoveny tak</w:t>
      </w:r>
      <w:r>
        <w:rPr>
          <w:rStyle w:val="Standardnpsmoodstavce"/>
          <w:rFonts w:cs="Times New Roman" w:ascii="Times New Roman" w:hAnsi="Times New Roman"/>
          <w:i/>
          <w:color w:val="auto"/>
          <w:sz w:val="24"/>
          <w:szCs w:val="24"/>
        </w:rPr>
        <w:t>,</w:t>
      </w:r>
      <w:r>
        <w:rPr>
          <w:rStyle w:val="Standardnpsmoodstavce"/>
          <w:rFonts w:cs="Times New Roman" w:ascii="Times New Roman" w:hAnsi="Times New Roman"/>
          <w:i/>
          <w:color w:val="auto"/>
          <w:sz w:val="24"/>
          <w:szCs w:val="24"/>
        </w:rPr>
        <w:t xml:space="preserve"> aby byly omezovány zdroje prašnosti v území – např. rozšiřování</w:t>
      </w:r>
      <w:r>
        <w:rPr>
          <w:rStyle w:val="Standardnpsmoodstavce"/>
          <w:rFonts w:cs="Times New Roman" w:ascii="Times New Roman" w:hAnsi="Times New Roman"/>
          <w:i/>
          <w:color w:val="auto"/>
          <w:sz w:val="24"/>
          <w:szCs w:val="24"/>
        </w:rPr>
        <w:t>m</w:t>
      </w:r>
      <w:r>
        <w:rPr>
          <w:rStyle w:val="Standardnpsmoodstavce"/>
          <w:rFonts w:cs="Times New Roman" w:ascii="Times New Roman" w:hAnsi="Times New Roman"/>
          <w:i/>
          <w:color w:val="auto"/>
          <w:sz w:val="24"/>
          <w:szCs w:val="24"/>
        </w:rPr>
        <w:t xml:space="preserve"> trvale zelených ploch v krajině</w:t>
      </w:r>
      <w:r>
        <w:rPr>
          <w:rStyle w:val="Standardnpsmoodstavce"/>
          <w:rFonts w:cs="Times New Roman" w:ascii="Times New Roman" w:hAnsi="Times New Roman"/>
          <w:i/>
          <w:color w:val="auto"/>
          <w:sz w:val="24"/>
          <w:szCs w:val="24"/>
        </w:rPr>
        <w:t xml:space="preserve"> návrhem ploch změn v krajině</w:t>
      </w:r>
      <w:r>
        <w:rPr>
          <w:rStyle w:val="Standardnpsmoodstavce"/>
          <w:rFonts w:cs="Times New Roman" w:ascii="Times New Roman" w:hAnsi="Times New Roman"/>
          <w:i/>
          <w:color w:val="auto"/>
          <w:sz w:val="24"/>
          <w:szCs w:val="24"/>
        </w:rPr>
        <w:t xml:space="preserve">, přestavbou ruin zemědělských staveb </w:t>
      </w:r>
      <w:r>
        <w:rPr>
          <w:rStyle w:val="Standardnpsmoodstavce"/>
          <w:rFonts w:cs="Times New Roman" w:ascii="Times New Roman" w:hAnsi="Times New Roman"/>
          <w:i/>
          <w:color w:val="auto"/>
          <w:sz w:val="24"/>
          <w:szCs w:val="24"/>
        </w:rPr>
        <w:t xml:space="preserve">býv. státních statků v </w:t>
      </w:r>
      <w:r>
        <w:rPr>
          <w:rStyle w:val="Standardnpsmoodstavce"/>
          <w:rFonts w:cs="Times New Roman" w:ascii="Times New Roman" w:hAnsi="Times New Roman"/>
          <w:i/>
          <w:color w:val="auto"/>
          <w:sz w:val="24"/>
          <w:szCs w:val="24"/>
        </w:rPr>
        <w:t>plochách zemědělské výroby (V) a smíšené výrobní (SV) určených pro</w:t>
      </w:r>
      <w:r>
        <w:rPr>
          <w:rStyle w:val="Standardnpsmoodstavce"/>
          <w:rFonts w:cs="Times New Roman" w:ascii="Times New Roman" w:hAnsi="Times New Roman"/>
          <w:i/>
          <w:color w:val="auto"/>
          <w:sz w:val="24"/>
          <w:szCs w:val="24"/>
        </w:rPr>
        <w:t xml:space="preserve"> </w:t>
      </w:r>
      <w:r>
        <w:rPr>
          <w:rStyle w:val="Standardnpsmoodstavce"/>
          <w:rFonts w:cs="Times New Roman" w:ascii="Times New Roman" w:hAnsi="Times New Roman"/>
          <w:i/>
          <w:color w:val="auto"/>
          <w:sz w:val="24"/>
          <w:szCs w:val="24"/>
        </w:rPr>
        <w:t xml:space="preserve">obnovu dřívějšího funkčního využití </w:t>
      </w:r>
      <w:r>
        <w:rPr>
          <w:rStyle w:val="Standardnpsmoodstavce"/>
          <w:rFonts w:cs="Times New Roman" w:ascii="Times New Roman" w:hAnsi="Times New Roman"/>
          <w:i/>
          <w:color w:val="auto"/>
          <w:sz w:val="24"/>
          <w:szCs w:val="24"/>
        </w:rPr>
        <w:t>území</w:t>
      </w:r>
      <w:r>
        <w:rPr>
          <w:rStyle w:val="Standardnpsmoodstavce"/>
          <w:rFonts w:cs="Times New Roman" w:ascii="Times New Roman" w:hAnsi="Times New Roman"/>
          <w:i/>
          <w:color w:val="auto"/>
          <w:sz w:val="24"/>
          <w:szCs w:val="24"/>
        </w:rPr>
        <w:t xml:space="preserve">, </w:t>
      </w:r>
      <w:r>
        <w:rPr>
          <w:rStyle w:val="Standardnpsmoodstavce"/>
          <w:rFonts w:cs="Times New Roman" w:ascii="Times New Roman" w:hAnsi="Times New Roman"/>
          <w:i/>
          <w:color w:val="auto"/>
          <w:sz w:val="24"/>
          <w:szCs w:val="24"/>
        </w:rPr>
        <w:t>využitím území pro rozvoj ploch veřejných prostranství a veřejné zeleně</w:t>
      </w:r>
      <w:r>
        <w:rPr>
          <w:rStyle w:val="Standardnpsmoodstavce"/>
          <w:rFonts w:cs="Times New Roman" w:ascii="Times New Roman" w:hAnsi="Times New Roman"/>
          <w:i/>
          <w:color w:val="auto"/>
          <w:sz w:val="24"/>
          <w:szCs w:val="24"/>
        </w:rPr>
        <w:t xml:space="preserve">. </w:t>
      </w:r>
      <w:r>
        <w:rPr>
          <w:rStyle w:val="Standardnpsmoodstavce"/>
          <w:rFonts w:cs="Times New Roman" w:ascii="Times New Roman" w:hAnsi="Times New Roman"/>
          <w:i/>
          <w:color w:val="auto"/>
          <w:sz w:val="24"/>
          <w:szCs w:val="24"/>
        </w:rPr>
        <w:t>K</w:t>
      </w:r>
      <w:r>
        <w:rPr>
          <w:rStyle w:val="Standardnpsmoodstavce"/>
          <w:rFonts w:cs="Times New Roman" w:ascii="Times New Roman" w:hAnsi="Times New Roman"/>
          <w:i/>
          <w:color w:val="auto"/>
          <w:sz w:val="24"/>
          <w:szCs w:val="24"/>
        </w:rPr>
        <w:t>omunikační sí</w:t>
      </w:r>
      <w:r>
        <w:rPr>
          <w:rStyle w:val="Standardnpsmoodstavce"/>
          <w:rFonts w:cs="Times New Roman" w:ascii="Times New Roman" w:hAnsi="Times New Roman"/>
          <w:i/>
          <w:color w:val="auto"/>
          <w:sz w:val="24"/>
          <w:szCs w:val="24"/>
        </w:rPr>
        <w:t>ť</w:t>
      </w:r>
      <w:r>
        <w:rPr>
          <w:rStyle w:val="Standardnpsmoodstavce"/>
          <w:rFonts w:cs="Times New Roman" w:ascii="Times New Roman" w:hAnsi="Times New Roman"/>
          <w:i/>
          <w:color w:val="auto"/>
          <w:sz w:val="24"/>
          <w:szCs w:val="24"/>
        </w:rPr>
        <w:t xml:space="preserve"> v zastavěném území </w:t>
      </w:r>
      <w:r>
        <w:rPr>
          <w:rStyle w:val="Standardnpsmoodstavce"/>
          <w:rFonts w:cs="Times New Roman" w:ascii="Times New Roman" w:hAnsi="Times New Roman"/>
          <w:i/>
          <w:color w:val="auto"/>
          <w:sz w:val="24"/>
          <w:szCs w:val="24"/>
        </w:rPr>
        <w:t xml:space="preserve">obce </w:t>
      </w:r>
      <w:r>
        <w:rPr>
          <w:rStyle w:val="Standardnpsmoodstavce"/>
          <w:rFonts w:cs="Times New Roman" w:ascii="Times New Roman" w:hAnsi="Times New Roman"/>
          <w:i/>
          <w:color w:val="auto"/>
          <w:sz w:val="24"/>
          <w:szCs w:val="24"/>
        </w:rPr>
        <w:t xml:space="preserve">umožňuje </w:t>
      </w:r>
      <w:r>
        <w:rPr>
          <w:rStyle w:val="Standardnpsmoodstavce"/>
          <w:rFonts w:cs="Times New Roman" w:ascii="Times New Roman" w:hAnsi="Times New Roman"/>
          <w:i/>
          <w:color w:val="auto"/>
          <w:sz w:val="24"/>
          <w:szCs w:val="24"/>
        </w:rPr>
        <w:t xml:space="preserve">silniční obsluhu rozsáhlé zastavitelné plochy Z17 zemědělské a </w:t>
      </w:r>
      <w:r>
        <w:rPr>
          <w:rStyle w:val="Standardnpsmoodstavce"/>
          <w:rFonts w:cs="Times New Roman" w:ascii="Times New Roman" w:hAnsi="Times New Roman"/>
          <w:i/>
          <w:color w:val="auto"/>
          <w:sz w:val="24"/>
          <w:szCs w:val="24"/>
        </w:rPr>
        <w:t xml:space="preserve">potravinářské </w:t>
      </w:r>
      <w:r>
        <w:rPr>
          <w:rStyle w:val="Standardnpsmoodstavce"/>
          <w:rFonts w:cs="Times New Roman" w:ascii="Times New Roman" w:hAnsi="Times New Roman"/>
          <w:i/>
          <w:color w:val="auto"/>
          <w:sz w:val="24"/>
          <w:szCs w:val="24"/>
        </w:rPr>
        <w:t xml:space="preserve">výroby (VA) a její </w:t>
      </w:r>
      <w:r>
        <w:rPr>
          <w:rStyle w:val="Standardnpsmoodstavce"/>
          <w:rFonts w:cs="Times New Roman" w:ascii="Times New Roman" w:hAnsi="Times New Roman"/>
          <w:i/>
          <w:color w:val="auto"/>
          <w:sz w:val="24"/>
          <w:szCs w:val="24"/>
        </w:rPr>
        <w:t>na</w:t>
      </w:r>
      <w:r>
        <w:rPr>
          <w:rStyle w:val="Standardnpsmoodstavce"/>
          <w:rFonts w:cs="Times New Roman" w:ascii="Times New Roman" w:hAnsi="Times New Roman"/>
          <w:i/>
          <w:color w:val="auto"/>
          <w:sz w:val="24"/>
          <w:szCs w:val="24"/>
        </w:rPr>
        <w:t>pojení železniční dopravou po úzkokolejné dráze. Pro rozvoj cestovního ruchu případně výroby jsou v územním plánu vytvořeny podmínky pro plánované prodloužení železniční dráhy do Polska</w:t>
      </w:r>
      <w:r>
        <w:rPr>
          <w:rStyle w:val="Standardnpsmoodstavce"/>
          <w:rFonts w:cs="Times New Roman" w:ascii="Times New Roman" w:hAnsi="Times New Roman"/>
          <w:i/>
          <w:color w:val="auto"/>
          <w:sz w:val="24"/>
          <w:szCs w:val="24"/>
        </w:rPr>
        <w:t xml:space="preserve"> (koridor územní rezervy D1)</w:t>
      </w:r>
      <w:r>
        <w:rPr>
          <w:rStyle w:val="Standardnpsmoodstavce"/>
          <w:rFonts w:cs="Times New Roman" w:ascii="Times New Roman" w:hAnsi="Times New Roman"/>
          <w:i/>
          <w:color w:val="auto"/>
          <w:sz w:val="24"/>
          <w:szCs w:val="24"/>
        </w:rPr>
        <w:t xml:space="preserve">, </w:t>
      </w:r>
      <w:r>
        <w:rPr>
          <w:rStyle w:val="Standardnpsmoodstavce"/>
          <w:rFonts w:cs="Times New Roman" w:ascii="Times New Roman" w:hAnsi="Times New Roman"/>
          <w:i/>
          <w:color w:val="auto"/>
          <w:sz w:val="24"/>
          <w:szCs w:val="24"/>
        </w:rPr>
        <w:t xml:space="preserve">i pro </w:t>
      </w:r>
      <w:r>
        <w:rPr>
          <w:rStyle w:val="Standardnpsmoodstavce"/>
          <w:rFonts w:cs="Times New Roman" w:ascii="Times New Roman" w:hAnsi="Times New Roman"/>
          <w:i/>
          <w:color w:val="auto"/>
          <w:sz w:val="24"/>
          <w:szCs w:val="24"/>
        </w:rPr>
        <w:t>příp.</w:t>
      </w:r>
      <w:r>
        <w:rPr>
          <w:rStyle w:val="Standardnpsmoodstavce"/>
          <w:rFonts w:cs="Times New Roman" w:ascii="Times New Roman" w:hAnsi="Times New Roman"/>
          <w:i/>
          <w:color w:val="auto"/>
          <w:sz w:val="24"/>
          <w:szCs w:val="24"/>
        </w:rPr>
        <w:t xml:space="preserve"> zřízení nákladní vlečky do nového výrobního areálu Z17</w:t>
      </w:r>
      <w:r>
        <w:rPr>
          <w:rStyle w:val="Standardnpsmoodstavce"/>
          <w:rFonts w:cs="Times New Roman" w:ascii="Times New Roman" w:hAnsi="Times New Roman"/>
          <w:i/>
          <w:color w:val="auto"/>
          <w:sz w:val="24"/>
          <w:szCs w:val="24"/>
        </w:rPr>
        <w:t xml:space="preserve">, který je situován </w:t>
      </w:r>
      <w:r>
        <w:rPr>
          <w:rStyle w:val="Standardnpsmoodstavce"/>
          <w:rFonts w:cs="Times New Roman" w:ascii="Times New Roman" w:hAnsi="Times New Roman"/>
          <w:i/>
          <w:color w:val="auto"/>
          <w:sz w:val="24"/>
          <w:szCs w:val="24"/>
        </w:rPr>
        <w:t>vhodně u stávajícího nádraží</w:t>
      </w:r>
      <w:r>
        <w:rPr>
          <w:rStyle w:val="Standardnpsmoodstavce"/>
          <w:rFonts w:cs="Times New Roman" w:ascii="Times New Roman" w:hAnsi="Times New Roman"/>
          <w:i/>
          <w:color w:val="auto"/>
          <w:sz w:val="24"/>
          <w:szCs w:val="24"/>
        </w:rPr>
        <w:t xml:space="preserve"> - žel.st. Osoblaha</w:t>
      </w:r>
      <w:r>
        <w:rPr>
          <w:rStyle w:val="Standardnpsmoodstavce"/>
          <w:rFonts w:cs="Times New Roman" w:ascii="Times New Roman" w:hAnsi="Times New Roman"/>
          <w:i/>
          <w:color w:val="auto"/>
          <w:sz w:val="24"/>
          <w:szCs w:val="24"/>
        </w:rPr>
        <w:t xml:space="preserve"> a u kterého bylo při neoficiálním formulování požadavku na vymezení plochy (VA) mimo rámec oficiálně projednaného a schváleného zadání ÚP Osoblaha přislíbeno využívání nákladní dopravy po úzkorozchodné železnici s vlečkou do nového výrobního areálu. Tento záměr investora (nebo spíše přání obce a pořizovatele) využívat úzkorozchodnou trať pro nákladní dopravu ploch výroby a skladování je však obtížně vymahatelný a z hlediska rychlosti nákladní přepravy, nutnosti překládky, porovnání nákladů na silniční a železniční dopravu, s</w:t>
      </w:r>
      <w:r>
        <w:rPr>
          <w:rStyle w:val="Standardnpsmoodstavce"/>
          <w:rFonts w:cs="Times New Roman" w:ascii="Times New Roman" w:hAnsi="Times New Roman"/>
          <w:i/>
          <w:color w:val="auto"/>
          <w:sz w:val="24"/>
          <w:szCs w:val="24"/>
        </w:rPr>
        <w:t> </w:t>
      </w:r>
      <w:r>
        <w:rPr>
          <w:rStyle w:val="Standardnpsmoodstavce"/>
          <w:rFonts w:cs="Times New Roman" w:ascii="Times New Roman" w:hAnsi="Times New Roman"/>
          <w:i/>
          <w:color w:val="auto"/>
          <w:sz w:val="24"/>
          <w:szCs w:val="24"/>
        </w:rPr>
        <w:t>ohledem na potravinářské zboží háklivé na dobu přepravy a na využívání chladírenské technologie (máslo, mléko, maso a výrobky z nich) je zcela zjevné, že využívání nákladní dopravy po úzkorozchodné trati je ekonomicky i nákladově pro investora nevýhodné a nelze s ním přes všechny sliby a přání reálně počítat.</w:t>
      </w:r>
      <w:r>
        <w:rPr>
          <w:rStyle w:val="Standardnpsmoodstavce"/>
          <w:rFonts w:cs="Times New Roman" w:ascii="Times New Roman" w:hAnsi="Times New Roman"/>
          <w:i/>
          <w:color w:val="auto"/>
          <w:sz w:val="24"/>
          <w:szCs w:val="24"/>
        </w:rPr>
        <w:t xml:space="preserve"> Jako realističtější se jeví intenzifikace využití úzkorozchodné dráhy pro osobní přepravu, např. pro dojížďku pracovníků z obcí napojených na trať do směnného provozu výrobního závodu - možná úprava jizdního řádu dle závodních směn, apod. </w:t>
      </w:r>
      <w:r>
        <w:rPr>
          <w:rStyle w:val="Standardnpsmoodstavce"/>
          <w:rFonts w:cs="Times New Roman" w:ascii="Times New Roman" w:hAnsi="Times New Roman"/>
          <w:i/>
          <w:color w:val="auto"/>
          <w:sz w:val="24"/>
          <w:szCs w:val="24"/>
        </w:rPr>
        <w:t>Pro snížení míry dopravních závad na silnicích jsou navrženy 4 koridory dopravní infrastruktury</w:t>
      </w:r>
      <w:r>
        <w:rPr>
          <w:rStyle w:val="Standardnpsmoodstavce"/>
          <w:rFonts w:cs="Times New Roman" w:ascii="Times New Roman" w:hAnsi="Times New Roman"/>
          <w:i/>
          <w:color w:val="auto"/>
          <w:sz w:val="24"/>
          <w:szCs w:val="24"/>
        </w:rPr>
        <w:t xml:space="preserve"> (S1 až S4)</w:t>
      </w:r>
      <w:r>
        <w:rPr>
          <w:rStyle w:val="Standardnpsmoodstavce"/>
          <w:rFonts w:cs="Times New Roman" w:ascii="Times New Roman" w:hAnsi="Times New Roman"/>
          <w:i/>
          <w:color w:val="auto"/>
          <w:sz w:val="24"/>
          <w:szCs w:val="24"/>
        </w:rPr>
        <w:t xml:space="preserve">, které lze využít pro zlepšení parametrů silnic v případě jejich vyššího dopravního zatížení. </w:t>
      </w:r>
    </w:p>
    <w:p>
      <w:pPr>
        <w:pStyle w:val="Normln"/>
        <w:keepNext w:val="true"/>
        <w:tabs>
          <w:tab w:val="left" w:pos="525" w:leader="none"/>
        </w:tabs>
        <w:spacing w:before="170" w:after="57"/>
        <w:jc w:val="both"/>
        <w:rPr/>
      </w:pPr>
      <w:r>
        <w:rPr>
          <w:rStyle w:val="Standardnpsmoodstavce"/>
          <w:rFonts w:cs="Times New Roman" w:ascii="Times New Roman" w:hAnsi="Times New Roman"/>
          <w:b/>
          <w:bCs/>
          <w:color w:val="auto"/>
        </w:rPr>
        <w:t>OCHRANA PŘED HLUKEM A ZÁPACHEM</w:t>
      </w:r>
    </w:p>
    <w:p>
      <w:pPr>
        <w:pStyle w:val="Normln"/>
        <w:tabs>
          <w:tab w:val="left" w:pos="525" w:leader="none"/>
        </w:tabs>
        <w:jc w:val="both"/>
        <w:rPr>
          <w:rFonts w:ascii="Times New Roman" w:hAnsi="Times New Roman" w:cs="Times New Roman"/>
          <w:color w:val="auto"/>
        </w:rPr>
      </w:pPr>
      <w:r>
        <w:rPr>
          <w:rFonts w:cs="Times New Roman" w:ascii="Times New Roman" w:hAnsi="Times New Roman"/>
          <w:color w:val="auto"/>
        </w:rPr>
        <w:t xml:space="preserve">Při celostátním sčítání dopravy v roce 2016 </w:t>
      </w:r>
      <w:r>
        <w:rPr>
          <w:rFonts w:cs="Times New Roman" w:ascii="Times New Roman" w:hAnsi="Times New Roman"/>
          <w:color w:val="auto"/>
        </w:rPr>
        <w:t xml:space="preserve">se na úseku </w:t>
      </w:r>
      <w:r>
        <w:rPr>
          <w:rFonts w:cs="Times New Roman" w:ascii="Times New Roman" w:hAnsi="Times New Roman"/>
          <w:color w:val="auto"/>
        </w:rPr>
        <w:t xml:space="preserve">silnice </w:t>
      </w:r>
      <w:r>
        <w:rPr>
          <w:rFonts w:cs="Times New Roman" w:ascii="Times New Roman" w:hAnsi="Times New Roman"/>
          <w:color w:val="auto"/>
        </w:rPr>
        <w:t xml:space="preserve">II. třídy č. 457 od Karlova do Osoblahy uvádí celkem 575 motorových vozidel (z toho těžká motorová vozidla 128, osobní a dodávková vozidla 440, jednostopá motorová vozidla 7); sledovaný úsek silnice tedy spadá do druhé nejnižší kategorie dopravního zatížení, a to 501 až 1000 vozidel za 24 hodin. </w:t>
      </w:r>
      <w:r>
        <w:rPr>
          <w:rFonts w:cs="Times New Roman" w:ascii="Times New Roman" w:hAnsi="Times New Roman"/>
          <w:color w:val="auto"/>
        </w:rPr>
        <w:t>Podle odborného odhadu na základě sčítaných úseků, počtu obyvatel v obci a sídlech v okolí a rozmístění dalších zdrojů a cílů dopravy v širším území dosahuje intenzita dopravy na silnic</w:t>
      </w:r>
      <w:r>
        <w:rPr>
          <w:rFonts w:cs="Times New Roman" w:ascii="Times New Roman" w:hAnsi="Times New Roman"/>
          <w:color w:val="auto"/>
        </w:rPr>
        <w:t>ích</w:t>
      </w:r>
      <w:r>
        <w:rPr>
          <w:rFonts w:cs="Times New Roman" w:ascii="Times New Roman" w:hAnsi="Times New Roman"/>
          <w:color w:val="auto"/>
        </w:rPr>
        <w:t xml:space="preserve"> III. třídy</w:t>
      </w:r>
      <w:r>
        <w:rPr>
          <w:rFonts w:cs="Times New Roman" w:ascii="Times New Roman" w:hAnsi="Times New Roman"/>
          <w:color w:val="auto"/>
        </w:rPr>
        <w:t xml:space="preserve"> </w:t>
      </w:r>
      <w:r>
        <w:rPr>
          <w:rFonts w:cs="Times New Roman" w:ascii="Times New Roman" w:hAnsi="Times New Roman"/>
          <w:color w:val="auto"/>
        </w:rPr>
        <w:t xml:space="preserve">hodnoty pod 500 vozidel/24 hod. Hladina hluku je tedy nižší než 55 dB a tím hlukové pásmo nevzniká. </w:t>
      </w:r>
    </w:p>
    <w:p>
      <w:pPr>
        <w:pStyle w:val="Normln"/>
        <w:tabs>
          <w:tab w:val="left" w:pos="525" w:leader="none"/>
        </w:tabs>
        <w:jc w:val="both"/>
        <w:rPr>
          <w:rFonts w:ascii="Times New Roman" w:hAnsi="Times New Roman" w:cs="Times New Roman"/>
          <w:color w:val="auto"/>
        </w:rPr>
      </w:pPr>
      <w:r>
        <w:rPr>
          <w:rFonts w:cs="Times New Roman" w:ascii="Times New Roman" w:hAnsi="Times New Roman"/>
          <w:i/>
          <w:iCs/>
          <w:color w:val="auto"/>
        </w:rPr>
        <w:t>Obecně je dopravní zatížení silnic v řešeném území a okolním regionu Osoblažska relativně nízk</w:t>
      </w:r>
      <w:r>
        <w:rPr>
          <w:rFonts w:cs="Times New Roman" w:ascii="Times New Roman" w:hAnsi="Times New Roman"/>
          <w:i/>
          <w:iCs/>
          <w:color w:val="auto"/>
        </w:rPr>
        <w:t>é</w:t>
      </w:r>
      <w:r>
        <w:rPr>
          <w:rFonts w:cs="Times New Roman" w:ascii="Times New Roman" w:hAnsi="Times New Roman"/>
          <w:i/>
          <w:iCs/>
          <w:color w:val="auto"/>
        </w:rPr>
        <w:t xml:space="preserve">, důvodem je absence významných dopravních cílů nebo výhodný tranzitní tah, méně dobrá technická úroveň silnic, velká vzdálenost obce od center a metropolitních oblastí (obec se nachází na periferii dopravních os a směrů jak ve vztahu k České republice, tak i Polsku). </w:t>
      </w:r>
    </w:p>
    <w:p>
      <w:pPr>
        <w:pStyle w:val="Normln"/>
        <w:tabs>
          <w:tab w:val="left" w:pos="525" w:leader="none"/>
        </w:tabs>
        <w:jc w:val="both"/>
        <w:rPr>
          <w:rFonts w:ascii="Times New Roman" w:hAnsi="Times New Roman" w:cs="Times New Roman"/>
          <w:color w:val="0000CC"/>
        </w:rPr>
      </w:pPr>
      <w:r>
        <w:rPr>
          <w:rStyle w:val="Standardnpsmoodstavce"/>
          <w:rFonts w:cs="Times New Roman" w:ascii="Times New Roman" w:hAnsi="Times New Roman"/>
          <w:i/>
          <w:iCs/>
          <w:color w:val="auto"/>
          <w:sz w:val="24"/>
          <w:szCs w:val="24"/>
          <w:highlight w:val="white"/>
        </w:rPr>
        <w:t xml:space="preserve">V ÚP jsou podmínky pro využití </w:t>
      </w:r>
      <w:r>
        <w:rPr>
          <w:rStyle w:val="Standardnpsmoodstavce"/>
          <w:rFonts w:cs="Times New Roman" w:ascii="Times New Roman" w:hAnsi="Times New Roman"/>
          <w:i/>
          <w:iCs/>
          <w:color w:val="auto"/>
          <w:sz w:val="24"/>
          <w:szCs w:val="24"/>
          <w:highlight w:val="white"/>
        </w:rPr>
        <w:t xml:space="preserve">rozvojových </w:t>
      </w:r>
      <w:r>
        <w:rPr>
          <w:rStyle w:val="Standardnpsmoodstavce"/>
          <w:rFonts w:cs="Times New Roman" w:ascii="Times New Roman" w:hAnsi="Times New Roman"/>
          <w:i/>
          <w:iCs/>
          <w:color w:val="auto"/>
          <w:sz w:val="24"/>
          <w:szCs w:val="24"/>
          <w:highlight w:val="white"/>
        </w:rPr>
        <w:t>ploch stanoveny tak</w:t>
      </w:r>
      <w:r>
        <w:rPr>
          <w:rStyle w:val="Standardnpsmoodstavce"/>
          <w:rFonts w:cs="Times New Roman" w:ascii="Times New Roman" w:hAnsi="Times New Roman"/>
          <w:i/>
          <w:iCs/>
          <w:color w:val="auto"/>
          <w:sz w:val="24"/>
          <w:szCs w:val="24"/>
          <w:highlight w:val="white"/>
        </w:rPr>
        <w:t>,</w:t>
      </w:r>
      <w:r>
        <w:rPr>
          <w:rStyle w:val="Standardnpsmoodstavce"/>
          <w:rFonts w:cs="Times New Roman" w:ascii="Times New Roman" w:hAnsi="Times New Roman"/>
          <w:i/>
          <w:iCs/>
          <w:color w:val="auto"/>
          <w:sz w:val="24"/>
          <w:szCs w:val="24"/>
          <w:highlight w:val="white"/>
        </w:rPr>
        <w:t xml:space="preserve"> aby byly omezovány zdroje </w:t>
      </w:r>
      <w:r>
        <w:rPr>
          <w:rStyle w:val="Standardnpsmoodstavce"/>
          <w:rFonts w:cs="Times New Roman" w:ascii="Times New Roman" w:hAnsi="Times New Roman"/>
          <w:i/>
          <w:iCs/>
          <w:color w:val="auto"/>
          <w:sz w:val="24"/>
          <w:szCs w:val="24"/>
          <w:highlight w:val="white"/>
        </w:rPr>
        <w:t>hluku z dopravy</w:t>
      </w:r>
      <w:r>
        <w:rPr>
          <w:rStyle w:val="Standardnpsmoodstavce"/>
          <w:rFonts w:cs="Times New Roman" w:ascii="Times New Roman" w:hAnsi="Times New Roman"/>
          <w:i/>
          <w:iCs/>
          <w:color w:val="auto"/>
          <w:sz w:val="24"/>
          <w:szCs w:val="24"/>
          <w:highlight w:val="white"/>
        </w:rPr>
        <w:t xml:space="preserve"> v území – </w:t>
      </w:r>
      <w:r>
        <w:rPr>
          <w:rStyle w:val="Standardnpsmoodstavce"/>
          <w:rFonts w:cs="Times New Roman" w:ascii="Times New Roman" w:hAnsi="Times New Roman"/>
          <w:i/>
          <w:iCs/>
          <w:color w:val="auto"/>
          <w:sz w:val="24"/>
          <w:szCs w:val="24"/>
          <w:highlight w:val="white"/>
        </w:rPr>
        <w:t>nejsou navrhovány nové úseky silnice, stávající k</w:t>
      </w:r>
      <w:r>
        <w:rPr>
          <w:rStyle w:val="Standardnpsmoodstavce"/>
          <w:rFonts w:cs="Times New Roman" w:ascii="Times New Roman" w:hAnsi="Times New Roman"/>
          <w:i/>
          <w:iCs/>
          <w:color w:val="auto"/>
          <w:sz w:val="24"/>
          <w:szCs w:val="24"/>
          <w:highlight w:val="white"/>
        </w:rPr>
        <w:t>omunikační sí</w:t>
      </w:r>
      <w:r>
        <w:rPr>
          <w:rStyle w:val="Standardnpsmoodstavce"/>
          <w:rFonts w:cs="Times New Roman" w:ascii="Times New Roman" w:hAnsi="Times New Roman"/>
          <w:i/>
          <w:iCs/>
          <w:color w:val="auto"/>
          <w:sz w:val="24"/>
          <w:szCs w:val="24"/>
          <w:highlight w:val="white"/>
        </w:rPr>
        <w:t>ť</w:t>
      </w:r>
      <w:r>
        <w:rPr>
          <w:rStyle w:val="Standardnpsmoodstavce"/>
          <w:rFonts w:cs="Times New Roman" w:ascii="Times New Roman" w:hAnsi="Times New Roman"/>
          <w:i/>
          <w:iCs/>
          <w:color w:val="auto"/>
          <w:sz w:val="24"/>
          <w:szCs w:val="24"/>
          <w:highlight w:val="white"/>
        </w:rPr>
        <w:t xml:space="preserve"> </w:t>
      </w:r>
      <w:r>
        <w:rPr>
          <w:rStyle w:val="Standardnpsmoodstavce"/>
          <w:rFonts w:cs="Times New Roman" w:ascii="Times New Roman" w:hAnsi="Times New Roman"/>
          <w:i/>
          <w:iCs/>
          <w:color w:val="auto"/>
          <w:sz w:val="24"/>
          <w:szCs w:val="24"/>
          <w:highlight w:val="white"/>
        </w:rPr>
        <w:t xml:space="preserve">umožňuje </w:t>
      </w:r>
      <w:r>
        <w:rPr>
          <w:rStyle w:val="Standardnpsmoodstavce"/>
          <w:rFonts w:cs="Times New Roman" w:ascii="Times New Roman" w:hAnsi="Times New Roman"/>
          <w:i/>
          <w:iCs/>
          <w:color w:val="auto"/>
          <w:sz w:val="24"/>
          <w:szCs w:val="24"/>
          <w:highlight w:val="white"/>
        </w:rPr>
        <w:t xml:space="preserve">silniční obsluhu rozsáhlé zastavitelné plochy Z17 zemědělské a </w:t>
      </w:r>
      <w:r>
        <w:rPr>
          <w:rStyle w:val="Standardnpsmoodstavce"/>
          <w:rFonts w:cs="Times New Roman" w:ascii="Times New Roman" w:hAnsi="Times New Roman"/>
          <w:i/>
          <w:iCs/>
          <w:color w:val="auto"/>
          <w:sz w:val="24"/>
          <w:szCs w:val="24"/>
          <w:highlight w:val="white"/>
        </w:rPr>
        <w:t xml:space="preserve">potravinářské </w:t>
      </w:r>
      <w:r>
        <w:rPr>
          <w:rStyle w:val="Standardnpsmoodstavce"/>
          <w:rFonts w:cs="Times New Roman" w:ascii="Times New Roman" w:hAnsi="Times New Roman"/>
          <w:i/>
          <w:iCs/>
          <w:color w:val="auto"/>
          <w:sz w:val="24"/>
          <w:szCs w:val="24"/>
          <w:highlight w:val="white"/>
        </w:rPr>
        <w:t xml:space="preserve">výroby </w:t>
      </w:r>
      <w:r>
        <w:rPr>
          <w:rStyle w:val="Standardnpsmoodstavce"/>
          <w:rFonts w:cs="Times New Roman" w:ascii="Times New Roman" w:hAnsi="Times New Roman"/>
          <w:i/>
          <w:iCs/>
          <w:color w:val="auto"/>
          <w:sz w:val="24"/>
          <w:szCs w:val="24"/>
          <w:highlight w:val="white"/>
        </w:rPr>
        <w:t xml:space="preserve">a skladování </w:t>
      </w:r>
      <w:r>
        <w:rPr>
          <w:rStyle w:val="Standardnpsmoodstavce"/>
          <w:rFonts w:cs="Times New Roman" w:ascii="Times New Roman" w:hAnsi="Times New Roman"/>
          <w:i/>
          <w:iCs/>
          <w:color w:val="auto"/>
          <w:sz w:val="24"/>
          <w:szCs w:val="24"/>
          <w:highlight w:val="white"/>
        </w:rPr>
        <w:t xml:space="preserve">(VA) </w:t>
      </w:r>
      <w:r>
        <w:rPr>
          <w:rStyle w:val="Standardnpsmoodstavce"/>
          <w:rFonts w:cs="Times New Roman" w:ascii="Times New Roman" w:hAnsi="Times New Roman"/>
          <w:i/>
          <w:iCs/>
          <w:color w:val="auto"/>
          <w:sz w:val="24"/>
          <w:szCs w:val="24"/>
          <w:highlight w:val="white"/>
        </w:rPr>
        <w:t>i</w:t>
      </w:r>
      <w:r>
        <w:rPr>
          <w:rStyle w:val="Standardnpsmoodstavce"/>
          <w:rFonts w:cs="Times New Roman" w:ascii="Times New Roman" w:hAnsi="Times New Roman"/>
          <w:i/>
          <w:iCs/>
          <w:color w:val="auto"/>
          <w:sz w:val="24"/>
          <w:szCs w:val="24"/>
          <w:highlight w:val="white"/>
        </w:rPr>
        <w:t xml:space="preserve"> její </w:t>
      </w:r>
      <w:r>
        <w:rPr>
          <w:rStyle w:val="Standardnpsmoodstavce"/>
          <w:rFonts w:cs="Times New Roman" w:ascii="Times New Roman" w:hAnsi="Times New Roman"/>
          <w:i/>
          <w:iCs/>
          <w:color w:val="auto"/>
          <w:sz w:val="24"/>
          <w:szCs w:val="24"/>
          <w:highlight w:val="white"/>
        </w:rPr>
        <w:t xml:space="preserve">účelné </w:t>
      </w:r>
      <w:r>
        <w:rPr>
          <w:rStyle w:val="Standardnpsmoodstavce"/>
          <w:rFonts w:cs="Times New Roman" w:ascii="Times New Roman" w:hAnsi="Times New Roman"/>
          <w:i/>
          <w:iCs/>
          <w:color w:val="auto"/>
          <w:sz w:val="24"/>
          <w:szCs w:val="24"/>
          <w:highlight w:val="white"/>
        </w:rPr>
        <w:t>propojení se železniční nákladní a osobní dopravou po úzkokolejné dráze. Pro rozvoj cestovního ruchu případně výroby jsou v územním plánu vytvořeny podmínky pro prodloužení železniční dráhy do Polska</w:t>
      </w:r>
      <w:r>
        <w:rPr>
          <w:rStyle w:val="Standardnpsmoodstavce"/>
          <w:rFonts w:cs="Times New Roman" w:ascii="Times New Roman" w:hAnsi="Times New Roman"/>
          <w:i/>
          <w:iCs/>
          <w:color w:val="auto"/>
          <w:sz w:val="24"/>
          <w:szCs w:val="24"/>
          <w:highlight w:val="white"/>
        </w:rPr>
        <w:t xml:space="preserve"> návrhem koridoru územní rezervy D1</w:t>
      </w:r>
      <w:r>
        <w:rPr>
          <w:rStyle w:val="Standardnpsmoodstavce"/>
          <w:rFonts w:cs="Times New Roman" w:ascii="Times New Roman" w:hAnsi="Times New Roman"/>
          <w:i/>
          <w:iCs/>
          <w:color w:val="auto"/>
          <w:sz w:val="24"/>
          <w:szCs w:val="24"/>
          <w:highlight w:val="white"/>
        </w:rPr>
        <w:t xml:space="preserve">, </w:t>
      </w:r>
      <w:r>
        <w:rPr>
          <w:rStyle w:val="Standardnpsmoodstavce"/>
          <w:rFonts w:cs="Times New Roman" w:ascii="Times New Roman" w:hAnsi="Times New Roman"/>
          <w:i/>
          <w:iCs/>
          <w:color w:val="auto"/>
          <w:sz w:val="24"/>
          <w:szCs w:val="24"/>
          <w:highlight w:val="white"/>
        </w:rPr>
        <w:t xml:space="preserve">i podmínky </w:t>
      </w:r>
      <w:r>
        <w:rPr>
          <w:rStyle w:val="Standardnpsmoodstavce"/>
          <w:rFonts w:cs="Times New Roman" w:ascii="Times New Roman" w:hAnsi="Times New Roman"/>
          <w:i/>
          <w:iCs/>
          <w:color w:val="auto"/>
          <w:sz w:val="24"/>
          <w:szCs w:val="24"/>
          <w:highlight w:val="white"/>
        </w:rPr>
        <w:t>pro zřízení nákladní vlečky do nového výrobního areálu Z17 situovaného u stávajícího nádraží. Pro snížení míry dopravních závad na silnicích jsou navrženy 4 koridory dopravní infrastruktury</w:t>
      </w:r>
      <w:r>
        <w:rPr>
          <w:rStyle w:val="Standardnpsmoodstavce"/>
          <w:rFonts w:cs="Times New Roman" w:ascii="Times New Roman" w:hAnsi="Times New Roman"/>
          <w:i/>
          <w:iCs/>
          <w:color w:val="auto"/>
          <w:sz w:val="24"/>
          <w:szCs w:val="24"/>
          <w:highlight w:val="white"/>
        </w:rPr>
        <w:t xml:space="preserve"> S1 až S4</w:t>
      </w:r>
      <w:r>
        <w:rPr>
          <w:rStyle w:val="Standardnpsmoodstavce"/>
          <w:rFonts w:cs="Times New Roman" w:ascii="Times New Roman" w:hAnsi="Times New Roman"/>
          <w:i/>
          <w:iCs/>
          <w:color w:val="auto"/>
          <w:sz w:val="24"/>
          <w:szCs w:val="24"/>
          <w:highlight w:val="white"/>
        </w:rPr>
        <w:t>, které lze využít pro zlepšení parametrů silnic v případě jejich vyššího dopravního zatížení</w:t>
      </w:r>
      <w:r>
        <w:rPr>
          <w:rStyle w:val="Standardnpsmoodstavce"/>
          <w:rFonts w:cs="Times New Roman" w:ascii="Times New Roman" w:hAnsi="Times New Roman"/>
          <w:i/>
          <w:iCs/>
          <w:color w:val="auto"/>
          <w:sz w:val="24"/>
          <w:szCs w:val="24"/>
          <w:highlight w:val="white"/>
        </w:rPr>
        <w:t xml:space="preserve"> související s předpokládaným rozvojem výroby.</w:t>
      </w:r>
      <w:r>
        <w:rPr>
          <w:rStyle w:val="Standardnpsmoodstavce"/>
          <w:rFonts w:cs="Times New Roman" w:ascii="Times New Roman" w:hAnsi="Times New Roman"/>
          <w:i/>
          <w:iCs/>
          <w:color w:val="auto"/>
          <w:sz w:val="24"/>
          <w:szCs w:val="24"/>
          <w:highlight w:val="white"/>
        </w:rPr>
        <w:t xml:space="preserve"> D</w:t>
      </w:r>
      <w:r>
        <w:rPr>
          <w:rStyle w:val="Standardnpsmoodstavce"/>
          <w:rFonts w:cs="Times New Roman" w:ascii="Times New Roman" w:hAnsi="Times New Roman"/>
          <w:i/>
          <w:iCs/>
          <w:color w:val="auto"/>
          <w:sz w:val="24"/>
          <w:szCs w:val="24"/>
          <w:highlight w:val="white"/>
        </w:rPr>
        <w:t xml:space="preserve">opravní obsluhu </w:t>
      </w:r>
      <w:r>
        <w:rPr>
          <w:rStyle w:val="Standardnpsmoodstavce"/>
          <w:rFonts w:cs="Times New Roman" w:ascii="Times New Roman" w:hAnsi="Times New Roman"/>
          <w:i/>
          <w:iCs/>
          <w:color w:val="auto"/>
          <w:sz w:val="24"/>
          <w:szCs w:val="24"/>
          <w:highlight w:val="white"/>
        </w:rPr>
        <w:t xml:space="preserve">ploch </w:t>
      </w:r>
      <w:r>
        <w:rPr>
          <w:rStyle w:val="Standardnpsmoodstavce"/>
          <w:rFonts w:cs="Times New Roman" w:ascii="Times New Roman" w:hAnsi="Times New Roman"/>
          <w:i/>
          <w:iCs/>
          <w:color w:val="auto"/>
          <w:sz w:val="24"/>
          <w:szCs w:val="24"/>
          <w:highlight w:val="white"/>
        </w:rPr>
        <w:t>zemědělsk</w:t>
      </w:r>
      <w:r>
        <w:rPr>
          <w:rStyle w:val="Standardnpsmoodstavce"/>
          <w:rFonts w:cs="Times New Roman" w:ascii="Times New Roman" w:hAnsi="Times New Roman"/>
          <w:i/>
          <w:iCs/>
          <w:color w:val="auto"/>
          <w:sz w:val="24"/>
          <w:szCs w:val="24"/>
          <w:highlight w:val="white"/>
        </w:rPr>
        <w:t>é výroby</w:t>
      </w:r>
      <w:r>
        <w:rPr>
          <w:rStyle w:val="Standardnpsmoodstavce"/>
          <w:rFonts w:cs="Times New Roman" w:ascii="Times New Roman" w:hAnsi="Times New Roman"/>
          <w:i/>
          <w:iCs/>
          <w:color w:val="auto"/>
          <w:sz w:val="24"/>
          <w:szCs w:val="24"/>
          <w:highlight w:val="white"/>
        </w:rPr>
        <w:t xml:space="preserve"> </w:t>
      </w:r>
      <w:r>
        <w:rPr>
          <w:rStyle w:val="Standardnpsmoodstavce"/>
          <w:rFonts w:cs="Times New Roman" w:ascii="Times New Roman" w:hAnsi="Times New Roman"/>
          <w:i/>
          <w:iCs/>
          <w:color w:val="auto"/>
          <w:sz w:val="24"/>
          <w:szCs w:val="24"/>
          <w:highlight w:val="white"/>
        </w:rPr>
        <w:t xml:space="preserve">lze </w:t>
      </w:r>
      <w:r>
        <w:rPr>
          <w:rStyle w:val="Standardnpsmoodstavce"/>
          <w:rFonts w:cs="Times New Roman" w:ascii="Times New Roman" w:hAnsi="Times New Roman"/>
          <w:i/>
          <w:iCs/>
          <w:color w:val="auto"/>
          <w:sz w:val="24"/>
          <w:szCs w:val="24"/>
          <w:highlight w:val="white"/>
        </w:rPr>
        <w:t xml:space="preserve">realizovat </w:t>
      </w:r>
      <w:r>
        <w:rPr>
          <w:rStyle w:val="Standardnpsmoodstavce"/>
          <w:rFonts w:cs="Times New Roman" w:ascii="Times New Roman" w:hAnsi="Times New Roman"/>
          <w:i/>
          <w:iCs/>
          <w:color w:val="auto"/>
          <w:sz w:val="24"/>
          <w:szCs w:val="24"/>
          <w:highlight w:val="white"/>
        </w:rPr>
        <w:t>mimo obytné území obce</w:t>
      </w:r>
      <w:r>
        <w:rPr>
          <w:rStyle w:val="Standardnpsmoodstavce"/>
          <w:rFonts w:cs="Times New Roman" w:ascii="Times New Roman" w:hAnsi="Times New Roman"/>
          <w:i/>
          <w:iCs/>
          <w:color w:val="auto"/>
          <w:sz w:val="24"/>
          <w:szCs w:val="24"/>
          <w:highlight w:val="white"/>
        </w:rPr>
        <w:t>.</w:t>
      </w:r>
    </w:p>
    <w:p>
      <w:pPr>
        <w:pStyle w:val="Normln"/>
        <w:tabs>
          <w:tab w:val="left" w:pos="525" w:leader="none"/>
        </w:tabs>
        <w:jc w:val="both"/>
        <w:rPr/>
      </w:pPr>
      <w:r>
        <w:rPr>
          <w:rStyle w:val="Standardnpsmoodstavce"/>
          <w:rFonts w:cs="Times New Roman" w:ascii="Times New Roman" w:hAnsi="Times New Roman"/>
          <w:i/>
          <w:iCs/>
          <w:color w:val="auto"/>
        </w:rPr>
        <w:t xml:space="preserve">Obtěžování zápachem se v řešeném území pravděpodobně nezhorší. Obnova </w:t>
      </w:r>
      <w:r>
        <w:rPr>
          <w:rStyle w:val="Standardnpsmoodstavce"/>
          <w:rFonts w:cs="Times New Roman" w:ascii="Times New Roman" w:hAnsi="Times New Roman"/>
          <w:i/>
          <w:iCs/>
          <w:color w:val="auto"/>
        </w:rPr>
        <w:t xml:space="preserve">intenzívní a velkokapacitní </w:t>
      </w:r>
      <w:r>
        <w:rPr>
          <w:rStyle w:val="Standardnpsmoodstavce"/>
          <w:rFonts w:cs="Times New Roman" w:ascii="Times New Roman" w:hAnsi="Times New Roman"/>
          <w:i/>
          <w:iCs/>
          <w:color w:val="auto"/>
        </w:rPr>
        <w:t>zemědělské živočišné výroby</w:t>
      </w:r>
      <w:r>
        <w:rPr>
          <w:rStyle w:val="Standardnpsmoodstavce"/>
          <w:rFonts w:cs="Times New Roman" w:ascii="Times New Roman" w:hAnsi="Times New Roman"/>
          <w:i/>
          <w:iCs/>
          <w:color w:val="auto"/>
        </w:rPr>
        <w:t xml:space="preserve">, která kdysi v obci byla provozována v areálech státních statků a </w:t>
      </w:r>
      <w:r>
        <w:rPr>
          <w:rStyle w:val="Standardnpsmoodstavce"/>
          <w:rFonts w:cs="Times New Roman" w:ascii="Times New Roman" w:hAnsi="Times New Roman"/>
          <w:i/>
          <w:iCs/>
          <w:color w:val="auto"/>
        </w:rPr>
        <w:t xml:space="preserve">která by se mohla </w:t>
      </w:r>
      <w:r>
        <w:rPr>
          <w:rStyle w:val="Standardnpsmoodstavce"/>
          <w:rFonts w:cs="Times New Roman" w:ascii="Times New Roman" w:hAnsi="Times New Roman"/>
          <w:i/>
          <w:iCs/>
          <w:color w:val="auto"/>
        </w:rPr>
        <w:t xml:space="preserve">opět </w:t>
      </w:r>
      <w:r>
        <w:rPr>
          <w:rStyle w:val="Standardnpsmoodstavce"/>
          <w:rFonts w:cs="Times New Roman" w:ascii="Times New Roman" w:hAnsi="Times New Roman"/>
          <w:i/>
          <w:iCs/>
          <w:color w:val="auto"/>
        </w:rPr>
        <w:t>stát zdrojem zápachu,</w:t>
      </w:r>
      <w:r>
        <w:rPr>
          <w:rStyle w:val="Standardnpsmoodstavce"/>
          <w:rFonts w:cs="Times New Roman" w:ascii="Times New Roman" w:hAnsi="Times New Roman"/>
          <w:i/>
          <w:iCs/>
          <w:color w:val="auto"/>
        </w:rPr>
        <w:t xml:space="preserve"> není za současných podmínek pravděpodobná</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i/>
          <w:iCs/>
          <w:color w:val="auto"/>
        </w:rPr>
        <w:t xml:space="preserve"> není ani možná v </w:t>
      </w:r>
      <w:r>
        <w:rPr>
          <w:rStyle w:val="Standardnpsmoodstavce"/>
          <w:rFonts w:cs="Times New Roman" w:ascii="Times New Roman" w:hAnsi="Times New Roman"/>
          <w:i/>
          <w:iCs/>
          <w:color w:val="auto"/>
        </w:rPr>
        <w:t xml:space="preserve">zastavitelných </w:t>
      </w:r>
      <w:r>
        <w:rPr>
          <w:rStyle w:val="Standardnpsmoodstavce"/>
          <w:rFonts w:cs="Times New Roman" w:ascii="Times New Roman" w:hAnsi="Times New Roman"/>
          <w:i/>
          <w:iCs/>
          <w:color w:val="auto"/>
        </w:rPr>
        <w:t xml:space="preserve">plochách zemědělské a potravinářské výroby a skladování (VA) a </w:t>
      </w:r>
      <w:r>
        <w:rPr>
          <w:rStyle w:val="Standardnpsmoodstavce"/>
          <w:rFonts w:cs="Times New Roman" w:ascii="Times New Roman" w:hAnsi="Times New Roman"/>
          <w:i/>
          <w:iCs/>
          <w:color w:val="auto"/>
        </w:rPr>
        <w:t xml:space="preserve">ve </w:t>
      </w:r>
      <w:r>
        <w:rPr>
          <w:rStyle w:val="Standardnpsmoodstavce"/>
          <w:rFonts w:cs="Times New Roman" w:ascii="Times New Roman" w:hAnsi="Times New Roman"/>
          <w:i/>
          <w:iCs/>
          <w:color w:val="auto"/>
        </w:rPr>
        <w:t>stabilizovaných plochách zemědělské výroby (V)</w:t>
      </w:r>
      <w:r>
        <w:rPr>
          <w:rStyle w:val="Standardnpsmoodstavce"/>
          <w:rFonts w:cs="Times New Roman" w:ascii="Times New Roman" w:hAnsi="Times New Roman"/>
          <w:i/>
          <w:iCs/>
          <w:color w:val="auto"/>
        </w:rPr>
        <w:t>, ve kterých je v souladu s</w:t>
      </w:r>
      <w:r>
        <w:rPr>
          <w:rStyle w:val="Standardnpsmoodstavce"/>
          <w:rFonts w:cs="Times New Roman" w:ascii="Times New Roman" w:hAnsi="Times New Roman"/>
          <w:i/>
          <w:iCs/>
          <w:color w:val="auto"/>
        </w:rPr>
        <w:t> </w:t>
      </w:r>
      <w:r>
        <w:rPr>
          <w:rStyle w:val="Standardnpsmoodstavce"/>
          <w:rFonts w:cs="Times New Roman" w:ascii="Times New Roman" w:hAnsi="Times New Roman"/>
          <w:i/>
          <w:iCs/>
          <w:color w:val="auto"/>
        </w:rPr>
        <w:t xml:space="preserve">pokynem ze dne 14.9.2022 k úpravě návrhu územního plánu po společném projednání zcela vyloučena jako nepřípustná. Podmíněně přípustné využití výrobních ploch je stanoveno </w:t>
      </w:r>
      <w:r>
        <w:rPr>
          <w:rStyle w:val="Standardnpsmoodstavce"/>
          <w:rFonts w:cs="Times New Roman" w:ascii="Times New Roman" w:hAnsi="Times New Roman"/>
          <w:i/>
          <w:iCs/>
          <w:color w:val="auto"/>
        </w:rPr>
        <w:t xml:space="preserve">v souladu s pokyny k úpravě návrhu ÚP </w:t>
      </w:r>
      <w:r>
        <w:rPr>
          <w:rStyle w:val="Standardnpsmoodstavce"/>
          <w:rFonts w:cs="Times New Roman" w:ascii="Times New Roman" w:hAnsi="Times New Roman"/>
          <w:i/>
          <w:iCs/>
          <w:color w:val="auto"/>
        </w:rPr>
        <w:t>pouze ve stabilizovaných plochách smíšených výrobních (VS)</w:t>
      </w:r>
      <w:r>
        <w:rPr>
          <w:rStyle w:val="Standardnpsmoodstavce"/>
          <w:rFonts w:cs="Times New Roman" w:ascii="Times New Roman" w:hAnsi="Times New Roman"/>
          <w:i/>
          <w:iCs/>
          <w:color w:val="auto"/>
        </w:rPr>
        <w:t xml:space="preserve">, které jsou však ve většině případů územně "vrostlé" do zastavěného území a mohou být zdrojem negativních vlivů (zejména zápachu) </w:t>
      </w:r>
      <w:r>
        <w:rPr>
          <w:rStyle w:val="Standardnpsmoodstavce"/>
          <w:rFonts w:cs="Times New Roman" w:ascii="Times New Roman" w:hAnsi="Times New Roman"/>
          <w:i/>
          <w:iCs/>
          <w:color w:val="auto"/>
        </w:rPr>
        <w:t xml:space="preserve">působících </w:t>
      </w:r>
      <w:r>
        <w:rPr>
          <w:rStyle w:val="Standardnpsmoodstavce"/>
          <w:rFonts w:cs="Times New Roman" w:ascii="Times New Roman" w:hAnsi="Times New Roman"/>
          <w:i/>
          <w:iCs/>
          <w:color w:val="auto"/>
        </w:rPr>
        <w:t xml:space="preserve">do blízkého obytného území. </w:t>
      </w:r>
    </w:p>
    <w:p>
      <w:pPr>
        <w:pStyle w:val="Normln"/>
        <w:tabs>
          <w:tab w:val="left" w:pos="525" w:leader="none"/>
        </w:tabs>
        <w:jc w:val="both"/>
        <w:rPr/>
      </w:pPr>
      <w:r>
        <w:rPr>
          <w:rStyle w:val="Standardnpsmoodstavce"/>
          <w:rFonts w:cs="Times New Roman" w:ascii="Times New Roman" w:hAnsi="Times New Roman"/>
          <w:i/>
          <w:iCs/>
          <w:color w:val="auto"/>
        </w:rPr>
        <w:t>O</w:t>
      </w:r>
      <w:r>
        <w:rPr>
          <w:rStyle w:val="Standardnpsmoodstavce"/>
          <w:rFonts w:cs="Times New Roman" w:ascii="Times New Roman" w:hAnsi="Times New Roman"/>
          <w:i/>
          <w:iCs/>
          <w:color w:val="auto"/>
        </w:rPr>
        <w:t xml:space="preserve">bnova hospodářského chovu zvířat je </w:t>
      </w:r>
      <w:r>
        <w:rPr>
          <w:rStyle w:val="Standardnpsmoodstavce"/>
          <w:rFonts w:cs="Times New Roman" w:ascii="Times New Roman" w:hAnsi="Times New Roman"/>
          <w:i/>
          <w:iCs/>
          <w:color w:val="auto"/>
        </w:rPr>
        <w:t xml:space="preserve">dále </w:t>
      </w:r>
      <w:r>
        <w:rPr>
          <w:rStyle w:val="Standardnpsmoodstavce"/>
          <w:rFonts w:cs="Times New Roman" w:ascii="Times New Roman" w:hAnsi="Times New Roman"/>
          <w:i/>
          <w:iCs/>
          <w:color w:val="auto"/>
        </w:rPr>
        <w:t>přípustná pouze v</w:t>
      </w:r>
      <w:r>
        <w:rPr>
          <w:rStyle w:val="Standardnpsmoodstavce"/>
          <w:rFonts w:cs="Times New Roman" w:ascii="Times New Roman" w:hAnsi="Times New Roman"/>
          <w:i/>
          <w:iCs/>
          <w:color w:val="auto"/>
        </w:rPr>
        <w:t> </w:t>
      </w:r>
      <w:r>
        <w:rPr>
          <w:rStyle w:val="Standardnpsmoodstavce"/>
          <w:rFonts w:cs="Times New Roman" w:ascii="Times New Roman" w:hAnsi="Times New Roman"/>
          <w:i/>
          <w:iCs/>
          <w:color w:val="auto"/>
        </w:rPr>
        <w:t xml:space="preserve">plochách nezastavěného území </w:t>
      </w:r>
      <w:r>
        <w:rPr>
          <w:rStyle w:val="Standardnpsmoodstavce"/>
          <w:rFonts w:cs="Times New Roman" w:ascii="Times New Roman" w:hAnsi="Times New Roman"/>
          <w:i/>
          <w:iCs/>
          <w:color w:val="auto"/>
        </w:rPr>
        <w:t>např. pro pastevní chovy</w:t>
      </w:r>
      <w:r>
        <w:rPr>
          <w:rStyle w:val="Standardnpsmoodstavce"/>
          <w:rFonts w:cs="Times New Roman" w:ascii="Times New Roman" w:hAnsi="Times New Roman"/>
          <w:i/>
          <w:iCs/>
          <w:color w:val="auto"/>
        </w:rPr>
        <w:t xml:space="preserve">, kde je případné nežádoucí působení negativních vlivů omezeno dostatečnou vzdáleností </w:t>
      </w:r>
      <w:r>
        <w:rPr>
          <w:rStyle w:val="Standardnpsmoodstavce"/>
          <w:rFonts w:cs="Times New Roman" w:ascii="Times New Roman" w:hAnsi="Times New Roman"/>
          <w:i/>
          <w:iCs/>
          <w:color w:val="auto"/>
        </w:rPr>
        <w:t>od zastavěného území</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i/>
          <w:iCs/>
          <w:color w:val="auto"/>
        </w:rPr>
        <w:t xml:space="preserve">Pro chov zvířat v plochách, které to připouštějí, je nutno dodržet </w:t>
      </w:r>
      <w:r>
        <w:rPr>
          <w:rStyle w:val="Standardnpsmoodstavce"/>
          <w:rFonts w:cs="Times New Roman" w:ascii="Times New Roman" w:hAnsi="Times New Roman"/>
          <w:i/>
          <w:iCs/>
          <w:color w:val="auto"/>
        </w:rPr>
        <w:t xml:space="preserve">splnění podmínek stanovených pro </w:t>
      </w:r>
      <w:r>
        <w:rPr>
          <w:rStyle w:val="Standardnpsmoodstavce"/>
          <w:rFonts w:cs="Times New Roman" w:ascii="Times New Roman" w:hAnsi="Times New Roman"/>
          <w:i/>
          <w:iCs/>
          <w:color w:val="auto"/>
        </w:rPr>
        <w:t>ochranu ploch zastavěného území, zejména bydlení a občanského vybavení před negativními vlivy,</w:t>
      </w:r>
      <w:r>
        <w:rPr>
          <w:rStyle w:val="Standardnpsmoodstavce"/>
          <w:rFonts w:cs="Times New Roman" w:ascii="Times New Roman" w:hAnsi="Times New Roman"/>
          <w:i/>
          <w:iCs/>
          <w:color w:val="auto"/>
        </w:rPr>
        <w:t xml:space="preserve"> tzn.</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b w:val="false"/>
          <w:bCs w:val="false"/>
          <w:i/>
          <w:iCs/>
          <w:color w:val="auto"/>
          <w:position w:val="0"/>
          <w:sz w:val="24"/>
          <w:sz w:val="24"/>
          <w:szCs w:val="24"/>
          <w:vertAlign w:val="baseline"/>
        </w:rPr>
        <w:t xml:space="preserve">pokud se tím nenaruší kvalita prostředí a pohoda bydlení </w:t>
      </w:r>
      <w:r>
        <w:rPr>
          <w:rStyle w:val="Standardnpsmoodstavce"/>
          <w:rFonts w:cs="Times New Roman" w:ascii="Times New Roman" w:hAnsi="Times New Roman"/>
          <w:b w:val="false"/>
          <w:bCs w:val="false"/>
          <w:i/>
          <w:iCs/>
          <w:color w:val="auto"/>
          <w:position w:val="0"/>
          <w:sz w:val="24"/>
          <w:sz w:val="24"/>
          <w:szCs w:val="24"/>
          <w:vertAlign w:val="baseline"/>
        </w:rPr>
        <w:t>v</w:t>
      </w:r>
      <w:r>
        <w:rPr>
          <w:rStyle w:val="Standardnpsmoodstavce"/>
          <w:rFonts w:cs="Times New Roman" w:ascii="Times New Roman" w:hAnsi="Times New Roman"/>
          <w:b w:val="false"/>
          <w:bCs w:val="false"/>
          <w:i/>
          <w:iCs/>
          <w:color w:val="auto"/>
          <w:position w:val="0"/>
          <w:sz w:val="24"/>
          <w:sz w:val="24"/>
          <w:szCs w:val="24"/>
          <w:vertAlign w:val="baseline"/>
        </w:rPr>
        <w:t> </w:t>
      </w:r>
      <w:r>
        <w:rPr>
          <w:rStyle w:val="Standardnpsmoodstavce"/>
          <w:rFonts w:cs="Times New Roman" w:ascii="Times New Roman" w:hAnsi="Times New Roman"/>
          <w:b w:val="false"/>
          <w:bCs w:val="false"/>
          <w:i/>
          <w:iCs/>
          <w:color w:val="auto"/>
          <w:position w:val="0"/>
          <w:sz w:val="24"/>
          <w:sz w:val="24"/>
          <w:szCs w:val="24"/>
          <w:vertAlign w:val="baseline"/>
        </w:rPr>
        <w:t xml:space="preserve">okolních </w:t>
      </w:r>
      <w:r>
        <w:rPr>
          <w:rStyle w:val="Standardnpsmoodstavce"/>
          <w:rFonts w:cs="Times New Roman" w:ascii="Times New Roman" w:hAnsi="Times New Roman"/>
          <w:b w:val="false"/>
          <w:bCs w:val="false"/>
          <w:i/>
          <w:iCs/>
          <w:color w:val="auto"/>
          <w:position w:val="0"/>
          <w:sz w:val="24"/>
          <w:sz w:val="24"/>
          <w:szCs w:val="24"/>
          <w:vertAlign w:val="baseline"/>
        </w:rPr>
        <w:t>plochách s trvalým pobytem osob</w:t>
      </w:r>
      <w:r>
        <w:rPr>
          <w:rStyle w:val="Standardnpsmoodstavce"/>
          <w:rFonts w:cs="Times New Roman" w:ascii="Times New Roman" w:hAnsi="Times New Roman"/>
          <w:b w:val="false"/>
          <w:bCs w:val="false"/>
          <w:i/>
          <w:iCs/>
          <w:color w:val="auto"/>
          <w:position w:val="0"/>
          <w:sz w:val="24"/>
          <w:sz w:val="24"/>
          <w:szCs w:val="24"/>
          <w:vertAlign w:val="baseline"/>
        </w:rPr>
        <w:t xml:space="preserve"> </w:t>
      </w:r>
      <w:r>
        <w:rPr>
          <w:rStyle w:val="Standardnpsmoodstavce"/>
          <w:rFonts w:cs="Times New Roman" w:ascii="Times New Roman" w:hAnsi="Times New Roman"/>
          <w:b w:val="false"/>
          <w:bCs w:val="false"/>
          <w:i/>
          <w:iCs/>
          <w:color w:val="auto"/>
          <w:position w:val="0"/>
          <w:sz w:val="24"/>
          <w:sz w:val="24"/>
          <w:szCs w:val="24"/>
          <w:vertAlign w:val="baseline"/>
        </w:rPr>
        <w:t xml:space="preserve">- to </w:t>
      </w:r>
      <w:r>
        <w:rPr>
          <w:rStyle w:val="Standardnpsmoodstavce"/>
          <w:rFonts w:cs="Times New Roman" w:ascii="Times New Roman" w:hAnsi="Times New Roman"/>
          <w:b w:val="false"/>
          <w:bCs w:val="false"/>
          <w:i/>
          <w:iCs/>
          <w:color w:val="auto"/>
          <w:position w:val="0"/>
          <w:sz w:val="24"/>
          <w:sz w:val="24"/>
          <w:szCs w:val="24"/>
          <w:vertAlign w:val="baseline"/>
        </w:rPr>
        <w:t xml:space="preserve">platí </w:t>
      </w:r>
      <w:r>
        <w:rPr>
          <w:rStyle w:val="Standardnpsmoodstavce"/>
          <w:rFonts w:cs="Times New Roman" w:ascii="Times New Roman" w:hAnsi="Times New Roman"/>
          <w:b w:val="false"/>
          <w:bCs w:val="false"/>
          <w:i/>
          <w:iCs/>
          <w:color w:val="auto"/>
          <w:position w:val="0"/>
          <w:sz w:val="24"/>
          <w:sz w:val="24"/>
          <w:szCs w:val="24"/>
          <w:vertAlign w:val="baseline"/>
        </w:rPr>
        <w:t xml:space="preserve">jak pro ČR, tak </w:t>
      </w:r>
      <w:r>
        <w:rPr>
          <w:rStyle w:val="Standardnpsmoodstavce"/>
          <w:rFonts w:cs="Times New Roman" w:ascii="Times New Roman" w:hAnsi="Times New Roman"/>
          <w:b w:val="false"/>
          <w:bCs w:val="false"/>
          <w:i/>
          <w:iCs/>
          <w:color w:val="auto"/>
          <w:position w:val="0"/>
          <w:sz w:val="24"/>
          <w:sz w:val="24"/>
          <w:szCs w:val="24"/>
          <w:vertAlign w:val="baseline"/>
        </w:rPr>
        <w:t>i pro příhraniční oblasti sousedního státu</w:t>
      </w:r>
      <w:r>
        <w:rPr>
          <w:rStyle w:val="Standardnpsmoodstavce"/>
          <w:rFonts w:cs="Times New Roman" w:ascii="Times New Roman" w:hAnsi="Times New Roman"/>
          <w:b w:val="false"/>
          <w:bCs w:val="false"/>
          <w:i/>
          <w:iCs/>
          <w:color w:val="auto"/>
          <w:position w:val="0"/>
          <w:sz w:val="24"/>
          <w:sz w:val="24"/>
          <w:szCs w:val="24"/>
          <w:vertAlign w:val="baseline"/>
        </w:rPr>
        <w:t xml:space="preserve"> (Polska)</w:t>
      </w:r>
      <w:r>
        <w:rPr>
          <w:rStyle w:val="Standardnpsmoodstavce"/>
          <w:rFonts w:cs="Times New Roman" w:ascii="Times New Roman" w:hAnsi="Times New Roman"/>
          <w:b w:val="false"/>
          <w:bCs w:val="false"/>
          <w:i/>
          <w:iCs/>
          <w:color w:val="auto"/>
          <w:position w:val="0"/>
          <w:sz w:val="24"/>
          <w:sz w:val="24"/>
          <w:szCs w:val="24"/>
          <w:vertAlign w:val="baseline"/>
        </w:rPr>
        <w:t xml:space="preserve">. </w:t>
      </w:r>
    </w:p>
    <w:p>
      <w:pPr>
        <w:pStyle w:val="Normln"/>
        <w:tabs>
          <w:tab w:val="left" w:pos="525" w:leader="none"/>
        </w:tabs>
        <w:jc w:val="both"/>
        <w:rPr/>
      </w:pPr>
      <w:r>
        <w:rPr>
          <w:rStyle w:val="Standardnpsmoodstavce"/>
          <w:rFonts w:cs="Times New Roman" w:ascii="Times New Roman" w:hAnsi="Times New Roman"/>
          <w:i/>
          <w:iCs/>
          <w:color w:val="auto"/>
        </w:rPr>
        <w:t>Stávající</w:t>
      </w:r>
      <w:r>
        <w:rPr>
          <w:rStyle w:val="Standardnpsmoodstavce"/>
          <w:rFonts w:cs="Times New Roman" w:ascii="Times New Roman" w:hAnsi="Times New Roman"/>
          <w:i/>
          <w:iCs/>
          <w:color w:val="auto"/>
        </w:rPr>
        <w:t xml:space="preserve"> plocha pro čistírnu odpadních vod </w:t>
      </w:r>
      <w:r>
        <w:rPr>
          <w:rStyle w:val="Standardnpsmoodstavce"/>
          <w:rFonts w:cs="Times New Roman" w:ascii="Times New Roman" w:hAnsi="Times New Roman"/>
          <w:i/>
          <w:iCs/>
          <w:color w:val="auto"/>
        </w:rPr>
        <w:t xml:space="preserve">na ulici Hrnčířská </w:t>
      </w:r>
      <w:r>
        <w:rPr>
          <w:rStyle w:val="Standardnpsmoodstavce"/>
          <w:rFonts w:cs="Times New Roman" w:ascii="Times New Roman" w:hAnsi="Times New Roman"/>
          <w:i/>
          <w:iCs/>
          <w:color w:val="auto"/>
        </w:rPr>
        <w:t xml:space="preserve">i čerpací stanice splaškových vod v areálu zahradnictví jsou obě situovány na okraji </w:t>
      </w:r>
      <w:r>
        <w:rPr>
          <w:rStyle w:val="Standardnpsmoodstavce"/>
          <w:rFonts w:cs="Times New Roman" w:ascii="Times New Roman" w:hAnsi="Times New Roman"/>
          <w:i/>
          <w:iCs/>
          <w:color w:val="auto"/>
        </w:rPr>
        <w:t xml:space="preserve">zastavěného území </w:t>
      </w:r>
      <w:r>
        <w:rPr>
          <w:rStyle w:val="Standardnpsmoodstavce"/>
          <w:rFonts w:cs="Times New Roman" w:ascii="Times New Roman" w:hAnsi="Times New Roman"/>
          <w:i/>
          <w:iCs/>
          <w:color w:val="auto"/>
        </w:rPr>
        <w:t xml:space="preserve">obce a vzhledem k současně </w:t>
      </w:r>
      <w:r>
        <w:rPr>
          <w:rStyle w:val="Standardnpsmoodstavce"/>
          <w:rFonts w:cs="Times New Roman" w:ascii="Times New Roman" w:hAnsi="Times New Roman"/>
          <w:i/>
          <w:iCs/>
          <w:color w:val="auto"/>
        </w:rPr>
        <w:t xml:space="preserve">používaným </w:t>
      </w:r>
      <w:r>
        <w:rPr>
          <w:rStyle w:val="Standardnpsmoodstavce"/>
          <w:rFonts w:cs="Times New Roman" w:ascii="Times New Roman" w:hAnsi="Times New Roman"/>
          <w:i/>
          <w:iCs/>
          <w:color w:val="auto"/>
        </w:rPr>
        <w:t>technologiím čištění odpadních vod</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i/>
          <w:iCs/>
          <w:color w:val="auto"/>
        </w:rPr>
        <w:t>kapacitě i pravidelné údržbě dle provozního řádu</w:t>
      </w:r>
      <w:r>
        <w:rPr>
          <w:rStyle w:val="Standardnpsmoodstavce"/>
          <w:rFonts w:cs="Times New Roman" w:ascii="Times New Roman" w:hAnsi="Times New Roman"/>
          <w:i/>
          <w:iCs/>
          <w:color w:val="auto"/>
        </w:rPr>
        <w:t xml:space="preserve"> těchto technologických zařízení</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i/>
          <w:iCs/>
          <w:color w:val="auto"/>
        </w:rPr>
        <w:t>nejsou</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i/>
          <w:iCs/>
          <w:color w:val="auto"/>
        </w:rPr>
        <w:t xml:space="preserve">zdrojem zápachu pro </w:t>
      </w:r>
      <w:r>
        <w:rPr>
          <w:rStyle w:val="Standardnpsmoodstavce"/>
          <w:rFonts w:cs="Times New Roman" w:ascii="Times New Roman" w:hAnsi="Times New Roman"/>
          <w:i/>
          <w:iCs/>
          <w:color w:val="auto"/>
        </w:rPr>
        <w:t xml:space="preserve">své </w:t>
      </w:r>
      <w:r>
        <w:rPr>
          <w:rStyle w:val="Standardnpsmoodstavce"/>
          <w:rFonts w:cs="Times New Roman" w:ascii="Times New Roman" w:hAnsi="Times New Roman"/>
          <w:i/>
          <w:iCs/>
          <w:color w:val="auto"/>
        </w:rPr>
        <w:t>okolí</w:t>
      </w:r>
      <w:r>
        <w:rPr>
          <w:rStyle w:val="Standardnpsmoodstavce"/>
          <w:rFonts w:cs="Times New Roman" w:ascii="Times New Roman" w:hAnsi="Times New Roman"/>
          <w:i/>
          <w:iCs/>
          <w:color w:val="auto"/>
        </w:rPr>
        <w:t>.</w:t>
      </w:r>
    </w:p>
    <w:p>
      <w:pPr>
        <w:pStyle w:val="Normln"/>
        <w:tabs>
          <w:tab w:val="left" w:pos="525" w:leader="none"/>
        </w:tabs>
        <w:jc w:val="both"/>
        <w:rPr>
          <w:rStyle w:val="Standardnpsmoodstavce"/>
          <w:rFonts w:ascii="Times New Roman" w:hAnsi="Times New Roman" w:cs="Times New Roman"/>
          <w:color w:val="auto"/>
          <w:sz w:val="6"/>
          <w:szCs w:val="6"/>
        </w:rPr>
      </w:pPr>
      <w:r>
        <w:rPr/>
      </w:r>
    </w:p>
    <w:p>
      <w:pPr>
        <w:pStyle w:val="Normln"/>
        <w:tabs>
          <w:tab w:val="left" w:pos="525" w:leader="none"/>
        </w:tabs>
        <w:jc w:val="both"/>
        <w:rPr/>
      </w:pPr>
      <w:r>
        <w:rPr>
          <w:rStyle w:val="Standardnpsmoodstavce"/>
          <w:rFonts w:cs="Times New Roman" w:ascii="Times New Roman" w:hAnsi="Times New Roman"/>
          <w:b/>
          <w:bCs/>
          <w:color w:val="auto"/>
        </w:rPr>
        <w:t>ČISTOTA VOD</w:t>
      </w:r>
      <w:r>
        <w:rPr>
          <w:rStyle w:val="Standardnpsmoodstavce"/>
          <w:rFonts w:cs="Times New Roman" w:ascii="Times New Roman" w:hAnsi="Times New Roman"/>
          <w:b/>
          <w:bCs/>
          <w:color w:val="auto"/>
        </w:rPr>
        <w:t>Y</w:t>
      </w:r>
      <w:r>
        <w:rPr>
          <w:rStyle w:val="Standardnpsmoodstavce"/>
          <w:rFonts w:cs="Times New Roman" w:ascii="Times New Roman" w:hAnsi="Times New Roman"/>
          <w:b/>
          <w:bCs/>
          <w:color w:val="auto"/>
        </w:rPr>
        <w:t xml:space="preserve"> A PŮDY </w:t>
      </w:r>
    </w:p>
    <w:p>
      <w:pPr>
        <w:pStyle w:val="Normal"/>
        <w:suppressAutoHyphens w:val="true"/>
        <w:jc w:val="both"/>
        <w:rPr>
          <w:rFonts w:ascii="Times New Roman" w:hAnsi="Times New Roman"/>
          <w:color w:val="auto"/>
        </w:rPr>
      </w:pPr>
      <w:r>
        <w:rPr>
          <w:rFonts w:ascii="Times New Roman" w:hAnsi="Times New Roman"/>
          <w:color w:val="auto"/>
          <w:sz w:val="24"/>
          <w:szCs w:val="24"/>
        </w:rPr>
        <w:t>E</w:t>
      </w:r>
      <w:r>
        <w:rPr>
          <w:rFonts w:ascii="Times New Roman" w:hAnsi="Times New Roman"/>
          <w:color w:val="auto"/>
          <w:sz w:val="24"/>
          <w:szCs w:val="24"/>
        </w:rPr>
        <w:t xml:space="preserve">kologický stav </w:t>
      </w:r>
      <w:r>
        <w:rPr>
          <w:rFonts w:ascii="Times New Roman" w:hAnsi="Times New Roman"/>
          <w:color w:val="auto"/>
          <w:sz w:val="24"/>
          <w:szCs w:val="24"/>
        </w:rPr>
        <w:t xml:space="preserve">vodního útvaru Osoblaha </w:t>
      </w:r>
      <w:r>
        <w:rPr>
          <w:rFonts w:ascii="Times New Roman" w:hAnsi="Times New Roman"/>
          <w:color w:val="auto"/>
          <w:sz w:val="24"/>
          <w:szCs w:val="24"/>
        </w:rPr>
        <w:t xml:space="preserve">je hodnocen jako dobrý, chemický stav je hodnocen jako „nedosažení dobrého stavu“, </w:t>
      </w:r>
      <w:r>
        <w:rPr>
          <w:rFonts w:ascii="Times New Roman" w:hAnsi="Times New Roman"/>
          <w:color w:val="auto"/>
          <w:sz w:val="24"/>
          <w:szCs w:val="24"/>
        </w:rPr>
        <w:t>c</w:t>
      </w:r>
      <w:r>
        <w:rPr>
          <w:rFonts w:ascii="Times New Roman" w:hAnsi="Times New Roman"/>
          <w:color w:val="auto"/>
          <w:sz w:val="24"/>
          <w:szCs w:val="24"/>
        </w:rPr>
        <w:t>elkový stav vodního útvaru je nevyhovující.</w:t>
      </w:r>
      <w:r>
        <w:rPr>
          <w:rFonts w:ascii="Times New Roman" w:hAnsi="Times New Roman"/>
          <w:color w:val="auto"/>
          <w:sz w:val="24"/>
          <w:szCs w:val="24"/>
        </w:rPr>
        <w:t xml:space="preserve"> </w:t>
      </w:r>
      <w:r>
        <w:rPr>
          <w:rFonts w:ascii="Times New Roman" w:hAnsi="Times New Roman"/>
          <w:color w:val="auto"/>
          <w:sz w:val="24"/>
          <w:szCs w:val="24"/>
        </w:rPr>
        <w:t>E</w:t>
      </w:r>
      <w:r>
        <w:rPr>
          <w:rFonts w:ascii="Times New Roman" w:hAnsi="Times New Roman"/>
          <w:color w:val="auto"/>
          <w:sz w:val="24"/>
          <w:szCs w:val="24"/>
        </w:rPr>
        <w:t xml:space="preserve">kologický stav </w:t>
      </w:r>
      <w:r>
        <w:rPr>
          <w:rFonts w:ascii="Times New Roman" w:hAnsi="Times New Roman"/>
          <w:color w:val="auto"/>
          <w:sz w:val="24"/>
          <w:szCs w:val="24"/>
        </w:rPr>
        <w:t xml:space="preserve">vodního útvaru </w:t>
      </w:r>
      <w:r>
        <w:rPr>
          <w:rFonts w:ascii="Times New Roman" w:hAnsi="Times New Roman"/>
          <w:color w:val="auto"/>
          <w:sz w:val="24"/>
          <w:szCs w:val="24"/>
        </w:rPr>
        <w:t>Prudnik je hodnocen jako střední, nevyhovující biologický ukazatel</w:t>
      </w:r>
      <w:r>
        <w:rPr>
          <w:rFonts w:ascii="Times New Roman" w:hAnsi="Times New Roman"/>
          <w:color w:val="auto"/>
          <w:sz w:val="24"/>
          <w:szCs w:val="24"/>
        </w:rPr>
        <w:t xml:space="preserve">, </w:t>
      </w:r>
      <w:r>
        <w:rPr>
          <w:rFonts w:ascii="Times New Roman" w:hAnsi="Times New Roman"/>
          <w:color w:val="auto"/>
          <w:sz w:val="24"/>
          <w:szCs w:val="24"/>
        </w:rPr>
        <w:t>chemický stav jako</w:t>
      </w:r>
      <w:r>
        <w:rPr>
          <w:rFonts w:ascii="Times New Roman" w:hAnsi="Times New Roman"/>
          <w:color w:val="auto"/>
          <w:sz w:val="24"/>
          <w:szCs w:val="24"/>
        </w:rPr>
        <w:t xml:space="preserve"> </w:t>
      </w:r>
      <w:r>
        <w:rPr>
          <w:rFonts w:ascii="Times New Roman" w:hAnsi="Times New Roman"/>
          <w:color w:val="auto"/>
          <w:sz w:val="24"/>
          <w:szCs w:val="24"/>
        </w:rPr>
        <w:t>dobrý</w:t>
      </w:r>
      <w:r>
        <w:rPr>
          <w:rFonts w:ascii="Times New Roman" w:hAnsi="Times New Roman"/>
          <w:color w:val="auto"/>
          <w:sz w:val="24"/>
          <w:szCs w:val="24"/>
        </w:rPr>
        <w:t>, ce</w:t>
      </w:r>
      <w:r>
        <w:rPr>
          <w:rFonts w:ascii="Times New Roman" w:hAnsi="Times New Roman"/>
          <w:color w:val="auto"/>
          <w:sz w:val="24"/>
          <w:szCs w:val="24"/>
        </w:rPr>
        <w:t>lkový stav vodního útvaru je nevyhovující.</w:t>
      </w:r>
      <w:r>
        <w:rPr>
          <w:rFonts w:ascii="Times New Roman" w:hAnsi="Times New Roman"/>
          <w:color w:val="auto"/>
          <w:sz w:val="24"/>
          <w:szCs w:val="24"/>
        </w:rPr>
        <w:t xml:space="preserve"> </w:t>
      </w:r>
      <w:r>
        <w:rPr>
          <w:rFonts w:cs="Times New Roman" w:ascii="Times New Roman" w:hAnsi="Times New Roman"/>
          <w:color w:val="auto"/>
          <w:sz w:val="24"/>
          <w:szCs w:val="24"/>
        </w:rPr>
        <w:t>Z hlediska podzemních vod leží obec Osoblaha v povodí Odry, jehož kvantitativní i celkový stav je charakterizován jako dobrý.</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Znečištění vod v řešením území je způsobeno především důsledky zemědělské výroby (hnojiva, herbicidy, pesticidy</w:t>
      </w:r>
      <w:r>
        <w:rPr>
          <w:rFonts w:cs="Times New Roman" w:ascii="Times New Roman" w:hAnsi="Times New Roman"/>
          <w:color w:val="auto"/>
          <w:sz w:val="24"/>
          <w:szCs w:val="24"/>
        </w:rPr>
        <w:t>, splachy</w:t>
      </w:r>
      <w:r>
        <w:rPr>
          <w:rFonts w:cs="Times New Roman" w:ascii="Times New Roman" w:hAnsi="Times New Roman"/>
          <w:color w:val="auto"/>
          <w:sz w:val="24"/>
          <w:szCs w:val="24"/>
        </w:rPr>
        <w:t xml:space="preserve">) a zaústěním splaškových vod ze zástavby do toků bez předchozího čištění. </w:t>
      </w:r>
    </w:p>
    <w:p>
      <w:pPr>
        <w:pStyle w:val="Normln"/>
        <w:widowControl/>
        <w:pBdr/>
        <w:tabs>
          <w:tab w:val="left" w:pos="496" w:leader="none"/>
        </w:tabs>
        <w:jc w:val="both"/>
        <w:rPr/>
      </w:pPr>
      <w:r>
        <w:rPr>
          <w:rStyle w:val="Standardnpsmoodstavce"/>
          <w:rFonts w:cs="Times New Roman" w:ascii="Times New Roman" w:hAnsi="Times New Roman"/>
          <w:i/>
          <w:iCs/>
          <w:color w:val="auto"/>
          <w:lang w:bidi="ar-SA"/>
        </w:rPr>
        <w:t>Ke zlepšení stavu čistoty vod přispěje navržen</w:t>
      </w:r>
      <w:r>
        <w:rPr>
          <w:rStyle w:val="Standardnpsmoodstavce"/>
          <w:rFonts w:cs="Times New Roman" w:ascii="Times New Roman" w:hAnsi="Times New Roman"/>
          <w:i/>
          <w:iCs/>
          <w:color w:val="auto"/>
          <w:lang w:bidi="ar-SA"/>
        </w:rPr>
        <w:t>ý rozvoj</w:t>
      </w:r>
      <w:r>
        <w:rPr>
          <w:rStyle w:val="Standardnpsmoodstavce"/>
          <w:rFonts w:cs="Times New Roman" w:ascii="Times New Roman" w:hAnsi="Times New Roman"/>
          <w:i/>
          <w:iCs/>
          <w:color w:val="auto"/>
        </w:rPr>
        <w:t xml:space="preserve"> kanalizace </w:t>
      </w:r>
      <w:r>
        <w:rPr>
          <w:rStyle w:val="Standardnpsmoodstavce"/>
          <w:rFonts w:cs="Times New Roman" w:ascii="Times New Roman" w:hAnsi="Times New Roman"/>
          <w:i/>
          <w:iCs/>
          <w:color w:val="auto"/>
        </w:rPr>
        <w:t xml:space="preserve">odvádějící maximum odpadních splaškových vod </w:t>
      </w:r>
      <w:r>
        <w:rPr>
          <w:rStyle w:val="Standardnpsmoodstavce"/>
          <w:rFonts w:cs="Times New Roman" w:ascii="Times New Roman" w:hAnsi="Times New Roman"/>
          <w:i/>
          <w:iCs/>
          <w:color w:val="auto"/>
        </w:rPr>
        <w:t xml:space="preserve">ze stabilizovaného území i z navržených zastavitelných a přestavbových ploch v zastavěném území </w:t>
      </w:r>
      <w:r>
        <w:rPr>
          <w:rStyle w:val="Standardnpsmoodstavce"/>
          <w:rFonts w:cs="Times New Roman" w:ascii="Times New Roman" w:hAnsi="Times New Roman"/>
          <w:i/>
          <w:iCs/>
          <w:color w:val="auto"/>
        </w:rPr>
        <w:t xml:space="preserve">na centrální </w:t>
      </w:r>
      <w:r>
        <w:rPr>
          <w:rStyle w:val="Standardnpsmoodstavce"/>
          <w:rFonts w:cs="Times New Roman" w:ascii="Times New Roman" w:hAnsi="Times New Roman"/>
          <w:i/>
          <w:iCs/>
          <w:color w:val="auto"/>
        </w:rPr>
        <w:t>čistírn</w:t>
      </w:r>
      <w:r>
        <w:rPr>
          <w:rStyle w:val="Standardnpsmoodstavce"/>
          <w:rFonts w:cs="Times New Roman" w:ascii="Times New Roman" w:hAnsi="Times New Roman"/>
          <w:i/>
          <w:iCs/>
          <w:color w:val="auto"/>
        </w:rPr>
        <w:t xml:space="preserve">u </w:t>
      </w:r>
      <w:r>
        <w:rPr>
          <w:rStyle w:val="Standardnpsmoodstavce"/>
          <w:rFonts w:cs="Times New Roman" w:ascii="Times New Roman" w:hAnsi="Times New Roman"/>
          <w:i/>
          <w:iCs/>
          <w:color w:val="auto"/>
        </w:rPr>
        <w:t>odpadních vod</w:t>
      </w:r>
      <w:r>
        <w:rPr>
          <w:rStyle w:val="Standardnpsmoodstavce"/>
          <w:rFonts w:cs="Times New Roman" w:ascii="Times New Roman" w:hAnsi="Times New Roman"/>
          <w:i/>
          <w:iCs/>
          <w:color w:val="auto"/>
        </w:rPr>
        <w:t xml:space="preserve"> v ulici Hrnčířská</w:t>
      </w:r>
      <w:r>
        <w:rPr>
          <w:rStyle w:val="Standardnpsmoodstavce"/>
          <w:rFonts w:cs="Times New Roman" w:ascii="Times New Roman" w:hAnsi="Times New Roman"/>
          <w:i/>
          <w:iCs/>
          <w:color w:val="auto"/>
        </w:rPr>
        <w:t>.</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i/>
          <w:iCs/>
          <w:color w:val="auto"/>
          <w:sz w:val="24"/>
          <w:szCs w:val="24"/>
        </w:rPr>
        <w:t>Zastavitelné plochy bydlení Z22</w:t>
      </w:r>
      <w:r>
        <w:rPr>
          <w:rStyle w:val="Standardnpsmoodstavce"/>
          <w:rFonts w:cs="Times New Roman" w:ascii="Times New Roman" w:hAnsi="Times New Roman"/>
          <w:i/>
          <w:iCs/>
          <w:color w:val="auto"/>
          <w:sz w:val="24"/>
          <w:szCs w:val="24"/>
        </w:rPr>
        <w:t>, Z23</w:t>
      </w:r>
      <w:r>
        <w:rPr>
          <w:rStyle w:val="Standardnpsmoodstavce"/>
          <w:rFonts w:cs="Times New Roman" w:ascii="Times New Roman" w:hAnsi="Times New Roman"/>
          <w:i/>
          <w:iCs/>
          <w:color w:val="auto"/>
          <w:sz w:val="24"/>
          <w:szCs w:val="24"/>
        </w:rPr>
        <w:t xml:space="preserve"> vymezené mimo současně zastavěné území obce budou odkanalizovány oddílnou kanalizací a stávajícími řady do centrální ČOV s vypouštěním přečištěných vod do toků. </w:t>
      </w:r>
    </w:p>
    <w:p>
      <w:pPr>
        <w:pStyle w:val="Normln"/>
        <w:widowControl/>
        <w:pBdr/>
        <w:tabs>
          <w:tab w:val="left" w:pos="496" w:leader="none"/>
        </w:tabs>
        <w:jc w:val="both"/>
        <w:rPr/>
      </w:pPr>
      <w:r>
        <w:rPr>
          <w:rStyle w:val="Standardnpsmoodstavce"/>
          <w:rFonts w:cs="Times New Roman" w:ascii="Times New Roman" w:hAnsi="Times New Roman"/>
          <w:i/>
          <w:iCs/>
          <w:color w:val="auto"/>
          <w:sz w:val="24"/>
          <w:szCs w:val="24"/>
        </w:rPr>
        <w:t xml:space="preserve">V areálu záměru rozvoje výroby </w:t>
      </w:r>
      <w:r>
        <w:rPr>
          <w:rStyle w:val="Standardnpsmoodstavce"/>
          <w:rFonts w:cs="Times New Roman" w:ascii="Times New Roman" w:hAnsi="Times New Roman"/>
          <w:i/>
          <w:iCs/>
          <w:color w:val="auto"/>
          <w:sz w:val="24"/>
          <w:szCs w:val="24"/>
        </w:rPr>
        <w:t xml:space="preserve">a skladování </w:t>
      </w:r>
      <w:r>
        <w:rPr>
          <w:rStyle w:val="Standardnpsmoodstavce"/>
          <w:rFonts w:cs="Times New Roman" w:ascii="Times New Roman" w:hAnsi="Times New Roman"/>
          <w:i/>
          <w:iCs/>
          <w:color w:val="auto"/>
          <w:sz w:val="24"/>
          <w:szCs w:val="24"/>
        </w:rPr>
        <w:t>v plochách Z17</w:t>
      </w:r>
      <w:r>
        <w:rPr>
          <w:rStyle w:val="Standardnpsmoodstavce"/>
          <w:rFonts w:cs="Times New Roman" w:ascii="Times New Roman" w:hAnsi="Times New Roman"/>
          <w:i/>
          <w:iCs/>
          <w:color w:val="auto"/>
          <w:sz w:val="24"/>
          <w:szCs w:val="24"/>
        </w:rPr>
        <w:t xml:space="preserve"> </w:t>
      </w:r>
      <w:r>
        <w:rPr>
          <w:rStyle w:val="Standardnpsmoodstavce"/>
          <w:rFonts w:cs="Times New Roman" w:ascii="Times New Roman" w:hAnsi="Times New Roman"/>
          <w:i/>
          <w:iCs/>
          <w:color w:val="auto"/>
          <w:sz w:val="24"/>
          <w:szCs w:val="24"/>
        </w:rPr>
        <w:t xml:space="preserve">(VA) bude řešeno čištění technologických odpadních vod samostatně. V rámci výrobních provozů budou zajištěny areálové čistírny dle potřeby a kapacity výrobního procesu, dle druhu technologického </w:t>
      </w:r>
      <w:r>
        <w:rPr>
          <w:rStyle w:val="Standardnpsmoodstavce"/>
          <w:rFonts w:cs="Times New Roman" w:ascii="Times New Roman" w:hAnsi="Times New Roman"/>
          <w:i/>
          <w:iCs/>
          <w:color w:val="auto"/>
          <w:sz w:val="24"/>
          <w:szCs w:val="24"/>
        </w:rPr>
        <w:t xml:space="preserve">nebo biologického </w:t>
      </w:r>
      <w:r>
        <w:rPr>
          <w:rStyle w:val="Standardnpsmoodstavce"/>
          <w:rFonts w:cs="Times New Roman" w:ascii="Times New Roman" w:hAnsi="Times New Roman"/>
          <w:i/>
          <w:iCs/>
          <w:color w:val="auto"/>
          <w:sz w:val="24"/>
          <w:szCs w:val="24"/>
        </w:rPr>
        <w:t>znečištění odpadních vod</w:t>
      </w:r>
      <w:r>
        <w:rPr>
          <w:rStyle w:val="Standardnpsmoodstavce"/>
          <w:rFonts w:cs="Times New Roman" w:ascii="Times New Roman" w:hAnsi="Times New Roman"/>
          <w:i/>
          <w:iCs/>
          <w:color w:val="auto"/>
          <w:sz w:val="24"/>
          <w:szCs w:val="24"/>
        </w:rPr>
        <w:t xml:space="preserve"> (zpracování masných, mléčných surovin, olejů, tuků, ap.)</w:t>
      </w:r>
      <w:r>
        <w:rPr>
          <w:rStyle w:val="Standardnpsmoodstavce"/>
          <w:rFonts w:cs="Times New Roman" w:ascii="Times New Roman" w:hAnsi="Times New Roman"/>
          <w:i/>
          <w:iCs/>
          <w:color w:val="auto"/>
          <w:sz w:val="24"/>
          <w:szCs w:val="24"/>
        </w:rPr>
        <w:t xml:space="preserve">. Zajištění ekologické likvidace splaškových vod </w:t>
      </w:r>
      <w:r>
        <w:rPr>
          <w:rStyle w:val="Standardnpsmoodstavce"/>
          <w:rFonts w:cs="Times New Roman" w:ascii="Times New Roman" w:hAnsi="Times New Roman"/>
          <w:i/>
          <w:iCs/>
          <w:color w:val="auto"/>
          <w:sz w:val="24"/>
          <w:szCs w:val="24"/>
        </w:rPr>
        <w:t xml:space="preserve">a hospodárné nakládání s dešťovými vodami včetně čištění znečištěných srážkových vod </w:t>
      </w:r>
      <w:r>
        <w:rPr>
          <w:rStyle w:val="Standardnpsmoodstavce"/>
          <w:rFonts w:cs="Times New Roman" w:ascii="Times New Roman" w:hAnsi="Times New Roman"/>
          <w:i/>
          <w:iCs/>
          <w:color w:val="auto"/>
          <w:sz w:val="24"/>
          <w:szCs w:val="24"/>
        </w:rPr>
        <w:t>je stanoveno jako podmínka pro využití těchto rozvojových ploch</w:t>
      </w:r>
      <w:r>
        <w:rPr>
          <w:rStyle w:val="Standardnpsmoodstavce"/>
          <w:rFonts w:cs="Times New Roman" w:ascii="Times New Roman" w:hAnsi="Times New Roman"/>
          <w:i/>
          <w:iCs/>
          <w:color w:val="auto"/>
          <w:sz w:val="24"/>
          <w:szCs w:val="24"/>
        </w:rPr>
        <w:t>. V areálu výroby a skladování j</w:t>
      </w:r>
      <w:r>
        <w:rPr>
          <w:rStyle w:val="Standardnpsmoodstavce"/>
          <w:rFonts w:cs="Times New Roman" w:ascii="Times New Roman" w:hAnsi="Times New Roman"/>
          <w:i/>
          <w:iCs/>
          <w:color w:val="auto"/>
          <w:sz w:val="24"/>
          <w:szCs w:val="24"/>
        </w:rPr>
        <w:t xml:space="preserve">e navržena </w:t>
      </w:r>
      <w:r>
        <w:rPr>
          <w:rStyle w:val="Standardnpsmoodstavce"/>
          <w:rFonts w:cs="Times New Roman" w:ascii="Times New Roman" w:hAnsi="Times New Roman"/>
          <w:i/>
          <w:iCs/>
          <w:color w:val="auto"/>
          <w:sz w:val="24"/>
          <w:szCs w:val="24"/>
        </w:rPr>
        <w:t xml:space="preserve">vhodná plocha pro novou </w:t>
      </w:r>
      <w:r>
        <w:rPr>
          <w:rStyle w:val="Standardnpsmoodstavce"/>
          <w:rFonts w:cs="Times New Roman" w:ascii="Times New Roman" w:hAnsi="Times New Roman"/>
          <w:i/>
          <w:iCs/>
          <w:color w:val="auto"/>
          <w:sz w:val="24"/>
          <w:szCs w:val="24"/>
        </w:rPr>
        <w:t>ČOV s vypouštěním přečištěných vod do toku</w:t>
      </w:r>
      <w:r>
        <w:rPr>
          <w:rStyle w:val="Standardnpsmoodstavce"/>
          <w:rFonts w:cs="Times New Roman" w:ascii="Times New Roman" w:hAnsi="Times New Roman"/>
          <w:i/>
          <w:iCs/>
          <w:color w:val="auto"/>
          <w:sz w:val="24"/>
          <w:szCs w:val="24"/>
        </w:rPr>
        <w:t xml:space="preserve"> stávající údolnicí nebo jiným vhodným přírodě blízkým způsobem.</w:t>
      </w:r>
      <w:r>
        <w:rPr>
          <w:rStyle w:val="Standardnpsmoodstavce"/>
          <w:rFonts w:cs="Times New Roman" w:ascii="Times New Roman" w:hAnsi="Times New Roman"/>
          <w:i/>
          <w:iCs/>
          <w:color w:val="auto"/>
          <w:sz w:val="24"/>
          <w:szCs w:val="24"/>
        </w:rPr>
        <w:t xml:space="preserve"> </w:t>
      </w:r>
    </w:p>
    <w:p>
      <w:pPr>
        <w:pStyle w:val="Normln"/>
        <w:widowControl/>
        <w:pBdr/>
        <w:tabs>
          <w:tab w:val="left" w:pos="496" w:leader="none"/>
        </w:tabs>
        <w:jc w:val="both"/>
        <w:rPr/>
      </w:pPr>
      <w:r>
        <w:rPr>
          <w:rStyle w:val="Standardnpsmoodstavce"/>
          <w:rFonts w:cs="Times New Roman" w:ascii="Times New Roman" w:hAnsi="Times New Roman"/>
          <w:i/>
          <w:iCs/>
          <w:color w:val="auto"/>
        </w:rPr>
        <w:t>K</w:t>
      </w:r>
      <w:r>
        <w:rPr>
          <w:rStyle w:val="Standardnpsmoodstavce"/>
          <w:rFonts w:cs="Times New Roman" w:ascii="Times New Roman" w:hAnsi="Times New Roman"/>
          <w:i/>
          <w:iCs/>
          <w:color w:val="auto"/>
        </w:rPr>
        <w:t> </w:t>
      </w:r>
      <w:r>
        <w:rPr>
          <w:rStyle w:val="Standardnpsmoodstavce"/>
          <w:rFonts w:cs="Times New Roman" w:ascii="Times New Roman" w:hAnsi="Times New Roman"/>
          <w:i/>
          <w:iCs/>
          <w:color w:val="auto"/>
        </w:rPr>
        <w:t xml:space="preserve">omezení negativních důsledků zemědělské výroby (zejména </w:t>
      </w:r>
      <w:r>
        <w:rPr>
          <w:rStyle w:val="Standardnpsmoodstavce"/>
          <w:rFonts w:cs="Times New Roman" w:ascii="Times New Roman" w:hAnsi="Times New Roman"/>
          <w:i/>
          <w:iCs/>
          <w:color w:val="auto"/>
        </w:rPr>
        <w:t>splachů</w:t>
      </w:r>
      <w:r>
        <w:rPr>
          <w:rStyle w:val="Standardnpsmoodstavce"/>
          <w:rFonts w:cs="Times New Roman" w:ascii="Times New Roman" w:hAnsi="Times New Roman"/>
          <w:i/>
          <w:iCs/>
          <w:color w:val="auto"/>
        </w:rPr>
        <w:t xml:space="preserve"> půdy, hnojiv a </w:t>
      </w:r>
      <w:r>
        <w:rPr>
          <w:rStyle w:val="Standardnpsmoodstavce"/>
          <w:rFonts w:cs="Times New Roman" w:ascii="Times New Roman" w:hAnsi="Times New Roman"/>
          <w:i/>
          <w:iCs/>
          <w:color w:val="auto"/>
        </w:rPr>
        <w:t xml:space="preserve">dalších organických i anorganických </w:t>
      </w:r>
      <w:r>
        <w:rPr>
          <w:rStyle w:val="Standardnpsmoodstavce"/>
          <w:rFonts w:cs="Times New Roman" w:ascii="Times New Roman" w:hAnsi="Times New Roman"/>
          <w:i/>
          <w:iCs/>
          <w:color w:val="auto"/>
        </w:rPr>
        <w:t>nečistot do vodních toků) může významně přispět způsob hospodaření na zemědělské půdě, zatravňování</w:t>
      </w:r>
      <w:r>
        <w:rPr>
          <w:rStyle w:val="Standardnpsmoodstavce"/>
          <w:rFonts w:cs="Times New Roman" w:ascii="Times New Roman" w:hAnsi="Times New Roman"/>
          <w:i/>
          <w:iCs/>
          <w:color w:val="auto"/>
        </w:rPr>
        <w:t xml:space="preserve"> a realizace územního systému ekologické stability v navržených plochách změn v krajině K1 až K19, </w:t>
      </w:r>
      <w:r>
        <w:rPr>
          <w:rStyle w:val="Standardnpsmoodstavce"/>
          <w:rFonts w:cs="Times New Roman" w:ascii="Times New Roman" w:hAnsi="Times New Roman"/>
          <w:i/>
          <w:iCs/>
          <w:color w:val="auto"/>
        </w:rPr>
        <w:t>realizace protierozních opatření</w:t>
      </w:r>
      <w:r>
        <w:rPr>
          <w:rStyle w:val="Standardnpsmoodstavce"/>
          <w:rFonts w:cs="Times New Roman" w:ascii="Times New Roman" w:hAnsi="Times New Roman"/>
          <w:i/>
          <w:iCs/>
          <w:color w:val="auto"/>
        </w:rPr>
        <w:t xml:space="preserve"> a terénních úprav zvyšujících přirozenou retenční schopnost krajiny, </w:t>
      </w:r>
      <w:r>
        <w:rPr>
          <w:rStyle w:val="Standardnpsmoodstavce"/>
          <w:rFonts w:cs="Times New Roman" w:ascii="Times New Roman" w:hAnsi="Times New Roman"/>
          <w:i/>
          <w:iCs/>
          <w:color w:val="auto"/>
        </w:rPr>
        <w:t xml:space="preserve">obnova zeleně </w:t>
      </w:r>
      <w:r>
        <w:rPr>
          <w:rStyle w:val="Standardnpsmoodstavce"/>
          <w:rFonts w:cs="Times New Roman" w:ascii="Times New Roman" w:hAnsi="Times New Roman"/>
          <w:i/>
          <w:iCs/>
          <w:color w:val="auto"/>
        </w:rPr>
        <w:t xml:space="preserve">a polních remízů </w:t>
      </w:r>
      <w:r>
        <w:rPr>
          <w:rStyle w:val="Standardnpsmoodstavce"/>
          <w:rFonts w:cs="Times New Roman" w:ascii="Times New Roman" w:hAnsi="Times New Roman"/>
          <w:i/>
          <w:iCs/>
          <w:color w:val="auto"/>
        </w:rPr>
        <w:t>v krajině</w:t>
      </w:r>
      <w:r>
        <w:rPr>
          <w:rStyle w:val="Standardnpsmoodstavce"/>
          <w:rFonts w:cs="Times New Roman" w:ascii="Times New Roman" w:hAnsi="Times New Roman"/>
          <w:i/>
          <w:iCs/>
          <w:color w:val="auto"/>
        </w:rPr>
        <w:t>, zachování a rozšíření krajinné zeleně, lesních pozemků a lesních společenstev, ap.</w:t>
      </w:r>
    </w:p>
    <w:p>
      <w:pPr>
        <w:pStyle w:val="Normln"/>
        <w:tabs>
          <w:tab w:val="left" w:pos="496" w:leader="none"/>
        </w:tabs>
        <w:autoSpaceDE w:val="false"/>
        <w:jc w:val="both"/>
        <w:rPr/>
      </w:pPr>
      <w:r>
        <w:rPr>
          <w:rStyle w:val="Standardnpsmoodstavce"/>
          <w:rFonts w:cs="Times New Roman" w:ascii="Times New Roman" w:hAnsi="Times New Roman"/>
          <w:i/>
          <w:iCs/>
          <w:color w:val="auto"/>
          <w:lang w:bidi="ar-SA"/>
        </w:rPr>
        <w:t>V řešeném území v současné době pravděpodobně nedochází k překračování limitů koncentrace hlavních rizikových prvků v zemědělské půdě (není soustavně sledováno). Lze předpokládat, že podmínky</w:t>
      </w:r>
      <w:r>
        <w:rPr>
          <w:rStyle w:val="Standardnpsmoodstavce"/>
          <w:rFonts w:cs="Times New Roman" w:ascii="Times New Roman" w:hAnsi="Times New Roman"/>
          <w:b/>
          <w:i/>
          <w:iCs/>
          <w:color w:val="auto"/>
          <w:lang w:bidi="ar-SA"/>
        </w:rPr>
        <w:t xml:space="preserve"> </w:t>
      </w:r>
      <w:r>
        <w:rPr>
          <w:rStyle w:val="Standardnpsmoodstavce"/>
          <w:rFonts w:cs="Times New Roman" w:ascii="Times New Roman" w:hAnsi="Times New Roman"/>
          <w:i/>
          <w:iCs/>
          <w:color w:val="auto"/>
          <w:lang w:bidi="ar-SA"/>
        </w:rPr>
        <w:t xml:space="preserve">se nezmění ani vlivem navrhovaného řešení ÚP. Nejsou navrženy žádné nové </w:t>
      </w:r>
      <w:r>
        <w:rPr>
          <w:rStyle w:val="Standardnpsmoodstavce"/>
          <w:rFonts w:cs="Times New Roman" w:ascii="Times New Roman" w:hAnsi="Times New Roman"/>
          <w:i/>
          <w:iCs/>
          <w:color w:val="auto"/>
          <w:lang w:bidi="ar-SA"/>
        </w:rPr>
        <w:t xml:space="preserve">konkrétní </w:t>
      </w:r>
      <w:r>
        <w:rPr>
          <w:rStyle w:val="Standardnpsmoodstavce"/>
          <w:rFonts w:cs="Times New Roman" w:ascii="Times New Roman" w:hAnsi="Times New Roman"/>
          <w:i/>
          <w:iCs/>
          <w:color w:val="auto"/>
          <w:lang w:bidi="ar-SA"/>
        </w:rPr>
        <w:t>zdroje znečištění, které by mohly způsobit nebo zhoršovat koncentrace rizikových prvků v zeměd</w:t>
      </w:r>
      <w:r>
        <w:rPr>
          <w:rStyle w:val="Standardnpsmoodstavce"/>
          <w:rFonts w:cs="Times New Roman" w:ascii="Times New Roman" w:hAnsi="Times New Roman"/>
          <w:i/>
          <w:iCs/>
          <w:color w:val="auto"/>
          <w:lang w:bidi="ar-SA"/>
        </w:rPr>
        <w:t xml:space="preserve">ělské </w:t>
      </w:r>
      <w:r>
        <w:rPr>
          <w:rStyle w:val="Standardnpsmoodstavce"/>
          <w:rFonts w:cs="Times New Roman" w:ascii="Times New Roman" w:hAnsi="Times New Roman"/>
          <w:i/>
          <w:iCs/>
          <w:color w:val="auto"/>
          <w:lang w:bidi="ar-SA"/>
        </w:rPr>
        <w:t>půdě</w:t>
      </w:r>
      <w:r>
        <w:rPr>
          <w:rStyle w:val="Standardnpsmoodstavce"/>
          <w:rFonts w:cs="Times New Roman" w:ascii="Times New Roman" w:hAnsi="Times New Roman"/>
          <w:i/>
          <w:iCs/>
          <w:color w:val="auto"/>
          <w:lang w:bidi="ar-SA"/>
        </w:rPr>
        <w:t>; vyjma zastavitelnou plochu Z17 určenou pro rozvoj zemědělské a průmyslové výroby, kde není z důvodu neurčitosti záměru možné vyhodnotit případné dopady plochy na sledované ukazatele</w:t>
      </w:r>
      <w:r>
        <w:rPr>
          <w:rStyle w:val="Standardnpsmoodstavce"/>
          <w:rFonts w:cs="Times New Roman" w:ascii="Times New Roman" w:hAnsi="Times New Roman"/>
          <w:i/>
          <w:iCs/>
          <w:color w:val="auto"/>
          <w:lang w:bidi="ar-SA"/>
        </w:rPr>
        <w:t xml:space="preserve"> znečištění vody, půdy, ovzduší</w:t>
      </w:r>
      <w:r>
        <w:rPr>
          <w:rStyle w:val="Standardnpsmoodstavce"/>
          <w:rFonts w:cs="Times New Roman" w:ascii="Times New Roman" w:hAnsi="Times New Roman"/>
          <w:i/>
          <w:iCs/>
          <w:color w:val="auto"/>
          <w:lang w:bidi="ar-SA"/>
        </w:rPr>
        <w:t>. Proto je nutné záměr vyhodnotit v navazující upřesněné územně plánovací dokumentaci (např. regulační plán) nebo podkladu (např. územní studie)</w:t>
      </w:r>
      <w:r>
        <w:rPr>
          <w:rStyle w:val="Standardnpsmoodstavce"/>
          <w:rFonts w:cs="Times New Roman" w:ascii="Times New Roman" w:hAnsi="Times New Roman"/>
          <w:i/>
          <w:iCs/>
          <w:color w:val="auto"/>
          <w:lang w:bidi="ar-SA"/>
        </w:rPr>
        <w:t xml:space="preserve">. Z hlediska relevantního posouzení vlivů záměru výroby a skladování v rozsahu ploch Z17, R2 </w:t>
      </w:r>
      <w:r>
        <w:rPr>
          <w:rStyle w:val="Standardnpsmoodstavce"/>
          <w:rFonts w:cs="Times New Roman" w:ascii="Times New Roman" w:hAnsi="Times New Roman"/>
          <w:i/>
          <w:iCs/>
          <w:color w:val="auto"/>
          <w:lang w:bidi="ar-SA"/>
        </w:rPr>
        <w:t>na jednotlivé složky životního prostředí (EIA)</w:t>
      </w:r>
      <w:r>
        <w:rPr>
          <w:rStyle w:val="Standardnpsmoodstavce"/>
          <w:rFonts w:cs="Times New Roman" w:ascii="Times New Roman" w:hAnsi="Times New Roman"/>
          <w:i/>
          <w:iCs/>
          <w:color w:val="auto"/>
          <w:lang w:bidi="ar-SA"/>
        </w:rPr>
        <w:t xml:space="preserve"> by bylo potřeba zpracovat regulační plán,</w:t>
      </w:r>
      <w:r>
        <w:rPr>
          <w:rStyle w:val="Standardnpsmoodstavce"/>
          <w:rFonts w:cs="Times New Roman" w:ascii="Times New Roman" w:hAnsi="Times New Roman"/>
          <w:i/>
          <w:iCs/>
          <w:color w:val="auto"/>
          <w:lang w:bidi="ar-SA"/>
        </w:rPr>
        <w:t xml:space="preserve"> a to alespoň </w:t>
      </w:r>
      <w:r>
        <w:rPr>
          <w:rStyle w:val="Standardnpsmoodstavce"/>
          <w:rFonts w:cs="Times New Roman" w:ascii="Times New Roman" w:hAnsi="Times New Roman"/>
          <w:i/>
          <w:iCs/>
          <w:color w:val="auto"/>
          <w:lang w:bidi="ar-SA"/>
        </w:rPr>
        <w:t xml:space="preserve">pro část plochy 1. realizační etapy, která bude </w:t>
      </w:r>
      <w:r>
        <w:rPr>
          <w:rStyle w:val="Standardnpsmoodstavce"/>
          <w:rFonts w:cs="Times New Roman" w:ascii="Times New Roman" w:hAnsi="Times New Roman"/>
          <w:i/>
          <w:iCs/>
          <w:color w:val="auto"/>
          <w:lang w:bidi="ar-SA"/>
        </w:rPr>
        <w:t>navržena</w:t>
      </w:r>
      <w:r>
        <w:rPr>
          <w:rStyle w:val="Standardnpsmoodstavce"/>
          <w:rFonts w:cs="Times New Roman" w:ascii="Times New Roman" w:hAnsi="Times New Roman"/>
          <w:i/>
          <w:iCs/>
          <w:color w:val="auto"/>
          <w:lang w:bidi="ar-SA"/>
        </w:rPr>
        <w:t xml:space="preserve"> v registrované územní studii zpracované </w:t>
      </w:r>
      <w:r>
        <w:rPr>
          <w:rStyle w:val="Standardnpsmoodstavce"/>
          <w:rFonts w:cs="Times New Roman" w:ascii="Times New Roman" w:hAnsi="Times New Roman"/>
          <w:i/>
          <w:iCs/>
          <w:color w:val="auto"/>
          <w:lang w:bidi="ar-SA"/>
        </w:rPr>
        <w:t>v celém rozsahu</w:t>
      </w:r>
      <w:r>
        <w:rPr>
          <w:rStyle w:val="Standardnpsmoodstavce"/>
          <w:rFonts w:cs="Times New Roman" w:ascii="Times New Roman" w:hAnsi="Times New Roman"/>
          <w:i/>
          <w:iCs/>
          <w:color w:val="auto"/>
          <w:lang w:bidi="ar-SA"/>
        </w:rPr>
        <w:t xml:space="preserve"> ploch Z17, R2. </w:t>
      </w:r>
    </w:p>
    <w:p>
      <w:pPr>
        <w:pStyle w:val="Normln"/>
        <w:tabs>
          <w:tab w:val="left" w:pos="496" w:leader="none"/>
        </w:tabs>
        <w:autoSpaceDE w:val="false"/>
        <w:jc w:val="both"/>
        <w:rPr>
          <w:rStyle w:val="Standardnpsmoodstavce"/>
          <w:rFonts w:ascii="Times New Roman" w:hAnsi="Times New Roman" w:cs="Times New Roman"/>
          <w:i/>
          <w:i/>
          <w:iCs/>
          <w:color w:val="auto"/>
          <w:lang w:bidi="ar-SA"/>
        </w:rPr>
      </w:pPr>
      <w:r>
        <w:rPr/>
      </w:r>
    </w:p>
    <w:p>
      <w:pPr>
        <w:pStyle w:val="Normln"/>
        <w:tabs>
          <w:tab w:val="left" w:pos="496" w:leader="none"/>
        </w:tabs>
        <w:autoSpaceDE w:val="false"/>
        <w:jc w:val="both"/>
        <w:rPr>
          <w:rStyle w:val="Standardnpsmoodstavce"/>
          <w:rFonts w:ascii="Times New Roman" w:hAnsi="Times New Roman" w:cs="Times New Roman"/>
          <w:b/>
          <w:b/>
          <w:i/>
          <w:i/>
          <w:iCs/>
          <w:color w:val="auto"/>
          <w:lang w:bidi="ar-SA"/>
        </w:rPr>
      </w:pPr>
      <w:r>
        <w:rPr/>
      </w:r>
    </w:p>
    <w:p>
      <w:pPr>
        <w:pStyle w:val="Normln"/>
        <w:widowControl w:val="false"/>
        <w:tabs>
          <w:tab w:val="left" w:pos="496" w:leader="none"/>
        </w:tabs>
        <w:suppressAutoHyphens w:val="true"/>
        <w:autoSpaceDE w:val="false"/>
        <w:spacing w:before="0" w:after="57"/>
        <w:ind w:left="510" w:right="0" w:hanging="510"/>
        <w:jc w:val="both"/>
        <w:rPr/>
      </w:pPr>
      <w:r>
        <w:rPr>
          <w:rStyle w:val="Standardnpsmoodstavce"/>
          <w:rFonts w:cs="Times New Roman" w:ascii="Times New Roman" w:hAnsi="Times New Roman"/>
          <w:b/>
          <w:color w:val="auto"/>
        </w:rPr>
        <w:t>e3)</w:t>
        <w:tab/>
        <w:t xml:space="preserve">URBANISTICKÁ </w:t>
      </w:r>
      <w:r>
        <w:rPr>
          <w:rStyle w:val="Standardnpsmoodstavce"/>
          <w:rFonts w:cs="Times New Roman" w:ascii="Times New Roman" w:hAnsi="Times New Roman"/>
          <w:b/>
          <w:color w:val="auto"/>
        </w:rPr>
        <w:t xml:space="preserve">KOMPOZICE, URBANISTICKÁ </w:t>
      </w:r>
      <w:r>
        <w:rPr>
          <w:rStyle w:val="Standardnpsmoodstavce"/>
          <w:rFonts w:cs="Times New Roman" w:ascii="Times New Roman" w:hAnsi="Times New Roman"/>
          <w:b/>
          <w:color w:val="auto"/>
        </w:rPr>
        <w:t xml:space="preserve">KONCEPCE, VYMEZENÍ PLOCH S ROZDÍLNÝM ZPŮSOBEM VYUŽITÍ, ZASTAVITELNÝCH PLOCH, PLOCH PŘESTAVBY A SYSTÉM SÍDELNÍ ZELENĚ </w:t>
      </w:r>
      <w:r>
        <w:rPr>
          <w:rStyle w:val="Standardnpsmoodstavce"/>
          <w:rFonts w:cs="Times New Roman" w:ascii="Times New Roman" w:hAnsi="Times New Roman"/>
          <w:b/>
          <w:color w:val="auto"/>
        </w:rPr>
        <w:tab/>
        <w:tab/>
      </w:r>
    </w:p>
    <w:p>
      <w:pPr>
        <w:pStyle w:val="Normln"/>
        <w:tabs>
          <w:tab w:val="left" w:pos="496" w:leader="none"/>
        </w:tabs>
        <w:autoSpaceDE w:val="false"/>
        <w:jc w:val="both"/>
        <w:rPr/>
      </w:pPr>
      <w:r>
        <w:rPr>
          <w:rStyle w:val="Standardnpsmoodstavce"/>
          <w:rFonts w:cs="Times New Roman" w:ascii="Times New Roman" w:hAnsi="Times New Roman"/>
          <w:b w:val="false"/>
          <w:bCs w:val="false"/>
          <w:i/>
          <w:iCs/>
          <w:color w:val="auto"/>
          <w:sz w:val="24"/>
          <w:szCs w:val="24"/>
        </w:rPr>
        <w:t>I</w:t>
      </w:r>
      <w:r>
        <w:rPr>
          <w:rStyle w:val="Standardnpsmoodstavce"/>
          <w:rFonts w:cs="Times New Roman" w:ascii="Times New Roman" w:hAnsi="Times New Roman"/>
          <w:b w:val="false"/>
          <w:bCs w:val="false"/>
          <w:i/>
          <w:iCs/>
          <w:color w:val="auto"/>
          <w:sz w:val="24"/>
          <w:szCs w:val="24"/>
        </w:rPr>
        <w:t>.</w:t>
      </w:r>
      <w:r>
        <w:rPr>
          <w:rStyle w:val="Standardnpsmoodstavce"/>
          <w:rFonts w:cs="Times New Roman" w:ascii="Times New Roman" w:hAnsi="Times New Roman"/>
          <w:b w:val="false"/>
          <w:bCs w:val="false"/>
          <w:i/>
          <w:iCs/>
          <w:color w:val="auto"/>
          <w:sz w:val="24"/>
          <w:szCs w:val="24"/>
        </w:rPr>
        <w:t>2.</w:t>
      </w:r>
      <w:r>
        <w:rPr>
          <w:rStyle w:val="Standardnpsmoodstavce"/>
          <w:rFonts w:cs="Times New Roman" w:ascii="Times New Roman" w:hAnsi="Times New Roman"/>
          <w:b w:val="false"/>
          <w:bCs w:val="false"/>
          <w:i/>
          <w:iCs/>
          <w:color w:val="auto"/>
          <w:sz w:val="24"/>
          <w:szCs w:val="24"/>
        </w:rPr>
        <w:t>B.</w:t>
      </w:r>
      <w:r>
        <w:rPr>
          <w:rStyle w:val="Standardnpsmoodstavce"/>
          <w:rFonts w:cs="Times New Roman" w:ascii="Times New Roman" w:hAnsi="Times New Roman"/>
          <w:b w:val="false"/>
          <w:bCs w:val="false"/>
          <w:i/>
          <w:iCs/>
          <w:color w:val="auto"/>
          <w:sz w:val="24"/>
          <w:szCs w:val="24"/>
        </w:rPr>
        <w:t> </w:t>
      </w:r>
      <w:r>
        <w:rPr>
          <w:rStyle w:val="Standardnpsmoodstavce"/>
          <w:rFonts w:cs="Times New Roman" w:ascii="Times New Roman" w:hAnsi="Times New Roman"/>
          <w:b w:val="false"/>
          <w:bCs w:val="false"/>
          <w:i/>
          <w:iCs/>
          <w:color w:val="auto"/>
          <w:sz w:val="24"/>
          <w:szCs w:val="24"/>
        </w:rPr>
        <w:t>Hlavní výkres</w:t>
      </w:r>
      <w:r>
        <w:rPr>
          <w:rStyle w:val="Standardnpsmoodstavce"/>
          <w:rFonts w:cs="Times New Roman" w:ascii="Times New Roman" w:hAnsi="Times New Roman"/>
          <w:b w:val="false"/>
          <w:bCs w:val="false"/>
          <w:i/>
          <w:iCs/>
          <w:color w:val="auto"/>
          <w:sz w:val="24"/>
          <w:szCs w:val="24"/>
        </w:rPr>
        <w:t>, II</w:t>
      </w:r>
      <w:r>
        <w:rPr>
          <w:rStyle w:val="Standardnpsmoodstavce"/>
          <w:rFonts w:cs="Times New Roman" w:ascii="Times New Roman" w:hAnsi="Times New Roman"/>
          <w:b w:val="false"/>
          <w:bCs w:val="false"/>
          <w:i/>
          <w:iCs/>
          <w:color w:val="auto"/>
          <w:sz w:val="24"/>
          <w:szCs w:val="24"/>
        </w:rPr>
        <w:t>.2.A</w:t>
      </w:r>
      <w:r>
        <w:rPr>
          <w:rStyle w:val="Standardnpsmoodstavce"/>
          <w:rFonts w:cs="Times New Roman" w:ascii="Times New Roman" w:hAnsi="Times New Roman"/>
          <w:b w:val="false"/>
          <w:bCs w:val="false"/>
          <w:i/>
          <w:iCs/>
          <w:color w:val="auto"/>
          <w:sz w:val="24"/>
          <w:szCs w:val="24"/>
        </w:rPr>
        <w:t>.</w:t>
      </w:r>
      <w:r>
        <w:rPr>
          <w:rStyle w:val="Standardnpsmoodstavce"/>
          <w:rFonts w:cs="Times New Roman" w:ascii="Times New Roman" w:hAnsi="Times New Roman"/>
          <w:b w:val="false"/>
          <w:bCs w:val="false"/>
          <w:i/>
          <w:iCs/>
          <w:color w:val="auto"/>
          <w:sz w:val="24"/>
          <w:szCs w:val="24"/>
        </w:rPr>
        <w:t xml:space="preserve"> Koordinační výkres</w:t>
      </w:r>
    </w:p>
    <w:p>
      <w:pPr>
        <w:pStyle w:val="Normln"/>
        <w:tabs>
          <w:tab w:val="left" w:pos="496" w:leader="none"/>
        </w:tabs>
        <w:autoSpaceDE w:val="false"/>
        <w:jc w:val="both"/>
        <w:rPr>
          <w:rStyle w:val="Standardnpsmoodstavce"/>
          <w:rFonts w:ascii="Times New Roman" w:hAnsi="Times New Roman" w:cs="Times New Roman"/>
          <w:b w:val="false"/>
          <w:b w:val="false"/>
          <w:bCs w:val="false"/>
          <w:i/>
          <w:i/>
          <w:iCs/>
          <w:color w:val="auto"/>
          <w:sz w:val="6"/>
          <w:szCs w:val="6"/>
        </w:rPr>
      </w:pPr>
      <w:r>
        <w:rPr/>
      </w:r>
    </w:p>
    <w:p>
      <w:pPr>
        <w:pStyle w:val="Normln"/>
        <w:tabs>
          <w:tab w:val="left" w:pos="496" w:leader="none"/>
        </w:tabs>
        <w:autoSpaceDE w:val="false"/>
        <w:jc w:val="both"/>
        <w:rPr>
          <w:rFonts w:ascii="Times New Roman" w:hAnsi="Times New Roman" w:cs="Times New Roman"/>
          <w:color w:val="auto"/>
        </w:rPr>
      </w:pPr>
      <w:r>
        <w:rPr>
          <w:rFonts w:cs="Times New Roman" w:ascii="Times New Roman" w:hAnsi="Times New Roman"/>
          <w:color w:val="auto"/>
        </w:rPr>
        <w:t>Zastavěné území, zastavitelné a přestavbové plochy</w:t>
      </w:r>
      <w:r>
        <w:rPr>
          <w:rFonts w:cs="Times New Roman" w:ascii="Times New Roman" w:hAnsi="Times New Roman"/>
          <w:color w:val="auto"/>
        </w:rPr>
        <w:t xml:space="preserve"> a plochy asanace </w:t>
      </w:r>
      <w:r>
        <w:rPr>
          <w:rFonts w:cs="Times New Roman" w:ascii="Times New Roman" w:hAnsi="Times New Roman"/>
          <w:i w:val="false"/>
          <w:iCs w:val="false"/>
          <w:color w:val="auto"/>
        </w:rPr>
        <w:t>sestávají v </w:t>
      </w:r>
      <w:r>
        <w:rPr>
          <w:rFonts w:cs="Times New Roman" w:ascii="Times New Roman" w:hAnsi="Times New Roman"/>
          <w:i w:val="false"/>
          <w:iCs w:val="false"/>
          <w:color w:val="auto"/>
        </w:rPr>
        <w:t>území obce Osoblaha</w:t>
      </w:r>
      <w:r>
        <w:rPr>
          <w:rFonts w:cs="Times New Roman" w:ascii="Times New Roman" w:hAnsi="Times New Roman"/>
          <w:i w:val="false"/>
          <w:iCs w:val="false"/>
          <w:color w:val="auto"/>
        </w:rPr>
        <w:t xml:space="preserve"> </w:t>
      </w:r>
      <w:r>
        <w:rPr>
          <w:rFonts w:cs="Times New Roman" w:ascii="Times New Roman" w:hAnsi="Times New Roman"/>
          <w:i w:val="false"/>
          <w:iCs w:val="false"/>
          <w:color w:val="auto"/>
        </w:rPr>
        <w:t xml:space="preserve">z těchto </w:t>
      </w:r>
      <w:r>
        <w:rPr>
          <w:rFonts w:cs="Times New Roman" w:ascii="Times New Roman" w:hAnsi="Times New Roman"/>
          <w:i w:val="false"/>
          <w:iCs w:val="false"/>
          <w:color w:val="auto"/>
        </w:rPr>
        <w:t>ploch</w:t>
      </w:r>
      <w:r>
        <w:rPr>
          <w:rFonts w:cs="Times New Roman" w:ascii="Times New Roman" w:hAnsi="Times New Roman"/>
          <w:i w:val="false"/>
          <w:iCs w:val="false"/>
          <w:color w:val="auto"/>
        </w:rPr>
        <w:t xml:space="preserve"> </w:t>
      </w:r>
      <w:r>
        <w:rPr>
          <w:rFonts w:cs="Times New Roman" w:ascii="Times New Roman" w:hAnsi="Times New Roman"/>
          <w:i w:val="false"/>
          <w:iCs w:val="false"/>
          <w:color w:val="auto"/>
        </w:rPr>
        <w:t>s rozdílným způsobem využ</w:t>
      </w:r>
      <w:r>
        <w:rPr>
          <w:rFonts w:cs="Times New Roman" w:ascii="Times New Roman" w:hAnsi="Times New Roman"/>
          <w:color w:val="auto"/>
        </w:rPr>
        <w:t>ití:</w:t>
      </w:r>
    </w:p>
    <w:p>
      <w:pPr>
        <w:pStyle w:val="Normln"/>
        <w:tabs>
          <w:tab w:val="left" w:pos="496" w:leader="none"/>
        </w:tabs>
        <w:autoSpaceDE w:val="false"/>
        <w:spacing w:before="0" w:after="28"/>
        <w:jc w:val="both"/>
        <w:rPr/>
      </w:pPr>
      <w:r>
        <w:rPr>
          <w:rStyle w:val="Standardnpsmoodstavce"/>
          <w:rFonts w:cs="Times New Roman" w:ascii="Times New Roman" w:hAnsi="Times New Roman"/>
          <w:i/>
          <w:color w:val="auto"/>
        </w:rPr>
        <w:t>- </w:t>
      </w:r>
      <w:r>
        <w:rPr>
          <w:rStyle w:val="Standardnpsmoodstavce"/>
          <w:rFonts w:cs="Times New Roman" w:ascii="Times New Roman" w:hAnsi="Times New Roman"/>
          <w:color w:val="auto"/>
        </w:rPr>
        <w:t xml:space="preserve">smíšené </w:t>
      </w:r>
      <w:r>
        <w:rPr>
          <w:rStyle w:val="Standardnpsmoodstavce"/>
          <w:rFonts w:cs="Times New Roman" w:ascii="Times New Roman" w:hAnsi="Times New Roman"/>
          <w:color w:val="auto"/>
        </w:rPr>
        <w:t xml:space="preserve">obytné </w:t>
      </w:r>
      <w:r>
        <w:rPr>
          <w:rStyle w:val="Standardnpsmoodstavce"/>
          <w:rFonts w:cs="Times New Roman" w:ascii="Times New Roman" w:hAnsi="Times New Roman"/>
          <w:i/>
          <w:color w:val="auto"/>
        </w:rPr>
        <w:t>(SB)</w:t>
      </w:r>
    </w:p>
    <w:p>
      <w:pPr>
        <w:pStyle w:val="Normln"/>
        <w:tabs>
          <w:tab w:val="left" w:pos="496" w:leader="none"/>
        </w:tabs>
        <w:autoSpaceDE w:val="false"/>
        <w:spacing w:before="0" w:after="28"/>
        <w:jc w:val="both"/>
        <w:rPr/>
      </w:pP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 xml:space="preserve">bydlení hromadné </w:t>
      </w:r>
      <w:r>
        <w:rPr>
          <w:rStyle w:val="Standardnpsmoodstavce"/>
          <w:rFonts w:cs="Times New Roman" w:ascii="Times New Roman" w:hAnsi="Times New Roman"/>
          <w:i/>
          <w:color w:val="auto"/>
        </w:rPr>
        <w:t>(BH)</w:t>
      </w:r>
    </w:p>
    <w:p>
      <w:pPr>
        <w:pStyle w:val="Normln"/>
        <w:tabs>
          <w:tab w:val="left" w:pos="496" w:leader="none"/>
        </w:tabs>
        <w:autoSpaceDE w:val="false"/>
        <w:spacing w:before="0" w:after="28"/>
        <w:jc w:val="both"/>
        <w:rPr/>
      </w:pPr>
      <w:r>
        <w:rPr>
          <w:rStyle w:val="Standardnpsmoodstavce"/>
          <w:rFonts w:cs="Times New Roman" w:ascii="Times New Roman" w:hAnsi="Times New Roman"/>
          <w:i/>
          <w:color w:val="auto"/>
        </w:rPr>
        <w:t>- </w:t>
      </w:r>
      <w:r>
        <w:rPr>
          <w:rStyle w:val="Standardnpsmoodstavce"/>
          <w:rFonts w:cs="Times New Roman" w:ascii="Times New Roman" w:hAnsi="Times New Roman"/>
          <w:color w:val="auto"/>
        </w:rPr>
        <w:t xml:space="preserve">občanské vybavení </w:t>
      </w:r>
      <w:r>
        <w:rPr>
          <w:rStyle w:val="Standardnpsmoodstavce"/>
          <w:rFonts w:cs="Times New Roman" w:ascii="Times New Roman" w:hAnsi="Times New Roman"/>
          <w:i/>
          <w:color w:val="auto"/>
        </w:rPr>
        <w:t>(OV)</w:t>
      </w:r>
    </w:p>
    <w:p>
      <w:pPr>
        <w:pStyle w:val="Normln"/>
        <w:tabs>
          <w:tab w:val="left" w:pos="496" w:leader="none"/>
        </w:tabs>
        <w:autoSpaceDE w:val="false"/>
        <w:spacing w:before="0" w:after="28"/>
        <w:jc w:val="both"/>
        <w:rPr/>
      </w:pPr>
      <w:r>
        <w:rPr>
          <w:rStyle w:val="Standardnpsmoodstavce"/>
          <w:rFonts w:cs="Times New Roman" w:ascii="Times New Roman" w:hAnsi="Times New Roman"/>
          <w:i/>
          <w:color w:val="auto"/>
        </w:rPr>
        <w:t>- </w:t>
      </w:r>
      <w:r>
        <w:rPr>
          <w:rStyle w:val="Standardnpsmoodstavce"/>
          <w:rFonts w:cs="Times New Roman" w:ascii="Times New Roman" w:hAnsi="Times New Roman"/>
          <w:color w:val="auto"/>
        </w:rPr>
        <w:t xml:space="preserve">občanské vybavení – hřbitov </w:t>
      </w:r>
      <w:r>
        <w:rPr>
          <w:rStyle w:val="Standardnpsmoodstavce"/>
          <w:rFonts w:cs="Times New Roman" w:ascii="Times New Roman" w:hAnsi="Times New Roman"/>
          <w:i/>
          <w:color w:val="auto"/>
        </w:rPr>
        <w:t>(OH)</w:t>
      </w:r>
    </w:p>
    <w:p>
      <w:pPr>
        <w:pStyle w:val="Normln"/>
        <w:tabs>
          <w:tab w:val="left" w:pos="496" w:leader="none"/>
        </w:tabs>
        <w:autoSpaceDE w:val="false"/>
        <w:spacing w:before="0" w:after="28"/>
        <w:jc w:val="both"/>
        <w:rPr/>
      </w:pPr>
      <w:r>
        <w:rPr>
          <w:rStyle w:val="Standardnpsmoodstavce"/>
          <w:rFonts w:cs="Times New Roman" w:ascii="Times New Roman" w:hAnsi="Times New Roman"/>
          <w:i w:val="false"/>
          <w:iCs w:val="false"/>
          <w:color w:val="auto"/>
        </w:rPr>
        <w:t>- </w:t>
      </w:r>
      <w:r>
        <w:rPr>
          <w:rStyle w:val="Standardnpsmoodstavce"/>
          <w:rFonts w:cs="Times New Roman" w:ascii="Times New Roman" w:hAnsi="Times New Roman"/>
          <w:i w:val="false"/>
          <w:iCs w:val="false"/>
          <w:color w:val="auto"/>
        </w:rPr>
        <w:t xml:space="preserve">občanské vybavení – </w:t>
      </w:r>
      <w:r>
        <w:rPr>
          <w:rStyle w:val="Standardnpsmoodstavce"/>
          <w:rFonts w:cs="Times New Roman" w:ascii="Times New Roman" w:hAnsi="Times New Roman"/>
          <w:i w:val="false"/>
          <w:iCs w:val="false"/>
          <w:color w:val="auto"/>
        </w:rPr>
        <w:t>tělovýchova a sport</w:t>
      </w:r>
      <w:r>
        <w:rPr>
          <w:rStyle w:val="Standardnpsmoodstavce"/>
          <w:rFonts w:cs="Times New Roman" w:ascii="Times New Roman" w:hAnsi="Times New Roman"/>
          <w:i w:val="false"/>
          <w:iCs w:val="false"/>
          <w:color w:val="auto"/>
        </w:rPr>
        <w:t xml:space="preserve"> </w:t>
      </w:r>
      <w:r>
        <w:rPr>
          <w:rStyle w:val="Standardnpsmoodstavce"/>
          <w:rFonts w:cs="Times New Roman" w:ascii="Times New Roman" w:hAnsi="Times New Roman"/>
          <w:i/>
          <w:color w:val="auto"/>
        </w:rPr>
        <w:t>(O</w:t>
      </w:r>
      <w:r>
        <w:rPr>
          <w:rStyle w:val="Standardnpsmoodstavce"/>
          <w:rFonts w:cs="Times New Roman" w:ascii="Times New Roman" w:hAnsi="Times New Roman"/>
          <w:i/>
          <w:color w:val="auto"/>
        </w:rPr>
        <w:t>S</w:t>
      </w:r>
      <w:r>
        <w:rPr>
          <w:rStyle w:val="Standardnpsmoodstavce"/>
          <w:rFonts w:cs="Times New Roman" w:ascii="Times New Roman" w:hAnsi="Times New Roman"/>
          <w:i/>
          <w:color w:val="auto"/>
        </w:rPr>
        <w:t>)</w:t>
      </w:r>
    </w:p>
    <w:p>
      <w:pPr>
        <w:pStyle w:val="Normln"/>
        <w:tabs>
          <w:tab w:val="left" w:pos="496" w:leader="none"/>
        </w:tabs>
        <w:autoSpaceDE w:val="false"/>
        <w:spacing w:before="0" w:after="28"/>
        <w:jc w:val="both"/>
        <w:rPr/>
      </w:pPr>
      <w:r>
        <w:rPr>
          <w:rStyle w:val="Standardnpsmoodstavce"/>
          <w:rFonts w:cs="Times New Roman" w:ascii="Times New Roman" w:hAnsi="Times New Roman"/>
          <w:i/>
          <w:color w:val="auto"/>
        </w:rPr>
        <w:t>- </w:t>
      </w:r>
      <w:r>
        <w:rPr>
          <w:rStyle w:val="Standardnpsmoodstavce"/>
          <w:rFonts w:cs="Times New Roman" w:ascii="Times New Roman" w:hAnsi="Times New Roman"/>
          <w:color w:val="auto"/>
        </w:rPr>
        <w:t>veřejn</w:t>
      </w:r>
      <w:r>
        <w:rPr>
          <w:rStyle w:val="Standardnpsmoodstavce"/>
          <w:rFonts w:cs="Times New Roman" w:ascii="Times New Roman" w:hAnsi="Times New Roman"/>
          <w:color w:val="auto"/>
        </w:rPr>
        <w:t>á</w:t>
      </w:r>
      <w:r>
        <w:rPr>
          <w:rStyle w:val="Standardnpsmoodstavce"/>
          <w:rFonts w:cs="Times New Roman" w:ascii="Times New Roman" w:hAnsi="Times New Roman"/>
          <w:color w:val="auto"/>
        </w:rPr>
        <w:t xml:space="preserve"> prostranství – komunikační prostory </w:t>
      </w:r>
      <w:r>
        <w:rPr>
          <w:rStyle w:val="Standardnpsmoodstavce"/>
          <w:rFonts w:cs="Times New Roman" w:ascii="Times New Roman" w:hAnsi="Times New Roman"/>
          <w:i/>
          <w:color w:val="auto"/>
        </w:rPr>
        <w:t>(</w:t>
      </w:r>
      <w:r>
        <w:rPr>
          <w:rStyle w:val="Standardnpsmoodstavce"/>
          <w:rFonts w:cs="Times New Roman" w:ascii="Times New Roman" w:hAnsi="Times New Roman"/>
          <w:i/>
          <w:color w:val="auto"/>
        </w:rPr>
        <w:t>PV</w:t>
      </w:r>
      <w:r>
        <w:rPr>
          <w:rStyle w:val="Standardnpsmoodstavce"/>
          <w:rFonts w:cs="Times New Roman" w:ascii="Times New Roman" w:hAnsi="Times New Roman"/>
          <w:i/>
          <w:color w:val="auto"/>
        </w:rPr>
        <w:t>)</w:t>
      </w:r>
    </w:p>
    <w:p>
      <w:pPr>
        <w:pStyle w:val="Normln"/>
        <w:tabs>
          <w:tab w:val="left" w:pos="496" w:leader="none"/>
        </w:tabs>
        <w:autoSpaceDE w:val="false"/>
        <w:spacing w:before="0" w:after="28"/>
        <w:jc w:val="both"/>
        <w:rPr/>
      </w:pPr>
      <w:r>
        <w:rPr>
          <w:rStyle w:val="Standardnpsmoodstavce"/>
          <w:rFonts w:cs="Times New Roman" w:ascii="Times New Roman" w:hAnsi="Times New Roman"/>
          <w:i/>
          <w:color w:val="auto"/>
        </w:rPr>
        <w:t>- </w:t>
      </w:r>
      <w:r>
        <w:rPr>
          <w:rStyle w:val="Standardnpsmoodstavce"/>
          <w:rFonts w:cs="Times New Roman" w:ascii="Times New Roman" w:hAnsi="Times New Roman"/>
          <w:color w:val="auto"/>
        </w:rPr>
        <w:t>veřejn</w:t>
      </w:r>
      <w:r>
        <w:rPr>
          <w:rStyle w:val="Standardnpsmoodstavce"/>
          <w:rFonts w:cs="Times New Roman" w:ascii="Times New Roman" w:hAnsi="Times New Roman"/>
          <w:color w:val="auto"/>
        </w:rPr>
        <w:t>á</w:t>
      </w:r>
      <w:r>
        <w:rPr>
          <w:rStyle w:val="Standardnpsmoodstavce"/>
          <w:rFonts w:cs="Times New Roman" w:ascii="Times New Roman" w:hAnsi="Times New Roman"/>
          <w:color w:val="auto"/>
        </w:rPr>
        <w:t xml:space="preserve"> prostranství – veřejná zeleň </w:t>
      </w:r>
      <w:r>
        <w:rPr>
          <w:rStyle w:val="Standardnpsmoodstavce"/>
          <w:rFonts w:cs="Times New Roman" w:ascii="Times New Roman" w:hAnsi="Times New Roman"/>
          <w:i/>
          <w:color w:val="auto"/>
        </w:rPr>
        <w:t>(PZ)</w:t>
      </w:r>
    </w:p>
    <w:p>
      <w:pPr>
        <w:pStyle w:val="Normln"/>
        <w:tabs>
          <w:tab w:val="left" w:pos="496" w:leader="none"/>
        </w:tabs>
        <w:autoSpaceDE w:val="false"/>
        <w:spacing w:before="0" w:after="28"/>
        <w:jc w:val="both"/>
        <w:rPr/>
      </w:pPr>
      <w:r>
        <w:rPr>
          <w:rStyle w:val="Standardnpsmoodstavce"/>
          <w:rFonts w:cs="Times New Roman" w:ascii="Times New Roman" w:hAnsi="Times New Roman"/>
          <w:i w:val="false"/>
          <w:iCs w:val="false"/>
          <w:color w:val="auto"/>
        </w:rPr>
        <w:t xml:space="preserve">- smíšené výrobní </w:t>
      </w:r>
      <w:r>
        <w:rPr>
          <w:rStyle w:val="Standardnpsmoodstavce"/>
          <w:rFonts w:cs="Times New Roman" w:ascii="Times New Roman" w:hAnsi="Times New Roman"/>
          <w:i/>
          <w:color w:val="auto"/>
        </w:rPr>
        <w:t>(SV)</w:t>
      </w:r>
    </w:p>
    <w:p>
      <w:pPr>
        <w:pStyle w:val="Normal"/>
        <w:tabs>
          <w:tab w:val="left" w:pos="496" w:leader="none"/>
        </w:tabs>
        <w:autoSpaceDE w:val="false"/>
        <w:spacing w:lineRule="auto" w:line="264" w:before="0" w:after="0"/>
        <w:jc w:val="both"/>
        <w:rPr>
          <w:rFonts w:ascii="Times New Roman" w:hAnsi="Times New Roman" w:eastAsia="Lucida Sans Unicode" w:cs="Tahoma"/>
          <w:i w:val="false"/>
          <w:i w:val="false"/>
          <w:iCs w:val="false"/>
          <w:color w:val="FF0066"/>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24"/>
          <w:szCs w:val="24"/>
          <w:highlight w:val="white"/>
          <w:lang w:val="cs-CZ" w:eastAsia="zxx" w:bidi="zxx"/>
        </w:rPr>
        <w:t>-</w:t>
      </w:r>
      <w:r>
        <w:rPr>
          <w:rStyle w:val="Standardnpsmoodstavce"/>
          <w:rFonts w:eastAsia="Lucida Sans Unicode" w:cs="Tahoma" w:ascii="Times New Roman" w:hAnsi="Times New Roman"/>
          <w:i w:val="false"/>
          <w:iCs w:val="false"/>
          <w:color w:val="auto"/>
          <w:kern w:val="2"/>
          <w:sz w:val="24"/>
          <w:szCs w:val="24"/>
          <w:highlight w:val="white"/>
          <w:lang w:val="cs-CZ" w:eastAsia="zxx" w:bidi="zxx"/>
        </w:rPr>
        <w:t> </w:t>
      </w:r>
      <w:r>
        <w:rPr>
          <w:rStyle w:val="Standardnpsmoodstavce"/>
          <w:rFonts w:eastAsia="Lucida Sans Unicode" w:cs="Tahoma" w:ascii="Times New Roman" w:hAnsi="Times New Roman"/>
          <w:i w:val="false"/>
          <w:iCs w:val="false"/>
          <w:color w:val="auto"/>
          <w:kern w:val="2"/>
          <w:sz w:val="24"/>
          <w:szCs w:val="24"/>
          <w:highlight w:val="white"/>
          <w:lang w:val="cs-CZ" w:eastAsia="zxx" w:bidi="zxx"/>
        </w:rPr>
        <w:t xml:space="preserve">zemědělská výroba </w:t>
      </w:r>
      <w:r>
        <w:rPr>
          <w:rStyle w:val="Standardnpsmoodstavce"/>
          <w:rFonts w:eastAsia="Lucida Sans Unicode" w:cs="Tahoma" w:ascii="Times New Roman" w:hAnsi="Times New Roman"/>
          <w:i/>
          <w:iCs/>
          <w:color w:val="auto"/>
          <w:kern w:val="2"/>
          <w:sz w:val="24"/>
          <w:szCs w:val="24"/>
          <w:highlight w:val="white"/>
          <w:lang w:val="cs-CZ" w:eastAsia="zxx" w:bidi="zxx"/>
        </w:rPr>
        <w:t>(V)</w:t>
      </w:r>
    </w:p>
    <w:p>
      <w:pPr>
        <w:pStyle w:val="Normln"/>
        <w:tabs>
          <w:tab w:val="left" w:pos="496" w:leader="none"/>
        </w:tabs>
        <w:autoSpaceDE w:val="false"/>
        <w:spacing w:before="0" w:after="28"/>
        <w:jc w:val="both"/>
        <w:rPr/>
      </w:pPr>
      <w:r>
        <w:rPr>
          <w:rStyle w:val="Standardnpsmoodstavce"/>
          <w:rFonts w:cs="Times New Roman" w:ascii="Times New Roman" w:hAnsi="Times New Roman"/>
          <w:i/>
          <w:color w:val="auto"/>
        </w:rPr>
        <w:t>-</w:t>
      </w:r>
      <w:r>
        <w:rPr>
          <w:rStyle w:val="Standardnpsmoodstavce"/>
          <w:rFonts w:cs="Times New Roman" w:ascii="Times New Roman" w:hAnsi="Times New Roman"/>
          <w:i/>
          <w:color w:val="auto"/>
        </w:rPr>
        <w:t> </w:t>
      </w:r>
      <w:r>
        <w:rPr>
          <w:rStyle w:val="Standardnpsmoodstavce"/>
          <w:rFonts w:cs="Times New Roman" w:ascii="Times New Roman" w:hAnsi="Times New Roman"/>
          <w:color w:val="auto"/>
        </w:rPr>
        <w:t xml:space="preserve">zemědělská </w:t>
      </w:r>
      <w:r>
        <w:rPr>
          <w:rStyle w:val="Standardnpsmoodstavce"/>
          <w:rFonts w:cs="Times New Roman" w:ascii="Times New Roman" w:hAnsi="Times New Roman"/>
          <w:color w:val="auto"/>
        </w:rPr>
        <w:t xml:space="preserve">a potravinářská </w:t>
      </w:r>
      <w:r>
        <w:rPr>
          <w:rStyle w:val="Standardnpsmoodstavce"/>
          <w:rFonts w:cs="Times New Roman" w:ascii="Times New Roman" w:hAnsi="Times New Roman"/>
          <w:color w:val="auto"/>
        </w:rPr>
        <w:t xml:space="preserve">výroba </w:t>
      </w:r>
      <w:r>
        <w:rPr>
          <w:rStyle w:val="Standardnpsmoodstavce"/>
          <w:rFonts w:cs="Times New Roman" w:ascii="Times New Roman" w:hAnsi="Times New Roman"/>
          <w:color w:val="auto"/>
        </w:rPr>
        <w:t xml:space="preserve">a skladování </w:t>
      </w:r>
      <w:r>
        <w:rPr>
          <w:rStyle w:val="Standardnpsmoodstavce"/>
          <w:rFonts w:cs="Times New Roman" w:ascii="Times New Roman" w:hAnsi="Times New Roman"/>
          <w:i/>
          <w:color w:val="auto"/>
        </w:rPr>
        <w:t>(V</w:t>
      </w:r>
      <w:r>
        <w:rPr>
          <w:rStyle w:val="Standardnpsmoodstavce"/>
          <w:rFonts w:cs="Times New Roman" w:ascii="Times New Roman" w:hAnsi="Times New Roman"/>
          <w:i/>
          <w:color w:val="auto"/>
        </w:rPr>
        <w:t>A</w:t>
      </w:r>
      <w:r>
        <w:rPr>
          <w:rStyle w:val="Standardnpsmoodstavce"/>
          <w:rFonts w:cs="Times New Roman" w:ascii="Times New Roman" w:hAnsi="Times New Roman"/>
          <w:i/>
          <w:color w:val="auto"/>
        </w:rPr>
        <w:t>)</w:t>
      </w:r>
    </w:p>
    <w:p>
      <w:pPr>
        <w:pStyle w:val="Normln"/>
        <w:tabs>
          <w:tab w:val="left" w:pos="496" w:leader="none"/>
        </w:tabs>
        <w:autoSpaceDE w:val="false"/>
        <w:spacing w:before="0" w:after="28"/>
        <w:jc w:val="both"/>
        <w:rPr/>
      </w:pPr>
      <w:r>
        <w:rPr>
          <w:rStyle w:val="Standardnpsmoodstavce"/>
          <w:rFonts w:cs="Times New Roman" w:ascii="Times New Roman" w:hAnsi="Times New Roman"/>
          <w:i/>
          <w:color w:val="auto"/>
        </w:rPr>
        <w:t>- </w:t>
      </w:r>
      <w:r>
        <w:rPr>
          <w:rStyle w:val="Standardnpsmoodstavce"/>
          <w:rFonts w:cs="Times New Roman" w:ascii="Times New Roman" w:hAnsi="Times New Roman"/>
          <w:color w:val="auto"/>
        </w:rPr>
        <w:t xml:space="preserve">dopravní infrastruktura – silnice </w:t>
      </w:r>
      <w:r>
        <w:rPr>
          <w:rStyle w:val="Standardnpsmoodstavce"/>
          <w:rFonts w:cs="Times New Roman" w:ascii="Times New Roman" w:hAnsi="Times New Roman"/>
          <w:color w:val="auto"/>
        </w:rPr>
        <w:t xml:space="preserve">a železnice </w:t>
      </w:r>
      <w:r>
        <w:rPr>
          <w:rStyle w:val="Standardnpsmoodstavce"/>
          <w:rFonts w:cs="Times New Roman" w:ascii="Times New Roman" w:hAnsi="Times New Roman"/>
          <w:i/>
          <w:color w:val="auto"/>
        </w:rPr>
        <w:t>(DS)</w:t>
      </w:r>
    </w:p>
    <w:p>
      <w:pPr>
        <w:pStyle w:val="Normln"/>
        <w:tabs>
          <w:tab w:val="left" w:pos="496" w:leader="none"/>
        </w:tabs>
        <w:autoSpaceDE w:val="false"/>
        <w:spacing w:before="0" w:after="28"/>
        <w:jc w:val="both"/>
        <w:rPr/>
      </w:pPr>
      <w:r>
        <w:rPr>
          <w:rStyle w:val="Standardnpsmoodstavce"/>
          <w:rFonts w:cs="Times New Roman" w:ascii="Times New Roman" w:hAnsi="Times New Roman"/>
          <w:i/>
          <w:color w:val="auto"/>
        </w:rPr>
        <w:t>- </w:t>
      </w:r>
      <w:r>
        <w:rPr>
          <w:rStyle w:val="Standardnpsmoodstavce"/>
          <w:rFonts w:cs="Times New Roman" w:ascii="Times New Roman" w:hAnsi="Times New Roman"/>
          <w:color w:val="auto"/>
        </w:rPr>
        <w:t xml:space="preserve">technická infrastruktura </w:t>
      </w:r>
      <w:r>
        <w:rPr>
          <w:rStyle w:val="Standardnpsmoodstavce"/>
          <w:rFonts w:cs="Times New Roman" w:ascii="Times New Roman" w:hAnsi="Times New Roman"/>
          <w:i/>
          <w:color w:val="auto"/>
        </w:rPr>
        <w:t>(T)</w:t>
      </w:r>
    </w:p>
    <w:p>
      <w:pPr>
        <w:pStyle w:val="Normln"/>
        <w:tabs>
          <w:tab w:val="left" w:pos="496" w:leader="none"/>
        </w:tabs>
        <w:autoSpaceDE w:val="false"/>
        <w:spacing w:before="0" w:after="28"/>
        <w:jc w:val="both"/>
        <w:rPr/>
      </w:pPr>
      <w:r>
        <w:rPr>
          <w:rStyle w:val="Standardnpsmoodstavce"/>
          <w:rFonts w:cs="Times New Roman" w:ascii="Times New Roman" w:hAnsi="Times New Roman"/>
          <w:i w:val="false"/>
          <w:iCs w:val="false"/>
          <w:color w:val="auto"/>
        </w:rPr>
        <w:t xml:space="preserve">- rekreace individuální </w:t>
      </w:r>
      <w:r>
        <w:rPr>
          <w:rStyle w:val="Standardnpsmoodstavce"/>
          <w:rFonts w:cs="Times New Roman" w:ascii="Times New Roman" w:hAnsi="Times New Roman"/>
          <w:i/>
          <w:color w:val="auto"/>
        </w:rPr>
        <w:t>(RI)</w:t>
      </w:r>
    </w:p>
    <w:p>
      <w:pPr>
        <w:pStyle w:val="Normln"/>
        <w:tabs>
          <w:tab w:val="left" w:pos="496" w:leader="none"/>
        </w:tabs>
        <w:autoSpaceDE w:val="false"/>
        <w:spacing w:before="0" w:after="28"/>
        <w:jc w:val="both"/>
        <w:rPr/>
      </w:pPr>
      <w:r>
        <w:rPr>
          <w:rStyle w:val="Standardnpsmoodstavce"/>
          <w:rFonts w:cs="Times New Roman" w:ascii="Times New Roman" w:hAnsi="Times New Roman"/>
          <w:i/>
          <w:color w:val="auto"/>
        </w:rPr>
        <w:t>- </w:t>
      </w:r>
      <w:r>
        <w:rPr>
          <w:rStyle w:val="Standardnpsmoodstavce"/>
          <w:rFonts w:cs="Times New Roman" w:ascii="Times New Roman" w:hAnsi="Times New Roman"/>
          <w:color w:val="auto"/>
        </w:rPr>
        <w:t>z</w:t>
      </w:r>
      <w:r>
        <w:rPr>
          <w:rStyle w:val="Standardnpsmoodstavce"/>
          <w:rFonts w:cs="Times New Roman" w:ascii="Times New Roman" w:hAnsi="Times New Roman"/>
          <w:color w:val="auto"/>
        </w:rPr>
        <w:t xml:space="preserve">ahrady </w:t>
      </w:r>
      <w:r>
        <w:rPr>
          <w:rStyle w:val="Standardnpsmoodstavce"/>
          <w:rFonts w:cs="Times New Roman" w:ascii="Times New Roman" w:hAnsi="Times New Roman"/>
          <w:color w:val="auto"/>
        </w:rPr>
        <w:t xml:space="preserve">zastavěného území </w:t>
      </w:r>
      <w:r>
        <w:rPr>
          <w:rStyle w:val="Standardnpsmoodstavce"/>
          <w:rFonts w:cs="Times New Roman" w:ascii="Times New Roman" w:hAnsi="Times New Roman"/>
          <w:i/>
          <w:color w:val="auto"/>
        </w:rPr>
        <w:t>(ZZ)</w:t>
      </w:r>
    </w:p>
    <w:p>
      <w:pPr>
        <w:pStyle w:val="Tlotextu"/>
        <w:tabs>
          <w:tab w:val="left" w:pos="496" w:leader="none"/>
        </w:tabs>
        <w:suppressAutoHyphens w:val="true"/>
        <w:autoSpaceDE w:val="false"/>
        <w:spacing w:lineRule="auto" w:line="240" w:before="0" w:after="0"/>
        <w:ind w:left="0" w:right="0" w:hanging="0"/>
        <w:jc w:val="both"/>
        <w:rPr>
          <w:rStyle w:val="Standardnpsmoodstavce"/>
          <w:rFonts w:ascii="Times New Roman" w:hAnsi="Times New Roman" w:cs="Times New Roman"/>
          <w:i/>
          <w:i/>
          <w:iCs w:val="false"/>
          <w:color w:val="auto"/>
          <w:position w:val="0"/>
          <w:sz w:val="24"/>
          <w:sz w:val="6"/>
          <w:szCs w:val="6"/>
          <w:vertAlign w:val="baseline"/>
        </w:rPr>
      </w:pPr>
      <w:r>
        <w:rPr/>
      </w:r>
    </w:p>
    <w:p>
      <w:pPr>
        <w:pStyle w:val="Tlotextu"/>
        <w:tabs>
          <w:tab w:val="left" w:pos="496" w:leader="none"/>
        </w:tabs>
        <w:suppressAutoHyphens w:val="true"/>
        <w:autoSpaceDE w:val="false"/>
        <w:spacing w:lineRule="auto" w:line="240" w:before="0" w:after="0"/>
        <w:ind w:left="0" w:right="0" w:hanging="0"/>
        <w:jc w:val="both"/>
        <w:rPr/>
      </w:pPr>
      <w:r>
        <w:rPr>
          <w:rStyle w:val="Standardnpsmoodstavce"/>
          <w:rFonts w:cs="Times New Roman" w:ascii="Times New Roman" w:hAnsi="Times New Roman"/>
          <w:i w:val="false"/>
          <w:iCs w:val="false"/>
          <w:color w:val="auto"/>
          <w:position w:val="0"/>
          <w:sz w:val="24"/>
          <w:sz w:val="24"/>
          <w:szCs w:val="24"/>
          <w:vertAlign w:val="baseline"/>
        </w:rPr>
        <w:t>Urbanistická koncepce, o</w:t>
      </w:r>
      <w:r>
        <w:rPr>
          <w:rStyle w:val="Standardnpsmoodstavce"/>
          <w:rFonts w:cs="Times New Roman" w:ascii="Times New Roman" w:hAnsi="Times New Roman"/>
          <w:i w:val="false"/>
          <w:iCs w:val="false"/>
          <w:color w:val="auto"/>
          <w:position w:val="0"/>
          <w:sz w:val="24"/>
          <w:sz w:val="24"/>
          <w:szCs w:val="24"/>
          <w:vertAlign w:val="baseline"/>
        </w:rPr>
        <w:t>chrana</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hodnot a</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rozvoj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území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obce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je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 návrhu územního plánu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uplatněna </w:t>
      </w:r>
      <w:r>
        <w:rPr>
          <w:rStyle w:val="Standardnpsmoodstavce"/>
          <w:rFonts w:cs="Times New Roman" w:ascii="Times New Roman" w:hAnsi="Times New Roman"/>
          <w:b w:val="false"/>
          <w:bCs w:val="false"/>
          <w:i w:val="false"/>
          <w:iCs w:val="false"/>
          <w:color w:val="auto"/>
          <w:position w:val="0"/>
          <w:sz w:val="24"/>
          <w:sz w:val="24"/>
          <w:szCs w:val="24"/>
          <w:vertAlign w:val="baseline"/>
        </w:rPr>
        <w:t>zejména</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definováním hlavního, přípustného, podmíněně přípustného a nepřípustného využití ploch s rozdílným způsobem</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v</w:t>
      </w:r>
      <w:r>
        <w:rPr>
          <w:rStyle w:val="Standardnpsmoodstavce"/>
          <w:rFonts w:cs="Times New Roman" w:ascii="Times New Roman" w:hAnsi="Times New Roman"/>
          <w:b w:val="false"/>
          <w:bCs w:val="false"/>
          <w:i w:val="false"/>
          <w:iCs w:val="false"/>
          <w:color w:val="auto"/>
          <w:position w:val="0"/>
          <w:sz w:val="24"/>
          <w:sz w:val="24"/>
          <w:szCs w:val="24"/>
          <w:vertAlign w:val="baseline"/>
        </w:rPr>
        <w:t>yužití</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v zastavěném území</w:t>
      </w:r>
      <w:r>
        <w:rPr>
          <w:rStyle w:val="Standardnpsmoodstavce"/>
          <w:rFonts w:cs="Times New Roman" w:ascii="Times New Roman" w:hAnsi="Times New Roman"/>
          <w:b w:val="false"/>
          <w:bCs w:val="false"/>
          <w:i w:val="false"/>
          <w:iCs w:val="false"/>
          <w:color w:val="auto"/>
          <w:position w:val="0"/>
          <w:sz w:val="24"/>
          <w:sz w:val="24"/>
          <w:szCs w:val="24"/>
          <w:vertAlign w:val="baseline"/>
        </w:rPr>
        <w:t>, stanovením podmínek prostorového uspořádání a ochrany krajinného rázu v těchto definovaných plochách; dále vymezením stabilizovaných i rozvojových zastavitelných a přestavbových ploch</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koridorů pro technickou a dopravní infrastrukturu</w:t>
      </w:r>
      <w:r>
        <w:rPr>
          <w:rStyle w:val="Standardnpsmoodstavce"/>
          <w:rFonts w:cs="Times New Roman" w:ascii="Times New Roman" w:hAnsi="Times New Roman"/>
          <w:b w:val="false"/>
          <w:bCs w:val="false"/>
          <w:i w:val="false"/>
          <w:iCs w:val="false"/>
          <w:color w:val="auto"/>
          <w:position w:val="0"/>
          <w:sz w:val="24"/>
          <w:sz w:val="24"/>
          <w:szCs w:val="24"/>
          <w:vertAlign w:val="baseline"/>
        </w:rPr>
        <w:t>, koridoru a ploch územních rezerv.</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p>
    <w:p>
      <w:pPr>
        <w:pStyle w:val="Tlotextu"/>
        <w:tabs>
          <w:tab w:val="left" w:pos="496" w:leader="none"/>
        </w:tabs>
        <w:suppressAutoHyphens w:val="true"/>
        <w:autoSpaceDE w:val="false"/>
        <w:spacing w:lineRule="auto" w:line="240" w:before="0" w:after="0"/>
        <w:ind w:left="0" w:right="0" w:hanging="0"/>
        <w:jc w:val="both"/>
        <w:rPr/>
      </w:pP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 plochách s rozdílným způsobem využití je vždy stanoveno hlavní využití, pro které se plocha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zastavěného území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vymezuje. Další možná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a vhodná </w:t>
      </w:r>
      <w:r>
        <w:rPr>
          <w:rStyle w:val="Standardnpsmoodstavce"/>
          <w:rFonts w:cs="Times New Roman" w:ascii="Times New Roman" w:hAnsi="Times New Roman"/>
          <w:b w:val="false"/>
          <w:bCs w:val="false"/>
          <w:i w:val="false"/>
          <w:iCs w:val="false"/>
          <w:color w:val="auto"/>
          <w:position w:val="0"/>
          <w:sz w:val="24"/>
          <w:sz w:val="24"/>
          <w:szCs w:val="24"/>
          <w:vertAlign w:val="baseline"/>
        </w:rPr>
        <w:t>využití, pro které může plocha sloužit,</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ale které zpravidla v ploše nepřevažují, </w:t>
      </w:r>
      <w:r>
        <w:rPr>
          <w:rStyle w:val="Standardnpsmoodstavce"/>
          <w:rFonts w:cs="Times New Roman" w:ascii="Times New Roman" w:hAnsi="Times New Roman"/>
          <w:b w:val="false"/>
          <w:bCs w:val="false"/>
          <w:i w:val="false"/>
          <w:iCs w:val="false"/>
          <w:color w:val="auto"/>
          <w:position w:val="0"/>
          <w:sz w:val="24"/>
          <w:sz w:val="24"/>
          <w:szCs w:val="24"/>
          <w:vertAlign w:val="baseline"/>
        </w:rPr>
        <w:t>jsou specifikována v přípustném využití. Nepřípustná využití jsou uvedena jako příklady nikoliv jako výčet; nepřípustnost využití se posuzuje vždy pro konkrétní záměr ve vztahu k hlavnímu</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nebo přípustnému</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využití plochy, které nesmí být jiným využitím zásadně omezeno, citelně ztíženo nebo zcela znemožněno či jinak vyloučeno. </w:t>
      </w:r>
    </w:p>
    <w:p>
      <w:pPr>
        <w:pStyle w:val="Tlotextu"/>
        <w:tabs>
          <w:tab w:val="left" w:pos="496" w:leader="none"/>
        </w:tabs>
        <w:suppressAutoHyphens w:val="true"/>
        <w:autoSpaceDE w:val="false"/>
        <w:spacing w:lineRule="auto" w:line="240" w:before="0" w:after="0"/>
        <w:ind w:left="0" w:right="0" w:hanging="0"/>
        <w:jc w:val="both"/>
        <w:rPr/>
      </w:pPr>
      <w:r>
        <w:rPr>
          <w:rStyle w:val="Standardnpsmoodstavce"/>
          <w:rFonts w:cs="Times New Roman" w:ascii="Times New Roman" w:hAnsi="Times New Roman"/>
          <w:b w:val="false"/>
          <w:bCs w:val="false"/>
          <w:i w:val="false"/>
          <w:iCs w:val="false"/>
          <w:color w:val="auto"/>
          <w:sz w:val="24"/>
          <w:szCs w:val="24"/>
          <w:lang w:bidi="ar-SA"/>
        </w:rPr>
        <w:t xml:space="preserve">Jedním z východisek urbanistické koncepce a návrhu ÚP je poznání </w:t>
      </w:r>
      <w:r>
        <w:rPr>
          <w:rStyle w:val="Standardnpsmoodstavce"/>
          <w:rFonts w:cs="Times New Roman" w:ascii="Times New Roman" w:hAnsi="Times New Roman"/>
          <w:b w:val="false"/>
          <w:bCs w:val="false"/>
          <w:i w:val="false"/>
          <w:iCs w:val="false"/>
          <w:color w:val="auto"/>
          <w:sz w:val="24"/>
          <w:szCs w:val="24"/>
          <w:lang w:bidi="ar-SA"/>
        </w:rPr>
        <w:t xml:space="preserve">stavu složek území obce a jejich vzájemných vztahů v kontextu udržitelného rozvoje území </w:t>
      </w:r>
      <w:r>
        <w:rPr>
          <w:rStyle w:val="Standardnpsmoodstavce"/>
          <w:rFonts w:cs="Times New Roman" w:ascii="Times New Roman" w:hAnsi="Times New Roman"/>
          <w:b w:val="false"/>
          <w:bCs w:val="false"/>
          <w:i w:val="false"/>
          <w:iCs w:val="false"/>
          <w:color w:val="auto"/>
          <w:sz w:val="24"/>
          <w:szCs w:val="24"/>
          <w:lang w:bidi="ar-SA"/>
        </w:rPr>
        <w:t xml:space="preserve">vyplývající </w:t>
      </w:r>
      <w:r>
        <w:rPr>
          <w:rStyle w:val="Standardnpsmoodstavce"/>
          <w:rFonts w:cs="Times New Roman" w:ascii="Times New Roman" w:hAnsi="Times New Roman"/>
          <w:b w:val="false"/>
          <w:bCs w:val="false"/>
          <w:i w:val="false"/>
          <w:iCs w:val="false"/>
          <w:color w:val="auto"/>
          <w:sz w:val="24"/>
          <w:szCs w:val="24"/>
          <w:lang w:bidi="ar-SA"/>
        </w:rPr>
        <w:t xml:space="preserve">mimo jiné </w:t>
      </w:r>
      <w:r>
        <w:rPr>
          <w:rStyle w:val="Standardnpsmoodstavce"/>
          <w:rFonts w:cs="Times New Roman" w:ascii="Times New Roman" w:hAnsi="Times New Roman"/>
          <w:b w:val="false"/>
          <w:bCs w:val="false"/>
          <w:i w:val="false"/>
          <w:iCs w:val="false"/>
          <w:color w:val="auto"/>
          <w:sz w:val="24"/>
          <w:szCs w:val="24"/>
          <w:lang w:bidi="ar-SA"/>
        </w:rPr>
        <w:t>z rozboru urbanistické kompozice obce, přírodního rámce i historických souvislosti spolupodílejících se na současné podobě obce</w:t>
      </w:r>
      <w:r>
        <w:rPr>
          <w:rStyle w:val="Standardnpsmoodstavce"/>
          <w:rFonts w:cs="Times New Roman" w:ascii="Times New Roman" w:hAnsi="Times New Roman"/>
          <w:b w:val="false"/>
          <w:bCs w:val="false"/>
          <w:i w:val="false"/>
          <w:iCs w:val="false"/>
          <w:color w:val="auto"/>
          <w:sz w:val="24"/>
          <w:szCs w:val="24"/>
          <w:lang w:bidi="ar-SA"/>
        </w:rPr>
        <w:t xml:space="preserve"> a na potenciálu jejího rozvoje. </w:t>
      </w:r>
    </w:p>
    <w:p>
      <w:pPr>
        <w:pStyle w:val="Normal"/>
        <w:suppressAutoHyphens w:val="true"/>
        <w:spacing w:before="170" w:after="57"/>
        <w:ind w:left="0" w:right="0" w:hanging="0"/>
        <w:jc w:val="both"/>
        <w:rPr>
          <w:rFonts w:ascii="Times New Roman" w:hAnsi="Times New Roman"/>
          <w:b/>
          <w:b/>
          <w:bCs/>
          <w:color w:val="auto"/>
          <w:sz w:val="24"/>
          <w:szCs w:val="24"/>
        </w:rPr>
      </w:pPr>
      <w:r>
        <w:rPr>
          <w:rFonts w:cs="Times New Roman" w:ascii="Times New Roman" w:hAnsi="Times New Roman"/>
          <w:b/>
          <w:bCs/>
          <w:color w:val="auto"/>
          <w:sz w:val="24"/>
          <w:szCs w:val="24"/>
        </w:rPr>
        <w:t xml:space="preserve">URBANISTICKÁ </w:t>
      </w:r>
      <w:r>
        <w:rPr>
          <w:rFonts w:cs="Times New Roman" w:ascii="Times New Roman" w:hAnsi="Times New Roman"/>
          <w:b/>
          <w:bCs/>
          <w:color w:val="auto"/>
          <w:sz w:val="24"/>
          <w:szCs w:val="24"/>
        </w:rPr>
        <w:t>KOMPOZICE</w:t>
      </w:r>
      <w:r>
        <w:rPr>
          <w:rFonts w:cs="Times New Roman" w:ascii="Times New Roman" w:hAnsi="Times New Roman"/>
          <w:b/>
          <w:bCs/>
          <w:color w:val="auto"/>
          <w:sz w:val="24"/>
          <w:szCs w:val="24"/>
        </w:rPr>
        <w:t xml:space="preserve">, </w:t>
      </w:r>
      <w:r>
        <w:rPr>
          <w:rFonts w:cs="Times New Roman" w:ascii="Times New Roman" w:hAnsi="Times New Roman"/>
          <w:b/>
          <w:bCs/>
          <w:color w:val="auto"/>
          <w:sz w:val="24"/>
          <w:szCs w:val="24"/>
        </w:rPr>
        <w:t xml:space="preserve">STRUČNÁ </w:t>
      </w:r>
      <w:r>
        <w:rPr>
          <w:rFonts w:cs="Times New Roman" w:ascii="Times New Roman" w:hAnsi="Times New Roman"/>
          <w:b/>
          <w:bCs/>
          <w:color w:val="auto"/>
          <w:sz w:val="24"/>
          <w:szCs w:val="24"/>
        </w:rPr>
        <w:t>HISTORIE OBCE</w:t>
      </w:r>
    </w:p>
    <w:p>
      <w:pPr>
        <w:pStyle w:val="Normal"/>
        <w:suppressAutoHyphens w:val="true"/>
        <w:spacing w:before="57" w:after="0"/>
        <w:ind w:left="0" w:right="0" w:hanging="0"/>
        <w:jc w:val="both"/>
        <w:rPr>
          <w:rFonts w:ascii="Times New Roman" w:hAnsi="Times New Roman"/>
          <w:color w:val="auto"/>
        </w:rPr>
      </w:pPr>
      <w:r>
        <w:rPr>
          <w:rFonts w:cs="Times New Roman" w:ascii="Times New Roman" w:hAnsi="Times New Roman"/>
          <w:b w:val="false"/>
          <w:bCs w:val="false"/>
          <w:color w:val="auto"/>
          <w:sz w:val="24"/>
          <w:szCs w:val="24"/>
        </w:rPr>
        <w:t>Osoblaha byla podobně jako</w:t>
      </w:r>
      <w:r>
        <w:rPr>
          <w:rFonts w:cs="Times New Roman" w:ascii="Times New Roman" w:hAnsi="Times New Roman"/>
          <w:b w:val="false"/>
          <w:bCs w:val="false"/>
          <w:color w:val="auto"/>
          <w:sz w:val="24"/>
          <w:szCs w:val="24"/>
        </w:rPr>
        <w:t xml:space="preserve"> ostatní sídla Osoblažského výběžku </w:t>
      </w:r>
      <w:r>
        <w:rPr>
          <w:rFonts w:cs="Times New Roman" w:ascii="Times New Roman" w:hAnsi="Times New Roman"/>
          <w:b w:val="false"/>
          <w:bCs w:val="false"/>
          <w:color w:val="auto"/>
          <w:sz w:val="24"/>
          <w:szCs w:val="24"/>
        </w:rPr>
        <w:t xml:space="preserve">zásadně demograficky </w:t>
      </w:r>
      <w:r>
        <w:rPr>
          <w:rFonts w:cs="Times New Roman" w:ascii="Times New Roman" w:hAnsi="Times New Roman"/>
          <w:b w:val="false"/>
          <w:bCs w:val="false"/>
          <w:color w:val="auto"/>
          <w:sz w:val="24"/>
          <w:szCs w:val="24"/>
        </w:rPr>
        <w:t>postižena</w:t>
      </w:r>
      <w:r>
        <w:rPr>
          <w:rFonts w:cs="Times New Roman" w:ascii="Times New Roman" w:hAnsi="Times New Roman"/>
          <w:b w:val="false"/>
          <w:bCs w:val="false"/>
          <w:color w:val="auto"/>
          <w:sz w:val="24"/>
          <w:szCs w:val="24"/>
        </w:rPr>
        <w:t xml:space="preserve"> likvidací obyvatelstva židovské komunity během 2. světové války a </w:t>
      </w:r>
      <w:r>
        <w:rPr>
          <w:rFonts w:cs="Times New Roman" w:ascii="Times New Roman" w:hAnsi="Times New Roman"/>
          <w:b w:val="false"/>
          <w:bCs w:val="false"/>
          <w:color w:val="auto"/>
          <w:sz w:val="24"/>
          <w:szCs w:val="24"/>
        </w:rPr>
        <w:t xml:space="preserve">po válce odsunem německého obyvatelstva. </w:t>
      </w:r>
      <w:r>
        <w:rPr>
          <w:rFonts w:cs="Times New Roman" w:ascii="Times New Roman" w:hAnsi="Times New Roman"/>
          <w:b w:val="false"/>
          <w:bCs w:val="false"/>
          <w:color w:val="auto"/>
          <w:sz w:val="24"/>
          <w:szCs w:val="24"/>
        </w:rPr>
        <w:t>Vzhledem k tomu, že je jednalo o sídlo s převahou němec</w:t>
      </w:r>
      <w:r>
        <w:rPr>
          <w:rFonts w:cs="Times New Roman" w:ascii="Times New Roman" w:hAnsi="Times New Roman"/>
          <w:b w:val="false"/>
          <w:bCs w:val="false"/>
          <w:color w:val="auto"/>
          <w:sz w:val="24"/>
          <w:szCs w:val="24"/>
        </w:rPr>
        <w:t xml:space="preserve">ky mluvícího </w:t>
      </w:r>
      <w:r>
        <w:rPr>
          <w:rFonts w:cs="Times New Roman" w:ascii="Times New Roman" w:hAnsi="Times New Roman"/>
          <w:b w:val="false"/>
          <w:bCs w:val="false"/>
          <w:color w:val="auto"/>
          <w:sz w:val="24"/>
          <w:szCs w:val="24"/>
        </w:rPr>
        <w:t>obyvatelstva</w:t>
      </w:r>
      <w:r>
        <w:rPr>
          <w:rFonts w:cs="Times New Roman" w:ascii="Times New Roman" w:hAnsi="Times New Roman"/>
          <w:b w:val="false"/>
          <w:bCs w:val="false"/>
          <w:color w:val="auto"/>
          <w:sz w:val="24"/>
          <w:szCs w:val="24"/>
        </w:rPr>
        <w:t xml:space="preserve"> (název </w:t>
      </w:r>
      <w:r>
        <w:rPr>
          <w:rFonts w:cs="Times New Roman" w:ascii="Times New Roman" w:hAnsi="Times New Roman"/>
          <w:b w:val="false"/>
          <w:bCs w:val="false"/>
          <w:color w:val="auto"/>
          <w:sz w:val="24"/>
          <w:szCs w:val="24"/>
        </w:rPr>
        <w:t xml:space="preserve">města Osoblaha </w:t>
      </w:r>
      <w:r>
        <w:rPr>
          <w:rFonts w:cs="Times New Roman" w:ascii="Times New Roman" w:hAnsi="Times New Roman"/>
          <w:b w:val="false"/>
          <w:bCs w:val="false"/>
          <w:color w:val="auto"/>
          <w:sz w:val="24"/>
          <w:szCs w:val="24"/>
        </w:rPr>
        <w:t>něm.</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Hotzenplotz</w:t>
      </w:r>
      <w:r>
        <w:rPr>
          <w:rFonts w:cs="Times New Roman" w:ascii="Times New Roman" w:hAnsi="Times New Roman"/>
          <w:b w:val="false"/>
          <w:bCs w:val="false"/>
          <w:color w:val="auto"/>
          <w:sz w:val="24"/>
          <w:szCs w:val="24"/>
        </w:rPr>
        <w:t>, žid.</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i/>
          <w:color w:val="auto"/>
          <w:sz w:val="24"/>
          <w:szCs w:val="24"/>
        </w:rPr>
        <w:t>Hotz'plotz</w:t>
      </w:r>
      <w:r>
        <w:rPr>
          <w:rFonts w:cs="Times New Roman" w:ascii="Times New Roman" w:hAnsi="Times New Roman"/>
          <w:b w:val="false"/>
          <w:bCs w:val="false"/>
          <w:i/>
          <w:color w:val="auto"/>
          <w:sz w:val="24"/>
          <w:szCs w:val="24"/>
        </w:rPr>
        <w:t xml:space="preserve">, </w:t>
      </w:r>
      <w:r>
        <w:rPr>
          <w:rFonts w:cs="Times New Roman" w:ascii="Times New Roman" w:hAnsi="Times New Roman"/>
          <w:b w:val="false"/>
          <w:bCs w:val="false"/>
          <w:color w:val="auto"/>
          <w:sz w:val="24"/>
          <w:szCs w:val="24"/>
        </w:rPr>
        <w:t xml:space="preserve">pol. </w:t>
      </w:r>
      <w:r>
        <w:rPr>
          <w:rFonts w:cs="Times New Roman" w:ascii="Times New Roman" w:hAnsi="Times New Roman"/>
          <w:b w:val="false"/>
          <w:bCs w:val="false"/>
          <w:i/>
          <w:color w:val="auto"/>
          <w:sz w:val="24"/>
          <w:szCs w:val="24"/>
        </w:rPr>
        <w:t>Osobłoga</w:t>
      </w:r>
      <w:r>
        <w:rPr>
          <w:rFonts w:cs="Times New Roman" w:ascii="Times New Roman" w:hAnsi="Times New Roman"/>
          <w:b w:val="false"/>
          <w:bCs w:val="false"/>
          <w:i/>
          <w:color w:val="auto"/>
          <w:sz w:val="24"/>
          <w:szCs w:val="24"/>
        </w:rPr>
        <w:t xml:space="preserve"> nebo </w:t>
      </w:r>
      <w:r>
        <w:rPr>
          <w:rFonts w:cs="Times New Roman" w:ascii="Times New Roman" w:hAnsi="Times New Roman"/>
          <w:b w:val="false"/>
          <w:bCs w:val="false"/>
          <w:i/>
          <w:color w:val="auto"/>
          <w:sz w:val="24"/>
          <w:szCs w:val="24"/>
        </w:rPr>
        <w:t>Osobłaga</w:t>
      </w:r>
      <w:r>
        <w:rPr>
          <w:rFonts w:cs="Times New Roman" w:ascii="Times New Roman" w:hAnsi="Times New Roman"/>
          <w:b w:val="false"/>
          <w:bCs w:val="false"/>
          <w:i/>
          <w:color w:val="auto"/>
          <w:sz w:val="24"/>
          <w:szCs w:val="24"/>
        </w:rPr>
        <w:t>;</w:t>
      </w:r>
      <w:r>
        <w:rPr>
          <w:rFonts w:cs="Times New Roman" w:ascii="Times New Roman" w:hAnsi="Times New Roman"/>
          <w:b w:val="false"/>
          <w:bCs w:val="false"/>
          <w:color w:val="auto"/>
          <w:sz w:val="24"/>
          <w:szCs w:val="24"/>
        </w:rPr>
        <w:t xml:space="preserve"> název sídla Studnice </w:t>
      </w:r>
      <w:r>
        <w:rPr>
          <w:rFonts w:cs="Times New Roman" w:ascii="Times New Roman" w:hAnsi="Times New Roman"/>
          <w:b w:val="false"/>
          <w:bCs w:val="false"/>
          <w:color w:val="auto"/>
          <w:sz w:val="24"/>
          <w:szCs w:val="24"/>
        </w:rPr>
        <w:t>r.</w:t>
      </w:r>
      <w:r>
        <w:rPr>
          <w:rFonts w:cs="Times New Roman" w:ascii="Times New Roman" w:hAnsi="Times New Roman"/>
          <w:b w:val="false"/>
          <w:bCs w:val="false"/>
          <w:color w:val="auto"/>
          <w:sz w:val="24"/>
          <w:szCs w:val="24"/>
        </w:rPr>
        <w:t> </w:t>
      </w:r>
      <w:r>
        <w:rPr>
          <w:rFonts w:cs="Times New Roman" w:ascii="Times New Roman" w:hAnsi="Times New Roman"/>
          <w:b w:val="false"/>
          <w:bCs w:val="false"/>
          <w:color w:val="auto"/>
          <w:sz w:val="24"/>
          <w:szCs w:val="24"/>
        </w:rPr>
        <w:t xml:space="preserve">1880 Jizbičko, pol. </w:t>
      </w:r>
      <w:r>
        <w:rPr>
          <w:rFonts w:cs="Times New Roman" w:ascii="Times New Roman" w:hAnsi="Times New Roman"/>
          <w:b w:val="false"/>
          <w:bCs w:val="false"/>
          <w:i/>
          <w:color w:val="auto"/>
          <w:sz w:val="24"/>
          <w:szCs w:val="24"/>
        </w:rPr>
        <w:t>Izbećka</w:t>
      </w:r>
      <w:r>
        <w:rPr>
          <w:rFonts w:cs="Times New Roman" w:ascii="Times New Roman" w:hAnsi="Times New Roman"/>
          <w:b w:val="false"/>
          <w:bCs w:val="false"/>
          <w:color w:val="auto"/>
          <w:sz w:val="24"/>
          <w:szCs w:val="24"/>
        </w:rPr>
        <w:t xml:space="preserve">, 1921 čes. Štundorf, něm. </w:t>
      </w:r>
      <w:r>
        <w:rPr>
          <w:rFonts w:cs="Times New Roman" w:ascii="Times New Roman" w:hAnsi="Times New Roman"/>
          <w:b w:val="false"/>
          <w:bCs w:val="false"/>
          <w:i/>
          <w:color w:val="auto"/>
          <w:sz w:val="24"/>
          <w:szCs w:val="24"/>
        </w:rPr>
        <w:t>Stubendorf</w:t>
      </w:r>
      <w:r>
        <w:rPr>
          <w:rFonts w:cs="Times New Roman" w:ascii="Times New Roman" w:hAnsi="Times New Roman"/>
          <w:b w:val="false"/>
          <w:bCs w:val="false"/>
          <w:color w:val="auto"/>
          <w:sz w:val="24"/>
          <w:szCs w:val="24"/>
        </w:rPr>
        <w:t xml:space="preserve">, polsky </w:t>
      </w:r>
      <w:r>
        <w:rPr>
          <w:rFonts w:cs="Times New Roman" w:ascii="Times New Roman" w:hAnsi="Times New Roman"/>
          <w:b w:val="false"/>
          <w:bCs w:val="false"/>
          <w:i/>
          <w:color w:val="auto"/>
          <w:sz w:val="24"/>
          <w:szCs w:val="24"/>
        </w:rPr>
        <w:t>Studnica)</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byla</w:t>
      </w:r>
      <w:r>
        <w:rPr>
          <w:rFonts w:cs="Times New Roman" w:ascii="Times New Roman" w:hAnsi="Times New Roman"/>
          <w:b w:val="false"/>
          <w:bCs w:val="false"/>
          <w:color w:val="auto"/>
          <w:sz w:val="24"/>
          <w:szCs w:val="24"/>
        </w:rPr>
        <w:t xml:space="preserve"> tímto násilně</w:t>
      </w:r>
      <w:r>
        <w:rPr>
          <w:rFonts w:cs="Times New Roman" w:ascii="Times New Roman" w:hAnsi="Times New Roman"/>
          <w:b w:val="false"/>
          <w:bCs w:val="false"/>
          <w:color w:val="auto"/>
          <w:sz w:val="24"/>
          <w:szCs w:val="24"/>
        </w:rPr>
        <w:t xml:space="preserve"> přerušena kontinuita </w:t>
      </w:r>
      <w:r>
        <w:rPr>
          <w:rFonts w:cs="Times New Roman" w:ascii="Times New Roman" w:hAnsi="Times New Roman"/>
          <w:b w:val="false"/>
          <w:bCs w:val="false"/>
          <w:color w:val="auto"/>
          <w:sz w:val="24"/>
          <w:szCs w:val="24"/>
        </w:rPr>
        <w:t>vztah</w:t>
      </w:r>
      <w:r>
        <w:rPr>
          <w:rFonts w:cs="Times New Roman" w:ascii="Times New Roman" w:hAnsi="Times New Roman"/>
          <w:b w:val="false"/>
          <w:bCs w:val="false"/>
          <w:color w:val="auto"/>
          <w:sz w:val="24"/>
          <w:szCs w:val="24"/>
        </w:rPr>
        <w:t>u</w:t>
      </w:r>
      <w:r>
        <w:rPr>
          <w:rFonts w:cs="Times New Roman" w:ascii="Times New Roman" w:hAnsi="Times New Roman"/>
          <w:b w:val="false"/>
          <w:bCs w:val="false"/>
          <w:color w:val="auto"/>
          <w:sz w:val="24"/>
          <w:szCs w:val="24"/>
        </w:rPr>
        <w:t xml:space="preserve"> obyvatel k místu. V</w:t>
      </w:r>
      <w:r>
        <w:rPr>
          <w:rFonts w:cs="Times New Roman" w:ascii="Times New Roman" w:hAnsi="Times New Roman"/>
          <w:b w:val="false"/>
          <w:bCs w:val="false"/>
          <w:color w:val="auto"/>
          <w:sz w:val="24"/>
          <w:szCs w:val="24"/>
        </w:rPr>
        <w:t>ýrazně klesl počet obyvatel, změnila se struktura</w:t>
      </w:r>
      <w:r>
        <w:rPr>
          <w:rFonts w:cs="Times New Roman" w:ascii="Times New Roman" w:hAnsi="Times New Roman"/>
          <w:b w:val="false"/>
          <w:bCs w:val="false"/>
          <w:color w:val="auto"/>
          <w:sz w:val="24"/>
          <w:szCs w:val="24"/>
        </w:rPr>
        <w:t xml:space="preserve"> - složení obyvatelstva</w:t>
      </w:r>
      <w:r>
        <w:rPr>
          <w:rFonts w:cs="Times New Roman" w:ascii="Times New Roman" w:hAnsi="Times New Roman"/>
          <w:b w:val="false"/>
          <w:bCs w:val="false"/>
          <w:color w:val="auto"/>
          <w:sz w:val="24"/>
          <w:szCs w:val="24"/>
        </w:rPr>
        <w:t>.</w:t>
      </w:r>
      <w:r>
        <w:rPr>
          <w:rFonts w:cs="Times New Roman" w:ascii="Times New Roman" w:hAnsi="Times New Roman"/>
          <w:color w:val="auto"/>
          <w:sz w:val="24"/>
          <w:szCs w:val="24"/>
        </w:rPr>
        <w:t xml:space="preserve"> Místo původních sedláků – zemědělců</w:t>
      </w:r>
      <w:r>
        <w:rPr>
          <w:rFonts w:cs="Times New Roman" w:ascii="Times New Roman" w:hAnsi="Times New Roman"/>
          <w:color w:val="auto"/>
          <w:sz w:val="24"/>
          <w:szCs w:val="24"/>
        </w:rPr>
        <w:t xml:space="preserve"> hospodařících dlouhodobě na vlastní půdě byli novými dosídlenými obyvateli </w:t>
      </w:r>
      <w:r>
        <w:rPr>
          <w:rFonts w:cs="Times New Roman" w:ascii="Times New Roman" w:hAnsi="Times New Roman"/>
          <w:color w:val="auto"/>
          <w:sz w:val="24"/>
          <w:szCs w:val="24"/>
        </w:rPr>
        <w:t>zaměstnanci státních statků</w:t>
      </w:r>
      <w:r>
        <w:rPr>
          <w:rFonts w:cs="Times New Roman" w:ascii="Times New Roman" w:hAnsi="Times New Roman"/>
          <w:color w:val="auto"/>
          <w:sz w:val="24"/>
          <w:szCs w:val="24"/>
        </w:rPr>
        <w:t xml:space="preserve"> hospodařících na státním majetku</w:t>
      </w:r>
      <w:r>
        <w:rPr>
          <w:rFonts w:cs="Times New Roman" w:ascii="Times New Roman" w:hAnsi="Times New Roman"/>
          <w:color w:val="auto"/>
          <w:sz w:val="24"/>
          <w:szCs w:val="24"/>
        </w:rPr>
        <w:t xml:space="preserve"> - konfiskátu</w:t>
      </w:r>
      <w:r>
        <w:rPr>
          <w:rFonts w:cs="Times New Roman" w:ascii="Times New Roman" w:hAnsi="Times New Roman"/>
          <w:color w:val="auto"/>
          <w:sz w:val="24"/>
          <w:szCs w:val="24"/>
        </w:rPr>
        <w:t xml:space="preserve">. Tato zásadní strukturální demografická změna </w:t>
      </w:r>
      <w:r>
        <w:rPr>
          <w:rFonts w:cs="Times New Roman" w:ascii="Times New Roman" w:hAnsi="Times New Roman"/>
          <w:color w:val="auto"/>
          <w:sz w:val="24"/>
          <w:szCs w:val="24"/>
        </w:rPr>
        <w:t>se projevil</w:t>
      </w:r>
      <w:r>
        <w:rPr>
          <w:rFonts w:cs="Times New Roman" w:ascii="Times New Roman" w:hAnsi="Times New Roman"/>
          <w:color w:val="auto"/>
          <w:sz w:val="24"/>
          <w:szCs w:val="24"/>
        </w:rPr>
        <w:t xml:space="preserve">a </w:t>
      </w:r>
      <w:r>
        <w:rPr>
          <w:rFonts w:cs="Times New Roman" w:ascii="Times New Roman" w:hAnsi="Times New Roman"/>
          <w:color w:val="auto"/>
          <w:sz w:val="24"/>
          <w:szCs w:val="24"/>
        </w:rPr>
        <w:t>i na struktuře zástavby</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Z porovnání historické mapy z 19. stol. s dnešním stavem je vidět, že z původní zástavby</w:t>
      </w:r>
      <w:r>
        <w:rPr>
          <w:rFonts w:cs="Times New Roman" w:ascii="Times New Roman" w:hAnsi="Times New Roman"/>
          <w:color w:val="auto"/>
          <w:sz w:val="24"/>
          <w:szCs w:val="24"/>
        </w:rPr>
        <w:t xml:space="preserve"> náměstí se nedochovalo téměř nic. Měsťanské domy poškozené během bojů na konci 2. světové války byly </w:t>
      </w:r>
      <w:r>
        <w:rPr>
          <w:rFonts w:cs="Times New Roman" w:ascii="Times New Roman" w:hAnsi="Times New Roman"/>
          <w:color w:val="auto"/>
          <w:sz w:val="24"/>
          <w:szCs w:val="24"/>
        </w:rPr>
        <w:t xml:space="preserve">po válce </w:t>
      </w:r>
      <w:r>
        <w:rPr>
          <w:rFonts w:cs="Times New Roman" w:ascii="Times New Roman" w:hAnsi="Times New Roman"/>
          <w:color w:val="auto"/>
          <w:sz w:val="24"/>
          <w:szCs w:val="24"/>
        </w:rPr>
        <w:t xml:space="preserve">všechny strženy, </w:t>
      </w:r>
      <w:r>
        <w:rPr>
          <w:rFonts w:cs="Times New Roman" w:ascii="Times New Roman" w:hAnsi="Times New Roman"/>
          <w:color w:val="auto"/>
          <w:sz w:val="24"/>
          <w:szCs w:val="24"/>
        </w:rPr>
        <w:t xml:space="preserve">i když alespoň některé domy </w:t>
      </w:r>
      <w:r>
        <w:rPr>
          <w:rFonts w:cs="Times New Roman" w:ascii="Times New Roman" w:hAnsi="Times New Roman"/>
          <w:color w:val="auto"/>
          <w:sz w:val="24"/>
          <w:szCs w:val="24"/>
        </w:rPr>
        <w:t xml:space="preserve">bylo možné opravit. Podobně byla v roce 1962 stržena </w:t>
      </w:r>
      <w:r>
        <w:rPr>
          <w:rFonts w:cs="Times New Roman" w:ascii="Times New Roman" w:hAnsi="Times New Roman"/>
          <w:color w:val="auto"/>
          <w:sz w:val="24"/>
          <w:szCs w:val="24"/>
        </w:rPr>
        <w:t xml:space="preserve">(odstřelena) </w:t>
      </w:r>
      <w:r>
        <w:rPr>
          <w:rFonts w:cs="Times New Roman" w:ascii="Times New Roman" w:hAnsi="Times New Roman"/>
          <w:color w:val="auto"/>
          <w:sz w:val="24"/>
          <w:szCs w:val="24"/>
        </w:rPr>
        <w:t>válečným bombardováním poškozená ruina</w:t>
      </w:r>
      <w:r>
        <w:rPr>
          <w:rFonts w:cs="Times New Roman" w:ascii="Times New Roman" w:hAnsi="Times New Roman"/>
          <w:color w:val="auto"/>
          <w:sz w:val="24"/>
          <w:szCs w:val="24"/>
        </w:rPr>
        <w:t xml:space="preserve"> děkanského kostela </w:t>
      </w:r>
      <w:r>
        <w:rPr>
          <w:rFonts w:cs="Times New Roman" w:ascii="Times New Roman" w:hAnsi="Times New Roman"/>
          <w:color w:val="auto"/>
          <w:sz w:val="24"/>
          <w:szCs w:val="24"/>
        </w:rPr>
        <w:t>Sv. Maří Magdaleny</w:t>
      </w:r>
      <w:r>
        <w:rPr>
          <w:rFonts w:cs="Times New Roman" w:ascii="Times New Roman" w:hAnsi="Times New Roman"/>
          <w:color w:val="auto"/>
          <w:sz w:val="24"/>
          <w:szCs w:val="24"/>
        </w:rPr>
        <w:t xml:space="preserve"> s původní gotickou klenbou, přitom se již v té době jednalo o nemovitou kulturní památku a stavbu bylo možno </w:t>
      </w:r>
      <w:r>
        <w:rPr>
          <w:rFonts w:cs="Times New Roman" w:ascii="Times New Roman" w:hAnsi="Times New Roman"/>
          <w:color w:val="auto"/>
          <w:sz w:val="24"/>
          <w:szCs w:val="24"/>
        </w:rPr>
        <w:t xml:space="preserve">alespoň částečně </w:t>
      </w:r>
      <w:r>
        <w:rPr>
          <w:rFonts w:cs="Times New Roman" w:ascii="Times New Roman" w:hAnsi="Times New Roman"/>
          <w:color w:val="auto"/>
          <w:sz w:val="24"/>
          <w:szCs w:val="24"/>
        </w:rPr>
        <w:t xml:space="preserve">rekonstrukcí </w:t>
      </w:r>
      <w:r>
        <w:rPr>
          <w:rFonts w:cs="Times New Roman" w:ascii="Times New Roman" w:hAnsi="Times New Roman"/>
          <w:color w:val="auto"/>
          <w:sz w:val="24"/>
          <w:szCs w:val="24"/>
        </w:rPr>
        <w:t>zachránit</w:t>
      </w:r>
      <w:r>
        <w:rPr>
          <w:rFonts w:cs="Times New Roman" w:ascii="Times New Roman" w:hAnsi="Times New Roman"/>
          <w:color w:val="auto"/>
          <w:sz w:val="24"/>
          <w:szCs w:val="24"/>
        </w:rPr>
        <w:t xml:space="preserve"> a dochovat budoucím generacím. Necitlivé zacházení se stavebními památkami bylo v poválečném období způsobeno z velké části i převládajícím postojem společnosti a dosídleného obyvatelstva k dědictví po odsunutém německém obyvatelstvu. Do dnešních dnů se dochovat pouze otisk děkanského kostela v katastrální mapě - viz pozemek parc.č. 483 v k.ú. Osoblaha</w:t>
      </w:r>
      <w:r>
        <w:rPr>
          <w:rFonts w:cs="Times New Roman" w:ascii="Times New Roman" w:hAnsi="Times New Roman"/>
          <w:color w:val="auto"/>
          <w:sz w:val="24"/>
          <w:szCs w:val="24"/>
        </w:rPr>
        <w:t>, o výměře 897 m2, druh pozemku ostatní plocha, způsob využití jiná plocha, vlastník Římskokatolická farnost Osoblaha, č.pop. 2, 79397 Slezské Rudoltice - plocha je součástí stabilizovaných ploch veřejných prostra</w:t>
      </w:r>
      <w:r>
        <w:rPr>
          <w:rFonts w:cs="Times New Roman" w:ascii="Times New Roman" w:hAnsi="Times New Roman"/>
          <w:color w:val="auto"/>
          <w:sz w:val="24"/>
          <w:szCs w:val="24"/>
        </w:rPr>
        <w:t>ns</w:t>
      </w:r>
      <w:r>
        <w:rPr>
          <w:rFonts w:cs="Times New Roman" w:ascii="Times New Roman" w:hAnsi="Times New Roman"/>
          <w:color w:val="auto"/>
          <w:sz w:val="24"/>
          <w:szCs w:val="24"/>
        </w:rPr>
        <w:t>tví-veřejné zeleně (PZ) za bytovými panelovými domy (za kotelnou).</w:t>
      </w:r>
    </w:p>
    <w:p>
      <w:pPr>
        <w:pStyle w:val="Normal"/>
        <w:tabs>
          <w:tab w:val="left" w:pos="496" w:leader="none"/>
        </w:tabs>
        <w:suppressAutoHyphens w:val="true"/>
        <w:autoSpaceDE w:val="false"/>
        <w:spacing w:before="57" w:after="0"/>
        <w:ind w:left="0" w:right="0" w:hanging="0"/>
        <w:jc w:val="both"/>
        <w:rPr>
          <w:rFonts w:ascii="Times New Roman" w:hAnsi="Times New Roman"/>
          <w:sz w:val="22"/>
          <w:szCs w:val="22"/>
        </w:rPr>
      </w:pPr>
      <w:r>
        <w:rPr>
          <w:rStyle w:val="Standardnpsmoodstavce"/>
          <w:rFonts w:cs="Times New Roman" w:ascii="Times New Roman" w:hAnsi="Times New Roman"/>
          <w:i w:val="false"/>
          <w:iCs w:val="false"/>
          <w:color w:val="auto"/>
          <w:sz w:val="24"/>
          <w:szCs w:val="24"/>
        </w:rPr>
        <w:t>Osoblaha měla titul města od roku 1251</w:t>
      </w:r>
      <w:r>
        <w:rPr>
          <w:rStyle w:val="Standardnpsmoodstavce"/>
          <w:rFonts w:cs="Times New Roman" w:ascii="Times New Roman" w:hAnsi="Times New Roman"/>
          <w:i w:val="false"/>
          <w:iCs w:val="false"/>
          <w:color w:val="auto"/>
          <w:sz w:val="24"/>
          <w:szCs w:val="24"/>
        </w:rPr>
        <w:t>, dochováno je torzo městského opevnění. P</w:t>
      </w:r>
      <w:r>
        <w:rPr>
          <w:rStyle w:val="Standardnpsmoodstavce"/>
          <w:rFonts w:cs="Times New Roman" w:ascii="Times New Roman" w:hAnsi="Times New Roman"/>
          <w:i w:val="false"/>
          <w:iCs w:val="false"/>
          <w:color w:val="auto"/>
          <w:sz w:val="24"/>
          <w:szCs w:val="24"/>
        </w:rPr>
        <w:t xml:space="preserve">ostupný úbytek obyvatel započal již s příchodem průmyslové industrializace v průběhu 19. století, avšak ještě před 2. světovou válkou byla Osoblaha stále hospodářským centrem regionu. Svědčí o tom mimo jiné provoz několika mlýnů, cukrovaru, pivovaru, bylo zde sídlo okresního soudu, </w:t>
      </w:r>
      <w:r>
        <w:rPr>
          <w:rStyle w:val="Standardnpsmoodstavce"/>
          <w:rFonts w:cs="Times New Roman" w:ascii="Times New Roman" w:hAnsi="Times New Roman"/>
          <w:i w:val="false"/>
          <w:iCs w:val="false"/>
          <w:color w:val="auto"/>
          <w:sz w:val="24"/>
          <w:szCs w:val="24"/>
        </w:rPr>
        <w:t xml:space="preserve">škola, </w:t>
      </w:r>
      <w:r>
        <w:rPr>
          <w:rStyle w:val="Standardnpsmoodstavce"/>
          <w:rFonts w:cs="Times New Roman" w:ascii="Times New Roman" w:hAnsi="Times New Roman"/>
          <w:i w:val="false"/>
          <w:iCs w:val="false"/>
          <w:color w:val="auto"/>
          <w:sz w:val="24"/>
          <w:szCs w:val="24"/>
        </w:rPr>
        <w:t>muzeum, sirkárna</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 tiskárny, cihelna atp. O</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 xml:space="preserve">úpadku Osoblahy po </w:t>
      </w:r>
      <w:r>
        <w:rPr>
          <w:rStyle w:val="Standardnpsmoodstavce"/>
          <w:rFonts w:cs="Times New Roman" w:ascii="Times New Roman" w:hAnsi="Times New Roman"/>
          <w:i w:val="false"/>
          <w:iCs w:val="false"/>
          <w:color w:val="auto"/>
          <w:sz w:val="24"/>
          <w:szCs w:val="24"/>
        </w:rPr>
        <w:t xml:space="preserve">II. světové </w:t>
      </w:r>
      <w:r>
        <w:rPr>
          <w:rStyle w:val="Standardnpsmoodstavce"/>
          <w:rFonts w:cs="Times New Roman" w:ascii="Times New Roman" w:hAnsi="Times New Roman"/>
          <w:i w:val="false"/>
          <w:iCs w:val="false"/>
          <w:color w:val="auto"/>
          <w:sz w:val="24"/>
          <w:szCs w:val="24"/>
        </w:rPr>
        <w:t>válce svědčí i ztráta titulu města v</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 xml:space="preserve">roce </w:t>
      </w:r>
      <w:r>
        <w:rPr>
          <w:rStyle w:val="Standardnpsmoodstavce"/>
          <w:rFonts w:cs="Times New Roman" w:ascii="Times New Roman" w:hAnsi="Times New Roman"/>
          <w:b w:val="false"/>
          <w:bCs w:val="false"/>
          <w:i w:val="false"/>
          <w:iCs w:val="false"/>
          <w:color w:val="auto"/>
          <w:sz w:val="24"/>
          <w:szCs w:val="24"/>
        </w:rPr>
        <w:t>1960</w:t>
      </w:r>
      <w:r>
        <w:rPr>
          <w:rStyle w:val="Standardnpsmoodstavce"/>
          <w:rFonts w:cs="Times New Roman" w:ascii="Times New Roman" w:hAnsi="Times New Roman"/>
          <w:b w:val="false"/>
          <w:bCs w:val="false"/>
          <w:i w:val="false"/>
          <w:iCs w:val="false"/>
          <w:color w:val="auto"/>
          <w:sz w:val="24"/>
          <w:szCs w:val="24"/>
        </w:rPr>
        <w:t xml:space="preserve">. </w:t>
      </w:r>
    </w:p>
    <w:p>
      <w:pPr>
        <w:pStyle w:val="Normal"/>
        <w:tabs>
          <w:tab w:val="left" w:pos="496" w:leader="none"/>
        </w:tabs>
        <w:suppressAutoHyphens w:val="true"/>
        <w:autoSpaceDE w:val="false"/>
        <w:spacing w:before="57" w:after="0"/>
        <w:ind w:left="0" w:right="0" w:hanging="0"/>
        <w:jc w:val="both"/>
        <w:rPr>
          <w:rFonts w:ascii="Times New Roman" w:hAnsi="Times New Roman"/>
          <w:sz w:val="22"/>
          <w:szCs w:val="22"/>
        </w:rPr>
      </w:pPr>
      <w:r>
        <w:rPr>
          <w:rStyle w:val="Standardnpsmoodstavce"/>
          <w:rFonts w:cs="Times New Roman" w:ascii="Times New Roman" w:hAnsi="Times New Roman"/>
          <w:b w:val="false"/>
          <w:bCs w:val="false"/>
          <w:i w:val="false"/>
          <w:iCs w:val="false"/>
          <w:color w:val="auto"/>
          <w:sz w:val="24"/>
          <w:szCs w:val="24"/>
        </w:rPr>
        <w:t xml:space="preserve">Po celospolečenské transformaci po listopadu 1989 se mimo jiné významně změnila struktura zemědělské politiky a přibližně od roku 1991 dochází k postupnému útlumu zemědělské živočišné výroby, která v oblasti </w:t>
      </w:r>
      <w:r>
        <w:rPr>
          <w:rStyle w:val="Standardnpsmoodstavce"/>
          <w:rFonts w:cs="Times New Roman" w:ascii="Times New Roman" w:hAnsi="Times New Roman"/>
          <w:b w:val="false"/>
          <w:bCs w:val="false"/>
          <w:i w:val="false"/>
          <w:iCs w:val="false"/>
          <w:color w:val="auto"/>
          <w:sz w:val="24"/>
          <w:szCs w:val="24"/>
        </w:rPr>
        <w:t xml:space="preserve">Osoblažska </w:t>
      </w:r>
      <w:r>
        <w:rPr>
          <w:rStyle w:val="Standardnpsmoodstavce"/>
          <w:rFonts w:cs="Times New Roman" w:ascii="Times New Roman" w:hAnsi="Times New Roman"/>
          <w:b w:val="false"/>
          <w:bCs w:val="false"/>
          <w:i w:val="false"/>
          <w:iCs w:val="false"/>
          <w:color w:val="auto"/>
          <w:sz w:val="24"/>
          <w:szCs w:val="24"/>
        </w:rPr>
        <w:t>byla nejvýznamnějším zaměstnavatelem obyvatelstva. Dokladem úpadu jsou dosud nesanované ruiny a zbytky bývalých státních statků, které již chátrají cca 30 let bez dalšího strukturálního smysluplného využití</w:t>
      </w:r>
      <w:r>
        <w:rPr>
          <w:rStyle w:val="Standardnpsmoodstavce"/>
          <w:rFonts w:cs="Times New Roman" w:ascii="Times New Roman" w:hAnsi="Times New Roman"/>
          <w:b w:val="false"/>
          <w:bCs w:val="false"/>
          <w:i w:val="false"/>
          <w:iCs w:val="false"/>
          <w:color w:val="auto"/>
          <w:sz w:val="24"/>
          <w:szCs w:val="24"/>
        </w:rPr>
        <w:t>, a to nejen v Osoblaze, ale i v okolních obcích.</w:t>
      </w:r>
      <w:r>
        <w:rPr>
          <w:rStyle w:val="Standardnpsmoodstavce"/>
          <w:rFonts w:cs="Times New Roman" w:ascii="Times New Roman" w:hAnsi="Times New Roman"/>
          <w:b w:val="false"/>
          <w:bCs w:val="false"/>
          <w:i w:val="false"/>
          <w:iCs w:val="false"/>
          <w:color w:val="auto"/>
          <w:sz w:val="24"/>
          <w:szCs w:val="24"/>
        </w:rPr>
        <w:t xml:space="preserve"> Fungující části areálů provozují a užívají soukromí zemědělci nebo kovovýrobci, obecně ale v celém regionu, situovaném na znevýhodněné periferii metropolitní oblasti</w:t>
      </w:r>
      <w:r>
        <w:rPr>
          <w:rStyle w:val="Standardnpsmoodstavce"/>
          <w:rFonts w:cs="Times New Roman" w:ascii="Times New Roman" w:hAnsi="Times New Roman"/>
          <w:b w:val="false"/>
          <w:bCs w:val="false"/>
          <w:i w:val="false"/>
          <w:iCs w:val="false"/>
          <w:color w:val="auto"/>
          <w:sz w:val="24"/>
          <w:szCs w:val="24"/>
        </w:rPr>
        <w:t xml:space="preserve"> s deficitem v dopravní infrastruktuře</w:t>
      </w:r>
      <w:r>
        <w:rPr>
          <w:rStyle w:val="Standardnpsmoodstavce"/>
          <w:rFonts w:cs="Times New Roman" w:ascii="Times New Roman" w:hAnsi="Times New Roman"/>
          <w:b w:val="false"/>
          <w:bCs w:val="false"/>
          <w:i w:val="false"/>
          <w:iCs w:val="false"/>
          <w:color w:val="auto"/>
          <w:sz w:val="24"/>
          <w:szCs w:val="24"/>
        </w:rPr>
        <w:t>, chybí výrobní, obchodní, turistická</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 xml:space="preserve">kulturní </w:t>
      </w:r>
      <w:r>
        <w:rPr>
          <w:rStyle w:val="Standardnpsmoodstavce"/>
          <w:rFonts w:cs="Times New Roman" w:ascii="Times New Roman" w:hAnsi="Times New Roman"/>
          <w:b w:val="false"/>
          <w:bCs w:val="false"/>
          <w:i w:val="false"/>
          <w:iCs w:val="false"/>
          <w:color w:val="auto"/>
          <w:sz w:val="24"/>
          <w:szCs w:val="24"/>
        </w:rPr>
        <w:t xml:space="preserve">a vzdělávací </w:t>
      </w:r>
      <w:r>
        <w:rPr>
          <w:rStyle w:val="Standardnpsmoodstavce"/>
          <w:rFonts w:cs="Times New Roman" w:ascii="Times New Roman" w:hAnsi="Times New Roman"/>
          <w:b w:val="false"/>
          <w:bCs w:val="false"/>
          <w:i w:val="false"/>
          <w:iCs w:val="false"/>
          <w:color w:val="auto"/>
          <w:sz w:val="24"/>
          <w:szCs w:val="24"/>
        </w:rPr>
        <w:t xml:space="preserve">centra, která by zajistila </w:t>
      </w:r>
      <w:r>
        <w:rPr>
          <w:rStyle w:val="Standardnpsmoodstavce"/>
          <w:rFonts w:cs="Times New Roman" w:ascii="Times New Roman" w:hAnsi="Times New Roman"/>
          <w:b w:val="false"/>
          <w:bCs w:val="false"/>
          <w:i w:val="false"/>
          <w:iCs w:val="false"/>
          <w:color w:val="auto"/>
          <w:sz w:val="24"/>
          <w:szCs w:val="24"/>
        </w:rPr>
        <w:t>potřebnou kapacitu</w:t>
      </w:r>
      <w:r>
        <w:rPr>
          <w:rStyle w:val="Standardnpsmoodstavce"/>
          <w:rFonts w:cs="Times New Roman" w:ascii="Times New Roman" w:hAnsi="Times New Roman"/>
          <w:b w:val="false"/>
          <w:bCs w:val="false"/>
          <w:i w:val="false"/>
          <w:iCs w:val="false"/>
          <w:color w:val="auto"/>
          <w:sz w:val="24"/>
          <w:szCs w:val="24"/>
        </w:rPr>
        <w:t xml:space="preserve"> pracovních míst ve výrobě a službách, </w:t>
      </w:r>
      <w:r>
        <w:rPr>
          <w:rStyle w:val="Standardnpsmoodstavce"/>
          <w:rFonts w:cs="Times New Roman" w:ascii="Times New Roman" w:hAnsi="Times New Roman"/>
          <w:b w:val="false"/>
          <w:bCs w:val="false"/>
          <w:i w:val="false"/>
          <w:iCs w:val="false"/>
          <w:color w:val="auto"/>
          <w:sz w:val="24"/>
          <w:szCs w:val="24"/>
        </w:rPr>
        <w:t xml:space="preserve">žádoucí kvalitu a dostupnost </w:t>
      </w:r>
      <w:r>
        <w:rPr>
          <w:rStyle w:val="Standardnpsmoodstavce"/>
          <w:rFonts w:cs="Times New Roman" w:ascii="Times New Roman" w:hAnsi="Times New Roman"/>
          <w:b w:val="false"/>
          <w:bCs w:val="false"/>
          <w:i w:val="false"/>
          <w:iCs w:val="false"/>
          <w:color w:val="auto"/>
          <w:sz w:val="24"/>
          <w:szCs w:val="24"/>
        </w:rPr>
        <w:t>vzdělání</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zdravotní péč</w:t>
      </w:r>
      <w:r>
        <w:rPr>
          <w:rStyle w:val="Standardnpsmoodstavce"/>
          <w:rFonts w:cs="Times New Roman" w:ascii="Times New Roman" w:hAnsi="Times New Roman"/>
          <w:b w:val="false"/>
          <w:bCs w:val="false"/>
          <w:i w:val="false"/>
          <w:iCs w:val="false"/>
          <w:color w:val="auto"/>
          <w:sz w:val="24"/>
          <w:szCs w:val="24"/>
        </w:rPr>
        <w:t>e</w:t>
      </w:r>
      <w:r>
        <w:rPr>
          <w:rStyle w:val="Standardnpsmoodstavce"/>
          <w:rFonts w:cs="Times New Roman" w:ascii="Times New Roman" w:hAnsi="Times New Roman"/>
          <w:b w:val="false"/>
          <w:bCs w:val="false"/>
          <w:i w:val="false"/>
          <w:iCs w:val="false"/>
          <w:color w:val="auto"/>
          <w:sz w:val="24"/>
          <w:szCs w:val="24"/>
        </w:rPr>
        <w:t>, sportovní</w:t>
      </w:r>
      <w:r>
        <w:rPr>
          <w:rStyle w:val="Standardnpsmoodstavce"/>
          <w:rFonts w:cs="Times New Roman" w:ascii="Times New Roman" w:hAnsi="Times New Roman"/>
          <w:b w:val="false"/>
          <w:bCs w:val="false"/>
          <w:i w:val="false"/>
          <w:iCs w:val="false"/>
          <w:color w:val="auto"/>
          <w:sz w:val="24"/>
          <w:szCs w:val="24"/>
        </w:rPr>
        <w:t>ho</w:t>
      </w:r>
      <w:r>
        <w:rPr>
          <w:rStyle w:val="Standardnpsmoodstavce"/>
          <w:rFonts w:cs="Times New Roman" w:ascii="Times New Roman" w:hAnsi="Times New Roman"/>
          <w:b w:val="false"/>
          <w:bCs w:val="false"/>
          <w:i w:val="false"/>
          <w:iCs w:val="false"/>
          <w:color w:val="auto"/>
          <w:sz w:val="24"/>
          <w:szCs w:val="24"/>
        </w:rPr>
        <w:t xml:space="preserve"> a kulturní</w:t>
      </w:r>
      <w:r>
        <w:rPr>
          <w:rStyle w:val="Standardnpsmoodstavce"/>
          <w:rFonts w:cs="Times New Roman" w:ascii="Times New Roman" w:hAnsi="Times New Roman"/>
          <w:b w:val="false"/>
          <w:bCs w:val="false"/>
          <w:i w:val="false"/>
          <w:iCs w:val="false"/>
          <w:color w:val="auto"/>
          <w:sz w:val="24"/>
          <w:szCs w:val="24"/>
        </w:rPr>
        <w:t>ho</w:t>
      </w:r>
      <w:r>
        <w:rPr>
          <w:rStyle w:val="Standardnpsmoodstavce"/>
          <w:rFonts w:cs="Times New Roman" w:ascii="Times New Roman" w:hAnsi="Times New Roman"/>
          <w:b w:val="false"/>
          <w:bCs w:val="false"/>
          <w:i w:val="false"/>
          <w:iCs w:val="false"/>
          <w:color w:val="auto"/>
          <w:sz w:val="24"/>
          <w:szCs w:val="24"/>
        </w:rPr>
        <w:t xml:space="preserve"> vyžití. Obec Osoblaha se spádovými obcemi je v Z</w:t>
      </w:r>
      <w:r>
        <w:rPr>
          <w:rStyle w:val="Standardnpsmoodstavce"/>
          <w:rFonts w:cs="Times New Roman" w:ascii="Times New Roman" w:hAnsi="Times New Roman"/>
          <w:b w:val="false"/>
          <w:bCs w:val="false"/>
          <w:i w:val="false"/>
          <w:iCs w:val="false"/>
          <w:color w:val="auto"/>
          <w:sz w:val="24"/>
          <w:szCs w:val="24"/>
        </w:rPr>
        <w:t>Ú</w:t>
      </w:r>
      <w:r>
        <w:rPr>
          <w:rStyle w:val="Standardnpsmoodstavce"/>
          <w:rFonts w:cs="Times New Roman" w:ascii="Times New Roman" w:hAnsi="Times New Roman"/>
          <w:b w:val="false"/>
          <w:bCs w:val="false"/>
          <w:i w:val="false"/>
          <w:iCs w:val="false"/>
          <w:color w:val="auto"/>
          <w:sz w:val="24"/>
          <w:szCs w:val="24"/>
        </w:rPr>
        <w:t>R</w:t>
      </w:r>
      <w:r>
        <w:rPr>
          <w:rStyle w:val="Standardnpsmoodstavce"/>
          <w:rFonts w:cs="Times New Roman" w:ascii="Times New Roman" w:hAnsi="Times New Roman"/>
          <w:b w:val="false"/>
          <w:bCs w:val="false"/>
          <w:i w:val="false"/>
          <w:iCs w:val="false"/>
          <w:color w:val="auto"/>
          <w:sz w:val="24"/>
          <w:szCs w:val="24"/>
        </w:rPr>
        <w:t xml:space="preserve"> MsK</w:t>
      </w:r>
      <w:r>
        <w:rPr>
          <w:rStyle w:val="Standardnpsmoodstavce"/>
          <w:rFonts w:cs="Times New Roman" w:ascii="Times New Roman" w:hAnsi="Times New Roman"/>
          <w:b w:val="false"/>
          <w:bCs w:val="false"/>
          <w:i w:val="false"/>
          <w:iCs w:val="false"/>
          <w:color w:val="auto"/>
          <w:sz w:val="24"/>
          <w:szCs w:val="24"/>
        </w:rPr>
        <w:t xml:space="preserve"> zařazena do specifické oblasti SOB 3-Jeseníky - Králický Sněžník</w:t>
      </w:r>
      <w:r>
        <w:rPr>
          <w:rStyle w:val="Standardnpsmoodstavce"/>
          <w:rFonts w:cs="Times New Roman" w:ascii="Times New Roman" w:hAnsi="Times New Roman"/>
          <w:b w:val="false"/>
          <w:bCs w:val="false"/>
          <w:i w:val="false"/>
          <w:iCs w:val="false"/>
          <w:color w:val="auto"/>
          <w:sz w:val="24"/>
          <w:szCs w:val="24"/>
        </w:rPr>
        <w:t>.</w:t>
      </w:r>
    </w:p>
    <w:p>
      <w:pPr>
        <w:pStyle w:val="Normal"/>
        <w:tabs>
          <w:tab w:val="left" w:pos="496" w:leader="none"/>
        </w:tabs>
        <w:suppressAutoHyphens w:val="true"/>
        <w:autoSpaceDE w:val="false"/>
        <w:spacing w:before="57" w:after="0"/>
        <w:ind w:left="0" w:right="0" w:hanging="0"/>
        <w:jc w:val="both"/>
        <w:rPr>
          <w:rFonts w:ascii="Times New Roman" w:hAnsi="Times New Roman"/>
          <w:color w:val="auto"/>
          <w:sz w:val="22"/>
          <w:szCs w:val="22"/>
        </w:rPr>
      </w:pPr>
      <w:r>
        <w:rPr>
          <w:rFonts w:ascii="Times New Roman" w:hAnsi="Times New Roman"/>
          <w:i w:val="false"/>
          <w:iCs w:val="false"/>
          <w:color w:val="auto"/>
          <w:sz w:val="24"/>
          <w:szCs w:val="24"/>
        </w:rPr>
        <w:t xml:space="preserve">Zástavba Osoblahy má rozvolněný charakter, intenzita zastavění </w:t>
      </w:r>
      <w:r>
        <w:rPr>
          <w:rFonts w:ascii="Times New Roman" w:hAnsi="Times New Roman"/>
          <w:i w:val="false"/>
          <w:iCs w:val="false"/>
          <w:color w:val="auto"/>
          <w:sz w:val="24"/>
          <w:szCs w:val="24"/>
        </w:rPr>
        <w:t xml:space="preserve">a míra využití stabilizovaných ploch </w:t>
      </w:r>
      <w:r>
        <w:rPr>
          <w:rFonts w:ascii="Times New Roman" w:hAnsi="Times New Roman"/>
          <w:i w:val="false"/>
          <w:iCs w:val="false"/>
          <w:color w:val="auto"/>
          <w:sz w:val="24"/>
          <w:szCs w:val="24"/>
        </w:rPr>
        <w:t xml:space="preserve">je nízká. Ve struktuře zástavby se uplatňuje větší množství proluk a volných ploch po zaniklých nebo neužívaných stavbách, zbořeniscích. </w:t>
      </w:r>
      <w:r>
        <w:rPr>
          <w:rFonts w:ascii="Times New Roman" w:hAnsi="Times New Roman"/>
          <w:i w:val="false"/>
          <w:iCs w:val="false"/>
          <w:color w:val="auto"/>
          <w:sz w:val="24"/>
          <w:szCs w:val="24"/>
        </w:rPr>
        <w:t xml:space="preserve">V urbanistické kompozici </w:t>
      </w:r>
      <w:r>
        <w:rPr>
          <w:rFonts w:ascii="Times New Roman" w:hAnsi="Times New Roman"/>
          <w:i w:val="false"/>
          <w:iCs w:val="false"/>
          <w:color w:val="auto"/>
          <w:sz w:val="24"/>
          <w:szCs w:val="24"/>
        </w:rPr>
        <w:t>zástavby sídla</w:t>
      </w:r>
      <w:r>
        <w:rPr>
          <w:rFonts w:ascii="Times New Roman" w:hAnsi="Times New Roman"/>
          <w:i w:val="false"/>
          <w:iCs w:val="false"/>
          <w:color w:val="auto"/>
          <w:sz w:val="24"/>
          <w:szCs w:val="24"/>
        </w:rPr>
        <w:t xml:space="preserve"> Osoblahy </w:t>
      </w:r>
      <w:r>
        <w:rPr>
          <w:rFonts w:ascii="Times New Roman" w:hAnsi="Times New Roman"/>
          <w:i w:val="false"/>
          <w:iCs w:val="false"/>
          <w:color w:val="auto"/>
          <w:sz w:val="24"/>
          <w:szCs w:val="24"/>
        </w:rPr>
        <w:t>jsou</w:t>
      </w:r>
      <w:r>
        <w:rPr>
          <w:rFonts w:ascii="Times New Roman" w:hAnsi="Times New Roman"/>
          <w:i w:val="false"/>
          <w:iCs w:val="false"/>
          <w:color w:val="auto"/>
          <w:sz w:val="24"/>
          <w:szCs w:val="24"/>
        </w:rPr>
        <w:t xml:space="preserve"> dodnes </w:t>
      </w:r>
      <w:r>
        <w:rPr>
          <w:rFonts w:ascii="Times New Roman" w:hAnsi="Times New Roman"/>
          <w:i w:val="false"/>
          <w:iCs w:val="false"/>
          <w:color w:val="auto"/>
          <w:sz w:val="24"/>
          <w:szCs w:val="24"/>
        </w:rPr>
        <w:t xml:space="preserve">výrazněji </w:t>
      </w:r>
      <w:r>
        <w:rPr>
          <w:rFonts w:ascii="Times New Roman" w:hAnsi="Times New Roman"/>
          <w:i w:val="false"/>
          <w:iCs w:val="false"/>
          <w:color w:val="auto"/>
          <w:sz w:val="24"/>
          <w:szCs w:val="24"/>
        </w:rPr>
        <w:t>čiteln</w:t>
      </w:r>
      <w:r>
        <w:rPr>
          <w:rFonts w:ascii="Times New Roman" w:hAnsi="Times New Roman"/>
          <w:i w:val="false"/>
          <w:iCs w:val="false"/>
          <w:color w:val="auto"/>
          <w:sz w:val="24"/>
          <w:szCs w:val="24"/>
        </w:rPr>
        <w:t xml:space="preserve">é </w:t>
      </w:r>
      <w:r>
        <w:rPr>
          <w:rFonts w:ascii="Times New Roman" w:hAnsi="Times New Roman"/>
          <w:i w:val="false"/>
          <w:iCs w:val="false"/>
          <w:color w:val="auto"/>
          <w:sz w:val="24"/>
          <w:szCs w:val="24"/>
        </w:rPr>
        <w:t xml:space="preserve">zejména </w:t>
      </w:r>
      <w:r>
        <w:rPr>
          <w:rFonts w:ascii="Times New Roman" w:hAnsi="Times New Roman"/>
          <w:i w:val="false"/>
          <w:iCs w:val="false"/>
          <w:color w:val="auto"/>
          <w:sz w:val="24"/>
          <w:szCs w:val="24"/>
        </w:rPr>
        <w:t>tyto struktury:</w:t>
      </w:r>
    </w:p>
    <w:p>
      <w:pPr>
        <w:pStyle w:val="Normal"/>
        <w:tabs>
          <w:tab w:val="left" w:pos="496" w:leader="none"/>
        </w:tabs>
        <w:suppressAutoHyphens w:val="true"/>
        <w:autoSpaceDE w:val="false"/>
        <w:spacing w:before="57" w:after="0"/>
        <w:ind w:left="0" w:right="0" w:hanging="0"/>
        <w:jc w:val="both"/>
        <w:rPr>
          <w:rFonts w:ascii="Times New Roman" w:hAnsi="Times New Roman"/>
          <w:color w:val="auto"/>
          <w:sz w:val="22"/>
          <w:szCs w:val="22"/>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veřejn</w:t>
      </w:r>
      <w:r>
        <w:rPr>
          <w:rFonts w:ascii="Times New Roman" w:hAnsi="Times New Roman"/>
          <w:i w:val="false"/>
          <w:iCs w:val="false"/>
          <w:color w:val="auto"/>
          <w:sz w:val="24"/>
          <w:szCs w:val="24"/>
        </w:rPr>
        <w:t>ý</w:t>
      </w:r>
      <w:r>
        <w:rPr>
          <w:rFonts w:ascii="Times New Roman" w:hAnsi="Times New Roman"/>
          <w:i w:val="false"/>
          <w:iCs w:val="false"/>
          <w:color w:val="auto"/>
          <w:sz w:val="24"/>
          <w:szCs w:val="24"/>
        </w:rPr>
        <w:t xml:space="preserve"> prostor</w:t>
      </w:r>
      <w:r>
        <w:rPr>
          <w:rFonts w:ascii="Times New Roman" w:hAnsi="Times New Roman"/>
          <w:i w:val="false"/>
          <w:iCs w:val="false"/>
          <w:color w:val="auto"/>
          <w:sz w:val="24"/>
          <w:szCs w:val="24"/>
        </w:rPr>
        <w:t xml:space="preserve"> obdélníkového </w:t>
      </w:r>
      <w:r>
        <w:rPr>
          <w:rFonts w:ascii="Times New Roman" w:hAnsi="Times New Roman"/>
          <w:i w:val="false"/>
          <w:iCs w:val="false"/>
          <w:color w:val="auto"/>
          <w:sz w:val="24"/>
          <w:szCs w:val="24"/>
        </w:rPr>
        <w:t>náměstí</w:t>
      </w:r>
      <w:r>
        <w:rPr>
          <w:rFonts w:ascii="Times New Roman" w:hAnsi="Times New Roman"/>
          <w:i w:val="false"/>
          <w:iCs w:val="false"/>
          <w:color w:val="auto"/>
          <w:sz w:val="24"/>
          <w:szCs w:val="24"/>
        </w:rPr>
        <w:t xml:space="preserve"> situovaný v centru obce</w:t>
      </w:r>
      <w:r>
        <w:rPr>
          <w:rFonts w:ascii="Times New Roman" w:hAnsi="Times New Roman"/>
          <w:i w:val="false"/>
          <w:iCs w:val="false"/>
          <w:color w:val="auto"/>
          <w:sz w:val="24"/>
          <w:szCs w:val="24"/>
        </w:rPr>
        <w:t>,</w:t>
      </w:r>
    </w:p>
    <w:p>
      <w:pPr>
        <w:pStyle w:val="Normal"/>
        <w:tabs>
          <w:tab w:val="left" w:pos="496" w:leader="none"/>
        </w:tabs>
        <w:suppressAutoHyphens w:val="true"/>
        <w:autoSpaceDE w:val="false"/>
        <w:spacing w:before="57" w:after="0"/>
        <w:ind w:left="0" w:right="0" w:hanging="0"/>
        <w:jc w:val="both"/>
        <w:rPr>
          <w:rFonts w:ascii="Times New Roman" w:hAnsi="Times New Roman"/>
          <w:color w:val="auto"/>
          <w:sz w:val="22"/>
          <w:szCs w:val="22"/>
        </w:rPr>
      </w:pP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areál židovského hřbitova </w:t>
      </w:r>
      <w:r>
        <w:rPr>
          <w:rFonts w:ascii="Times New Roman" w:hAnsi="Times New Roman"/>
          <w:i w:val="false"/>
          <w:iCs w:val="false"/>
          <w:color w:val="auto"/>
          <w:sz w:val="24"/>
          <w:szCs w:val="24"/>
        </w:rPr>
        <w:t xml:space="preserve">situovaný </w:t>
      </w:r>
      <w:r>
        <w:rPr>
          <w:rFonts w:ascii="Times New Roman" w:hAnsi="Times New Roman"/>
          <w:i w:val="false"/>
          <w:iCs w:val="false"/>
          <w:color w:val="auto"/>
          <w:sz w:val="24"/>
          <w:szCs w:val="24"/>
        </w:rPr>
        <w:t>na ostrohu nad Lesným potokem</w:t>
      </w:r>
      <w:r>
        <w:rPr>
          <w:rFonts w:ascii="Times New Roman" w:hAnsi="Times New Roman"/>
          <w:i w:val="false"/>
          <w:iCs w:val="false"/>
          <w:color w:val="auto"/>
          <w:sz w:val="24"/>
          <w:szCs w:val="24"/>
        </w:rPr>
        <w:t xml:space="preserve">, </w:t>
      </w:r>
    </w:p>
    <w:p>
      <w:pPr>
        <w:pStyle w:val="Normal"/>
        <w:tabs>
          <w:tab w:val="left" w:pos="496" w:leader="none"/>
        </w:tabs>
        <w:suppressAutoHyphens w:val="true"/>
        <w:autoSpaceDE w:val="false"/>
        <w:spacing w:before="57" w:after="0"/>
        <w:ind w:left="0" w:right="0" w:hanging="0"/>
        <w:jc w:val="both"/>
        <w:rPr>
          <w:rFonts w:ascii="Times New Roman" w:hAnsi="Times New Roman"/>
          <w:color w:val="auto"/>
          <w:sz w:val="22"/>
          <w:szCs w:val="22"/>
        </w:rPr>
      </w:pPr>
      <w:r>
        <w:rPr>
          <w:rFonts w:ascii="Times New Roman" w:hAnsi="Times New Roman"/>
          <w:i w:val="false"/>
          <w:iCs w:val="false"/>
          <w:color w:val="auto"/>
          <w:sz w:val="24"/>
          <w:szCs w:val="24"/>
        </w:rPr>
        <w:t>- bývalý cukrovarnický dvůr s konečnou stanicí úzkokolejné dráhy na pr</w:t>
      </w:r>
      <w:r>
        <w:rPr>
          <w:rFonts w:ascii="Times New Roman" w:hAnsi="Times New Roman"/>
          <w:i w:val="false"/>
          <w:iCs w:val="false"/>
          <w:color w:val="auto"/>
          <w:sz w:val="24"/>
          <w:szCs w:val="24"/>
        </w:rPr>
        <w:t>a</w:t>
      </w:r>
      <w:r>
        <w:rPr>
          <w:rFonts w:ascii="Times New Roman" w:hAnsi="Times New Roman"/>
          <w:i w:val="false"/>
          <w:iCs w:val="false"/>
          <w:color w:val="auto"/>
          <w:sz w:val="24"/>
          <w:szCs w:val="24"/>
        </w:rPr>
        <w:t>vém břehu řeky,</w:t>
      </w:r>
    </w:p>
    <w:p>
      <w:pPr>
        <w:pStyle w:val="Normal"/>
        <w:tabs>
          <w:tab w:val="left" w:pos="496" w:leader="none"/>
        </w:tabs>
        <w:suppressAutoHyphens w:val="true"/>
        <w:autoSpaceDE w:val="false"/>
        <w:spacing w:before="57" w:after="0"/>
        <w:ind w:left="113" w:right="0" w:hanging="113"/>
        <w:jc w:val="both"/>
        <w:rPr>
          <w:rFonts w:ascii="Times New Roman" w:hAnsi="Times New Roman"/>
          <w:sz w:val="22"/>
          <w:szCs w:val="22"/>
        </w:rPr>
      </w:pPr>
      <w:r>
        <w:rPr>
          <w:rStyle w:val="Standardnpsmoodstavce"/>
          <w:rFonts w:cs="Times New Roman" w:ascii="Times New Roman" w:hAnsi="Times New Roman"/>
          <w:b w:val="false"/>
          <w:bCs w:val="false"/>
          <w:i w:val="false"/>
          <w:iCs w:val="false"/>
          <w:color w:val="auto"/>
          <w:sz w:val="24"/>
          <w:szCs w:val="24"/>
        </w:rPr>
        <w:t>- </w:t>
      </w:r>
      <w:r>
        <w:rPr>
          <w:rStyle w:val="Standardnpsmoodstavce"/>
          <w:rFonts w:cs="Times New Roman" w:ascii="Times New Roman" w:hAnsi="Times New Roman"/>
          <w:b w:val="false"/>
          <w:bCs w:val="false"/>
          <w:i w:val="false"/>
          <w:iCs w:val="false"/>
          <w:color w:val="auto"/>
          <w:sz w:val="24"/>
          <w:szCs w:val="24"/>
        </w:rPr>
        <w:t xml:space="preserve">plochy brownfieldů po zaniklých </w:t>
      </w:r>
      <w:r>
        <w:rPr>
          <w:rStyle w:val="Standardnpsmoodstavce"/>
          <w:rFonts w:cs="Times New Roman" w:ascii="Times New Roman" w:hAnsi="Times New Roman"/>
          <w:b w:val="false"/>
          <w:bCs w:val="false"/>
          <w:i w:val="false"/>
          <w:iCs w:val="false"/>
          <w:color w:val="auto"/>
          <w:sz w:val="24"/>
          <w:szCs w:val="24"/>
        </w:rPr>
        <w:t xml:space="preserve">areálech </w:t>
      </w:r>
      <w:r>
        <w:rPr>
          <w:rStyle w:val="Standardnpsmoodstavce"/>
          <w:rFonts w:cs="Times New Roman" w:ascii="Times New Roman" w:hAnsi="Times New Roman"/>
          <w:b w:val="false"/>
          <w:bCs w:val="false"/>
          <w:i w:val="false"/>
          <w:iCs w:val="false"/>
          <w:color w:val="auto"/>
          <w:sz w:val="24"/>
          <w:szCs w:val="24"/>
        </w:rPr>
        <w:t>státních stat</w:t>
      </w:r>
      <w:r>
        <w:rPr>
          <w:rStyle w:val="Standardnpsmoodstavce"/>
          <w:rFonts w:cs="Times New Roman" w:ascii="Times New Roman" w:hAnsi="Times New Roman"/>
          <w:b w:val="false"/>
          <w:bCs w:val="false"/>
          <w:i w:val="false"/>
          <w:iCs w:val="false"/>
          <w:color w:val="auto"/>
          <w:sz w:val="24"/>
          <w:szCs w:val="24"/>
        </w:rPr>
        <w:t xml:space="preserve">ků </w:t>
      </w:r>
      <w:r>
        <w:rPr>
          <w:rStyle w:val="Standardnpsmoodstavce"/>
          <w:rFonts w:cs="Times New Roman" w:ascii="Times New Roman" w:hAnsi="Times New Roman"/>
          <w:b w:val="false"/>
          <w:bCs w:val="false"/>
          <w:i w:val="false"/>
          <w:iCs w:val="false"/>
          <w:color w:val="auto"/>
          <w:sz w:val="24"/>
          <w:szCs w:val="24"/>
        </w:rPr>
        <w:t xml:space="preserve">situované </w:t>
      </w:r>
      <w:r>
        <w:rPr>
          <w:rStyle w:val="Standardnpsmoodstavce"/>
          <w:rFonts w:cs="Times New Roman" w:ascii="Times New Roman" w:hAnsi="Times New Roman"/>
          <w:b w:val="false"/>
          <w:bCs w:val="false"/>
          <w:i w:val="false"/>
          <w:iCs w:val="false"/>
          <w:color w:val="auto"/>
          <w:sz w:val="24"/>
          <w:szCs w:val="24"/>
        </w:rPr>
        <w:t xml:space="preserve">na </w:t>
      </w:r>
      <w:r>
        <w:rPr>
          <w:rStyle w:val="Standardnpsmoodstavce"/>
          <w:rFonts w:cs="Times New Roman" w:ascii="Times New Roman" w:hAnsi="Times New Roman"/>
          <w:b w:val="false"/>
          <w:bCs w:val="false"/>
          <w:i w:val="false"/>
          <w:iCs w:val="false"/>
          <w:color w:val="auto"/>
          <w:sz w:val="24"/>
          <w:szCs w:val="24"/>
        </w:rPr>
        <w:t>severozápadním okraji</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zástavby</w:t>
      </w:r>
      <w:r>
        <w:rPr>
          <w:rStyle w:val="Standardnpsmoodstavce"/>
          <w:rFonts w:cs="Times New Roman" w:ascii="Times New Roman" w:hAnsi="Times New Roman"/>
          <w:b w:val="false"/>
          <w:bCs w:val="false"/>
          <w:i w:val="false"/>
          <w:iCs w:val="false"/>
          <w:color w:val="auto"/>
          <w:sz w:val="24"/>
          <w:szCs w:val="24"/>
        </w:rPr>
        <w:t>, které jsou po provedených úpravách návrhu ÚP vymezeny nikoliv jako plochy asanace a přestavby, ale jako stabilizované plochy zemědělské výroby (V) a plochy smíšené výrobní (SV).</w:t>
      </w:r>
    </w:p>
    <w:p>
      <w:pPr>
        <w:pStyle w:val="Normal"/>
        <w:tabs>
          <w:tab w:val="left" w:pos="496" w:leader="none"/>
        </w:tabs>
        <w:suppressAutoHyphens w:val="true"/>
        <w:autoSpaceDE w:val="false"/>
        <w:spacing w:before="57" w:after="0"/>
        <w:ind w:left="0" w:right="0" w:hanging="0"/>
        <w:jc w:val="both"/>
        <w:rPr>
          <w:rFonts w:ascii="Times New Roman" w:hAnsi="Times New Roman"/>
          <w:color w:val="auto"/>
          <w:sz w:val="22"/>
          <w:szCs w:val="22"/>
        </w:rPr>
      </w:pPr>
      <w:r>
        <w:rPr>
          <w:rStyle w:val="Standardnpsmoodstavce"/>
          <w:rFonts w:cs="Times New Roman" w:ascii="Times New Roman" w:hAnsi="Times New Roman"/>
          <w:b w:val="false"/>
          <w:bCs w:val="false"/>
          <w:i w:val="false"/>
          <w:iCs w:val="false"/>
          <w:color w:val="auto"/>
          <w:sz w:val="24"/>
          <w:szCs w:val="24"/>
          <w:highlight w:val="white"/>
        </w:rPr>
        <w:t xml:space="preserve">Do </w:t>
      </w:r>
      <w:r>
        <w:rPr>
          <w:rStyle w:val="Standardnpsmoodstavce"/>
          <w:rFonts w:cs="Times New Roman" w:ascii="Times New Roman" w:hAnsi="Times New Roman"/>
          <w:b w:val="false"/>
          <w:bCs w:val="false"/>
          <w:i w:val="false"/>
          <w:iCs w:val="false"/>
          <w:color w:val="auto"/>
          <w:sz w:val="24"/>
          <w:szCs w:val="24"/>
          <w:highlight w:val="white"/>
        </w:rPr>
        <w:t xml:space="preserve">urbanistické </w:t>
      </w:r>
      <w:r>
        <w:rPr>
          <w:rStyle w:val="Standardnpsmoodstavce"/>
          <w:rFonts w:cs="Times New Roman" w:ascii="Times New Roman" w:hAnsi="Times New Roman"/>
          <w:b w:val="false"/>
          <w:bCs w:val="false"/>
          <w:i w:val="false"/>
          <w:iCs w:val="false"/>
          <w:color w:val="auto"/>
          <w:sz w:val="24"/>
          <w:szCs w:val="24"/>
          <w:highlight w:val="white"/>
        </w:rPr>
        <w:t>struktury</w:t>
      </w:r>
      <w:r>
        <w:rPr>
          <w:rStyle w:val="Standardnpsmoodstavce"/>
          <w:rFonts w:cs="Times New Roman" w:ascii="Times New Roman" w:hAnsi="Times New Roman"/>
          <w:b w:val="false"/>
          <w:bCs w:val="false"/>
          <w:i w:val="false"/>
          <w:iCs w:val="false"/>
          <w:color w:val="auto"/>
          <w:sz w:val="24"/>
          <w:szCs w:val="24"/>
          <w:highlight w:val="white"/>
        </w:rPr>
        <w:t xml:space="preserve"> </w:t>
      </w:r>
      <w:r>
        <w:rPr>
          <w:rStyle w:val="Standardnpsmoodstavce"/>
          <w:rFonts w:cs="Times New Roman" w:ascii="Times New Roman" w:hAnsi="Times New Roman"/>
          <w:b w:val="false"/>
          <w:bCs w:val="false"/>
          <w:i w:val="false"/>
          <w:iCs w:val="false"/>
          <w:color w:val="auto"/>
          <w:sz w:val="24"/>
          <w:szCs w:val="24"/>
          <w:highlight w:val="white"/>
        </w:rPr>
        <w:t>zástavby sídla</w:t>
      </w:r>
      <w:r>
        <w:rPr>
          <w:rStyle w:val="Standardnpsmoodstavce"/>
          <w:rFonts w:cs="Times New Roman" w:ascii="Times New Roman" w:hAnsi="Times New Roman"/>
          <w:b w:val="false"/>
          <w:bCs w:val="false"/>
          <w:i w:val="false"/>
          <w:iCs w:val="false"/>
          <w:color w:val="auto"/>
          <w:sz w:val="24"/>
          <w:szCs w:val="24"/>
          <w:highlight w:val="white"/>
        </w:rPr>
        <w:t xml:space="preserve"> Osoblahy </w:t>
      </w:r>
      <w:r>
        <w:rPr>
          <w:rStyle w:val="Standardnpsmoodstavce"/>
          <w:rFonts w:cs="Times New Roman" w:ascii="Times New Roman" w:hAnsi="Times New Roman"/>
          <w:b w:val="false"/>
          <w:bCs w:val="false"/>
          <w:i w:val="false"/>
          <w:iCs w:val="false"/>
          <w:color w:val="auto"/>
          <w:sz w:val="24"/>
          <w:szCs w:val="24"/>
          <w:highlight w:val="white"/>
        </w:rPr>
        <w:t>významně zasahují</w:t>
      </w:r>
      <w:r>
        <w:rPr>
          <w:rStyle w:val="Standardnpsmoodstavce"/>
          <w:rFonts w:cs="Times New Roman" w:ascii="Times New Roman" w:hAnsi="Times New Roman"/>
          <w:b w:val="false"/>
          <w:bCs w:val="false"/>
          <w:i w:val="false"/>
          <w:iCs w:val="false"/>
          <w:color w:val="auto"/>
          <w:sz w:val="24"/>
          <w:szCs w:val="24"/>
          <w:highlight w:val="white"/>
        </w:rPr>
        <w:t xml:space="preserve"> </w:t>
      </w:r>
      <w:r>
        <w:rPr>
          <w:rStyle w:val="Standardnpsmoodstavce"/>
          <w:rFonts w:cs="Times New Roman" w:ascii="Times New Roman" w:hAnsi="Times New Roman"/>
          <w:b w:val="false"/>
          <w:bCs w:val="false"/>
          <w:i w:val="false"/>
          <w:iCs w:val="false"/>
          <w:color w:val="auto"/>
          <w:sz w:val="24"/>
          <w:szCs w:val="24"/>
          <w:highlight w:val="white"/>
        </w:rPr>
        <w:t xml:space="preserve">tyto </w:t>
      </w:r>
      <w:r>
        <w:rPr>
          <w:rStyle w:val="Standardnpsmoodstavce"/>
          <w:rFonts w:cs="Times New Roman" w:ascii="Times New Roman" w:hAnsi="Times New Roman"/>
          <w:b w:val="false"/>
          <w:bCs w:val="false"/>
          <w:i w:val="false"/>
          <w:iCs w:val="false"/>
          <w:color w:val="auto"/>
          <w:sz w:val="24"/>
          <w:szCs w:val="24"/>
          <w:highlight w:val="white"/>
        </w:rPr>
        <w:t xml:space="preserve">nové územní </w:t>
      </w:r>
      <w:r>
        <w:rPr>
          <w:rStyle w:val="Standardnpsmoodstavce"/>
          <w:rFonts w:cs="Times New Roman" w:ascii="Times New Roman" w:hAnsi="Times New Roman"/>
          <w:b w:val="false"/>
          <w:bCs w:val="false"/>
          <w:i w:val="false"/>
          <w:iCs w:val="false"/>
          <w:color w:val="auto"/>
          <w:sz w:val="24"/>
          <w:szCs w:val="24"/>
          <w:highlight w:val="white"/>
        </w:rPr>
        <w:t xml:space="preserve">struktury </w:t>
      </w:r>
      <w:r>
        <w:rPr>
          <w:rStyle w:val="Standardnpsmoodstavce"/>
          <w:rFonts w:cs="Times New Roman" w:ascii="Times New Roman" w:hAnsi="Times New Roman"/>
          <w:b w:val="false"/>
          <w:bCs w:val="false"/>
          <w:i w:val="false"/>
          <w:iCs w:val="false"/>
          <w:color w:val="auto"/>
          <w:sz w:val="24"/>
          <w:szCs w:val="24"/>
          <w:highlight w:val="white"/>
        </w:rPr>
        <w:t>navržené územním plánem</w:t>
      </w:r>
      <w:r>
        <w:rPr>
          <w:rStyle w:val="Standardnpsmoodstavce"/>
          <w:rFonts w:cs="Times New Roman" w:ascii="Times New Roman" w:hAnsi="Times New Roman"/>
          <w:b w:val="false"/>
          <w:bCs w:val="false"/>
          <w:i w:val="false"/>
          <w:iCs w:val="false"/>
          <w:color w:val="auto"/>
          <w:sz w:val="24"/>
          <w:szCs w:val="24"/>
          <w:highlight w:val="white"/>
        </w:rPr>
        <w:t>:</w:t>
      </w:r>
    </w:p>
    <w:p>
      <w:pPr>
        <w:pStyle w:val="Normal"/>
        <w:tabs>
          <w:tab w:val="left" w:pos="496" w:leader="none"/>
        </w:tabs>
        <w:suppressAutoHyphens w:val="true"/>
        <w:autoSpaceDE w:val="false"/>
        <w:spacing w:before="57" w:after="0"/>
        <w:ind w:left="113" w:right="0" w:hanging="113"/>
        <w:jc w:val="both"/>
        <w:rPr>
          <w:rFonts w:ascii="Times New Roman" w:hAnsi="Times New Roman"/>
          <w:color w:val="auto"/>
          <w:sz w:val="22"/>
          <w:szCs w:val="22"/>
        </w:rPr>
      </w:pPr>
      <w:r>
        <w:rPr>
          <w:rStyle w:val="Standardnpsmoodstavce"/>
          <w:rFonts w:cs="Times New Roman" w:ascii="Times New Roman" w:hAnsi="Times New Roman"/>
          <w:b w:val="false"/>
          <w:bCs w:val="false"/>
          <w:i w:val="false"/>
          <w:iCs w:val="false"/>
          <w:color w:val="auto"/>
          <w:sz w:val="24"/>
          <w:szCs w:val="24"/>
          <w:highlight w:val="white"/>
        </w:rPr>
        <w:t>- zastavitelná plocha Z17 pro zemědělskou a potravinářskou výrobu a skladování (VA) na východním okraji sídla v prostoru mezi řekou Osoblahou a státní hranicí s Polskem v</w:t>
      </w:r>
      <w:r>
        <w:rPr>
          <w:rStyle w:val="Standardnpsmoodstavce"/>
          <w:rFonts w:cs="Times New Roman" w:ascii="Times New Roman" w:hAnsi="Times New Roman"/>
          <w:b w:val="false"/>
          <w:bCs w:val="false"/>
          <w:i w:val="false"/>
          <w:iCs w:val="false"/>
          <w:color w:val="auto"/>
          <w:sz w:val="24"/>
          <w:szCs w:val="24"/>
          <w:highlight w:val="white"/>
        </w:rPr>
        <w:t xml:space="preserve"> území situovaném </w:t>
      </w:r>
      <w:r>
        <w:rPr>
          <w:rStyle w:val="Standardnpsmoodstavce"/>
          <w:rFonts w:cs="Times New Roman" w:ascii="Times New Roman" w:hAnsi="Times New Roman"/>
          <w:b w:val="false"/>
          <w:bCs w:val="false"/>
          <w:i w:val="false"/>
          <w:iCs w:val="false"/>
          <w:color w:val="auto"/>
          <w:sz w:val="24"/>
          <w:szCs w:val="24"/>
          <w:highlight w:val="white"/>
        </w:rPr>
        <w:t>mezi stávajícím areálem nádraží s konečnou stanicí úzkorozchodné dráhy</w:t>
      </w:r>
      <w:r>
        <w:rPr>
          <w:rStyle w:val="Standardnpsmoodstavce"/>
          <w:rFonts w:cs="Times New Roman" w:ascii="Times New Roman" w:hAnsi="Times New Roman"/>
          <w:b w:val="false"/>
          <w:bCs w:val="false"/>
          <w:i w:val="false"/>
          <w:iCs w:val="false"/>
          <w:color w:val="auto"/>
          <w:sz w:val="24"/>
          <w:szCs w:val="24"/>
          <w:highlight w:val="white"/>
        </w:rPr>
        <w:t>, bývalým cukrovarnickým výrobním a obytným areálem</w:t>
      </w:r>
      <w:r>
        <w:rPr>
          <w:rStyle w:val="Standardnpsmoodstavce"/>
          <w:rFonts w:cs="Times New Roman" w:ascii="Times New Roman" w:hAnsi="Times New Roman"/>
          <w:b w:val="false"/>
          <w:bCs w:val="false"/>
          <w:i w:val="false"/>
          <w:iCs w:val="false"/>
          <w:color w:val="auto"/>
          <w:sz w:val="24"/>
          <w:szCs w:val="24"/>
          <w:highlight w:val="white"/>
        </w:rPr>
        <w:t xml:space="preserve"> a silnicí </w:t>
      </w:r>
      <w:r>
        <w:rPr>
          <w:rStyle w:val="Standardnpsmoodstavce"/>
          <w:rFonts w:cs="Times New Roman" w:ascii="Times New Roman" w:hAnsi="Times New Roman"/>
          <w:b w:val="false"/>
          <w:bCs w:val="false"/>
          <w:i w:val="false"/>
          <w:iCs w:val="false"/>
          <w:color w:val="auto"/>
          <w:sz w:val="24"/>
          <w:szCs w:val="24"/>
          <w:highlight w:val="white"/>
        </w:rPr>
        <w:t xml:space="preserve">II/457 </w:t>
      </w:r>
      <w:r>
        <w:rPr>
          <w:rStyle w:val="Standardnpsmoodstavce"/>
          <w:rFonts w:cs="Times New Roman" w:ascii="Times New Roman" w:hAnsi="Times New Roman"/>
          <w:b w:val="false"/>
          <w:bCs w:val="false"/>
          <w:i w:val="false"/>
          <w:iCs w:val="false"/>
          <w:color w:val="auto"/>
          <w:sz w:val="24"/>
          <w:szCs w:val="24"/>
          <w:highlight w:val="white"/>
        </w:rPr>
        <w:t>směřující do Polska - hraničním přechodem "stará celnice"</w:t>
      </w:r>
      <w:r>
        <w:rPr>
          <w:rStyle w:val="Standardnpsmoodstavce"/>
          <w:rFonts w:cs="Times New Roman" w:ascii="Times New Roman" w:hAnsi="Times New Roman"/>
          <w:b w:val="false"/>
          <w:bCs w:val="false"/>
          <w:i w:val="false"/>
          <w:iCs w:val="false"/>
          <w:color w:val="auto"/>
          <w:sz w:val="24"/>
          <w:szCs w:val="24"/>
          <w:highlight w:val="white"/>
        </w:rPr>
        <w:t xml:space="preserve"> směr Pomorzowiczki, Głubczyce</w:t>
      </w:r>
      <w:r>
        <w:rPr>
          <w:rStyle w:val="Standardnpsmoodstavce"/>
          <w:rFonts w:cs="Times New Roman" w:ascii="Times New Roman" w:hAnsi="Times New Roman"/>
          <w:b w:val="false"/>
          <w:bCs w:val="false"/>
          <w:i w:val="false"/>
          <w:iCs w:val="false"/>
          <w:color w:val="auto"/>
          <w:sz w:val="24"/>
          <w:szCs w:val="24"/>
          <w:highlight w:val="white"/>
        </w:rPr>
        <w:t xml:space="preserve"> (Hlubčice, PL).</w:t>
      </w:r>
    </w:p>
    <w:p>
      <w:pPr>
        <w:pStyle w:val="Normln"/>
        <w:widowControl w:val="false"/>
        <w:tabs>
          <w:tab w:val="left" w:pos="496" w:leader="none"/>
        </w:tabs>
        <w:suppressAutoHyphens w:val="true"/>
        <w:autoSpaceDE w:val="false"/>
        <w:spacing w:before="0" w:after="57"/>
        <w:ind w:left="0" w:right="0" w:hanging="0"/>
        <w:jc w:val="both"/>
        <w:rPr>
          <w:rStyle w:val="Standardnpsmoodstavce"/>
          <w:rFonts w:ascii="Times New Roman" w:hAnsi="Times New Roman" w:cs="Times New Roman"/>
          <w:b w:val="false"/>
          <w:b w:val="false"/>
          <w:bCs w:val="false"/>
          <w:i w:val="false"/>
          <w:i w:val="false"/>
          <w:iCs w:val="false"/>
          <w:color w:val="auto"/>
          <w:sz w:val="24"/>
          <w:szCs w:val="24"/>
        </w:rPr>
      </w:pPr>
      <w:r>
        <w:rPr>
          <w:rFonts w:ascii="Times New Roman" w:hAnsi="Times New Roman"/>
          <w:sz w:val="22"/>
          <w:szCs w:val="22"/>
        </w:rPr>
      </w:r>
    </w:p>
    <w:p>
      <w:pPr>
        <w:pStyle w:val="Normln"/>
        <w:widowControl w:val="false"/>
        <w:tabs>
          <w:tab w:val="left" w:pos="496" w:leader="none"/>
        </w:tabs>
        <w:suppressAutoHyphens w:val="true"/>
        <w:autoSpaceDE w:val="false"/>
        <w:spacing w:before="0" w:after="57"/>
        <w:ind w:left="0" w:right="0" w:hanging="0"/>
        <w:jc w:val="both"/>
        <w:rPr>
          <w:rFonts w:ascii="Times New Roman" w:hAnsi="Times New Roman"/>
          <w:sz w:val="22"/>
          <w:szCs w:val="22"/>
        </w:rPr>
      </w:pPr>
      <w:r>
        <w:rPr>
          <w:rStyle w:val="Standardnpsmoodstavce"/>
          <w:rFonts w:cs="Times New Roman" w:ascii="Times New Roman" w:hAnsi="Times New Roman"/>
          <w:b/>
          <w:bCs/>
          <w:i w:val="false"/>
          <w:iCs w:val="false"/>
          <w:color w:val="auto"/>
          <w:sz w:val="24"/>
          <w:szCs w:val="24"/>
        </w:rPr>
        <w:t xml:space="preserve">URBANISTICKÁ </w:t>
      </w:r>
      <w:r>
        <w:rPr>
          <w:rStyle w:val="Standardnpsmoodstavce"/>
          <w:rFonts w:cs="Times New Roman" w:ascii="Times New Roman" w:hAnsi="Times New Roman"/>
          <w:b/>
          <w:bCs/>
          <w:i w:val="false"/>
          <w:iCs w:val="false"/>
          <w:color w:val="auto"/>
          <w:sz w:val="24"/>
          <w:szCs w:val="24"/>
        </w:rPr>
        <w:t>KONCEPCE, VYMEZENÍ PLOCH</w:t>
      </w:r>
      <w:r>
        <w:rPr>
          <w:rStyle w:val="Standardnpsmoodstavce"/>
          <w:rFonts w:cs="Times New Roman" w:ascii="Times New Roman" w:hAnsi="Times New Roman"/>
          <w:b/>
          <w:bCs/>
          <w:i w:val="false"/>
          <w:iCs w:val="false"/>
          <w:color w:val="auto"/>
          <w:sz w:val="24"/>
          <w:szCs w:val="24"/>
        </w:rPr>
        <w:t xml:space="preserve">, </w:t>
      </w:r>
      <w:r>
        <w:rPr>
          <w:rStyle w:val="Standardnpsmoodstavce"/>
          <w:rFonts w:cs="Times New Roman" w:ascii="Times New Roman" w:hAnsi="Times New Roman"/>
          <w:b/>
          <w:bCs/>
          <w:i w:val="false"/>
          <w:iCs w:val="false"/>
          <w:color w:val="auto"/>
          <w:sz w:val="24"/>
          <w:szCs w:val="24"/>
        </w:rPr>
        <w:t>SÍDELNÍ ZELE</w:t>
      </w:r>
      <w:r>
        <w:rPr>
          <w:rStyle w:val="Standardnpsmoodstavce"/>
          <w:rFonts w:cs="Times New Roman" w:ascii="Times New Roman" w:hAnsi="Times New Roman"/>
          <w:b/>
          <w:bCs/>
          <w:i w:val="false"/>
          <w:iCs w:val="false"/>
          <w:color w:val="auto"/>
          <w:sz w:val="24"/>
          <w:szCs w:val="24"/>
        </w:rPr>
        <w:t>Ň</w:t>
      </w:r>
    </w:p>
    <w:p>
      <w:pPr>
        <w:pStyle w:val="Normal"/>
        <w:tabs>
          <w:tab w:val="left" w:pos="496" w:leader="none"/>
        </w:tabs>
        <w:suppressAutoHyphens w:val="true"/>
        <w:autoSpaceDE w:val="false"/>
        <w:spacing w:before="57" w:after="0"/>
        <w:ind w:left="0" w:right="0" w:hanging="0"/>
        <w:jc w:val="both"/>
        <w:rPr>
          <w:rStyle w:val="Standardnpsmoodstavce"/>
          <w:rFonts w:ascii="Times New Roman" w:hAnsi="Times New Roman" w:cs="Times New Roman"/>
          <w:b/>
          <w:b/>
          <w:bCs/>
          <w:i w:val="false"/>
          <w:i w:val="false"/>
          <w:iCs w:val="false"/>
          <w:color w:val="auto"/>
          <w:sz w:val="6"/>
          <w:szCs w:val="6"/>
        </w:rPr>
      </w:pPr>
      <w:r>
        <w:rPr>
          <w:rFonts w:ascii="Times New Roman" w:hAnsi="Times New Roman"/>
          <w:sz w:val="22"/>
          <w:szCs w:val="22"/>
        </w:rPr>
      </w:r>
    </w:p>
    <w:p>
      <w:pPr>
        <w:pStyle w:val="Normal"/>
        <w:tabs>
          <w:tab w:val="left" w:pos="525" w:leader="none"/>
        </w:tabs>
        <w:suppressAutoHyphens w:val="true"/>
        <w:spacing w:lineRule="auto" w:line="240" w:before="57" w:after="0"/>
        <w:ind w:left="0" w:right="0" w:hanging="0"/>
        <w:jc w:val="both"/>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 xml:space="preserve">BYDLENÍ INDIVIDUÁLNÍ </w:t>
      </w:r>
    </w:p>
    <w:p>
      <w:pPr>
        <w:pStyle w:val="Normal"/>
        <w:tabs>
          <w:tab w:val="left" w:pos="525" w:leader="none"/>
        </w:tabs>
        <w:suppressAutoHyphens w:val="true"/>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Většina ploch uvnitř zastavěného území obou sídel obce je územně stabilizovaná a díky relativně nízkému stupni hustoty zástavby ve většině ploch umožňuje vysokou míru intenzifikace stávajícího využití; týká se to především </w:t>
      </w:r>
      <w:r>
        <w:rPr>
          <w:rFonts w:eastAsia="Lucida Sans Unicode" w:cs="Tahoma" w:ascii="Times New Roman" w:hAnsi="Times New Roman"/>
          <w:i w:val="false"/>
          <w:iCs w:val="false"/>
          <w:color w:val="auto"/>
          <w:kern w:val="2"/>
          <w:sz w:val="24"/>
          <w:szCs w:val="24"/>
          <w:lang w:val="cs-CZ" w:eastAsia="zxx" w:bidi="zxx"/>
        </w:rPr>
        <w:t>ploch</w:t>
      </w:r>
      <w:r>
        <w:rPr>
          <w:rFonts w:eastAsia="Lucida Sans Unicode" w:cs="Tahoma" w:ascii="Times New Roman" w:hAnsi="Times New Roman"/>
          <w:i w:val="false"/>
          <w:iCs w:val="false"/>
          <w:color w:val="auto"/>
          <w:kern w:val="2"/>
          <w:sz w:val="24"/>
          <w:szCs w:val="24"/>
          <w:lang w:val="cs-CZ" w:eastAsia="zxx" w:bidi="zxx"/>
        </w:rPr>
        <w:t xml:space="preserve"> individuálního a rodinného</w:t>
      </w:r>
      <w:r>
        <w:rPr>
          <w:rFonts w:eastAsia="Lucida Sans Unicode" w:cs="Tahoma" w:ascii="Times New Roman" w:hAnsi="Times New Roman"/>
          <w:i w:val="false"/>
          <w:iCs w:val="false"/>
          <w:color w:val="auto"/>
          <w:kern w:val="2"/>
          <w:sz w:val="24"/>
          <w:szCs w:val="24"/>
          <w:lang w:val="cs-CZ" w:eastAsia="zxx" w:bidi="zxx"/>
        </w:rPr>
        <w:t xml:space="preserve"> bydlení</w:t>
      </w:r>
      <w:r>
        <w:rPr>
          <w:rFonts w:eastAsia="Lucida Sans Unicode" w:cs="Tahoma" w:ascii="Times New Roman" w:hAnsi="Times New Roman"/>
          <w:i w:val="false"/>
          <w:iCs w:val="false"/>
          <w:color w:val="auto"/>
          <w:kern w:val="2"/>
          <w:sz w:val="24"/>
          <w:szCs w:val="24"/>
          <w:lang w:val="cs-CZ" w:eastAsia="zxx" w:bidi="zxx"/>
        </w:rPr>
        <w:t xml:space="preserve"> a rekreace, které jsou tvořeny </w:t>
      </w:r>
      <w:r>
        <w:rPr>
          <w:rFonts w:eastAsia="Lucida Sans Unicode" w:cs="Tahoma" w:ascii="Times New Roman" w:hAnsi="Times New Roman"/>
          <w:i w:val="false"/>
          <w:iCs w:val="false"/>
          <w:color w:val="auto"/>
          <w:kern w:val="2"/>
          <w:sz w:val="24"/>
          <w:szCs w:val="24"/>
          <w:lang w:val="cs-CZ" w:eastAsia="zxx" w:bidi="zxx"/>
        </w:rPr>
        <w:t>plochami</w:t>
      </w:r>
      <w:r>
        <w:rPr>
          <w:rFonts w:eastAsia="Lucida Sans Unicode" w:cs="Tahoma" w:ascii="Times New Roman" w:hAnsi="Times New Roman"/>
          <w:i w:val="false"/>
          <w:iCs w:val="false"/>
          <w:color w:val="auto"/>
          <w:kern w:val="2"/>
          <w:sz w:val="24"/>
          <w:szCs w:val="24"/>
          <w:lang w:val="cs-CZ" w:eastAsia="zxx" w:bidi="zxx"/>
        </w:rPr>
        <w:t xml:space="preserve"> smíšené obytné (SB), bydlení hromadné</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(BH), rekreace individuální (RI)</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Pro rozvoj ploch jsou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proto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uvnitř zastavěného území </w:t>
      </w:r>
      <w:r>
        <w:rPr>
          <w:rFonts w:eastAsia="Lucida Sans Unicode" w:cs="Tahoma" w:ascii="Times New Roman" w:hAnsi="Times New Roman"/>
          <w:b w:val="false"/>
          <w:bCs w:val="false"/>
          <w:i w:val="false"/>
          <w:iCs w:val="false"/>
          <w:color w:val="auto"/>
          <w:kern w:val="2"/>
          <w:sz w:val="24"/>
          <w:szCs w:val="24"/>
          <w:u w:val="none"/>
          <w:lang w:val="cs-CZ" w:eastAsia="zxx" w:bidi="zxx"/>
        </w:rPr>
        <w:t>obce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tj. bez nároků na </w:t>
      </w:r>
      <w:r>
        <w:rPr>
          <w:rFonts w:eastAsia="Lucida Sans Unicode" w:cs="Tahoma" w:ascii="Times New Roman" w:hAnsi="Times New Roman"/>
          <w:b w:val="false"/>
          <w:bCs w:val="false"/>
          <w:i w:val="false"/>
          <w:iCs w:val="false"/>
          <w:color w:val="auto"/>
          <w:kern w:val="2"/>
          <w:sz w:val="24"/>
          <w:szCs w:val="24"/>
          <w:u w:val="none"/>
          <w:lang w:val="cs-CZ" w:eastAsia="zxx" w:bidi="zxx"/>
        </w:rPr>
        <w:t>zábory ploch nezastavěného území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vymezeny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zastavitelné </w:t>
      </w:r>
      <w:r>
        <w:rPr>
          <w:rFonts w:eastAsia="Lucida Sans Unicode" w:cs="Tahoma" w:ascii="Times New Roman" w:hAnsi="Times New Roman"/>
          <w:b w:val="false"/>
          <w:bCs w:val="false"/>
          <w:i w:val="false"/>
          <w:iCs w:val="false"/>
          <w:color w:val="auto"/>
          <w:kern w:val="2"/>
          <w:sz w:val="24"/>
          <w:szCs w:val="24"/>
          <w:u w:val="none"/>
          <w:lang w:val="cs-CZ" w:eastAsia="zxx" w:bidi="zxx"/>
        </w:rPr>
        <w:t>plochy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smíšené obytné (SB) Z1, Z4, Z5, Z6, Z7, Z8, Z9, Z10, Z11, Z12, Z15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a přestavbové plochy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smíšené obytné P8, P9. Zastavitelné plochy jsou vymezeny na plochách volných zahrad, větších proluk, nebo jiných plochách převážně nezastavěných nebo ruinami zaniklých staveb nezatížených pozemcích; přestavbové plochy jsou vymezeny převážně na zastavěných nebo zanedbanými či neužívanými stavbami zatížených pozemcích. </w:t>
      </w:r>
      <w:r>
        <w:rPr>
          <w:rFonts w:eastAsia="Lucida Sans Unicode" w:cs="Tahoma" w:ascii="Times New Roman" w:hAnsi="Times New Roman"/>
          <w:b w:val="false"/>
          <w:bCs w:val="false"/>
          <w:i w:val="false"/>
          <w:iCs w:val="false"/>
          <w:color w:val="auto"/>
          <w:kern w:val="2"/>
          <w:sz w:val="24"/>
          <w:szCs w:val="24"/>
          <w:u w:val="none"/>
          <w:lang w:val="cs-CZ" w:eastAsia="zxx" w:bidi="zxx"/>
        </w:rPr>
        <w:t>Kapacita zastavěného území a v</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ymezené rozvojové plochy uspokojí poptávku po bydlení při dosavadním tempu rozvoje obce na </w:t>
      </w:r>
      <w:r>
        <w:rPr>
          <w:rFonts w:eastAsia="Lucida Sans Unicode" w:cs="Tahoma" w:ascii="Times New Roman" w:hAnsi="Times New Roman"/>
          <w:b w:val="false"/>
          <w:bCs w:val="false"/>
          <w:i w:val="false"/>
          <w:iCs w:val="false"/>
          <w:color w:val="auto"/>
          <w:kern w:val="2"/>
          <w:sz w:val="24"/>
          <w:szCs w:val="24"/>
          <w:u w:val="none"/>
          <w:lang w:val="cs-CZ" w:eastAsia="zxx" w:bidi="zxx"/>
        </w:rPr>
        <w:t>celé návrhové období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Rozvojové plochy nejsou po provedených úpravách vymezeny v místech zasažených limity využití území - záplavovým územím řeky Osoblahy. </w:t>
      </w:r>
    </w:p>
    <w:p>
      <w:pPr>
        <w:pStyle w:val="Normal"/>
        <w:tabs>
          <w:tab w:val="left" w:pos="525" w:leader="none"/>
        </w:tabs>
        <w:suppressAutoHyphens w:val="true"/>
        <w:spacing w:lineRule="auto" w:line="240"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u w:val="none"/>
          <w:lang w:val="cs-CZ" w:eastAsia="zxx" w:bidi="zxx"/>
        </w:rPr>
        <w:t>M</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imo zastavěné území jsou pro budoucí rozvoj obce - pro uskutečnění očekávaného zvýšení počtu obyvatel a po zvýšení poptávky po plochách určených k zástavbě pro rodinné bydlení movitějších stavebníků, kteří by se měli do obce přistěhovat spolu s plánovaným rozvojem výroby generujícím dostupnou nabídku profesně vhodných pracovních míst a s tím spojené zvýšení životní úrovně obyvatelstva - vymezeny zastavitelné plochy smíšené obytné Z22. Tyto plochy je vhodné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využít zejména v souvislosti s </w:t>
      </w:r>
      <w:r>
        <w:rPr>
          <w:rFonts w:eastAsia="Lucida Sans Unicode" w:cs="Tahoma" w:ascii="Times New Roman" w:hAnsi="Times New Roman"/>
          <w:b w:val="false"/>
          <w:bCs w:val="false"/>
          <w:i w:val="false"/>
          <w:iCs w:val="false"/>
          <w:color w:val="auto"/>
          <w:kern w:val="2"/>
          <w:sz w:val="24"/>
          <w:szCs w:val="24"/>
          <w:u w:val="none"/>
          <w:lang w:val="cs-CZ" w:eastAsia="zxx" w:bidi="zxx"/>
        </w:rPr>
        <w:t>realizac</w:t>
      </w:r>
      <w:r>
        <w:rPr>
          <w:rFonts w:eastAsia="Lucida Sans Unicode" w:cs="Tahoma" w:ascii="Times New Roman" w:hAnsi="Times New Roman"/>
          <w:b w:val="false"/>
          <w:bCs w:val="false"/>
          <w:i w:val="false"/>
          <w:iCs w:val="false"/>
          <w:color w:val="auto"/>
          <w:kern w:val="2"/>
          <w:sz w:val="24"/>
          <w:szCs w:val="24"/>
          <w:u w:val="none"/>
          <w:lang w:val="cs-CZ" w:eastAsia="zxx" w:bidi="zxx"/>
        </w:rPr>
        <w:t>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záměru (VA)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při postupném naplňování plochy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Z17 a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při souběžném </w:t>
      </w:r>
      <w:r>
        <w:rPr>
          <w:rFonts w:eastAsia="Lucida Sans Unicode" w:cs="Tahoma" w:ascii="Times New Roman" w:hAnsi="Times New Roman"/>
          <w:b w:val="false"/>
          <w:bCs w:val="false"/>
          <w:i w:val="false"/>
          <w:iCs w:val="false"/>
          <w:color w:val="auto"/>
          <w:kern w:val="2"/>
          <w:sz w:val="24"/>
          <w:szCs w:val="24"/>
          <w:u w:val="none"/>
          <w:lang w:val="cs-CZ" w:eastAsia="zxx" w:bidi="zxx"/>
        </w:rPr>
        <w:t>využ</w:t>
      </w:r>
      <w:r>
        <w:rPr>
          <w:rFonts w:eastAsia="Lucida Sans Unicode" w:cs="Tahoma" w:ascii="Times New Roman" w:hAnsi="Times New Roman"/>
          <w:b w:val="false"/>
          <w:bCs w:val="false"/>
          <w:i w:val="false"/>
          <w:iCs w:val="false"/>
          <w:color w:val="auto"/>
          <w:kern w:val="2"/>
          <w:sz w:val="24"/>
          <w:szCs w:val="24"/>
          <w:u w:val="none"/>
          <w:lang w:val="cs-CZ" w:eastAsia="zxx" w:bidi="zxx"/>
        </w:rPr>
        <w:t>ívání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rozvojových </w:t>
      </w:r>
      <w:r>
        <w:rPr>
          <w:rFonts w:eastAsia="Lucida Sans Unicode" w:cs="Tahoma" w:ascii="Times New Roman" w:hAnsi="Times New Roman"/>
          <w:b w:val="false"/>
          <w:bCs w:val="false"/>
          <w:i w:val="false"/>
          <w:iCs w:val="false"/>
          <w:color w:val="auto"/>
          <w:kern w:val="2"/>
          <w:sz w:val="24"/>
          <w:szCs w:val="24"/>
          <w:u w:val="none"/>
          <w:lang w:val="cs-CZ" w:eastAsia="zxx" w:bidi="zxx"/>
        </w:rPr>
        <w:t>ploch bydlení vymezených uvnitř zastavěného území</w:t>
      </w:r>
      <w:r>
        <w:rPr>
          <w:rFonts w:eastAsia="Lucida Sans Unicode" w:cs="Tahoma" w:ascii="Times New Roman" w:hAnsi="Times New Roman"/>
          <w:b w:val="false"/>
          <w:bCs w:val="false"/>
          <w:i w:val="false"/>
          <w:iCs w:val="false"/>
          <w:color w:val="auto"/>
          <w:kern w:val="2"/>
          <w:sz w:val="24"/>
          <w:szCs w:val="24"/>
          <w:u w:val="none"/>
          <w:lang w:val="cs-CZ" w:eastAsia="zxx" w:bidi="zxx"/>
        </w:rPr>
        <w:t>. Uvedený postup přednostního využívání již zastavěného území před zabíráním nových ploch nezastavěného území pro novou zástavbu by měl odrážet žádoucí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zvýšení životní úrovně obyvatel a investování nejen veřejných, ale i soukromých prostředků do revitalizace stávajícího často zanedbaného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málo intenzívního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bytového fondu. Plochy bydlení vymezené v nezastavěném území by měly být obcí rezervovány v rozumné míře pro očekávaný případný budoucí příliv </w:t>
      </w:r>
      <w:r>
        <w:rPr>
          <w:rFonts w:eastAsia="Lucida Sans Unicode" w:cs="Tahoma" w:ascii="Times New Roman" w:hAnsi="Times New Roman"/>
          <w:b w:val="false"/>
          <w:bCs w:val="false"/>
          <w:i w:val="false"/>
          <w:iCs w:val="false"/>
          <w:color w:val="auto"/>
          <w:kern w:val="2"/>
          <w:sz w:val="24"/>
          <w:szCs w:val="24"/>
          <w:u w:val="none"/>
          <w:lang w:val="cs-CZ" w:eastAsia="zxx" w:bidi="zxx"/>
        </w:rPr>
        <w:t>nových</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obyvatel obce; pokud se pozemky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bydlení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"na zelené louce" využijí dříve než dojde na revitalizaci, obnovu a přestavbu stávajícího bytového fondu, mohou později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tyto volné plochy pro realizaci nového bydlení obci </w:t>
      </w:r>
      <w:r>
        <w:rPr>
          <w:rFonts w:eastAsia="Lucida Sans Unicode" w:cs="Tahoma" w:ascii="Times New Roman" w:hAnsi="Times New Roman"/>
          <w:b w:val="false"/>
          <w:bCs w:val="false"/>
          <w:i w:val="false"/>
          <w:iCs w:val="false"/>
          <w:color w:val="auto"/>
          <w:kern w:val="2"/>
          <w:sz w:val="24"/>
          <w:szCs w:val="24"/>
          <w:u w:val="none"/>
          <w:lang w:val="cs-CZ" w:eastAsia="zxx" w:bidi="zxx"/>
        </w:rPr>
        <w:t>chybět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 případě dalšího zanedbání potřebné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revitalizace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stabilizovaných ploch bydlení ve starší zástavbě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obce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může dojít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např. při výstavbě nových "lepších" obytných lokalit </w:t>
      </w:r>
      <w:r>
        <w:rPr>
          <w:rFonts w:eastAsia="Lucida Sans Unicode" w:cs="Tahoma" w:ascii="Times New Roman" w:hAnsi="Times New Roman"/>
          <w:b w:val="false"/>
          <w:bCs w:val="false"/>
          <w:i w:val="false"/>
          <w:iCs w:val="false"/>
          <w:color w:val="auto"/>
          <w:kern w:val="2"/>
          <w:sz w:val="24"/>
          <w:szCs w:val="24"/>
          <w:u w:val="none"/>
          <w:lang w:val="cs-CZ" w:eastAsia="zxx" w:bidi="zxx"/>
        </w:rPr>
        <w:t>k nežádoucí segregaci obyvatelstva, vzniku prostorových "ghet" a vyloučených lokalit spojených s rozdělením obyvatelstva na ekonomicky, sociálně a kulturně odcizené vrstvy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což je vysoce nežádoucí a společensky rozkladné. </w:t>
      </w:r>
      <w:r>
        <w:rPr>
          <w:rFonts w:eastAsia="Lucida Sans Unicode" w:cs="Tahoma" w:ascii="Times New Roman" w:hAnsi="Times New Roman"/>
          <w:b w:val="false"/>
          <w:bCs w:val="false"/>
          <w:i w:val="false"/>
          <w:iCs w:val="false"/>
          <w:color w:val="auto"/>
          <w:kern w:val="2"/>
          <w:sz w:val="24"/>
          <w:szCs w:val="24"/>
          <w:u w:val="none"/>
          <w:lang w:val="cs-CZ" w:eastAsia="zxx" w:bidi="zxx"/>
        </w:rPr>
        <w:t>Aktivní a účinné k</w:t>
      </w:r>
      <w:r>
        <w:rPr>
          <w:rFonts w:eastAsia="Lucida Sans Unicode" w:cs="Tahoma" w:ascii="Times New Roman" w:hAnsi="Times New Roman"/>
          <w:b w:val="false"/>
          <w:bCs w:val="false"/>
          <w:i w:val="false"/>
          <w:iCs w:val="false"/>
          <w:color w:val="auto"/>
          <w:kern w:val="2"/>
          <w:sz w:val="24"/>
          <w:szCs w:val="24"/>
          <w:u w:val="none"/>
          <w:lang w:val="cs-CZ" w:eastAsia="zxx" w:bidi="zxx"/>
        </w:rPr>
        <w:t>omunitní plánování obce a mikroregionu Osoblažsko je zde v tomto případě podstatnou součástí úspěchu jejího budoucího rozvoje.</w:t>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Na základě pokynů k úpravě návrhu ÚP byla vymezena i menší plocha Z23 pro rozvoj smíšených obytných, a to v místě účelného využití stávající dopravní a technické infrastruktury ulice K Vodojemu. </w:t>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b w:val="false"/>
          <w:b w:val="false"/>
          <w:bCs w:val="false"/>
          <w:i w:val="false"/>
          <w:i w:val="false"/>
          <w:iCs w:val="false"/>
          <w:color w:val="auto"/>
          <w:kern w:val="2"/>
          <w:sz w:val="6"/>
          <w:szCs w:val="6"/>
          <w:u w:val="none"/>
          <w:lang w:val="cs-CZ" w:eastAsia="zxx" w:bidi="zxx"/>
        </w:rPr>
      </w:pPr>
      <w:r>
        <w:rPr>
          <w:rFonts w:eastAsia="Lucida Sans Unicode" w:cs="Tahoma" w:ascii="Times New Roman" w:hAnsi="Times New Roman"/>
          <w:b w:val="false"/>
          <w:bCs w:val="false"/>
          <w:i w:val="false"/>
          <w:iCs w:val="false"/>
          <w:color w:val="auto"/>
          <w:kern w:val="2"/>
          <w:sz w:val="6"/>
          <w:szCs w:val="6"/>
          <w:u w:val="none"/>
          <w:lang w:val="cs-CZ" w:eastAsia="zxx" w:bidi="zxx"/>
        </w:rPr>
      </w:r>
    </w:p>
    <w:p>
      <w:pPr>
        <w:pStyle w:val="Normal"/>
        <w:tabs>
          <w:tab w:val="left" w:pos="525" w:leader="none"/>
        </w:tabs>
        <w:suppressAutoHyphens w:val="true"/>
        <w:spacing w:lineRule="auto" w:line="240" w:before="57" w:after="0"/>
        <w:ind w:left="0" w:right="0" w:hanging="0"/>
        <w:jc w:val="both"/>
        <w:rPr>
          <w:rFonts w:ascii="Times New Roman" w:hAnsi="Times New Roman"/>
          <w:b/>
          <w:b/>
          <w:bCs/>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u w:val="none"/>
          <w:lang w:val="cs-CZ" w:eastAsia="zxx" w:bidi="zxx"/>
        </w:rPr>
        <w:t xml:space="preserve">BYDLENÍ </w:t>
      </w:r>
      <w:r>
        <w:rPr>
          <w:rFonts w:eastAsia="Lucida Sans Unicode" w:cs="Tahoma" w:ascii="Times New Roman" w:hAnsi="Times New Roman"/>
          <w:b/>
          <w:bCs/>
          <w:i w:val="false"/>
          <w:iCs w:val="false"/>
          <w:color w:val="auto"/>
          <w:kern w:val="2"/>
          <w:sz w:val="24"/>
          <w:szCs w:val="24"/>
          <w:u w:val="none"/>
          <w:lang w:val="cs-CZ" w:eastAsia="zxx" w:bidi="zxx"/>
        </w:rPr>
        <w:t>HROMADNÉ</w:t>
      </w:r>
    </w:p>
    <w:p>
      <w:pPr>
        <w:pStyle w:val="Normal"/>
        <w:tabs>
          <w:tab w:val="left" w:pos="525" w:leader="none"/>
        </w:tabs>
        <w:suppressAutoHyphens w:val="true"/>
        <w:spacing w:lineRule="auto" w:line="240"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u w:val="none"/>
          <w:lang w:val="cs-CZ" w:eastAsia="zxx" w:bidi="zxx"/>
        </w:rPr>
        <w:t>Uv</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nitř zastavěného území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jsou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vymezeny </w:t>
      </w:r>
      <w:r>
        <w:rPr>
          <w:rFonts w:eastAsia="Lucida Sans Unicode" w:cs="Tahoma" w:ascii="Times New Roman" w:hAnsi="Times New Roman"/>
          <w:b w:val="false"/>
          <w:bCs w:val="false"/>
          <w:i w:val="false"/>
          <w:iCs w:val="false"/>
          <w:color w:val="auto"/>
          <w:kern w:val="2"/>
          <w:sz w:val="24"/>
          <w:szCs w:val="24"/>
          <w:u w:val="none"/>
          <w:lang w:val="cs-CZ" w:eastAsia="zxx" w:bidi="zxx"/>
        </w:rPr>
        <w:t>stabilizované plochy hromadného bydlení v bytových domech kolem náměstí (převážně cihelná zástavba) a v panelovém sídlišti (pozdější dostavby pro pracovníky státních statků). Další bytové domy vznikly přestavbou objektů bývalého cukrovaru poblíž vlakového nádraží.</w:t>
      </w:r>
    </w:p>
    <w:p>
      <w:pPr>
        <w:pStyle w:val="Normal"/>
        <w:tabs>
          <w:tab w:val="left" w:pos="525" w:leader="none"/>
        </w:tabs>
        <w:suppressAutoHyphens w:val="true"/>
        <w:spacing w:lineRule="auto" w:line="240"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u w:val="none"/>
          <w:lang w:val="cs-CZ" w:eastAsia="zxx" w:bidi="zxx"/>
        </w:rPr>
        <w:t>Z</w:t>
      </w:r>
      <w:r>
        <w:rPr>
          <w:rFonts w:eastAsia="Lucida Sans Unicode" w:cs="Tahoma" w:ascii="Times New Roman" w:hAnsi="Times New Roman"/>
          <w:b w:val="false"/>
          <w:bCs w:val="false"/>
          <w:i w:val="false"/>
          <w:iCs w:val="false"/>
          <w:color w:val="auto"/>
          <w:kern w:val="2"/>
          <w:sz w:val="24"/>
          <w:szCs w:val="24"/>
          <w:u w:val="none"/>
          <w:lang w:val="cs-CZ" w:eastAsia="zxx" w:bidi="zxx"/>
        </w:rPr>
        <w:t>astaviteln</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á plocha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u w:val="none"/>
          <w:lang w:val="cs-CZ" w:eastAsia="zxx" w:bidi="zxx"/>
        </w:rPr>
        <w:t>bydlení hromadné</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(BH)</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Z19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je vymezena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pro možnost budoucí dostavby </w:t>
      </w:r>
      <w:r>
        <w:rPr>
          <w:rFonts w:eastAsia="Lucida Sans Unicode" w:cs="Tahoma" w:ascii="Times New Roman" w:hAnsi="Times New Roman"/>
          <w:b w:val="false"/>
          <w:bCs w:val="false"/>
          <w:i w:val="false"/>
          <w:iCs w:val="false"/>
          <w:color w:val="auto"/>
          <w:kern w:val="2"/>
          <w:sz w:val="24"/>
          <w:szCs w:val="24"/>
          <w:u w:val="none"/>
          <w:lang w:val="cs-CZ" w:eastAsia="zxx" w:bidi="zxx"/>
        </w:rPr>
        <w:t>dalšího bytového domu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 areálu býv. cukrovaru přebudovaného na obytný dům; plocha je nyní využívána pro hřiště s venkovními posilovacími fitness prvky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její využití pro bytový dům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je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reálné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nejdříve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po období udržitelnosti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hřiště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dle podmínek dotace, díky které bylo hřiště realizováno. Využití plochy Z19 pro hromadné bydlení bude mít smysl až </w:t>
      </w:r>
      <w:r>
        <w:rPr>
          <w:rFonts w:eastAsia="Lucida Sans Unicode" w:cs="Tahoma" w:ascii="Times New Roman" w:hAnsi="Times New Roman"/>
          <w:b w:val="false"/>
          <w:bCs w:val="false"/>
          <w:i w:val="false"/>
          <w:iCs w:val="false"/>
          <w:color w:val="auto"/>
          <w:kern w:val="2"/>
          <w:sz w:val="24"/>
          <w:szCs w:val="24"/>
          <w:u w:val="none"/>
          <w:lang w:val="cs-CZ" w:eastAsia="zxx" w:bidi="zxx"/>
        </w:rPr>
        <w:t>v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období realizace plánovaného rozmachu výroby a souvisejícího růstu poptávky po bydlení v nájemních bytech, které již pro naplněnost nebude možné uspokojit ve stávajícím bytovém fondu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ve stabilizovaných plochách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obce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ve stávajícím nedostatečně využitém bytovém fondu obce </w:t>
      </w:r>
      <w:r>
        <w:rPr>
          <w:rFonts w:eastAsia="Lucida Sans Unicode" w:cs="Tahoma" w:ascii="Times New Roman" w:hAnsi="Times New Roman"/>
          <w:b w:val="false"/>
          <w:bCs w:val="false"/>
          <w:i w:val="false"/>
          <w:iCs w:val="false"/>
          <w:color w:val="auto"/>
          <w:kern w:val="2"/>
          <w:sz w:val="24"/>
          <w:szCs w:val="24"/>
          <w:u w:val="none"/>
          <w:lang w:val="cs-CZ" w:eastAsia="zxx" w:bidi="zxx"/>
        </w:rPr>
        <w: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např. </w:t>
      </w:r>
      <w:r>
        <w:rPr>
          <w:rFonts w:eastAsia="Lucida Sans Unicode" w:cs="Tahoma" w:ascii="Times New Roman" w:hAnsi="Times New Roman"/>
          <w:b w:val="false"/>
          <w:bCs w:val="false"/>
          <w:i w:val="false"/>
          <w:iCs w:val="false"/>
          <w:color w:val="auto"/>
          <w:kern w:val="2"/>
          <w:sz w:val="24"/>
          <w:szCs w:val="24"/>
          <w:u w:val="none"/>
          <w:lang w:val="cs-CZ" w:eastAsia="zxx" w:bidi="zxx"/>
        </w:rPr>
        <w:t>v </w:t>
      </w:r>
      <w:r>
        <w:rPr>
          <w:rFonts w:eastAsia="Lucida Sans Unicode" w:cs="Tahoma" w:ascii="Times New Roman" w:hAnsi="Times New Roman"/>
          <w:b w:val="false"/>
          <w:bCs w:val="false"/>
          <w:i w:val="false"/>
          <w:iCs w:val="false"/>
          <w:color w:val="auto"/>
          <w:kern w:val="2"/>
          <w:sz w:val="24"/>
          <w:szCs w:val="24"/>
          <w:u w:val="none"/>
          <w:lang w:val="cs-CZ" w:eastAsia="zxx" w:bidi="zxx"/>
        </w:rPr>
        <w:t>renovovan</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ých </w:t>
      </w:r>
      <w:r>
        <w:rPr>
          <w:rFonts w:eastAsia="Lucida Sans Unicode" w:cs="Tahoma" w:ascii="Times New Roman" w:hAnsi="Times New Roman"/>
          <w:b w:val="false"/>
          <w:bCs w:val="false"/>
          <w:i w:val="false"/>
          <w:iCs w:val="false"/>
          <w:color w:val="auto"/>
          <w:kern w:val="2"/>
          <w:sz w:val="24"/>
          <w:szCs w:val="24"/>
          <w:u w:val="none"/>
          <w:lang w:val="cs-CZ" w:eastAsia="zxx" w:bidi="zxx"/>
        </w:rPr>
        <w:t>nájemní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ch bytech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 cihlové zástavbě na náměstí, </w:t>
      </w:r>
      <w:r>
        <w:rPr>
          <w:rFonts w:eastAsia="Lucida Sans Unicode" w:cs="Tahoma" w:ascii="Times New Roman" w:hAnsi="Times New Roman"/>
          <w:b w:val="false"/>
          <w:bCs w:val="false"/>
          <w:i w:val="false"/>
          <w:iCs w:val="false"/>
          <w:color w:val="auto"/>
          <w:kern w:val="2"/>
          <w:sz w:val="24"/>
          <w:szCs w:val="24"/>
          <w:u w:val="none"/>
          <w:lang w:val="cs-CZ" w:eastAsia="zxx" w:bidi="zxx"/>
        </w:rPr>
        <w:t>v </w:t>
      </w:r>
      <w:r>
        <w:rPr>
          <w:rFonts w:eastAsia="Lucida Sans Unicode" w:cs="Tahoma" w:ascii="Times New Roman" w:hAnsi="Times New Roman"/>
          <w:b w:val="false"/>
          <w:bCs w:val="false"/>
          <w:i w:val="false"/>
          <w:iCs w:val="false"/>
          <w:color w:val="auto"/>
          <w:kern w:val="2"/>
          <w:sz w:val="24"/>
          <w:szCs w:val="24"/>
          <w:u w:val="none"/>
          <w:lang w:val="cs-CZ" w:eastAsia="zxx" w:bidi="zxx"/>
        </w:rPr>
        <w:t>panelové</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m </w:t>
      </w:r>
      <w:r>
        <w:rPr>
          <w:rFonts w:eastAsia="Lucida Sans Unicode" w:cs="Tahoma" w:ascii="Times New Roman" w:hAnsi="Times New Roman"/>
          <w:b w:val="false"/>
          <w:bCs w:val="false"/>
          <w:i w:val="false"/>
          <w:iCs w:val="false"/>
          <w:color w:val="auto"/>
          <w:kern w:val="2"/>
          <w:sz w:val="24"/>
          <w:szCs w:val="24"/>
          <w:u w:val="none"/>
          <w:lang w:val="cs-CZ" w:eastAsia="zxx" w:bidi="zxx"/>
        </w:rPr>
        <w:t>sídlišt</w:t>
      </w:r>
      <w:r>
        <w:rPr>
          <w:rFonts w:eastAsia="Lucida Sans Unicode" w:cs="Tahoma" w:ascii="Times New Roman" w:hAnsi="Times New Roman"/>
          <w:b w:val="false"/>
          <w:bCs w:val="false"/>
          <w:i w:val="false"/>
          <w:iCs w:val="false"/>
          <w:color w:val="auto"/>
          <w:kern w:val="2"/>
          <w:sz w:val="24"/>
          <w:szCs w:val="24"/>
          <w:u w:val="none"/>
          <w:lang w:val="cs-CZ" w:eastAsia="zxx" w:bidi="zxx"/>
        </w:rPr>
        <w:t>i</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u w:val="none"/>
          <w:lang w:val="cs-CZ" w:eastAsia="zxx" w:bidi="zxx"/>
        </w:rPr>
        <w:t>hromadnou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bytovou výstavbu platí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rovněž </w:t>
      </w:r>
      <w:r>
        <w:rPr>
          <w:rFonts w:eastAsia="Lucida Sans Unicode" w:cs="Tahoma" w:ascii="Times New Roman" w:hAnsi="Times New Roman"/>
          <w:b w:val="false"/>
          <w:bCs w:val="false"/>
          <w:i w:val="false"/>
          <w:iCs w:val="false"/>
          <w:color w:val="auto"/>
          <w:kern w:val="2"/>
          <w:sz w:val="24"/>
          <w:szCs w:val="24"/>
          <w:u w:val="none"/>
          <w:lang w:val="cs-CZ" w:eastAsia="zxx" w:bidi="zxx"/>
        </w:rPr>
        <w:t>podmínka správného komunitního plánování předcházejícího vysoce nežádoucímu vzniku sociálně vyloučených lokalit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a to například také ve vztahu k možnosti výstavby zaměstnaneckých ubytoven</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a služebních bytů</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uvnitř plochy zemědělské a potravinářské výroby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a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skladování (VA). </w:t>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b w:val="false"/>
          <w:b w:val="false"/>
          <w:bCs w:val="false"/>
          <w:i w:val="false"/>
          <w:i w:val="false"/>
          <w:iCs w:val="false"/>
          <w:color w:val="auto"/>
          <w:kern w:val="2"/>
          <w:sz w:val="6"/>
          <w:szCs w:val="6"/>
          <w:u w:val="none"/>
          <w:lang w:val="cs-CZ" w:eastAsia="zxx" w:bidi="zxx"/>
        </w:rPr>
      </w:pPr>
      <w:r>
        <w:rPr>
          <w:rFonts w:eastAsia="Lucida Sans Unicode" w:cs="Tahoma" w:ascii="Times New Roman" w:hAnsi="Times New Roman"/>
          <w:b w:val="false"/>
          <w:bCs w:val="false"/>
          <w:i w:val="false"/>
          <w:iCs w:val="false"/>
          <w:color w:val="auto"/>
          <w:kern w:val="2"/>
          <w:sz w:val="6"/>
          <w:szCs w:val="6"/>
          <w:u w:val="none"/>
          <w:lang w:val="cs-CZ" w:eastAsia="zxx" w:bidi="zxx"/>
        </w:rPr>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b/>
          <w:b/>
          <w:bCs/>
          <w:i w:val="false"/>
          <w:i w:val="false"/>
          <w:iCs w:val="false"/>
          <w:color w:val="auto"/>
          <w:kern w:val="2"/>
          <w:sz w:val="24"/>
          <w:szCs w:val="24"/>
          <w:u w:val="none"/>
          <w:lang w:val="cs-CZ" w:eastAsia="zxx" w:bidi="zxx"/>
        </w:rPr>
      </w:pPr>
      <w:r>
        <w:rPr>
          <w:rFonts w:eastAsia="Lucida Sans Unicode" w:cs="Tahoma" w:ascii="Times New Roman" w:hAnsi="Times New Roman"/>
          <w:b/>
          <w:bCs/>
          <w:i w:val="false"/>
          <w:iCs w:val="false"/>
          <w:color w:val="auto"/>
          <w:kern w:val="2"/>
          <w:sz w:val="24"/>
          <w:szCs w:val="24"/>
          <w:u w:val="none"/>
          <w:lang w:val="cs-CZ" w:eastAsia="zxx" w:bidi="zxx"/>
        </w:rPr>
        <w:t xml:space="preserve">INDIVIDUÁLNÍ REKREACE </w:t>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val="false"/>
          <w:bCs w:val="false"/>
          <w:i w:val="false"/>
          <w:iCs w:val="false"/>
          <w:color w:val="auto"/>
          <w:kern w:val="2"/>
          <w:sz w:val="24"/>
          <w:szCs w:val="24"/>
          <w:u w:val="none"/>
          <w:lang w:val="cs-CZ" w:eastAsia="zxx" w:bidi="zxx"/>
        </w:rPr>
        <w:t>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vnitř zastavěného území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jsou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vymezeny zastavitelné plochy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rekreace individuální (RI) Z13, Z14 a přestavbové plochy P7 ve Studnici převážně v místech proluk a volných zahrad uvnitř stávající zástavby obce. Pro trvalé bydlení se vymezené stabilizované i rozvojové plochy (RI) hodí méně zejména z prostorových a terénních důvodů nebo z důvodů omezení stávajícími limity (např. úzké a stísněné prostory mezi potokem a místní komunikací, ochranná pásma vedení VN, záplavové území, prudké svahy, ap.). Užívat pro individuální rekreaci lze i pozemky v plochách smíšeného bydlení, což je vhodné pro období, kdy rozvoj rekreace a cestovního ruchu spolu s navazujícími službami občanského vybavení - ubytování a stravování, ochranou a rozvojem stávajících přírodních a kulturních hodnot v území bude nadále plnit funkci jednoho z hlavních ekonomických pilířů obce a regionu.  </w:t>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b w:val="false"/>
          <w:b w:val="false"/>
          <w:bCs w:val="false"/>
          <w:i w:val="false"/>
          <w:i w:val="false"/>
          <w:iCs w:val="false"/>
          <w:color w:val="auto"/>
          <w:kern w:val="2"/>
          <w:sz w:val="6"/>
          <w:szCs w:val="6"/>
          <w:u w:val="none"/>
          <w:lang w:val="cs-CZ" w:eastAsia="zxx" w:bidi="zxx"/>
        </w:rPr>
      </w:pPr>
      <w:r>
        <w:rPr>
          <w:rFonts w:eastAsia="Lucida Sans Unicode" w:cs="Tahoma" w:ascii="Times New Roman" w:hAnsi="Times New Roman"/>
          <w:b w:val="false"/>
          <w:bCs w:val="false"/>
          <w:i w:val="false"/>
          <w:iCs w:val="false"/>
          <w:color w:val="auto"/>
          <w:kern w:val="2"/>
          <w:sz w:val="6"/>
          <w:szCs w:val="6"/>
          <w:u w:val="none"/>
          <w:lang w:val="cs-CZ" w:eastAsia="zxx" w:bidi="zxx"/>
        </w:rPr>
      </w:r>
    </w:p>
    <w:p>
      <w:pPr>
        <w:pStyle w:val="Normal"/>
        <w:tabs>
          <w:tab w:val="left" w:pos="525" w:leader="none"/>
        </w:tabs>
        <w:suppressAutoHyphens w:val="true"/>
        <w:spacing w:lineRule="auto" w:line="240" w:before="57" w:after="0"/>
        <w:ind w:left="0" w:right="0" w:hanging="0"/>
        <w:jc w:val="both"/>
        <w:rPr>
          <w:rFonts w:ascii="Times New Roman" w:hAnsi="Times New Roman"/>
          <w:b/>
          <w:b/>
          <w:bCs/>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u w:val="none"/>
          <w:lang w:val="cs-CZ" w:eastAsia="zxx" w:bidi="zxx"/>
        </w:rPr>
        <w:t>O</w:t>
      </w:r>
      <w:r>
        <w:rPr>
          <w:rFonts w:eastAsia="Lucida Sans Unicode" w:cs="Tahoma" w:ascii="Times New Roman" w:hAnsi="Times New Roman"/>
          <w:b/>
          <w:bCs/>
          <w:i w:val="false"/>
          <w:iCs w:val="false"/>
          <w:color w:val="auto"/>
          <w:kern w:val="2"/>
          <w:sz w:val="24"/>
          <w:szCs w:val="24"/>
          <w:u w:val="none"/>
          <w:lang w:val="cs-CZ" w:eastAsia="zxx" w:bidi="zxx"/>
        </w:rPr>
        <w:t>BČANSKÉ VYBAVENÍ</w:t>
      </w:r>
    </w:p>
    <w:p>
      <w:pPr>
        <w:pStyle w:val="Normal"/>
        <w:tabs>
          <w:tab w:val="left" w:pos="525" w:leader="none"/>
        </w:tabs>
        <w:suppressAutoHyphens w:val="true"/>
        <w:spacing w:lineRule="auto" w:line="240"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i w:val="false"/>
          <w:iCs w:val="false"/>
          <w:color w:val="auto"/>
          <w:kern w:val="2"/>
          <w:sz w:val="24"/>
          <w:szCs w:val="24"/>
          <w:lang w:val="cs-CZ" w:eastAsia="zxx" w:bidi="zxx"/>
        </w:rPr>
        <w:t xml:space="preserve">Zvýšení intenzity využití stávajícího zastavěného území lze </w:t>
      </w:r>
      <w:r>
        <w:rPr>
          <w:rFonts w:eastAsia="Lucida Sans Unicode" w:cs="Tahoma" w:ascii="Times New Roman" w:hAnsi="Times New Roman"/>
          <w:i w:val="false"/>
          <w:iCs w:val="false"/>
          <w:color w:val="auto"/>
          <w:kern w:val="2"/>
          <w:sz w:val="24"/>
          <w:szCs w:val="24"/>
          <w:lang w:val="cs-CZ" w:eastAsia="zxx" w:bidi="zxx"/>
        </w:rPr>
        <w:t>aplikovat</w:t>
      </w:r>
      <w:r>
        <w:rPr>
          <w:rFonts w:eastAsia="Lucida Sans Unicode" w:cs="Tahoma" w:ascii="Times New Roman" w:hAnsi="Times New Roman"/>
          <w:i w:val="false"/>
          <w:iCs w:val="false"/>
          <w:color w:val="auto"/>
          <w:kern w:val="2"/>
          <w:sz w:val="24"/>
          <w:szCs w:val="24"/>
          <w:lang w:val="cs-CZ" w:eastAsia="zxx" w:bidi="zxx"/>
        </w:rPr>
        <w:t xml:space="preserve"> i pro rozvoj zástavby </w:t>
      </w:r>
      <w:r>
        <w:rPr>
          <w:rFonts w:eastAsia="Lucida Sans Unicode" w:cs="Tahoma" w:ascii="Times New Roman" w:hAnsi="Times New Roman"/>
          <w:i w:val="false"/>
          <w:iCs w:val="false"/>
          <w:color w:val="auto"/>
          <w:kern w:val="2"/>
          <w:sz w:val="24"/>
          <w:szCs w:val="24"/>
          <w:lang w:val="cs-CZ" w:eastAsia="zxx" w:bidi="zxx"/>
        </w:rPr>
        <w:t>v plochách</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stabilizovaného </w:t>
      </w:r>
      <w:r>
        <w:rPr>
          <w:rFonts w:eastAsia="Lucida Sans Unicode" w:cs="Tahoma" w:ascii="Times New Roman" w:hAnsi="Times New Roman"/>
          <w:i w:val="false"/>
          <w:iCs w:val="false"/>
          <w:color w:val="auto"/>
          <w:kern w:val="2"/>
          <w:sz w:val="24"/>
          <w:szCs w:val="24"/>
          <w:lang w:val="cs-CZ" w:eastAsia="zxx" w:bidi="zxx"/>
        </w:rPr>
        <w:t>občanské</w:t>
      </w:r>
      <w:r>
        <w:rPr>
          <w:rFonts w:eastAsia="Lucida Sans Unicode" w:cs="Tahoma" w:ascii="Times New Roman" w:hAnsi="Times New Roman"/>
          <w:i w:val="false"/>
          <w:iCs w:val="false"/>
          <w:color w:val="auto"/>
          <w:kern w:val="2"/>
          <w:sz w:val="24"/>
          <w:szCs w:val="24"/>
          <w:lang w:val="cs-CZ" w:eastAsia="zxx" w:bidi="zxx"/>
        </w:rPr>
        <w:t>ho</w:t>
      </w:r>
      <w:r>
        <w:rPr>
          <w:rFonts w:eastAsia="Lucida Sans Unicode" w:cs="Tahoma" w:ascii="Times New Roman" w:hAnsi="Times New Roman"/>
          <w:i w:val="false"/>
          <w:iCs w:val="false"/>
          <w:color w:val="auto"/>
          <w:kern w:val="2"/>
          <w:sz w:val="24"/>
          <w:szCs w:val="24"/>
          <w:lang w:val="cs-CZ" w:eastAsia="zxx" w:bidi="zxx"/>
        </w:rPr>
        <w:t xml:space="preserve"> vybavení</w:t>
      </w:r>
      <w:r>
        <w:rPr>
          <w:rFonts w:eastAsia="Lucida Sans Unicode" w:cs="Tahoma" w:ascii="Times New Roman" w:hAnsi="Times New Roman"/>
          <w:i w:val="false"/>
          <w:iCs w:val="false"/>
          <w:color w:val="auto"/>
          <w:kern w:val="2"/>
          <w:sz w:val="24"/>
          <w:szCs w:val="24"/>
          <w:lang w:val="cs-CZ" w:eastAsia="zxx" w:bidi="zxx"/>
        </w:rPr>
        <w:t xml:space="preserve"> (OV) </w:t>
      </w:r>
      <w:r>
        <w:rPr>
          <w:rFonts w:eastAsia="Lucida Sans Unicode" w:cs="Tahoma" w:ascii="Times New Roman" w:hAnsi="Times New Roman"/>
          <w:i w:val="false"/>
          <w:iCs w:val="false"/>
          <w:color w:val="auto"/>
          <w:kern w:val="2"/>
          <w:sz w:val="24"/>
          <w:szCs w:val="24"/>
          <w:lang w:val="cs-CZ" w:eastAsia="zxx" w:bidi="zxx"/>
        </w:rPr>
        <w:t xml:space="preserve">vymezených v areálech využívaných jako </w:t>
      </w:r>
      <w:r>
        <w:rPr>
          <w:rFonts w:eastAsia="Lucida Sans Unicode" w:cs="Tahoma" w:ascii="Times New Roman" w:hAnsi="Times New Roman"/>
          <w:b w:val="false"/>
          <w:bCs w:val="false"/>
          <w:i w:val="false"/>
          <w:iCs w:val="false"/>
          <w:color w:val="auto"/>
          <w:kern w:val="2"/>
          <w:sz w:val="24"/>
          <w:szCs w:val="24"/>
          <w:lang w:val="cs-CZ" w:eastAsia="zxx" w:bidi="zxx"/>
        </w:rPr>
        <w:t>domov pro seniory, areál obecního úřadu, zdravotního střediska a kulturního domu s pohostinstvím</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prodejna potravin, restaurace, školní družina a turistická ubytovna, areál základní školy, turistická ubytovna "stará celnice";</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i</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specifických </w:t>
      </w:r>
      <w:r>
        <w:rPr>
          <w:rFonts w:eastAsia="Lucida Sans Unicode" w:cs="Tahoma" w:ascii="Times New Roman" w:hAnsi="Times New Roman"/>
          <w:i w:val="false"/>
          <w:iCs w:val="false"/>
          <w:color w:val="auto"/>
          <w:kern w:val="2"/>
          <w:sz w:val="24"/>
          <w:szCs w:val="24"/>
          <w:lang w:val="cs-CZ" w:eastAsia="zxx" w:bidi="zxx"/>
        </w:rPr>
        <w:t>ploch</w:t>
      </w:r>
      <w:r>
        <w:rPr>
          <w:rFonts w:eastAsia="Lucida Sans Unicode" w:cs="Tahoma" w:ascii="Times New Roman" w:hAnsi="Times New Roman"/>
          <w:i w:val="false"/>
          <w:iCs w:val="false"/>
          <w:color w:val="auto"/>
          <w:kern w:val="2"/>
          <w:sz w:val="24"/>
          <w:szCs w:val="24"/>
          <w:lang w:val="cs-CZ" w:eastAsia="zxx" w:bidi="zxx"/>
        </w:rPr>
        <w:t>ách</w:t>
      </w:r>
      <w:r>
        <w:rPr>
          <w:rFonts w:eastAsia="Lucida Sans Unicode" w:cs="Tahoma" w:ascii="Times New Roman" w:hAnsi="Times New Roman"/>
          <w:i w:val="false"/>
          <w:iCs w:val="false"/>
          <w:color w:val="auto"/>
          <w:kern w:val="2"/>
          <w:sz w:val="24"/>
          <w:szCs w:val="24"/>
          <w:lang w:val="cs-CZ" w:eastAsia="zxx" w:bidi="zxx"/>
        </w:rPr>
        <w:t xml:space="preserve"> občanského vybavení-tělovýchova a sport (OS)</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vymezených v areálech </w:t>
      </w:r>
      <w:r>
        <w:rPr>
          <w:rFonts w:eastAsia="Lucida Sans Unicode" w:cs="Tahoma" w:ascii="Times New Roman" w:hAnsi="Times New Roman"/>
          <w:i w:val="false"/>
          <w:iCs w:val="false"/>
          <w:color w:val="auto"/>
          <w:kern w:val="2"/>
          <w:sz w:val="24"/>
          <w:szCs w:val="24"/>
          <w:lang w:val="cs-CZ" w:eastAsia="zxx" w:bidi="zxx"/>
        </w:rPr>
        <w:t>kempu s</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koupalištěm, kynologick</w:t>
      </w:r>
      <w:r>
        <w:rPr>
          <w:rFonts w:eastAsia="Lucida Sans Unicode" w:cs="Tahoma" w:ascii="Times New Roman" w:hAnsi="Times New Roman"/>
          <w:i w:val="false"/>
          <w:iCs w:val="false"/>
          <w:color w:val="auto"/>
          <w:kern w:val="2"/>
          <w:sz w:val="24"/>
          <w:szCs w:val="24"/>
          <w:lang w:val="cs-CZ" w:eastAsia="zxx" w:bidi="zxx"/>
        </w:rPr>
        <w:t xml:space="preserve">ého </w:t>
      </w:r>
      <w:r>
        <w:rPr>
          <w:rFonts w:eastAsia="Lucida Sans Unicode" w:cs="Tahoma" w:ascii="Times New Roman" w:hAnsi="Times New Roman"/>
          <w:i w:val="false"/>
          <w:iCs w:val="false"/>
          <w:color w:val="auto"/>
          <w:kern w:val="2"/>
          <w:sz w:val="24"/>
          <w:szCs w:val="24"/>
          <w:lang w:val="cs-CZ" w:eastAsia="zxx" w:bidi="zxx"/>
        </w:rPr>
        <w:t>cvičiště, travnaté</w:t>
      </w:r>
      <w:r>
        <w:rPr>
          <w:rFonts w:eastAsia="Lucida Sans Unicode" w:cs="Tahoma" w:ascii="Times New Roman" w:hAnsi="Times New Roman"/>
          <w:i w:val="false"/>
          <w:iCs w:val="false"/>
          <w:color w:val="auto"/>
          <w:kern w:val="2"/>
          <w:sz w:val="24"/>
          <w:szCs w:val="24"/>
          <w:lang w:val="cs-CZ" w:eastAsia="zxx" w:bidi="zxx"/>
        </w:rPr>
        <w:t>ho</w:t>
      </w:r>
      <w:r>
        <w:rPr>
          <w:rFonts w:eastAsia="Lucida Sans Unicode" w:cs="Tahoma" w:ascii="Times New Roman" w:hAnsi="Times New Roman"/>
          <w:i w:val="false"/>
          <w:iCs w:val="false"/>
          <w:color w:val="auto"/>
          <w:kern w:val="2"/>
          <w:sz w:val="24"/>
          <w:szCs w:val="24"/>
          <w:lang w:val="cs-CZ" w:eastAsia="zxx" w:bidi="zxx"/>
        </w:rPr>
        <w:t xml:space="preserve"> hřiště </w:t>
      </w:r>
      <w:r>
        <w:rPr>
          <w:rFonts w:eastAsia="Lucida Sans Unicode" w:cs="Tahoma" w:ascii="Times New Roman" w:hAnsi="Times New Roman"/>
          <w:i w:val="false"/>
          <w:iCs w:val="false"/>
          <w:color w:val="auto"/>
          <w:kern w:val="2"/>
          <w:sz w:val="24"/>
          <w:szCs w:val="24"/>
          <w:lang w:val="cs-CZ" w:eastAsia="zxx" w:bidi="zxx"/>
        </w:rPr>
        <w:t>za</w:t>
      </w:r>
      <w:r>
        <w:rPr>
          <w:rFonts w:eastAsia="Lucida Sans Unicode" w:cs="Tahoma" w:ascii="Times New Roman" w:hAnsi="Times New Roman"/>
          <w:i w:val="false"/>
          <w:iCs w:val="false"/>
          <w:color w:val="auto"/>
          <w:kern w:val="2"/>
          <w:sz w:val="24"/>
          <w:szCs w:val="24"/>
          <w:lang w:val="cs-CZ" w:eastAsia="zxx" w:bidi="zxx"/>
        </w:rPr>
        <w:t xml:space="preserve"> náměstím</w:t>
      </w:r>
      <w:r>
        <w:rPr>
          <w:rFonts w:eastAsia="Lucida Sans Unicode" w:cs="Tahoma" w:ascii="Times New Roman" w:hAnsi="Times New Roman"/>
          <w:i w:val="false"/>
          <w:iCs w:val="false"/>
          <w:color w:val="auto"/>
          <w:kern w:val="2"/>
          <w:sz w:val="24"/>
          <w:szCs w:val="24"/>
          <w:lang w:val="cs-CZ" w:eastAsia="zxx" w:bidi="zxx"/>
        </w:rPr>
        <w:t xml:space="preserve">; i plochách </w:t>
      </w:r>
      <w:r>
        <w:rPr>
          <w:rFonts w:eastAsia="Lucida Sans Unicode" w:cs="Tahoma" w:ascii="Times New Roman" w:hAnsi="Times New Roman"/>
          <w:i w:val="false"/>
          <w:iCs w:val="false"/>
          <w:color w:val="auto"/>
          <w:kern w:val="2"/>
          <w:sz w:val="24"/>
          <w:szCs w:val="24"/>
          <w:lang w:val="cs-CZ" w:eastAsia="zxx" w:bidi="zxx"/>
        </w:rPr>
        <w:t>občanské</w:t>
      </w:r>
      <w:r>
        <w:rPr>
          <w:rFonts w:eastAsia="Lucida Sans Unicode" w:cs="Tahoma" w:ascii="Times New Roman" w:hAnsi="Times New Roman"/>
          <w:i w:val="false"/>
          <w:iCs w:val="false"/>
          <w:color w:val="auto"/>
          <w:kern w:val="2"/>
          <w:sz w:val="24"/>
          <w:szCs w:val="24"/>
          <w:lang w:val="cs-CZ" w:eastAsia="zxx" w:bidi="zxx"/>
        </w:rPr>
        <w:t xml:space="preserve">ho </w:t>
      </w:r>
      <w:r>
        <w:rPr>
          <w:rFonts w:eastAsia="Lucida Sans Unicode" w:cs="Tahoma" w:ascii="Times New Roman" w:hAnsi="Times New Roman"/>
          <w:i w:val="false"/>
          <w:iCs w:val="false"/>
          <w:color w:val="auto"/>
          <w:kern w:val="2"/>
          <w:sz w:val="24"/>
          <w:szCs w:val="24"/>
          <w:lang w:val="cs-CZ" w:eastAsia="zxx" w:bidi="zxx"/>
        </w:rPr>
        <w:t>vybavení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hřbitov</w:t>
      </w:r>
      <w:r>
        <w:rPr>
          <w:rFonts w:eastAsia="Lucida Sans Unicode" w:cs="Tahoma" w:ascii="Times New Roman" w:hAnsi="Times New Roman"/>
          <w:i w:val="false"/>
          <w:iCs w:val="false"/>
          <w:color w:val="auto"/>
          <w:kern w:val="2"/>
          <w:sz w:val="24"/>
          <w:szCs w:val="24"/>
          <w:lang w:val="cs-CZ" w:eastAsia="zxx" w:bidi="zxx"/>
        </w:rPr>
        <w:t xml:space="preserve"> (OH)</w:t>
      </w:r>
      <w:r>
        <w:rPr>
          <w:rFonts w:eastAsia="Lucida Sans Unicode" w:cs="Tahoma" w:ascii="Times New Roman" w:hAnsi="Times New Roman"/>
          <w:i w:val="false"/>
          <w:iCs w:val="false"/>
          <w:color w:val="auto"/>
          <w:kern w:val="2"/>
          <w:sz w:val="24"/>
          <w:szCs w:val="24"/>
          <w:lang w:val="cs-CZ" w:eastAsia="zxx" w:bidi="zxx"/>
        </w:rPr>
        <w:t xml:space="preserve"> vymezených v areálech nemovité kulturní památky </w:t>
      </w:r>
      <w:r>
        <w:rPr>
          <w:rFonts w:eastAsia="Lucida Sans Unicode" w:cs="Tahoma" w:ascii="Times New Roman" w:hAnsi="Times New Roman"/>
          <w:b w:val="false"/>
          <w:bCs w:val="false"/>
          <w:i w:val="false"/>
          <w:iCs w:val="false"/>
          <w:color w:val="auto"/>
          <w:kern w:val="2"/>
          <w:sz w:val="24"/>
          <w:szCs w:val="24"/>
          <w:lang w:val="cs-CZ" w:eastAsia="zxx" w:bidi="zxx"/>
        </w:rPr>
        <w:t xml:space="preserve">židovský hřbitov, </w:t>
      </w:r>
      <w:r>
        <w:rPr>
          <w:rFonts w:eastAsia="Lucida Sans Unicode" w:cs="Tahoma" w:ascii="Times New Roman" w:hAnsi="Times New Roman"/>
          <w:b w:val="false"/>
          <w:bCs w:val="false"/>
          <w:i w:val="false"/>
          <w:iCs w:val="false"/>
          <w:color w:val="auto"/>
          <w:kern w:val="2"/>
          <w:sz w:val="24"/>
          <w:szCs w:val="24"/>
          <w:lang w:val="cs-CZ" w:eastAsia="zxx" w:bidi="zxx"/>
        </w:rPr>
        <w:t xml:space="preserve">a v areálu </w:t>
      </w:r>
      <w:r>
        <w:rPr>
          <w:rFonts w:eastAsia="Lucida Sans Unicode" w:cs="Tahoma" w:ascii="Times New Roman" w:hAnsi="Times New Roman"/>
          <w:b w:val="false"/>
          <w:bCs w:val="false"/>
          <w:i w:val="false"/>
          <w:iCs w:val="false"/>
          <w:color w:val="auto"/>
          <w:kern w:val="2"/>
          <w:sz w:val="24"/>
          <w:szCs w:val="24"/>
          <w:lang w:val="cs-CZ" w:eastAsia="zxx" w:bidi="zxx"/>
        </w:rPr>
        <w:t>křesťansk</w:t>
      </w:r>
      <w:r>
        <w:rPr>
          <w:rFonts w:eastAsia="Lucida Sans Unicode" w:cs="Tahoma" w:ascii="Times New Roman" w:hAnsi="Times New Roman"/>
          <w:b w:val="false"/>
          <w:bCs w:val="false"/>
          <w:i w:val="false"/>
          <w:iCs w:val="false"/>
          <w:color w:val="auto"/>
          <w:kern w:val="2"/>
          <w:sz w:val="24"/>
          <w:szCs w:val="24"/>
          <w:lang w:val="cs-CZ" w:eastAsia="zxx" w:bidi="zxx"/>
        </w:rPr>
        <w:t>ého</w:t>
      </w:r>
      <w:r>
        <w:rPr>
          <w:rFonts w:eastAsia="Lucida Sans Unicode" w:cs="Tahoma" w:ascii="Times New Roman" w:hAnsi="Times New Roman"/>
          <w:b w:val="false"/>
          <w:bCs w:val="false"/>
          <w:i w:val="false"/>
          <w:iCs w:val="false"/>
          <w:color w:val="auto"/>
          <w:kern w:val="2"/>
          <w:sz w:val="24"/>
          <w:szCs w:val="24"/>
          <w:lang w:val="cs-CZ" w:eastAsia="zxx" w:bidi="zxx"/>
        </w:rPr>
        <w:t xml:space="preserve"> hřbitov</w:t>
      </w:r>
      <w:r>
        <w:rPr>
          <w:rFonts w:eastAsia="Lucida Sans Unicode" w:cs="Tahoma" w:ascii="Times New Roman" w:hAnsi="Times New Roman"/>
          <w:b w:val="false"/>
          <w:bCs w:val="false"/>
          <w:i w:val="false"/>
          <w:iCs w:val="false"/>
          <w:color w:val="auto"/>
          <w:kern w:val="2"/>
          <w:sz w:val="24"/>
          <w:szCs w:val="24"/>
          <w:lang w:val="cs-CZ" w:eastAsia="zxx" w:bidi="zxx"/>
        </w:rPr>
        <w:t>a</w:t>
      </w:r>
      <w:r>
        <w:rPr>
          <w:rFonts w:eastAsia="Lucida Sans Unicode" w:cs="Tahoma" w:ascii="Times New Roman" w:hAnsi="Times New Roman"/>
          <w:b w:val="false"/>
          <w:bCs w:val="false"/>
          <w:i w:val="false"/>
          <w:iCs w:val="false"/>
          <w:color w:val="auto"/>
          <w:kern w:val="2"/>
          <w:sz w:val="24"/>
          <w:szCs w:val="24"/>
          <w:lang w:val="cs-CZ" w:eastAsia="zxx" w:bidi="zxx"/>
        </w:rPr>
        <w:t xml:space="preserve"> s </w:t>
      </w:r>
      <w:r>
        <w:rPr>
          <w:rFonts w:eastAsia="Lucida Sans Unicode" w:cs="Tahoma" w:ascii="Times New Roman" w:hAnsi="Times New Roman"/>
          <w:b w:val="false"/>
          <w:bCs w:val="false"/>
          <w:i w:val="false"/>
          <w:iCs w:val="false"/>
          <w:color w:val="auto"/>
          <w:kern w:val="2"/>
          <w:sz w:val="24"/>
          <w:szCs w:val="24"/>
          <w:lang w:val="cs-CZ" w:eastAsia="zxx" w:bidi="zxx"/>
        </w:rPr>
        <w:t xml:space="preserve">nemovitou kulturní památkou kostela </w:t>
      </w:r>
      <w:r>
        <w:rPr>
          <w:rFonts w:eastAsia="Lucida Sans Unicode" w:cs="Tahoma" w:ascii="Times New Roman" w:hAnsi="Times New Roman"/>
          <w:b w:val="false"/>
          <w:bCs w:val="false"/>
          <w:i w:val="false"/>
          <w:iCs w:val="false"/>
          <w:color w:val="auto"/>
          <w:kern w:val="2"/>
          <w:sz w:val="24"/>
          <w:szCs w:val="24"/>
          <w:lang w:val="cs-CZ" w:eastAsia="zxx" w:bidi="zxx"/>
        </w:rPr>
        <w:t>Sv. Mikuláše</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p>
    <w:p>
      <w:pPr>
        <w:pStyle w:val="Normal"/>
        <w:tabs>
          <w:tab w:val="left" w:pos="525" w:leader="none"/>
        </w:tabs>
        <w:suppressAutoHyphens w:val="true"/>
        <w:spacing w:lineRule="auto" w:line="240" w:before="57" w:after="0"/>
        <w:ind w:left="0" w:right="0" w:hanging="0"/>
        <w:jc w:val="both"/>
        <w:rPr>
          <w:rFonts w:ascii="Times New Roman" w:hAnsi="Times New Roman"/>
          <w:i w:val="false"/>
          <w:i w:val="false"/>
          <w:iCs w:val="false"/>
          <w:color w:val="auto"/>
          <w:sz w:val="24"/>
          <w:szCs w:val="24"/>
        </w:rPr>
      </w:pPr>
      <w:r>
        <w:rPr>
          <w:rFonts w:eastAsia="Lucida Sans Unicode" w:cs="Tahoma" w:ascii="Times New Roman" w:hAnsi="Times New Roman"/>
          <w:i w:val="false"/>
          <w:iCs w:val="false"/>
          <w:color w:val="auto"/>
          <w:kern w:val="2"/>
          <w:sz w:val="24"/>
          <w:szCs w:val="24"/>
          <w:lang w:val="cs-CZ" w:eastAsia="zxx" w:bidi="zxx"/>
        </w:rPr>
        <w:t>Zastavitelné plochy nejsou pro plochy občanského vybavení navrhovány, pouze ploch</w:t>
      </w:r>
      <w:r>
        <w:rPr>
          <w:rFonts w:eastAsia="Lucida Sans Unicode" w:cs="Tahoma" w:ascii="Times New Roman" w:hAnsi="Times New Roman"/>
          <w:i w:val="false"/>
          <w:iCs w:val="false"/>
          <w:color w:val="auto"/>
          <w:kern w:val="2"/>
          <w:sz w:val="24"/>
          <w:szCs w:val="24"/>
          <w:lang w:val="cs-CZ" w:eastAsia="zxx" w:bidi="zxx"/>
        </w:rPr>
        <w:t>y</w:t>
      </w:r>
      <w:r>
        <w:rPr>
          <w:rFonts w:eastAsia="Lucida Sans Unicode" w:cs="Tahoma" w:ascii="Times New Roman" w:hAnsi="Times New Roman"/>
          <w:i w:val="false"/>
          <w:iCs w:val="false"/>
          <w:color w:val="auto"/>
          <w:kern w:val="2"/>
          <w:sz w:val="24"/>
          <w:szCs w:val="24"/>
          <w:lang w:val="cs-CZ" w:eastAsia="zxx" w:bidi="zxx"/>
        </w:rPr>
        <w:t xml:space="preserve"> přestavby, a to pro konkrétní záměry obce</w:t>
      </w:r>
      <w:r>
        <w:rPr>
          <w:rFonts w:eastAsia="Lucida Sans Unicode" w:cs="Tahoma" w:ascii="Times New Roman" w:hAnsi="Times New Roman"/>
          <w:i w:val="false"/>
          <w:iCs w:val="false"/>
          <w:color w:val="auto"/>
          <w:kern w:val="2"/>
          <w:sz w:val="24"/>
          <w:szCs w:val="24"/>
          <w:lang w:val="cs-CZ" w:eastAsia="zxx" w:bidi="zxx"/>
        </w:rPr>
        <w:t xml:space="preserve"> z oblasti občanského vybavení veřejné infrastruktury; jedná s</w:t>
      </w:r>
      <w:r>
        <w:rPr>
          <w:rFonts w:eastAsia="Lucida Sans Unicode" w:cs="Tahoma" w:ascii="Times New Roman" w:hAnsi="Times New Roman"/>
          <w:i w:val="false"/>
          <w:iCs w:val="false"/>
          <w:color w:val="auto"/>
          <w:kern w:val="2"/>
          <w:sz w:val="24"/>
          <w:szCs w:val="24"/>
          <w:lang w:val="cs-CZ" w:eastAsia="zxx" w:bidi="zxx"/>
        </w:rPr>
        <w:t>e</w:t>
      </w:r>
      <w:r>
        <w:rPr>
          <w:rFonts w:eastAsia="Lucida Sans Unicode" w:cs="Tahoma" w:ascii="Times New Roman" w:hAnsi="Times New Roman"/>
          <w:i w:val="false"/>
          <w:iCs w:val="false"/>
          <w:color w:val="auto"/>
          <w:kern w:val="2"/>
          <w:sz w:val="24"/>
          <w:szCs w:val="24"/>
          <w:lang w:val="cs-CZ" w:eastAsia="zxx" w:bidi="zxx"/>
        </w:rPr>
        <w:t xml:space="preserve"> o plochy P2 </w:t>
      </w:r>
      <w:r>
        <w:rPr>
          <w:rFonts w:eastAsia="Lucida Sans Unicode" w:cs="Tahoma" w:ascii="Times New Roman" w:hAnsi="Times New Roman"/>
          <w:i w:val="false"/>
          <w:iCs w:val="false"/>
          <w:color w:val="auto"/>
          <w:kern w:val="2"/>
          <w:sz w:val="24"/>
          <w:szCs w:val="24"/>
          <w:lang w:val="cs-CZ" w:eastAsia="zxx" w:bidi="zxx"/>
        </w:rPr>
        <w:t xml:space="preserve">v bývalém </w:t>
      </w:r>
      <w:r>
        <w:rPr>
          <w:rFonts w:eastAsia="Lucida Sans Unicode" w:cs="Tahoma" w:ascii="Times New Roman" w:hAnsi="Times New Roman"/>
          <w:i w:val="false"/>
          <w:iCs w:val="false"/>
          <w:color w:val="auto"/>
          <w:kern w:val="2"/>
          <w:sz w:val="24"/>
          <w:szCs w:val="24"/>
          <w:lang w:val="cs-CZ" w:eastAsia="zxx" w:bidi="zxx"/>
        </w:rPr>
        <w:t>areál</w:t>
      </w:r>
      <w:r>
        <w:rPr>
          <w:rFonts w:eastAsia="Lucida Sans Unicode" w:cs="Tahoma" w:ascii="Times New Roman" w:hAnsi="Times New Roman"/>
          <w:i w:val="false"/>
          <w:iCs w:val="false"/>
          <w:color w:val="auto"/>
          <w:kern w:val="2"/>
          <w:sz w:val="24"/>
          <w:szCs w:val="24"/>
          <w:lang w:val="cs-CZ" w:eastAsia="zxx" w:bidi="zxx"/>
        </w:rPr>
        <w:t xml:space="preserve">u </w:t>
      </w:r>
      <w:r>
        <w:rPr>
          <w:rFonts w:eastAsia="Lucida Sans Unicode" w:cs="Tahoma" w:ascii="Times New Roman" w:hAnsi="Times New Roman"/>
          <w:i w:val="false"/>
          <w:iCs w:val="false"/>
          <w:color w:val="auto"/>
          <w:kern w:val="2"/>
          <w:sz w:val="24"/>
          <w:szCs w:val="24"/>
          <w:lang w:val="cs-CZ" w:eastAsia="zxx" w:bidi="zxx"/>
        </w:rPr>
        <w:t>budov</w:t>
      </w:r>
      <w:r>
        <w:rPr>
          <w:rFonts w:eastAsia="Lucida Sans Unicode" w:cs="Tahoma" w:ascii="Times New Roman" w:hAnsi="Times New Roman"/>
          <w:i w:val="false"/>
          <w:iCs w:val="false"/>
          <w:color w:val="auto"/>
          <w:kern w:val="2"/>
          <w:sz w:val="24"/>
          <w:szCs w:val="24"/>
          <w:lang w:val="cs-CZ" w:eastAsia="zxx" w:bidi="zxx"/>
        </w:rPr>
        <w:t xml:space="preserve">y </w:t>
      </w:r>
      <w:r>
        <w:rPr>
          <w:rFonts w:eastAsia="Lucida Sans Unicode" w:cs="Tahoma" w:ascii="Times New Roman" w:hAnsi="Times New Roman"/>
          <w:i w:val="false"/>
          <w:iCs w:val="false"/>
          <w:color w:val="auto"/>
          <w:kern w:val="2"/>
          <w:sz w:val="24"/>
          <w:szCs w:val="24"/>
          <w:lang w:val="cs-CZ" w:eastAsia="zxx" w:bidi="zxx"/>
        </w:rPr>
        <w:t xml:space="preserve">mateřské školy </w:t>
      </w:r>
      <w:r>
        <w:rPr>
          <w:rFonts w:eastAsia="Lucida Sans Unicode" w:cs="Tahoma" w:ascii="Times New Roman" w:hAnsi="Times New Roman"/>
          <w:i w:val="false"/>
          <w:iCs w:val="false"/>
          <w:color w:val="auto"/>
          <w:kern w:val="2"/>
          <w:sz w:val="24"/>
          <w:szCs w:val="24"/>
          <w:lang w:val="cs-CZ" w:eastAsia="zxx" w:bidi="zxx"/>
        </w:rPr>
        <w:t xml:space="preserve">určené k přestavbě </w:t>
      </w:r>
      <w:r>
        <w:rPr>
          <w:rFonts w:eastAsia="Lucida Sans Unicode" w:cs="Tahoma" w:ascii="Times New Roman" w:hAnsi="Times New Roman"/>
          <w:i w:val="false"/>
          <w:iCs w:val="false"/>
          <w:color w:val="auto"/>
          <w:kern w:val="2"/>
          <w:sz w:val="24"/>
          <w:szCs w:val="24"/>
          <w:lang w:val="cs-CZ" w:eastAsia="zxx" w:bidi="zxx"/>
        </w:rPr>
        <w:t>na zařízení sociálních služeb pro seniory - dům s pečovatelskou službou, denní stacionář</w:t>
      </w:r>
      <w:r>
        <w:rPr>
          <w:rFonts w:eastAsia="Lucida Sans Unicode" w:cs="Tahoma" w:ascii="Times New Roman" w:hAnsi="Times New Roman"/>
          <w:i w:val="false"/>
          <w:iCs w:val="false"/>
          <w:color w:val="auto"/>
          <w:kern w:val="2"/>
          <w:sz w:val="24"/>
          <w:szCs w:val="24"/>
          <w:lang w:val="cs-CZ" w:eastAsia="zxx" w:bidi="zxx"/>
        </w:rPr>
        <w:t xml:space="preserve"> a</w:t>
      </w:r>
      <w:r>
        <w:rPr>
          <w:rFonts w:eastAsia="Lucida Sans Unicode" w:cs="Tahoma" w:ascii="Times New Roman" w:hAnsi="Times New Roman"/>
          <w:i w:val="false"/>
          <w:iCs w:val="false"/>
          <w:color w:val="auto"/>
          <w:kern w:val="2"/>
          <w:sz w:val="24"/>
          <w:szCs w:val="24"/>
          <w:lang w:val="cs-CZ" w:eastAsia="zxx" w:bidi="zxx"/>
        </w:rPr>
        <w:t xml:space="preserve"> 3 krizové byty, P3 </w:t>
      </w:r>
      <w:r>
        <w:rPr>
          <w:rFonts w:eastAsia="Lucida Sans Unicode" w:cs="Tahoma" w:ascii="Times New Roman" w:hAnsi="Times New Roman"/>
          <w:i w:val="false"/>
          <w:iCs w:val="false"/>
          <w:color w:val="auto"/>
          <w:kern w:val="2"/>
          <w:sz w:val="24"/>
          <w:szCs w:val="24"/>
          <w:lang w:val="cs-CZ" w:eastAsia="zxx" w:bidi="zxx"/>
        </w:rPr>
        <w:t xml:space="preserve">v bývalém </w:t>
      </w:r>
      <w:r>
        <w:rPr>
          <w:rFonts w:eastAsia="Lucida Sans Unicode" w:cs="Tahoma" w:ascii="Times New Roman" w:hAnsi="Times New Roman"/>
          <w:i w:val="false"/>
          <w:iCs w:val="false"/>
          <w:color w:val="auto"/>
          <w:kern w:val="2"/>
          <w:sz w:val="24"/>
          <w:szCs w:val="24"/>
          <w:lang w:val="cs-CZ" w:eastAsia="zxx" w:bidi="zxx"/>
        </w:rPr>
        <w:t>areál</w:t>
      </w:r>
      <w:r>
        <w:rPr>
          <w:rFonts w:eastAsia="Lucida Sans Unicode" w:cs="Tahoma" w:ascii="Times New Roman" w:hAnsi="Times New Roman"/>
          <w:i w:val="false"/>
          <w:iCs w:val="false"/>
          <w:color w:val="auto"/>
          <w:kern w:val="2"/>
          <w:sz w:val="24"/>
          <w:szCs w:val="24"/>
          <w:lang w:val="cs-CZ" w:eastAsia="zxx" w:bidi="zxx"/>
        </w:rPr>
        <w:t>u</w:t>
      </w:r>
      <w:r>
        <w:rPr>
          <w:rFonts w:eastAsia="Lucida Sans Unicode" w:cs="Tahoma" w:ascii="Times New Roman" w:hAnsi="Times New Roman"/>
          <w:b w:val="false"/>
          <w:bCs w:val="false"/>
          <w:i w:val="false"/>
          <w:iCs w:val="false"/>
          <w:color w:val="auto"/>
          <w:kern w:val="2"/>
          <w:sz w:val="24"/>
          <w:szCs w:val="24"/>
          <w:lang w:val="cs-CZ" w:eastAsia="zxx" w:bidi="zxx"/>
        </w:rPr>
        <w:t xml:space="preserve"> kanceláří státních statků </w:t>
      </w:r>
      <w:r>
        <w:rPr>
          <w:rFonts w:eastAsia="Lucida Sans Unicode" w:cs="Tahoma" w:ascii="Times New Roman" w:hAnsi="Times New Roman"/>
          <w:b w:val="false"/>
          <w:bCs w:val="false"/>
          <w:i w:val="false"/>
          <w:iCs w:val="false"/>
          <w:color w:val="auto"/>
          <w:kern w:val="2"/>
          <w:sz w:val="24"/>
          <w:szCs w:val="24"/>
          <w:lang w:val="cs-CZ" w:eastAsia="zxx" w:bidi="zxx"/>
        </w:rPr>
        <w:t xml:space="preserve">určené </w:t>
      </w:r>
      <w:r>
        <w:rPr>
          <w:rFonts w:eastAsia="Lucida Sans Unicode" w:cs="Tahoma" w:ascii="Times New Roman" w:hAnsi="Times New Roman"/>
          <w:b w:val="false"/>
          <w:bCs w:val="false"/>
          <w:i w:val="false"/>
          <w:iCs w:val="false"/>
          <w:color w:val="auto"/>
          <w:kern w:val="2"/>
          <w:sz w:val="24"/>
          <w:szCs w:val="24"/>
          <w:lang w:val="cs-CZ" w:eastAsia="zxx" w:bidi="zxx"/>
        </w:rPr>
        <w:t xml:space="preserve">na sociální bydlení </w:t>
      </w:r>
      <w:r>
        <w:rPr>
          <w:rFonts w:eastAsia="Lucida Sans Unicode" w:cs="Tahoma" w:ascii="Times New Roman" w:hAnsi="Times New Roman"/>
          <w:b w:val="false"/>
          <w:bCs w:val="false"/>
          <w:i w:val="false"/>
          <w:iCs w:val="false"/>
          <w:color w:val="auto"/>
          <w:kern w:val="2"/>
          <w:sz w:val="24"/>
          <w:szCs w:val="24"/>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lang w:val="cs-CZ" w:eastAsia="zxx" w:bidi="zxx"/>
        </w:rPr>
        <w:t>cca 15 bytů</w:t>
      </w:r>
      <w:r>
        <w:rPr>
          <w:rFonts w:eastAsia="Lucida Sans Unicode" w:cs="Tahoma" w:ascii="Times New Roman" w:hAnsi="Times New Roman"/>
          <w:i w:val="false"/>
          <w:iCs w:val="false"/>
          <w:color w:val="auto"/>
          <w:kern w:val="2"/>
          <w:sz w:val="24"/>
          <w:szCs w:val="24"/>
          <w:lang w:val="cs-CZ" w:eastAsia="zxx" w:bidi="zxx"/>
        </w:rPr>
        <w:t xml:space="preserve">, P5 </w:t>
      </w:r>
      <w:r>
        <w:rPr>
          <w:rFonts w:eastAsia="Lucida Sans Unicode" w:cs="Tahoma" w:ascii="Times New Roman" w:hAnsi="Times New Roman"/>
          <w:i w:val="false"/>
          <w:iCs w:val="false"/>
          <w:color w:val="auto"/>
          <w:kern w:val="2"/>
          <w:sz w:val="24"/>
          <w:szCs w:val="24"/>
          <w:lang w:val="cs-CZ" w:eastAsia="zxx" w:bidi="zxx"/>
        </w:rPr>
        <w:t xml:space="preserve">ve </w:t>
      </w:r>
      <w:r>
        <w:rPr>
          <w:rFonts w:eastAsia="Lucida Sans Unicode" w:cs="Tahoma" w:ascii="Times New Roman" w:hAnsi="Times New Roman"/>
          <w:i w:val="false"/>
          <w:iCs w:val="false"/>
          <w:color w:val="auto"/>
          <w:kern w:val="2"/>
          <w:sz w:val="24"/>
          <w:szCs w:val="24"/>
          <w:lang w:val="cs-CZ" w:eastAsia="zxx" w:bidi="zxx"/>
        </w:rPr>
        <w:t>stávající</w:t>
      </w:r>
      <w:r>
        <w:rPr>
          <w:rFonts w:eastAsia="Lucida Sans Unicode" w:cs="Tahoma" w:ascii="Times New Roman" w:hAnsi="Times New Roman"/>
          <w:i w:val="false"/>
          <w:iCs w:val="false"/>
          <w:color w:val="auto"/>
          <w:kern w:val="2"/>
          <w:sz w:val="24"/>
          <w:szCs w:val="24"/>
          <w:lang w:val="cs-CZ" w:eastAsia="zxx" w:bidi="zxx"/>
        </w:rPr>
        <w:t xml:space="preserve">m areálu </w:t>
      </w:r>
      <w:r>
        <w:rPr>
          <w:rFonts w:eastAsia="Lucida Sans Unicode" w:cs="Tahoma" w:ascii="Times New Roman" w:hAnsi="Times New Roman"/>
          <w:i w:val="false"/>
          <w:iCs w:val="false"/>
          <w:color w:val="auto"/>
          <w:kern w:val="2"/>
          <w:sz w:val="24"/>
          <w:szCs w:val="24"/>
          <w:lang w:val="cs-CZ" w:eastAsia="zxx" w:bidi="zxx"/>
        </w:rPr>
        <w:t xml:space="preserve">budovy nádraží úzkokolejky </w:t>
      </w:r>
      <w:r>
        <w:rPr>
          <w:rFonts w:eastAsia="Lucida Sans Unicode" w:cs="Tahoma" w:ascii="Times New Roman" w:hAnsi="Times New Roman"/>
          <w:i w:val="false"/>
          <w:iCs w:val="false"/>
          <w:color w:val="auto"/>
          <w:kern w:val="2"/>
          <w:sz w:val="24"/>
          <w:szCs w:val="24"/>
          <w:lang w:val="cs-CZ" w:eastAsia="zxx" w:bidi="zxx"/>
        </w:rPr>
        <w:t>určené pro</w:t>
      </w:r>
      <w:r>
        <w:rPr>
          <w:rFonts w:eastAsia="Lucida Sans Unicode" w:cs="Tahoma" w:ascii="Times New Roman" w:hAnsi="Times New Roman"/>
          <w:i w:val="false"/>
          <w:iCs w:val="false"/>
          <w:color w:val="auto"/>
          <w:kern w:val="2"/>
          <w:sz w:val="24"/>
          <w:szCs w:val="24"/>
          <w:lang w:val="cs-CZ" w:eastAsia="zxx" w:bidi="zxx"/>
        </w:rPr>
        <w:t xml:space="preserve"> informační turistické centrum s prodejem lokálních výrobků, suvenýrů a půjčovnou jízdních kol.</w:t>
      </w:r>
      <w:r>
        <w:rPr>
          <w:rFonts w:eastAsia="Lucida Sans Unicode" w:cs="Tahoma" w:ascii="Times New Roman" w:hAnsi="Times New Roman"/>
          <w:i w:val="false"/>
          <w:iCs w:val="false"/>
          <w:color w:val="auto"/>
          <w:kern w:val="2"/>
          <w:sz w:val="24"/>
          <w:szCs w:val="24"/>
          <w:lang w:val="cs-CZ" w:eastAsia="zxx" w:bidi="zxx"/>
        </w:rPr>
        <w:t xml:space="preserve"> Nová zařízení občanského vybavení lze realizovat také jako součást ploch zemědělské a potravinářské výroby</w:t>
      </w:r>
      <w:r>
        <w:rPr>
          <w:rFonts w:eastAsia="Lucida Sans Unicode" w:cs="Tahoma" w:ascii="Times New Roman" w:hAnsi="Times New Roman"/>
          <w:i w:val="false"/>
          <w:iCs w:val="false"/>
          <w:color w:val="auto"/>
          <w:kern w:val="2"/>
          <w:sz w:val="24"/>
          <w:szCs w:val="24"/>
          <w:lang w:val="cs-CZ" w:eastAsia="zxx" w:bidi="zxx"/>
        </w:rPr>
        <w:t xml:space="preserve"> a skladování</w:t>
      </w:r>
      <w:r>
        <w:rPr>
          <w:rFonts w:eastAsia="Lucida Sans Unicode" w:cs="Tahoma" w:ascii="Times New Roman" w:hAnsi="Times New Roman"/>
          <w:i w:val="false"/>
          <w:iCs w:val="false"/>
          <w:color w:val="auto"/>
          <w:kern w:val="2"/>
          <w:sz w:val="24"/>
          <w:szCs w:val="24"/>
          <w:lang w:val="cs-CZ" w:eastAsia="zxx" w:bidi="zxx"/>
        </w:rPr>
        <w:t xml:space="preserve"> (VA). </w:t>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i w:val="false"/>
          <w:i w:val="false"/>
          <w:iCs w:val="false"/>
          <w:color w:val="auto"/>
          <w:kern w:val="2"/>
          <w:sz w:val="6"/>
          <w:szCs w:val="6"/>
          <w:lang w:val="cs-CZ" w:eastAsia="zxx" w:bidi="zxx"/>
        </w:rPr>
      </w:pPr>
      <w:r>
        <w:rPr>
          <w:rFonts w:eastAsia="Lucida Sans Unicode" w:cs="Tahoma" w:ascii="Times New Roman" w:hAnsi="Times New Roman"/>
          <w:i w:val="false"/>
          <w:iCs w:val="false"/>
          <w:color w:val="auto"/>
          <w:kern w:val="2"/>
          <w:sz w:val="6"/>
          <w:szCs w:val="6"/>
          <w:lang w:val="cs-CZ" w:eastAsia="zxx" w:bidi="zxx"/>
        </w:rPr>
      </w:r>
    </w:p>
    <w:p>
      <w:pPr>
        <w:pStyle w:val="Normal"/>
        <w:tabs>
          <w:tab w:val="left" w:pos="525" w:leader="none"/>
        </w:tabs>
        <w:suppressAutoHyphens w:val="true"/>
        <w:spacing w:lineRule="auto" w:line="240" w:before="57" w:after="0"/>
        <w:ind w:left="0" w:right="0" w:hanging="0"/>
        <w:jc w:val="both"/>
        <w:rPr>
          <w:rFonts w:ascii="Times New Roman" w:hAnsi="Times New Roman"/>
          <w:b/>
          <w:b/>
          <w:bCs/>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 xml:space="preserve">DOPRAVNÍ </w:t>
      </w:r>
      <w:r>
        <w:rPr>
          <w:rFonts w:eastAsia="Lucida Sans Unicode" w:cs="Tahoma" w:ascii="Times New Roman" w:hAnsi="Times New Roman"/>
          <w:b/>
          <w:bCs/>
          <w:i w:val="false"/>
          <w:iCs w:val="false"/>
          <w:color w:val="auto"/>
          <w:kern w:val="2"/>
          <w:sz w:val="24"/>
          <w:szCs w:val="24"/>
          <w:lang w:val="cs-CZ" w:eastAsia="zxx" w:bidi="zxx"/>
        </w:rPr>
        <w:t>INFRASTRUKTURA</w:t>
      </w:r>
    </w:p>
    <w:p>
      <w:pPr>
        <w:pStyle w:val="Normal"/>
        <w:suppressAutoHyphens w:val="true"/>
        <w:spacing w:lineRule="auto" w:line="240" w:before="57" w:after="0"/>
        <w:jc w:val="both"/>
        <w:rPr>
          <w:rFonts w:ascii="Times New Roman" w:hAnsi="Times New Roman"/>
          <w:i w:val="false"/>
          <w:i w:val="false"/>
          <w:iCs w:val="false"/>
          <w:color w:val="auto"/>
          <w:sz w:val="24"/>
          <w:szCs w:val="24"/>
        </w:rPr>
      </w:pPr>
      <w:r>
        <w:rPr>
          <w:rFonts w:eastAsia="Lucida Sans Unicode" w:cs="Tahoma" w:ascii="Times New Roman" w:hAnsi="Times New Roman"/>
          <w:i w:val="false"/>
          <w:iCs w:val="false"/>
          <w:color w:val="auto"/>
          <w:kern w:val="2"/>
          <w:sz w:val="24"/>
          <w:szCs w:val="24"/>
          <w:lang w:val="cs-CZ" w:eastAsia="zxx" w:bidi="zxx"/>
        </w:rPr>
        <w:t>Stabilizované p</w:t>
      </w:r>
      <w:r>
        <w:rPr>
          <w:rFonts w:eastAsia="Lucida Sans Unicode" w:cs="Tahoma" w:ascii="Times New Roman" w:hAnsi="Times New Roman"/>
          <w:i w:val="false"/>
          <w:iCs w:val="false"/>
          <w:color w:val="auto"/>
          <w:kern w:val="2"/>
          <w:sz w:val="24"/>
          <w:szCs w:val="24"/>
          <w:lang w:val="cs-CZ" w:eastAsia="zxx" w:bidi="zxx"/>
        </w:rPr>
        <w:t>lochy dopravní infrastruktury-silnice a železnice (</w:t>
      </w:r>
      <w:r>
        <w:rPr>
          <w:rFonts w:eastAsia="Lucida Sans Unicode" w:cs="Tahoma" w:ascii="Times New Roman" w:hAnsi="Times New Roman"/>
          <w:b/>
          <w:bCs/>
          <w:i w:val="false"/>
          <w:iCs w:val="false"/>
          <w:color w:val="auto"/>
          <w:kern w:val="2"/>
          <w:sz w:val="24"/>
          <w:szCs w:val="24"/>
          <w:lang w:val="cs-CZ" w:eastAsia="zxx" w:bidi="zxx"/>
        </w:rPr>
        <w:t>DS</w:t>
      </w:r>
      <w:r>
        <w:rPr>
          <w:rFonts w:eastAsia="Lucida Sans Unicode" w:cs="Tahoma" w:ascii="Times New Roman" w:hAnsi="Times New Roman"/>
          <w:i w:val="false"/>
          <w:iCs w:val="false"/>
          <w:color w:val="auto"/>
          <w:kern w:val="2"/>
          <w:sz w:val="24"/>
          <w:szCs w:val="24"/>
          <w:lang w:val="cs-CZ" w:eastAsia="zxx" w:bidi="zxx"/>
        </w:rPr>
        <w:t>) zajišťují společně s</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 xml:space="preserve">plochami </w:t>
      </w:r>
      <w:r>
        <w:rPr>
          <w:rFonts w:eastAsia="Lucida Sans Unicode" w:cs="Tahoma" w:ascii="Times New Roman" w:hAnsi="Times New Roman"/>
          <w:i w:val="false"/>
          <w:iCs w:val="false"/>
          <w:color w:val="auto"/>
          <w:kern w:val="2"/>
          <w:sz w:val="24"/>
          <w:szCs w:val="24"/>
          <w:lang w:val="cs-CZ" w:eastAsia="zxx" w:bidi="zxx"/>
        </w:rPr>
        <w:t>veřejn</w:t>
      </w:r>
      <w:r>
        <w:rPr>
          <w:rFonts w:eastAsia="Lucida Sans Unicode" w:cs="Tahoma" w:ascii="Times New Roman" w:hAnsi="Times New Roman"/>
          <w:i w:val="false"/>
          <w:iCs w:val="false"/>
          <w:color w:val="auto"/>
          <w:kern w:val="2"/>
          <w:sz w:val="24"/>
          <w:szCs w:val="24"/>
          <w:lang w:val="cs-CZ" w:eastAsia="zxx" w:bidi="zxx"/>
        </w:rPr>
        <w:t>ých</w:t>
      </w:r>
      <w:r>
        <w:rPr>
          <w:rFonts w:eastAsia="Lucida Sans Unicode" w:cs="Tahoma" w:ascii="Times New Roman" w:hAnsi="Times New Roman"/>
          <w:i w:val="false"/>
          <w:iCs w:val="false"/>
          <w:color w:val="auto"/>
          <w:kern w:val="2"/>
          <w:sz w:val="24"/>
          <w:szCs w:val="24"/>
          <w:lang w:val="cs-CZ" w:eastAsia="zxx" w:bidi="zxx"/>
        </w:rPr>
        <w:t xml:space="preserve"> prostranství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komunikační prostory</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PV</w:t>
      </w:r>
      <w:r>
        <w:rPr>
          <w:rFonts w:eastAsia="Lucida Sans Unicode" w:cs="Tahoma" w:ascii="Times New Roman" w:hAnsi="Times New Roman"/>
          <w:i w:val="false"/>
          <w:iCs w:val="false"/>
          <w:color w:val="auto"/>
          <w:kern w:val="2"/>
          <w:sz w:val="24"/>
          <w:szCs w:val="24"/>
          <w:lang w:val="cs-CZ" w:eastAsia="zxx" w:bidi="zxx"/>
        </w:rPr>
        <w:t>) základní prostupnost území vč. nezbytné dopravní a technické obsluhy</w:t>
      </w:r>
      <w:r>
        <w:rPr>
          <w:rFonts w:eastAsia="Lucida Sans Unicode" w:cs="Tahoma" w:ascii="Times New Roman" w:hAnsi="Times New Roman"/>
          <w:i w:val="false"/>
          <w:iCs w:val="false"/>
          <w:color w:val="auto"/>
          <w:kern w:val="2"/>
          <w:sz w:val="24"/>
          <w:szCs w:val="24"/>
          <w:lang w:val="cs-CZ" w:eastAsia="zxx" w:bidi="zxx"/>
        </w:rPr>
        <w:t xml:space="preserve"> ploch s rozdílným způsobem využití </w:t>
      </w:r>
      <w:r>
        <w:rPr>
          <w:rFonts w:eastAsia="Lucida Sans Unicode" w:cs="Tahoma" w:ascii="Times New Roman" w:hAnsi="Times New Roman"/>
          <w:i w:val="false"/>
          <w:iCs w:val="false"/>
          <w:color w:val="auto"/>
          <w:kern w:val="2"/>
          <w:sz w:val="24"/>
          <w:szCs w:val="24"/>
          <w:lang w:val="cs-CZ" w:eastAsia="zxx" w:bidi="zxx"/>
        </w:rPr>
        <w:t xml:space="preserve">vymezených </w:t>
      </w:r>
      <w:r>
        <w:rPr>
          <w:rFonts w:eastAsia="Lucida Sans Unicode" w:cs="Tahoma" w:ascii="Times New Roman" w:hAnsi="Times New Roman"/>
          <w:i w:val="false"/>
          <w:iCs w:val="false"/>
          <w:color w:val="auto"/>
          <w:kern w:val="2"/>
          <w:sz w:val="24"/>
          <w:szCs w:val="24"/>
          <w:lang w:val="cs-CZ" w:eastAsia="zxx" w:bidi="zxx"/>
        </w:rPr>
        <w:t>jak v</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 xml:space="preserve">zastavěném tak i nezastavěném území. </w:t>
      </w:r>
      <w:r>
        <w:rPr>
          <w:rFonts w:eastAsia="Lucida Sans Unicode" w:cs="Tahoma" w:ascii="Times New Roman" w:hAnsi="Times New Roman"/>
          <w:i w:val="false"/>
          <w:iCs w:val="false"/>
          <w:color w:val="auto"/>
          <w:kern w:val="2"/>
          <w:sz w:val="24"/>
          <w:szCs w:val="24"/>
          <w:lang w:val="cs-CZ" w:eastAsia="zxx" w:bidi="zxx"/>
        </w:rPr>
        <w:t>Nejsou vymezeny nové zastavitelné plochy silnic a železnic, rozvoj je směrován pouze do ploch zastavěného území a do ploch stávajících liniových staveb silnic a jejich ochranného pásma s přilehlými pásy nezastavěného území</w:t>
      </w:r>
      <w:r>
        <w:rPr>
          <w:rFonts w:eastAsia="Lucida Sans Unicode" w:cs="Tahoma" w:ascii="Times New Roman" w:hAnsi="Times New Roman"/>
          <w:i w:val="false"/>
          <w:iCs w:val="false"/>
          <w:color w:val="auto"/>
          <w:kern w:val="2"/>
          <w:sz w:val="24"/>
          <w:szCs w:val="24"/>
          <w:lang w:val="cs-CZ" w:eastAsia="zxx" w:bidi="zxx"/>
        </w:rPr>
        <w:t>. J</w:t>
      </w:r>
      <w:r>
        <w:rPr>
          <w:rFonts w:eastAsia="Lucida Sans Unicode" w:cs="Tahoma" w:ascii="Times New Roman" w:hAnsi="Times New Roman"/>
          <w:b w:val="false"/>
          <w:bCs w:val="false"/>
          <w:i w:val="false"/>
          <w:iCs w:val="false"/>
          <w:color w:val="auto"/>
          <w:kern w:val="2"/>
          <w:sz w:val="24"/>
          <w:szCs w:val="24"/>
          <w:lang w:val="cs-CZ" w:eastAsia="zxx" w:bidi="zxx"/>
        </w:rPr>
        <w:t xml:space="preserve">e navržena plocha přestavby </w:t>
      </w:r>
      <w:r>
        <w:rPr>
          <w:rFonts w:eastAsia="Lucida Sans Unicode" w:cs="Tahoma" w:ascii="Times New Roman" w:hAnsi="Times New Roman"/>
          <w:b/>
          <w:bCs/>
          <w:i w:val="false"/>
          <w:iCs w:val="false"/>
          <w:color w:val="auto"/>
          <w:kern w:val="2"/>
          <w:sz w:val="24"/>
          <w:szCs w:val="24"/>
          <w:lang w:val="cs-CZ" w:eastAsia="zxx" w:bidi="zxx"/>
        </w:rPr>
        <w:t>P6</w:t>
      </w:r>
      <w:r>
        <w:rPr>
          <w:rFonts w:eastAsia="Lucida Sans Unicode" w:cs="Tahoma" w:ascii="Times New Roman" w:hAnsi="Times New Roman"/>
          <w:b w:val="false"/>
          <w:bCs w:val="false"/>
          <w:i w:val="false"/>
          <w:iCs w:val="false"/>
          <w:color w:val="auto"/>
          <w:kern w:val="2"/>
          <w:sz w:val="24"/>
          <w:szCs w:val="24"/>
          <w:lang w:val="cs-CZ" w:eastAsia="zxx" w:bidi="zxx"/>
        </w:rPr>
        <w:t xml:space="preserve"> z bývalých uhelných skladů na dopravní terminál nákladní dopravy v blízkosti </w:t>
      </w:r>
      <w:r>
        <w:rPr>
          <w:rFonts w:eastAsia="Lucida Sans Unicode" w:cs="Tahoma" w:ascii="Times New Roman" w:hAnsi="Times New Roman"/>
          <w:b w:val="false"/>
          <w:bCs w:val="false"/>
          <w:i w:val="false"/>
          <w:iCs w:val="false"/>
          <w:color w:val="auto"/>
          <w:kern w:val="2"/>
          <w:sz w:val="24"/>
          <w:szCs w:val="24"/>
          <w:lang w:val="cs-CZ" w:eastAsia="zxx" w:bidi="zxx"/>
        </w:rPr>
        <w:t xml:space="preserve">železničního </w:t>
      </w:r>
      <w:r>
        <w:rPr>
          <w:rFonts w:eastAsia="Lucida Sans Unicode" w:cs="Tahoma" w:ascii="Times New Roman" w:hAnsi="Times New Roman"/>
          <w:b w:val="false"/>
          <w:bCs w:val="false"/>
          <w:i w:val="false"/>
          <w:iCs w:val="false"/>
          <w:color w:val="auto"/>
          <w:kern w:val="2"/>
          <w:sz w:val="24"/>
          <w:szCs w:val="24"/>
          <w:lang w:val="cs-CZ" w:eastAsia="zxx" w:bidi="zxx"/>
        </w:rPr>
        <w:t>nádraží</w:t>
      </w:r>
      <w:r>
        <w:rPr>
          <w:rFonts w:eastAsia="Lucida Sans Unicode" w:cs="Tahoma" w:ascii="Times New Roman" w:hAnsi="Times New Roman"/>
          <w:b w:val="false"/>
          <w:bCs w:val="false"/>
          <w:i w:val="false"/>
          <w:iCs w:val="false"/>
          <w:color w:val="auto"/>
          <w:kern w:val="2"/>
          <w:sz w:val="24"/>
          <w:szCs w:val="24"/>
          <w:lang w:val="cs-CZ" w:eastAsia="zxx" w:bidi="zxx"/>
        </w:rPr>
        <w:t xml:space="preserve">, a to </w:t>
      </w:r>
      <w:r>
        <w:rPr>
          <w:rFonts w:eastAsia="Lucida Sans Unicode" w:cs="Tahoma" w:ascii="Times New Roman" w:hAnsi="Times New Roman"/>
          <w:b w:val="false"/>
          <w:bCs w:val="false"/>
          <w:i w:val="false"/>
          <w:iCs w:val="false"/>
          <w:color w:val="auto"/>
          <w:kern w:val="2"/>
          <w:sz w:val="24"/>
          <w:szCs w:val="24"/>
          <w:lang w:val="cs-CZ" w:eastAsia="zxx" w:bidi="zxx"/>
        </w:rPr>
        <w:t>v souvislosti s očekávaným rozvojem zemědělské a průmyslové výroby</w:t>
      </w:r>
      <w:r>
        <w:rPr>
          <w:rFonts w:eastAsia="Lucida Sans Unicode" w:cs="Tahoma" w:ascii="Times New Roman" w:hAnsi="Times New Roman"/>
          <w:b w:val="false"/>
          <w:bCs w:val="false"/>
          <w:i w:val="false"/>
          <w:iCs w:val="false"/>
          <w:color w:val="auto"/>
          <w:kern w:val="2"/>
          <w:sz w:val="24"/>
          <w:szCs w:val="24"/>
          <w:lang w:val="cs-CZ" w:eastAsia="zxx" w:bidi="zxx"/>
        </w:rPr>
        <w:t xml:space="preserve"> v obci; </w:t>
      </w:r>
      <w:r>
        <w:rPr>
          <w:rFonts w:eastAsia="Lucida Sans Unicode" w:cs="Tahoma" w:ascii="Times New Roman" w:hAnsi="Times New Roman"/>
          <w:b w:val="false"/>
          <w:bCs w:val="false"/>
          <w:i w:val="false"/>
          <w:iCs w:val="false"/>
          <w:color w:val="auto"/>
          <w:kern w:val="2"/>
          <w:sz w:val="24"/>
          <w:szCs w:val="24"/>
          <w:lang w:val="cs-CZ" w:eastAsia="zxx" w:bidi="zxx"/>
        </w:rPr>
        <w:t xml:space="preserve">pro předpokládanou zvýšenou intenzitu nákladní a osobní dopravy související s rozvojem výroby a skladování </w:t>
      </w:r>
      <w:r>
        <w:rPr>
          <w:rFonts w:eastAsia="Lucida Sans Unicode" w:cs="Tahoma" w:ascii="Times New Roman" w:hAnsi="Times New Roman"/>
          <w:b w:val="false"/>
          <w:bCs w:val="false"/>
          <w:i w:val="false"/>
          <w:iCs w:val="false"/>
          <w:color w:val="auto"/>
          <w:kern w:val="2"/>
          <w:sz w:val="24"/>
          <w:szCs w:val="24"/>
          <w:lang w:val="cs-CZ" w:eastAsia="zxx" w:bidi="zxx"/>
        </w:rPr>
        <w:t xml:space="preserve">v obci jsou </w:t>
      </w:r>
      <w:r>
        <w:rPr>
          <w:rFonts w:eastAsia="Lucida Sans Unicode" w:cs="Tahoma" w:ascii="Times New Roman" w:hAnsi="Times New Roman"/>
          <w:b w:val="false"/>
          <w:bCs w:val="false"/>
          <w:i w:val="false"/>
          <w:iCs w:val="false"/>
          <w:color w:val="auto"/>
          <w:kern w:val="2"/>
          <w:sz w:val="24"/>
          <w:szCs w:val="24"/>
          <w:lang w:val="cs-CZ" w:eastAsia="zxx" w:bidi="zxx"/>
        </w:rPr>
        <w:t>vymezeny koridor</w:t>
      </w:r>
      <w:r>
        <w:rPr>
          <w:rFonts w:eastAsia="Lucida Sans Unicode" w:cs="Tahoma" w:ascii="Times New Roman" w:hAnsi="Times New Roman"/>
          <w:b w:val="false"/>
          <w:bCs w:val="false"/>
          <w:i w:val="false"/>
          <w:iCs w:val="false"/>
          <w:color w:val="auto"/>
          <w:kern w:val="2"/>
          <w:sz w:val="24"/>
          <w:szCs w:val="24"/>
          <w:lang w:val="cs-CZ" w:eastAsia="zxx" w:bidi="zxx"/>
        </w:rPr>
        <w:t>y</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dopravní infrastruktury silniční</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S1</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S2</w:t>
      </w:r>
      <w:r>
        <w:rPr>
          <w:rFonts w:eastAsia="Lucida Sans Unicode" w:cs="Tahoma" w:ascii="Times New Roman" w:hAnsi="Times New Roman"/>
          <w:b w:val="false"/>
          <w:bCs w:val="false"/>
          <w:i w:val="false"/>
          <w:iCs w:val="false"/>
          <w:color w:val="auto"/>
          <w:kern w:val="2"/>
          <w:sz w:val="24"/>
          <w:szCs w:val="24"/>
          <w:lang w:val="cs-CZ" w:eastAsia="zxx" w:bidi="zxx"/>
        </w:rPr>
        <w:t xml:space="preserve"> na silnici II. třídy, </w:t>
      </w:r>
      <w:r>
        <w:rPr>
          <w:rFonts w:eastAsia="Lucida Sans Unicode" w:cs="Tahoma" w:ascii="Times New Roman" w:hAnsi="Times New Roman"/>
          <w:b/>
          <w:bCs/>
          <w:i w:val="false"/>
          <w:iCs w:val="false"/>
          <w:color w:val="auto"/>
          <w:kern w:val="2"/>
          <w:sz w:val="24"/>
          <w:szCs w:val="24"/>
          <w:lang w:val="cs-CZ" w:eastAsia="zxx" w:bidi="zxx"/>
        </w:rPr>
        <w:t>S3</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bCs/>
          <w:i w:val="false"/>
          <w:iCs w:val="false"/>
          <w:color w:val="auto"/>
          <w:kern w:val="2"/>
          <w:sz w:val="24"/>
          <w:szCs w:val="24"/>
          <w:lang w:val="cs-CZ" w:eastAsia="zxx" w:bidi="zxx"/>
        </w:rPr>
        <w:t>S4</w:t>
      </w:r>
      <w:r>
        <w:rPr>
          <w:rFonts w:eastAsia="Lucida Sans Unicode" w:cs="Tahoma" w:ascii="Times New Roman" w:hAnsi="Times New Roman"/>
          <w:b w:val="false"/>
          <w:bCs w:val="false"/>
          <w:i w:val="false"/>
          <w:iCs w:val="false"/>
          <w:color w:val="auto"/>
          <w:kern w:val="2"/>
          <w:sz w:val="24"/>
          <w:szCs w:val="24"/>
          <w:lang w:val="cs-CZ" w:eastAsia="zxx" w:bidi="zxx"/>
        </w:rPr>
        <w:t xml:space="preserve"> na silnicích III. třídy. Koridory </w:t>
      </w:r>
      <w:r>
        <w:rPr>
          <w:rFonts w:eastAsia="Lucida Sans Unicode" w:cs="Tahoma" w:ascii="Times New Roman" w:hAnsi="Times New Roman"/>
          <w:b w:val="false"/>
          <w:bCs w:val="false"/>
          <w:i w:val="false"/>
          <w:iCs w:val="false"/>
          <w:color w:val="auto"/>
          <w:kern w:val="2"/>
          <w:sz w:val="24"/>
          <w:szCs w:val="24"/>
          <w:lang w:val="cs-CZ" w:eastAsia="zxx" w:bidi="zxx"/>
        </w:rPr>
        <w:t>jsou určeny pro</w:t>
      </w:r>
      <w:r>
        <w:rPr>
          <w:rFonts w:eastAsia="Lucida Sans Unicode" w:cs="Tahoma" w:ascii="Times New Roman" w:hAnsi="Times New Roman"/>
          <w:b w:val="false"/>
          <w:bCs w:val="false"/>
          <w:i w:val="false"/>
          <w:iCs w:val="false"/>
          <w:color w:val="auto"/>
          <w:kern w:val="2"/>
          <w:sz w:val="24"/>
          <w:szCs w:val="24"/>
          <w:lang w:val="cs-CZ" w:eastAsia="zxx" w:bidi="zxx"/>
        </w:rPr>
        <w:t xml:space="preserve"> odstranění dopravních závad, které </w:t>
      </w:r>
      <w:r>
        <w:rPr>
          <w:rFonts w:eastAsia="Lucida Sans Unicode" w:cs="Tahoma" w:ascii="Times New Roman" w:hAnsi="Times New Roman"/>
          <w:b w:val="false"/>
          <w:bCs w:val="false"/>
          <w:i w:val="false"/>
          <w:iCs w:val="false"/>
          <w:color w:val="auto"/>
          <w:kern w:val="2"/>
          <w:sz w:val="24"/>
          <w:szCs w:val="24"/>
          <w:lang w:val="cs-CZ" w:eastAsia="zxx" w:bidi="zxx"/>
        </w:rPr>
        <w:t>by</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se </w:t>
      </w:r>
      <w:r>
        <w:rPr>
          <w:rFonts w:eastAsia="Lucida Sans Unicode" w:cs="Tahoma" w:ascii="Times New Roman" w:hAnsi="Times New Roman"/>
          <w:b w:val="false"/>
          <w:bCs w:val="false"/>
          <w:i w:val="false"/>
          <w:iCs w:val="false"/>
          <w:color w:val="auto"/>
          <w:kern w:val="2"/>
          <w:sz w:val="24"/>
          <w:szCs w:val="24"/>
          <w:lang w:val="cs-CZ" w:eastAsia="zxx" w:bidi="zxx"/>
        </w:rPr>
        <w:t xml:space="preserve">v případě zásadního zvýšení dopravní zátěže </w:t>
      </w:r>
      <w:r>
        <w:rPr>
          <w:rFonts w:eastAsia="Lucida Sans Unicode" w:cs="Tahoma" w:ascii="Times New Roman" w:hAnsi="Times New Roman"/>
          <w:b w:val="false"/>
          <w:bCs w:val="false"/>
          <w:i w:val="false"/>
          <w:iCs w:val="false"/>
          <w:color w:val="auto"/>
          <w:kern w:val="2"/>
          <w:sz w:val="24"/>
          <w:szCs w:val="24"/>
          <w:lang w:val="cs-CZ" w:eastAsia="zxx" w:bidi="zxx"/>
        </w:rPr>
        <w:t xml:space="preserve">mohly stát omezujícím faktorem dalšího rozvoje obce. </w:t>
      </w:r>
    </w:p>
    <w:p>
      <w:pPr>
        <w:pStyle w:val="Normal"/>
        <w:suppressAutoHyphens w:val="true"/>
        <w:spacing w:lineRule="auto" w:line="240" w:before="57" w:after="0"/>
        <w:jc w:val="both"/>
        <w:rPr>
          <w:rFonts w:ascii="Times New Roman" w:hAnsi="Times New Roman"/>
          <w:i w:val="false"/>
          <w:i w:val="false"/>
          <w:iCs w:val="false"/>
          <w:color w:val="auto"/>
          <w:sz w:val="24"/>
          <w:szCs w:val="24"/>
        </w:rPr>
      </w:pPr>
      <w:r>
        <w:rPr>
          <w:rFonts w:eastAsia="Lucida Sans Unicode" w:cs="Tahoma" w:ascii="Times New Roman" w:hAnsi="Times New Roman"/>
          <w:b w:val="false"/>
          <w:bCs w:val="false"/>
          <w:i w:val="false"/>
          <w:iCs w:val="false"/>
          <w:color w:val="auto"/>
          <w:kern w:val="2"/>
          <w:sz w:val="24"/>
          <w:szCs w:val="24"/>
          <w:lang w:val="cs-CZ" w:eastAsia="zxx" w:bidi="zxx"/>
        </w:rPr>
        <w:t xml:space="preserve">Pro rozvoj železniční dopravy </w:t>
      </w:r>
      <w:r>
        <w:rPr>
          <w:rFonts w:eastAsia="Lucida Sans Unicode" w:cs="Tahoma" w:ascii="Times New Roman" w:hAnsi="Times New Roman"/>
          <w:b w:val="false"/>
          <w:bCs w:val="false"/>
          <w:i w:val="false"/>
          <w:iCs w:val="false"/>
          <w:color w:val="auto"/>
          <w:kern w:val="2"/>
          <w:sz w:val="24"/>
          <w:szCs w:val="24"/>
          <w:lang w:val="cs-CZ" w:eastAsia="zxx" w:bidi="zxx"/>
        </w:rPr>
        <w:t xml:space="preserve">jsou územním plánem vytvořeny podmínky pro </w:t>
      </w:r>
      <w:r>
        <w:rPr>
          <w:rFonts w:eastAsia="Lucida Sans Unicode" w:cs="Tahoma" w:ascii="Times New Roman" w:hAnsi="Times New Roman"/>
          <w:b w:val="false"/>
          <w:bCs w:val="false"/>
          <w:i w:val="false"/>
          <w:iCs w:val="false"/>
          <w:color w:val="auto"/>
          <w:kern w:val="2"/>
          <w:sz w:val="24"/>
          <w:szCs w:val="24"/>
          <w:lang w:val="cs-CZ" w:eastAsia="zxx" w:bidi="zxx"/>
        </w:rPr>
        <w:t xml:space="preserve">prodloužení trati a pro umístění nákladní vlečky </w:t>
      </w:r>
      <w:r>
        <w:rPr>
          <w:rFonts w:eastAsia="Lucida Sans Unicode" w:cs="Tahoma" w:ascii="Times New Roman" w:hAnsi="Times New Roman"/>
          <w:b w:val="false"/>
          <w:bCs w:val="false"/>
          <w:i w:val="false"/>
          <w:iCs w:val="false"/>
          <w:color w:val="auto"/>
          <w:kern w:val="2"/>
          <w:sz w:val="24"/>
          <w:szCs w:val="24"/>
          <w:lang w:val="cs-CZ" w:eastAsia="zxx" w:bidi="zxx"/>
        </w:rPr>
        <w:t xml:space="preserve">v plochách zastavěného i nezastavěného území obce. Graficky je </w:t>
      </w:r>
      <w:r>
        <w:rPr>
          <w:rFonts w:eastAsia="Lucida Sans Unicode" w:cs="Tahoma" w:ascii="Times New Roman" w:hAnsi="Times New Roman"/>
          <w:b w:val="false"/>
          <w:bCs w:val="false"/>
          <w:i w:val="false"/>
          <w:iCs w:val="false"/>
          <w:color w:val="auto"/>
          <w:kern w:val="2"/>
          <w:sz w:val="24"/>
          <w:szCs w:val="24"/>
          <w:lang w:val="cs-CZ" w:eastAsia="zxx" w:bidi="zxx"/>
        </w:rPr>
        <w:t xml:space="preserve">koridor územní rezervy </w:t>
      </w:r>
      <w:r>
        <w:rPr>
          <w:rFonts w:eastAsia="Lucida Sans Unicode" w:cs="Tahoma" w:ascii="Times New Roman" w:hAnsi="Times New Roman"/>
          <w:b/>
          <w:bCs/>
          <w:i w:val="false"/>
          <w:iCs w:val="false"/>
          <w:color w:val="auto"/>
          <w:kern w:val="2"/>
          <w:sz w:val="24"/>
          <w:szCs w:val="24"/>
          <w:lang w:val="cs-CZ" w:eastAsia="zxx" w:bidi="zxx"/>
        </w:rPr>
        <w:t>D1</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lang w:val="cs-CZ" w:eastAsia="zxx" w:bidi="zxx"/>
        </w:rPr>
        <w:t xml:space="preserve">rozvoj trati do Polska </w:t>
      </w:r>
      <w:r>
        <w:rPr>
          <w:rFonts w:eastAsia="Lucida Sans Unicode" w:cs="Tahoma" w:ascii="Times New Roman" w:hAnsi="Times New Roman"/>
          <w:b w:val="false"/>
          <w:bCs w:val="false"/>
          <w:i w:val="false"/>
          <w:iCs w:val="false"/>
          <w:color w:val="auto"/>
          <w:kern w:val="2"/>
          <w:sz w:val="24"/>
          <w:szCs w:val="24"/>
          <w:lang w:val="cs-CZ" w:eastAsia="zxx" w:bidi="zxx"/>
        </w:rPr>
        <w:t xml:space="preserve">vymezen </w:t>
      </w:r>
      <w:r>
        <w:rPr>
          <w:rFonts w:eastAsia="Lucida Sans Unicode" w:cs="Tahoma" w:ascii="Times New Roman" w:hAnsi="Times New Roman"/>
          <w:b w:val="false"/>
          <w:bCs w:val="false"/>
          <w:i w:val="false"/>
          <w:iCs w:val="false"/>
          <w:color w:val="auto"/>
          <w:kern w:val="2"/>
          <w:sz w:val="24"/>
          <w:szCs w:val="24"/>
          <w:lang w:val="cs-CZ" w:eastAsia="zxx" w:bidi="zxx"/>
        </w:rPr>
        <w:t xml:space="preserve">přes území ČR </w:t>
      </w:r>
      <w:r>
        <w:rPr>
          <w:rFonts w:eastAsia="Lucida Sans Unicode" w:cs="Tahoma" w:ascii="Times New Roman" w:hAnsi="Times New Roman"/>
          <w:b w:val="false"/>
          <w:bCs w:val="false"/>
          <w:i w:val="false"/>
          <w:iCs w:val="false"/>
          <w:color w:val="auto"/>
          <w:kern w:val="2"/>
          <w:sz w:val="24"/>
          <w:szCs w:val="24"/>
          <w:lang w:val="cs-CZ" w:eastAsia="zxx" w:bidi="zxx"/>
        </w:rPr>
        <w:t>vč.</w:t>
      </w:r>
      <w:r>
        <w:rPr>
          <w:rFonts w:eastAsia="Lucida Sans Unicode" w:cs="Tahoma" w:ascii="Times New Roman" w:hAnsi="Times New Roman"/>
          <w:b w:val="false"/>
          <w:bCs w:val="false"/>
          <w:i w:val="false"/>
          <w:iCs w:val="false"/>
          <w:color w:val="auto"/>
          <w:kern w:val="2"/>
          <w:sz w:val="24"/>
          <w:szCs w:val="24"/>
          <w:lang w:val="cs-CZ" w:eastAsia="zxx" w:bidi="zxx"/>
        </w:rPr>
        <w:t xml:space="preserve"> orientační tras</w:t>
      </w:r>
      <w:r>
        <w:rPr>
          <w:rFonts w:eastAsia="Lucida Sans Unicode" w:cs="Tahoma" w:ascii="Times New Roman" w:hAnsi="Times New Roman"/>
          <w:b w:val="false"/>
          <w:bCs w:val="false"/>
          <w:i w:val="false"/>
          <w:iCs w:val="false"/>
          <w:color w:val="auto"/>
          <w:kern w:val="2"/>
          <w:sz w:val="24"/>
          <w:szCs w:val="24"/>
          <w:lang w:val="cs-CZ" w:eastAsia="zxx" w:bidi="zxx"/>
        </w:rPr>
        <w:t>y</w:t>
      </w:r>
      <w:r>
        <w:rPr>
          <w:rFonts w:eastAsia="Lucida Sans Unicode" w:cs="Tahoma" w:ascii="Times New Roman" w:hAnsi="Times New Roman"/>
          <w:b w:val="false"/>
          <w:bCs w:val="false"/>
          <w:i w:val="false"/>
          <w:iCs w:val="false"/>
          <w:color w:val="auto"/>
          <w:kern w:val="2"/>
          <w:sz w:val="24"/>
          <w:szCs w:val="24"/>
          <w:lang w:val="cs-CZ" w:eastAsia="zxx" w:bidi="zxx"/>
        </w:rPr>
        <w:t xml:space="preserve"> dráhy</w:t>
      </w:r>
      <w:r>
        <w:rPr>
          <w:rFonts w:eastAsia="Lucida Sans Unicode" w:cs="Tahoma" w:ascii="Times New Roman" w:hAnsi="Times New Roman"/>
          <w:b w:val="false"/>
          <w:bCs w:val="false"/>
          <w:i w:val="false"/>
          <w:iCs w:val="false"/>
          <w:color w:val="auto"/>
          <w:kern w:val="2"/>
          <w:sz w:val="24"/>
          <w:szCs w:val="24"/>
          <w:lang w:val="cs-CZ" w:eastAsia="zxx" w:bidi="zxx"/>
        </w:rPr>
        <w:t>; vymezený koridor zobrazuje</w:t>
      </w:r>
      <w:r>
        <w:rPr>
          <w:rFonts w:eastAsia="Lucida Sans Unicode" w:cs="Tahoma" w:ascii="Times New Roman" w:hAnsi="Times New Roman"/>
          <w:b w:val="false"/>
          <w:bCs w:val="false"/>
          <w:i w:val="false"/>
          <w:iCs w:val="false"/>
          <w:color w:val="auto"/>
          <w:kern w:val="2"/>
          <w:sz w:val="24"/>
          <w:szCs w:val="24"/>
          <w:lang w:val="cs-CZ" w:eastAsia="zxx" w:bidi="zxx"/>
        </w:rPr>
        <w:t xml:space="preserve">, jak by prodloužení trati mohlo </w:t>
      </w:r>
      <w:r>
        <w:rPr>
          <w:rFonts w:eastAsia="Lucida Sans Unicode" w:cs="Tahoma" w:ascii="Times New Roman" w:hAnsi="Times New Roman"/>
          <w:b w:val="false"/>
          <w:bCs w:val="false"/>
          <w:i w:val="false"/>
          <w:iCs w:val="false"/>
          <w:color w:val="auto"/>
          <w:kern w:val="2"/>
          <w:sz w:val="24"/>
          <w:szCs w:val="24"/>
          <w:lang w:val="cs-CZ" w:eastAsia="zxx" w:bidi="zxx"/>
        </w:rPr>
        <w:t>v</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 xml:space="preserve">případě uskutečnění záměru </w:t>
      </w:r>
      <w:r>
        <w:rPr>
          <w:rFonts w:eastAsia="Lucida Sans Unicode" w:cs="Tahoma" w:ascii="Times New Roman" w:hAnsi="Times New Roman"/>
          <w:b w:val="false"/>
          <w:bCs w:val="false"/>
          <w:i w:val="false"/>
          <w:iCs w:val="false"/>
          <w:color w:val="auto"/>
          <w:kern w:val="2"/>
          <w:sz w:val="24"/>
          <w:szCs w:val="24"/>
          <w:lang w:val="cs-CZ" w:eastAsia="zxx" w:bidi="zxx"/>
        </w:rPr>
        <w:t>vypadat</w:t>
      </w:r>
      <w:r>
        <w:rPr>
          <w:rFonts w:eastAsia="Lucida Sans Unicode" w:cs="Tahoma" w:ascii="Times New Roman" w:hAnsi="Times New Roman"/>
          <w:b w:val="false"/>
          <w:bCs w:val="false"/>
          <w:i w:val="false"/>
          <w:iCs w:val="false"/>
          <w:color w:val="auto"/>
          <w:kern w:val="2"/>
          <w:sz w:val="24"/>
          <w:szCs w:val="24"/>
          <w:lang w:val="cs-CZ" w:eastAsia="zxx" w:bidi="zxx"/>
        </w:rPr>
        <w:t>, jakým způsobem by mohla ovlivnit využitelnost ploch zemědělské a potravinářské výroby a skladování (VA) vymezených jako zastavitelná ploch</w:t>
      </w:r>
      <w:r>
        <w:rPr>
          <w:rFonts w:eastAsia="Lucida Sans Unicode" w:cs="Tahoma" w:ascii="Times New Roman" w:hAnsi="Times New Roman"/>
          <w:b w:val="false"/>
          <w:bCs w:val="false"/>
          <w:i w:val="false"/>
          <w:iCs w:val="false"/>
          <w:color w:val="auto"/>
          <w:kern w:val="2"/>
          <w:sz w:val="24"/>
          <w:szCs w:val="24"/>
          <w:lang w:val="cs-CZ" w:eastAsia="zxx" w:bidi="zxx"/>
        </w:rPr>
        <w:t>a</w:t>
      </w:r>
      <w:r>
        <w:rPr>
          <w:rFonts w:eastAsia="Lucida Sans Unicode" w:cs="Tahoma" w:ascii="Times New Roman" w:hAnsi="Times New Roman"/>
          <w:b w:val="false"/>
          <w:bCs w:val="false"/>
          <w:i w:val="false"/>
          <w:iCs w:val="false"/>
          <w:color w:val="auto"/>
          <w:kern w:val="2"/>
          <w:sz w:val="24"/>
          <w:szCs w:val="24"/>
          <w:lang w:val="cs-CZ" w:eastAsia="zxx" w:bidi="zxx"/>
        </w:rPr>
        <w:t xml:space="preserve"> Z17 a územní rezerva R2, </w:t>
      </w:r>
      <w:r>
        <w:rPr>
          <w:rFonts w:eastAsia="Lucida Sans Unicode" w:cs="Tahoma" w:ascii="Times New Roman" w:hAnsi="Times New Roman"/>
          <w:b w:val="false"/>
          <w:bCs w:val="false"/>
          <w:i w:val="false"/>
          <w:iCs w:val="false"/>
          <w:color w:val="auto"/>
          <w:kern w:val="2"/>
          <w:sz w:val="24"/>
          <w:szCs w:val="24"/>
          <w:lang w:val="cs-CZ" w:eastAsia="zxx" w:bidi="zxx"/>
        </w:rPr>
        <w:t>a jaká</w:t>
      </w:r>
      <w:r>
        <w:rPr>
          <w:rFonts w:eastAsia="Lucida Sans Unicode" w:cs="Tahoma" w:ascii="Times New Roman" w:hAnsi="Times New Roman"/>
          <w:b w:val="false"/>
          <w:bCs w:val="false"/>
          <w:i w:val="false"/>
          <w:iCs w:val="false"/>
          <w:color w:val="auto"/>
          <w:kern w:val="2"/>
          <w:sz w:val="24"/>
          <w:szCs w:val="24"/>
          <w:lang w:val="cs-CZ" w:eastAsia="zxx" w:bidi="zxx"/>
        </w:rPr>
        <w:t xml:space="preserve"> omezení a limity by </w:t>
      </w:r>
      <w:r>
        <w:rPr>
          <w:rFonts w:eastAsia="Lucida Sans Unicode" w:cs="Tahoma" w:ascii="Times New Roman" w:hAnsi="Times New Roman"/>
          <w:b w:val="false"/>
          <w:bCs w:val="false"/>
          <w:i w:val="false"/>
          <w:iCs w:val="false"/>
          <w:color w:val="auto"/>
          <w:kern w:val="2"/>
          <w:sz w:val="24"/>
          <w:szCs w:val="24"/>
          <w:lang w:val="cs-CZ" w:eastAsia="zxx" w:bidi="zxx"/>
        </w:rPr>
        <w:t xml:space="preserve">bylo nutné při realizaci dráhy </w:t>
      </w:r>
      <w:r>
        <w:rPr>
          <w:rFonts w:eastAsia="Lucida Sans Unicode" w:cs="Tahoma" w:ascii="Times New Roman" w:hAnsi="Times New Roman"/>
          <w:b w:val="false"/>
          <w:bCs w:val="false"/>
          <w:i w:val="false"/>
          <w:iCs w:val="false"/>
          <w:color w:val="auto"/>
          <w:kern w:val="2"/>
          <w:sz w:val="24"/>
          <w:szCs w:val="24"/>
          <w:lang w:val="cs-CZ" w:eastAsia="zxx" w:bidi="zxx"/>
        </w:rPr>
        <w:t>vyřešit</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přemostění toků</w:t>
      </w:r>
      <w:r>
        <w:rPr>
          <w:rFonts w:eastAsia="Lucida Sans Unicode" w:cs="Tahoma" w:ascii="Times New Roman" w:hAnsi="Times New Roman"/>
          <w:b w:val="false"/>
          <w:bCs w:val="false"/>
          <w:i w:val="false"/>
          <w:iCs w:val="false"/>
          <w:color w:val="auto"/>
          <w:kern w:val="2"/>
          <w:sz w:val="24"/>
          <w:szCs w:val="24"/>
          <w:lang w:val="cs-CZ" w:eastAsia="zxx" w:bidi="zxx"/>
        </w:rPr>
        <w:t>, záplavové území, ap.)</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b w:val="false"/>
          <w:b w:val="false"/>
          <w:bCs w:val="false"/>
          <w:i w:val="false"/>
          <w:i w:val="false"/>
          <w:iCs w:val="false"/>
          <w:color w:val="auto"/>
          <w:kern w:val="2"/>
          <w:sz w:val="6"/>
          <w:szCs w:val="6"/>
          <w:lang w:val="cs-CZ" w:eastAsia="zxx" w:bidi="zxx"/>
        </w:rPr>
      </w:pPr>
      <w:r>
        <w:rPr>
          <w:rFonts w:eastAsia="Lucida Sans Unicode" w:cs="Tahoma" w:ascii="Times New Roman" w:hAnsi="Times New Roman"/>
          <w:b w:val="false"/>
          <w:bCs w:val="false"/>
          <w:i w:val="false"/>
          <w:iCs w:val="false"/>
          <w:color w:val="auto"/>
          <w:kern w:val="2"/>
          <w:sz w:val="6"/>
          <w:szCs w:val="6"/>
          <w:lang w:val="cs-CZ" w:eastAsia="zxx" w:bidi="zxx"/>
        </w:rPr>
      </w:r>
    </w:p>
    <w:p>
      <w:pPr>
        <w:pStyle w:val="Normal"/>
        <w:tabs>
          <w:tab w:val="left" w:pos="525" w:leader="none"/>
        </w:tabs>
        <w:suppressAutoHyphens w:val="true"/>
        <w:spacing w:lineRule="auto" w:line="240" w:before="57" w:after="0"/>
        <w:ind w:left="0" w:right="0" w:hanging="0"/>
        <w:jc w:val="both"/>
        <w:rPr>
          <w:rFonts w:ascii="Times New Roman" w:hAnsi="Times New Roman"/>
          <w:b/>
          <w:b/>
          <w:bCs/>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V</w:t>
      </w:r>
      <w:r>
        <w:rPr>
          <w:rFonts w:eastAsia="Lucida Sans Unicode" w:cs="Tahoma" w:ascii="Times New Roman" w:hAnsi="Times New Roman"/>
          <w:b/>
          <w:bCs/>
          <w:i w:val="false"/>
          <w:iCs w:val="false"/>
          <w:color w:val="auto"/>
          <w:kern w:val="2"/>
          <w:sz w:val="24"/>
          <w:szCs w:val="24"/>
          <w:lang w:val="cs-CZ" w:eastAsia="zxx" w:bidi="zxx"/>
        </w:rPr>
        <w:t xml:space="preserve">EŘEJNÁ </w:t>
      </w:r>
      <w:r>
        <w:rPr>
          <w:rFonts w:eastAsia="Lucida Sans Unicode" w:cs="Tahoma" w:ascii="Times New Roman" w:hAnsi="Times New Roman"/>
          <w:b/>
          <w:bCs/>
          <w:i w:val="false"/>
          <w:iCs w:val="false"/>
          <w:color w:val="auto"/>
          <w:kern w:val="2"/>
          <w:sz w:val="24"/>
          <w:szCs w:val="24"/>
          <w:lang w:val="cs-CZ" w:eastAsia="zxx" w:bidi="zxx"/>
        </w:rPr>
        <w:t xml:space="preserve">PROSTRANSTVÍ </w:t>
      </w:r>
    </w:p>
    <w:p>
      <w:pPr>
        <w:pStyle w:val="Normal"/>
        <w:suppressAutoHyphens w:val="true"/>
        <w:spacing w:lineRule="auto" w:line="240" w:before="57" w:after="57"/>
        <w:jc w:val="both"/>
        <w:rPr>
          <w:rFonts w:ascii="Times New Roman" w:hAnsi="Times New Roman"/>
          <w:color w:val="auto"/>
          <w:sz w:val="24"/>
          <w:szCs w:val="24"/>
        </w:rPr>
      </w:pPr>
      <w:r>
        <w:rPr>
          <w:rFonts w:eastAsia="Lucida Sans Unicode" w:cs="Tahoma" w:ascii="Times New Roman" w:hAnsi="Times New Roman"/>
          <w:b w:val="false"/>
          <w:bCs w:val="false"/>
          <w:i w:val="false"/>
          <w:iCs w:val="false"/>
          <w:color w:val="auto"/>
          <w:kern w:val="2"/>
          <w:sz w:val="24"/>
          <w:szCs w:val="24"/>
          <w:lang w:val="cs-CZ" w:eastAsia="zxx" w:bidi="zxx"/>
        </w:rPr>
        <w:t>Navržený r</w:t>
      </w:r>
      <w:r>
        <w:rPr>
          <w:rFonts w:eastAsia="Lucida Sans Unicode" w:cs="Tahoma" w:ascii="Times New Roman" w:hAnsi="Times New Roman"/>
          <w:b w:val="false"/>
          <w:bCs w:val="false"/>
          <w:i w:val="false"/>
          <w:iCs w:val="false"/>
          <w:color w:val="auto"/>
          <w:kern w:val="2"/>
          <w:sz w:val="24"/>
          <w:szCs w:val="24"/>
          <w:lang w:val="cs-CZ" w:eastAsia="zxx" w:bidi="zxx"/>
        </w:rPr>
        <w:t xml:space="preserve">ozvoj ploch </w:t>
      </w:r>
      <w:r>
        <w:rPr>
          <w:rFonts w:eastAsia="Lucida Sans Unicode" w:cs="Tahoma" w:ascii="Times New Roman" w:hAnsi="Times New Roman"/>
          <w:b w:val="false"/>
          <w:bCs w:val="false"/>
          <w:i w:val="false"/>
          <w:iCs w:val="false"/>
          <w:color w:val="auto"/>
          <w:kern w:val="2"/>
          <w:sz w:val="24"/>
          <w:szCs w:val="24"/>
          <w:lang w:val="cs-CZ" w:eastAsia="zxx" w:bidi="zxx"/>
        </w:rPr>
        <w:t>veřejných prostranství-komunikační prostory (</w:t>
      </w:r>
      <w:r>
        <w:rPr>
          <w:rFonts w:eastAsia="Lucida Sans Unicode" w:cs="Tahoma" w:ascii="Times New Roman" w:hAnsi="Times New Roman"/>
          <w:b/>
          <w:bCs/>
          <w:i w:val="false"/>
          <w:iCs w:val="false"/>
          <w:color w:val="auto"/>
          <w:kern w:val="2"/>
          <w:sz w:val="24"/>
          <w:szCs w:val="24"/>
          <w:lang w:val="cs-CZ" w:eastAsia="zxx" w:bidi="zxx"/>
        </w:rPr>
        <w:t>PV</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je navržen v ÚP </w:t>
      </w:r>
      <w:r>
        <w:rPr>
          <w:rFonts w:eastAsia="Lucida Sans Unicode" w:cs="Tahoma" w:ascii="Times New Roman" w:hAnsi="Times New Roman"/>
          <w:b w:val="false"/>
          <w:bCs w:val="false"/>
          <w:i w:val="false"/>
          <w:iCs w:val="false"/>
          <w:color w:val="auto"/>
          <w:kern w:val="2"/>
          <w:sz w:val="24"/>
          <w:szCs w:val="24"/>
          <w:lang w:val="cs-CZ" w:eastAsia="zxx" w:bidi="zxx"/>
        </w:rPr>
        <w:t xml:space="preserve">společně s rozvojem ploch </w:t>
      </w:r>
      <w:r>
        <w:rPr>
          <w:rFonts w:eastAsia="Lucida Sans Unicode" w:cs="Tahoma" w:ascii="Times New Roman" w:hAnsi="Times New Roman"/>
          <w:b w:val="false"/>
          <w:bCs w:val="false"/>
          <w:i w:val="false"/>
          <w:iCs w:val="false"/>
          <w:color w:val="auto"/>
          <w:kern w:val="2"/>
          <w:sz w:val="24"/>
          <w:szCs w:val="24"/>
          <w:lang w:val="cs-CZ" w:eastAsia="zxx" w:bidi="zxx"/>
        </w:rPr>
        <w:t>veřejných prostranství-veřejná zeleň (</w:t>
      </w:r>
      <w:r>
        <w:rPr>
          <w:rFonts w:eastAsia="Lucida Sans Unicode" w:cs="Tahoma" w:ascii="Times New Roman" w:hAnsi="Times New Roman"/>
          <w:b/>
          <w:bCs/>
          <w:i w:val="false"/>
          <w:iCs w:val="false"/>
          <w:color w:val="auto"/>
          <w:kern w:val="2"/>
          <w:sz w:val="24"/>
          <w:szCs w:val="24"/>
          <w:lang w:val="cs-CZ" w:eastAsia="zxx" w:bidi="zxx"/>
        </w:rPr>
        <w:t>PZ</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jako součást </w:t>
      </w:r>
      <w:r>
        <w:rPr>
          <w:rFonts w:eastAsia="Lucida Sans Unicode" w:cs="Tahoma" w:ascii="Times New Roman" w:hAnsi="Times New Roman"/>
          <w:b w:val="false"/>
          <w:bCs w:val="false"/>
          <w:i w:val="false"/>
          <w:iCs w:val="false"/>
          <w:color w:val="auto"/>
          <w:kern w:val="2"/>
          <w:sz w:val="24"/>
          <w:szCs w:val="24"/>
          <w:lang w:val="cs-CZ" w:eastAsia="zxx" w:bidi="zxx"/>
        </w:rPr>
        <w:t>územně nejvýznamnějších</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(nad 2 ha) </w:t>
      </w:r>
      <w:r>
        <w:rPr>
          <w:rFonts w:eastAsia="Lucida Sans Unicode" w:cs="Tahoma" w:ascii="Times New Roman" w:hAnsi="Times New Roman"/>
          <w:b w:val="false"/>
          <w:bCs w:val="false"/>
          <w:i w:val="false"/>
          <w:iCs w:val="false"/>
          <w:color w:val="auto"/>
          <w:kern w:val="2"/>
          <w:sz w:val="24"/>
          <w:szCs w:val="24"/>
          <w:lang w:val="cs-CZ" w:eastAsia="zxx" w:bidi="zxx"/>
        </w:rPr>
        <w:t xml:space="preserve">zastavitelných ploch </w:t>
      </w:r>
      <w:r>
        <w:rPr>
          <w:rFonts w:eastAsia="Lucida Sans Unicode" w:cs="Tahoma" w:ascii="Times New Roman" w:hAnsi="Times New Roman"/>
          <w:b/>
          <w:bCs/>
          <w:i w:val="false"/>
          <w:iCs w:val="false"/>
          <w:color w:val="auto"/>
          <w:kern w:val="2"/>
          <w:sz w:val="24"/>
          <w:szCs w:val="24"/>
          <w:lang w:val="cs-CZ" w:eastAsia="zxx" w:bidi="zxx"/>
        </w:rPr>
        <w:t>Z17, Z22</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vymezených mimo zastavěné území</w:t>
      </w:r>
      <w:r>
        <w:rPr>
          <w:rFonts w:eastAsia="Lucida Sans Unicode" w:cs="Tahoma" w:ascii="Times New Roman" w:hAnsi="Times New Roman"/>
          <w:b w:val="false"/>
          <w:bCs w:val="false"/>
          <w:i w:val="false"/>
          <w:iCs w:val="false"/>
          <w:color w:val="auto"/>
          <w:kern w:val="2"/>
          <w:sz w:val="24"/>
          <w:szCs w:val="24"/>
          <w:lang w:val="cs-CZ" w:eastAsia="zxx" w:bidi="zxx"/>
        </w:rPr>
        <w:t xml:space="preserve"> obce</w:t>
      </w:r>
      <w:r>
        <w:rPr>
          <w:rFonts w:eastAsia="Lucida Sans Unicode" w:cs="Tahoma" w:ascii="Times New Roman" w:hAnsi="Times New Roman"/>
          <w:b w:val="false"/>
          <w:bCs w:val="false"/>
          <w:i w:val="false"/>
          <w:iCs w:val="false"/>
          <w:color w:val="auto"/>
          <w:kern w:val="2"/>
          <w:sz w:val="24"/>
          <w:szCs w:val="24"/>
          <w:lang w:val="cs-CZ" w:eastAsia="zxx" w:bidi="zxx"/>
        </w:rPr>
        <w:t xml:space="preserve">. Žádoucí rozšíření veřejných prostranství s místní komunikací je navrženo také </w:t>
      </w:r>
      <w:r>
        <w:rPr>
          <w:rFonts w:eastAsia="Lucida Sans Unicode" w:cs="Tahoma" w:ascii="Times New Roman" w:hAnsi="Times New Roman"/>
          <w:b w:val="false"/>
          <w:bCs w:val="false"/>
          <w:i w:val="false"/>
          <w:iCs w:val="false"/>
          <w:color w:val="auto"/>
          <w:kern w:val="2"/>
          <w:sz w:val="24"/>
          <w:szCs w:val="24"/>
          <w:lang w:val="cs-CZ" w:eastAsia="zxx" w:bidi="zxx"/>
        </w:rPr>
        <w:t xml:space="preserve">v ploše bydlení </w:t>
      </w:r>
      <w:r>
        <w:rPr>
          <w:rFonts w:eastAsia="Lucida Sans Unicode" w:cs="Tahoma" w:ascii="Times New Roman" w:hAnsi="Times New Roman"/>
          <w:b/>
          <w:bCs/>
          <w:i w:val="false"/>
          <w:iCs w:val="false"/>
          <w:color w:val="auto"/>
          <w:kern w:val="2"/>
          <w:sz w:val="24"/>
          <w:szCs w:val="24"/>
          <w:lang w:val="cs-CZ" w:eastAsia="zxx" w:bidi="zxx"/>
        </w:rPr>
        <w:t>Z15</w:t>
      </w:r>
      <w:r>
        <w:rPr>
          <w:rFonts w:eastAsia="Lucida Sans Unicode" w:cs="Tahoma" w:ascii="Times New Roman" w:hAnsi="Times New Roman"/>
          <w:b w:val="false"/>
          <w:bCs w:val="false"/>
          <w:i w:val="false"/>
          <w:iCs w:val="false"/>
          <w:color w:val="auto"/>
          <w:kern w:val="2"/>
          <w:sz w:val="24"/>
          <w:szCs w:val="24"/>
          <w:lang w:val="cs-CZ" w:eastAsia="zxx" w:bidi="zxx"/>
        </w:rPr>
        <w:t xml:space="preserve"> vymezené jako proluka zastavěném území v lokalitě U Pekárny. </w:t>
      </w:r>
      <w:r>
        <w:rPr>
          <w:rFonts w:eastAsia="Lucida Sans Unicode" w:cs="Tahoma" w:ascii="Times New Roman" w:hAnsi="Times New Roman"/>
          <w:b w:val="false"/>
          <w:bCs w:val="false"/>
          <w:i w:val="false"/>
          <w:iCs w:val="false"/>
          <w:color w:val="auto"/>
          <w:kern w:val="2"/>
          <w:sz w:val="24"/>
          <w:szCs w:val="24"/>
          <w:lang w:val="cs-CZ" w:eastAsia="zxx" w:bidi="zxx"/>
        </w:rPr>
        <w:t xml:space="preserve">V ÚP je </w:t>
      </w:r>
      <w:r>
        <w:rPr>
          <w:rFonts w:eastAsia="Lucida Sans Unicode" w:cs="Tahoma" w:ascii="Times New Roman" w:hAnsi="Times New Roman"/>
          <w:b w:val="false"/>
          <w:bCs w:val="false"/>
          <w:i w:val="false"/>
          <w:iCs w:val="false"/>
          <w:color w:val="auto"/>
          <w:kern w:val="2"/>
          <w:sz w:val="24"/>
          <w:szCs w:val="24"/>
          <w:lang w:val="cs-CZ" w:eastAsia="zxx" w:bidi="zxx"/>
        </w:rPr>
        <w:t xml:space="preserve">rozsah navržených </w:t>
      </w:r>
      <w:r>
        <w:rPr>
          <w:rFonts w:eastAsia="Lucida Sans Unicode" w:cs="Tahoma" w:ascii="Times New Roman" w:hAnsi="Times New Roman"/>
          <w:b w:val="false"/>
          <w:bCs w:val="false"/>
          <w:i w:val="false"/>
          <w:iCs w:val="false"/>
          <w:color w:val="auto"/>
          <w:kern w:val="2"/>
          <w:sz w:val="24"/>
          <w:szCs w:val="24"/>
          <w:lang w:val="cs-CZ" w:eastAsia="zxx" w:bidi="zxx"/>
        </w:rPr>
        <w:t xml:space="preserve">ploch </w:t>
      </w:r>
      <w:r>
        <w:rPr>
          <w:rFonts w:eastAsia="Lucida Sans Unicode" w:cs="Tahoma" w:ascii="Times New Roman" w:hAnsi="Times New Roman"/>
          <w:b w:val="false"/>
          <w:bCs w:val="false"/>
          <w:i w:val="false"/>
          <w:iCs w:val="false"/>
          <w:color w:val="auto"/>
          <w:kern w:val="2"/>
          <w:sz w:val="24"/>
          <w:szCs w:val="24"/>
          <w:lang w:val="cs-CZ" w:eastAsia="zxx" w:bidi="zxx"/>
        </w:rPr>
        <w:t>veřejných prostranství</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(PZ, PV) </w:t>
      </w:r>
      <w:r>
        <w:rPr>
          <w:rFonts w:eastAsia="Lucida Sans Unicode" w:cs="Tahoma" w:ascii="Times New Roman" w:hAnsi="Times New Roman"/>
          <w:b w:val="false"/>
          <w:bCs w:val="false"/>
          <w:i w:val="false"/>
          <w:iCs w:val="false"/>
          <w:color w:val="auto"/>
          <w:kern w:val="2"/>
          <w:sz w:val="24"/>
          <w:szCs w:val="24"/>
          <w:lang w:val="cs-CZ" w:eastAsia="zxx" w:bidi="zxx"/>
        </w:rPr>
        <w:t>považován za</w:t>
      </w:r>
      <w:r>
        <w:rPr>
          <w:rFonts w:eastAsia="Lucida Sans Unicode" w:cs="Tahoma" w:ascii="Times New Roman" w:hAnsi="Times New Roman"/>
          <w:b w:val="false"/>
          <w:bCs w:val="false"/>
          <w:i w:val="false"/>
          <w:iCs w:val="false"/>
          <w:color w:val="auto"/>
          <w:kern w:val="2"/>
          <w:sz w:val="24"/>
          <w:szCs w:val="24"/>
          <w:lang w:val="cs-CZ" w:eastAsia="zxx" w:bidi="zxx"/>
        </w:rPr>
        <w:t xml:space="preserve"> minimální </w:t>
      </w:r>
      <w:r>
        <w:rPr>
          <w:rFonts w:eastAsia="Lucida Sans Unicode" w:cs="Tahoma" w:ascii="Times New Roman" w:hAnsi="Times New Roman"/>
          <w:b w:val="false"/>
          <w:bCs w:val="false"/>
          <w:i w:val="false"/>
          <w:iCs w:val="false"/>
          <w:color w:val="auto"/>
          <w:kern w:val="2"/>
          <w:sz w:val="24"/>
          <w:szCs w:val="24"/>
          <w:lang w:val="cs-CZ" w:eastAsia="zxx" w:bidi="zxx"/>
        </w:rPr>
        <w:t>a společně s dalšími požadavky (např. na</w:t>
      </w:r>
      <w:r>
        <w:rPr>
          <w:rFonts w:eastAsia="Lucida Sans Unicode" w:cs="Tahoma" w:ascii="Times New Roman" w:hAnsi="Times New Roman"/>
          <w:b w:val="false"/>
          <w:bCs w:val="false"/>
          <w:i w:val="false"/>
          <w:iCs w:val="false"/>
          <w:color w:val="auto"/>
          <w:kern w:val="2"/>
          <w:sz w:val="24"/>
          <w:szCs w:val="24"/>
          <w:lang w:val="cs-CZ" w:eastAsia="zxx" w:bidi="zxx"/>
        </w:rPr>
        <w:t xml:space="preserve"> zpracování územní studie pro plochu Z17</w:t>
      </w:r>
      <w:r>
        <w:rPr>
          <w:rFonts w:eastAsia="Lucida Sans Unicode" w:cs="Tahoma" w:ascii="Times New Roman" w:hAnsi="Times New Roman"/>
          <w:b w:val="false"/>
          <w:bCs w:val="false"/>
          <w:i w:val="false"/>
          <w:iCs w:val="false"/>
          <w:color w:val="auto"/>
          <w:kern w:val="2"/>
          <w:sz w:val="24"/>
          <w:szCs w:val="24"/>
          <w:lang w:val="cs-CZ" w:eastAsia="zxx" w:bidi="zxx"/>
        </w:rPr>
        <w:t xml:space="preserve"> a R2</w:t>
      </w:r>
      <w:r>
        <w:rPr>
          <w:rFonts w:eastAsia="Lucida Sans Unicode" w:cs="Tahoma" w:ascii="Times New Roman" w:hAnsi="Times New Roman"/>
          <w:b w:val="false"/>
          <w:bCs w:val="false"/>
          <w:i w:val="false"/>
          <w:iCs w:val="false"/>
          <w:color w:val="auto"/>
          <w:kern w:val="2"/>
          <w:sz w:val="24"/>
          <w:szCs w:val="24"/>
          <w:lang w:val="cs-CZ" w:eastAsia="zxx" w:bidi="zxx"/>
        </w:rPr>
        <w:t xml:space="preserve">) podmiňuje možnost využití </w:t>
      </w:r>
      <w:r>
        <w:rPr>
          <w:rFonts w:eastAsia="Lucida Sans Unicode" w:cs="Tahoma" w:ascii="Times New Roman" w:hAnsi="Times New Roman"/>
          <w:b w:val="false"/>
          <w:bCs w:val="false"/>
          <w:i w:val="false"/>
          <w:iCs w:val="false"/>
          <w:color w:val="auto"/>
          <w:kern w:val="2"/>
          <w:sz w:val="24"/>
          <w:szCs w:val="24"/>
          <w:lang w:val="cs-CZ" w:eastAsia="zxx" w:bidi="zxx"/>
        </w:rPr>
        <w:t xml:space="preserve">rozvojových ploch </w:t>
      </w:r>
      <w:r>
        <w:rPr>
          <w:rFonts w:eastAsia="Lucida Sans Unicode" w:cs="Tahoma" w:ascii="Times New Roman" w:hAnsi="Times New Roman"/>
          <w:b w:val="false"/>
          <w:bCs w:val="false"/>
          <w:i w:val="false"/>
          <w:iCs w:val="false"/>
          <w:color w:val="auto"/>
          <w:kern w:val="2"/>
          <w:sz w:val="24"/>
          <w:szCs w:val="24"/>
          <w:lang w:val="cs-CZ" w:eastAsia="zxx" w:bidi="zxx"/>
        </w:rPr>
        <w:t>pro stanovený účel</w:t>
      </w:r>
      <w:r>
        <w:rPr>
          <w:rFonts w:eastAsia="Lucida Sans Unicode" w:cs="Tahoma" w:ascii="Times New Roman" w:hAnsi="Times New Roman"/>
          <w:b w:val="false"/>
          <w:bCs w:val="false"/>
          <w:i w:val="false"/>
          <w:iCs w:val="false"/>
          <w:color w:val="auto"/>
          <w:kern w:val="2"/>
          <w:sz w:val="24"/>
          <w:szCs w:val="24"/>
          <w:lang w:val="cs-CZ" w:eastAsia="zxx" w:bidi="zxx"/>
        </w:rPr>
        <w:t>, tzn. že plochu Z17 nelze využívat pro výrobu a skladování a plochu Z22 pro smíšené bydlení do té doby, dokud nebudou v evidenci katastrální mapy vymezeny samostatné pozemky pro plochy veřejných prostranství-</w:t>
      </w:r>
      <w:r>
        <w:rPr>
          <w:rFonts w:eastAsia="Lucida Sans Unicode" w:cs="Tahoma" w:ascii="Times New Roman" w:hAnsi="Times New Roman"/>
          <w:b w:val="false"/>
          <w:bCs w:val="false"/>
          <w:i w:val="false"/>
          <w:iCs w:val="false"/>
          <w:color w:val="auto"/>
          <w:kern w:val="2"/>
          <w:sz w:val="24"/>
          <w:szCs w:val="24"/>
          <w:lang w:val="cs-CZ" w:eastAsia="zxx" w:bidi="zxx"/>
        </w:rPr>
        <w:t>komunikační prostory</w:t>
      </w:r>
      <w:r>
        <w:rPr>
          <w:rFonts w:eastAsia="Lucida Sans Unicode" w:cs="Tahoma" w:ascii="Times New Roman" w:hAnsi="Times New Roman"/>
          <w:b w:val="false"/>
          <w:bCs w:val="false"/>
          <w:i w:val="false"/>
          <w:iCs w:val="false"/>
          <w:color w:val="auto"/>
          <w:kern w:val="2"/>
          <w:sz w:val="24"/>
          <w:szCs w:val="24"/>
          <w:lang w:val="cs-CZ" w:eastAsia="zxx" w:bidi="zxx"/>
        </w:rPr>
        <w:t xml:space="preserve"> (PV) jako druh pozemku ostatní plocha, účel využití ostatní komunikace, a pro plochy veřejných prostranství-</w:t>
      </w:r>
      <w:r>
        <w:rPr>
          <w:rFonts w:eastAsia="Lucida Sans Unicode" w:cs="Tahoma" w:ascii="Times New Roman" w:hAnsi="Times New Roman"/>
          <w:b w:val="false"/>
          <w:bCs w:val="false"/>
          <w:i w:val="false"/>
          <w:iCs w:val="false"/>
          <w:color w:val="auto"/>
          <w:kern w:val="2"/>
          <w:sz w:val="24"/>
          <w:szCs w:val="24"/>
          <w:lang w:val="cs-CZ" w:eastAsia="zxx" w:bidi="zxx"/>
        </w:rPr>
        <w:t>veřejná zeleň (PZ)</w:t>
      </w:r>
      <w:r>
        <w:rPr>
          <w:rFonts w:eastAsia="Lucida Sans Unicode" w:cs="Tahoma" w:ascii="Times New Roman" w:hAnsi="Times New Roman"/>
          <w:b w:val="false"/>
          <w:bCs w:val="false"/>
          <w:i w:val="false"/>
          <w:iCs w:val="false"/>
          <w:color w:val="auto"/>
          <w:kern w:val="2"/>
          <w:sz w:val="24"/>
          <w:szCs w:val="24"/>
          <w:lang w:val="cs-CZ" w:eastAsia="zxx" w:bidi="zxx"/>
        </w:rPr>
        <w:t xml:space="preserve"> samostatné pozemky jako druh pozemku ostatní plocha, účel využití ostatní zeleň. Další podmínky pro využití plochy Z17 pro výrobu a skladování (VA) jsou stanoveny pro plochy veřejné zeleně, která musí hospodárně a účelně využít stávající vzrostlou zeleň na pozemku parc.č. 1533 v k.ú. Osoblaha.</w:t>
      </w:r>
    </w:p>
    <w:p>
      <w:pPr>
        <w:pStyle w:val="Normal"/>
        <w:suppressAutoHyphens w:val="true"/>
        <w:spacing w:lineRule="auto" w:line="240" w:before="57" w:after="57"/>
        <w:jc w:val="both"/>
        <w:rPr>
          <w:rFonts w:ascii="Times New Roman" w:hAnsi="Times New Roman"/>
          <w:color w:val="auto"/>
          <w:sz w:val="24"/>
          <w:szCs w:val="24"/>
        </w:rPr>
      </w:pPr>
      <w:r>
        <w:rPr>
          <w:rFonts w:eastAsia="Lucida Sans Unicode" w:cs="Tahoma" w:ascii="Times New Roman" w:hAnsi="Times New Roman"/>
          <w:b w:val="false"/>
          <w:bCs w:val="false"/>
          <w:i w:val="false"/>
          <w:iCs w:val="false"/>
          <w:color w:val="auto"/>
          <w:kern w:val="2"/>
          <w:sz w:val="24"/>
          <w:szCs w:val="24"/>
          <w:lang w:val="cs-CZ" w:eastAsia="zxx" w:bidi="zxx"/>
        </w:rPr>
        <w:t xml:space="preserve">Takto vymezené </w:t>
      </w:r>
      <w:r>
        <w:rPr>
          <w:rFonts w:eastAsia="Lucida Sans Unicode" w:cs="Tahoma" w:ascii="Times New Roman" w:hAnsi="Times New Roman"/>
          <w:b w:val="false"/>
          <w:bCs w:val="false"/>
          <w:i w:val="false"/>
          <w:iCs w:val="false"/>
          <w:color w:val="auto"/>
          <w:kern w:val="2"/>
          <w:sz w:val="24"/>
          <w:szCs w:val="24"/>
          <w:lang w:val="cs-CZ" w:eastAsia="zxx" w:bidi="zxx"/>
        </w:rPr>
        <w:t>p</w:t>
      </w:r>
      <w:r>
        <w:rPr>
          <w:rFonts w:eastAsia="Lucida Sans Unicode" w:cs="Tahoma" w:ascii="Times New Roman" w:hAnsi="Times New Roman"/>
          <w:b w:val="false"/>
          <w:bCs w:val="false"/>
          <w:i w:val="false"/>
          <w:iCs w:val="false"/>
          <w:color w:val="auto"/>
          <w:kern w:val="2"/>
          <w:sz w:val="24"/>
          <w:szCs w:val="24"/>
          <w:lang w:val="cs-CZ" w:eastAsia="zxx" w:bidi="zxx"/>
        </w:rPr>
        <w:t xml:space="preserve">lochy </w:t>
      </w:r>
      <w:r>
        <w:rPr>
          <w:rFonts w:eastAsia="Lucida Sans Unicode" w:cs="Tahoma" w:ascii="Times New Roman" w:hAnsi="Times New Roman"/>
          <w:b w:val="false"/>
          <w:bCs w:val="false"/>
          <w:i w:val="false"/>
          <w:iCs w:val="false"/>
          <w:color w:val="auto"/>
          <w:kern w:val="2"/>
          <w:sz w:val="24"/>
          <w:szCs w:val="24"/>
          <w:lang w:val="cs-CZ" w:eastAsia="zxx" w:bidi="zxx"/>
        </w:rPr>
        <w:t>veřejných prostranství</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zajišťují</w:t>
      </w:r>
      <w:r>
        <w:rPr>
          <w:rFonts w:eastAsia="Lucida Sans Unicode" w:cs="Tahoma" w:ascii="Times New Roman" w:hAnsi="Times New Roman"/>
          <w:b w:val="false"/>
          <w:bCs w:val="false"/>
          <w:i w:val="false"/>
          <w:iCs w:val="false"/>
          <w:color w:val="auto"/>
          <w:kern w:val="2"/>
          <w:sz w:val="24"/>
          <w:szCs w:val="24"/>
          <w:lang w:val="cs-CZ" w:eastAsia="zxx" w:bidi="zxx"/>
        </w:rPr>
        <w:t xml:space="preserve"> základní prostupnosti území do volné krajiny, </w:t>
      </w:r>
      <w:r>
        <w:rPr>
          <w:rFonts w:eastAsia="Lucida Sans Unicode" w:cs="Tahoma" w:ascii="Times New Roman" w:hAnsi="Times New Roman"/>
          <w:b w:val="false"/>
          <w:bCs w:val="false"/>
          <w:i w:val="false"/>
          <w:iCs w:val="false"/>
          <w:color w:val="auto"/>
          <w:kern w:val="2"/>
          <w:sz w:val="24"/>
          <w:szCs w:val="24"/>
          <w:lang w:val="cs-CZ" w:eastAsia="zxx" w:bidi="zxx"/>
        </w:rPr>
        <w:t xml:space="preserve">zlepšují parametry komunikací pro očekávaný nárůst dopravního zatížení, </w:t>
      </w:r>
      <w:r>
        <w:rPr>
          <w:rFonts w:eastAsia="Lucida Sans Unicode" w:cs="Tahoma" w:ascii="Times New Roman" w:hAnsi="Times New Roman"/>
          <w:b w:val="false"/>
          <w:bCs w:val="false"/>
          <w:i w:val="false"/>
          <w:iCs w:val="false"/>
          <w:color w:val="auto"/>
          <w:kern w:val="2"/>
          <w:sz w:val="24"/>
          <w:szCs w:val="24"/>
          <w:lang w:val="cs-CZ" w:eastAsia="zxx" w:bidi="zxx"/>
        </w:rPr>
        <w:t>podporují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přirozen</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ý </w:t>
      </w:r>
      <w:r>
        <w:rPr>
          <w:rFonts w:eastAsia="Times New Roman" w:cs="Times New Roman" w:ascii="Times New Roman" w:hAnsi="Times New Roman"/>
          <w:b w:val="false"/>
          <w:bCs w:val="false"/>
          <w:i w:val="false"/>
          <w:iCs w:val="false"/>
          <w:color w:val="auto"/>
          <w:kern w:val="2"/>
          <w:sz w:val="24"/>
          <w:szCs w:val="24"/>
          <w:lang w:val="cs-CZ" w:eastAsia="zxx" w:bidi="ar-SA"/>
        </w:rPr>
        <w:t>odtok</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a vsakování </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dešťových vod, </w:t>
      </w:r>
      <w:r>
        <w:rPr>
          <w:rFonts w:eastAsia="Lucida Sans Unicode" w:cs="Tahoma" w:ascii="Times New Roman" w:hAnsi="Times New Roman"/>
          <w:b w:val="false"/>
          <w:bCs w:val="false"/>
          <w:i w:val="false"/>
          <w:iCs w:val="false"/>
          <w:color w:val="auto"/>
          <w:kern w:val="2"/>
          <w:sz w:val="24"/>
          <w:szCs w:val="24"/>
          <w:lang w:val="cs-CZ" w:eastAsia="zxx" w:bidi="zxx"/>
        </w:rPr>
        <w:t>zajišťují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minimální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ochrann</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ý </w:t>
      </w:r>
      <w:r>
        <w:rPr>
          <w:rFonts w:eastAsia="Times New Roman" w:cs="Times New Roman" w:ascii="Times New Roman" w:hAnsi="Times New Roman"/>
          <w:b w:val="false"/>
          <w:bCs w:val="false"/>
          <w:i w:val="false"/>
          <w:iCs w:val="false"/>
          <w:color w:val="auto"/>
          <w:kern w:val="2"/>
          <w:sz w:val="24"/>
          <w:szCs w:val="24"/>
          <w:lang w:val="cs-CZ" w:eastAsia="zxx" w:bidi="ar-SA"/>
        </w:rPr>
        <w:t>odstup</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lang w:val="cs-CZ" w:eastAsia="zxx" w:bidi="ar-SA"/>
        </w:rPr>
        <w:t>ploch s pobytem osob od potenciálně rušivých ploch výroby</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a skladování,</w:t>
      </w:r>
      <w:r>
        <w:rPr>
          <w:rFonts w:eastAsia="Times New Roman" w:cs="Times New Roman" w:ascii="Times New Roman" w:hAnsi="Times New Roman"/>
          <w:b w:val="false"/>
          <w:bCs w:val="false"/>
          <w:i w:val="false"/>
          <w:iCs w:val="false"/>
          <w:color w:val="auto"/>
          <w:kern w:val="2"/>
          <w:sz w:val="24"/>
          <w:szCs w:val="24"/>
          <w:lang w:val="cs-CZ" w:eastAsia="zxx" w:bidi="ar-SA"/>
        </w:rPr>
        <w:t xml:space="preserve"> atd.</w:t>
      </w:r>
    </w:p>
    <w:p>
      <w:pPr>
        <w:pStyle w:val="Normal"/>
        <w:suppressAutoHyphens w:val="true"/>
        <w:spacing w:lineRule="auto" w:line="240" w:before="57" w:after="57"/>
        <w:jc w:val="both"/>
        <w:rPr>
          <w:rFonts w:ascii="Times New Roman" w:hAnsi="Times New Roman"/>
          <w:color w:val="0000CC"/>
          <w:sz w:val="24"/>
          <w:szCs w:val="24"/>
        </w:rPr>
      </w:pP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S</w:t>
      </w:r>
      <w:r>
        <w:rPr>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amostatný rozvoj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ploch </w:t>
      </w:r>
      <w:r>
        <w:rPr>
          <w:rFonts w:eastAsia="Lucida Sans Unicode" w:cs="Tahoma" w:ascii="Times New Roman" w:hAnsi="Times New Roman"/>
          <w:b w:val="false"/>
          <w:bCs w:val="false"/>
          <w:i w:val="false"/>
          <w:iCs w:val="false"/>
          <w:color w:val="auto"/>
          <w:kern w:val="2"/>
          <w:sz w:val="24"/>
          <w:szCs w:val="24"/>
          <w:highlight w:val="white"/>
          <w:lang w:val="cs-CZ" w:eastAsia="zxx" w:bidi="zxx"/>
        </w:rPr>
        <w:t>veřejných prostranství-komunikační prostory (</w:t>
      </w:r>
      <w:r>
        <w:rPr>
          <w:rFonts w:eastAsia="Lucida Sans Unicode" w:cs="Tahoma" w:ascii="Times New Roman" w:hAnsi="Times New Roman"/>
          <w:b/>
          <w:bCs/>
          <w:i w:val="false"/>
          <w:iCs w:val="false"/>
          <w:color w:val="auto"/>
          <w:kern w:val="2"/>
          <w:sz w:val="24"/>
          <w:szCs w:val="24"/>
          <w:highlight w:val="white"/>
          <w:lang w:val="cs-CZ" w:eastAsia="zxx" w:bidi="zxx"/>
        </w:rPr>
        <w:t>PV</w:t>
      </w:r>
      <w:r>
        <w:rPr>
          <w:rFonts w:eastAsia="Lucida Sans Unicode" w:cs="Tahoma" w:ascii="Times New Roman" w:hAnsi="Times New Roman"/>
          <w:b w:val="false"/>
          <w:bCs w:val="false"/>
          <w:i w:val="false"/>
          <w:iCs w:val="false"/>
          <w:color w:val="auto"/>
          <w:kern w:val="2"/>
          <w:sz w:val="24"/>
          <w:szCs w:val="24"/>
          <w:highlight w:val="white"/>
          <w:lang w:val="cs-CZ" w:eastAsia="zxx" w:bidi="zxx"/>
        </w:rPr>
        <w:t>)</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je navržen pro konkrétní záměr obce na vybudování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veřejného parkoviště</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byla vymezena přestavbová plocha </w:t>
      </w:r>
      <w:r>
        <w:rPr>
          <w:rStyle w:val="Standardnpsmoodstavce"/>
          <w:rFonts w:eastAsia="Lucida Sans Unicode" w:cs="Tahoma" w:ascii="Times New Roman" w:hAnsi="Times New Roman"/>
          <w:b/>
          <w:bCs/>
          <w:i w:val="false"/>
          <w:iCs w:val="false"/>
          <w:color w:val="auto"/>
          <w:kern w:val="2"/>
          <w:sz w:val="24"/>
          <w:szCs w:val="24"/>
          <w:highlight w:val="white"/>
          <w:u w:val="none"/>
          <w:lang w:val="cs-CZ" w:eastAsia="zxx" w:bidi="zxx"/>
        </w:rPr>
        <w:t>P1</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určená pro umístění</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ahoma" w:ascii="Times New Roman" w:hAnsi="Times New Roman"/>
          <w:b/>
          <w:bCs/>
          <w:i w:val="false"/>
          <w:iCs w:val="false"/>
          <w:color w:val="auto"/>
          <w:kern w:val="2"/>
          <w:sz w:val="24"/>
          <w:szCs w:val="24"/>
          <w:highlight w:val="white"/>
          <w:u w:val="none"/>
          <w:lang w:val="cs-CZ" w:eastAsia="zxx" w:bidi="zxx"/>
        </w:rPr>
        <w:t>parkoviště</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sloužícího pro parkování vozidel návštěvníků klientů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Domova pro seniory</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Přestavbová plocha je navržena</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na místě bývalého areálu a budovy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pobočky</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úřadu práce</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které již dlouhodobě neslouží svému účelu a jsou určeny k demolici</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Toto veřejné prostranství zlepší využitelnost stávajícího občanského vybavení</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sociálních a zdravotních služeb Domova pro seniory. </w:t>
      </w:r>
    </w:p>
    <w:p>
      <w:pPr>
        <w:pStyle w:val="Normal"/>
        <w:suppressAutoHyphens w:val="true"/>
        <w:spacing w:lineRule="auto" w:line="240" w:before="57" w:after="57"/>
        <w:jc w:val="both"/>
        <w:rPr>
          <w:color w:val="0000CC"/>
        </w:rPr>
      </w:pP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S</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amostatný rozvoj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ploch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veřejných prostranství-</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veřejná zeleň</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ahoma" w:ascii="Times New Roman" w:hAnsi="Times New Roman"/>
          <w:b/>
          <w:bCs/>
          <w:i w:val="false"/>
          <w:iCs w:val="false"/>
          <w:color w:val="auto"/>
          <w:kern w:val="2"/>
          <w:sz w:val="24"/>
          <w:szCs w:val="24"/>
          <w:u w:val="none"/>
          <w:lang w:val="cs-CZ" w:eastAsia="zxx" w:bidi="zxx"/>
        </w:rPr>
        <w:t>P</w:t>
      </w:r>
      <w:r>
        <w:rPr>
          <w:rStyle w:val="Standardnpsmoodstavce"/>
          <w:rFonts w:eastAsia="Lucida Sans Unicode" w:cs="Tahoma" w:ascii="Times New Roman" w:hAnsi="Times New Roman"/>
          <w:b/>
          <w:bCs/>
          <w:i w:val="false"/>
          <w:iCs w:val="false"/>
          <w:color w:val="auto"/>
          <w:kern w:val="2"/>
          <w:sz w:val="24"/>
          <w:szCs w:val="24"/>
          <w:u w:val="none"/>
          <w:lang w:val="cs-CZ" w:eastAsia="zxx" w:bidi="zxx"/>
        </w:rPr>
        <w:t>Z</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je navržen pr</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o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konkrétní účel využití</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přispívající zejména k posílení soudržnosti obyvatel území a také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k rozvoji cestovního ruchu a rekreace v obci</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J</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sou navržena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samostatná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veřejná prostranství</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veřejné zeleně</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bCs/>
          <w:i w:val="false"/>
          <w:iCs w:val="false"/>
          <w:color w:val="auto"/>
          <w:kern w:val="2"/>
          <w:sz w:val="24"/>
          <w:szCs w:val="24"/>
          <w:lang w:val="cs-CZ" w:eastAsia="zxx" w:bidi="zxx"/>
        </w:rPr>
        <w:t>P16</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sportovně rekreačního charakteru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která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navazuje na areál kempu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chatkami, koupalištěm, rybníkem pro sportovní rybaření, zázemím pro pořádání sportovních a kulturních venkovních akcí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bCs/>
          <w:i w:val="false"/>
          <w:iCs w:val="false"/>
          <w:color w:val="auto"/>
          <w:kern w:val="2"/>
          <w:sz w:val="24"/>
          <w:szCs w:val="24"/>
          <w:lang w:val="cs-CZ" w:eastAsia="zxx" w:bidi="zxx"/>
        </w:rPr>
        <w:t>P11</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pietního charakteru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která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dotváří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prostranství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před vstupem na židovský hřbitov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který je významnou kulturní památkou obce a jedním z cílů cestovního ruchu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p>
    <w:p>
      <w:pPr>
        <w:pStyle w:val="Normal"/>
        <w:suppressAutoHyphens w:val="true"/>
        <w:spacing w:lineRule="auto" w:line="240" w:before="57" w:after="57"/>
        <w:jc w:val="both"/>
        <w:rPr>
          <w:color w:val="0000CC"/>
        </w:rPr>
      </w:pP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N</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a základě pokynu ze dne 14.9.2022 k úpravě návrhu územního plánu po společném projednání  bylo zrušeno</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eřejné prostranství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P12</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lesního charakteru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které bylo navrhováno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v devastované jižní části plochy býv. státních statků na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severo</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západním okraji území obce pro vytvoření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prostor</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pro</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širokou škálu aktivit podporujících atraktivitu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obce v rámci rozvoje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cestovního ruchu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a podpory hospodářského pilíře</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Vymezení plochy přestavby P12 a plochy asanace, která vytvářela podmínky pro realizaci nezbytných sanačních a ozdravných investic v dlouhodobě zanedbaném areálu brownfieldu, bylo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nahrazeno vymezením stabilizované plochy zemědělské výroby (V).</w:t>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b w:val="false"/>
          <w:b w:val="false"/>
          <w:bCs w:val="false"/>
          <w:i w:val="false"/>
          <w:i w:val="false"/>
          <w:iCs w:val="false"/>
          <w:color w:val="auto"/>
          <w:kern w:val="2"/>
          <w:sz w:val="6"/>
          <w:szCs w:val="6"/>
          <w:lang w:val="cs-CZ" w:eastAsia="zxx" w:bidi="zxx"/>
        </w:rPr>
      </w:pPr>
      <w:r>
        <w:rPr>
          <w:rFonts w:eastAsia="Lucida Sans Unicode" w:cs="Tahoma" w:ascii="Times New Roman" w:hAnsi="Times New Roman"/>
          <w:b w:val="false"/>
          <w:bCs w:val="false"/>
          <w:i w:val="false"/>
          <w:iCs w:val="false"/>
          <w:color w:val="auto"/>
          <w:kern w:val="2"/>
          <w:sz w:val="6"/>
          <w:szCs w:val="6"/>
          <w:lang w:val="cs-CZ" w:eastAsia="zxx" w:bidi="zxx"/>
        </w:rPr>
      </w:r>
    </w:p>
    <w:p>
      <w:pPr>
        <w:pStyle w:val="Normal"/>
        <w:tabs>
          <w:tab w:val="left" w:pos="525" w:leader="none"/>
        </w:tabs>
        <w:suppressAutoHyphens w:val="true"/>
        <w:spacing w:lineRule="auto" w:line="240" w:before="57" w:after="0"/>
        <w:ind w:left="0" w:right="0" w:hanging="0"/>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SÍDELNÍ ZELEŇ</w:t>
      </w:r>
    </w:p>
    <w:p>
      <w:pPr>
        <w:pStyle w:val="Normal"/>
        <w:suppressAutoHyphens w:val="true"/>
        <w:spacing w:lineRule="auto" w:line="240" w:before="57" w:after="0"/>
        <w:jc w:val="both"/>
        <w:rPr>
          <w:rFonts w:ascii="Times New Roman" w:hAnsi="Times New Roman"/>
          <w:color w:val="auto"/>
          <w:sz w:val="24"/>
          <w:szCs w:val="24"/>
        </w:rPr>
      </w:pPr>
      <w:r>
        <w:rPr>
          <w:rFonts w:eastAsia="Lucida Sans Unicode" w:cs="Tahoma" w:ascii="Times New Roman" w:hAnsi="Times New Roman"/>
          <w:i w:val="false"/>
          <w:iCs w:val="false"/>
          <w:color w:val="auto"/>
          <w:kern w:val="2"/>
          <w:sz w:val="24"/>
          <w:szCs w:val="24"/>
          <w:highlight w:val="white"/>
          <w:lang w:val="cs-CZ" w:eastAsia="zxx" w:bidi="zxx"/>
        </w:rPr>
        <w:t xml:space="preserve">V plochách sídelní zeleně se společně s plochami </w:t>
      </w:r>
      <w:r>
        <w:rPr>
          <w:rFonts w:eastAsia="Lucida Sans Unicode" w:cs="Tahoma" w:ascii="Times New Roman" w:hAnsi="Times New Roman"/>
          <w:b w:val="false"/>
          <w:bCs w:val="false"/>
          <w:i w:val="false"/>
          <w:iCs w:val="false"/>
          <w:color w:val="auto"/>
          <w:kern w:val="2"/>
          <w:sz w:val="24"/>
          <w:szCs w:val="24"/>
          <w:highlight w:val="white"/>
          <w:lang w:val="cs-CZ" w:eastAsia="zxx" w:bidi="zxx"/>
        </w:rPr>
        <w:t>veřejných prostranství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(PV, PZ)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a obytnou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či pobytovou </w:t>
      </w:r>
      <w:r>
        <w:rPr>
          <w:rFonts w:eastAsia="Lucida Sans Unicode" w:cs="Tahoma" w:ascii="Times New Roman" w:hAnsi="Times New Roman"/>
          <w:b w:val="false"/>
          <w:bCs w:val="false"/>
          <w:i w:val="false"/>
          <w:iCs w:val="false"/>
          <w:color w:val="auto"/>
          <w:kern w:val="2"/>
          <w:sz w:val="24"/>
          <w:szCs w:val="24"/>
          <w:highlight w:val="white"/>
          <w:lang w:val="cs-CZ" w:eastAsia="zxx" w:bidi="zxx"/>
        </w:rPr>
        <w:t>zelení ploch bydlení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(SB, BH)</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rekreace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(RI)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a občanského vybavení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(OV, OS, OH) </w:t>
      </w:r>
      <w:r>
        <w:rPr>
          <w:rFonts w:eastAsia="Lucida Sans Unicode" w:cs="Tahoma" w:ascii="Times New Roman" w:hAnsi="Times New Roman"/>
          <w:b w:val="false"/>
          <w:bCs w:val="false"/>
          <w:i w:val="false"/>
          <w:iCs w:val="false"/>
          <w:color w:val="auto"/>
          <w:kern w:val="2"/>
          <w:sz w:val="24"/>
          <w:szCs w:val="24"/>
          <w:highlight w:val="white"/>
          <w:lang w:val="cs-CZ" w:eastAsia="zxx" w:bidi="zxx"/>
        </w:rPr>
        <w:t>relativně význam</w:t>
      </w:r>
      <w:r>
        <w:rPr>
          <w:rFonts w:eastAsia="Lucida Sans Unicode" w:cs="Tahoma" w:ascii="Times New Roman" w:hAnsi="Times New Roman"/>
          <w:i w:val="false"/>
          <w:iCs w:val="false"/>
          <w:color w:val="auto"/>
          <w:kern w:val="2"/>
          <w:sz w:val="24"/>
          <w:szCs w:val="24"/>
          <w:highlight w:val="white"/>
          <w:lang w:val="cs-CZ" w:eastAsia="zxx" w:bidi="zxx"/>
        </w:rPr>
        <w:t>ně uplatňuje také plocha stabilizovaných zahrad zastavěného území (</w:t>
      </w:r>
      <w:r>
        <w:rPr>
          <w:rFonts w:eastAsia="Lucida Sans Unicode" w:cs="Tahoma" w:ascii="Times New Roman" w:hAnsi="Times New Roman"/>
          <w:b/>
          <w:bCs/>
          <w:i w:val="false"/>
          <w:iCs w:val="false"/>
          <w:color w:val="auto"/>
          <w:kern w:val="2"/>
          <w:sz w:val="24"/>
          <w:szCs w:val="24"/>
          <w:highlight w:val="white"/>
          <w:lang w:val="cs-CZ" w:eastAsia="zxx" w:bidi="zxx"/>
        </w:rPr>
        <w:t>ZZ</w:t>
      </w:r>
      <w:r>
        <w:rPr>
          <w:rFonts w:eastAsia="Lucida Sans Unicode" w:cs="Tahoma" w:ascii="Times New Roman" w:hAnsi="Times New Roman"/>
          <w:i w:val="false"/>
          <w:iCs w:val="false"/>
          <w:color w:val="auto"/>
          <w:kern w:val="2"/>
          <w:sz w:val="24"/>
          <w:szCs w:val="24"/>
          <w:highlight w:val="white"/>
          <w:lang w:val="cs-CZ" w:eastAsia="zxx" w:bidi="zxx"/>
        </w:rPr>
        <w:t>), která je vymezena na plochách z různých důvodů nevhodných k zastavění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zpravidla z důvodu existence trvalých limitů a omezení území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 např.</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ve svažitém ostrohu za židovským hřbitovem, ve východních částech pozemků bydlení podél ulice Hrnčířská </w:t>
      </w:r>
      <w:r>
        <w:rPr>
          <w:rFonts w:eastAsia="Lucida Sans Unicode" w:cs="Tahoma" w:ascii="Times New Roman" w:hAnsi="Times New Roman"/>
          <w:b w:val="false"/>
          <w:bCs w:val="false"/>
          <w:i w:val="false"/>
          <w:iCs w:val="false"/>
          <w:color w:val="auto"/>
          <w:kern w:val="2"/>
          <w:sz w:val="24"/>
          <w:szCs w:val="24"/>
          <w:highlight w:val="white"/>
          <w:lang w:val="cs-CZ" w:eastAsia="zxx" w:bidi="zxx"/>
        </w:rPr>
        <w:t>(</w:t>
      </w:r>
      <w:r>
        <w:rPr>
          <w:rFonts w:eastAsia="Lucida Sans Unicode" w:cs="Tahoma" w:ascii="Times New Roman" w:hAnsi="Times New Roman"/>
          <w:b w:val="false"/>
          <w:bCs w:val="false"/>
          <w:i w:val="false"/>
          <w:iCs w:val="false"/>
          <w:color w:val="auto"/>
          <w:kern w:val="2"/>
          <w:sz w:val="24"/>
          <w:szCs w:val="24"/>
          <w:highlight w:val="white"/>
          <w:lang w:val="cs-CZ" w:eastAsia="zxx" w:bidi="zxx"/>
        </w:rPr>
        <w:t>záplavové území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u </w:t>
      </w:r>
      <w:r>
        <w:rPr>
          <w:rFonts w:eastAsia="Lucida Sans Unicode" w:cs="Tahoma" w:ascii="Times New Roman" w:hAnsi="Times New Roman"/>
          <w:b w:val="false"/>
          <w:bCs w:val="false"/>
          <w:i w:val="false"/>
          <w:iCs w:val="false"/>
          <w:color w:val="auto"/>
          <w:kern w:val="2"/>
          <w:sz w:val="24"/>
          <w:szCs w:val="24"/>
          <w:highlight w:val="white"/>
          <w:lang w:val="cs-CZ" w:eastAsia="zxx" w:bidi="zxx"/>
        </w:rPr>
        <w:t>areálu asanace u plochy býv. státních statků</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ochranné pásmo vedení VN</w:t>
      </w:r>
      <w:r>
        <w:rPr>
          <w:rFonts w:eastAsia="Lucida Sans Unicode" w:cs="Tahoma" w:ascii="Times New Roman" w:hAnsi="Times New Roman"/>
          <w:b w:val="false"/>
          <w:bCs w:val="false"/>
          <w:i w:val="false"/>
          <w:iCs w:val="false"/>
          <w:color w:val="auto"/>
          <w:kern w:val="2"/>
          <w:sz w:val="24"/>
          <w:szCs w:val="24"/>
          <w:highlight w:val="white"/>
          <w:lang w:val="cs-CZ" w:eastAsia="zxx" w:bidi="zxx"/>
        </w:rPr>
        <w:t>)</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území </w:t>
      </w:r>
      <w:r>
        <w:rPr>
          <w:rFonts w:eastAsia="Lucida Sans Unicode" w:cs="Tahoma" w:ascii="Times New Roman" w:hAnsi="Times New Roman"/>
          <w:b w:val="false"/>
          <w:bCs w:val="false"/>
          <w:i w:val="false"/>
          <w:iCs w:val="false"/>
          <w:color w:val="auto"/>
          <w:kern w:val="2"/>
          <w:sz w:val="24"/>
          <w:szCs w:val="24"/>
          <w:highlight w:val="white"/>
          <w:lang w:val="cs-CZ" w:eastAsia="zxx" w:bidi="zxx"/>
        </w:rPr>
        <w:t>za školní družinou</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(podpora funkcí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pobytové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školní </w:t>
      </w:r>
      <w:r>
        <w:rPr>
          <w:rFonts w:eastAsia="Lucida Sans Unicode" w:cs="Tahoma" w:ascii="Times New Roman" w:hAnsi="Times New Roman"/>
          <w:b w:val="false"/>
          <w:bCs w:val="false"/>
          <w:i w:val="false"/>
          <w:iCs w:val="false"/>
          <w:color w:val="auto"/>
          <w:kern w:val="2"/>
          <w:sz w:val="24"/>
          <w:szCs w:val="24"/>
          <w:highlight w:val="white"/>
          <w:lang w:val="cs-CZ" w:eastAsia="zxx" w:bidi="zxx"/>
        </w:rPr>
        <w:t>zahrady</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možnost </w:t>
      </w:r>
      <w:r>
        <w:rPr>
          <w:rFonts w:eastAsia="Lucida Sans Unicode" w:cs="Tahoma" w:ascii="Times New Roman" w:hAnsi="Times New Roman"/>
          <w:b w:val="false"/>
          <w:bCs w:val="false"/>
          <w:i w:val="false"/>
          <w:iCs w:val="false"/>
          <w:color w:val="auto"/>
          <w:kern w:val="2"/>
          <w:sz w:val="24"/>
          <w:szCs w:val="24"/>
          <w:highlight w:val="white"/>
          <w:lang w:val="cs-CZ" w:eastAsia="zxx" w:bidi="zxx"/>
        </w:rPr>
        <w:t>zřízení venkovní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ch pobytových prostor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pro přestavbu sociálního bydlení P3), </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plochy </w:t>
      </w:r>
      <w:r>
        <w:rPr>
          <w:rFonts w:eastAsia="Lucida Sans Unicode" w:cs="Tahoma" w:ascii="Times New Roman" w:hAnsi="Times New Roman"/>
          <w:b w:val="false"/>
          <w:bCs w:val="false"/>
          <w:i w:val="false"/>
          <w:iCs w:val="false"/>
          <w:color w:val="auto"/>
          <w:kern w:val="2"/>
          <w:sz w:val="24"/>
          <w:szCs w:val="24"/>
          <w:highlight w:val="white"/>
          <w:lang w:val="cs-CZ" w:eastAsia="zxx" w:bidi="zxx"/>
        </w:rPr>
        <w:t>pro</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odstup</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bydlení </w:t>
      </w:r>
      <w:r>
        <w:rPr>
          <w:rFonts w:eastAsia="Lucida Sans Unicode" w:cs="Tahoma" w:ascii="Times New Roman" w:hAnsi="Times New Roman"/>
          <w:b w:val="false"/>
          <w:bCs w:val="false"/>
          <w:i w:val="false"/>
          <w:iCs w:val="false"/>
          <w:color w:val="auto"/>
          <w:kern w:val="2"/>
          <w:sz w:val="24"/>
          <w:szCs w:val="24"/>
          <w:highlight w:val="white"/>
          <w:lang w:val="cs-CZ" w:eastAsia="zxx" w:bidi="zxx"/>
        </w:rPr>
        <w:t>od zahradnictví</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na okraji plochy smíšené výrobní v</w:t>
      </w:r>
      <w:r>
        <w:rPr>
          <w:rFonts w:eastAsia="Lucida Sans Unicode" w:cs="Tahoma" w:ascii="Times New Roman" w:hAnsi="Times New Roman"/>
          <w:b w:val="false"/>
          <w:bCs w:val="false"/>
          <w:i w:val="false"/>
          <w:iCs w:val="false"/>
          <w:color w:val="auto"/>
          <w:kern w:val="2"/>
          <w:sz w:val="24"/>
          <w:szCs w:val="24"/>
          <w:highlight w:val="white"/>
          <w:lang w:val="cs-CZ" w:eastAsia="zxx" w:bidi="zxx"/>
        </w:rPr>
        <w:t> </w:t>
      </w:r>
      <w:r>
        <w:rPr>
          <w:rFonts w:eastAsia="Lucida Sans Unicode" w:cs="Tahoma" w:ascii="Times New Roman" w:hAnsi="Times New Roman"/>
          <w:b w:val="false"/>
          <w:bCs w:val="false"/>
          <w:i w:val="false"/>
          <w:iCs w:val="false"/>
          <w:color w:val="auto"/>
          <w:kern w:val="2"/>
          <w:sz w:val="24"/>
          <w:szCs w:val="24"/>
          <w:highlight w:val="white"/>
          <w:lang w:val="cs-CZ" w:eastAsia="zxx" w:bidi="zxx"/>
        </w:rPr>
        <w:t>areálu bývalého cukrovaru</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stabilizační a ochrann</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á </w:t>
      </w:r>
      <w:r>
        <w:rPr>
          <w:rFonts w:eastAsia="Lucida Sans Unicode" w:cs="Tahoma" w:ascii="Times New Roman" w:hAnsi="Times New Roman"/>
          <w:b w:val="false"/>
          <w:bCs w:val="false"/>
          <w:i w:val="false"/>
          <w:iCs w:val="false"/>
          <w:color w:val="auto"/>
          <w:kern w:val="2"/>
          <w:sz w:val="24"/>
          <w:szCs w:val="24"/>
          <w:highlight w:val="white"/>
          <w:lang w:val="cs-CZ" w:eastAsia="zxx" w:bidi="zxx"/>
        </w:rPr>
        <w:t>funkc</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e </w:t>
      </w:r>
      <w:r>
        <w:rPr>
          <w:rFonts w:eastAsia="Lucida Sans Unicode" w:cs="Tahoma" w:ascii="Times New Roman" w:hAnsi="Times New Roman"/>
          <w:b w:val="false"/>
          <w:bCs w:val="false"/>
          <w:i w:val="false"/>
          <w:iCs w:val="false"/>
          <w:color w:val="auto"/>
          <w:kern w:val="2"/>
          <w:sz w:val="24"/>
          <w:szCs w:val="24"/>
          <w:highlight w:val="white"/>
          <w:lang w:val="cs-CZ" w:eastAsia="zxx" w:bidi="zxx"/>
        </w:rPr>
        <w:t>pro zachování vzrostlé zeleně tlumící negativní vlivy výrob</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y na blízké plochy bydlení). </w:t>
      </w:r>
      <w:r>
        <w:rPr>
          <w:rFonts w:eastAsia="Lucida Sans Unicode" w:cs="Tahoma" w:ascii="Times New Roman" w:hAnsi="Times New Roman"/>
          <w:b w:val="false"/>
          <w:bCs w:val="false"/>
          <w:i w:val="false"/>
          <w:iCs w:val="false"/>
          <w:color w:val="auto"/>
          <w:kern w:val="2"/>
          <w:sz w:val="24"/>
          <w:szCs w:val="24"/>
          <w:highlight w:val="white"/>
          <w:lang w:val="cs-CZ" w:eastAsia="zxx" w:bidi="zxx"/>
        </w:rPr>
        <w:t>Nové rozvojové plochy zahrad zastavěného území (ZZ) nejsou navrhovány.</w:t>
      </w:r>
      <w:r>
        <w:rPr>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w:t>
      </w:r>
      <w:r>
        <w:rPr>
          <w:rFonts w:eastAsia="Lucida Sans Unicode" w:cs="Tahoma" w:ascii="Times New Roman" w:hAnsi="Times New Roman"/>
          <w:i w:val="false"/>
          <w:iCs w:val="false"/>
          <w:color w:val="auto"/>
          <w:kern w:val="2"/>
          <w:sz w:val="24"/>
          <w:szCs w:val="24"/>
          <w:highlight w:val="white"/>
          <w:lang w:val="cs-CZ" w:eastAsia="zxx" w:bidi="zxx"/>
        </w:rPr>
        <w:t>Žádoucí p</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ropojen</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í</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 systému sídelní a krajinné zeleně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je</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 zaji</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š</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těno</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prostřednictvím ploch veřejných prostranství-veřejná zeleň (PZ) a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přípustností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realizace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veřejné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zeleně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(alejí, stromořadí, remízů, apod.)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mimo jiné i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v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 xml:space="preserve">plochách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veřejn</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á</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prostranství</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komunikační prostory</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(PV)</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 a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v </w:t>
      </w:r>
      <w:r>
        <w:rPr>
          <w:rStyle w:val="Standardnpsmoodstavce"/>
          <w:rFonts w:eastAsia="Lucida Sans Unicode" w:cs="Tahoma" w:ascii="Times New Roman" w:hAnsi="Times New Roman"/>
          <w:b w:val="false"/>
          <w:bCs w:val="false"/>
          <w:i w:val="false"/>
          <w:iCs w:val="false"/>
          <w:color w:val="auto"/>
          <w:kern w:val="2"/>
          <w:sz w:val="24"/>
          <w:szCs w:val="24"/>
          <w:highlight w:val="white"/>
          <w:lang w:val="cs-CZ" w:eastAsia="zxx" w:bidi="zxx"/>
        </w:rPr>
        <w:t xml:space="preserve">plochách </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dopravní infrastruktura</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-silnice a železnice (DS)</w:t>
      </w:r>
      <w:r>
        <w:rPr>
          <w:rStyle w:val="Standardnpsmoodstavce"/>
          <w:rFonts w:eastAsia="Times New Roman" w:cs="Times New Roman" w:ascii="Times New Roman" w:hAnsi="Times New Roman"/>
          <w:b w:val="false"/>
          <w:bCs w:val="false"/>
          <w:i w:val="false"/>
          <w:iCs w:val="false"/>
          <w:color w:val="auto"/>
          <w:kern w:val="2"/>
          <w:sz w:val="24"/>
          <w:szCs w:val="24"/>
          <w:highlight w:val="white"/>
          <w:lang w:val="cs-CZ" w:eastAsia="zxx" w:bidi="ar-SA"/>
        </w:rPr>
        <w:t>.</w:t>
      </w:r>
    </w:p>
    <w:p>
      <w:pPr>
        <w:pStyle w:val="Normal"/>
        <w:suppressAutoHyphens w:val="true"/>
        <w:spacing w:lineRule="auto" w:line="240" w:before="57" w:after="0"/>
        <w:jc w:val="both"/>
        <w:rPr>
          <w:rStyle w:val="Standardnpsmoodstavce"/>
          <w:rFonts w:ascii="Times New Roman" w:hAnsi="Times New Roman" w:eastAsia="Times New Roman" w:cs="Times New Roman"/>
          <w:b w:val="false"/>
          <w:b w:val="false"/>
          <w:bCs w:val="false"/>
          <w:i w:val="false"/>
          <w:i w:val="false"/>
          <w:iCs w:val="false"/>
          <w:color w:val="auto"/>
          <w:kern w:val="2"/>
          <w:lang w:val="cs-CZ" w:eastAsia="zxx" w:bidi="ar-SA"/>
        </w:rPr>
      </w:pPr>
      <w:r>
        <w:rPr>
          <w:rFonts w:ascii="Times New Roman" w:hAnsi="Times New Roman"/>
          <w:color w:val="auto"/>
          <w:sz w:val="24"/>
          <w:szCs w:val="24"/>
        </w:rPr>
      </w:r>
    </w:p>
    <w:p>
      <w:pPr>
        <w:pStyle w:val="Normal"/>
        <w:suppressAutoHyphens w:val="true"/>
        <w:spacing w:lineRule="auto" w:line="240" w:before="170" w:after="57"/>
        <w:jc w:val="both"/>
        <w:rPr>
          <w:rFonts w:ascii="Times New Roman" w:hAnsi="Times New Roman" w:eastAsia="Lucida Sans Unicode" w:cs="Tahoma"/>
          <w:b/>
          <w:b/>
          <w:bCs/>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TECHNICKÁ INFRASTRUKTURA</w:t>
      </w:r>
    </w:p>
    <w:p>
      <w:pPr>
        <w:pStyle w:val="Normal"/>
        <w:suppressAutoHyphens w:val="true"/>
        <w:spacing w:before="57" w:after="57"/>
        <w:jc w:val="both"/>
        <w:rPr>
          <w:rFonts w:ascii="Times New Roman" w:hAnsi="Times New Roman"/>
          <w:color w:val="auto"/>
          <w:sz w:val="24"/>
          <w:szCs w:val="24"/>
        </w:rPr>
      </w:pPr>
      <w:r>
        <w:rPr>
          <w:rFonts w:ascii="Times New Roman" w:hAnsi="Times New Roman"/>
          <w:i w:val="false"/>
          <w:iCs w:val="false"/>
          <w:color w:val="auto"/>
          <w:sz w:val="24"/>
          <w:szCs w:val="24"/>
        </w:rPr>
        <w:t xml:space="preserve">Stávající </w:t>
      </w:r>
      <w:r>
        <w:rPr>
          <w:rFonts w:ascii="Times New Roman" w:hAnsi="Times New Roman"/>
          <w:i w:val="false"/>
          <w:iCs w:val="false"/>
          <w:color w:val="auto"/>
          <w:sz w:val="24"/>
          <w:szCs w:val="24"/>
        </w:rPr>
        <w:t>s</w:t>
      </w:r>
      <w:r>
        <w:rPr>
          <w:rFonts w:ascii="Times New Roman" w:hAnsi="Times New Roman"/>
          <w:i w:val="false"/>
          <w:iCs w:val="false"/>
          <w:color w:val="auto"/>
          <w:sz w:val="24"/>
          <w:szCs w:val="24"/>
        </w:rPr>
        <w:t>amostatné p</w:t>
      </w:r>
      <w:r>
        <w:rPr>
          <w:rFonts w:ascii="Times New Roman" w:hAnsi="Times New Roman"/>
          <w:i w:val="false"/>
          <w:iCs w:val="false"/>
          <w:color w:val="auto"/>
          <w:sz w:val="24"/>
          <w:szCs w:val="24"/>
        </w:rPr>
        <w:t xml:space="preserve">lochy technické infrastruktury </w:t>
      </w:r>
      <w:r>
        <w:rPr>
          <w:rFonts w:ascii="Times New Roman" w:hAnsi="Times New Roman"/>
          <w:i w:val="false"/>
          <w:iCs w:val="false"/>
          <w:color w:val="auto"/>
          <w:sz w:val="24"/>
          <w:szCs w:val="24"/>
        </w:rPr>
        <w:t>(</w:t>
      </w:r>
      <w:r>
        <w:rPr>
          <w:rFonts w:ascii="Times New Roman" w:hAnsi="Times New Roman"/>
          <w:b/>
          <w:bCs/>
          <w:i w:val="false"/>
          <w:iCs w:val="false"/>
          <w:color w:val="auto"/>
          <w:sz w:val="24"/>
          <w:szCs w:val="24"/>
        </w:rPr>
        <w:t>T</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jsou </w:t>
      </w:r>
      <w:r>
        <w:rPr>
          <w:rFonts w:ascii="Times New Roman" w:hAnsi="Times New Roman"/>
          <w:i w:val="false"/>
          <w:iCs w:val="false"/>
          <w:color w:val="auto"/>
          <w:sz w:val="24"/>
          <w:szCs w:val="24"/>
        </w:rPr>
        <w:t xml:space="preserve">územně stabilizovány pro stavby a zařízení sloužící </w:t>
      </w:r>
      <w:r>
        <w:rPr>
          <w:rFonts w:ascii="Times New Roman" w:hAnsi="Times New Roman"/>
          <w:i w:val="false"/>
          <w:iCs w:val="false"/>
          <w:color w:val="auto"/>
          <w:sz w:val="24"/>
          <w:szCs w:val="24"/>
        </w:rPr>
        <w:t xml:space="preserve">pro </w:t>
      </w:r>
      <w:r>
        <w:rPr>
          <w:rFonts w:ascii="Times New Roman" w:hAnsi="Times New Roman"/>
          <w:i w:val="false"/>
          <w:iCs w:val="false"/>
          <w:color w:val="auto"/>
          <w:sz w:val="24"/>
          <w:szCs w:val="24"/>
        </w:rPr>
        <w:t>obecní čistírn</w:t>
      </w:r>
      <w:r>
        <w:rPr>
          <w:rFonts w:ascii="Times New Roman" w:hAnsi="Times New Roman"/>
          <w:i w:val="false"/>
          <w:iCs w:val="false"/>
          <w:color w:val="auto"/>
          <w:sz w:val="24"/>
          <w:szCs w:val="24"/>
        </w:rPr>
        <w:t>u a čerpací stanici odpadních vod</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pro telekom. centrálu</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centru obce, pro </w:t>
      </w:r>
      <w:r>
        <w:rPr>
          <w:rFonts w:ascii="Times New Roman" w:hAnsi="Times New Roman"/>
          <w:i w:val="false"/>
          <w:iCs w:val="false"/>
          <w:color w:val="auto"/>
          <w:sz w:val="24"/>
          <w:szCs w:val="24"/>
        </w:rPr>
        <w:t>centrální</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vytápění </w:t>
      </w:r>
      <w:r>
        <w:rPr>
          <w:rFonts w:ascii="Times New Roman" w:hAnsi="Times New Roman"/>
          <w:i w:val="false"/>
          <w:iCs w:val="false"/>
          <w:color w:val="auto"/>
          <w:sz w:val="24"/>
          <w:szCs w:val="24"/>
        </w:rPr>
        <w:t>objektů</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panelového sídliště</w:t>
      </w:r>
      <w:r>
        <w:rPr>
          <w:rFonts w:ascii="Times New Roman" w:hAnsi="Times New Roman"/>
          <w:i w:val="false"/>
          <w:iCs w:val="false"/>
          <w:color w:val="auto"/>
          <w:sz w:val="24"/>
          <w:szCs w:val="24"/>
        </w:rPr>
        <w:t xml:space="preserve">, pro </w:t>
      </w:r>
      <w:r>
        <w:rPr>
          <w:rFonts w:ascii="Times New Roman" w:hAnsi="Times New Roman"/>
          <w:i w:val="false"/>
          <w:iCs w:val="false"/>
          <w:color w:val="auto"/>
          <w:sz w:val="24"/>
          <w:szCs w:val="24"/>
        </w:rPr>
        <w:t>vodojem.</w:t>
      </w:r>
      <w:r>
        <w:rPr>
          <w:rFonts w:ascii="Times New Roman" w:hAnsi="Times New Roman"/>
          <w:i w:val="false"/>
          <w:iCs w:val="false"/>
          <w:color w:val="auto"/>
          <w:sz w:val="24"/>
          <w:szCs w:val="24"/>
        </w:rPr>
        <w:t xml:space="preserve"> Pro rozvoj </w:t>
      </w:r>
      <w:r>
        <w:rPr>
          <w:rFonts w:ascii="Times New Roman" w:hAnsi="Times New Roman"/>
          <w:i w:val="false"/>
          <w:iCs w:val="false"/>
          <w:color w:val="auto"/>
          <w:sz w:val="24"/>
          <w:szCs w:val="24"/>
        </w:rPr>
        <w:t>technické infrastruktury</w:t>
      </w:r>
      <w:r>
        <w:rPr>
          <w:rFonts w:ascii="Times New Roman" w:hAnsi="Times New Roman"/>
          <w:i w:val="false"/>
          <w:iCs w:val="false"/>
          <w:color w:val="auto"/>
          <w:sz w:val="24"/>
          <w:szCs w:val="24"/>
        </w:rPr>
        <w:t xml:space="preserve"> je navržen koridor</w:t>
      </w:r>
      <w:r>
        <w:rPr>
          <w:rFonts w:ascii="Times New Roman" w:hAnsi="Times New Roman"/>
          <w:i w:val="false"/>
          <w:iCs w:val="false"/>
          <w:color w:val="auto"/>
          <w:sz w:val="24"/>
          <w:szCs w:val="24"/>
        </w:rPr>
        <w:t xml:space="preserve"> </w:t>
      </w:r>
      <w:r>
        <w:rPr>
          <w:rFonts w:ascii="Times New Roman" w:hAnsi="Times New Roman"/>
          <w:b/>
          <w:bCs/>
          <w:i w:val="false"/>
          <w:iCs w:val="false"/>
          <w:color w:val="auto"/>
          <w:sz w:val="24"/>
          <w:szCs w:val="24"/>
        </w:rPr>
        <w:t>T1</w:t>
      </w:r>
      <w:r>
        <w:rPr>
          <w:rFonts w:ascii="Times New Roman" w:hAnsi="Times New Roman"/>
          <w:i w:val="false"/>
          <w:iCs w:val="false"/>
          <w:color w:val="auto"/>
          <w:sz w:val="24"/>
          <w:szCs w:val="24"/>
        </w:rPr>
        <w:t xml:space="preserve"> pro kanalizační řad</w:t>
      </w:r>
      <w:r>
        <w:rPr>
          <w:rFonts w:ascii="Times New Roman" w:hAnsi="Times New Roman"/>
          <w:i w:val="false"/>
          <w:iCs w:val="false"/>
          <w:color w:val="auto"/>
          <w:sz w:val="24"/>
          <w:szCs w:val="24"/>
        </w:rPr>
        <w:t xml:space="preserve"> bez nároků na nové zábory zem. půdy</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pro </w:t>
      </w:r>
      <w:r>
        <w:rPr>
          <w:rFonts w:ascii="Times New Roman" w:hAnsi="Times New Roman"/>
          <w:i w:val="false"/>
          <w:iCs w:val="false"/>
          <w:color w:val="auto"/>
          <w:sz w:val="24"/>
          <w:szCs w:val="24"/>
        </w:rPr>
        <w:t xml:space="preserve">předpokládaný rozvoj </w:t>
      </w:r>
      <w:r>
        <w:rPr>
          <w:rFonts w:ascii="Times New Roman" w:hAnsi="Times New Roman"/>
          <w:i w:val="false"/>
          <w:iCs w:val="false"/>
          <w:color w:val="auto"/>
          <w:sz w:val="24"/>
          <w:szCs w:val="24"/>
        </w:rPr>
        <w:t xml:space="preserve">obytných a obslužných funkcí </w:t>
      </w:r>
      <w:r>
        <w:rPr>
          <w:rFonts w:ascii="Times New Roman" w:hAnsi="Times New Roman"/>
          <w:i w:val="false"/>
          <w:iCs w:val="false"/>
          <w:color w:val="auto"/>
          <w:sz w:val="24"/>
          <w:szCs w:val="24"/>
        </w:rPr>
        <w:t>obce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je tento koridor </w:t>
      </w:r>
      <w:r>
        <w:rPr>
          <w:rFonts w:ascii="Times New Roman" w:hAnsi="Times New Roman"/>
          <w:i w:val="false"/>
          <w:iCs w:val="false"/>
          <w:color w:val="auto"/>
          <w:sz w:val="24"/>
          <w:szCs w:val="24"/>
        </w:rPr>
        <w:t>dostačující</w:t>
      </w:r>
      <w:r>
        <w:rPr>
          <w:rFonts w:ascii="Times New Roman" w:hAnsi="Times New Roman"/>
          <w:i w:val="false"/>
          <w:iCs w:val="false"/>
          <w:color w:val="auto"/>
          <w:sz w:val="24"/>
          <w:szCs w:val="24"/>
        </w:rPr>
        <w:t>, není potřeba navrhovat další zastavitelné nebo přestavbové plochy.</w:t>
      </w:r>
    </w:p>
    <w:p>
      <w:pPr>
        <w:pStyle w:val="Normal"/>
        <w:suppressAutoHyphens w:val="true"/>
        <w:spacing w:before="57" w:after="57"/>
        <w:jc w:val="both"/>
        <w:rPr>
          <w:rFonts w:ascii="Times New Roman" w:hAnsi="Times New Roman"/>
          <w:color w:val="auto"/>
          <w:sz w:val="24"/>
          <w:szCs w:val="24"/>
        </w:rPr>
      </w:pPr>
      <w:r>
        <w:rPr>
          <w:rFonts w:ascii="Times New Roman" w:hAnsi="Times New Roman"/>
          <w:i w:val="false"/>
          <w:iCs w:val="false"/>
          <w:color w:val="auto"/>
          <w:sz w:val="24"/>
          <w:szCs w:val="24"/>
        </w:rPr>
        <w:t xml:space="preserve">Další územní rozvoj technické infrastruktury </w:t>
      </w:r>
      <w:r>
        <w:rPr>
          <w:rFonts w:ascii="Times New Roman" w:hAnsi="Times New Roman"/>
          <w:i w:val="false"/>
          <w:iCs w:val="false"/>
          <w:color w:val="auto"/>
          <w:sz w:val="24"/>
          <w:szCs w:val="24"/>
        </w:rPr>
        <w:t xml:space="preserve">je umožněn v plochách </w:t>
      </w:r>
      <w:r>
        <w:rPr>
          <w:rFonts w:ascii="Times New Roman" w:hAnsi="Times New Roman"/>
          <w:i w:val="false"/>
          <w:iCs w:val="false"/>
          <w:color w:val="auto"/>
          <w:sz w:val="24"/>
          <w:szCs w:val="24"/>
        </w:rPr>
        <w:t xml:space="preserve">výroby a skladování </w:t>
      </w:r>
      <w:r>
        <w:rPr>
          <w:rFonts w:ascii="Times New Roman" w:hAnsi="Times New Roman"/>
          <w:i w:val="false"/>
          <w:iCs w:val="false"/>
          <w:color w:val="auto"/>
          <w:sz w:val="24"/>
          <w:szCs w:val="24"/>
        </w:rPr>
        <w:t xml:space="preserve">jako podmiňující </w:t>
      </w:r>
      <w:r>
        <w:rPr>
          <w:rFonts w:ascii="Times New Roman" w:hAnsi="Times New Roman"/>
          <w:i w:val="false"/>
          <w:iCs w:val="false"/>
          <w:color w:val="auto"/>
          <w:sz w:val="24"/>
          <w:szCs w:val="24"/>
        </w:rPr>
        <w:t>součást</w:t>
      </w:r>
      <w:r>
        <w:rPr>
          <w:rFonts w:ascii="Times New Roman" w:hAnsi="Times New Roman"/>
          <w:i w:val="false"/>
          <w:iCs w:val="false"/>
          <w:color w:val="auto"/>
          <w:sz w:val="24"/>
          <w:szCs w:val="24"/>
        </w:rPr>
        <w:t xml:space="preserve"> navržených </w:t>
      </w:r>
      <w:r>
        <w:rPr>
          <w:rFonts w:ascii="Times New Roman" w:hAnsi="Times New Roman"/>
          <w:i w:val="false"/>
          <w:iCs w:val="false"/>
          <w:color w:val="auto"/>
          <w:sz w:val="24"/>
          <w:szCs w:val="24"/>
        </w:rPr>
        <w:t>zastavitelných ploch zemědělské a potravinářské výroby</w:t>
      </w:r>
      <w:r>
        <w:rPr>
          <w:rFonts w:ascii="Times New Roman" w:hAnsi="Times New Roman"/>
          <w:i w:val="false"/>
          <w:iCs w:val="false"/>
          <w:color w:val="auto"/>
          <w:sz w:val="24"/>
          <w:szCs w:val="24"/>
        </w:rPr>
        <w:t xml:space="preserve"> a skladování</w:t>
      </w:r>
      <w:r>
        <w:rPr>
          <w:rFonts w:ascii="Times New Roman" w:hAnsi="Times New Roman"/>
          <w:i w:val="false"/>
          <w:iCs w:val="false"/>
          <w:color w:val="auto"/>
          <w:sz w:val="24"/>
          <w:szCs w:val="24"/>
        </w:rPr>
        <w:t xml:space="preserve"> (VA)</w:t>
      </w:r>
      <w:r>
        <w:rPr>
          <w:rFonts w:ascii="Times New Roman" w:hAnsi="Times New Roman"/>
          <w:i w:val="false"/>
          <w:iCs w:val="false"/>
          <w:color w:val="auto"/>
          <w:sz w:val="24"/>
          <w:szCs w:val="24"/>
        </w:rPr>
        <w:t xml:space="preserve"> - sem je možné zařadit n</w:t>
      </w:r>
      <w:r>
        <w:rPr>
          <w:rFonts w:ascii="Times New Roman" w:hAnsi="Times New Roman"/>
          <w:i w:val="false"/>
          <w:iCs w:val="false"/>
          <w:color w:val="auto"/>
          <w:sz w:val="24"/>
          <w:szCs w:val="24"/>
        </w:rPr>
        <w:t>e</w:t>
      </w:r>
      <w:r>
        <w:rPr>
          <w:rFonts w:ascii="Times New Roman" w:hAnsi="Times New Roman"/>
          <w:i w:val="false"/>
          <w:iCs w:val="false"/>
          <w:color w:val="auto"/>
          <w:sz w:val="24"/>
          <w:szCs w:val="24"/>
        </w:rPr>
        <w:t>zbytná</w:t>
      </w:r>
      <w:r>
        <w:rPr>
          <w:rFonts w:ascii="Times New Roman" w:hAnsi="Times New Roman"/>
          <w:i w:val="false"/>
          <w:iCs w:val="false"/>
          <w:color w:val="auto"/>
          <w:sz w:val="24"/>
          <w:szCs w:val="24"/>
        </w:rPr>
        <w:t xml:space="preserve"> zařízení technické infrastruktury, </w:t>
      </w:r>
      <w:r>
        <w:rPr>
          <w:rFonts w:ascii="Times New Roman" w:hAnsi="Times New Roman"/>
          <w:i w:val="false"/>
          <w:iCs w:val="false"/>
          <w:color w:val="auto"/>
          <w:sz w:val="24"/>
          <w:szCs w:val="24"/>
        </w:rPr>
        <w:t xml:space="preserve">jako např. </w:t>
      </w:r>
      <w:r>
        <w:rPr>
          <w:rFonts w:ascii="Times New Roman" w:hAnsi="Times New Roman"/>
          <w:i w:val="false"/>
          <w:iCs w:val="false"/>
          <w:color w:val="auto"/>
          <w:sz w:val="24"/>
          <w:szCs w:val="24"/>
        </w:rPr>
        <w:t xml:space="preserve">čistírny odpadních </w:t>
      </w:r>
      <w:r>
        <w:rPr>
          <w:rFonts w:ascii="Times New Roman" w:hAnsi="Times New Roman"/>
          <w:i w:val="false"/>
          <w:iCs w:val="false"/>
          <w:color w:val="auto"/>
          <w:sz w:val="24"/>
          <w:szCs w:val="24"/>
        </w:rPr>
        <w:t xml:space="preserve">splaškových </w:t>
      </w:r>
      <w:r>
        <w:rPr>
          <w:rFonts w:ascii="Times New Roman" w:hAnsi="Times New Roman"/>
          <w:i w:val="false"/>
          <w:iCs w:val="false"/>
          <w:color w:val="auto"/>
          <w:sz w:val="24"/>
          <w:szCs w:val="24"/>
        </w:rPr>
        <w:t>vod</w:t>
      </w:r>
      <w:r>
        <w:rPr>
          <w:rFonts w:ascii="Times New Roman" w:hAnsi="Times New Roman"/>
          <w:i w:val="false"/>
          <w:iCs w:val="false"/>
          <w:color w:val="auto"/>
          <w:sz w:val="24"/>
          <w:szCs w:val="24"/>
        </w:rPr>
        <w:t xml:space="preserve">, odpadních </w:t>
      </w:r>
      <w:r>
        <w:rPr>
          <w:rFonts w:ascii="Times New Roman" w:hAnsi="Times New Roman"/>
          <w:i w:val="false"/>
          <w:iCs w:val="false"/>
          <w:color w:val="auto"/>
          <w:sz w:val="24"/>
          <w:szCs w:val="24"/>
        </w:rPr>
        <w:t>vod znehodnocených od</w:t>
      </w:r>
      <w:r>
        <w:rPr>
          <w:rFonts w:ascii="Times New Roman" w:hAnsi="Times New Roman"/>
          <w:i w:val="false"/>
          <w:iCs w:val="false"/>
          <w:color w:val="auto"/>
          <w:sz w:val="24"/>
          <w:szCs w:val="24"/>
        </w:rPr>
        <w:t xml:space="preserve"> technologického nebo </w:t>
      </w:r>
      <w:r>
        <w:rPr>
          <w:rFonts w:ascii="Times New Roman" w:hAnsi="Times New Roman"/>
          <w:i w:val="false"/>
          <w:iCs w:val="false"/>
          <w:color w:val="auto"/>
          <w:sz w:val="24"/>
          <w:szCs w:val="24"/>
        </w:rPr>
        <w:t xml:space="preserve">biologického a </w:t>
      </w:r>
      <w:r>
        <w:rPr>
          <w:rFonts w:ascii="Times New Roman" w:hAnsi="Times New Roman"/>
          <w:i w:val="false"/>
          <w:iCs w:val="false"/>
          <w:color w:val="auto"/>
          <w:sz w:val="24"/>
          <w:szCs w:val="24"/>
        </w:rPr>
        <w:t>zemědělského znečištění</w:t>
      </w:r>
      <w:r>
        <w:rPr>
          <w:rFonts w:ascii="Times New Roman" w:hAnsi="Times New Roman"/>
          <w:i w:val="false"/>
          <w:iCs w:val="false"/>
          <w:color w:val="auto"/>
          <w:sz w:val="24"/>
          <w:szCs w:val="24"/>
        </w:rPr>
        <w:t xml:space="preserve">, dále opatření a </w:t>
      </w:r>
      <w:r>
        <w:rPr>
          <w:rFonts w:ascii="Times New Roman" w:hAnsi="Times New Roman"/>
          <w:i w:val="false"/>
          <w:iCs w:val="false"/>
          <w:color w:val="auto"/>
          <w:sz w:val="24"/>
          <w:szCs w:val="24"/>
        </w:rPr>
        <w:t>zařízení pro zadržování, zasakování a řízené vypouštění srážkových vod</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dále také např. zařízení pro dodávku pitné vody v potřebných kapacitách odpovídajících potřebám konkrétních výrobních a skladových provozů, </w:t>
      </w:r>
      <w:r>
        <w:rPr>
          <w:rFonts w:ascii="Times New Roman" w:hAnsi="Times New Roman"/>
          <w:i w:val="false"/>
          <w:iCs w:val="false"/>
          <w:color w:val="auto"/>
          <w:sz w:val="24"/>
          <w:szCs w:val="24"/>
        </w:rPr>
        <w:t xml:space="preserve">a další. </w:t>
      </w:r>
    </w:p>
    <w:p>
      <w:pPr>
        <w:pStyle w:val="Normal"/>
        <w:suppressAutoHyphens w:val="true"/>
        <w:spacing w:before="57" w:after="57"/>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suppressAutoHyphens w:val="true"/>
        <w:spacing w:lineRule="auto" w:line="240" w:before="57" w:after="0"/>
        <w:jc w:val="both"/>
        <w:rPr>
          <w:rFonts w:ascii="Times New Roman" w:hAnsi="Times New Roman"/>
          <w:b/>
          <w:b/>
          <w:bCs/>
          <w:i w:val="false"/>
          <w:i w:val="false"/>
          <w:iCs w:val="false"/>
          <w:color w:val="auto"/>
          <w:sz w:val="24"/>
          <w:szCs w:val="24"/>
        </w:rPr>
      </w:pPr>
      <w:r>
        <w:rPr>
          <w:rFonts w:eastAsia="Lucida Sans Unicode" w:cs="Tahoma" w:ascii="Times New Roman" w:hAnsi="Times New Roman"/>
          <w:b/>
          <w:bCs/>
          <w:i w:val="false"/>
          <w:iCs w:val="false"/>
          <w:color w:val="auto"/>
          <w:kern w:val="2"/>
          <w:sz w:val="24"/>
          <w:szCs w:val="24"/>
          <w:lang w:val="cs-CZ" w:eastAsia="zxx" w:bidi="zxx"/>
        </w:rPr>
        <w:t>V</w:t>
      </w:r>
      <w:r>
        <w:rPr>
          <w:rFonts w:eastAsia="Lucida Sans Unicode" w:cs="Tahoma" w:ascii="Times New Roman" w:hAnsi="Times New Roman"/>
          <w:b/>
          <w:bCs/>
          <w:i w:val="false"/>
          <w:iCs w:val="false"/>
          <w:color w:val="auto"/>
          <w:kern w:val="2"/>
          <w:sz w:val="24"/>
          <w:szCs w:val="24"/>
          <w:lang w:val="cs-CZ" w:eastAsia="zxx" w:bidi="zxx"/>
        </w:rPr>
        <w:t>ÝROBA A SKLADOVÁNÍ</w:t>
      </w:r>
    </w:p>
    <w:p>
      <w:pPr>
        <w:pStyle w:val="Normal"/>
        <w:suppressAutoHyphens w:val="true"/>
        <w:spacing w:lineRule="auto" w:line="240" w:before="57" w:after="0"/>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PLOCHY SMÍŠENÉ VÝROBNÍ </w:t>
      </w:r>
    </w:p>
    <w:p>
      <w:pPr>
        <w:pStyle w:val="Normal"/>
        <w:suppressAutoHyphens w:val="true"/>
        <w:spacing w:lineRule="auto" w:line="240" w:before="57" w:after="0"/>
        <w:jc w:val="both"/>
        <w:rPr>
          <w:rFonts w:ascii="Times New Roman" w:hAnsi="Times New Roman"/>
          <w:color w:val="auto"/>
          <w:sz w:val="24"/>
          <w:szCs w:val="24"/>
        </w:rPr>
      </w:pPr>
      <w:r>
        <w:rPr>
          <w:rFonts w:eastAsia="Lucida Sans Unicode" w:cs="Tahoma" w:ascii="Times New Roman" w:hAnsi="Times New Roman"/>
          <w:i w:val="false"/>
          <w:iCs w:val="false"/>
          <w:color w:val="auto"/>
          <w:kern w:val="2"/>
          <w:sz w:val="24"/>
          <w:szCs w:val="24"/>
          <w:lang w:val="cs-CZ" w:eastAsia="zxx" w:bidi="zxx"/>
        </w:rPr>
        <w:t>V zastavěném území lze bez nároků na nové plochy využít pro rozvoj výroby a skladování menšího rozsahu relativně málo intenzivně zastavěné plochy smíšené výrobní (</w:t>
      </w:r>
      <w:r>
        <w:rPr>
          <w:rFonts w:eastAsia="Lucida Sans Unicode" w:cs="Tahoma" w:ascii="Times New Roman" w:hAnsi="Times New Roman"/>
          <w:b/>
          <w:bCs/>
          <w:i w:val="false"/>
          <w:iCs w:val="false"/>
          <w:color w:val="auto"/>
          <w:kern w:val="2"/>
          <w:sz w:val="24"/>
          <w:szCs w:val="24"/>
          <w:lang w:val="cs-CZ" w:eastAsia="zxx" w:bidi="zxx"/>
        </w:rPr>
        <w:t>SV</w:t>
      </w:r>
      <w:r>
        <w:rPr>
          <w:rFonts w:eastAsia="Lucida Sans Unicode" w:cs="Tahoma" w:ascii="Times New Roman" w:hAnsi="Times New Roman"/>
          <w:i w:val="false"/>
          <w:iCs w:val="false"/>
          <w:color w:val="auto"/>
          <w:kern w:val="2"/>
          <w:sz w:val="24"/>
          <w:szCs w:val="24"/>
          <w:lang w:val="cs-CZ" w:eastAsia="zxx" w:bidi="zxx"/>
        </w:rPr>
        <w:t xml:space="preserve">) situované v částech areálů zaniklých státních statků v severní části území, </w:t>
      </w:r>
      <w:r>
        <w:rPr>
          <w:rFonts w:eastAsia="Lucida Sans Unicode" w:cs="Tahoma" w:ascii="Times New Roman" w:hAnsi="Times New Roman"/>
          <w:b w:val="false"/>
          <w:bCs w:val="false"/>
          <w:i w:val="false"/>
          <w:iCs w:val="false"/>
          <w:color w:val="auto"/>
          <w:kern w:val="2"/>
          <w:sz w:val="24"/>
          <w:szCs w:val="24"/>
          <w:lang w:val="cs-CZ" w:eastAsia="zxx" w:bidi="zxx"/>
        </w:rPr>
        <w:t>v odloučeném areálu</w:t>
      </w:r>
      <w:r>
        <w:rPr>
          <w:rFonts w:eastAsia="Lucida Sans Unicode" w:cs="Tahoma" w:ascii="Times New Roman" w:hAnsi="Times New Roman"/>
          <w:b w:val="false"/>
          <w:bCs w:val="false"/>
          <w:i w:val="false"/>
          <w:iCs w:val="false"/>
          <w:color w:val="auto"/>
          <w:kern w:val="2"/>
          <w:sz w:val="24"/>
          <w:szCs w:val="24"/>
          <w:lang w:val="cs-CZ" w:eastAsia="zxx" w:bidi="zxx"/>
        </w:rPr>
        <w:t xml:space="preserve"> bývalých jatek</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 areálu bývalého cukrovaru ve východní části území a v centrální části obce</w:t>
      </w:r>
      <w:r>
        <w:rPr>
          <w:rFonts w:eastAsia="Lucida Sans Unicode" w:cs="Tahoma" w:ascii="Times New Roman" w:hAnsi="Times New Roman"/>
          <w:i w:val="false"/>
          <w:iCs w:val="false"/>
          <w:color w:val="auto"/>
          <w:kern w:val="2"/>
          <w:sz w:val="24"/>
          <w:szCs w:val="24"/>
          <w:lang w:val="cs-CZ" w:eastAsia="zxx" w:bidi="zxx"/>
        </w:rPr>
        <w:t xml:space="preserve"> u areálu základní školy</w:t>
      </w:r>
      <w:r>
        <w:rPr>
          <w:rFonts w:eastAsia="Lucida Sans Unicode" w:cs="Tahoma" w:ascii="Times New Roman" w:hAnsi="Times New Roman"/>
          <w:i w:val="false"/>
          <w:iCs w:val="false"/>
          <w:color w:val="auto"/>
          <w:kern w:val="2"/>
          <w:sz w:val="24"/>
          <w:szCs w:val="24"/>
          <w:lang w:val="cs-CZ" w:eastAsia="zxx" w:bidi="zxx"/>
        </w:rPr>
        <w:t xml:space="preserve">. Tyto </w:t>
      </w:r>
      <w:r>
        <w:rPr>
          <w:rFonts w:ascii="Times New Roman" w:hAnsi="Times New Roman"/>
          <w:b w:val="false"/>
          <w:bCs w:val="false"/>
          <w:i w:val="false"/>
          <w:iCs w:val="false"/>
          <w:color w:val="auto"/>
          <w:sz w:val="24"/>
          <w:szCs w:val="24"/>
        </w:rPr>
        <w:t xml:space="preserve">stabilizované </w:t>
      </w:r>
      <w:r>
        <w:rPr>
          <w:rFonts w:ascii="Times New Roman" w:hAnsi="Times New Roman"/>
          <w:b w:val="false"/>
          <w:bCs w:val="false"/>
          <w:i w:val="false"/>
          <w:iCs w:val="false"/>
          <w:color w:val="auto"/>
          <w:sz w:val="24"/>
          <w:szCs w:val="24"/>
        </w:rPr>
        <w:t xml:space="preserve">plochy </w:t>
      </w:r>
      <w:r>
        <w:rPr>
          <w:rFonts w:ascii="Times New Roman" w:hAnsi="Times New Roman"/>
          <w:b w:val="false"/>
          <w:bCs w:val="false"/>
          <w:i w:val="false"/>
          <w:iCs w:val="false"/>
          <w:color w:val="auto"/>
          <w:sz w:val="24"/>
          <w:szCs w:val="24"/>
        </w:rPr>
        <w:t xml:space="preserve">smíšené výrobní </w:t>
      </w:r>
      <w:r>
        <w:rPr>
          <w:rFonts w:ascii="Times New Roman" w:hAnsi="Times New Roman"/>
          <w:b w:val="false"/>
          <w:bCs w:val="false"/>
          <w:i w:val="false"/>
          <w:iCs w:val="false"/>
          <w:color w:val="auto"/>
          <w:sz w:val="24"/>
          <w:szCs w:val="24"/>
        </w:rPr>
        <w:t>jsou</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vesměs alespoň zčásti</w:t>
      </w:r>
      <w:r>
        <w:rPr>
          <w:rFonts w:ascii="Times New Roman" w:hAnsi="Times New Roman"/>
          <w:b w:val="false"/>
          <w:bCs w:val="false"/>
          <w:i w:val="false"/>
          <w:iCs w:val="false"/>
          <w:color w:val="auto"/>
          <w:sz w:val="24"/>
          <w:szCs w:val="24"/>
        </w:rPr>
        <w:t xml:space="preserve"> využívané pro hospodářské činnosti </w:t>
      </w:r>
      <w:r>
        <w:rPr>
          <w:rFonts w:ascii="Times New Roman" w:hAnsi="Times New Roman"/>
          <w:b w:val="false"/>
          <w:bCs w:val="false"/>
          <w:i w:val="false"/>
          <w:iCs w:val="false"/>
          <w:color w:val="auto"/>
          <w:sz w:val="24"/>
          <w:szCs w:val="24"/>
        </w:rPr>
        <w:t>průmyslové nebo zemědělské</w:t>
      </w:r>
      <w:r>
        <w:rPr>
          <w:rFonts w:ascii="Times New Roman" w:hAnsi="Times New Roman"/>
          <w:b w:val="false"/>
          <w:bCs w:val="false"/>
          <w:i w:val="false"/>
          <w:iCs w:val="false"/>
          <w:color w:val="auto"/>
          <w:sz w:val="24"/>
          <w:szCs w:val="24"/>
        </w:rPr>
        <w:t xml:space="preserve"> výrob</w:t>
      </w:r>
      <w:r>
        <w:rPr>
          <w:rFonts w:ascii="Times New Roman" w:hAnsi="Times New Roman"/>
          <w:b w:val="false"/>
          <w:bCs w:val="false"/>
          <w:i w:val="false"/>
          <w:iCs w:val="false"/>
          <w:color w:val="auto"/>
          <w:sz w:val="24"/>
          <w:szCs w:val="24"/>
        </w:rPr>
        <w:t>y</w:t>
      </w:r>
      <w:r>
        <w:rPr>
          <w:rFonts w:ascii="Times New Roman" w:hAnsi="Times New Roman"/>
          <w:b w:val="false"/>
          <w:bCs w:val="false"/>
          <w:i w:val="false"/>
          <w:iCs w:val="false"/>
          <w:color w:val="auto"/>
          <w:sz w:val="24"/>
          <w:szCs w:val="24"/>
        </w:rPr>
        <w:t xml:space="preserve"> a skladování</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P</w:t>
      </w:r>
      <w:r>
        <w:rPr>
          <w:rFonts w:ascii="Times New Roman" w:hAnsi="Times New Roman"/>
          <w:i w:val="false"/>
          <w:iCs w:val="false"/>
          <w:color w:val="auto"/>
          <w:sz w:val="24"/>
          <w:szCs w:val="24"/>
        </w:rPr>
        <w:t xml:space="preserve">lochy umožňují další rozvoj smíšené výroby bez územních nároků </w:t>
      </w:r>
      <w:r>
        <w:rPr>
          <w:rFonts w:ascii="Times New Roman" w:hAnsi="Times New Roman"/>
          <w:i w:val="false"/>
          <w:iCs w:val="false"/>
          <w:color w:val="auto"/>
          <w:sz w:val="24"/>
          <w:szCs w:val="24"/>
        </w:rPr>
        <w:t>jak</w:t>
      </w:r>
      <w:r>
        <w:rPr>
          <w:rFonts w:ascii="Times New Roman" w:hAnsi="Times New Roman"/>
          <w:i w:val="false"/>
          <w:iCs w:val="false"/>
          <w:color w:val="auto"/>
          <w:sz w:val="24"/>
          <w:szCs w:val="24"/>
        </w:rPr>
        <w:t xml:space="preserve"> zvýšením intenzity využití ploch </w:t>
      </w:r>
      <w:r>
        <w:rPr>
          <w:rFonts w:ascii="Times New Roman" w:hAnsi="Times New Roman"/>
          <w:i w:val="false"/>
          <w:iCs w:val="false"/>
          <w:color w:val="auto"/>
          <w:sz w:val="24"/>
          <w:szCs w:val="24"/>
        </w:rPr>
        <w:t>tak</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přestavbou nevyužívaných částí</w:t>
      </w:r>
      <w:r>
        <w:rPr>
          <w:rFonts w:ascii="Times New Roman" w:hAnsi="Times New Roman"/>
          <w:i w:val="false"/>
          <w:iCs w:val="false"/>
          <w:color w:val="auto"/>
          <w:sz w:val="24"/>
          <w:szCs w:val="24"/>
        </w:rPr>
        <w:t xml:space="preserve">, modernizací objektů, apod. </w:t>
      </w:r>
      <w:r>
        <w:rPr>
          <w:rFonts w:ascii="Times New Roman" w:hAnsi="Times New Roman"/>
          <w:i w:val="false"/>
          <w:iCs w:val="false"/>
          <w:color w:val="auto"/>
          <w:sz w:val="24"/>
          <w:szCs w:val="24"/>
        </w:rPr>
        <w:t>Plochy smíšené výrob</w:t>
      </w:r>
      <w:r>
        <w:rPr>
          <w:rFonts w:ascii="Times New Roman" w:hAnsi="Times New Roman"/>
          <w:i w:val="false"/>
          <w:iCs w:val="false"/>
          <w:color w:val="auto"/>
          <w:sz w:val="24"/>
          <w:szCs w:val="24"/>
        </w:rPr>
        <w:t>ní</w:t>
      </w:r>
      <w:r>
        <w:rPr>
          <w:rFonts w:ascii="Times New Roman" w:hAnsi="Times New Roman"/>
          <w:i w:val="false"/>
          <w:iCs w:val="false"/>
          <w:color w:val="auto"/>
          <w:sz w:val="24"/>
          <w:szCs w:val="24"/>
        </w:rPr>
        <w:t xml:space="preserve"> umožňují rozvoj stávající výroby nebo zřizování nových provozů např. z oblasti přidružené výroby a skladování</w:t>
      </w:r>
      <w:r>
        <w:rPr>
          <w:rFonts w:ascii="Times New Roman" w:hAnsi="Times New Roman"/>
          <w:i w:val="false"/>
          <w:iCs w:val="false"/>
          <w:color w:val="auto"/>
          <w:sz w:val="24"/>
          <w:szCs w:val="24"/>
        </w:rPr>
        <w:t>m opravárenských provozů, ap</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V plochách smíšených výrobních (SV) nebyla </w:t>
      </w:r>
      <w:r>
        <w:rPr>
          <w:rFonts w:ascii="Times New Roman" w:hAnsi="Times New Roman"/>
          <w:i w:val="false"/>
          <w:iCs w:val="false"/>
          <w:color w:val="auto"/>
          <w:sz w:val="24"/>
          <w:szCs w:val="24"/>
        </w:rPr>
        <w:t xml:space="preserve">pokynem k úpravě návrhu ÚP ze dne 14.9.2022 </w:t>
      </w:r>
      <w:r>
        <w:rPr>
          <w:rFonts w:ascii="Times New Roman" w:hAnsi="Times New Roman"/>
          <w:i w:val="false"/>
          <w:iCs w:val="false"/>
          <w:color w:val="auto"/>
          <w:sz w:val="24"/>
          <w:szCs w:val="24"/>
        </w:rPr>
        <w:t xml:space="preserve">vyloučena živočišná výroba, která je při dodržení stanovených podmínek </w:t>
      </w:r>
      <w:r>
        <w:rPr>
          <w:rFonts w:ascii="Times New Roman" w:hAnsi="Times New Roman"/>
          <w:i w:val="false"/>
          <w:iCs w:val="false"/>
          <w:color w:val="auto"/>
          <w:sz w:val="24"/>
          <w:szCs w:val="24"/>
        </w:rPr>
        <w:t xml:space="preserve">- </w:t>
      </w:r>
      <w:r>
        <w:rPr>
          <w:rFonts w:ascii="Times New Roman" w:hAnsi="Times New Roman"/>
          <w:b w:val="false"/>
          <w:bCs w:val="false"/>
          <w:i w:val="false"/>
          <w:iCs w:val="false"/>
          <w:color w:val="auto"/>
          <w:position w:val="0"/>
          <w:sz w:val="24"/>
          <w:sz w:val="24"/>
          <w:szCs w:val="24"/>
          <w:vertAlign w:val="baseline"/>
        </w:rPr>
        <w:t xml:space="preserve">pokud se tím nenaruší kvalita prostředí a pohoda bydlení </w:t>
      </w:r>
      <w:r>
        <w:rPr>
          <w:rFonts w:ascii="Times New Roman" w:hAnsi="Times New Roman"/>
          <w:b w:val="false"/>
          <w:bCs w:val="false"/>
          <w:i w:val="false"/>
          <w:iCs w:val="false"/>
          <w:color w:val="auto"/>
          <w:position w:val="0"/>
          <w:sz w:val="24"/>
          <w:sz w:val="24"/>
          <w:szCs w:val="24"/>
          <w:vertAlign w:val="baseline"/>
        </w:rPr>
        <w:t>v</w:t>
      </w:r>
      <w:r>
        <w:rPr>
          <w:rFonts w:ascii="Times New Roman" w:hAnsi="Times New Roman"/>
          <w:b w:val="false"/>
          <w:bCs w:val="false"/>
          <w:i w:val="false"/>
          <w:iCs w:val="false"/>
          <w:color w:val="auto"/>
          <w:position w:val="0"/>
          <w:sz w:val="24"/>
          <w:sz w:val="24"/>
          <w:szCs w:val="24"/>
          <w:vertAlign w:val="baseline"/>
        </w:rPr>
        <w:t> </w:t>
      </w:r>
      <w:r>
        <w:rPr>
          <w:rFonts w:ascii="Times New Roman" w:hAnsi="Times New Roman"/>
          <w:b w:val="false"/>
          <w:bCs w:val="false"/>
          <w:i w:val="false"/>
          <w:iCs w:val="false"/>
          <w:color w:val="auto"/>
          <w:position w:val="0"/>
          <w:sz w:val="24"/>
          <w:sz w:val="24"/>
          <w:szCs w:val="24"/>
          <w:vertAlign w:val="baseline"/>
        </w:rPr>
        <w:t xml:space="preserve">okolních </w:t>
      </w:r>
      <w:r>
        <w:rPr>
          <w:rFonts w:ascii="Times New Roman" w:hAnsi="Times New Roman"/>
          <w:b w:val="false"/>
          <w:bCs w:val="false"/>
          <w:i w:val="false"/>
          <w:iCs w:val="false"/>
          <w:color w:val="auto"/>
          <w:position w:val="0"/>
          <w:sz w:val="24"/>
          <w:sz w:val="24"/>
          <w:szCs w:val="24"/>
          <w:vertAlign w:val="baseline"/>
        </w:rPr>
        <w:t>plochách s trvalým pobytem osob</w:t>
      </w:r>
      <w:r>
        <w:rPr>
          <w:rFonts w:ascii="Times New Roman" w:hAnsi="Times New Roman"/>
          <w:b w:val="false"/>
          <w:bCs w:val="false"/>
          <w:i w:val="false"/>
          <w:iCs w:val="false"/>
          <w:color w:val="auto"/>
          <w:position w:val="0"/>
          <w:sz w:val="24"/>
          <w:sz w:val="24"/>
          <w:szCs w:val="24"/>
          <w:vertAlign w:val="baseline"/>
        </w:rPr>
        <w:t xml:space="preserve"> - </w:t>
      </w:r>
      <w:r>
        <w:rPr>
          <w:rFonts w:ascii="Times New Roman" w:hAnsi="Times New Roman"/>
          <w:b w:val="false"/>
          <w:bCs w:val="false"/>
          <w:i w:val="false"/>
          <w:iCs w:val="false"/>
          <w:color w:val="auto"/>
          <w:position w:val="0"/>
          <w:sz w:val="24"/>
          <w:sz w:val="24"/>
          <w:szCs w:val="24"/>
          <w:vertAlign w:val="baseline"/>
        </w:rPr>
        <w:t xml:space="preserve">stanovena </w:t>
      </w:r>
      <w:r>
        <w:rPr>
          <w:rFonts w:ascii="Times New Roman" w:hAnsi="Times New Roman"/>
          <w:b w:val="false"/>
          <w:bCs w:val="false"/>
          <w:i w:val="false"/>
          <w:iCs w:val="false"/>
          <w:color w:val="auto"/>
          <w:position w:val="0"/>
          <w:sz w:val="24"/>
          <w:sz w:val="24"/>
          <w:szCs w:val="24"/>
          <w:vertAlign w:val="baseline"/>
        </w:rPr>
        <w:t xml:space="preserve">nadále </w:t>
      </w:r>
      <w:r>
        <w:rPr>
          <w:rFonts w:ascii="Times New Roman" w:hAnsi="Times New Roman"/>
          <w:b w:val="false"/>
          <w:bCs w:val="false"/>
          <w:i w:val="false"/>
          <w:iCs w:val="false"/>
          <w:color w:val="auto"/>
          <w:position w:val="0"/>
          <w:sz w:val="24"/>
          <w:sz w:val="24"/>
          <w:szCs w:val="24"/>
          <w:vertAlign w:val="baseline"/>
        </w:rPr>
        <w:t xml:space="preserve">jako </w:t>
      </w:r>
      <w:r>
        <w:rPr>
          <w:rFonts w:ascii="Times New Roman" w:hAnsi="Times New Roman"/>
          <w:i w:val="false"/>
          <w:iCs w:val="false"/>
          <w:color w:val="auto"/>
          <w:sz w:val="24"/>
          <w:szCs w:val="24"/>
        </w:rPr>
        <w:t>podmíněně přípustná.</w:t>
      </w:r>
      <w:r>
        <w:rPr>
          <w:rFonts w:ascii="Times New Roman" w:hAnsi="Times New Roman"/>
          <w:i w:val="false"/>
          <w:iCs w:val="false"/>
          <w:color w:val="auto"/>
          <w:sz w:val="24"/>
          <w:szCs w:val="24"/>
        </w:rPr>
        <w:t xml:space="preserve"> Pro případný rozvoj </w:t>
      </w:r>
      <w:r>
        <w:rPr>
          <w:rFonts w:ascii="Times New Roman" w:hAnsi="Times New Roman"/>
          <w:i w:val="false"/>
          <w:iCs w:val="false"/>
          <w:color w:val="auto"/>
          <w:sz w:val="24"/>
          <w:szCs w:val="24"/>
        </w:rPr>
        <w:t xml:space="preserve">podmíněně přípustné </w:t>
      </w:r>
      <w:r>
        <w:rPr>
          <w:rFonts w:ascii="Times New Roman" w:hAnsi="Times New Roman"/>
          <w:i w:val="false"/>
          <w:iCs w:val="false"/>
          <w:color w:val="auto"/>
          <w:sz w:val="24"/>
          <w:szCs w:val="24"/>
        </w:rPr>
        <w:t xml:space="preserve">živočišné </w:t>
      </w:r>
      <w:r>
        <w:rPr>
          <w:rFonts w:ascii="Times New Roman" w:hAnsi="Times New Roman"/>
          <w:i w:val="false"/>
          <w:iCs w:val="false"/>
          <w:color w:val="auto"/>
          <w:sz w:val="24"/>
          <w:szCs w:val="24"/>
        </w:rPr>
        <w:t xml:space="preserve">výroby by bylo však vhodnější využít spíše výrobní plochy situované na okrajích zastavěného území, např. v plochách zemědělské výroby (V) nebo zemědělské a potravinářské výroby a skladování (VA). </w:t>
      </w:r>
      <w:r>
        <w:rPr>
          <w:rFonts w:ascii="Times New Roman" w:hAnsi="Times New Roman"/>
          <w:i w:val="false"/>
          <w:iCs w:val="false"/>
          <w:color w:val="auto"/>
          <w:sz w:val="24"/>
          <w:szCs w:val="24"/>
        </w:rPr>
        <w:t xml:space="preserve">Vzhledem k dostatečné územní kapacitě </w:t>
      </w:r>
      <w:r>
        <w:rPr>
          <w:rFonts w:ascii="Times New Roman" w:hAnsi="Times New Roman"/>
          <w:i w:val="false"/>
          <w:iCs w:val="false"/>
          <w:color w:val="auto"/>
          <w:sz w:val="24"/>
          <w:szCs w:val="24"/>
        </w:rPr>
        <w:t xml:space="preserve">pro intenzifikaci využití ploch </w:t>
      </w:r>
      <w:r>
        <w:rPr>
          <w:rFonts w:ascii="Times New Roman" w:hAnsi="Times New Roman"/>
          <w:i w:val="false"/>
          <w:iCs w:val="false"/>
          <w:color w:val="auto"/>
          <w:sz w:val="24"/>
          <w:szCs w:val="24"/>
        </w:rPr>
        <w:t xml:space="preserve">smíšených výrobních situovaných ve struktuře zástavby obce </w:t>
      </w:r>
      <w:r>
        <w:rPr>
          <w:rFonts w:ascii="Times New Roman" w:hAnsi="Times New Roman"/>
          <w:i w:val="false"/>
          <w:iCs w:val="false"/>
          <w:color w:val="auto"/>
          <w:sz w:val="24"/>
          <w:szCs w:val="24"/>
        </w:rPr>
        <w:t xml:space="preserve">nejsou navrhovány </w:t>
      </w:r>
      <w:r>
        <w:rPr>
          <w:rFonts w:ascii="Times New Roman" w:hAnsi="Times New Roman"/>
          <w:i w:val="false"/>
          <w:iCs w:val="false"/>
          <w:color w:val="auto"/>
          <w:sz w:val="24"/>
          <w:szCs w:val="24"/>
        </w:rPr>
        <w:t xml:space="preserve">žádné další </w:t>
      </w:r>
      <w:r>
        <w:rPr>
          <w:rFonts w:ascii="Times New Roman" w:hAnsi="Times New Roman"/>
          <w:i w:val="false"/>
          <w:iCs w:val="false"/>
          <w:color w:val="auto"/>
          <w:sz w:val="24"/>
          <w:szCs w:val="24"/>
        </w:rPr>
        <w:t>rozvojové plochy smíšené výrobní</w:t>
      </w:r>
      <w:r>
        <w:rPr>
          <w:rFonts w:ascii="Times New Roman" w:hAnsi="Times New Roman"/>
          <w:i w:val="false"/>
          <w:iCs w:val="false"/>
          <w:color w:val="auto"/>
          <w:sz w:val="24"/>
          <w:szCs w:val="24"/>
        </w:rPr>
        <w:t xml:space="preserve"> (SV)</w:t>
      </w:r>
      <w:r>
        <w:rPr>
          <w:rFonts w:ascii="Times New Roman" w:hAnsi="Times New Roman"/>
          <w:i w:val="false"/>
          <w:iCs w:val="false"/>
          <w:color w:val="auto"/>
          <w:sz w:val="24"/>
          <w:szCs w:val="24"/>
        </w:rPr>
        <w:t>.</w:t>
      </w:r>
    </w:p>
    <w:p>
      <w:pPr>
        <w:pStyle w:val="Normal"/>
        <w:suppressAutoHyphens w:val="true"/>
        <w:spacing w:lineRule="auto" w:line="240" w:before="170"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PLOCHY ZEMĚDĚLSKÉ VÝROBY</w:t>
      </w:r>
    </w:p>
    <w:p>
      <w:pPr>
        <w:pStyle w:val="Normal"/>
        <w:suppressAutoHyphens w:val="true"/>
        <w:spacing w:lineRule="auto" w:line="240" w:before="57" w:after="0"/>
        <w:jc w:val="both"/>
        <w:rPr>
          <w:rFonts w:ascii="Times New Roman" w:hAnsi="Times New Roman"/>
          <w:color w:val="auto"/>
          <w:sz w:val="24"/>
          <w:szCs w:val="24"/>
        </w:rPr>
      </w:pPr>
      <w:r>
        <w:rPr>
          <w:rFonts w:ascii="Times New Roman" w:hAnsi="Times New Roman"/>
          <w:i w:val="false"/>
          <w:iCs w:val="false"/>
          <w:color w:val="auto"/>
          <w:sz w:val="24"/>
          <w:szCs w:val="24"/>
        </w:rPr>
        <w:t>P</w:t>
      </w:r>
      <w:r>
        <w:rPr>
          <w:rFonts w:ascii="Times New Roman" w:hAnsi="Times New Roman"/>
          <w:i w:val="false"/>
          <w:iCs w:val="false"/>
          <w:color w:val="auto"/>
          <w:sz w:val="24"/>
          <w:szCs w:val="24"/>
        </w:rPr>
        <w:t xml:space="preserve">ro opětovné využití devastovaných zastavěných ploch po bývalých státních statcích, které byly původně využívány pro zemědělskou živočišnou výrobu v západní části obce, </w:t>
      </w:r>
      <w:r>
        <w:rPr>
          <w:rFonts w:ascii="Times New Roman" w:hAnsi="Times New Roman"/>
          <w:i w:val="false"/>
          <w:iCs w:val="false"/>
          <w:color w:val="auto"/>
          <w:sz w:val="24"/>
          <w:szCs w:val="24"/>
        </w:rPr>
        <w:t>je žádoucí před opětovným využitím pro zemědělskou výrobu</w:t>
      </w:r>
      <w:r>
        <w:rPr>
          <w:rFonts w:ascii="Times New Roman" w:hAnsi="Times New Roman"/>
          <w:i w:val="false"/>
          <w:iCs w:val="false"/>
          <w:color w:val="auto"/>
          <w:sz w:val="24"/>
          <w:szCs w:val="24"/>
        </w:rPr>
        <w:t xml:space="preserve"> nejprve provést asanaci tohoto již po 30 let chátrajícího území spočívající zejména v odstranění zbytků staveb bývalých vepřínů, jímek, žlabů a celkového ozdravění plochy včetně monitoringu případných starých ekologických zátěží a jejich bezpečná likvidace. Plocha asanace A1 pro zajištění ozdravění území a plocha přestavby P12 pro veřejnou zeleň s polyfunkčím využitím</w:t>
      </w:r>
      <w:r>
        <w:rPr>
          <w:rFonts w:ascii="Times New Roman" w:hAnsi="Times New Roman"/>
          <w:i w:val="false"/>
          <w:iCs w:val="false"/>
          <w:color w:val="auto"/>
          <w:sz w:val="24"/>
          <w:szCs w:val="24"/>
        </w:rPr>
        <w:t xml:space="preserve"> na povzbuzení spolkového života obce</w:t>
      </w:r>
      <w:r>
        <w:rPr>
          <w:rFonts w:ascii="Times New Roman" w:hAnsi="Times New Roman"/>
          <w:i w:val="false"/>
          <w:iCs w:val="false"/>
          <w:color w:val="auto"/>
          <w:sz w:val="24"/>
          <w:szCs w:val="24"/>
        </w:rPr>
        <w:t xml:space="preserve">, které byly v této ploše </w:t>
      </w:r>
      <w:r>
        <w:rPr>
          <w:rFonts w:ascii="Times New Roman" w:hAnsi="Times New Roman"/>
          <w:i w:val="false"/>
          <w:iCs w:val="false"/>
          <w:color w:val="auto"/>
          <w:sz w:val="24"/>
          <w:szCs w:val="24"/>
        </w:rPr>
        <w:t>opuštěných vepřínů</w:t>
      </w:r>
      <w:r>
        <w:rPr>
          <w:rFonts w:ascii="Times New Roman" w:hAnsi="Times New Roman"/>
          <w:i w:val="false"/>
          <w:iCs w:val="false"/>
          <w:color w:val="auto"/>
          <w:sz w:val="24"/>
          <w:szCs w:val="24"/>
        </w:rPr>
        <w:t xml:space="preserve"> vymezeny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návrhu územního plánu pro společné projednání, jsou v</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rámci úprav návrhu územního plánu pro veřejné projednání na základě pokynu k úpravě ze dne 14.9.2022 zrušeny a nahrazeny vymezením stabilizované plochy zemědělské výroby </w:t>
      </w:r>
      <w:r>
        <w:rPr>
          <w:rFonts w:ascii="Times New Roman" w:hAnsi="Times New Roman"/>
          <w:b/>
          <w:bCs/>
          <w:i w:val="false"/>
          <w:iCs w:val="false"/>
          <w:color w:val="auto"/>
          <w:sz w:val="24"/>
          <w:szCs w:val="24"/>
        </w:rPr>
        <w:t>(V)</w:t>
      </w:r>
      <w:r>
        <w:rPr>
          <w:rFonts w:ascii="Times New Roman" w:hAnsi="Times New Roman"/>
          <w:i w:val="false"/>
          <w:iCs w:val="false"/>
          <w:color w:val="auto"/>
          <w:sz w:val="24"/>
          <w:szCs w:val="24"/>
        </w:rPr>
        <w:t xml:space="preserve"> s</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vyloučením živočišné výroby. </w:t>
      </w:r>
      <w:r>
        <w:rPr>
          <w:rFonts w:ascii="Times New Roman" w:hAnsi="Times New Roman"/>
          <w:i w:val="false"/>
          <w:iCs w:val="false"/>
          <w:color w:val="auto"/>
          <w:sz w:val="24"/>
          <w:szCs w:val="24"/>
        </w:rPr>
        <w:t xml:space="preserve">Pro vyloučení živočišné výroby nejsou žádné územní důvody - plochy byly dříve využívány pro velkochov vepřů ve státních statcích, návrat dřívějšího způsobu velkochovu již dnes není přijatelný z etických ani technických hledisek, to však není důvodem živočišnou výrobu předem vylučovat; mohla zde být podmíněně přípustná podobně jako v plochách smíšených výrobních (SV) pro případ, že by se záměry na její využití v čase změnily např. vlivem makroekonomických činitelů, ap. </w:t>
      </w:r>
      <w:r>
        <w:rPr>
          <w:rFonts w:ascii="Times New Roman" w:hAnsi="Times New Roman"/>
          <w:i w:val="false"/>
          <w:iCs w:val="false"/>
          <w:color w:val="auto"/>
          <w:sz w:val="24"/>
          <w:szCs w:val="24"/>
        </w:rPr>
        <w:t>Ploc</w:t>
      </w:r>
      <w:r>
        <w:rPr>
          <w:rFonts w:ascii="Times New Roman" w:hAnsi="Times New Roman"/>
          <w:b w:val="false"/>
          <w:bCs w:val="false"/>
          <w:i w:val="false"/>
          <w:iCs w:val="false"/>
          <w:color w:val="auto"/>
          <w:sz w:val="24"/>
          <w:szCs w:val="24"/>
        </w:rPr>
        <w:t xml:space="preserve">ha </w:t>
      </w:r>
      <w:r>
        <w:rPr>
          <w:rFonts w:ascii="Times New Roman" w:hAnsi="Times New Roman"/>
          <w:b w:val="false"/>
          <w:bCs w:val="false"/>
          <w:i w:val="false"/>
          <w:iCs w:val="false"/>
          <w:color w:val="auto"/>
          <w:sz w:val="24"/>
          <w:szCs w:val="24"/>
        </w:rPr>
        <w:t>zemědělské výroby (V)</w:t>
      </w:r>
      <w:r>
        <w:rPr>
          <w:rFonts w:ascii="Times New Roman" w:hAnsi="Times New Roman"/>
          <w:b w:val="false"/>
          <w:bCs w:val="false"/>
          <w:i w:val="false"/>
          <w:iCs w:val="false"/>
          <w:color w:val="auto"/>
          <w:sz w:val="24"/>
          <w:szCs w:val="24"/>
        </w:rPr>
        <w:t xml:space="preserve"> je</w:t>
      </w:r>
      <w:r>
        <w:rPr>
          <w:rFonts w:ascii="Times New Roman" w:hAnsi="Times New Roman"/>
          <w:i w:val="false"/>
          <w:iCs w:val="false"/>
          <w:color w:val="auto"/>
          <w:sz w:val="24"/>
          <w:szCs w:val="24"/>
        </w:rPr>
        <w:t xml:space="preserve"> relativně odloučená od obytného území obce, je oddělena od ploch obytných plochami zeleně, navazuje na plochy zemědělské (Z) s možností volného pastevního chovu - její případné využití pro obnovu živočišné výroby je tedy z hlediska územních podmínek vhodnější, než využití ploch smíšených výrobních (SV). </w:t>
      </w:r>
    </w:p>
    <w:p>
      <w:pPr>
        <w:pStyle w:val="Normal"/>
        <w:suppressAutoHyphens w:val="true"/>
        <w:spacing w:lineRule="auto" w:line="240" w:before="57" w:after="0"/>
        <w:jc w:val="both"/>
        <w:rPr>
          <w:rFonts w:ascii="Times New Roman" w:hAnsi="Times New Roman"/>
          <w:color w:val="auto"/>
          <w:sz w:val="24"/>
          <w:szCs w:val="24"/>
        </w:rPr>
      </w:pPr>
      <w:r>
        <w:rPr>
          <w:rFonts w:ascii="Times New Roman" w:hAnsi="Times New Roman"/>
          <w:i w:val="false"/>
          <w:iCs w:val="false"/>
          <w:color w:val="auto"/>
          <w:sz w:val="24"/>
          <w:szCs w:val="24"/>
        </w:rPr>
        <w:t>Provedenou</w:t>
      </w:r>
      <w:r>
        <w:rPr>
          <w:rFonts w:ascii="Times New Roman" w:hAnsi="Times New Roman"/>
          <w:i w:val="false"/>
          <w:iCs w:val="false"/>
          <w:color w:val="auto"/>
          <w:sz w:val="24"/>
          <w:szCs w:val="24"/>
        </w:rPr>
        <w:t xml:space="preserve"> úpravou je v </w:t>
      </w:r>
      <w:r>
        <w:rPr>
          <w:rFonts w:ascii="Times New Roman" w:hAnsi="Times New Roman"/>
          <w:i w:val="false"/>
          <w:iCs w:val="false"/>
          <w:color w:val="auto"/>
          <w:sz w:val="24"/>
          <w:szCs w:val="24"/>
        </w:rPr>
        <w:t xml:space="preserve">této části dlouhodobě opuštěného a neužívaného zastavěného </w:t>
      </w:r>
      <w:r>
        <w:rPr>
          <w:rFonts w:ascii="Times New Roman" w:hAnsi="Times New Roman"/>
          <w:i w:val="false"/>
          <w:iCs w:val="false"/>
          <w:color w:val="auto"/>
          <w:sz w:val="24"/>
          <w:szCs w:val="24"/>
        </w:rPr>
        <w:t xml:space="preserve">území stabilizována funkce zemědělské výroby (V); asanační a ozdravné práce </w:t>
      </w:r>
      <w:r>
        <w:rPr>
          <w:rFonts w:ascii="Times New Roman" w:hAnsi="Times New Roman"/>
          <w:i w:val="false"/>
          <w:iCs w:val="false"/>
          <w:color w:val="auto"/>
          <w:sz w:val="24"/>
          <w:szCs w:val="24"/>
        </w:rPr>
        <w:t>potřebné</w:t>
      </w:r>
      <w:r>
        <w:rPr>
          <w:rFonts w:ascii="Times New Roman" w:hAnsi="Times New Roman"/>
          <w:i w:val="false"/>
          <w:iCs w:val="false"/>
          <w:color w:val="auto"/>
          <w:sz w:val="24"/>
          <w:szCs w:val="24"/>
        </w:rPr>
        <w:t xml:space="preserve"> pro správnou funkci plochy bude </w:t>
      </w:r>
      <w:r>
        <w:rPr>
          <w:rFonts w:ascii="Times New Roman" w:hAnsi="Times New Roman"/>
          <w:i w:val="false"/>
          <w:iCs w:val="false"/>
          <w:color w:val="auto"/>
          <w:sz w:val="24"/>
          <w:szCs w:val="24"/>
        </w:rPr>
        <w:t xml:space="preserve">tedy </w:t>
      </w:r>
      <w:r>
        <w:rPr>
          <w:rFonts w:ascii="Times New Roman" w:hAnsi="Times New Roman"/>
          <w:i w:val="false"/>
          <w:iCs w:val="false"/>
          <w:color w:val="auto"/>
          <w:sz w:val="24"/>
          <w:szCs w:val="24"/>
        </w:rPr>
        <w:t xml:space="preserve">nutné </w:t>
      </w:r>
      <w:r>
        <w:rPr>
          <w:rFonts w:ascii="Times New Roman" w:hAnsi="Times New Roman"/>
          <w:i w:val="false"/>
          <w:iCs w:val="false"/>
          <w:color w:val="auto"/>
          <w:sz w:val="24"/>
          <w:szCs w:val="24"/>
        </w:rPr>
        <w:t>při využívání ploch vymezených územním plánem</w:t>
      </w:r>
      <w:r>
        <w:rPr>
          <w:rFonts w:ascii="Times New Roman" w:hAnsi="Times New Roman"/>
          <w:i w:val="false"/>
          <w:iCs w:val="false"/>
          <w:color w:val="auto"/>
          <w:sz w:val="24"/>
          <w:szCs w:val="24"/>
        </w:rPr>
        <w:t xml:space="preserve"> zajistit jinými než územně plánovacími nástroji</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 tyto nástroje </w:t>
      </w:r>
      <w:r>
        <w:rPr>
          <w:rFonts w:ascii="Times New Roman" w:hAnsi="Times New Roman"/>
          <w:i w:val="false"/>
          <w:iCs w:val="false"/>
          <w:color w:val="auto"/>
          <w:sz w:val="24"/>
          <w:szCs w:val="24"/>
        </w:rPr>
        <w:t>spočívající ve vymezení ploch</w:t>
      </w:r>
      <w:r>
        <w:rPr>
          <w:rFonts w:ascii="Times New Roman" w:hAnsi="Times New Roman"/>
          <w:i w:val="false"/>
          <w:iCs w:val="false"/>
          <w:color w:val="auto"/>
          <w:sz w:val="24"/>
          <w:szCs w:val="24"/>
        </w:rPr>
        <w:t>y</w:t>
      </w:r>
      <w:r>
        <w:rPr>
          <w:rFonts w:ascii="Times New Roman" w:hAnsi="Times New Roman"/>
          <w:i w:val="false"/>
          <w:iCs w:val="false"/>
          <w:color w:val="auto"/>
          <w:sz w:val="24"/>
          <w:szCs w:val="24"/>
        </w:rPr>
        <w:t xml:space="preserve"> asanace </w:t>
      </w:r>
      <w:r>
        <w:rPr>
          <w:rFonts w:ascii="Times New Roman" w:hAnsi="Times New Roman"/>
          <w:i w:val="false"/>
          <w:iCs w:val="false"/>
          <w:color w:val="auto"/>
          <w:sz w:val="24"/>
          <w:szCs w:val="24"/>
        </w:rPr>
        <w:t xml:space="preserve">A1 </w:t>
      </w:r>
      <w:r>
        <w:rPr>
          <w:rFonts w:ascii="Times New Roman" w:hAnsi="Times New Roman"/>
          <w:i w:val="false"/>
          <w:iCs w:val="false"/>
          <w:color w:val="auto"/>
          <w:sz w:val="24"/>
          <w:szCs w:val="24"/>
        </w:rPr>
        <w:t>a ploch</w:t>
      </w:r>
      <w:r>
        <w:rPr>
          <w:rFonts w:ascii="Times New Roman" w:hAnsi="Times New Roman"/>
          <w:i w:val="false"/>
          <w:iCs w:val="false"/>
          <w:color w:val="auto"/>
          <w:sz w:val="24"/>
          <w:szCs w:val="24"/>
        </w:rPr>
        <w:t>y</w:t>
      </w:r>
      <w:r>
        <w:rPr>
          <w:rFonts w:ascii="Times New Roman" w:hAnsi="Times New Roman"/>
          <w:i w:val="false"/>
          <w:iCs w:val="false"/>
          <w:color w:val="auto"/>
          <w:sz w:val="24"/>
          <w:szCs w:val="24"/>
        </w:rPr>
        <w:t xml:space="preserve"> přestavby </w:t>
      </w:r>
      <w:r>
        <w:rPr>
          <w:rFonts w:ascii="Times New Roman" w:hAnsi="Times New Roman"/>
          <w:i w:val="false"/>
          <w:iCs w:val="false"/>
          <w:color w:val="auto"/>
          <w:sz w:val="24"/>
          <w:szCs w:val="24"/>
        </w:rPr>
        <w:t xml:space="preserve">P12 </w:t>
      </w:r>
      <w:r>
        <w:rPr>
          <w:rFonts w:ascii="Times New Roman" w:hAnsi="Times New Roman"/>
          <w:i w:val="false"/>
          <w:iCs w:val="false"/>
          <w:color w:val="auto"/>
          <w:sz w:val="24"/>
          <w:szCs w:val="24"/>
        </w:rPr>
        <w:t xml:space="preserve">na veřejnou zeleň </w:t>
      </w:r>
      <w:r>
        <w:rPr>
          <w:rFonts w:ascii="Times New Roman" w:hAnsi="Times New Roman"/>
          <w:i w:val="false"/>
          <w:iCs w:val="false"/>
          <w:color w:val="auto"/>
          <w:sz w:val="24"/>
          <w:szCs w:val="24"/>
        </w:rPr>
        <w:t>s možností realizace</w:t>
      </w:r>
      <w:r>
        <w:rPr>
          <w:rFonts w:ascii="Times New Roman" w:hAnsi="Times New Roman"/>
          <w:i w:val="false"/>
          <w:iCs w:val="false"/>
          <w:color w:val="auto"/>
          <w:sz w:val="24"/>
          <w:szCs w:val="24"/>
        </w:rPr>
        <w:t xml:space="preserve"> veřejně prospěšných opatření </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vyvlastnění</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nebo veřejných prostranství </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s předkupním právem</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ve prospěch obce</w:t>
      </w:r>
      <w:r>
        <w:rPr>
          <w:rFonts w:ascii="Times New Roman" w:hAnsi="Times New Roman"/>
          <w:i w:val="false"/>
          <w:iCs w:val="false"/>
          <w:color w:val="auto"/>
          <w:sz w:val="24"/>
          <w:szCs w:val="24"/>
        </w:rPr>
        <w:t xml:space="preserve">) nebyly na základě pokynu k úpravě návrhu ÚP využity. </w:t>
      </w:r>
    </w:p>
    <w:p>
      <w:pPr>
        <w:pStyle w:val="Normal"/>
        <w:suppressAutoHyphens w:val="true"/>
        <w:spacing w:lineRule="auto" w:line="240" w:before="57" w:after="0"/>
        <w:jc w:val="both"/>
        <w:rPr>
          <w:rFonts w:ascii="Times New Roman" w:hAnsi="Times New Roman"/>
          <w:color w:val="auto"/>
          <w:sz w:val="24"/>
          <w:szCs w:val="24"/>
        </w:rPr>
      </w:pPr>
      <w:r>
        <w:rPr>
          <w:rFonts w:ascii="Times New Roman" w:hAnsi="Times New Roman"/>
          <w:i w:val="false"/>
          <w:iCs w:val="false"/>
          <w:color w:val="auto"/>
          <w:sz w:val="24"/>
          <w:szCs w:val="24"/>
        </w:rPr>
        <w:t>P</w:t>
      </w:r>
      <w:r>
        <w:rPr>
          <w:rFonts w:ascii="Times New Roman" w:hAnsi="Times New Roman"/>
          <w:i w:val="false"/>
          <w:iCs w:val="false"/>
          <w:color w:val="auto"/>
          <w:sz w:val="24"/>
          <w:szCs w:val="24"/>
        </w:rPr>
        <w:t xml:space="preserve">lochy zemědělské výroby </w:t>
      </w:r>
      <w:r>
        <w:rPr>
          <w:rFonts w:ascii="Times New Roman" w:hAnsi="Times New Roman"/>
          <w:i w:val="false"/>
          <w:iCs w:val="false"/>
          <w:color w:val="auto"/>
          <w:sz w:val="24"/>
          <w:szCs w:val="24"/>
        </w:rPr>
        <w:t xml:space="preserve">(V) i plochy smíšené výrobní (SV) mají stanoveny podmínky </w:t>
      </w:r>
      <w:r>
        <w:rPr>
          <w:rFonts w:ascii="Times New Roman" w:hAnsi="Times New Roman"/>
          <w:b w:val="false"/>
          <w:bCs w:val="false"/>
          <w:i w:val="false"/>
          <w:iCs w:val="false"/>
          <w:color w:val="auto"/>
          <w:sz w:val="24"/>
          <w:szCs w:val="24"/>
        </w:rPr>
        <w:t xml:space="preserve"> prostorového uspořádání a ochrany krajinného rázu tak, aby byla ve funkční</w:t>
      </w:r>
      <w:r>
        <w:rPr>
          <w:rFonts w:ascii="Times New Roman" w:hAnsi="Times New Roman"/>
          <w:b w:val="false"/>
          <w:bCs w:val="false"/>
          <w:i w:val="false"/>
          <w:iCs w:val="false"/>
          <w:color w:val="auto"/>
          <w:sz w:val="24"/>
          <w:szCs w:val="24"/>
        </w:rPr>
        <w:t xml:space="preserve">ch plochách pro hospodářské výrobní aktivity na území obce </w:t>
      </w:r>
      <w:r>
        <w:rPr>
          <w:rFonts w:ascii="Times New Roman" w:hAnsi="Times New Roman"/>
          <w:b w:val="false"/>
          <w:bCs w:val="false"/>
          <w:i w:val="false"/>
          <w:iCs w:val="false"/>
          <w:color w:val="auto"/>
          <w:sz w:val="24"/>
          <w:szCs w:val="24"/>
        </w:rPr>
        <w:t xml:space="preserve">v průběhu </w:t>
      </w:r>
      <w:r>
        <w:rPr>
          <w:rFonts w:ascii="Times New Roman" w:hAnsi="Times New Roman"/>
          <w:b w:val="false"/>
          <w:bCs w:val="false"/>
          <w:i w:val="false"/>
          <w:iCs w:val="false"/>
          <w:color w:val="auto"/>
          <w:sz w:val="24"/>
          <w:szCs w:val="24"/>
        </w:rPr>
        <w:t xml:space="preserve">jejich využívání </w:t>
      </w:r>
      <w:r>
        <w:rPr>
          <w:rFonts w:ascii="Times New Roman" w:hAnsi="Times New Roman"/>
          <w:b w:val="false"/>
          <w:bCs w:val="false"/>
          <w:i w:val="false"/>
          <w:iCs w:val="false"/>
          <w:color w:val="auto"/>
          <w:sz w:val="24"/>
          <w:szCs w:val="24"/>
        </w:rPr>
        <w:t xml:space="preserve">trvale zajištěna </w:t>
      </w:r>
      <w:r>
        <w:rPr>
          <w:rFonts w:ascii="Times New Roman" w:hAnsi="Times New Roman"/>
          <w:b w:val="false"/>
          <w:bCs w:val="false"/>
          <w:i w:val="false"/>
          <w:iCs w:val="false"/>
          <w:color w:val="auto"/>
          <w:sz w:val="24"/>
          <w:szCs w:val="24"/>
        </w:rPr>
        <w:t xml:space="preserve">alespoň </w:t>
      </w:r>
      <w:r>
        <w:rPr>
          <w:rFonts w:ascii="Times New Roman" w:hAnsi="Times New Roman"/>
          <w:b w:val="false"/>
          <w:bCs w:val="false"/>
          <w:i w:val="false"/>
          <w:iCs w:val="false"/>
          <w:color w:val="auto"/>
          <w:sz w:val="24"/>
          <w:szCs w:val="24"/>
        </w:rPr>
        <w:t xml:space="preserve">minimální výměra pozemků </w:t>
      </w:r>
      <w:r>
        <w:rPr>
          <w:rFonts w:ascii="Times New Roman" w:hAnsi="Times New Roman"/>
          <w:i w:val="false"/>
          <w:iCs w:val="false"/>
          <w:color w:val="auto"/>
          <w:sz w:val="24"/>
          <w:szCs w:val="24"/>
        </w:rPr>
        <w:t xml:space="preserve">pro </w:t>
      </w:r>
      <w:r>
        <w:rPr>
          <w:rFonts w:ascii="Times New Roman" w:hAnsi="Times New Roman"/>
          <w:i w:val="false"/>
          <w:iCs w:val="false"/>
          <w:color w:val="auto"/>
          <w:sz w:val="24"/>
          <w:szCs w:val="24"/>
        </w:rPr>
        <w:t xml:space="preserve">zeleň </w:t>
      </w:r>
      <w:r>
        <w:rPr>
          <w:rFonts w:ascii="Times New Roman" w:hAnsi="Times New Roman"/>
          <w:i w:val="false"/>
          <w:iCs w:val="false"/>
          <w:color w:val="auto"/>
          <w:sz w:val="24"/>
          <w:szCs w:val="24"/>
        </w:rPr>
        <w:t xml:space="preserve">se schopností přirozeného vsakování srážkové vody přednostně po obvodu areálů ve výměře min. </w:t>
      </w:r>
      <w:r>
        <w:rPr>
          <w:rFonts w:ascii="Times New Roman" w:hAnsi="Times New Roman"/>
          <w:i w:val="false"/>
          <w:iCs w:val="false"/>
          <w:color w:val="auto"/>
          <w:sz w:val="24"/>
          <w:szCs w:val="24"/>
        </w:rPr>
        <w:t>20</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 xml:space="preserve">% z celkové </w:t>
      </w:r>
      <w:r>
        <w:rPr>
          <w:rFonts w:ascii="Times New Roman" w:hAnsi="Times New Roman"/>
          <w:i w:val="false"/>
          <w:iCs w:val="false"/>
          <w:color w:val="auto"/>
          <w:sz w:val="24"/>
          <w:szCs w:val="24"/>
        </w:rPr>
        <w:t xml:space="preserve">výměry </w:t>
      </w:r>
      <w:r>
        <w:rPr>
          <w:rFonts w:ascii="Times New Roman" w:hAnsi="Times New Roman"/>
          <w:i w:val="false"/>
          <w:iCs w:val="false"/>
          <w:color w:val="auto"/>
          <w:sz w:val="24"/>
          <w:szCs w:val="24"/>
        </w:rPr>
        <w:t>plochy</w:t>
      </w:r>
      <w:r>
        <w:rPr>
          <w:rFonts w:ascii="Times New Roman" w:hAnsi="Times New Roman"/>
          <w:i w:val="false"/>
          <w:iCs w:val="false"/>
          <w:color w:val="auto"/>
          <w:sz w:val="24"/>
          <w:szCs w:val="24"/>
        </w:rPr>
        <w:t>. Touto podmínkou je, kromě základního požadavku na ponechání minimálního rozsahu vsakuschopných ploch v areálu výroby, zajištěn také neopominutelný</w:t>
      </w:r>
      <w:r>
        <w:rPr>
          <w:rFonts w:ascii="Times New Roman" w:hAnsi="Times New Roman"/>
          <w:i w:val="false"/>
          <w:iCs w:val="false"/>
          <w:color w:val="auto"/>
          <w:sz w:val="24"/>
          <w:szCs w:val="24"/>
        </w:rPr>
        <w:t xml:space="preserve"> příznivý vliv </w:t>
      </w:r>
      <w:r>
        <w:rPr>
          <w:rFonts w:ascii="Times New Roman" w:hAnsi="Times New Roman"/>
          <w:i w:val="false"/>
          <w:iCs w:val="false"/>
          <w:color w:val="auto"/>
          <w:sz w:val="24"/>
          <w:szCs w:val="24"/>
        </w:rPr>
        <w:t>vzrostlé stromové a keřové zeleně</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potřebn</w:t>
      </w:r>
      <w:r>
        <w:rPr>
          <w:rFonts w:ascii="Times New Roman" w:hAnsi="Times New Roman"/>
          <w:i w:val="false"/>
          <w:iCs w:val="false"/>
          <w:color w:val="auto"/>
          <w:sz w:val="24"/>
          <w:szCs w:val="24"/>
        </w:rPr>
        <w:t xml:space="preserve">é </w:t>
      </w:r>
      <w:r>
        <w:rPr>
          <w:rFonts w:ascii="Times New Roman" w:hAnsi="Times New Roman"/>
          <w:i w:val="false"/>
          <w:iCs w:val="false"/>
          <w:color w:val="auto"/>
          <w:sz w:val="24"/>
          <w:szCs w:val="24"/>
        </w:rPr>
        <w:t xml:space="preserve">pro vizuální integraci výrobního a skladovacího areálu situovaného na okraji zastavěného území obce a vytvářejícího přechod zástavby do nezastavěné krajiny, na ochranu a </w:t>
      </w:r>
      <w:r>
        <w:rPr>
          <w:rFonts w:ascii="Times New Roman" w:hAnsi="Times New Roman"/>
          <w:i w:val="false"/>
          <w:iCs w:val="false"/>
          <w:color w:val="auto"/>
          <w:sz w:val="24"/>
          <w:szCs w:val="24"/>
        </w:rPr>
        <w:t>zachování</w:t>
      </w:r>
      <w:r>
        <w:rPr>
          <w:rFonts w:ascii="Times New Roman" w:hAnsi="Times New Roman"/>
          <w:i w:val="false"/>
          <w:iCs w:val="false"/>
          <w:color w:val="auto"/>
          <w:sz w:val="24"/>
          <w:szCs w:val="24"/>
        </w:rPr>
        <w:t xml:space="preserve"> krajinného rázu.</w:t>
      </w:r>
      <w:r>
        <w:rPr>
          <w:rFonts w:ascii="Times New Roman" w:hAnsi="Times New Roman"/>
          <w:i w:val="false"/>
          <w:iCs w:val="false"/>
          <w:color w:val="auto"/>
          <w:sz w:val="24"/>
          <w:szCs w:val="24"/>
        </w:rPr>
        <w:t xml:space="preserve"> Pro odstranění pochybností o maximální přípustné míře zastavěnosti výrobních ploch (SV), (V) je dále stanoveno, že</w:t>
      </w:r>
      <w:r>
        <w:rPr>
          <w:rFonts w:ascii="Times New Roman" w:hAnsi="Times New Roman"/>
          <w:i w:val="false"/>
          <w:iCs w:val="false"/>
          <w:color w:val="auto"/>
          <w:sz w:val="24"/>
          <w:szCs w:val="24"/>
        </w:rPr>
        <w:t> </w:t>
      </w:r>
      <w:r>
        <w:rPr>
          <w:rFonts w:ascii="Times New Roman" w:hAnsi="Times New Roman"/>
          <w:i w:val="false"/>
          <w:iCs w:val="false"/>
          <w:color w:val="auto"/>
          <w:sz w:val="24"/>
          <w:szCs w:val="24"/>
        </w:rPr>
        <w:t>zpevněné a zastavěné pozemky vyžadující technologická a stavební řešení bezpečného a ekologického nakládání se srážkovými vodami</w:t>
      </w:r>
      <w:r>
        <w:rPr>
          <w:rFonts w:ascii="Times New Roman" w:hAnsi="Times New Roman"/>
          <w:i w:val="false"/>
          <w:iCs w:val="false"/>
          <w:color w:val="auto"/>
          <w:sz w:val="24"/>
          <w:szCs w:val="24"/>
        </w:rPr>
        <w:t xml:space="preserve"> nepřekročí </w:t>
      </w:r>
      <w:r>
        <w:rPr>
          <w:rFonts w:eastAsia="Lucida Sans Unicode" w:cs="Tahoma" w:ascii="Times New Roman" w:hAnsi="Times New Roman"/>
          <w:i w:val="false"/>
          <w:iCs w:val="false"/>
          <w:color w:val="auto"/>
          <w:kern w:val="2"/>
          <w:sz w:val="24"/>
          <w:szCs w:val="24"/>
          <w:lang w:val="cs-CZ" w:eastAsia="zxx" w:bidi="zxx"/>
        </w:rPr>
        <w:t xml:space="preserve">80 % z celkové výměry </w:t>
      </w:r>
      <w:r>
        <w:rPr>
          <w:rFonts w:eastAsia="Lucida Sans Unicode" w:cs="Tahoma" w:ascii="Times New Roman" w:hAnsi="Times New Roman"/>
          <w:i w:val="false"/>
          <w:iCs w:val="false"/>
          <w:color w:val="auto"/>
          <w:kern w:val="2"/>
          <w:sz w:val="24"/>
          <w:szCs w:val="24"/>
          <w:lang w:val="cs-CZ" w:eastAsia="zxx" w:bidi="zxx"/>
        </w:rPr>
        <w:t xml:space="preserve">uvnitř </w:t>
      </w:r>
      <w:r>
        <w:rPr>
          <w:rFonts w:eastAsia="Lucida Sans Unicode" w:cs="Tahoma" w:ascii="Times New Roman" w:hAnsi="Times New Roman"/>
          <w:i w:val="false"/>
          <w:iCs w:val="false"/>
          <w:color w:val="auto"/>
          <w:kern w:val="2"/>
          <w:sz w:val="24"/>
          <w:szCs w:val="24"/>
          <w:lang w:val="cs-CZ" w:eastAsia="zxx" w:bidi="zxx"/>
        </w:rPr>
        <w:t>plochy</w:t>
      </w:r>
      <w:r>
        <w:rPr>
          <w:rFonts w:eastAsia="Lucida Sans Unicode" w:cs="Tahoma" w:ascii="Times New Roman" w:hAnsi="Times New Roman"/>
          <w:i w:val="false"/>
          <w:iCs w:val="false"/>
          <w:color w:val="auto"/>
          <w:kern w:val="2"/>
          <w:sz w:val="24"/>
          <w:szCs w:val="24"/>
          <w:lang w:val="cs-CZ" w:eastAsia="zxx" w:bidi="zxx"/>
        </w:rPr>
        <w:t>; tímto opatřením jsou vytvořeny podmínky pro regulaci celkového rozsahu zastavěných či jinak zpevněných ploch výrobních areálů</w:t>
      </w:r>
      <w:r>
        <w:rPr>
          <w:rFonts w:eastAsia="Lucida Sans Unicode" w:cs="Tahoma" w:ascii="Times New Roman" w:hAnsi="Times New Roman"/>
          <w:i w:val="false"/>
          <w:iCs w:val="false"/>
          <w:color w:val="auto"/>
          <w:kern w:val="2"/>
          <w:sz w:val="24"/>
          <w:szCs w:val="24"/>
          <w:lang w:val="cs-CZ" w:eastAsia="zxx" w:bidi="zxx"/>
        </w:rPr>
        <w:t xml:space="preserve">, případně i pro hospodárné nakládání se srážkovými vodami a jejich využívání jako přírodního zdroje. </w:t>
      </w:r>
    </w:p>
    <w:p>
      <w:pPr>
        <w:pStyle w:val="Normal"/>
        <w:suppressAutoHyphens w:val="true"/>
        <w:spacing w:lineRule="auto" w:line="240" w:before="170" w:after="57"/>
        <w:jc w:val="both"/>
        <w:rPr>
          <w:rFonts w:ascii="Times New Roman" w:hAnsi="Times New Roman"/>
          <w:color w:val="auto"/>
          <w:sz w:val="24"/>
          <w:szCs w:val="24"/>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PLOCHY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ZEMĚDĚLSKÉ A POTRAVINÁŘSKÉ </w:t>
      </w:r>
      <w:r>
        <w:rPr>
          <w:rFonts w:eastAsia="Lucida Sans Unicode" w:cs="Tahoma" w:ascii="Times New Roman" w:hAnsi="Times New Roman"/>
          <w:b w:val="false"/>
          <w:bCs w:val="false"/>
          <w:i w:val="false"/>
          <w:iCs w:val="false"/>
          <w:color w:val="auto"/>
          <w:kern w:val="2"/>
          <w:sz w:val="24"/>
          <w:szCs w:val="24"/>
          <w:u w:val="none"/>
          <w:lang w:val="cs-CZ" w:eastAsia="zxx" w:bidi="zxx"/>
        </w:rPr>
        <w:t>VÝROBY A SKLADOVÁNÍ</w:t>
      </w:r>
    </w:p>
    <w:p>
      <w:pPr>
        <w:pStyle w:val="Normal"/>
        <w:suppressAutoHyphens w:val="true"/>
        <w:spacing w:lineRule="auto" w:line="240" w:before="57" w:after="57"/>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b w:val="false"/>
          <w:bCs w:val="false"/>
          <w:i w:val="false"/>
          <w:iCs w:val="false"/>
          <w:color w:val="auto"/>
          <w:kern w:val="2"/>
          <w:sz w:val="24"/>
          <w:szCs w:val="24"/>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lang w:val="cs-CZ" w:eastAsia="zxx" w:bidi="zxx"/>
        </w:rPr>
        <w:t xml:space="preserve">žádoucí </w:t>
      </w:r>
      <w:r>
        <w:rPr>
          <w:rFonts w:eastAsia="Lucida Sans Unicode" w:cs="Tahoma" w:ascii="Times New Roman" w:hAnsi="Times New Roman"/>
          <w:b w:val="false"/>
          <w:bCs w:val="false"/>
          <w:i w:val="false"/>
          <w:iCs w:val="false"/>
          <w:color w:val="auto"/>
          <w:kern w:val="2"/>
          <w:sz w:val="24"/>
          <w:szCs w:val="24"/>
          <w:lang w:val="cs-CZ" w:eastAsia="zxx" w:bidi="zxx"/>
        </w:rPr>
        <w:t>rozvoj</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dlouhodobě poddimen</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zovaného a silně oslabeného hospodářského pilíře obce i regionu Osoblažska jsou vymezeny mimo zastavěné území obce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zastavitelné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plochy </w:t>
      </w:r>
      <w:r>
        <w:rPr>
          <w:rFonts w:eastAsia="Lucida Sans Unicode" w:cs="Tahoma" w:ascii="Times New Roman" w:hAnsi="Times New Roman"/>
          <w:b/>
          <w:bCs/>
          <w:i w:val="false"/>
          <w:iCs w:val="false"/>
          <w:color w:val="auto"/>
          <w:kern w:val="2"/>
          <w:sz w:val="24"/>
          <w:szCs w:val="24"/>
          <w:u w:val="none"/>
          <w:lang w:val="cs-CZ" w:eastAsia="zxx" w:bidi="zxx"/>
        </w:rPr>
        <w:t>Z17</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zemědělské a potravinářské </w:t>
      </w:r>
      <w:r>
        <w:rPr>
          <w:rFonts w:eastAsia="Lucida Sans Unicode" w:cs="Tahoma" w:ascii="Times New Roman" w:hAnsi="Times New Roman"/>
          <w:b w:val="false"/>
          <w:bCs w:val="false"/>
          <w:i w:val="false"/>
          <w:iCs w:val="false"/>
          <w:color w:val="auto"/>
          <w:kern w:val="2"/>
          <w:sz w:val="24"/>
          <w:szCs w:val="24"/>
          <w:u w:val="none"/>
          <w:lang w:val="cs-CZ" w:eastAsia="zxx" w:bidi="zxx"/>
        </w:rPr>
        <w:t>výroby a skladování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w:t>
      </w:r>
      <w:r>
        <w:rPr>
          <w:rFonts w:eastAsia="Lucida Sans Unicode" w:cs="Tahoma" w:ascii="Times New Roman" w:hAnsi="Times New Roman"/>
          <w:b/>
          <w:bCs/>
          <w:i w:val="false"/>
          <w:iCs w:val="false"/>
          <w:color w:val="auto"/>
          <w:kern w:val="2"/>
          <w:sz w:val="24"/>
          <w:szCs w:val="24"/>
          <w:u w:val="none"/>
          <w:lang w:val="cs-CZ" w:eastAsia="zxx" w:bidi="zxx"/>
        </w:rPr>
        <w:t>VA</w:t>
      </w:r>
      <w:r>
        <w:rPr>
          <w:rFonts w:eastAsia="Lucida Sans Unicode" w:cs="Tahoma" w:ascii="Times New Roman" w:hAnsi="Times New Roman"/>
          <w:b w:val="false"/>
          <w:bCs w:val="false"/>
          <w:i w:val="false"/>
          <w:iCs w:val="false"/>
          <w:color w:val="auto"/>
          <w:kern w:val="2"/>
          <w:sz w:val="24"/>
          <w:szCs w:val="24"/>
          <w:u w:val="none"/>
          <w:lang w:val="cs-CZ" w:eastAsia="zxx" w:bidi="zxx"/>
        </w:rPr>
        <w: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P</w:t>
      </w:r>
      <w:r>
        <w:rPr>
          <w:rFonts w:eastAsia="Lucida Sans Unicode" w:cs="Tahoma" w:ascii="Times New Roman" w:hAnsi="Times New Roman"/>
          <w:i w:val="false"/>
          <w:iCs w:val="false"/>
          <w:color w:val="auto"/>
          <w:kern w:val="2"/>
          <w:sz w:val="24"/>
          <w:szCs w:val="24"/>
          <w:lang w:val="cs-CZ" w:eastAsia="zxx" w:bidi="zxx"/>
        </w:rPr>
        <w:t xml:space="preserve">lochy jsou dobře napojené na silniční a železniční dopravní infrastrukturu v lokalitě mezi nádražím a silničním hraničním přechodem do Polska. Plochy (VA) jsou určeny pro rozsáhlý rozvoj výroby a skladování v zastavitelné ploše Z17 a jsou navrženy na nezastavěném území obce pro zachování možnosti významnějšího územního rozvoje až do cca </w:t>
      </w:r>
      <w:r>
        <w:rPr>
          <w:rFonts w:eastAsia="Lucida Sans Unicode" w:cs="Times New Roman" w:ascii="Times New Roman" w:hAnsi="Times New Roman"/>
          <w:b/>
          <w:bCs/>
          <w:i w:val="false"/>
          <w:iCs w:val="false"/>
          <w:color w:val="auto"/>
          <w:kern w:val="2"/>
          <w:sz w:val="24"/>
          <w:szCs w:val="24"/>
          <w:lang w:val="cs-CZ" w:eastAsia="zxx" w:bidi="zxx"/>
        </w:rPr>
        <w:t>7,73 ha</w:t>
      </w:r>
      <w:r>
        <w:rPr>
          <w:rFonts w:eastAsia="Lucida Sans Unicode" w:cs="Tahoma" w:ascii="Times New Roman" w:hAnsi="Times New Roman"/>
          <w:i w:val="false"/>
          <w:iCs w:val="false"/>
          <w:color w:val="auto"/>
          <w:kern w:val="2"/>
          <w:sz w:val="24"/>
          <w:szCs w:val="24"/>
          <w:lang w:val="cs-CZ" w:eastAsia="zxx" w:bidi="zxx"/>
        </w:rPr>
        <w:t xml:space="preserve">, který by pro většího investora nebyl jinak ve stávajících plochách zastavěného území - např. smíšených výrobních (SV), zemědělské výroby (V) - z prostorových a kapacitních důvodů možný. Plochy zahrnují kromě hlavního využití pro výrobu a skladování také s výrobou a skladováním související občanské vybavení. Umístění a přibližný rozsah rozvojové plochy Z17 je převzat z předchozího územního plánu na základě nového investičního záměru, který není blíže územně, funkčně ani kapacitně specifikován v žádném podrobnějším územně plánovacím podkladu nebo dokumentaci. Tento významný strategický rozvojový záměr obce byl nestandardně vložen mezi požadavky na zpracování územního plánu mimo rámec projednávaného a schvalovaného zadání nového územního plánu, a to prostřednictvím aktualizace záměrů v databázi územně analytických podkladů SO ORP Krnov - viz </w:t>
      </w:r>
      <w:r>
        <w:rPr>
          <w:rFonts w:eastAsia="Times New Roman" w:cs="Times New Roman" w:ascii="Times New Roman" w:hAnsi="Times New Roman"/>
          <w:i w:val="false"/>
          <w:iCs w:val="false"/>
          <w:color w:val="auto"/>
          <w:kern w:val="2"/>
          <w:sz w:val="24"/>
          <w:szCs w:val="24"/>
          <w:lang w:val="cs-CZ" w:eastAsia="zxx" w:bidi="ar-SA"/>
        </w:rPr>
        <w:t>Pasport č. A001A / 1460 údaje o území - Záměr funkční plochy pro potravinářskou a zemědělskou výrobu, ze dne 25.6.2020</w:t>
      </w:r>
      <w:r>
        <w:rPr>
          <w:rFonts w:eastAsia="Lucida Sans Unicode" w:cs="Tahoma" w:ascii="Times New Roman" w:hAnsi="Times New Roman"/>
          <w:i w:val="false"/>
          <w:iCs w:val="false"/>
          <w:color w:val="auto"/>
          <w:kern w:val="2"/>
          <w:sz w:val="24"/>
          <w:szCs w:val="24"/>
          <w:lang w:val="cs-CZ" w:eastAsia="zxx" w:bidi="zxx"/>
        </w:rPr>
        <w:t xml:space="preserve">. Následně (bezvýsledně) uplatnil zpracovatel urbanistické koncepce ÚP u pořizovatele výhradu k absenci projednání tohoto pro obec významného záměru se záborem kvalitní orné půdy ZPF a přesahem do všech významných oblastí řešených v ÚP v řádném projednání návrhu zadání nového ÚP vč. získání stanovisek a vyjádření dotčených správních orgánů a organizací k tomuto záměru záboru ploch v rozsahu až 9,01 ha (dle návrhu ÚP pro společné jednání), na základě kterých by pak bylo možné záměr kvalifikovaně odborně zapracovat a řádně odůvodnit v návrhu pro společné projednání. Bez tohoto standardního postupu zpracování a projednání záměru již v zadání ÚP zůstal tento územně rozsáhlý záměr definován po celou dobu jen vágně a nejednoznačně, proto byl proces vymezení a zejména řádného odůvodnění územně rozsáhlé zastavitelné plochy Z17 pro zemědělskou a potravinářskou výrobu a skladování bez těchto základních náležitostí řádného zadání zdlouhavý, komplikovaný a zmatečný. K získávání upřesňujících informací k záměru, které by alespoň částečně nahradily chybějící informace standardně uváděné v řádně projednaném, doplněném a schváleném zadání, chyběla zhotoviteli potřebná součinnost. Seznam vybraných dokladů dokumentujících kromě informačních zdrojů i obtíže při zapracování a řádném odůvodnění záměru na rozvojové plochy zemědělské a potravinářské výroby a skladování (VA) do návrhu ÚP pro společné projednání jsou uvedeny v kap. a2) Použité podklady. </w:t>
      </w:r>
    </w:p>
    <w:p>
      <w:pPr>
        <w:pStyle w:val="Normal"/>
        <w:suppressAutoHyphens w:val="true"/>
        <w:spacing w:lineRule="auto" w:line="240" w:before="57" w:after="57"/>
        <w:jc w:val="both"/>
        <w:rPr>
          <w:rFonts w:ascii="Times New Roman" w:hAnsi="Times New Roman" w:eastAsia="Lucida Sans Unicode" w:cs="Tahoma"/>
          <w:i w:val="false"/>
          <w:i w:val="false"/>
          <w:iCs w:val="false"/>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xml:space="preserve">Zastavitelná plocha Z17, po úpravě po společném projednání </w:t>
      </w:r>
      <w:r>
        <w:rPr>
          <w:rFonts w:eastAsia="Lucida Sans Unicode" w:cs="Tahoma" w:ascii="Times New Roman" w:hAnsi="Times New Roman"/>
          <w:i w:val="false"/>
          <w:iCs w:val="false"/>
          <w:color w:val="auto"/>
          <w:kern w:val="2"/>
          <w:sz w:val="24"/>
          <w:szCs w:val="24"/>
          <w:lang w:val="cs-CZ" w:eastAsia="zxx" w:bidi="zxx"/>
        </w:rPr>
        <w:t xml:space="preserve">a po úpravě po prvním veřejném projednání </w:t>
      </w:r>
      <w:r>
        <w:rPr>
          <w:rFonts w:eastAsia="Lucida Sans Unicode" w:cs="Tahoma" w:ascii="Times New Roman" w:hAnsi="Times New Roman"/>
          <w:i w:val="false"/>
          <w:iCs w:val="false"/>
          <w:color w:val="auto"/>
          <w:kern w:val="2"/>
          <w:sz w:val="24"/>
          <w:szCs w:val="24"/>
          <w:lang w:val="cs-CZ" w:eastAsia="zxx" w:bidi="zxx"/>
        </w:rPr>
        <w:t>zabír</w:t>
      </w:r>
      <w:r>
        <w:rPr>
          <w:rFonts w:eastAsia="Lucida Sans Unicode" w:cs="Tahoma" w:ascii="Times New Roman" w:hAnsi="Times New Roman"/>
          <w:i w:val="false"/>
          <w:iCs w:val="false"/>
          <w:color w:val="auto"/>
          <w:kern w:val="2"/>
          <w:sz w:val="24"/>
          <w:szCs w:val="24"/>
          <w:lang w:val="cs-CZ" w:eastAsia="zxx" w:bidi="zxx"/>
        </w:rPr>
        <w:t>á výměru</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imes New Roman" w:ascii="Times New Roman" w:hAnsi="Times New Roman"/>
          <w:b/>
          <w:bCs/>
          <w:i w:val="false"/>
          <w:iCs w:val="false"/>
          <w:color w:val="auto"/>
          <w:kern w:val="2"/>
          <w:sz w:val="24"/>
          <w:szCs w:val="24"/>
          <w:lang w:val="cs-CZ" w:eastAsia="zxx" w:bidi="zxx"/>
        </w:rPr>
        <w:t>7,73 ha</w:t>
      </w:r>
      <w:r>
        <w:rPr>
          <w:rFonts w:eastAsia="Lucida Sans Unicode" w:cs="Tahoma" w:ascii="Times New Roman" w:hAnsi="Times New Roman"/>
          <w:i w:val="false"/>
          <w:iCs w:val="false"/>
          <w:color w:val="auto"/>
          <w:kern w:val="2"/>
          <w:sz w:val="24"/>
          <w:szCs w:val="24"/>
          <w:lang w:val="cs-CZ" w:eastAsia="zxx" w:bidi="zxx"/>
        </w:rPr>
        <w:t xml:space="preserve"> orné půdy</w:t>
      </w:r>
      <w:r>
        <w:rPr>
          <w:rFonts w:eastAsia="Lucida Sans Unicode" w:cs="Tahoma" w:ascii="Times New Roman" w:hAnsi="Times New Roman"/>
          <w:i w:val="false"/>
          <w:iCs w:val="false"/>
          <w:color w:val="auto"/>
          <w:kern w:val="2"/>
          <w:sz w:val="24"/>
          <w:szCs w:val="24"/>
          <w:lang w:val="cs-CZ" w:eastAsia="zxx" w:bidi="zxx"/>
        </w:rPr>
        <w:t xml:space="preserve"> a</w:t>
      </w:r>
      <w:r>
        <w:rPr>
          <w:rFonts w:eastAsia="Lucida Sans Unicode" w:cs="Tahoma" w:ascii="Times New Roman" w:hAnsi="Times New Roman"/>
          <w:i w:val="false"/>
          <w:iCs w:val="false"/>
          <w:color w:val="auto"/>
          <w:kern w:val="2"/>
          <w:sz w:val="24"/>
          <w:szCs w:val="24"/>
          <w:lang w:val="cs-CZ" w:eastAsia="zxx" w:bidi="zxx"/>
        </w:rPr>
        <w:t xml:space="preserve"> je součástí návrhu územního plánu i přesto, že </w:t>
      </w:r>
      <w:r>
        <w:rPr>
          <w:rFonts w:eastAsia="Lucida Sans Unicode" w:cs="Tahoma" w:ascii="Times New Roman" w:hAnsi="Times New Roman"/>
          <w:i w:val="false"/>
          <w:iCs w:val="false"/>
          <w:color w:val="auto"/>
          <w:kern w:val="2"/>
          <w:sz w:val="24"/>
          <w:szCs w:val="24"/>
          <w:lang w:val="cs-CZ" w:eastAsia="zxx" w:bidi="zxx"/>
        </w:rPr>
        <w:t xml:space="preserve">rozloha se jeví zhotoviteli návrhu ÚP </w:t>
      </w:r>
      <w:r>
        <w:rPr>
          <w:rFonts w:eastAsia="Lucida Sans Unicode" w:cs="Tahoma" w:ascii="Times New Roman" w:hAnsi="Times New Roman"/>
          <w:i w:val="false"/>
          <w:iCs w:val="false"/>
          <w:color w:val="auto"/>
          <w:kern w:val="2"/>
          <w:sz w:val="24"/>
          <w:szCs w:val="24"/>
          <w:lang w:val="cs-CZ" w:eastAsia="zxx" w:bidi="zxx"/>
        </w:rPr>
        <w:t>vzhledem k velikosti a významu obce nepřiměřeně rozsáhlá (předimenzovaná). V případě selhání regulačních nástrojů může při nevhodném způsobu naplňování a provozování plochy dojít ke znehodnocení území</w:t>
      </w:r>
      <w:r>
        <w:rPr>
          <w:rFonts w:eastAsia="Lucida Sans Unicode" w:cs="Tahoma" w:ascii="Times New Roman" w:hAnsi="Times New Roman"/>
          <w:i w:val="false"/>
          <w:iCs w:val="false"/>
          <w:color w:val="auto"/>
          <w:kern w:val="2"/>
          <w:sz w:val="24"/>
          <w:szCs w:val="24"/>
          <w:lang w:val="cs-CZ" w:eastAsia="zxx" w:bidi="zxx"/>
        </w:rPr>
        <w:t xml:space="preserve"> obce v rozsahu kvalitních zemědělských půd ve vlastnictví obce</w:t>
      </w:r>
      <w:r>
        <w:rPr>
          <w:rFonts w:eastAsia="Lucida Sans Unicode" w:cs="Tahoma" w:ascii="Times New Roman" w:hAnsi="Times New Roman"/>
          <w:i w:val="false"/>
          <w:iCs w:val="false"/>
          <w:color w:val="auto"/>
          <w:kern w:val="2"/>
          <w:sz w:val="24"/>
          <w:szCs w:val="24"/>
          <w:lang w:val="cs-CZ" w:eastAsia="zxx" w:bidi="zxx"/>
        </w:rPr>
        <w:t>. Toto nebezpečí je trochu zmírněno stanovením podmínky zpracování územní studie, ve které bude možné nastavit některé regulační mechanismy zvyšující ochranu nezastavěného území před znehodnocením nevhodnou zástavbou, např. stanovení etapizace a dalších podmínek. Vzhledem k nezávaznosti územní studie jako územně plánovacího podkladu, který je pouze neopominutelným podkladem při rozhodování o změnách v území, a který lze v</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průběhu platnosti nahradit v registru územně plánovací činnosti jiným srovnatelným řešením</w:t>
      </w:r>
      <w:r>
        <w:rPr>
          <w:rFonts w:eastAsia="Lucida Sans Unicode" w:cs="Tahoma" w:ascii="Times New Roman" w:hAnsi="Times New Roman"/>
          <w:i w:val="false"/>
          <w:iCs w:val="false"/>
          <w:color w:val="auto"/>
          <w:kern w:val="2"/>
          <w:sz w:val="24"/>
          <w:szCs w:val="24"/>
          <w:lang w:val="cs-CZ" w:eastAsia="zxx" w:bidi="zxx"/>
        </w:rPr>
        <w:t>, které investor dodá</w:t>
      </w:r>
      <w:r>
        <w:rPr>
          <w:rFonts w:eastAsia="Lucida Sans Unicode" w:cs="Tahoma" w:ascii="Times New Roman" w:hAnsi="Times New Roman"/>
          <w:i w:val="false"/>
          <w:iCs w:val="false"/>
          <w:color w:val="auto"/>
          <w:kern w:val="2"/>
          <w:sz w:val="24"/>
          <w:szCs w:val="24"/>
          <w:lang w:val="cs-CZ" w:eastAsia="zxx" w:bidi="zxx"/>
        </w:rPr>
        <w:t>, by z</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 xml:space="preserve">hlediska závaznosti podrobnějšího zpracování </w:t>
      </w:r>
      <w:r>
        <w:rPr>
          <w:rFonts w:eastAsia="Lucida Sans Unicode" w:cs="Tahoma" w:ascii="Times New Roman" w:hAnsi="Times New Roman"/>
          <w:i w:val="false"/>
          <w:iCs w:val="false"/>
          <w:color w:val="auto"/>
          <w:kern w:val="2"/>
          <w:sz w:val="24"/>
          <w:szCs w:val="24"/>
          <w:lang w:val="cs-CZ" w:eastAsia="zxx" w:bidi="zxx"/>
        </w:rPr>
        <w:t xml:space="preserve">a respektování podrobněji stanovených podmínek </w:t>
      </w:r>
      <w:r>
        <w:rPr>
          <w:rFonts w:eastAsia="Lucida Sans Unicode" w:cs="Tahoma" w:ascii="Times New Roman" w:hAnsi="Times New Roman"/>
          <w:i w:val="false"/>
          <w:iCs w:val="false"/>
          <w:color w:val="auto"/>
          <w:kern w:val="2"/>
          <w:sz w:val="24"/>
          <w:szCs w:val="24"/>
          <w:lang w:val="cs-CZ" w:eastAsia="zxx" w:bidi="zxx"/>
        </w:rPr>
        <w:t xml:space="preserve">bylo lepší použít účinnější nástroj regulace, a to pořízení regulačního plánu jako územně plánovací dokumentace, vč. </w:t>
      </w:r>
      <w:r>
        <w:rPr>
          <w:rFonts w:eastAsia="Lucida Sans Unicode" w:cs="Tahoma" w:ascii="Times New Roman" w:hAnsi="Times New Roman"/>
          <w:i w:val="false"/>
          <w:iCs w:val="false"/>
          <w:color w:val="auto"/>
          <w:kern w:val="2"/>
          <w:sz w:val="24"/>
          <w:szCs w:val="24"/>
          <w:lang w:val="cs-CZ" w:eastAsia="zxx" w:bidi="zxx"/>
        </w:rPr>
        <w:t xml:space="preserve">souvisejícího </w:t>
      </w:r>
      <w:r>
        <w:rPr>
          <w:rFonts w:eastAsia="Lucida Sans Unicode" w:cs="Tahoma" w:ascii="Times New Roman" w:hAnsi="Times New Roman"/>
          <w:i w:val="false"/>
          <w:iCs w:val="false"/>
          <w:color w:val="auto"/>
          <w:kern w:val="2"/>
          <w:sz w:val="24"/>
          <w:szCs w:val="24"/>
          <w:lang w:val="cs-CZ" w:eastAsia="zxx" w:bidi="zxx"/>
        </w:rPr>
        <w:t xml:space="preserve">posouzení EIA vlivu záměru </w:t>
      </w:r>
      <w:r>
        <w:rPr>
          <w:rFonts w:eastAsia="Lucida Sans Unicode" w:cs="Tahoma" w:ascii="Times New Roman" w:hAnsi="Times New Roman"/>
          <w:i w:val="false"/>
          <w:iCs w:val="false"/>
          <w:color w:val="auto"/>
          <w:kern w:val="2"/>
          <w:sz w:val="24"/>
          <w:szCs w:val="24"/>
          <w:lang w:val="cs-CZ" w:eastAsia="zxx" w:bidi="zxx"/>
        </w:rPr>
        <w:t xml:space="preserve">regulačního plánu </w:t>
      </w:r>
      <w:r>
        <w:rPr>
          <w:rFonts w:eastAsia="Lucida Sans Unicode" w:cs="Tahoma" w:ascii="Times New Roman" w:hAnsi="Times New Roman"/>
          <w:i w:val="false"/>
          <w:iCs w:val="false"/>
          <w:color w:val="auto"/>
          <w:kern w:val="2"/>
          <w:sz w:val="24"/>
          <w:szCs w:val="24"/>
          <w:lang w:val="cs-CZ" w:eastAsia="zxx" w:bidi="zxx"/>
        </w:rPr>
        <w:t xml:space="preserve">na životní prostředí (posouzení vlivu koncepce </w:t>
      </w:r>
      <w:r>
        <w:rPr>
          <w:rFonts w:eastAsia="Lucida Sans Unicode" w:cs="Tahoma" w:ascii="Times New Roman" w:hAnsi="Times New Roman"/>
          <w:i w:val="false"/>
          <w:iCs w:val="false"/>
          <w:color w:val="auto"/>
          <w:kern w:val="2"/>
          <w:sz w:val="24"/>
          <w:szCs w:val="24"/>
          <w:lang w:val="cs-CZ" w:eastAsia="zxx" w:bidi="zxx"/>
        </w:rPr>
        <w:t xml:space="preserve">územního plánu </w:t>
      </w:r>
      <w:r>
        <w:rPr>
          <w:rFonts w:eastAsia="Lucida Sans Unicode" w:cs="Tahoma" w:ascii="Times New Roman" w:hAnsi="Times New Roman"/>
          <w:i w:val="false"/>
          <w:iCs w:val="false"/>
          <w:color w:val="auto"/>
          <w:kern w:val="2"/>
          <w:sz w:val="24"/>
          <w:szCs w:val="24"/>
          <w:lang w:val="cs-CZ" w:eastAsia="zxx" w:bidi="zxx"/>
        </w:rPr>
        <w:t xml:space="preserve">na ŽP není možné pro neurčitost zadání kvalifikovaně v rámci zpracování ÚP zajistit). Územní studie je na ploše Z17 a územní rezervě R2 vymezena na základě pokynu ze dne 14.9.2022 k úpravě návrhu územního plánu po společném projednání. </w:t>
      </w:r>
      <w:r>
        <w:rPr>
          <w:rFonts w:eastAsia="Lucida Sans Unicode" w:cs="Tahoma" w:ascii="Times New Roman" w:hAnsi="Times New Roman"/>
          <w:i w:val="false"/>
          <w:iCs w:val="false"/>
          <w:color w:val="auto"/>
          <w:kern w:val="2"/>
          <w:sz w:val="24"/>
          <w:szCs w:val="24"/>
          <w:lang w:val="cs-CZ" w:eastAsia="zxx" w:bidi="zxx"/>
        </w:rPr>
        <w:t>Návrh na vymezení regulačního plánu nebyl přijat.</w:t>
      </w:r>
    </w:p>
    <w:p>
      <w:pPr>
        <w:pStyle w:val="Normal"/>
        <w:suppressAutoHyphens w:val="true"/>
        <w:spacing w:lineRule="auto" w:line="240" w:before="57" w:after="57"/>
        <w:jc w:val="both"/>
        <w:rPr>
          <w:rFonts w:ascii="Times New Roman" w:hAnsi="Times New Roman"/>
          <w:i w:val="false"/>
          <w:i w:val="false"/>
          <w:iCs w:val="false"/>
          <w:color w:val="auto"/>
          <w:sz w:val="24"/>
          <w:szCs w:val="24"/>
        </w:rPr>
      </w:pPr>
      <w:r>
        <w:rPr>
          <w:rFonts w:eastAsia="Lucida Sans Unicode" w:cs="Tahoma" w:ascii="Times New Roman" w:hAnsi="Times New Roman"/>
          <w:i w:val="false"/>
          <w:iCs w:val="false"/>
          <w:color w:val="auto"/>
          <w:kern w:val="2"/>
          <w:sz w:val="24"/>
          <w:szCs w:val="24"/>
          <w:lang w:val="cs-CZ" w:eastAsia="zxx" w:bidi="zxx"/>
        </w:rPr>
        <w:t xml:space="preserve">Zastavitelná plocha Z17 je </w:t>
      </w:r>
      <w:r>
        <w:rPr>
          <w:rFonts w:eastAsia="Lucida Sans Unicode" w:cs="Tahoma" w:ascii="Times New Roman" w:hAnsi="Times New Roman"/>
          <w:i w:val="false"/>
          <w:iCs w:val="false"/>
          <w:color w:val="auto"/>
          <w:kern w:val="2"/>
          <w:sz w:val="24"/>
          <w:szCs w:val="24"/>
          <w:lang w:val="cs-CZ" w:eastAsia="zxx" w:bidi="zxx"/>
        </w:rPr>
        <w:t>v územním plánu definována záměrně v širším funkčním rozsahu a bez stanovení konkrétních limitních minim a maxim (např. podílu zeleně, maximá</w:t>
      </w:r>
      <w:r>
        <w:rPr>
          <w:rFonts w:eastAsia="Lucida Sans Unicode" w:cs="Tahoma" w:ascii="Times New Roman" w:hAnsi="Times New Roman"/>
          <w:i w:val="false"/>
          <w:iCs w:val="false"/>
          <w:color w:val="auto"/>
          <w:kern w:val="2"/>
          <w:sz w:val="24"/>
          <w:szCs w:val="24"/>
          <w:lang w:val="cs-CZ" w:eastAsia="zxx" w:bidi="zxx"/>
        </w:rPr>
        <w:t>l</w:t>
      </w:r>
      <w:r>
        <w:rPr>
          <w:rFonts w:eastAsia="Lucida Sans Unicode" w:cs="Tahoma" w:ascii="Times New Roman" w:hAnsi="Times New Roman"/>
          <w:i w:val="false"/>
          <w:iCs w:val="false"/>
          <w:color w:val="auto"/>
          <w:kern w:val="2"/>
          <w:sz w:val="24"/>
          <w:szCs w:val="24"/>
          <w:lang w:val="cs-CZ" w:eastAsia="zxx" w:bidi="zxx"/>
        </w:rPr>
        <w:t>ní zastavěnosti, podlažnosti, apod.) tak, aby její přesnější parametry bylo možné stanovit až v navazující územní studii nebo regulačním plánu či jiné územně plánovací dokumentaci či podkladu dle konkrétních potřeb a možností investora tohoto pro obec strategického záměru</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 xml:space="preserve"> Podmíněná p</w:t>
      </w:r>
      <w:r>
        <w:rPr>
          <w:rFonts w:eastAsia="Lucida Sans Unicode" w:cs="Tahoma" w:ascii="Times New Roman" w:hAnsi="Times New Roman"/>
          <w:i w:val="false"/>
          <w:iCs w:val="false"/>
          <w:color w:val="auto"/>
          <w:kern w:val="2"/>
          <w:sz w:val="24"/>
          <w:szCs w:val="24"/>
          <w:lang w:val="cs-CZ" w:eastAsia="zxx" w:bidi="zxx"/>
        </w:rPr>
        <w:t xml:space="preserve">řípustnost živočišné výroby </w:t>
      </w:r>
      <w:r>
        <w:rPr>
          <w:rFonts w:eastAsia="Lucida Sans Unicode" w:cs="Tahoma" w:ascii="Times New Roman" w:hAnsi="Times New Roman"/>
          <w:i w:val="false"/>
          <w:iCs w:val="false"/>
          <w:color w:val="auto"/>
          <w:kern w:val="2"/>
          <w:sz w:val="24"/>
          <w:szCs w:val="24"/>
          <w:lang w:val="cs-CZ" w:eastAsia="zxx" w:bidi="zxx"/>
        </w:rPr>
        <w:t xml:space="preserve">byla na základě pokynu </w:t>
      </w:r>
      <w:r>
        <w:rPr>
          <w:rFonts w:eastAsia="Lucida Sans Unicode" w:cs="Tahoma" w:ascii="Times New Roman" w:hAnsi="Times New Roman"/>
          <w:i w:val="false"/>
          <w:iCs w:val="false"/>
          <w:color w:val="auto"/>
          <w:kern w:val="2"/>
          <w:sz w:val="24"/>
          <w:szCs w:val="24"/>
          <w:lang w:val="cs-CZ" w:eastAsia="zxx" w:bidi="zxx"/>
        </w:rPr>
        <w:t xml:space="preserve">ze dne 14.9.2022 </w:t>
      </w:r>
      <w:r>
        <w:rPr>
          <w:rFonts w:eastAsia="Lucida Sans Unicode" w:cs="Tahoma" w:ascii="Times New Roman" w:hAnsi="Times New Roman"/>
          <w:i w:val="false"/>
          <w:iCs w:val="false"/>
          <w:color w:val="auto"/>
          <w:kern w:val="2"/>
          <w:sz w:val="24"/>
          <w:szCs w:val="24"/>
          <w:lang w:val="cs-CZ" w:eastAsia="zxx" w:bidi="zxx"/>
        </w:rPr>
        <w:t>k úpravě návrhu ÚP po společném projednání zrušena a nahrazena vyloučením živočišné výroby z ploch (VA)</w:t>
      </w:r>
      <w:r>
        <w:rPr>
          <w:rFonts w:eastAsia="Lucida Sans Unicode" w:cs="Tahoma" w:ascii="Times New Roman" w:hAnsi="Times New Roman"/>
          <w:i w:val="false"/>
          <w:iCs w:val="false"/>
          <w:color w:val="auto"/>
          <w:kern w:val="2"/>
          <w:sz w:val="24"/>
          <w:szCs w:val="24"/>
          <w:lang w:val="cs-CZ" w:eastAsia="zxx" w:bidi="zxx"/>
        </w:rPr>
        <w:t>, přestože je plocha dostatečně odloučena od obytného území a případné negativní vlivy (např. zápach) by nemusely být v zastavěném území obce Osoblaha nebo v sousední obci Pomorzowicki v Polsku obtěžující</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Možnost </w:t>
      </w:r>
      <w:r>
        <w:rPr>
          <w:rFonts w:eastAsia="Lucida Sans Unicode" w:cs="Tahoma" w:ascii="Times New Roman" w:hAnsi="Times New Roman"/>
          <w:i w:val="false"/>
          <w:iCs w:val="false"/>
          <w:color w:val="auto"/>
          <w:kern w:val="2"/>
          <w:sz w:val="24"/>
          <w:szCs w:val="24"/>
          <w:lang w:val="cs-CZ" w:eastAsia="zxx" w:bidi="zxx"/>
        </w:rPr>
        <w:t xml:space="preserve">zřizování kompostáren nebo </w:t>
      </w:r>
      <w:r>
        <w:rPr>
          <w:rFonts w:eastAsia="Lucida Sans Unicode" w:cs="Tahoma" w:ascii="Times New Roman" w:hAnsi="Times New Roman"/>
          <w:i w:val="false"/>
          <w:iCs w:val="false"/>
          <w:color w:val="auto"/>
          <w:kern w:val="2"/>
          <w:sz w:val="24"/>
          <w:szCs w:val="24"/>
          <w:lang w:val="cs-CZ" w:eastAsia="zxx" w:bidi="zxx"/>
        </w:rPr>
        <w:t xml:space="preserve">bioplynové stanice je v ploše (VA) vzhledem k předpokládané potřebě ekologické likvidace bioodpadu produkovaného při provozování zemědělské a potravinářské výroby a s ohledem na očekávané změny v energetice ponechána jako podmíněně přípustná. </w:t>
      </w:r>
    </w:p>
    <w:p>
      <w:pPr>
        <w:pStyle w:val="Normal"/>
        <w:suppressAutoHyphens w:val="true"/>
        <w:spacing w:lineRule="auto" w:line="240" w:before="57" w:after="57"/>
        <w:jc w:val="both"/>
        <w:rPr>
          <w:rFonts w:ascii="Times New Roman" w:hAnsi="Times New Roman"/>
          <w:i w:val="false"/>
          <w:i w:val="false"/>
          <w:iCs w:val="false"/>
          <w:color w:val="auto"/>
          <w:sz w:val="24"/>
          <w:szCs w:val="24"/>
        </w:rPr>
      </w:pPr>
      <w:r>
        <w:rPr>
          <w:rFonts w:eastAsia="Lucida Sans Unicode" w:cs="Tahoma" w:ascii="Times New Roman" w:hAnsi="Times New Roman"/>
          <w:i w:val="false"/>
          <w:iCs w:val="false"/>
          <w:color w:val="auto"/>
          <w:kern w:val="2"/>
          <w:sz w:val="24"/>
          <w:szCs w:val="24"/>
          <w:lang w:val="cs-CZ" w:eastAsia="zxx" w:bidi="zxx"/>
        </w:rPr>
        <w:t xml:space="preserve">Bohužel obec nemůže využít pro </w:t>
      </w:r>
      <w:r>
        <w:rPr>
          <w:rFonts w:eastAsia="Lucida Sans Unicode" w:cs="Tahoma" w:ascii="Times New Roman" w:hAnsi="Times New Roman"/>
          <w:i w:val="false"/>
          <w:iCs w:val="false"/>
          <w:color w:val="auto"/>
          <w:kern w:val="2"/>
          <w:sz w:val="24"/>
          <w:szCs w:val="24"/>
          <w:lang w:val="cs-CZ" w:eastAsia="zxx" w:bidi="zxx"/>
        </w:rPr>
        <w:t xml:space="preserve">žádoucí </w:t>
      </w:r>
      <w:r>
        <w:rPr>
          <w:rFonts w:eastAsia="Lucida Sans Unicode" w:cs="Tahoma" w:ascii="Times New Roman" w:hAnsi="Times New Roman"/>
          <w:i w:val="false"/>
          <w:iCs w:val="false"/>
          <w:color w:val="auto"/>
          <w:kern w:val="2"/>
          <w:sz w:val="24"/>
          <w:szCs w:val="24"/>
          <w:lang w:val="cs-CZ" w:eastAsia="zxx" w:bidi="zxx"/>
        </w:rPr>
        <w:t xml:space="preserve">rozvoj výroby a skladování </w:t>
      </w:r>
      <w:r>
        <w:rPr>
          <w:rFonts w:eastAsia="Lucida Sans Unicode" w:cs="Tahoma" w:ascii="Times New Roman" w:hAnsi="Times New Roman"/>
          <w:i w:val="false"/>
          <w:iCs w:val="false"/>
          <w:color w:val="auto"/>
          <w:kern w:val="2"/>
          <w:sz w:val="24"/>
          <w:szCs w:val="24"/>
          <w:lang w:val="cs-CZ" w:eastAsia="zxx" w:bidi="zxx"/>
        </w:rPr>
        <w:t xml:space="preserve">stávající </w:t>
      </w:r>
      <w:r>
        <w:rPr>
          <w:rFonts w:eastAsia="Lucida Sans Unicode" w:cs="Tahoma" w:ascii="Times New Roman" w:hAnsi="Times New Roman"/>
          <w:i w:val="false"/>
          <w:iCs w:val="false"/>
          <w:color w:val="auto"/>
          <w:kern w:val="2"/>
          <w:sz w:val="24"/>
          <w:szCs w:val="24"/>
          <w:lang w:val="cs-CZ" w:eastAsia="zxx" w:bidi="zxx"/>
        </w:rPr>
        <w:t xml:space="preserve">také relativně </w:t>
      </w:r>
      <w:r>
        <w:rPr>
          <w:rFonts w:eastAsia="Lucida Sans Unicode" w:cs="Tahoma" w:ascii="Times New Roman" w:hAnsi="Times New Roman"/>
          <w:i w:val="false"/>
          <w:iCs w:val="false"/>
          <w:color w:val="auto"/>
          <w:kern w:val="2"/>
          <w:sz w:val="24"/>
          <w:szCs w:val="24"/>
          <w:lang w:val="cs-CZ" w:eastAsia="zxx" w:bidi="zxx"/>
        </w:rPr>
        <w:t xml:space="preserve">rozsáhlé neužívané plochy brownfieldů, které jí zůstaly </w:t>
      </w:r>
      <w:r>
        <w:rPr>
          <w:rFonts w:eastAsia="Lucida Sans Unicode" w:cs="Tahoma" w:ascii="Times New Roman" w:hAnsi="Times New Roman"/>
          <w:i w:val="false"/>
          <w:iCs w:val="false"/>
          <w:color w:val="auto"/>
          <w:kern w:val="2"/>
          <w:sz w:val="24"/>
          <w:szCs w:val="24"/>
          <w:lang w:val="cs-CZ" w:eastAsia="zxx" w:bidi="zxx"/>
        </w:rPr>
        <w:t xml:space="preserve">jako nechtěné dědictví </w:t>
      </w:r>
      <w:r>
        <w:rPr>
          <w:rFonts w:eastAsia="Lucida Sans Unicode" w:cs="Tahoma" w:ascii="Times New Roman" w:hAnsi="Times New Roman"/>
          <w:i w:val="false"/>
          <w:iCs w:val="false"/>
          <w:color w:val="auto"/>
          <w:kern w:val="2"/>
          <w:sz w:val="24"/>
          <w:szCs w:val="24"/>
          <w:lang w:val="cs-CZ" w:eastAsia="zxx" w:bidi="zxx"/>
        </w:rPr>
        <w:t xml:space="preserve">po zaniklých státních statcích v podobě rozpadlých ruin zemědělských objektů převážně živočišné výroby </w:t>
      </w:r>
      <w:r>
        <w:rPr>
          <w:rFonts w:eastAsia="Lucida Sans Unicode" w:cs="Tahoma" w:ascii="Times New Roman" w:hAnsi="Times New Roman"/>
          <w:i w:val="false"/>
          <w:iCs w:val="false"/>
          <w:color w:val="auto"/>
          <w:kern w:val="2"/>
          <w:sz w:val="24"/>
          <w:szCs w:val="24"/>
          <w:lang w:val="cs-CZ" w:eastAsia="zxx" w:bidi="zxx"/>
        </w:rPr>
        <w:t xml:space="preserve">(vepříny </w:t>
      </w:r>
      <w:r>
        <w:rPr>
          <w:rFonts w:eastAsia="Lucida Sans Unicode" w:cs="Tahoma" w:ascii="Times New Roman" w:hAnsi="Times New Roman"/>
          <w:i w:val="false"/>
          <w:iCs w:val="false"/>
          <w:color w:val="auto"/>
          <w:kern w:val="2"/>
          <w:sz w:val="24"/>
          <w:szCs w:val="24"/>
          <w:lang w:val="cs-CZ" w:eastAsia="zxx" w:bidi="zxx"/>
        </w:rPr>
        <w:t xml:space="preserve">chátrající posledních cca 30 let </w:t>
      </w:r>
      <w:r>
        <w:rPr>
          <w:rFonts w:eastAsia="Lucida Sans Unicode" w:cs="Tahoma" w:ascii="Times New Roman" w:hAnsi="Times New Roman"/>
          <w:i w:val="false"/>
          <w:iCs w:val="false"/>
          <w:color w:val="auto"/>
          <w:kern w:val="2"/>
          <w:sz w:val="24"/>
          <w:szCs w:val="24"/>
          <w:lang w:val="cs-CZ" w:eastAsia="zxx" w:bidi="zxx"/>
        </w:rPr>
        <w:t xml:space="preserve">v </w:t>
      </w:r>
      <w:r>
        <w:rPr>
          <w:rFonts w:eastAsia="Lucida Sans Unicode" w:cs="Tahoma" w:ascii="Times New Roman" w:hAnsi="Times New Roman"/>
          <w:i w:val="false"/>
          <w:iCs w:val="false"/>
          <w:color w:val="auto"/>
          <w:kern w:val="2"/>
          <w:sz w:val="24"/>
          <w:szCs w:val="24"/>
          <w:lang w:val="cs-CZ" w:eastAsia="zxx" w:bidi="zxx"/>
        </w:rPr>
        <w:t>severo</w:t>
      </w:r>
      <w:r>
        <w:rPr>
          <w:rFonts w:eastAsia="Lucida Sans Unicode" w:cs="Tahoma" w:ascii="Times New Roman" w:hAnsi="Times New Roman"/>
          <w:i w:val="false"/>
          <w:iCs w:val="false"/>
          <w:color w:val="auto"/>
          <w:kern w:val="2"/>
          <w:sz w:val="24"/>
          <w:szCs w:val="24"/>
          <w:lang w:val="cs-CZ" w:eastAsia="zxx" w:bidi="zxx"/>
        </w:rPr>
        <w:t>západní části obce)</w:t>
      </w:r>
      <w:r>
        <w:rPr>
          <w:rFonts w:eastAsia="Lucida Sans Unicode" w:cs="Tahoma" w:ascii="Times New Roman" w:hAnsi="Times New Roman"/>
          <w:i w:val="false"/>
          <w:iCs w:val="false"/>
          <w:color w:val="auto"/>
          <w:kern w:val="2"/>
          <w:sz w:val="24"/>
          <w:szCs w:val="24"/>
          <w:lang w:val="cs-CZ" w:eastAsia="zxx" w:bidi="zxx"/>
        </w:rPr>
        <w:t xml:space="preserve">. Nedostupnost </w:t>
      </w:r>
      <w:r>
        <w:rPr>
          <w:rFonts w:eastAsia="Lucida Sans Unicode" w:cs="Tahoma" w:ascii="Times New Roman" w:hAnsi="Times New Roman"/>
          <w:i w:val="false"/>
          <w:iCs w:val="false"/>
          <w:color w:val="auto"/>
          <w:kern w:val="2"/>
          <w:sz w:val="24"/>
          <w:szCs w:val="24"/>
          <w:lang w:val="cs-CZ" w:eastAsia="zxx" w:bidi="zxx"/>
        </w:rPr>
        <w:t>těchto</w:t>
      </w:r>
      <w:r>
        <w:rPr>
          <w:rFonts w:eastAsia="Lucida Sans Unicode" w:cs="Tahoma" w:ascii="Times New Roman" w:hAnsi="Times New Roman"/>
          <w:i w:val="false"/>
          <w:iCs w:val="false"/>
          <w:color w:val="auto"/>
          <w:kern w:val="2"/>
          <w:sz w:val="24"/>
          <w:szCs w:val="24"/>
          <w:lang w:val="cs-CZ" w:eastAsia="zxx" w:bidi="zxx"/>
        </w:rPr>
        <w:t xml:space="preserve"> pozemků do vlastnictví nebo správy obce </w:t>
      </w:r>
      <w:r>
        <w:rPr>
          <w:rFonts w:eastAsia="Lucida Sans Unicode" w:cs="Tahoma" w:ascii="Times New Roman" w:hAnsi="Times New Roman"/>
          <w:i w:val="false"/>
          <w:iCs w:val="false"/>
          <w:color w:val="auto"/>
          <w:kern w:val="2"/>
          <w:sz w:val="24"/>
          <w:szCs w:val="24"/>
          <w:lang w:val="cs-CZ" w:eastAsia="zxx" w:bidi="zxx"/>
        </w:rPr>
        <w:t xml:space="preserve">pro </w:t>
      </w:r>
      <w:r>
        <w:rPr>
          <w:rFonts w:eastAsia="Lucida Sans Unicode" w:cs="Tahoma" w:ascii="Times New Roman" w:hAnsi="Times New Roman"/>
          <w:i w:val="false"/>
          <w:iCs w:val="false"/>
          <w:color w:val="auto"/>
          <w:kern w:val="2"/>
          <w:sz w:val="24"/>
          <w:szCs w:val="24"/>
          <w:lang w:val="cs-CZ" w:eastAsia="zxx" w:bidi="zxx"/>
        </w:rPr>
        <w:t xml:space="preserve">jejich </w:t>
      </w:r>
      <w:r>
        <w:rPr>
          <w:rFonts w:eastAsia="Lucida Sans Unicode" w:cs="Tahoma" w:ascii="Times New Roman" w:hAnsi="Times New Roman"/>
          <w:i w:val="false"/>
          <w:iCs w:val="false"/>
          <w:color w:val="auto"/>
          <w:kern w:val="2"/>
          <w:sz w:val="24"/>
          <w:szCs w:val="24"/>
          <w:lang w:val="cs-CZ" w:eastAsia="zxx" w:bidi="zxx"/>
        </w:rPr>
        <w:t>opětovné využití k výrobě vyplývá jednak z majetkoprávních vztahů (pozemky spravuje stát prostřednictvím pozemkového úřadu</w:t>
      </w:r>
      <w:r>
        <w:rPr>
          <w:rFonts w:eastAsia="Lucida Sans Unicode" w:cs="Tahoma" w:ascii="Times New Roman" w:hAnsi="Times New Roman"/>
          <w:i w:val="false"/>
          <w:iCs w:val="false"/>
          <w:color w:val="auto"/>
          <w:kern w:val="2"/>
          <w:sz w:val="24"/>
          <w:szCs w:val="24"/>
          <w:lang w:val="cs-CZ" w:eastAsia="zxx" w:bidi="zxx"/>
        </w:rPr>
        <w:t>, který sleduje záměr lukrativního prodeje státních pozemků soukromému zájemci podnikajícímu v oblasti zemědělské výroby vyjma živočišné</w:t>
      </w:r>
      <w:r>
        <w:rPr>
          <w:rFonts w:eastAsia="Lucida Sans Unicode" w:cs="Tahoma" w:ascii="Times New Roman" w:hAnsi="Times New Roman"/>
          <w:i w:val="false"/>
          <w:iCs w:val="false"/>
          <w:color w:val="auto"/>
          <w:kern w:val="2"/>
          <w:sz w:val="24"/>
          <w:szCs w:val="24"/>
          <w:lang w:val="cs-CZ" w:eastAsia="zxx" w:bidi="zxx"/>
        </w:rPr>
        <w:t xml:space="preserve">) a z vysokých nákladů nezbytných pro nabytí </w:t>
      </w:r>
      <w:r>
        <w:rPr>
          <w:rFonts w:eastAsia="Lucida Sans Unicode" w:cs="Tahoma" w:ascii="Times New Roman" w:hAnsi="Times New Roman"/>
          <w:i w:val="false"/>
          <w:iCs w:val="false"/>
          <w:color w:val="auto"/>
          <w:kern w:val="2"/>
          <w:sz w:val="24"/>
          <w:szCs w:val="24"/>
          <w:lang w:val="cs-CZ" w:eastAsia="zxx" w:bidi="zxx"/>
        </w:rPr>
        <w:t>státních</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pozemků (stát neuplatňuje úlevy z tabulkových cen </w:t>
      </w:r>
      <w:r>
        <w:rPr>
          <w:rFonts w:eastAsia="Lucida Sans Unicode" w:cs="Tahoma" w:ascii="Times New Roman" w:hAnsi="Times New Roman"/>
          <w:i w:val="false"/>
          <w:iCs w:val="false"/>
          <w:color w:val="auto"/>
          <w:kern w:val="2"/>
          <w:sz w:val="24"/>
          <w:szCs w:val="24"/>
          <w:lang w:val="cs-CZ" w:eastAsia="zxx" w:bidi="zxx"/>
        </w:rPr>
        <w:t xml:space="preserve">pozemků převáděných na obec </w:t>
      </w:r>
      <w:r>
        <w:rPr>
          <w:rFonts w:eastAsia="Lucida Sans Unicode" w:cs="Tahoma" w:ascii="Times New Roman" w:hAnsi="Times New Roman"/>
          <w:i w:val="false"/>
          <w:iCs w:val="false"/>
          <w:color w:val="auto"/>
          <w:kern w:val="2"/>
          <w:sz w:val="24"/>
          <w:szCs w:val="24"/>
          <w:lang w:val="cs-CZ" w:eastAsia="zxx" w:bidi="zxx"/>
        </w:rPr>
        <w:t xml:space="preserve">pro </w:t>
      </w:r>
      <w:r>
        <w:rPr>
          <w:rFonts w:eastAsia="Lucida Sans Unicode" w:cs="Tahoma" w:ascii="Times New Roman" w:hAnsi="Times New Roman"/>
          <w:i w:val="false"/>
          <w:iCs w:val="false"/>
          <w:color w:val="auto"/>
          <w:kern w:val="2"/>
          <w:sz w:val="24"/>
          <w:szCs w:val="24"/>
          <w:lang w:val="cs-CZ" w:eastAsia="zxx" w:bidi="zxx"/>
        </w:rPr>
        <w:t xml:space="preserve">strukturálně postižené "chudé" </w:t>
      </w:r>
      <w:r>
        <w:rPr>
          <w:rFonts w:eastAsia="Lucida Sans Unicode" w:cs="Tahoma" w:ascii="Times New Roman" w:hAnsi="Times New Roman"/>
          <w:i w:val="false"/>
          <w:iCs w:val="false"/>
          <w:color w:val="auto"/>
          <w:kern w:val="2"/>
          <w:sz w:val="24"/>
          <w:szCs w:val="24"/>
          <w:lang w:val="cs-CZ" w:eastAsia="zxx" w:bidi="zxx"/>
        </w:rPr>
        <w:t>obce z</w:t>
      </w:r>
      <w:r>
        <w:rPr>
          <w:rFonts w:eastAsia="Lucida Sans Unicode" w:cs="Tahoma" w:ascii="Times New Roman" w:hAnsi="Times New Roman"/>
          <w:i w:val="false"/>
          <w:iCs w:val="false"/>
          <w:color w:val="auto"/>
          <w:kern w:val="2"/>
          <w:sz w:val="24"/>
          <w:szCs w:val="24"/>
          <w:lang w:val="cs-CZ" w:eastAsia="zxx" w:bidi="zxx"/>
        </w:rPr>
        <w:t xml:space="preserve">e znevýhodněných </w:t>
      </w:r>
      <w:r>
        <w:rPr>
          <w:rFonts w:eastAsia="Lucida Sans Unicode" w:cs="Tahoma" w:ascii="Times New Roman" w:hAnsi="Times New Roman"/>
          <w:i w:val="false"/>
          <w:iCs w:val="false"/>
          <w:color w:val="auto"/>
          <w:kern w:val="2"/>
          <w:sz w:val="24"/>
          <w:szCs w:val="24"/>
          <w:lang w:val="cs-CZ" w:eastAsia="zxx" w:bidi="zxx"/>
        </w:rPr>
        <w:t>region</w:t>
      </w:r>
      <w:r>
        <w:rPr>
          <w:rFonts w:eastAsia="Lucida Sans Unicode" w:cs="Tahoma" w:ascii="Times New Roman" w:hAnsi="Times New Roman"/>
          <w:i w:val="false"/>
          <w:iCs w:val="false"/>
          <w:color w:val="auto"/>
          <w:kern w:val="2"/>
          <w:sz w:val="24"/>
          <w:szCs w:val="24"/>
          <w:lang w:val="cs-CZ" w:eastAsia="zxx" w:bidi="zxx"/>
        </w:rPr>
        <w:t>ů</w:t>
      </w:r>
      <w:r>
        <w:rPr>
          <w:rFonts w:eastAsia="Lucida Sans Unicode" w:cs="Tahoma" w:ascii="Times New Roman" w:hAnsi="Times New Roman"/>
          <w:i w:val="false"/>
          <w:iCs w:val="false"/>
          <w:color w:val="auto"/>
          <w:kern w:val="2"/>
          <w:sz w:val="24"/>
          <w:szCs w:val="24"/>
          <w:lang w:val="cs-CZ" w:eastAsia="zxx" w:bidi="zxx"/>
        </w:rPr>
        <w:t xml:space="preserve">). Další vysoké </w:t>
      </w:r>
      <w:r>
        <w:rPr>
          <w:rFonts w:eastAsia="Lucida Sans Unicode" w:cs="Tahoma" w:ascii="Times New Roman" w:hAnsi="Times New Roman"/>
          <w:i w:val="false"/>
          <w:iCs w:val="false"/>
          <w:color w:val="auto"/>
          <w:kern w:val="2"/>
          <w:sz w:val="24"/>
          <w:szCs w:val="24"/>
          <w:lang w:val="cs-CZ" w:eastAsia="zxx" w:bidi="zxx"/>
        </w:rPr>
        <w:t xml:space="preserve">a pro obec nesnadno dostupné </w:t>
      </w:r>
      <w:r>
        <w:rPr>
          <w:rFonts w:eastAsia="Lucida Sans Unicode" w:cs="Tahoma" w:ascii="Times New Roman" w:hAnsi="Times New Roman"/>
          <w:i w:val="false"/>
          <w:iCs w:val="false"/>
          <w:color w:val="auto"/>
          <w:kern w:val="2"/>
          <w:sz w:val="24"/>
          <w:szCs w:val="24"/>
          <w:lang w:val="cs-CZ" w:eastAsia="zxx" w:bidi="zxx"/>
        </w:rPr>
        <w:t xml:space="preserve">náklady jsou nezbytné na provedení asanace území pro jeho </w:t>
      </w:r>
      <w:r>
        <w:rPr>
          <w:rFonts w:eastAsia="Lucida Sans Unicode" w:cs="Tahoma" w:ascii="Times New Roman" w:hAnsi="Times New Roman"/>
          <w:i w:val="false"/>
          <w:iCs w:val="false"/>
          <w:color w:val="auto"/>
          <w:kern w:val="2"/>
          <w:sz w:val="24"/>
          <w:szCs w:val="24"/>
          <w:lang w:val="cs-CZ" w:eastAsia="zxx" w:bidi="zxx"/>
        </w:rPr>
        <w:t xml:space="preserve">opětovné </w:t>
      </w:r>
      <w:r>
        <w:rPr>
          <w:rFonts w:eastAsia="Lucida Sans Unicode" w:cs="Tahoma" w:ascii="Times New Roman" w:hAnsi="Times New Roman"/>
          <w:i w:val="false"/>
          <w:iCs w:val="false"/>
          <w:color w:val="auto"/>
          <w:kern w:val="2"/>
          <w:sz w:val="24"/>
          <w:szCs w:val="24"/>
          <w:lang w:val="cs-CZ" w:eastAsia="zxx" w:bidi="zxx"/>
        </w:rPr>
        <w:t xml:space="preserve">využití </w:t>
      </w:r>
      <w:r>
        <w:rPr>
          <w:rFonts w:eastAsia="Lucida Sans Unicode" w:cs="Tahoma" w:ascii="Times New Roman" w:hAnsi="Times New Roman"/>
          <w:i w:val="false"/>
          <w:iCs w:val="false"/>
          <w:color w:val="auto"/>
          <w:kern w:val="2"/>
          <w:sz w:val="24"/>
          <w:szCs w:val="24"/>
          <w:lang w:val="cs-CZ" w:eastAsia="zxx" w:bidi="zxx"/>
        </w:rPr>
        <w:t xml:space="preserve">pro </w:t>
      </w:r>
      <w:r>
        <w:rPr>
          <w:rFonts w:eastAsia="Lucida Sans Unicode" w:cs="Tahoma" w:ascii="Times New Roman" w:hAnsi="Times New Roman"/>
          <w:i w:val="false"/>
          <w:iCs w:val="false"/>
          <w:color w:val="auto"/>
          <w:kern w:val="2"/>
          <w:sz w:val="24"/>
          <w:szCs w:val="24"/>
          <w:lang w:val="cs-CZ" w:eastAsia="zxx" w:bidi="zxx"/>
        </w:rPr>
        <w:t xml:space="preserve">zemědělskou </w:t>
      </w:r>
      <w:r>
        <w:rPr>
          <w:rFonts w:eastAsia="Lucida Sans Unicode" w:cs="Tahoma" w:ascii="Times New Roman" w:hAnsi="Times New Roman"/>
          <w:i w:val="false"/>
          <w:iCs w:val="false"/>
          <w:color w:val="auto"/>
          <w:kern w:val="2"/>
          <w:sz w:val="24"/>
          <w:szCs w:val="24"/>
          <w:lang w:val="cs-CZ" w:eastAsia="zxx" w:bidi="zxx"/>
        </w:rPr>
        <w:t>výrobu</w:t>
      </w:r>
      <w:r>
        <w:rPr>
          <w:rFonts w:eastAsia="Lucida Sans Unicode" w:cs="Tahoma" w:ascii="Times New Roman" w:hAnsi="Times New Roman"/>
          <w:i w:val="false"/>
          <w:iCs w:val="false"/>
          <w:color w:val="auto"/>
          <w:kern w:val="2"/>
          <w:sz w:val="24"/>
          <w:szCs w:val="24"/>
          <w:lang w:val="cs-CZ" w:eastAsia="zxx" w:bidi="zxx"/>
        </w:rPr>
        <w:t xml:space="preserve"> (V), která je v</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devastované a dosud nesanované ploše územním plánem stabilizována jako stávající využití plochy na základě pokynu k úpravě návrhu územního plánu po společném projednání; ze stejného důvodu je na devastovaném území zrušena samostatně vymezená plocha asanace A1 i plocha následné přestavby P12 na plochy veřejné zeleně s multifunkčním využitím ve prospěch obce a s</w:t>
      </w: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 xml:space="preserve">nimi související veřejně prospěšná opatření a veřejná prostranství, pro která lze pozemky vyvlastnit nebo na ně uplatnit předkupní právo ve prospěch obce. </w:t>
      </w:r>
      <w:r>
        <w:rPr>
          <w:rFonts w:eastAsia="Lucida Sans Unicode" w:cs="Tahoma" w:ascii="Times New Roman" w:hAnsi="Times New Roman"/>
          <w:i w:val="false"/>
          <w:iCs w:val="false"/>
          <w:color w:val="auto"/>
          <w:kern w:val="2"/>
          <w:sz w:val="24"/>
          <w:szCs w:val="24"/>
          <w:lang w:val="cs-CZ" w:eastAsia="zxx" w:bidi="zxx"/>
        </w:rPr>
        <w:t xml:space="preserve">Územním plánem </w:t>
      </w:r>
      <w:r>
        <w:rPr>
          <w:rFonts w:eastAsia="Lucida Sans Unicode" w:cs="Tahoma" w:ascii="Times New Roman" w:hAnsi="Times New Roman"/>
          <w:i w:val="false"/>
          <w:iCs w:val="false"/>
          <w:color w:val="auto"/>
          <w:kern w:val="2"/>
          <w:sz w:val="24"/>
          <w:szCs w:val="24"/>
          <w:lang w:val="cs-CZ" w:eastAsia="zxx" w:bidi="zxx"/>
        </w:rPr>
        <w:t xml:space="preserve">tedy již </w:t>
      </w:r>
      <w:r>
        <w:rPr>
          <w:rFonts w:eastAsia="Lucida Sans Unicode" w:cs="Tahoma" w:ascii="Times New Roman" w:hAnsi="Times New Roman"/>
          <w:i w:val="false"/>
          <w:iCs w:val="false"/>
          <w:color w:val="auto"/>
          <w:kern w:val="2"/>
          <w:sz w:val="24"/>
          <w:szCs w:val="24"/>
          <w:lang w:val="cs-CZ" w:eastAsia="zxx" w:bidi="zxx"/>
        </w:rPr>
        <w:t xml:space="preserve">nejsou po provedení úprav na základě zapracování pokynů po společném projednání vytvořeny </w:t>
      </w:r>
      <w:r>
        <w:rPr>
          <w:rFonts w:eastAsia="Lucida Sans Unicode" w:cs="Tahoma" w:ascii="Times New Roman" w:hAnsi="Times New Roman"/>
          <w:i w:val="false"/>
          <w:iCs w:val="false"/>
          <w:color w:val="auto"/>
          <w:kern w:val="2"/>
          <w:sz w:val="24"/>
          <w:szCs w:val="24"/>
          <w:lang w:val="cs-CZ" w:eastAsia="zxx" w:bidi="zxx"/>
        </w:rPr>
        <w:t xml:space="preserve">příznivější územní </w:t>
      </w:r>
      <w:r>
        <w:rPr>
          <w:rFonts w:eastAsia="Lucida Sans Unicode" w:cs="Tahoma" w:ascii="Times New Roman" w:hAnsi="Times New Roman"/>
          <w:i w:val="false"/>
          <w:iCs w:val="false"/>
          <w:color w:val="auto"/>
          <w:kern w:val="2"/>
          <w:sz w:val="24"/>
          <w:szCs w:val="24"/>
          <w:lang w:val="cs-CZ" w:eastAsia="zxx" w:bidi="zxx"/>
        </w:rPr>
        <w:t xml:space="preserve">podmínky pro získání </w:t>
      </w:r>
      <w:r>
        <w:rPr>
          <w:rFonts w:eastAsia="Lucida Sans Unicode" w:cs="Tahoma" w:ascii="Times New Roman" w:hAnsi="Times New Roman"/>
          <w:i w:val="false"/>
          <w:iCs w:val="false"/>
          <w:color w:val="auto"/>
          <w:kern w:val="2"/>
          <w:sz w:val="24"/>
          <w:szCs w:val="24"/>
          <w:lang w:val="cs-CZ" w:eastAsia="zxx" w:bidi="zxx"/>
        </w:rPr>
        <w:t xml:space="preserve">strategické části </w:t>
      </w:r>
      <w:r>
        <w:rPr>
          <w:rFonts w:eastAsia="Lucida Sans Unicode" w:cs="Tahoma" w:ascii="Times New Roman" w:hAnsi="Times New Roman"/>
          <w:i w:val="false"/>
          <w:iCs w:val="false"/>
          <w:color w:val="auto"/>
          <w:kern w:val="2"/>
          <w:sz w:val="24"/>
          <w:szCs w:val="24"/>
          <w:lang w:val="cs-CZ" w:eastAsia="zxx" w:bidi="zxx"/>
        </w:rPr>
        <w:t>pozemků bývalých st. statků do správy obce</w:t>
      </w:r>
      <w:r>
        <w:rPr>
          <w:rFonts w:eastAsia="Lucida Sans Unicode" w:cs="Tahoma" w:ascii="Times New Roman" w:hAnsi="Times New Roman"/>
          <w:i w:val="false"/>
          <w:iCs w:val="false"/>
          <w:color w:val="auto"/>
          <w:kern w:val="2"/>
          <w:sz w:val="24"/>
          <w:szCs w:val="24"/>
          <w:lang w:val="cs-CZ" w:eastAsia="zxx" w:bidi="zxx"/>
        </w:rPr>
        <w:t xml:space="preserve"> Osoblaha.</w:t>
      </w:r>
    </w:p>
    <w:p>
      <w:pPr>
        <w:pStyle w:val="Normal"/>
        <w:suppressAutoHyphens w:val="true"/>
        <w:spacing w:lineRule="auto" w:line="240" w:before="57" w:after="57"/>
        <w:jc w:val="both"/>
        <w:rPr>
          <w:rFonts w:ascii="Times New Roman" w:hAnsi="Times New Roman" w:cs="Times New Roman"/>
          <w:i w:val="false"/>
          <w:i w:val="false"/>
          <w:iCs w:val="false"/>
          <w:color w:val="auto"/>
          <w:sz w:val="6"/>
          <w:szCs w:val="6"/>
        </w:rPr>
      </w:pPr>
      <w:r>
        <w:rPr>
          <w:rFonts w:cs="Times New Roman" w:ascii="Times New Roman" w:hAnsi="Times New Roman"/>
          <w:i w:val="false"/>
          <w:iCs w:val="false"/>
          <w:color w:val="auto"/>
          <w:sz w:val="6"/>
          <w:szCs w:val="6"/>
        </w:rPr>
      </w:r>
    </w:p>
    <w:p>
      <w:pPr>
        <w:pStyle w:val="Normal"/>
        <w:suppressAutoHyphens w:val="true"/>
        <w:spacing w:lineRule="auto" w:line="240" w:before="57" w:after="57"/>
        <w:jc w:val="both"/>
        <w:rPr>
          <w:rFonts w:ascii="Times New Roman" w:hAnsi="Times New Roman" w:cs="Times New Roman"/>
          <w:i w:val="false"/>
          <w:i w:val="false"/>
          <w:iCs w:val="false"/>
          <w:color w:val="auto"/>
          <w:sz w:val="6"/>
          <w:szCs w:val="6"/>
        </w:rPr>
      </w:pPr>
      <w:r>
        <w:rPr>
          <w:rFonts w:cs="Times New Roman" w:ascii="Times New Roman" w:hAnsi="Times New Roman"/>
          <w:i w:val="false"/>
          <w:iCs w:val="false"/>
          <w:color w:val="auto"/>
          <w:sz w:val="6"/>
          <w:szCs w:val="6"/>
        </w:rPr>
      </w:r>
    </w:p>
    <w:p>
      <w:pPr>
        <w:pStyle w:val="Zkladntextodsazen3"/>
        <w:ind w:left="0" w:right="0" w:hanging="0"/>
        <w:rPr>
          <w:rStyle w:val="Standardnpsmoodstavce"/>
          <w:rFonts w:ascii="Times New Roman" w:hAnsi="Times New Roman" w:cs="Times New Roman"/>
          <w:color w:val="auto"/>
          <w:sz w:val="24"/>
          <w:szCs w:val="24"/>
        </w:rPr>
      </w:pPr>
      <w:r>
        <w:rPr/>
      </w:r>
    </w:p>
    <w:p>
      <w:pPr>
        <w:pStyle w:val="Zkladntextodsazen3"/>
        <w:keepNext w:val="true"/>
        <w:widowControl w:val="false"/>
        <w:suppressAutoHyphens w:val="true"/>
        <w:spacing w:before="0" w:after="57"/>
        <w:ind w:left="454" w:right="0" w:hanging="454"/>
        <w:jc w:val="both"/>
        <w:rPr/>
      </w:pPr>
      <w:r>
        <w:rPr>
          <w:rStyle w:val="Standardnpsmoodstavce"/>
          <w:rFonts w:cs="Times New Roman" w:ascii="Times New Roman" w:hAnsi="Times New Roman"/>
          <w:b/>
          <w:color w:val="auto"/>
        </w:rPr>
        <w:t>e4) KONCEP</w:t>
      </w:r>
      <w:r>
        <w:rPr>
          <w:rStyle w:val="Standardnpsmoodstavce"/>
          <w:rFonts w:cs="Times New Roman" w:ascii="Times New Roman" w:hAnsi="Times New Roman"/>
          <w:b/>
          <w:bCs/>
          <w:color w:val="auto"/>
        </w:rPr>
        <w:t>CE VEŘEJNÉ INFRASTRUKTURY VČETNĚ PODMÍNEK PRO JEJÍ UM</w:t>
      </w:r>
      <w:r>
        <w:rPr>
          <w:rStyle w:val="Standardnpsmoodstavce"/>
          <w:rFonts w:cs="Times New Roman" w:ascii="Times New Roman" w:hAnsi="Times New Roman"/>
          <w:b/>
          <w:bCs/>
          <w:color w:val="auto"/>
        </w:rPr>
        <w:t>Í</w:t>
      </w:r>
      <w:r>
        <w:rPr>
          <w:rStyle w:val="Standardnpsmoodstavce"/>
          <w:rFonts w:cs="Times New Roman" w:ascii="Times New Roman" w:hAnsi="Times New Roman"/>
          <w:b/>
          <w:bCs/>
          <w:color w:val="auto"/>
        </w:rPr>
        <w:t xml:space="preserve">SŤOVÁNÍ, VYMEZENÍ </w:t>
      </w:r>
      <w:r>
        <w:rPr>
          <w:rFonts w:ascii="Times New Roman" w:hAnsi="Times New Roman"/>
          <w:b/>
          <w:bCs/>
          <w:color w:val="auto"/>
        </w:rPr>
        <w:t>PLOCH A KORIDORŮ PRO VEŘEJNOU INFRASTRUKTURU</w:t>
      </w:r>
      <w:r>
        <w:rPr>
          <w:rFonts w:ascii="Times New Roman" w:hAnsi="Times New Roman"/>
          <w:b/>
          <w:bCs/>
          <w:color w:val="auto"/>
        </w:rPr>
        <w:t xml:space="preserve">, DOPRAVNÍ A TECHNICKOU INFRASTRUKTURU, </w:t>
      </w:r>
      <w:r>
        <w:rPr>
          <w:rStyle w:val="Standardnpsmoodstavce"/>
          <w:rFonts w:cs="Times New Roman" w:ascii="Times New Roman" w:hAnsi="Times New Roman"/>
          <w:b/>
          <w:bCs/>
          <w:color w:val="auto"/>
        </w:rPr>
        <w:t>VČ</w:t>
      </w:r>
      <w:r>
        <w:rPr>
          <w:rStyle w:val="Standardnpsmoodstavce"/>
          <w:rFonts w:cs="Times New Roman" w:ascii="Times New Roman" w:hAnsi="Times New Roman"/>
          <w:b/>
          <w:bCs/>
          <w:color w:val="auto"/>
        </w:rPr>
        <w:t>ETNĚ</w:t>
      </w:r>
      <w:r>
        <w:rPr>
          <w:rStyle w:val="Standardnpsmoodstavce"/>
          <w:rFonts w:cs="Times New Roman" w:ascii="Times New Roman" w:hAnsi="Times New Roman"/>
          <w:b/>
          <w:bCs/>
          <w:color w:val="auto"/>
        </w:rPr>
        <w:t xml:space="preserve"> PODMÍNEK PRO JEJICH VYUŽITÍ</w:t>
      </w:r>
    </w:p>
    <w:p>
      <w:pPr>
        <w:pStyle w:val="Normln"/>
        <w:tabs>
          <w:tab w:val="left" w:pos="525" w:leader="none"/>
        </w:tabs>
        <w:jc w:val="both"/>
        <w:rPr/>
      </w:pPr>
      <w:r>
        <w:rPr>
          <w:rStyle w:val="Standardnpsmoodstavce"/>
          <w:rFonts w:eastAsia="Lido STF CE" w:cs="Lido STF CE" w:ascii="Times New Roman" w:hAnsi="Times New Roman"/>
          <w:b w:val="false"/>
          <w:bCs w:val="false"/>
          <w:i/>
          <w:iCs/>
          <w:color w:val="auto"/>
          <w:sz w:val="24"/>
          <w:szCs w:val="24"/>
        </w:rPr>
        <w:t>I</w:t>
      </w:r>
      <w:r>
        <w:rPr>
          <w:rStyle w:val="Standardnpsmoodstavce"/>
          <w:rFonts w:eastAsia="Lido STF CE" w:cs="Lido STF CE" w:ascii="Times New Roman" w:hAnsi="Times New Roman"/>
          <w:b w:val="false"/>
          <w:bCs w:val="false"/>
          <w:i/>
          <w:iCs/>
          <w:color w:val="auto"/>
          <w:sz w:val="24"/>
          <w:szCs w:val="24"/>
        </w:rPr>
        <w:t>.2.C</w:t>
      </w:r>
      <w:r>
        <w:rPr>
          <w:rStyle w:val="Standardnpsmoodstavce"/>
          <w:rFonts w:eastAsia="Lido STF CE" w:cs="Lido STF CE" w:ascii="Times New Roman" w:hAnsi="Times New Roman"/>
          <w:b w:val="false"/>
          <w:bCs w:val="false"/>
          <w:i/>
          <w:iCs/>
          <w:color w:val="auto"/>
          <w:sz w:val="24"/>
          <w:szCs w:val="24"/>
        </w:rPr>
        <w:t>.</w:t>
      </w:r>
      <w:r>
        <w:rPr>
          <w:rStyle w:val="Standardnpsmoodstavce"/>
          <w:rFonts w:eastAsia="Lido STF CE" w:cs="Lido STF CE" w:ascii="Times New Roman" w:hAnsi="Times New Roman"/>
          <w:b w:val="false"/>
          <w:bCs w:val="false"/>
          <w:i/>
          <w:iCs/>
          <w:color w:val="auto"/>
          <w:sz w:val="24"/>
          <w:szCs w:val="24"/>
        </w:rPr>
        <w:t> </w:t>
      </w:r>
      <w:r>
        <w:rPr>
          <w:rStyle w:val="Standardnpsmoodstavce"/>
          <w:rFonts w:eastAsia="Lido STF CE" w:cs="Lido STF CE" w:ascii="Times New Roman" w:hAnsi="Times New Roman"/>
          <w:b w:val="false"/>
          <w:bCs w:val="false"/>
          <w:i/>
          <w:iCs/>
          <w:color w:val="auto"/>
          <w:sz w:val="24"/>
          <w:szCs w:val="24"/>
        </w:rPr>
        <w:t>Výkres k</w:t>
      </w:r>
      <w:r>
        <w:rPr>
          <w:rStyle w:val="Standardnpsmoodstavce"/>
          <w:rFonts w:eastAsia="Lido STF CE" w:cs="Lido STF CE" w:ascii="Times New Roman" w:hAnsi="Times New Roman"/>
          <w:b w:val="false"/>
          <w:bCs w:val="false"/>
          <w:i/>
          <w:iCs/>
          <w:color w:val="auto"/>
          <w:sz w:val="24"/>
          <w:szCs w:val="24"/>
        </w:rPr>
        <w:t xml:space="preserve">oncepce </w:t>
      </w:r>
      <w:r>
        <w:rPr>
          <w:rStyle w:val="Standardnpsmoodstavce"/>
          <w:rFonts w:eastAsia="Lido STF CE" w:cs="Lido STF CE" w:ascii="Times New Roman" w:hAnsi="Times New Roman"/>
          <w:b w:val="false"/>
          <w:bCs w:val="false"/>
          <w:i/>
          <w:iCs/>
          <w:color w:val="auto"/>
          <w:sz w:val="24"/>
          <w:szCs w:val="24"/>
        </w:rPr>
        <w:t>dopravní a technické</w:t>
      </w:r>
      <w:r>
        <w:rPr>
          <w:rStyle w:val="Standardnpsmoodstavce"/>
          <w:rFonts w:eastAsia="Lido STF CE" w:cs="Lido STF CE" w:ascii="Times New Roman" w:hAnsi="Times New Roman"/>
          <w:b w:val="false"/>
          <w:bCs w:val="false"/>
          <w:i/>
          <w:iCs/>
          <w:color w:val="auto"/>
          <w:sz w:val="24"/>
          <w:szCs w:val="24"/>
        </w:rPr>
        <w:t xml:space="preserve"> infrastruktury</w:t>
      </w:r>
      <w:r>
        <w:rPr>
          <w:rStyle w:val="Standardnpsmoodstavce"/>
          <w:rFonts w:eastAsia="Lido STF CE" w:cs="Lido STF CE" w:ascii="Times New Roman" w:hAnsi="Times New Roman"/>
          <w:b w:val="false"/>
          <w:bCs w:val="false"/>
          <w:i/>
          <w:iCs/>
          <w:color w:val="auto"/>
          <w:sz w:val="24"/>
          <w:szCs w:val="24"/>
        </w:rPr>
        <w:t xml:space="preserve">, </w:t>
      </w:r>
      <w:r>
        <w:rPr>
          <w:rStyle w:val="Standardnpsmoodstavce"/>
          <w:rFonts w:cs="Times New Roman" w:ascii="Times New Roman" w:hAnsi="Times New Roman"/>
          <w:b w:val="false"/>
          <w:bCs w:val="false"/>
          <w:i/>
          <w:iCs/>
          <w:color w:val="auto"/>
          <w:sz w:val="24"/>
          <w:szCs w:val="24"/>
        </w:rPr>
        <w:t>II</w:t>
      </w:r>
      <w:r>
        <w:rPr>
          <w:rStyle w:val="Standardnpsmoodstavce"/>
          <w:rFonts w:cs="Times New Roman" w:ascii="Times New Roman" w:hAnsi="Times New Roman"/>
          <w:b w:val="false"/>
          <w:bCs w:val="false"/>
          <w:i/>
          <w:iCs/>
          <w:color w:val="auto"/>
          <w:sz w:val="24"/>
          <w:szCs w:val="24"/>
        </w:rPr>
        <w:t>.2.A.</w:t>
      </w:r>
      <w:r>
        <w:rPr>
          <w:rStyle w:val="Standardnpsmoodstavce"/>
          <w:rFonts w:cs="Times New Roman" w:ascii="Times New Roman" w:hAnsi="Times New Roman"/>
          <w:b w:val="false"/>
          <w:bCs w:val="false"/>
          <w:i/>
          <w:iCs/>
          <w:color w:val="auto"/>
          <w:sz w:val="24"/>
          <w:szCs w:val="24"/>
        </w:rPr>
        <w:t> </w:t>
      </w:r>
      <w:r>
        <w:rPr>
          <w:rStyle w:val="Standardnpsmoodstavce"/>
          <w:rFonts w:cs="Times New Roman" w:ascii="Times New Roman" w:hAnsi="Times New Roman"/>
          <w:b w:val="false"/>
          <w:bCs w:val="false"/>
          <w:i/>
          <w:iCs/>
          <w:color w:val="auto"/>
          <w:sz w:val="24"/>
          <w:szCs w:val="24"/>
        </w:rPr>
        <w:t>Koordinační výkres, II</w:t>
      </w:r>
      <w:r>
        <w:rPr>
          <w:rStyle w:val="Standardnpsmoodstavce"/>
          <w:rFonts w:cs="Times New Roman" w:ascii="Times New Roman" w:hAnsi="Times New Roman"/>
          <w:b w:val="false"/>
          <w:bCs w:val="false"/>
          <w:i/>
          <w:iCs/>
          <w:color w:val="auto"/>
          <w:sz w:val="24"/>
          <w:szCs w:val="24"/>
        </w:rPr>
        <w:t>.</w:t>
      </w:r>
      <w:r>
        <w:rPr>
          <w:rStyle w:val="Standardnpsmoodstavce"/>
          <w:rFonts w:cs="Times New Roman" w:ascii="Times New Roman" w:hAnsi="Times New Roman"/>
          <w:b w:val="false"/>
          <w:bCs w:val="false"/>
          <w:i/>
          <w:iCs/>
          <w:color w:val="auto"/>
          <w:sz w:val="24"/>
          <w:szCs w:val="24"/>
        </w:rPr>
        <w:t>2</w:t>
      </w:r>
      <w:r>
        <w:rPr>
          <w:rStyle w:val="Standardnpsmoodstavce"/>
          <w:rFonts w:cs="Times New Roman" w:ascii="Times New Roman" w:hAnsi="Times New Roman"/>
          <w:b w:val="false"/>
          <w:bCs w:val="false"/>
          <w:i/>
          <w:iCs/>
          <w:color w:val="auto"/>
          <w:sz w:val="24"/>
          <w:szCs w:val="24"/>
        </w:rPr>
        <w:t>.B.</w:t>
      </w:r>
      <w:r>
        <w:rPr>
          <w:rStyle w:val="Standardnpsmoodstavce"/>
          <w:rFonts w:cs="Times New Roman" w:ascii="Times New Roman" w:hAnsi="Times New Roman"/>
          <w:b w:val="false"/>
          <w:bCs w:val="false"/>
          <w:i/>
          <w:iCs/>
          <w:color w:val="auto"/>
          <w:sz w:val="24"/>
          <w:szCs w:val="24"/>
        </w:rPr>
        <w:t> </w:t>
      </w:r>
      <w:r>
        <w:rPr>
          <w:rStyle w:val="Standardnpsmoodstavce"/>
          <w:rFonts w:cs="Times New Roman" w:ascii="Times New Roman" w:hAnsi="Times New Roman"/>
          <w:b w:val="false"/>
          <w:bCs w:val="false"/>
          <w:i/>
          <w:iCs/>
          <w:color w:val="auto"/>
          <w:sz w:val="24"/>
          <w:szCs w:val="24"/>
        </w:rPr>
        <w:t>Výkres širších vztahů</w:t>
      </w:r>
    </w:p>
    <w:p>
      <w:pPr>
        <w:pStyle w:val="Normln"/>
        <w:keepNext w:val="true"/>
        <w:tabs>
          <w:tab w:val="left" w:pos="525" w:leader="none"/>
        </w:tabs>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ln"/>
        <w:tabs>
          <w:tab w:val="left" w:pos="525" w:leader="none"/>
        </w:tabs>
        <w:jc w:val="both"/>
        <w:rPr>
          <w:rFonts w:ascii="Times New Roman" w:hAnsi="Times New Roman" w:cs="Times New Roman"/>
          <w:b/>
          <w:b/>
          <w:bCs/>
          <w:color w:val="auto"/>
        </w:rPr>
      </w:pPr>
      <w:r>
        <w:rPr>
          <w:rFonts w:cs="Times New Roman" w:ascii="Times New Roman" w:hAnsi="Times New Roman"/>
          <w:b/>
          <w:bCs/>
          <w:color w:val="auto"/>
        </w:rPr>
        <w:t xml:space="preserve">KONCEPCE </w:t>
      </w:r>
      <w:r>
        <w:rPr>
          <w:rFonts w:cs="Times New Roman" w:ascii="Times New Roman" w:hAnsi="Times New Roman"/>
          <w:b/>
          <w:bCs/>
          <w:color w:val="auto"/>
        </w:rPr>
        <w:t>DOPRAV</w:t>
      </w:r>
      <w:r>
        <w:rPr>
          <w:rFonts w:cs="Times New Roman" w:ascii="Times New Roman" w:hAnsi="Times New Roman"/>
          <w:b/>
          <w:bCs/>
          <w:color w:val="auto"/>
        </w:rPr>
        <w:t>Y</w:t>
      </w:r>
    </w:p>
    <w:p>
      <w:pPr>
        <w:pStyle w:val="Zkladntext"/>
        <w:keepNext w:val="true"/>
        <w:tabs>
          <w:tab w:val="left" w:pos="510" w:leader="none"/>
        </w:tabs>
        <w:spacing w:lineRule="auto" w:line="240" w:before="0" w:after="57"/>
        <w:jc w:val="both"/>
        <w:rPr>
          <w:rStyle w:val="Standardnpsmoodstavce"/>
          <w:rFonts w:ascii="Times New Roman" w:hAnsi="Times New Roman" w:cs="Times New Roman"/>
          <w:b/>
          <w:b/>
          <w:bCs/>
          <w:color w:val="auto"/>
          <w:sz w:val="6"/>
          <w:szCs w:val="6"/>
        </w:rPr>
      </w:pPr>
      <w:r>
        <w:rPr/>
      </w:r>
    </w:p>
    <w:p>
      <w:pPr>
        <w:pStyle w:val="Zkladntext"/>
        <w:tabs>
          <w:tab w:val="left" w:pos="510" w:leader="none"/>
        </w:tabs>
        <w:spacing w:lineRule="auto" w:line="240" w:before="0" w:after="57"/>
        <w:jc w:val="both"/>
        <w:rPr/>
      </w:pPr>
      <w:r>
        <w:rPr>
          <w:rStyle w:val="Standardnpsmoodstavce"/>
          <w:rFonts w:cs="Times New Roman" w:ascii="Times New Roman" w:hAnsi="Times New Roman"/>
          <w:b w:val="false"/>
          <w:bCs w:val="false"/>
          <w:color w:val="auto"/>
        </w:rPr>
        <w:t>AUTOMOBILOVÁ DOPRAVA</w:t>
      </w:r>
    </w:p>
    <w:p>
      <w:pPr>
        <w:pStyle w:val="Zkladntext"/>
        <w:keepNext w:val="true"/>
        <w:tabs>
          <w:tab w:val="left" w:pos="496" w:leader="none"/>
        </w:tabs>
        <w:spacing w:lineRule="auto" w:line="240" w:before="170" w:after="57"/>
        <w:jc w:val="both"/>
        <w:rPr/>
      </w:pPr>
      <w:r>
        <w:rPr>
          <w:rStyle w:val="Standardnpsmoodstavce"/>
          <w:rFonts w:cs="Times New Roman" w:ascii="Times New Roman" w:hAnsi="Times New Roman"/>
          <w:bCs/>
          <w:i w:val="false"/>
          <w:iCs w:val="false"/>
          <w:color w:val="auto"/>
        </w:rPr>
        <w:t>SILNICE</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 xml:space="preserve">Největší dopravní význam má </w:t>
      </w:r>
      <w:r>
        <w:rPr>
          <w:rStyle w:val="Standardnpsmoodstavce"/>
          <w:rFonts w:eastAsia="Times New Roman" w:cs="Times New Roman" w:ascii="Times New Roman" w:hAnsi="Times New Roman"/>
          <w:color w:val="auto"/>
        </w:rPr>
        <w:t>pro Osoblahu silnice</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b/>
          <w:bCs/>
          <w:color w:val="auto"/>
        </w:rPr>
        <w:t>I/57</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ve směru </w:t>
      </w:r>
      <w:r>
        <w:rPr>
          <w:rStyle w:val="Standardnpsmoodstavce"/>
          <w:rFonts w:eastAsia="Times New Roman" w:cs="Times New Roman" w:ascii="Times New Roman" w:hAnsi="Times New Roman"/>
          <w:color w:val="auto"/>
        </w:rPr>
        <w:t xml:space="preserve">hranice Slovenska – Vsetín – Opava – Krnov – Město Albrechtice – Bartultovice – hranice Polska), </w:t>
      </w:r>
      <w:r>
        <w:rPr>
          <w:rStyle w:val="Standardnpsmoodstavce"/>
          <w:rFonts w:eastAsia="Times New Roman" w:cs="Times New Roman" w:ascii="Times New Roman" w:hAnsi="Times New Roman"/>
          <w:color w:val="auto"/>
        </w:rPr>
        <w:t xml:space="preserve">ke které zajišťuje spojení koncový cca 10 km úsek silnice </w:t>
      </w:r>
      <w:r>
        <w:rPr>
          <w:rStyle w:val="Standardnpsmoodstavce"/>
          <w:rFonts w:eastAsia="Times New Roman" w:cs="Times New Roman" w:ascii="Times New Roman" w:hAnsi="Times New Roman"/>
          <w:b/>
          <w:bCs/>
          <w:color w:val="auto"/>
        </w:rPr>
        <w:t>II/457</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procházející</w:t>
      </w:r>
      <w:r>
        <w:rPr>
          <w:rStyle w:val="Standardnpsmoodstavce"/>
          <w:rFonts w:eastAsia="Times New Roman" w:cs="Times New Roman" w:ascii="Times New Roman" w:hAnsi="Times New Roman"/>
          <w:color w:val="auto"/>
        </w:rPr>
        <w:t xml:space="preserve"> centrem obce</w:t>
      </w:r>
      <w:r>
        <w:rPr>
          <w:rStyle w:val="Standardnpsmoodstavce"/>
          <w:rFonts w:eastAsia="Times New Roman" w:cs="Times New Roman" w:ascii="Times New Roman" w:hAnsi="Times New Roman"/>
          <w:color w:val="auto"/>
        </w:rPr>
        <w:t xml:space="preserve"> na trase </w:t>
      </w:r>
      <w:r>
        <w:rPr>
          <w:rStyle w:val="Standardnpsmoodstavce"/>
          <w:rFonts w:eastAsia="Times New Roman" w:cs="Times New Roman" w:ascii="Times New Roman" w:hAnsi="Times New Roman"/>
          <w:b w:val="false"/>
          <w:bCs w:val="false"/>
          <w:i w:val="false"/>
          <w:iCs w:val="false"/>
          <w:color w:val="auto"/>
          <w:sz w:val="24"/>
          <w:szCs w:val="24"/>
        </w:rPr>
        <w:t>Javorník</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w:t>
      </w:r>
      <w:r>
        <w:rPr>
          <w:rStyle w:val="Standardnpsmoodstavce"/>
          <w:rFonts w:eastAsia="Times New Roman" w:cs="Times New Roman" w:ascii="Times New Roman" w:hAnsi="Times New Roman"/>
          <w:b w:val="false"/>
          <w:bCs w:val="false"/>
          <w:i w:val="false"/>
          <w:iCs w:val="false"/>
          <w:color w:val="auto"/>
          <w:sz w:val="24"/>
          <w:szCs w:val="24"/>
        </w:rPr>
        <w:t xml:space="preserve"> Vidnava</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w:t>
      </w:r>
      <w:r>
        <w:rPr>
          <w:rStyle w:val="Standardnpsmoodstavce"/>
          <w:rFonts w:eastAsia="Times New Roman" w:cs="Times New Roman" w:ascii="Times New Roman" w:hAnsi="Times New Roman"/>
          <w:b w:val="false"/>
          <w:bCs w:val="false"/>
          <w:i w:val="false"/>
          <w:iCs w:val="false"/>
          <w:color w:val="auto"/>
          <w:sz w:val="24"/>
          <w:szCs w:val="24"/>
        </w:rPr>
        <w:t xml:space="preserve"> Zlaté Hory</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w:t>
      </w:r>
      <w:r>
        <w:rPr>
          <w:rStyle w:val="Standardnpsmoodstavce"/>
          <w:rFonts w:eastAsia="Times New Roman" w:cs="Times New Roman" w:ascii="Times New Roman" w:hAnsi="Times New Roman"/>
          <w:b w:val="false"/>
          <w:bCs w:val="false"/>
          <w:i w:val="false"/>
          <w:iCs w:val="false"/>
          <w:color w:val="auto"/>
          <w:sz w:val="24"/>
          <w:szCs w:val="24"/>
        </w:rPr>
        <w:t xml:space="preserve"> Janov</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Jindřichov – Vysoká –</w:t>
      </w:r>
      <w:r>
        <w:rPr>
          <w:rStyle w:val="Standardnpsmoodstavce"/>
          <w:rFonts w:eastAsia="Times New Roman" w:cs="Times New Roman" w:ascii="Times New Roman" w:hAnsi="Times New Roman"/>
          <w:b w:val="false"/>
          <w:bCs w:val="false"/>
          <w:i w:val="false"/>
          <w:iCs w:val="false"/>
          <w:color w:val="auto"/>
          <w:sz w:val="24"/>
          <w:szCs w:val="24"/>
        </w:rPr>
        <w:t xml:space="preserve"> Osoblaha</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rPr>
        <w:t>Pomorzowiczki (Polsko)</w:t>
      </w:r>
      <w:r>
        <w:rPr>
          <w:rStyle w:val="Standardnpsmoodstavce"/>
          <w:rFonts w:eastAsia="Times New Roman" w:cs="Times New Roman" w:ascii="Times New Roman" w:hAnsi="Times New Roman"/>
          <w:b w:val="false"/>
          <w:bCs w:val="false"/>
          <w:i w:val="false"/>
          <w:iCs w:val="false"/>
          <w:color w:val="auto"/>
        </w:rPr>
        <w:t>. C</w:t>
      </w:r>
      <w:r>
        <w:rPr>
          <w:rStyle w:val="Standardnpsmoodstavce"/>
          <w:rFonts w:eastAsia="Times New Roman" w:cs="Times New Roman" w:ascii="Times New Roman" w:hAnsi="Times New Roman"/>
          <w:color w:val="auto"/>
        </w:rPr>
        <w:t xml:space="preserve">esta </w:t>
      </w:r>
      <w:r>
        <w:rPr>
          <w:rStyle w:val="Standardnpsmoodstavce"/>
          <w:rFonts w:eastAsia="Times New Roman" w:cs="Times New Roman" w:ascii="Times New Roman" w:hAnsi="Times New Roman"/>
          <w:color w:val="auto"/>
        </w:rPr>
        <w:t xml:space="preserve">z Osoblahy </w:t>
      </w:r>
      <w:r>
        <w:rPr>
          <w:rStyle w:val="Standardnpsmoodstavce"/>
          <w:rFonts w:eastAsia="Times New Roman" w:cs="Times New Roman" w:ascii="Times New Roman" w:hAnsi="Times New Roman"/>
          <w:color w:val="auto"/>
        </w:rPr>
        <w:t xml:space="preserve">do Krnova měří touto trasou cca </w:t>
      </w:r>
      <w:r>
        <w:rPr>
          <w:rStyle w:val="Standardnpsmoodstavce"/>
          <w:rFonts w:eastAsia="Times New Roman" w:cs="Times New Roman" w:ascii="Times New Roman" w:hAnsi="Times New Roman"/>
          <w:b/>
          <w:bCs/>
          <w:color w:val="auto"/>
        </w:rPr>
        <w:t>36 km</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S</w:t>
      </w:r>
      <w:r>
        <w:rPr>
          <w:rStyle w:val="Standardnpsmoodstavce"/>
          <w:rFonts w:eastAsia="Times New Roman" w:cs="Times New Roman" w:ascii="Times New Roman" w:hAnsi="Times New Roman"/>
          <w:color w:val="auto"/>
        </w:rPr>
        <w:t xml:space="preserve">ilnice </w:t>
      </w:r>
      <w:r>
        <w:rPr>
          <w:rStyle w:val="Standardnpsmoodstavce"/>
          <w:rFonts w:eastAsia="Times New Roman" w:cs="Times New Roman" w:ascii="Times New Roman" w:hAnsi="Times New Roman"/>
          <w:color w:val="auto"/>
        </w:rPr>
        <w:t xml:space="preserve">I. třídy </w:t>
      </w:r>
      <w:r>
        <w:rPr>
          <w:rStyle w:val="Standardnpsmoodstavce"/>
          <w:rFonts w:eastAsia="Times New Roman" w:cs="Times New Roman" w:ascii="Times New Roman" w:hAnsi="Times New Roman"/>
          <w:color w:val="auto"/>
        </w:rPr>
        <w:t>zabezpečuje nej</w:t>
      </w:r>
      <w:r>
        <w:rPr>
          <w:rStyle w:val="Standardnpsmoodstavce"/>
          <w:rFonts w:eastAsia="Times New Roman" w:cs="Times New Roman" w:ascii="Times New Roman" w:hAnsi="Times New Roman"/>
          <w:color w:val="auto"/>
        </w:rPr>
        <w:t xml:space="preserve">významnější </w:t>
      </w:r>
      <w:r>
        <w:rPr>
          <w:rStyle w:val="Standardnpsmoodstavce"/>
          <w:rFonts w:eastAsia="Times New Roman" w:cs="Times New Roman" w:ascii="Times New Roman" w:hAnsi="Times New Roman"/>
          <w:color w:val="auto"/>
        </w:rPr>
        <w:t xml:space="preserve">dopravní spojení </w:t>
      </w:r>
      <w:r>
        <w:rPr>
          <w:rStyle w:val="Standardnpsmoodstavce"/>
          <w:rFonts w:eastAsia="Times New Roman" w:cs="Times New Roman" w:ascii="Times New Roman" w:hAnsi="Times New Roman"/>
          <w:color w:val="auto"/>
        </w:rPr>
        <w:t xml:space="preserve">Osoblahy </w:t>
      </w:r>
      <w:r>
        <w:rPr>
          <w:rStyle w:val="Standardnpsmoodstavce"/>
          <w:rFonts w:eastAsia="Times New Roman" w:cs="Times New Roman" w:ascii="Times New Roman" w:hAnsi="Times New Roman"/>
          <w:color w:val="auto"/>
        </w:rPr>
        <w:t>s Českou republikou jižním směrem, a to do Krnova, Bruntálu, Opavy, Ostravy</w:t>
      </w:r>
      <w:r>
        <w:rPr>
          <w:rStyle w:val="Standardnpsmoodstavce"/>
          <w:rFonts w:eastAsia="Times New Roman" w:cs="Times New Roman" w:ascii="Times New Roman" w:hAnsi="Times New Roman"/>
          <w:color w:val="auto"/>
        </w:rPr>
        <w:t>; s</w:t>
      </w:r>
      <w:r>
        <w:rPr>
          <w:rStyle w:val="Standardnpsmoodstavce"/>
          <w:rFonts w:eastAsia="Times New Roman" w:cs="Times New Roman" w:ascii="Times New Roman" w:hAnsi="Times New Roman"/>
          <w:color w:val="auto"/>
        </w:rPr>
        <w:t>ilnice II</w:t>
      </w:r>
      <w:r>
        <w:rPr>
          <w:rStyle w:val="Standardnpsmoodstavce"/>
          <w:rFonts w:eastAsia="Times New Roman" w:cs="Times New Roman" w:ascii="Times New Roman" w:hAnsi="Times New Roman"/>
          <w:color w:val="auto"/>
        </w:rPr>
        <w:t xml:space="preserve">. třídy zabezpečuje dopravní vazby Osoblahy do České republiky západním směrem.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val="false"/>
          <w:bCs w:val="false"/>
          <w:i w:val="false"/>
          <w:iCs w:val="false"/>
          <w:color w:val="auto"/>
          <w:sz w:val="24"/>
          <w:szCs w:val="24"/>
        </w:rPr>
        <w:t>S</w:t>
      </w:r>
      <w:r>
        <w:rPr>
          <w:rStyle w:val="Standardnpsmoodstavce"/>
          <w:rFonts w:eastAsia="Times New Roman" w:cs="Times New Roman" w:ascii="Times New Roman" w:hAnsi="Times New Roman"/>
          <w:b w:val="false"/>
          <w:bCs w:val="false"/>
          <w:i w:val="false"/>
          <w:iCs w:val="false"/>
          <w:color w:val="auto"/>
          <w:sz w:val="24"/>
          <w:szCs w:val="24"/>
        </w:rPr>
        <w:t xml:space="preserve">ilnice </w:t>
      </w:r>
      <w:r>
        <w:rPr>
          <w:rStyle w:val="Standardnpsmoodstavce"/>
          <w:rFonts w:eastAsia="Times New Roman" w:cs="Times New Roman" w:ascii="Times New Roman" w:hAnsi="Times New Roman"/>
          <w:b w:val="false"/>
          <w:bCs w:val="false"/>
          <w:i w:val="false"/>
          <w:iCs w:val="false"/>
          <w:color w:val="auto"/>
          <w:sz w:val="24"/>
          <w:szCs w:val="24"/>
        </w:rPr>
        <w:t xml:space="preserve">III. třídy </w:t>
      </w:r>
      <w:r>
        <w:rPr>
          <w:rStyle w:val="Standardnpsmoodstavce"/>
          <w:rFonts w:eastAsia="Times New Roman" w:cs="Times New Roman" w:ascii="Times New Roman" w:hAnsi="Times New Roman"/>
          <w:b w:val="false"/>
          <w:bCs w:val="false"/>
          <w:i w:val="false"/>
          <w:iCs w:val="false"/>
          <w:color w:val="auto"/>
          <w:sz w:val="24"/>
          <w:szCs w:val="24"/>
        </w:rPr>
        <w:t xml:space="preserve">jsou v řešeném území stabilizovány </w:t>
      </w:r>
      <w:r>
        <w:rPr>
          <w:rStyle w:val="Standardnpsmoodstavce"/>
          <w:rFonts w:eastAsia="Times New Roman" w:cs="Times New Roman" w:ascii="Times New Roman" w:hAnsi="Times New Roman"/>
          <w:b w:val="false"/>
          <w:bCs w:val="false"/>
          <w:i w:val="false"/>
          <w:iCs w:val="false"/>
          <w:color w:val="auto"/>
          <w:sz w:val="24"/>
          <w:szCs w:val="24"/>
        </w:rPr>
        <w:t>v</w:t>
      </w:r>
      <w:r>
        <w:rPr>
          <w:rStyle w:val="Standardnpsmoodstavce"/>
          <w:rFonts w:eastAsia="Times New Roman" w:cs="Times New Roman" w:ascii="Times New Roman" w:hAnsi="Times New Roman"/>
          <w:b w:val="false"/>
          <w:bCs w:val="false"/>
          <w:i w:val="false"/>
          <w:iCs w:val="false"/>
          <w:color w:val="auto"/>
          <w:sz w:val="24"/>
          <w:szCs w:val="24"/>
        </w:rPr>
        <w:t> </w:t>
      </w:r>
      <w:r>
        <w:rPr>
          <w:rStyle w:val="Standardnpsmoodstavce"/>
          <w:rFonts w:eastAsia="Times New Roman" w:cs="Times New Roman" w:ascii="Times New Roman" w:hAnsi="Times New Roman"/>
          <w:b w:val="false"/>
          <w:bCs w:val="false"/>
          <w:i w:val="false"/>
          <w:iCs w:val="false"/>
          <w:color w:val="auto"/>
          <w:sz w:val="24"/>
          <w:szCs w:val="24"/>
        </w:rPr>
        <w:t>plochách dopravní infrastruktury</w:t>
      </w:r>
      <w:r>
        <w:rPr>
          <w:rStyle w:val="Standardnpsmoodstavce"/>
          <w:rFonts w:eastAsia="Times New Roman" w:cs="Times New Roman" w:ascii="Times New Roman" w:hAnsi="Times New Roman"/>
          <w:b w:val="false"/>
          <w:bCs w:val="false"/>
          <w:i w:val="false"/>
          <w:iCs w:val="false"/>
          <w:color w:val="auto"/>
          <w:sz w:val="24"/>
          <w:szCs w:val="24"/>
        </w:rPr>
        <w:t>-</w:t>
      </w:r>
      <w:r>
        <w:rPr>
          <w:rStyle w:val="Standardnpsmoodstavce"/>
          <w:rFonts w:eastAsia="Times New Roman" w:cs="Times New Roman" w:ascii="Times New Roman" w:hAnsi="Times New Roman"/>
          <w:b w:val="false"/>
          <w:bCs w:val="false"/>
          <w:i w:val="false"/>
          <w:iCs w:val="false"/>
          <w:color w:val="auto"/>
          <w:sz w:val="24"/>
          <w:szCs w:val="24"/>
        </w:rPr>
        <w:t xml:space="preserve">silnice </w:t>
      </w:r>
      <w:r>
        <w:rPr>
          <w:rStyle w:val="Standardnpsmoodstavce"/>
          <w:rFonts w:eastAsia="Times New Roman" w:cs="Times New Roman" w:ascii="Times New Roman" w:hAnsi="Times New Roman"/>
          <w:b w:val="false"/>
          <w:bCs w:val="false"/>
          <w:i w:val="false"/>
          <w:iCs w:val="false"/>
          <w:color w:val="auto"/>
          <w:sz w:val="24"/>
          <w:szCs w:val="24"/>
        </w:rPr>
        <w:t>a železnice (</w:t>
      </w:r>
      <w:r>
        <w:rPr>
          <w:rStyle w:val="Standardnpsmoodstavce"/>
          <w:rFonts w:eastAsia="Times New Roman" w:cs="Times New Roman" w:ascii="Times New Roman" w:hAnsi="Times New Roman"/>
          <w:b w:val="false"/>
          <w:bCs w:val="false"/>
          <w:i w:val="false"/>
          <w:iCs w:val="false"/>
          <w:color w:val="auto"/>
          <w:sz w:val="24"/>
          <w:szCs w:val="24"/>
        </w:rPr>
        <w:t>DS</w:t>
      </w:r>
      <w:r>
        <w:rPr>
          <w:rStyle w:val="Standardnpsmoodstavce"/>
          <w:rFonts w:eastAsia="Times New Roman" w:cs="Times New Roman" w:ascii="Times New Roman" w:hAnsi="Times New Roman"/>
          <w:b w:val="false"/>
          <w:bCs w:val="false"/>
          <w:i w:val="false"/>
          <w:iCs w:val="false"/>
          <w:color w:val="auto"/>
          <w:sz w:val="24"/>
          <w:szCs w:val="24"/>
        </w:rPr>
        <w:t>)</w:t>
      </w:r>
      <w:r>
        <w:rPr>
          <w:rStyle w:val="Standardnpsmoodstavce"/>
          <w:rFonts w:eastAsia="Times New Roman" w:cs="Times New Roman" w:ascii="Times New Roman" w:hAnsi="Times New Roman"/>
          <w:b w:val="false"/>
          <w:bCs w:val="false"/>
          <w:i w:val="false"/>
          <w:iCs w:val="false"/>
          <w:color w:val="auto"/>
          <w:sz w:val="24"/>
          <w:szCs w:val="24"/>
        </w:rPr>
        <w:t xml:space="preserve"> takto:</w:t>
      </w:r>
    </w:p>
    <w:p>
      <w:pPr>
        <w:pStyle w:val="Zkladntext"/>
        <w:widowControl/>
        <w:tabs>
          <w:tab w:val="left" w:pos="494" w:leader="none"/>
        </w:tabs>
        <w:suppressAutoHyphens w:val="true"/>
        <w:spacing w:lineRule="auto" w:line="240" w:before="0" w:after="57"/>
        <w:ind w:left="113" w:right="0" w:hanging="113"/>
        <w:jc w:val="both"/>
        <w:rPr/>
      </w:pPr>
      <w:r>
        <w:rPr>
          <w:rStyle w:val="Standardnpsmoodstavce"/>
          <w:rFonts w:eastAsia="Times New Roman" w:cs="Times New Roman"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 xml:space="preserve">Silnice </w:t>
      </w:r>
      <w:r>
        <w:rPr>
          <w:rFonts w:ascii="Times New Roman" w:hAnsi="Times New Roman"/>
          <w:b w:val="false"/>
          <w:bCs w:val="false"/>
          <w:i w:val="false"/>
          <w:iCs w:val="false"/>
          <w:color w:val="auto"/>
          <w:sz w:val="24"/>
          <w:szCs w:val="24"/>
        </w:rPr>
        <w:t>č.</w:t>
      </w:r>
      <w:r>
        <w:rPr>
          <w:rFonts w:ascii="Times New Roman" w:hAnsi="Times New Roman"/>
          <w:b/>
          <w:bCs/>
          <w:i w:val="false"/>
          <w:iCs w:val="false"/>
          <w:color w:val="auto"/>
          <w:sz w:val="24"/>
          <w:szCs w:val="24"/>
        </w:rPr>
        <w:t> </w:t>
      </w:r>
      <w:r>
        <w:rPr>
          <w:rFonts w:ascii="Times New Roman" w:hAnsi="Times New Roman"/>
          <w:b/>
          <w:bCs/>
          <w:i w:val="false"/>
          <w:iCs w:val="false"/>
          <w:color w:val="auto"/>
          <w:sz w:val="24"/>
          <w:szCs w:val="24"/>
        </w:rPr>
        <w:t>45729</w:t>
      </w:r>
      <w:r>
        <w:rPr>
          <w:rFonts w:ascii="Times New Roman" w:hAnsi="Times New Roman"/>
          <w:b w:val="false"/>
          <w:bCs w:val="false"/>
          <w:i w:val="false"/>
          <w:iCs w:val="false"/>
          <w:color w:val="auto"/>
          <w:sz w:val="24"/>
          <w:szCs w:val="24"/>
        </w:rPr>
        <w:t xml:space="preserve">, která </w:t>
      </w:r>
      <w:r>
        <w:rPr>
          <w:rFonts w:ascii="Times New Roman" w:hAnsi="Times New Roman"/>
          <w:b w:val="false"/>
          <w:bCs w:val="false"/>
          <w:i w:val="false"/>
          <w:iCs w:val="false"/>
          <w:color w:val="auto"/>
          <w:sz w:val="24"/>
          <w:szCs w:val="24"/>
        </w:rPr>
        <w:t>zajišťuje napojení z </w:t>
      </w:r>
      <w:r>
        <w:rPr>
          <w:rFonts w:ascii="Times New Roman" w:hAnsi="Times New Roman"/>
          <w:b w:val="false"/>
          <w:bCs w:val="false"/>
          <w:i w:val="false"/>
          <w:iCs w:val="false"/>
          <w:color w:val="auto"/>
          <w:sz w:val="24"/>
          <w:szCs w:val="24"/>
        </w:rPr>
        <w:t xml:space="preserve">centra Osoblahy </w:t>
      </w:r>
      <w:r>
        <w:rPr>
          <w:rFonts w:ascii="Times New Roman" w:hAnsi="Times New Roman"/>
          <w:b w:val="false"/>
          <w:bCs w:val="false"/>
          <w:i w:val="false"/>
          <w:iCs w:val="false"/>
          <w:color w:val="auto"/>
          <w:sz w:val="24"/>
          <w:szCs w:val="24"/>
        </w:rPr>
        <w:t xml:space="preserve">západním směrem </w:t>
      </w:r>
      <w:r>
        <w:rPr>
          <w:rFonts w:ascii="Times New Roman" w:hAnsi="Times New Roman"/>
          <w:b w:val="false"/>
          <w:bCs w:val="false"/>
          <w:i w:val="false"/>
          <w:iCs w:val="false"/>
          <w:color w:val="auto"/>
          <w:sz w:val="24"/>
          <w:szCs w:val="24"/>
        </w:rPr>
        <w:t>do Hlinky (Rylovky)</w:t>
      </w:r>
      <w:r>
        <w:rPr>
          <w:rFonts w:ascii="Times New Roman" w:hAnsi="Times New Roman"/>
          <w:b w:val="false"/>
          <w:bCs w:val="false"/>
          <w:i w:val="false"/>
          <w:iCs w:val="false"/>
          <w:color w:val="auto"/>
          <w:sz w:val="24"/>
          <w:szCs w:val="24"/>
        </w:rPr>
        <w:t xml:space="preserve"> a dále </w:t>
      </w:r>
      <w:r>
        <w:rPr>
          <w:rFonts w:ascii="Times New Roman" w:hAnsi="Times New Roman"/>
          <w:b w:val="false"/>
          <w:bCs w:val="false"/>
          <w:i w:val="false"/>
          <w:iCs w:val="false"/>
          <w:color w:val="auto"/>
          <w:sz w:val="24"/>
          <w:szCs w:val="24"/>
        </w:rPr>
        <w:t xml:space="preserve">po místní komunikaci </w:t>
      </w:r>
      <w:r>
        <w:rPr>
          <w:rFonts w:ascii="Times New Roman" w:hAnsi="Times New Roman"/>
          <w:b w:val="false"/>
          <w:bCs w:val="false"/>
          <w:i w:val="false"/>
          <w:iCs w:val="false"/>
          <w:color w:val="auto"/>
          <w:sz w:val="24"/>
          <w:szCs w:val="24"/>
        </w:rPr>
        <w:t xml:space="preserve">na hraniční přechod </w:t>
      </w:r>
      <w:r>
        <w:rPr>
          <w:rFonts w:ascii="Times New Roman" w:hAnsi="Times New Roman"/>
          <w:b w:val="false"/>
          <w:bCs w:val="false"/>
          <w:i w:val="false"/>
          <w:iCs w:val="false"/>
          <w:color w:val="auto"/>
          <w:sz w:val="24"/>
          <w:szCs w:val="24"/>
        </w:rPr>
        <w:t xml:space="preserve">Krzyżkowice </w:t>
      </w:r>
      <w:r>
        <w:rPr>
          <w:rFonts w:ascii="Times New Roman" w:hAnsi="Times New Roman"/>
          <w:b w:val="false"/>
          <w:bCs w:val="false"/>
          <w:i w:val="false"/>
          <w:iCs w:val="false"/>
          <w:color w:val="auto"/>
          <w:sz w:val="24"/>
          <w:szCs w:val="24"/>
        </w:rPr>
        <w:t xml:space="preserve">a dále do Polska směrem na </w:t>
      </w:r>
      <w:r>
        <w:rPr>
          <w:rFonts w:ascii="Times New Roman" w:hAnsi="Times New Roman"/>
          <w:b w:val="false"/>
          <w:bCs w:val="false"/>
          <w:i w:val="false"/>
          <w:iCs w:val="false"/>
          <w:color w:val="auto"/>
          <w:sz w:val="24"/>
          <w:szCs w:val="24"/>
        </w:rPr>
        <w:t>Dytmarów</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Prudnik</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p>
    <w:p>
      <w:pPr>
        <w:pStyle w:val="Zkladntext"/>
        <w:widowControl/>
        <w:tabs>
          <w:tab w:val="left" w:pos="494" w:leader="none"/>
        </w:tabs>
        <w:suppressAutoHyphens w:val="true"/>
        <w:spacing w:lineRule="auto" w:line="240" w:before="0" w:after="57"/>
        <w:ind w:left="113" w:right="0" w:hanging="113"/>
        <w:jc w:val="both"/>
        <w:rPr>
          <w:rFonts w:ascii="Times New Roman" w:hAnsi="Times New Roman"/>
          <w:color w:val="auto"/>
        </w:rPr>
      </w:pPr>
      <w:r>
        <w:rPr>
          <w:rFonts w:ascii="Times New Roman" w:hAnsi="Times New Roman"/>
          <w:b w:val="false"/>
          <w:bCs w:val="false"/>
          <w:i w:val="false"/>
          <w:iCs w:val="false"/>
          <w:color w:val="auto"/>
          <w:sz w:val="24"/>
          <w:szCs w:val="24"/>
        </w:rPr>
        <w:t>- K</w:t>
      </w:r>
      <w:r>
        <w:rPr>
          <w:rFonts w:ascii="Times New Roman" w:hAnsi="Times New Roman"/>
          <w:b w:val="false"/>
          <w:bCs w:val="false"/>
          <w:i w:val="false"/>
          <w:iCs w:val="false"/>
          <w:color w:val="auto"/>
          <w:sz w:val="24"/>
          <w:szCs w:val="24"/>
        </w:rPr>
        <w:t xml:space="preserve">rátký úsek silnice </w:t>
      </w:r>
      <w:r>
        <w:rPr>
          <w:rFonts w:ascii="Times New Roman" w:hAnsi="Times New Roman"/>
          <w:b w:val="false"/>
          <w:bCs w:val="false"/>
          <w:i w:val="false"/>
          <w:iCs w:val="false"/>
          <w:color w:val="auto"/>
          <w:sz w:val="24"/>
          <w:szCs w:val="24"/>
        </w:rPr>
        <w:t>č.</w:t>
      </w:r>
      <w:r>
        <w:rPr>
          <w:rFonts w:ascii="Times New Roman" w:hAnsi="Times New Roman"/>
          <w:b/>
          <w:bCs/>
          <w:i w:val="false"/>
          <w:iCs w:val="false"/>
          <w:color w:val="auto"/>
          <w:sz w:val="24"/>
          <w:szCs w:val="24"/>
        </w:rPr>
        <w:t> </w:t>
      </w:r>
      <w:r>
        <w:rPr>
          <w:rFonts w:ascii="Times New Roman" w:hAnsi="Times New Roman"/>
          <w:b/>
          <w:bCs/>
          <w:i w:val="false"/>
          <w:iCs w:val="false"/>
          <w:color w:val="auto"/>
          <w:sz w:val="24"/>
          <w:szCs w:val="24"/>
        </w:rPr>
        <w:t>45726</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zajišťuje spojení </w:t>
      </w:r>
      <w:r>
        <w:rPr>
          <w:rFonts w:ascii="Times New Roman" w:hAnsi="Times New Roman"/>
          <w:b w:val="false"/>
          <w:bCs w:val="false"/>
          <w:i w:val="false"/>
          <w:iCs w:val="false"/>
          <w:color w:val="auto"/>
          <w:sz w:val="24"/>
          <w:szCs w:val="24"/>
        </w:rPr>
        <w:t xml:space="preserve">Slezských Pavlovic přes </w:t>
      </w:r>
      <w:r>
        <w:rPr>
          <w:rFonts w:ascii="Times New Roman" w:hAnsi="Times New Roman"/>
          <w:b w:val="false"/>
          <w:bCs w:val="false"/>
          <w:i w:val="false"/>
          <w:iCs w:val="false"/>
          <w:color w:val="auto"/>
          <w:sz w:val="24"/>
          <w:szCs w:val="24"/>
        </w:rPr>
        <w:t xml:space="preserve">severní část území Osoblahy </w:t>
      </w:r>
      <w:r>
        <w:rPr>
          <w:rFonts w:ascii="Times New Roman" w:hAnsi="Times New Roman"/>
          <w:b w:val="false"/>
          <w:bCs w:val="false"/>
          <w:i w:val="false"/>
          <w:iCs w:val="false"/>
          <w:color w:val="auto"/>
          <w:sz w:val="24"/>
          <w:szCs w:val="24"/>
        </w:rPr>
        <w:t>s Hlinkou</w:t>
      </w:r>
      <w:r>
        <w:rPr>
          <w:rFonts w:ascii="Times New Roman" w:hAnsi="Times New Roman"/>
          <w:b w:val="false"/>
          <w:bCs w:val="false"/>
          <w:i w:val="false"/>
          <w:iCs w:val="false"/>
          <w:color w:val="auto"/>
          <w:sz w:val="24"/>
          <w:szCs w:val="24"/>
        </w:rPr>
        <w:t xml:space="preserve"> (Rylov</w:t>
      </w:r>
      <w:r>
        <w:rPr>
          <w:rFonts w:ascii="Times New Roman" w:hAnsi="Times New Roman"/>
          <w:b w:val="false"/>
          <w:bCs w:val="false"/>
          <w:i w:val="false"/>
          <w:iCs w:val="false"/>
          <w:color w:val="auto"/>
          <w:sz w:val="24"/>
          <w:szCs w:val="24"/>
        </w:rPr>
        <w:t>kou</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w:t>
      </w:r>
    </w:p>
    <w:p>
      <w:pPr>
        <w:pStyle w:val="Zkladntext"/>
        <w:widowControl/>
        <w:tabs>
          <w:tab w:val="left" w:pos="494" w:leader="none"/>
        </w:tabs>
        <w:spacing w:lineRule="auto" w:line="240" w:before="0" w:after="57"/>
        <w:jc w:val="both"/>
        <w:rPr>
          <w:rFonts w:ascii="Times New Roman" w:hAnsi="Times New Roman"/>
          <w:color w:val="auto"/>
        </w:rPr>
      </w:pPr>
      <w:r>
        <w:rPr>
          <w:rFonts w:ascii="Times New Roman" w:hAnsi="Times New Roman"/>
          <w:b w:val="false"/>
          <w:bCs w:val="false"/>
          <w:i w:val="false"/>
          <w:iCs w:val="false"/>
          <w:color w:val="auto"/>
          <w:sz w:val="24"/>
          <w:szCs w:val="24"/>
        </w:rPr>
        <w:t>- S</w:t>
      </w:r>
      <w:r>
        <w:rPr>
          <w:rFonts w:ascii="Times New Roman" w:hAnsi="Times New Roman"/>
          <w:b w:val="false"/>
          <w:bCs w:val="false"/>
          <w:i w:val="false"/>
          <w:iCs w:val="false"/>
          <w:color w:val="auto"/>
          <w:sz w:val="24"/>
          <w:szCs w:val="24"/>
        </w:rPr>
        <w:t xml:space="preserve">ilnice </w:t>
      </w:r>
      <w:r>
        <w:rPr>
          <w:rFonts w:ascii="Times New Roman" w:hAnsi="Times New Roman"/>
          <w:b w:val="false"/>
          <w:bCs w:val="false"/>
          <w:i w:val="false"/>
          <w:iCs w:val="false"/>
          <w:color w:val="auto"/>
          <w:sz w:val="24"/>
          <w:szCs w:val="24"/>
        </w:rPr>
        <w:t>č.</w:t>
      </w:r>
      <w:r>
        <w:rPr>
          <w:rFonts w:ascii="Times New Roman" w:hAnsi="Times New Roman"/>
          <w:b/>
          <w:bCs/>
          <w:i w:val="false"/>
          <w:iCs w:val="false"/>
          <w:color w:val="auto"/>
          <w:sz w:val="24"/>
          <w:szCs w:val="24"/>
        </w:rPr>
        <w:t> </w:t>
      </w:r>
      <w:r>
        <w:rPr>
          <w:rFonts w:ascii="Times New Roman" w:hAnsi="Times New Roman"/>
          <w:b/>
          <w:bCs/>
          <w:i w:val="false"/>
          <w:iCs w:val="false"/>
          <w:color w:val="auto"/>
          <w:sz w:val="24"/>
          <w:szCs w:val="24"/>
        </w:rPr>
        <w:t>45814</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zajišťuje napojení z Osoblahy směrem na jih </w:t>
      </w:r>
      <w:r>
        <w:rPr>
          <w:rFonts w:ascii="Times New Roman" w:hAnsi="Times New Roman"/>
          <w:b w:val="false"/>
          <w:bCs w:val="false"/>
          <w:i w:val="false"/>
          <w:iCs w:val="false"/>
          <w:color w:val="auto"/>
          <w:sz w:val="24"/>
          <w:szCs w:val="24"/>
        </w:rPr>
        <w:t>do Bohušova</w:t>
      </w:r>
      <w:r>
        <w:rPr>
          <w:rFonts w:ascii="Times New Roman" w:hAnsi="Times New Roman"/>
          <w:b w:val="false"/>
          <w:bCs w:val="false"/>
          <w:i w:val="false"/>
          <w:iCs w:val="false"/>
          <w:color w:val="auto"/>
          <w:sz w:val="24"/>
          <w:szCs w:val="24"/>
        </w:rPr>
        <w:t xml:space="preserve">. </w:t>
      </w:r>
    </w:p>
    <w:p>
      <w:pPr>
        <w:pStyle w:val="Zkladntext"/>
        <w:widowControl/>
        <w:tabs>
          <w:tab w:val="left" w:pos="494" w:leader="none"/>
        </w:tabs>
        <w:spacing w:lineRule="auto" w:line="240" w:before="0" w:after="57"/>
        <w:jc w:val="both"/>
        <w:rPr>
          <w:rFonts w:ascii="Times New Roman" w:hAnsi="Times New Roman"/>
          <w:color w:val="auto"/>
        </w:rPr>
      </w:pPr>
      <w:r>
        <w:rPr>
          <w:rFonts w:ascii="Times New Roman" w:hAnsi="Times New Roman"/>
          <w:b w:val="false"/>
          <w:bCs w:val="false"/>
          <w:i w:val="false"/>
          <w:iCs w:val="false"/>
          <w:color w:val="auto"/>
          <w:sz w:val="24"/>
          <w:szCs w:val="24"/>
        </w:rPr>
        <w:t>- S</w:t>
      </w:r>
      <w:r>
        <w:rPr>
          <w:rFonts w:ascii="Times New Roman" w:hAnsi="Times New Roman"/>
          <w:b w:val="false"/>
          <w:bCs w:val="false"/>
          <w:i w:val="false"/>
          <w:iCs w:val="false"/>
          <w:color w:val="auto"/>
          <w:sz w:val="24"/>
          <w:szCs w:val="24"/>
        </w:rPr>
        <w:t>ilnice č.</w:t>
      </w:r>
      <w:r>
        <w:rPr>
          <w:rFonts w:ascii="Times New Roman" w:hAnsi="Times New Roman"/>
          <w:b/>
          <w:bCs/>
          <w:i w:val="false"/>
          <w:iCs w:val="false"/>
          <w:color w:val="auto"/>
          <w:sz w:val="24"/>
          <w:szCs w:val="24"/>
        </w:rPr>
        <w:t> </w:t>
      </w:r>
      <w:r>
        <w:rPr>
          <w:rFonts w:ascii="Times New Roman" w:hAnsi="Times New Roman"/>
          <w:b/>
          <w:bCs/>
          <w:i w:val="false"/>
          <w:iCs w:val="false"/>
          <w:color w:val="auto"/>
          <w:sz w:val="24"/>
          <w:szCs w:val="24"/>
        </w:rPr>
        <w:t>45730</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zajišťující napojení </w:t>
      </w:r>
      <w:r>
        <w:rPr>
          <w:rFonts w:ascii="Times New Roman" w:hAnsi="Times New Roman"/>
          <w:b w:val="false"/>
          <w:bCs w:val="false"/>
          <w:i w:val="false"/>
          <w:iCs w:val="false"/>
          <w:color w:val="auto"/>
          <w:sz w:val="24"/>
          <w:szCs w:val="24"/>
        </w:rPr>
        <w:t xml:space="preserve">Osoblahy </w:t>
      </w:r>
      <w:r>
        <w:rPr>
          <w:rFonts w:ascii="Times New Roman" w:hAnsi="Times New Roman"/>
          <w:b w:val="false"/>
          <w:bCs w:val="false"/>
          <w:i w:val="false"/>
          <w:iCs w:val="false"/>
          <w:color w:val="auto"/>
          <w:sz w:val="24"/>
          <w:szCs w:val="24"/>
        </w:rPr>
        <w:t>do Slezských Pavlovic</w:t>
      </w:r>
      <w:r>
        <w:rPr>
          <w:rFonts w:ascii="Times New Roman" w:hAnsi="Times New Roman"/>
          <w:b w:val="false"/>
          <w:bCs w:val="false"/>
          <w:i w:val="false"/>
          <w:iCs w:val="false"/>
          <w:color w:val="auto"/>
          <w:sz w:val="24"/>
          <w:szCs w:val="24"/>
        </w:rPr>
        <w:t>, kde</w:t>
      </w:r>
      <w:r>
        <w:rPr>
          <w:rFonts w:ascii="Times New Roman" w:hAnsi="Times New Roman"/>
          <w:b w:val="false"/>
          <w:bCs w:val="false"/>
          <w:i w:val="false"/>
          <w:iCs w:val="false"/>
          <w:color w:val="auto"/>
          <w:sz w:val="24"/>
          <w:szCs w:val="24"/>
        </w:rPr>
        <w:t xml:space="preserve"> silnice končí</w:t>
      </w:r>
      <w:r>
        <w:rPr>
          <w:rFonts w:ascii="Times New Roman" w:hAnsi="Times New Roman"/>
          <w:b w:val="false"/>
          <w:bCs w:val="false"/>
          <w:i w:val="false"/>
          <w:iCs w:val="false"/>
          <w:color w:val="auto"/>
          <w:sz w:val="24"/>
          <w:szCs w:val="24"/>
        </w:rPr>
        <w:t>.</w:t>
      </w:r>
    </w:p>
    <w:p>
      <w:pPr>
        <w:pStyle w:val="Zkladntext"/>
        <w:widowControl/>
        <w:tabs>
          <w:tab w:val="left" w:pos="494" w:leader="none"/>
        </w:tabs>
        <w:spacing w:lineRule="auto" w:line="240" w:before="0" w:after="57"/>
        <w:jc w:val="both"/>
        <w:rPr>
          <w:rFonts w:ascii="Times New Roman" w:hAnsi="Times New Roman"/>
          <w:color w:val="auto"/>
        </w:rPr>
      </w:pPr>
      <w:r>
        <w:rPr>
          <w:rFonts w:ascii="Times New Roman" w:hAnsi="Times New Roman"/>
          <w:b w:val="false"/>
          <w:bCs w:val="false"/>
          <w:i w:val="false"/>
          <w:iCs w:val="false"/>
          <w:color w:val="auto"/>
          <w:sz w:val="24"/>
          <w:szCs w:val="24"/>
        </w:rPr>
        <w:t>- S</w:t>
      </w:r>
      <w:r>
        <w:rPr>
          <w:rFonts w:ascii="Times New Roman" w:hAnsi="Times New Roman"/>
          <w:b w:val="false"/>
          <w:bCs w:val="false"/>
          <w:i w:val="false"/>
          <w:iCs w:val="false"/>
          <w:color w:val="auto"/>
          <w:sz w:val="24"/>
          <w:szCs w:val="24"/>
        </w:rPr>
        <w:t>ilnice č.</w:t>
      </w:r>
      <w:r>
        <w:rPr>
          <w:rFonts w:ascii="Times New Roman" w:hAnsi="Times New Roman"/>
          <w:b/>
          <w:bCs/>
          <w:i w:val="false"/>
          <w:iCs w:val="false"/>
          <w:color w:val="auto"/>
          <w:sz w:val="24"/>
          <w:szCs w:val="24"/>
        </w:rPr>
        <w:t> </w:t>
      </w:r>
      <w:r>
        <w:rPr>
          <w:rFonts w:ascii="Times New Roman" w:hAnsi="Times New Roman"/>
          <w:b/>
          <w:bCs/>
          <w:i w:val="false"/>
          <w:iCs w:val="false"/>
          <w:color w:val="auto"/>
          <w:sz w:val="24"/>
          <w:szCs w:val="24"/>
        </w:rPr>
        <w:t>45731</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zajišťující dopravní </w:t>
      </w:r>
      <w:r>
        <w:rPr>
          <w:rFonts w:ascii="Times New Roman" w:hAnsi="Times New Roman"/>
          <w:b w:val="false"/>
          <w:bCs w:val="false"/>
          <w:i w:val="false"/>
          <w:iCs w:val="false"/>
          <w:color w:val="auto"/>
          <w:sz w:val="24"/>
          <w:szCs w:val="24"/>
        </w:rPr>
        <w:t xml:space="preserve">napojení </w:t>
      </w:r>
      <w:r>
        <w:rPr>
          <w:rFonts w:ascii="Times New Roman" w:hAnsi="Times New Roman"/>
          <w:b w:val="false"/>
          <w:bCs w:val="false"/>
          <w:i w:val="false"/>
          <w:iCs w:val="false"/>
          <w:color w:val="auto"/>
          <w:sz w:val="24"/>
          <w:szCs w:val="24"/>
        </w:rPr>
        <w:t>nádraží Osoblaha</w:t>
      </w:r>
      <w:r>
        <w:rPr>
          <w:rFonts w:ascii="Times New Roman" w:hAnsi="Times New Roman"/>
          <w:b w:val="false"/>
          <w:bCs w:val="false"/>
          <w:i w:val="false"/>
          <w:iCs w:val="false"/>
          <w:color w:val="auto"/>
          <w:sz w:val="24"/>
          <w:szCs w:val="24"/>
        </w:rPr>
        <w:t>, kde</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silnice </w:t>
      </w:r>
      <w:r>
        <w:rPr>
          <w:rFonts w:ascii="Times New Roman" w:hAnsi="Times New Roman"/>
          <w:b w:val="false"/>
          <w:bCs w:val="false"/>
          <w:i w:val="false"/>
          <w:iCs w:val="false"/>
          <w:color w:val="auto"/>
          <w:sz w:val="24"/>
          <w:szCs w:val="24"/>
        </w:rPr>
        <w:t>končí</w:t>
      </w:r>
      <w:r>
        <w:rPr>
          <w:rFonts w:ascii="Times New Roman" w:hAnsi="Times New Roman"/>
          <w:b w:val="false"/>
          <w:bCs w:val="false"/>
          <w:i w:val="false"/>
          <w:iCs w:val="false"/>
          <w:color w:val="auto"/>
          <w:sz w:val="24"/>
          <w:szCs w:val="24"/>
        </w:rPr>
        <w:t>.</w:t>
      </w:r>
    </w:p>
    <w:p>
      <w:pPr>
        <w:pStyle w:val="Zkladntext"/>
        <w:widowControl/>
        <w:tabs>
          <w:tab w:val="left" w:pos="494" w:leader="none"/>
        </w:tabs>
        <w:spacing w:lineRule="auto" w:line="240" w:before="0" w:after="57"/>
        <w:jc w:val="both"/>
        <w:rPr>
          <w:rFonts w:ascii="Times New Roman" w:hAnsi="Times New Roman"/>
          <w:color w:val="auto"/>
        </w:rPr>
      </w:pPr>
      <w:r>
        <w:rPr>
          <w:rFonts w:ascii="Times New Roman" w:hAnsi="Times New Roman"/>
          <w:b w:val="false"/>
          <w:bCs w:val="false"/>
          <w:i w:val="false"/>
          <w:iCs w:val="false"/>
          <w:color w:val="auto"/>
          <w:sz w:val="24"/>
          <w:szCs w:val="24"/>
        </w:rPr>
        <w:t>- S</w:t>
      </w:r>
      <w:r>
        <w:rPr>
          <w:rFonts w:ascii="Times New Roman" w:hAnsi="Times New Roman"/>
          <w:b w:val="false"/>
          <w:bCs w:val="false"/>
          <w:i w:val="false"/>
          <w:iCs w:val="false"/>
          <w:color w:val="auto"/>
          <w:sz w:val="24"/>
          <w:szCs w:val="24"/>
        </w:rPr>
        <w:t>ilnice č.</w:t>
      </w:r>
      <w:r>
        <w:rPr>
          <w:rFonts w:ascii="Times New Roman" w:hAnsi="Times New Roman"/>
          <w:b/>
          <w:bCs/>
          <w:i w:val="false"/>
          <w:iCs w:val="false"/>
          <w:color w:val="auto"/>
          <w:sz w:val="24"/>
          <w:szCs w:val="24"/>
        </w:rPr>
        <w:t> </w:t>
      </w:r>
      <w:r>
        <w:rPr>
          <w:rFonts w:ascii="Times New Roman" w:hAnsi="Times New Roman"/>
          <w:b/>
          <w:bCs/>
          <w:i w:val="false"/>
          <w:iCs w:val="false"/>
          <w:color w:val="auto"/>
          <w:sz w:val="24"/>
          <w:szCs w:val="24"/>
        </w:rPr>
        <w:t>45732</w:t>
      </w:r>
      <w:r>
        <w:rPr>
          <w:rFonts w:ascii="Times New Roman" w:hAnsi="Times New Roman"/>
          <w:b w:val="false"/>
          <w:bCs w:val="false"/>
          <w:i w:val="false"/>
          <w:iCs w:val="false"/>
          <w:color w:val="auto"/>
          <w:sz w:val="24"/>
          <w:szCs w:val="24"/>
        </w:rPr>
        <w:t xml:space="preserve"> do </w:t>
      </w:r>
      <w:r>
        <w:rPr>
          <w:rFonts w:ascii="Times New Roman" w:hAnsi="Times New Roman"/>
          <w:b w:val="false"/>
          <w:bCs w:val="false"/>
          <w:i w:val="false"/>
          <w:iCs w:val="false"/>
          <w:color w:val="auto"/>
          <w:sz w:val="24"/>
          <w:szCs w:val="24"/>
        </w:rPr>
        <w:t xml:space="preserve">sídla </w:t>
      </w:r>
      <w:r>
        <w:rPr>
          <w:rFonts w:ascii="Times New Roman" w:hAnsi="Times New Roman"/>
          <w:b w:val="false"/>
          <w:bCs w:val="false"/>
          <w:i w:val="false"/>
          <w:iCs w:val="false"/>
          <w:color w:val="auto"/>
          <w:sz w:val="24"/>
          <w:szCs w:val="24"/>
        </w:rPr>
        <w:t xml:space="preserve">Studnice </w:t>
      </w:r>
      <w:r>
        <w:rPr>
          <w:rFonts w:ascii="Times New Roman" w:hAnsi="Times New Roman"/>
          <w:b w:val="false"/>
          <w:bCs w:val="false"/>
          <w:i w:val="false"/>
          <w:iCs w:val="false"/>
          <w:color w:val="auto"/>
          <w:sz w:val="24"/>
          <w:szCs w:val="24"/>
        </w:rPr>
        <w:t>u Osoblahy</w:t>
      </w:r>
      <w:r>
        <w:rPr>
          <w:rFonts w:ascii="Times New Roman" w:hAnsi="Times New Roman"/>
          <w:b w:val="false"/>
          <w:bCs w:val="false"/>
          <w:i w:val="false"/>
          <w:iCs w:val="false"/>
          <w:color w:val="auto"/>
          <w:sz w:val="24"/>
          <w:szCs w:val="24"/>
        </w:rPr>
        <w:t xml:space="preserve">, kde </w:t>
      </w:r>
      <w:r>
        <w:rPr>
          <w:rFonts w:ascii="Times New Roman" w:hAnsi="Times New Roman"/>
          <w:b w:val="false"/>
          <w:bCs w:val="false"/>
          <w:i w:val="false"/>
          <w:iCs w:val="false"/>
          <w:color w:val="auto"/>
          <w:sz w:val="24"/>
          <w:szCs w:val="24"/>
        </w:rPr>
        <w:t xml:space="preserve">silnice </w:t>
      </w:r>
      <w:r>
        <w:rPr>
          <w:rFonts w:ascii="Times New Roman" w:hAnsi="Times New Roman"/>
          <w:b w:val="false"/>
          <w:bCs w:val="false"/>
          <w:i w:val="false"/>
          <w:iCs w:val="false"/>
          <w:color w:val="auto"/>
          <w:sz w:val="24"/>
          <w:szCs w:val="24"/>
        </w:rPr>
        <w:t>končí</w:t>
      </w:r>
      <w:r>
        <w:rPr>
          <w:rFonts w:ascii="Times New Roman" w:hAnsi="Times New Roman"/>
          <w:b w:val="false"/>
          <w:bCs w:val="false"/>
          <w:i w:val="false"/>
          <w:iCs w:val="false"/>
          <w:color w:val="auto"/>
          <w:sz w:val="24"/>
          <w:szCs w:val="24"/>
        </w:rPr>
        <w:t>.</w:t>
      </w:r>
    </w:p>
    <w:p>
      <w:pPr>
        <w:pStyle w:val="Zkladntext"/>
        <w:widowControl/>
        <w:tabs>
          <w:tab w:val="left" w:pos="494" w:leader="none"/>
        </w:tabs>
        <w:spacing w:lineRule="auto" w:line="240" w:before="0" w:after="57"/>
        <w:ind w:left="0" w:right="0" w:hanging="0"/>
        <w:jc w:val="both"/>
        <w:rPr>
          <w:i w:val="false"/>
          <w:i w:val="false"/>
          <w:iCs w:val="false"/>
          <w:color w:val="auto"/>
        </w:rPr>
      </w:pPr>
      <w:r>
        <w:rPr>
          <w:rStyle w:val="Standardnpsmoodstavce"/>
          <w:rFonts w:eastAsia="Times New Roman" w:cs="Times New Roman" w:ascii="Times New Roman" w:hAnsi="Times New Roman"/>
          <w:b w:val="false"/>
          <w:bCs w:val="false"/>
          <w:i w:val="false"/>
          <w:iCs w:val="false"/>
          <w:color w:val="auto"/>
          <w:sz w:val="24"/>
          <w:szCs w:val="24"/>
          <w:highlight w:val="white"/>
        </w:rPr>
        <w:t>Nové úseky silnic</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 nebo jiné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rozvojové plochy silniční dopravní infrastruktury </w:t>
      </w:r>
      <w:r>
        <w:rPr>
          <w:rStyle w:val="Standardnpsmoodstavce"/>
          <w:rFonts w:eastAsia="Times New Roman" w:cs="Times New Roman" w:ascii="Times New Roman" w:hAnsi="Times New Roman"/>
          <w:b w:val="false"/>
          <w:bCs w:val="false"/>
          <w:i w:val="false"/>
          <w:iCs w:val="false"/>
          <w:color w:val="auto"/>
          <w:sz w:val="24"/>
          <w:szCs w:val="24"/>
          <w:highlight w:val="white"/>
        </w:rPr>
        <w:t>nejsou potřeba, protože pro stávající i navrhovanou potřebu je současná silniční síť a její hustota v rámci sídel i jejich předpokládaného územního rozvoje dostačující</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 proto se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územní rozvoj silnic </w:t>
      </w:r>
      <w:r>
        <w:rPr>
          <w:rStyle w:val="Standardnpsmoodstavce"/>
          <w:rFonts w:eastAsia="Times New Roman" w:cs="Times New Roman" w:ascii="Times New Roman" w:hAnsi="Times New Roman"/>
          <w:b w:val="false"/>
          <w:bCs w:val="false"/>
          <w:i w:val="false"/>
          <w:iCs w:val="false"/>
          <w:color w:val="auto"/>
          <w:sz w:val="24"/>
          <w:szCs w:val="24"/>
          <w:highlight w:val="white"/>
        </w:rPr>
        <w:t>nenavrhuj</w:t>
      </w:r>
      <w:r>
        <w:rPr>
          <w:rStyle w:val="Standardnpsmoodstavce"/>
          <w:rFonts w:eastAsia="Times New Roman" w:cs="Times New Roman" w:ascii="Times New Roman" w:hAnsi="Times New Roman"/>
          <w:b w:val="false"/>
          <w:bCs w:val="false"/>
          <w:i w:val="false"/>
          <w:iCs w:val="false"/>
          <w:color w:val="auto"/>
          <w:sz w:val="24"/>
          <w:szCs w:val="24"/>
          <w:highlight w:val="white"/>
        </w:rPr>
        <w:t>e.</w:t>
      </w:r>
    </w:p>
    <w:p>
      <w:pPr>
        <w:pStyle w:val="Zkladntext"/>
        <w:widowControl/>
        <w:tabs>
          <w:tab w:val="left" w:pos="494" w:leader="none"/>
        </w:tabs>
        <w:spacing w:lineRule="auto" w:line="240" w:before="113" w:after="57"/>
        <w:jc w:val="both"/>
        <w:rPr/>
      </w:pPr>
      <w:r>
        <w:rPr>
          <w:rStyle w:val="Standardnpsmoodstavce"/>
          <w:rFonts w:eastAsia="Times New Roman" w:cs="Times New Roman" w:ascii="Times New Roman" w:hAnsi="Times New Roman"/>
          <w:color w:val="auto"/>
        </w:rPr>
        <w:t xml:space="preserve">Pro zkrácení </w:t>
      </w:r>
      <w:r>
        <w:rPr>
          <w:rStyle w:val="Standardnpsmoodstavce"/>
          <w:rFonts w:eastAsia="Times New Roman" w:cs="Times New Roman" w:ascii="Times New Roman" w:hAnsi="Times New Roman"/>
          <w:color w:val="auto"/>
        </w:rPr>
        <w:t xml:space="preserve">nejdůležitější </w:t>
      </w:r>
      <w:r>
        <w:rPr>
          <w:rStyle w:val="Standardnpsmoodstavce"/>
          <w:rFonts w:eastAsia="Times New Roman" w:cs="Times New Roman" w:ascii="Times New Roman" w:hAnsi="Times New Roman"/>
          <w:color w:val="auto"/>
        </w:rPr>
        <w:t xml:space="preserve">dopravní trasy do "vnitrozemí" ČR do Krnova je obcí Osoblaha i sousedními obcemi prioritně využívána trasa po silnicích III. třídy (např. III/45814) a po místních komunikacích přes Bohušov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Koberno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Slezské Rudoltice</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hraniční přechod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Równe</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Dobieszów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Mokre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napojení na silnici II/36 v Polsku a dále ve směru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Pietrowice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hraniční přechod </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Krnov</w:t>
      </w:r>
      <w:r>
        <w:rPr>
          <w:rStyle w:val="Standardnpsmoodstavce"/>
          <w:rFonts w:eastAsia="Times New Roman" w:cs="Times New Roman" w:ascii="Times New Roman" w:hAnsi="Times New Roman"/>
          <w:color w:val="auto"/>
        </w:rPr>
        <w:t xml:space="preserve">, po které je trasa dlouhá "jen" cca </w:t>
      </w:r>
      <w:r>
        <w:rPr>
          <w:rStyle w:val="Standardnpsmoodstavce"/>
          <w:rFonts w:eastAsia="Times New Roman" w:cs="Times New Roman" w:ascii="Times New Roman" w:hAnsi="Times New Roman"/>
          <w:b/>
          <w:bCs/>
          <w:color w:val="auto"/>
        </w:rPr>
        <w:t>26 km</w:t>
      </w:r>
      <w:r>
        <w:rPr>
          <w:rStyle w:val="Standardnpsmoodstavce"/>
          <w:rFonts w:eastAsia="Times New Roman" w:cs="Times New Roman" w:ascii="Times New Roman" w:hAnsi="Times New Roman"/>
          <w:color w:val="auto"/>
        </w:rPr>
        <w:t xml:space="preserve">. V souvislosti s nízkou kupní silou obyvatelstva Osoblahy je rozdíl z hlediska spotřeby pohonných hmot omezujícím faktorem, který se podílí na špatném stavu </w:t>
      </w:r>
      <w:r>
        <w:rPr>
          <w:rStyle w:val="Standardnpsmoodstavce"/>
          <w:rFonts w:eastAsia="Times New Roman" w:cs="Times New Roman" w:ascii="Times New Roman" w:hAnsi="Times New Roman"/>
          <w:color w:val="auto"/>
        </w:rPr>
        <w:t>každodenní</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mobility</w:t>
      </w:r>
      <w:r>
        <w:rPr>
          <w:rStyle w:val="Standardnpsmoodstavce"/>
          <w:rFonts w:eastAsia="Times New Roman" w:cs="Times New Roman" w:ascii="Times New Roman" w:hAnsi="Times New Roman"/>
          <w:color w:val="auto"/>
        </w:rPr>
        <w:t xml:space="preserve"> obyvatel </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např. </w:t>
      </w:r>
      <w:r>
        <w:rPr>
          <w:rStyle w:val="Standardnpsmoodstavce"/>
          <w:rFonts w:eastAsia="Times New Roman" w:cs="Times New Roman" w:ascii="Times New Roman" w:hAnsi="Times New Roman"/>
          <w:color w:val="auto"/>
        </w:rPr>
        <w:t xml:space="preserve">výjezdu </w:t>
      </w:r>
      <w:r>
        <w:rPr>
          <w:rStyle w:val="Standardnpsmoodstavce"/>
          <w:rFonts w:eastAsia="Times New Roman" w:cs="Times New Roman" w:ascii="Times New Roman" w:hAnsi="Times New Roman"/>
          <w:color w:val="auto"/>
        </w:rPr>
        <w:t>za prací</w:t>
      </w:r>
      <w:r>
        <w:rPr>
          <w:rStyle w:val="Standardnpsmoodstavce"/>
          <w:rFonts w:eastAsia="Times New Roman" w:cs="Times New Roman" w:ascii="Times New Roman" w:hAnsi="Times New Roman"/>
          <w:color w:val="auto"/>
        </w:rPr>
        <w:t xml:space="preserve">, za studiem, </w:t>
      </w:r>
      <w:r>
        <w:rPr>
          <w:rStyle w:val="Standardnpsmoodstavce"/>
          <w:rFonts w:eastAsia="Times New Roman" w:cs="Times New Roman" w:ascii="Times New Roman" w:hAnsi="Times New Roman"/>
          <w:color w:val="auto"/>
        </w:rPr>
        <w:t xml:space="preserve">vzděláním, </w:t>
      </w:r>
      <w:r>
        <w:rPr>
          <w:rStyle w:val="Standardnpsmoodstavce"/>
          <w:rFonts w:eastAsia="Times New Roman" w:cs="Times New Roman" w:ascii="Times New Roman" w:hAnsi="Times New Roman"/>
          <w:color w:val="auto"/>
        </w:rPr>
        <w:t xml:space="preserve">kulturou, apod. </w:t>
      </w:r>
      <w:r>
        <w:rPr>
          <w:rStyle w:val="Standardnpsmoodstavce"/>
          <w:rFonts w:eastAsia="Times New Roman" w:cs="Times New Roman" w:ascii="Times New Roman" w:hAnsi="Times New Roman"/>
          <w:color w:val="auto"/>
        </w:rPr>
        <w:t xml:space="preserve">do okolních měst. Omezujícím faktorem dopravní infrastruktury je </w:t>
      </w:r>
      <w:r>
        <w:rPr>
          <w:rStyle w:val="Standardnpsmoodstavce"/>
          <w:rFonts w:eastAsia="Times New Roman" w:cs="Times New Roman" w:ascii="Times New Roman" w:hAnsi="Times New Roman"/>
          <w:color w:val="auto"/>
        </w:rPr>
        <w:t xml:space="preserve">také </w:t>
      </w:r>
      <w:r>
        <w:rPr>
          <w:rStyle w:val="Standardnpsmoodstavce"/>
          <w:rFonts w:eastAsia="Times New Roman" w:cs="Times New Roman" w:ascii="Times New Roman" w:hAnsi="Times New Roman"/>
          <w:color w:val="auto"/>
        </w:rPr>
        <w:t>relativně špatný stavebně technický stav silnic</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III. třídy a jejich </w:t>
      </w:r>
      <w:r>
        <w:rPr>
          <w:rStyle w:val="Standardnpsmoodstavce"/>
          <w:rFonts w:eastAsia="Times New Roman" w:cs="Times New Roman" w:ascii="Times New Roman" w:hAnsi="Times New Roman"/>
          <w:color w:val="auto"/>
        </w:rPr>
        <w:t>nízká</w:t>
      </w:r>
      <w:r>
        <w:rPr>
          <w:rStyle w:val="Standardnpsmoodstavce"/>
          <w:rFonts w:eastAsia="Times New Roman" w:cs="Times New Roman" w:ascii="Times New Roman" w:hAnsi="Times New Roman"/>
          <w:color w:val="auto"/>
        </w:rPr>
        <w:t xml:space="preserve"> údržba jako následek dlouhodobě nízkého dopravního zatížení a </w:t>
      </w:r>
      <w:r>
        <w:rPr>
          <w:rStyle w:val="Standardnpsmoodstavce"/>
          <w:rFonts w:eastAsia="Times New Roman" w:cs="Times New Roman" w:ascii="Times New Roman" w:hAnsi="Times New Roman"/>
          <w:color w:val="auto"/>
        </w:rPr>
        <w:t xml:space="preserve">nízkého stupně potřebnosti a </w:t>
      </w:r>
      <w:r>
        <w:rPr>
          <w:rStyle w:val="Standardnpsmoodstavce"/>
          <w:rFonts w:eastAsia="Times New Roman" w:cs="Times New Roman" w:ascii="Times New Roman" w:hAnsi="Times New Roman"/>
          <w:color w:val="auto"/>
        </w:rPr>
        <w:t>využívá</w:t>
      </w:r>
      <w:r>
        <w:rPr>
          <w:rStyle w:val="Standardnpsmoodstavce"/>
          <w:rFonts w:eastAsia="Times New Roman" w:cs="Times New Roman" w:ascii="Times New Roman" w:hAnsi="Times New Roman"/>
          <w:color w:val="auto"/>
        </w:rPr>
        <w:t>ní.</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 xml:space="preserve">Obyvatelé </w:t>
      </w:r>
      <w:r>
        <w:rPr>
          <w:rStyle w:val="Standardnpsmoodstavce"/>
          <w:rFonts w:eastAsia="Times New Roman" w:cs="Times New Roman" w:ascii="Times New Roman" w:hAnsi="Times New Roman"/>
          <w:color w:val="auto"/>
        </w:rPr>
        <w:t>Osoblahy a sousedních obcí</w:t>
      </w:r>
      <w:r>
        <w:rPr>
          <w:rStyle w:val="Standardnpsmoodstavce"/>
          <w:rFonts w:eastAsia="Times New Roman" w:cs="Times New Roman" w:ascii="Times New Roman" w:hAnsi="Times New Roman"/>
          <w:color w:val="auto"/>
        </w:rPr>
        <w:t xml:space="preserve"> využívají pro běžné nákupy potravin, spotřebního zboží, pohonných hmot a </w:t>
      </w:r>
      <w:r>
        <w:rPr>
          <w:rStyle w:val="Standardnpsmoodstavce"/>
          <w:rFonts w:eastAsia="Times New Roman" w:cs="Times New Roman" w:ascii="Times New Roman" w:hAnsi="Times New Roman"/>
          <w:color w:val="auto"/>
        </w:rPr>
        <w:t>atd</w:t>
      </w:r>
      <w:r>
        <w:rPr>
          <w:rStyle w:val="Standardnpsmoodstavce"/>
          <w:rFonts w:eastAsia="Times New Roman" w:cs="Times New Roman" w:ascii="Times New Roman" w:hAnsi="Times New Roman"/>
          <w:color w:val="auto"/>
        </w:rPr>
        <w:t xml:space="preserve">. především levnější obchodní centra dostupná ve srovnatelné nebo přijatelnější vzdálenosti v Polsku (např. města Prudnik, Biala, Glogówek, Glubczyce, příp. blízké okolní polské obce). </w:t>
      </w:r>
      <w:r>
        <w:rPr>
          <w:rStyle w:val="Standardnpsmoodstavce"/>
          <w:rFonts w:eastAsia="Times New Roman" w:cs="Times New Roman" w:ascii="Times New Roman" w:hAnsi="Times New Roman"/>
          <w:color w:val="auto"/>
        </w:rPr>
        <w:t xml:space="preserve">Pravidelná </w:t>
      </w:r>
      <w:r>
        <w:rPr>
          <w:rStyle w:val="Standardnpsmoodstavce"/>
          <w:rFonts w:eastAsia="Times New Roman" w:cs="Times New Roman" w:ascii="Times New Roman" w:hAnsi="Times New Roman"/>
          <w:color w:val="auto"/>
        </w:rPr>
        <w:t xml:space="preserve">osobní </w:t>
      </w:r>
      <w:r>
        <w:rPr>
          <w:rStyle w:val="Standardnpsmoodstavce"/>
          <w:rFonts w:eastAsia="Times New Roman" w:cs="Times New Roman" w:ascii="Times New Roman" w:hAnsi="Times New Roman"/>
          <w:color w:val="auto"/>
        </w:rPr>
        <w:t>doprava do vnitrozemí České republiky za vzděláním, prací, studiem, kulturou a sportem, nákupy</w:t>
      </w:r>
      <w:r>
        <w:rPr>
          <w:rStyle w:val="Standardnpsmoodstavce"/>
          <w:rFonts w:eastAsia="Times New Roman" w:cs="Times New Roman" w:ascii="Times New Roman" w:hAnsi="Times New Roman"/>
          <w:color w:val="auto"/>
        </w:rPr>
        <w:t>, administrativou,</w:t>
      </w:r>
      <w:r>
        <w:rPr>
          <w:rStyle w:val="Standardnpsmoodstavce"/>
          <w:rFonts w:eastAsia="Times New Roman" w:cs="Times New Roman" w:ascii="Times New Roman" w:hAnsi="Times New Roman"/>
          <w:color w:val="auto"/>
        </w:rPr>
        <w:t xml:space="preserve"> atp. je pro obyvatele Osoblahy</w:t>
      </w:r>
      <w:r>
        <w:rPr>
          <w:rStyle w:val="Standardnpsmoodstavce"/>
          <w:rFonts w:eastAsia="Times New Roman" w:cs="Times New Roman" w:ascii="Times New Roman" w:hAnsi="Times New Roman"/>
          <w:color w:val="auto"/>
        </w:rPr>
        <w:t xml:space="preserve"> (i některých "spádových" obcí)</w:t>
      </w:r>
      <w:r>
        <w:rPr>
          <w:rStyle w:val="Standardnpsmoodstavce"/>
          <w:rFonts w:eastAsia="Times New Roman" w:cs="Times New Roman" w:ascii="Times New Roman" w:hAnsi="Times New Roman"/>
          <w:color w:val="auto"/>
        </w:rPr>
        <w:t xml:space="preserve"> nákladnější a časově náročnější</w:t>
      </w:r>
      <w:r>
        <w:rPr>
          <w:rStyle w:val="Standardnpsmoodstavce"/>
          <w:rFonts w:eastAsia="Times New Roman" w:cs="Times New Roman" w:ascii="Times New Roman" w:hAnsi="Times New Roman"/>
          <w:color w:val="auto"/>
        </w:rPr>
        <w:t xml:space="preserve">, než doprava za nákupy do Polska; </w:t>
      </w:r>
      <w:r>
        <w:rPr>
          <w:rStyle w:val="Standardnpsmoodstavce"/>
          <w:rFonts w:eastAsia="Times New Roman" w:cs="Times New Roman" w:ascii="Times New Roman" w:hAnsi="Times New Roman"/>
          <w:color w:val="auto"/>
        </w:rPr>
        <w:t xml:space="preserve">vzhledem ke stále trvající relativní chudobě celého regionu a komplexitě problematiky strukturálního postižení specifické oblasti v rámci </w:t>
      </w:r>
      <w:r>
        <w:rPr>
          <w:rStyle w:val="Standardnpsmoodstavce"/>
          <w:rFonts w:eastAsia="Times New Roman" w:cs="Times New Roman" w:ascii="Times New Roman" w:hAnsi="Times New Roman"/>
          <w:color w:val="auto"/>
        </w:rPr>
        <w:t xml:space="preserve">státu </w:t>
      </w:r>
      <w:r>
        <w:rPr>
          <w:rStyle w:val="Standardnpsmoodstavce"/>
          <w:rFonts w:eastAsia="Times New Roman" w:cs="Times New Roman" w:ascii="Times New Roman" w:hAnsi="Times New Roman"/>
          <w:color w:val="auto"/>
        </w:rPr>
        <w:t xml:space="preserve">ČR není možné </w:t>
      </w:r>
      <w:r>
        <w:rPr>
          <w:rStyle w:val="Standardnpsmoodstavce"/>
          <w:rFonts w:eastAsia="Times New Roman" w:cs="Times New Roman" w:ascii="Times New Roman" w:hAnsi="Times New Roman"/>
          <w:color w:val="auto"/>
        </w:rPr>
        <w:t>pouze s </w:t>
      </w:r>
      <w:r>
        <w:rPr>
          <w:rStyle w:val="Standardnpsmoodstavce"/>
          <w:rFonts w:eastAsia="Times New Roman" w:cs="Times New Roman" w:ascii="Times New Roman" w:hAnsi="Times New Roman"/>
          <w:color w:val="auto"/>
        </w:rPr>
        <w:t xml:space="preserve">pomocí </w:t>
      </w:r>
      <w:r>
        <w:rPr>
          <w:rStyle w:val="Standardnpsmoodstavce"/>
          <w:rFonts w:eastAsia="Times New Roman" w:cs="Times New Roman" w:ascii="Times New Roman" w:hAnsi="Times New Roman"/>
          <w:color w:val="auto"/>
        </w:rPr>
        <w:t xml:space="preserve">nástrojů </w:t>
      </w:r>
      <w:r>
        <w:rPr>
          <w:rStyle w:val="Standardnpsmoodstavce"/>
          <w:rFonts w:eastAsia="Times New Roman" w:cs="Times New Roman" w:ascii="Times New Roman" w:hAnsi="Times New Roman"/>
          <w:color w:val="auto"/>
        </w:rPr>
        <w:t xml:space="preserve">územního plánování tuto neutěšenou situaci zlepšit. </w:t>
      </w:r>
    </w:p>
    <w:p>
      <w:pPr>
        <w:pStyle w:val="Zkladntext"/>
        <w:widowControl/>
        <w:tabs>
          <w:tab w:val="left" w:pos="494" w:leader="none"/>
        </w:tabs>
        <w:spacing w:lineRule="auto" w:line="240" w:before="0" w:after="57"/>
        <w:jc w:val="both"/>
        <w:rPr>
          <w:rStyle w:val="Standardnpsmoodstavce"/>
          <w:rFonts w:ascii="Times New Roman" w:hAnsi="Times New Roman" w:eastAsia="Times New Roman" w:cs="Times New Roman"/>
          <w:color w:val="auto"/>
          <w:sz w:val="6"/>
          <w:szCs w:val="6"/>
        </w:rPr>
      </w:pPr>
      <w:r>
        <w:rPr/>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i w:val="false"/>
          <w:iCs w:val="false"/>
          <w:color w:val="auto"/>
        </w:rPr>
        <w:t xml:space="preserve">NÁVRH KORIDORŮ DOPRAVNÍ INFRASTRUKTURY SILNIČNÍ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 xml:space="preserve">Pro vytvoření územních podmínek </w:t>
      </w:r>
      <w:r>
        <w:rPr>
          <w:rStyle w:val="Standardnpsmoodstavce"/>
          <w:rFonts w:eastAsia="Times New Roman" w:cs="Times New Roman" w:ascii="Times New Roman" w:hAnsi="Times New Roman"/>
          <w:color w:val="auto"/>
        </w:rPr>
        <w:t xml:space="preserve">podporujících </w:t>
      </w:r>
      <w:r>
        <w:rPr>
          <w:rStyle w:val="Standardnpsmoodstavce"/>
          <w:rFonts w:eastAsia="Times New Roman" w:cs="Times New Roman" w:ascii="Times New Roman" w:hAnsi="Times New Roman"/>
          <w:color w:val="auto"/>
        </w:rPr>
        <w:t xml:space="preserve">zlepšení kvality a dostupnosti dopravní infrastruktury na území obce jsou v územním plánu vymezeny </w:t>
      </w:r>
      <w:r>
        <w:rPr>
          <w:rStyle w:val="Standardnpsmoodstavce"/>
          <w:rFonts w:eastAsia="Times New Roman" w:cs="Times New Roman" w:ascii="Times New Roman" w:hAnsi="Times New Roman"/>
          <w:color w:val="auto"/>
        </w:rPr>
        <w:t>čtyři koridory dopravní infrastruktury</w:t>
      </w:r>
      <w:r>
        <w:rPr>
          <w:rStyle w:val="Standardnpsmoodstavce"/>
          <w:rFonts w:eastAsia="Times New Roman" w:cs="Times New Roman" w:ascii="Times New Roman" w:hAnsi="Times New Roman"/>
          <w:color w:val="auto"/>
        </w:rPr>
        <w:t xml:space="preserve"> silniční</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b/>
          <w:bCs/>
          <w:color w:val="auto"/>
        </w:rPr>
        <w:t>S1, S2, S3, S4</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sz w:val="24"/>
          <w:szCs w:val="24"/>
        </w:rPr>
        <w:t xml:space="preserve">Vymezení koridorů je převzato z původní územně plánovací dokumentace obce, jedná </w:t>
      </w:r>
      <w:r>
        <w:rPr>
          <w:rStyle w:val="Standardnpsmoodstavce"/>
          <w:rFonts w:eastAsia="Times New Roman" w:cs="Times New Roman" w:ascii="Times New Roman" w:hAnsi="Times New Roman"/>
          <w:color w:val="auto"/>
          <w:sz w:val="24"/>
          <w:szCs w:val="24"/>
        </w:rPr>
        <w:t xml:space="preserve">se tedy </w:t>
      </w:r>
      <w:r>
        <w:rPr>
          <w:rStyle w:val="Standardnpsmoodstavce"/>
          <w:rFonts w:eastAsia="Times New Roman" w:cs="Times New Roman" w:ascii="Times New Roman" w:hAnsi="Times New Roman"/>
          <w:color w:val="auto"/>
          <w:sz w:val="24"/>
          <w:szCs w:val="24"/>
        </w:rPr>
        <w:t xml:space="preserve">o záměry dlouhodobé, které </w:t>
      </w:r>
      <w:r>
        <w:rPr>
          <w:rStyle w:val="Standardnpsmoodstavce"/>
          <w:rFonts w:eastAsia="Times New Roman" w:cs="Times New Roman" w:ascii="Times New Roman" w:hAnsi="Times New Roman"/>
          <w:color w:val="auto"/>
          <w:sz w:val="24"/>
          <w:szCs w:val="24"/>
        </w:rPr>
        <w:t xml:space="preserve">pouze </w:t>
      </w:r>
      <w:r>
        <w:rPr>
          <w:rStyle w:val="Standardnpsmoodstavce"/>
          <w:rFonts w:eastAsia="Times New Roman" w:cs="Times New Roman" w:ascii="Times New Roman" w:hAnsi="Times New Roman"/>
          <w:color w:val="auto"/>
          <w:sz w:val="24"/>
          <w:szCs w:val="24"/>
        </w:rPr>
        <w:t>dosud nebyly realizovány</w:t>
      </w:r>
      <w:r>
        <w:rPr>
          <w:rStyle w:val="Standardnpsmoodstavce"/>
          <w:rFonts w:eastAsia="Times New Roman" w:cs="Times New Roman" w:ascii="Times New Roman" w:hAnsi="Times New Roman"/>
          <w:color w:val="auto"/>
          <w:sz w:val="24"/>
          <w:szCs w:val="24"/>
        </w:rPr>
        <w:t xml:space="preserve"> a jako takové by měly být nadále v ÚP obce </w:t>
      </w:r>
      <w:r>
        <w:rPr>
          <w:rStyle w:val="Standardnpsmoodstavce"/>
          <w:rFonts w:eastAsia="Times New Roman" w:cs="Times New Roman" w:ascii="Times New Roman" w:hAnsi="Times New Roman"/>
          <w:color w:val="auto"/>
          <w:sz w:val="24"/>
          <w:szCs w:val="24"/>
        </w:rPr>
        <w:t xml:space="preserve">pro zachování kontinuity </w:t>
      </w:r>
      <w:r>
        <w:rPr>
          <w:rStyle w:val="Standardnpsmoodstavce"/>
          <w:rFonts w:eastAsia="Times New Roman" w:cs="Times New Roman" w:ascii="Times New Roman" w:hAnsi="Times New Roman"/>
          <w:color w:val="auto"/>
          <w:sz w:val="24"/>
          <w:szCs w:val="24"/>
        </w:rPr>
        <w:t>zachovány</w:t>
      </w:r>
      <w:r>
        <w:rPr>
          <w:rStyle w:val="Standardnpsmoodstavce"/>
          <w:rFonts w:eastAsia="Times New Roman" w:cs="Times New Roman" w:ascii="Times New Roman" w:hAnsi="Times New Roman"/>
          <w:color w:val="auto"/>
          <w:sz w:val="24"/>
          <w:szCs w:val="24"/>
        </w:rPr>
        <w:t xml:space="preserve">. Všechny </w:t>
      </w:r>
      <w:r>
        <w:rPr>
          <w:rStyle w:val="Standardnpsmoodstavce"/>
          <w:rFonts w:eastAsia="Times New Roman" w:cs="Times New Roman" w:ascii="Times New Roman" w:hAnsi="Times New Roman"/>
          <w:color w:val="auto"/>
          <w:sz w:val="24"/>
          <w:szCs w:val="24"/>
        </w:rPr>
        <w:t xml:space="preserve">čtyři </w:t>
      </w:r>
      <w:r>
        <w:rPr>
          <w:rStyle w:val="Standardnpsmoodstavce"/>
          <w:rFonts w:eastAsia="Times New Roman" w:cs="Times New Roman" w:ascii="Times New Roman" w:hAnsi="Times New Roman"/>
          <w:color w:val="auto"/>
          <w:sz w:val="24"/>
          <w:szCs w:val="24"/>
        </w:rPr>
        <w:t>koridory jsou vymezeny za účelem zlepšení parametrů silnic II. a III. třídy, které zajišťují</w:t>
      </w:r>
      <w:r>
        <w:rPr>
          <w:rStyle w:val="Standardnpsmoodstavce"/>
          <w:rFonts w:eastAsia="Times New Roman" w:cs="Times New Roman" w:ascii="Times New Roman" w:hAnsi="Times New Roman"/>
          <w:color w:val="auto"/>
          <w:sz w:val="24"/>
          <w:szCs w:val="24"/>
        </w:rPr>
        <w:t xml:space="preserve"> základní dopravní </w:t>
      </w:r>
      <w:r>
        <w:rPr>
          <w:rStyle w:val="Standardnpsmoodstavce"/>
          <w:rFonts w:eastAsia="Times New Roman" w:cs="Times New Roman" w:ascii="Times New Roman" w:hAnsi="Times New Roman"/>
          <w:color w:val="auto"/>
          <w:sz w:val="24"/>
          <w:szCs w:val="24"/>
        </w:rPr>
        <w:t xml:space="preserve">obsluhu území obce. To, že </w:t>
      </w:r>
      <w:r>
        <w:rPr>
          <w:rStyle w:val="Standardnpsmoodstavce"/>
          <w:rFonts w:eastAsia="Times New Roman" w:cs="Times New Roman" w:ascii="Times New Roman" w:hAnsi="Times New Roman"/>
          <w:color w:val="auto"/>
          <w:sz w:val="24"/>
          <w:szCs w:val="24"/>
        </w:rPr>
        <w:t xml:space="preserve">dopravní závady na silnicích ve vymezených koridorech </w:t>
      </w:r>
      <w:r>
        <w:rPr>
          <w:rStyle w:val="Standardnpsmoodstavce"/>
          <w:rFonts w:eastAsia="Times New Roman" w:cs="Times New Roman" w:ascii="Times New Roman" w:hAnsi="Times New Roman"/>
          <w:color w:val="auto"/>
          <w:sz w:val="24"/>
          <w:szCs w:val="24"/>
        </w:rPr>
        <w:t>nejsou dosud zrealizovány</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 xml:space="preserve"> pramení především z jejich relativně nízkého dopravního zatížení</w:t>
      </w:r>
      <w:r>
        <w:rPr>
          <w:rStyle w:val="Standardnpsmoodstavce"/>
          <w:rFonts w:eastAsia="Times New Roman" w:cs="Times New Roman" w:ascii="Times New Roman" w:hAnsi="Times New Roman"/>
          <w:color w:val="auto"/>
          <w:sz w:val="24"/>
          <w:szCs w:val="24"/>
        </w:rPr>
        <w:t xml:space="preserve">, což je důvodem toho, že investice do zlepšení nebo významnější údržby </w:t>
      </w:r>
      <w:r>
        <w:rPr>
          <w:rStyle w:val="Standardnpsmoodstavce"/>
          <w:rFonts w:eastAsia="Times New Roman" w:cs="Times New Roman" w:ascii="Times New Roman" w:hAnsi="Times New Roman"/>
          <w:color w:val="auto"/>
          <w:sz w:val="24"/>
          <w:szCs w:val="24"/>
        </w:rPr>
        <w:t xml:space="preserve">silnic Osoblažska </w:t>
      </w:r>
      <w:r>
        <w:rPr>
          <w:rStyle w:val="Standardnpsmoodstavce"/>
          <w:rFonts w:eastAsia="Times New Roman" w:cs="Times New Roman" w:ascii="Times New Roman" w:hAnsi="Times New Roman"/>
          <w:color w:val="auto"/>
          <w:sz w:val="24"/>
          <w:szCs w:val="24"/>
        </w:rPr>
        <w:t xml:space="preserve">není </w:t>
      </w:r>
      <w:r>
        <w:rPr>
          <w:rStyle w:val="Standardnpsmoodstavce"/>
          <w:rFonts w:eastAsia="Times New Roman" w:cs="Times New Roman" w:ascii="Times New Roman" w:hAnsi="Times New Roman"/>
          <w:color w:val="auto"/>
          <w:sz w:val="24"/>
          <w:szCs w:val="24"/>
        </w:rPr>
        <w:t xml:space="preserve">v rámci celého kraje </w:t>
      </w:r>
      <w:r>
        <w:rPr>
          <w:rStyle w:val="Standardnpsmoodstavce"/>
          <w:rFonts w:eastAsia="Times New Roman" w:cs="Times New Roman" w:ascii="Times New Roman" w:hAnsi="Times New Roman"/>
          <w:color w:val="auto"/>
          <w:sz w:val="24"/>
          <w:szCs w:val="24"/>
        </w:rPr>
        <w:t>prvořadá</w:t>
      </w:r>
      <w:r>
        <w:rPr>
          <w:rStyle w:val="Standardnpsmoodstavce"/>
          <w:rFonts w:eastAsia="Times New Roman" w:cs="Times New Roman" w:ascii="Times New Roman" w:hAnsi="Times New Roman"/>
          <w:color w:val="auto"/>
          <w:sz w:val="24"/>
          <w:szCs w:val="24"/>
        </w:rPr>
        <w:t xml:space="preserve">. Údržba silnic však </w:t>
      </w:r>
      <w:r>
        <w:rPr>
          <w:rStyle w:val="Standardnpsmoodstavce"/>
          <w:rFonts w:eastAsia="Times New Roman" w:cs="Times New Roman" w:ascii="Times New Roman" w:hAnsi="Times New Roman"/>
          <w:color w:val="auto"/>
          <w:sz w:val="24"/>
          <w:szCs w:val="24"/>
        </w:rPr>
        <w:t xml:space="preserve">i přesto </w:t>
      </w:r>
      <w:r>
        <w:rPr>
          <w:rStyle w:val="Standardnpsmoodstavce"/>
          <w:rFonts w:eastAsia="Times New Roman" w:cs="Times New Roman" w:ascii="Times New Roman" w:hAnsi="Times New Roman"/>
          <w:color w:val="auto"/>
          <w:sz w:val="24"/>
          <w:szCs w:val="24"/>
        </w:rPr>
        <w:t xml:space="preserve">probíhá uspokojivě, všechny silnice jsou </w:t>
      </w:r>
      <w:r>
        <w:rPr>
          <w:rStyle w:val="Standardnpsmoodstavce"/>
          <w:rFonts w:eastAsia="Times New Roman" w:cs="Times New Roman" w:ascii="Times New Roman" w:hAnsi="Times New Roman"/>
          <w:color w:val="auto"/>
          <w:sz w:val="24"/>
          <w:szCs w:val="24"/>
        </w:rPr>
        <w:t xml:space="preserve">celoročně </w:t>
      </w:r>
      <w:r>
        <w:rPr>
          <w:rStyle w:val="Standardnpsmoodstavce"/>
          <w:rFonts w:eastAsia="Times New Roman" w:cs="Times New Roman" w:ascii="Times New Roman" w:hAnsi="Times New Roman"/>
          <w:color w:val="auto"/>
          <w:sz w:val="24"/>
          <w:szCs w:val="24"/>
        </w:rPr>
        <w:t>sjízdné</w:t>
      </w:r>
      <w:r>
        <w:rPr>
          <w:rStyle w:val="Standardnpsmoodstavce"/>
          <w:rFonts w:eastAsia="Times New Roman" w:cs="Times New Roman" w:ascii="Times New Roman" w:hAnsi="Times New Roman"/>
          <w:color w:val="auto"/>
          <w:sz w:val="24"/>
          <w:szCs w:val="24"/>
        </w:rPr>
        <w:t>. I</w:t>
      </w:r>
      <w:r>
        <w:rPr>
          <w:rStyle w:val="Standardnpsmoodstavce"/>
          <w:rFonts w:eastAsia="Times New Roman" w:cs="Times New Roman" w:ascii="Times New Roman" w:hAnsi="Times New Roman"/>
          <w:color w:val="auto"/>
          <w:sz w:val="24"/>
          <w:szCs w:val="24"/>
        </w:rPr>
        <w:t xml:space="preserve">nvestice do jejich </w:t>
      </w:r>
      <w:r>
        <w:rPr>
          <w:rStyle w:val="Standardnpsmoodstavce"/>
          <w:rFonts w:eastAsia="Times New Roman" w:cs="Times New Roman" w:ascii="Times New Roman" w:hAnsi="Times New Roman"/>
          <w:color w:val="auto"/>
          <w:sz w:val="24"/>
          <w:szCs w:val="24"/>
        </w:rPr>
        <w:t xml:space="preserve">významného </w:t>
      </w:r>
      <w:r>
        <w:rPr>
          <w:rStyle w:val="Standardnpsmoodstavce"/>
          <w:rFonts w:eastAsia="Times New Roman" w:cs="Times New Roman" w:ascii="Times New Roman" w:hAnsi="Times New Roman"/>
          <w:color w:val="auto"/>
          <w:sz w:val="24"/>
          <w:szCs w:val="24"/>
        </w:rPr>
        <w:t xml:space="preserve">zlepšování </w:t>
      </w:r>
      <w:r>
        <w:rPr>
          <w:rStyle w:val="Standardnpsmoodstavce"/>
          <w:rFonts w:eastAsia="Times New Roman" w:cs="Times New Roman" w:ascii="Times New Roman" w:hAnsi="Times New Roman"/>
          <w:color w:val="auto"/>
          <w:sz w:val="24"/>
          <w:szCs w:val="24"/>
        </w:rPr>
        <w:t xml:space="preserve">však </w:t>
      </w:r>
      <w:r>
        <w:rPr>
          <w:rStyle w:val="Standardnpsmoodstavce"/>
          <w:rFonts w:eastAsia="Times New Roman" w:cs="Times New Roman" w:ascii="Times New Roman" w:hAnsi="Times New Roman"/>
          <w:color w:val="auto"/>
          <w:sz w:val="24"/>
          <w:szCs w:val="24"/>
        </w:rPr>
        <w:t xml:space="preserve">prozatím </w:t>
      </w:r>
      <w:r>
        <w:rPr>
          <w:rStyle w:val="Standardnpsmoodstavce"/>
          <w:rFonts w:eastAsia="Times New Roman" w:cs="Times New Roman" w:ascii="Times New Roman" w:hAnsi="Times New Roman"/>
          <w:color w:val="auto"/>
          <w:sz w:val="24"/>
          <w:szCs w:val="24"/>
        </w:rPr>
        <w:t xml:space="preserve">nejsou opodstatněné a není pro ně v současnosti </w:t>
      </w:r>
      <w:r>
        <w:rPr>
          <w:rStyle w:val="Standardnpsmoodstavce"/>
          <w:rFonts w:eastAsia="Times New Roman" w:cs="Times New Roman" w:ascii="Times New Roman" w:hAnsi="Times New Roman"/>
          <w:color w:val="auto"/>
          <w:sz w:val="24"/>
          <w:szCs w:val="24"/>
        </w:rPr>
        <w:t xml:space="preserve">reálný důvod - dosud např. nebylo </w:t>
      </w:r>
      <w:r>
        <w:rPr>
          <w:rStyle w:val="Standardnpsmoodstavce"/>
          <w:rFonts w:eastAsia="Times New Roman" w:cs="Times New Roman" w:ascii="Times New Roman" w:hAnsi="Times New Roman"/>
          <w:color w:val="auto"/>
          <w:sz w:val="24"/>
          <w:szCs w:val="24"/>
        </w:rPr>
        <w:t xml:space="preserve">ani </w:t>
      </w:r>
      <w:r>
        <w:rPr>
          <w:rStyle w:val="Standardnpsmoodstavce"/>
          <w:rFonts w:eastAsia="Times New Roman" w:cs="Times New Roman" w:ascii="Times New Roman" w:hAnsi="Times New Roman"/>
          <w:color w:val="auto"/>
          <w:sz w:val="24"/>
          <w:szCs w:val="24"/>
        </w:rPr>
        <w:t xml:space="preserve">zahájeno naplňování zastavitelných ploch vymezených </w:t>
      </w:r>
      <w:r>
        <w:rPr>
          <w:rStyle w:val="Standardnpsmoodstavce"/>
          <w:rFonts w:eastAsia="Times New Roman" w:cs="Times New Roman" w:ascii="Times New Roman" w:hAnsi="Times New Roman"/>
          <w:color w:val="auto"/>
          <w:sz w:val="24"/>
          <w:szCs w:val="24"/>
        </w:rPr>
        <w:t xml:space="preserve">již dříve </w:t>
      </w:r>
      <w:r>
        <w:rPr>
          <w:rStyle w:val="Standardnpsmoodstavce"/>
          <w:rFonts w:eastAsia="Times New Roman" w:cs="Times New Roman" w:ascii="Times New Roman" w:hAnsi="Times New Roman"/>
          <w:color w:val="auto"/>
          <w:sz w:val="24"/>
          <w:szCs w:val="24"/>
        </w:rPr>
        <w:t>územním plánem k rozvoji výroby a podnikání,</w:t>
      </w:r>
      <w:r>
        <w:rPr>
          <w:rStyle w:val="Standardnpsmoodstavce"/>
          <w:rFonts w:eastAsia="Times New Roman" w:cs="Times New Roman" w:ascii="Times New Roman" w:hAnsi="Times New Roman"/>
          <w:color w:val="auto"/>
          <w:sz w:val="24"/>
          <w:szCs w:val="24"/>
        </w:rPr>
        <w:t xml:space="preserve"> od kterého se očekává zlepšení hospodářské situace obce i regionu a </w:t>
      </w:r>
      <w:r>
        <w:rPr>
          <w:rStyle w:val="Standardnpsmoodstavce"/>
          <w:rFonts w:eastAsia="Times New Roman" w:cs="Times New Roman" w:ascii="Times New Roman" w:hAnsi="Times New Roman"/>
          <w:color w:val="auto"/>
          <w:sz w:val="24"/>
          <w:szCs w:val="24"/>
        </w:rPr>
        <w:t xml:space="preserve">v důsledku </w:t>
      </w:r>
      <w:r>
        <w:rPr>
          <w:rStyle w:val="Standardnpsmoodstavce"/>
          <w:rFonts w:eastAsia="Times New Roman" w:cs="Times New Roman" w:ascii="Times New Roman" w:hAnsi="Times New Roman"/>
          <w:color w:val="auto"/>
          <w:sz w:val="24"/>
          <w:szCs w:val="24"/>
        </w:rPr>
        <w:t xml:space="preserve">toho </w:t>
      </w:r>
      <w:r>
        <w:rPr>
          <w:rStyle w:val="Standardnpsmoodstavce"/>
          <w:rFonts w:eastAsia="Times New Roman" w:cs="Times New Roman" w:ascii="Times New Roman" w:hAnsi="Times New Roman"/>
          <w:color w:val="auto"/>
          <w:sz w:val="24"/>
          <w:szCs w:val="24"/>
        </w:rPr>
        <w:t>i</w:t>
      </w:r>
      <w:r>
        <w:rPr>
          <w:rStyle w:val="Standardnpsmoodstavce"/>
          <w:rFonts w:eastAsia="Times New Roman" w:cs="Times New Roman" w:ascii="Times New Roman" w:hAnsi="Times New Roman"/>
          <w:color w:val="auto"/>
          <w:sz w:val="24"/>
          <w:szCs w:val="24"/>
        </w:rPr>
        <w:t xml:space="preserve"> zvýšení dopravní zátěže u stávajících silnic a tím k urychlení </w:t>
      </w:r>
      <w:r>
        <w:rPr>
          <w:rStyle w:val="Standardnpsmoodstavce"/>
          <w:rFonts w:eastAsia="Times New Roman" w:cs="Times New Roman" w:ascii="Times New Roman" w:hAnsi="Times New Roman"/>
          <w:color w:val="auto"/>
          <w:sz w:val="24"/>
          <w:szCs w:val="24"/>
        </w:rPr>
        <w:t xml:space="preserve">realizace </w:t>
      </w:r>
      <w:r>
        <w:rPr>
          <w:rStyle w:val="Standardnpsmoodstavce"/>
          <w:rFonts w:eastAsia="Times New Roman" w:cs="Times New Roman" w:ascii="Times New Roman" w:hAnsi="Times New Roman"/>
          <w:color w:val="auto"/>
          <w:sz w:val="24"/>
          <w:szCs w:val="24"/>
        </w:rPr>
        <w:t>zlepšení jejich parametrů</w:t>
      </w:r>
      <w:r>
        <w:rPr>
          <w:rStyle w:val="Standardnpsmoodstavce"/>
          <w:rFonts w:eastAsia="Times New Roman" w:cs="Times New Roman" w:ascii="Times New Roman" w:hAnsi="Times New Roman"/>
          <w:color w:val="auto"/>
          <w:sz w:val="24"/>
          <w:szCs w:val="24"/>
        </w:rPr>
        <w:t xml:space="preserve"> a odstranění dopravních závad.</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szCs w:val="24"/>
        </w:rPr>
        <w:t xml:space="preserve">Dalším důvodem pro vymezení koridorů S1 až S4 je </w:t>
      </w:r>
      <w:r>
        <w:rPr>
          <w:rStyle w:val="Standardnpsmoodstavce"/>
          <w:rFonts w:eastAsia="Times New Roman" w:cs="Times New Roman" w:ascii="Times New Roman" w:hAnsi="Times New Roman"/>
          <w:color w:val="auto"/>
          <w:sz w:val="24"/>
          <w:szCs w:val="24"/>
        </w:rPr>
        <w:t xml:space="preserve">vytvoření podmínek pro </w:t>
      </w:r>
      <w:r>
        <w:rPr>
          <w:rStyle w:val="Standardnpsmoodstavce"/>
          <w:rFonts w:eastAsia="Times New Roman" w:cs="Times New Roman" w:ascii="Times New Roman" w:hAnsi="Times New Roman"/>
          <w:color w:val="auto"/>
          <w:sz w:val="24"/>
          <w:szCs w:val="24"/>
        </w:rPr>
        <w:t xml:space="preserve">související územní </w:t>
      </w:r>
      <w:r>
        <w:rPr>
          <w:rStyle w:val="Standardnpsmoodstavce"/>
          <w:rFonts w:eastAsia="Times New Roman" w:cs="Times New Roman" w:ascii="Times New Roman" w:hAnsi="Times New Roman"/>
          <w:color w:val="auto"/>
          <w:sz w:val="24"/>
          <w:szCs w:val="24"/>
        </w:rPr>
        <w:t>i</w:t>
      </w:r>
      <w:r>
        <w:rPr>
          <w:rStyle w:val="Standardnpsmoodstavce"/>
          <w:rFonts w:eastAsia="Times New Roman" w:cs="Times New Roman" w:ascii="Times New Roman" w:hAnsi="Times New Roman"/>
          <w:color w:val="auto"/>
          <w:sz w:val="24"/>
          <w:szCs w:val="24"/>
        </w:rPr>
        <w:t xml:space="preserve"> funkční rozvoj obce</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 xml:space="preserve">zahrnující </w:t>
      </w:r>
      <w:r>
        <w:rPr>
          <w:rStyle w:val="Standardnpsmoodstavce"/>
          <w:rFonts w:eastAsia="Times New Roman" w:cs="Times New Roman" w:ascii="Times New Roman" w:hAnsi="Times New Roman"/>
          <w:color w:val="auto"/>
          <w:sz w:val="24"/>
          <w:szCs w:val="24"/>
        </w:rPr>
        <w:t xml:space="preserve">kromě vymezení zastavitelných ploch výroby a bydlení také plochy </w:t>
      </w:r>
      <w:r>
        <w:rPr>
          <w:rStyle w:val="Standardnpsmoodstavce"/>
          <w:rFonts w:eastAsia="Times New Roman" w:cs="Times New Roman" w:ascii="Times New Roman" w:hAnsi="Times New Roman"/>
          <w:color w:val="auto"/>
          <w:sz w:val="24"/>
          <w:szCs w:val="24"/>
        </w:rPr>
        <w:t>dopravní infrastruktury</w:t>
      </w:r>
      <w:r>
        <w:rPr>
          <w:rStyle w:val="Standardnpsmoodstavce"/>
          <w:rFonts w:eastAsia="Times New Roman" w:cs="Times New Roman" w:ascii="Times New Roman" w:hAnsi="Times New Roman"/>
          <w:color w:val="auto"/>
          <w:sz w:val="24"/>
          <w:szCs w:val="24"/>
        </w:rPr>
        <w:t xml:space="preserve"> k</w:t>
      </w:r>
      <w:r>
        <w:rPr>
          <w:rStyle w:val="Standardnpsmoodstavce"/>
          <w:rFonts w:eastAsia="Times New Roman" w:cs="Times New Roman" w:ascii="Times New Roman" w:hAnsi="Times New Roman"/>
          <w:color w:val="auto"/>
          <w:sz w:val="24"/>
          <w:szCs w:val="24"/>
        </w:rPr>
        <w:t xml:space="preserve"> zajištění </w:t>
      </w:r>
      <w:r>
        <w:rPr>
          <w:rStyle w:val="Standardnpsmoodstavce"/>
          <w:rFonts w:eastAsia="Times New Roman" w:cs="Times New Roman" w:ascii="Times New Roman" w:hAnsi="Times New Roman"/>
          <w:color w:val="auto"/>
          <w:sz w:val="24"/>
          <w:szCs w:val="24"/>
        </w:rPr>
        <w:t xml:space="preserve">odpovídajících </w:t>
      </w:r>
      <w:r>
        <w:rPr>
          <w:rStyle w:val="Standardnpsmoodstavce"/>
          <w:rFonts w:eastAsia="Times New Roman" w:cs="Times New Roman" w:ascii="Times New Roman" w:hAnsi="Times New Roman"/>
          <w:color w:val="auto"/>
          <w:sz w:val="24"/>
          <w:szCs w:val="24"/>
        </w:rPr>
        <w:t>dopravních vazeb</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 xml:space="preserve">na spádové obce </w:t>
      </w:r>
      <w:r>
        <w:rPr>
          <w:rStyle w:val="Standardnpsmoodstavce"/>
          <w:rFonts w:eastAsia="Times New Roman" w:cs="Times New Roman" w:ascii="Times New Roman" w:hAnsi="Times New Roman"/>
          <w:color w:val="auto"/>
          <w:sz w:val="24"/>
          <w:szCs w:val="24"/>
        </w:rPr>
        <w:t>v </w:t>
      </w:r>
      <w:r>
        <w:rPr>
          <w:rStyle w:val="Standardnpsmoodstavce"/>
          <w:rFonts w:eastAsia="Times New Roman" w:cs="Times New Roman" w:ascii="Times New Roman" w:hAnsi="Times New Roman"/>
          <w:color w:val="auto"/>
          <w:sz w:val="24"/>
          <w:szCs w:val="24"/>
        </w:rPr>
        <w:t>regionu</w:t>
      </w:r>
      <w:r>
        <w:rPr>
          <w:rStyle w:val="Standardnpsmoodstavce"/>
          <w:rFonts w:eastAsia="Times New Roman" w:cs="Times New Roman" w:ascii="Times New Roman" w:hAnsi="Times New Roman"/>
          <w:color w:val="auto"/>
          <w:sz w:val="24"/>
          <w:szCs w:val="24"/>
        </w:rPr>
        <w:t xml:space="preserve">. Vymezená zastavitelná plocha Z17 při svém využití bude generovat zvýšené nároky na stávající zařízení dopravní infrastruktury silniční i železniční; v případě využití v plochy zemědělské a potravinářské výroby budou nároky na dopravní kapacity železnice a silnic nemálo záležet také na druhu výroby a na nárocích výrobce na četnost a objem pravidelné nákladní a osobní přepravy. Tyto a další parametry </w:t>
      </w:r>
      <w:r>
        <w:rPr>
          <w:rStyle w:val="Standardnpsmoodstavce"/>
          <w:rFonts w:eastAsia="Times New Roman" w:cs="Times New Roman" w:ascii="Times New Roman" w:hAnsi="Times New Roman"/>
          <w:color w:val="auto"/>
          <w:sz w:val="24"/>
          <w:szCs w:val="24"/>
        </w:rPr>
        <w:t>by měly být</w:t>
      </w:r>
      <w:r>
        <w:rPr>
          <w:rStyle w:val="Standardnpsmoodstavce"/>
          <w:rFonts w:eastAsia="Times New Roman" w:cs="Times New Roman" w:ascii="Times New Roman" w:hAnsi="Times New Roman"/>
          <w:color w:val="auto"/>
          <w:sz w:val="24"/>
          <w:szCs w:val="24"/>
        </w:rPr>
        <w:t xml:space="preserve"> upřesněny a podrobněji posouzeny (např. i z hlediska limitů </w:t>
      </w:r>
      <w:r>
        <w:rPr>
          <w:rStyle w:val="Standardnpsmoodstavce"/>
          <w:rFonts w:eastAsia="Times New Roman" w:cs="Times New Roman" w:ascii="Times New Roman" w:hAnsi="Times New Roman"/>
          <w:color w:val="auto"/>
          <w:sz w:val="24"/>
          <w:szCs w:val="24"/>
        </w:rPr>
        <w:t xml:space="preserve">posuzovaných v hodnocení </w:t>
      </w:r>
      <w:r>
        <w:rPr>
          <w:rStyle w:val="Standardnpsmoodstavce"/>
          <w:rFonts w:eastAsia="Times New Roman" w:cs="Times New Roman" w:ascii="Times New Roman" w:hAnsi="Times New Roman"/>
          <w:color w:val="auto"/>
          <w:sz w:val="24"/>
          <w:szCs w:val="24"/>
        </w:rPr>
        <w:t xml:space="preserve">EIA) v dalším stupni zpracování </w:t>
      </w:r>
      <w:r>
        <w:rPr>
          <w:rStyle w:val="Standardnpsmoodstavce"/>
          <w:rFonts w:eastAsia="Times New Roman" w:cs="Times New Roman" w:ascii="Times New Roman" w:hAnsi="Times New Roman"/>
          <w:color w:val="auto"/>
          <w:sz w:val="24"/>
          <w:szCs w:val="24"/>
        </w:rPr>
        <w:t xml:space="preserve">investičního </w:t>
      </w:r>
      <w:r>
        <w:rPr>
          <w:rStyle w:val="Standardnpsmoodstavce"/>
          <w:rFonts w:eastAsia="Times New Roman" w:cs="Times New Roman" w:ascii="Times New Roman" w:hAnsi="Times New Roman"/>
          <w:color w:val="auto"/>
          <w:sz w:val="24"/>
          <w:szCs w:val="24"/>
        </w:rPr>
        <w:t>záměru</w:t>
      </w:r>
      <w:r>
        <w:rPr>
          <w:rStyle w:val="Standardnpsmoodstavce"/>
          <w:rFonts w:eastAsia="Times New Roman" w:cs="Times New Roman" w:ascii="Times New Roman" w:hAnsi="Times New Roman"/>
          <w:color w:val="auto"/>
          <w:sz w:val="24"/>
          <w:szCs w:val="24"/>
        </w:rPr>
        <w:t xml:space="preserve">, což ale nemůže územní plán ve své současné podobě zajistit.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szCs w:val="24"/>
        </w:rPr>
        <w:t>V ÚP jsou v</w:t>
      </w:r>
      <w:r>
        <w:rPr>
          <w:rStyle w:val="Standardnpsmoodstavce"/>
          <w:rFonts w:eastAsia="Times New Roman" w:cs="Times New Roman" w:ascii="Times New Roman" w:hAnsi="Times New Roman"/>
          <w:color w:val="auto"/>
          <w:sz w:val="24"/>
          <w:szCs w:val="24"/>
        </w:rPr>
        <w:t xml:space="preserve">šechny </w:t>
      </w:r>
      <w:r>
        <w:rPr>
          <w:rStyle w:val="Standardnpsmoodstavce"/>
          <w:rFonts w:eastAsia="Times New Roman" w:cs="Times New Roman" w:ascii="Times New Roman" w:hAnsi="Times New Roman"/>
          <w:color w:val="auto"/>
          <w:sz w:val="24"/>
          <w:szCs w:val="24"/>
        </w:rPr>
        <w:t xml:space="preserve">čtyři </w:t>
      </w:r>
      <w:r>
        <w:rPr>
          <w:rStyle w:val="Standardnpsmoodstavce"/>
          <w:rFonts w:eastAsia="Times New Roman" w:cs="Times New Roman" w:ascii="Times New Roman" w:hAnsi="Times New Roman"/>
          <w:color w:val="auto"/>
          <w:sz w:val="24"/>
          <w:szCs w:val="24"/>
        </w:rPr>
        <w:t xml:space="preserve">navrhované koridory </w:t>
      </w:r>
      <w:r>
        <w:rPr>
          <w:rStyle w:val="Standardnpsmoodstavce"/>
          <w:rFonts w:eastAsia="Times New Roman" w:cs="Times New Roman" w:ascii="Times New Roman" w:hAnsi="Times New Roman"/>
          <w:color w:val="auto"/>
          <w:sz w:val="24"/>
          <w:szCs w:val="24"/>
        </w:rPr>
        <w:t xml:space="preserve">dopravní infrastruktury silniční S1 až S4 </w:t>
      </w:r>
      <w:r>
        <w:rPr>
          <w:rStyle w:val="Standardnpsmoodstavce"/>
          <w:rFonts w:eastAsia="Times New Roman" w:cs="Times New Roman" w:ascii="Times New Roman" w:hAnsi="Times New Roman"/>
          <w:color w:val="auto"/>
          <w:sz w:val="24"/>
          <w:szCs w:val="24"/>
        </w:rPr>
        <w:t xml:space="preserve">vymezeny za účelem zajištění podmínek pro zlepšení parametrů silnic v případě úspěšného </w:t>
      </w:r>
      <w:r>
        <w:rPr>
          <w:rStyle w:val="Standardnpsmoodstavce"/>
          <w:rFonts w:eastAsia="Times New Roman" w:cs="Times New Roman" w:ascii="Times New Roman" w:hAnsi="Times New Roman"/>
          <w:color w:val="auto"/>
          <w:sz w:val="24"/>
          <w:szCs w:val="24"/>
        </w:rPr>
        <w:t xml:space="preserve">rozvoje obce, </w:t>
      </w:r>
      <w:r>
        <w:rPr>
          <w:rStyle w:val="Standardnpsmoodstavce"/>
          <w:rFonts w:eastAsia="Times New Roman" w:cs="Times New Roman" w:ascii="Times New Roman" w:hAnsi="Times New Roman"/>
          <w:color w:val="auto"/>
          <w:sz w:val="24"/>
          <w:szCs w:val="24"/>
        </w:rPr>
        <w:t>souvisejícího s </w:t>
      </w:r>
      <w:r>
        <w:rPr>
          <w:rStyle w:val="Standardnpsmoodstavce"/>
          <w:rFonts w:eastAsia="Times New Roman" w:cs="Times New Roman" w:ascii="Times New Roman" w:hAnsi="Times New Roman"/>
          <w:color w:val="auto"/>
          <w:sz w:val="24"/>
          <w:szCs w:val="24"/>
        </w:rPr>
        <w:t>využití</w:t>
      </w:r>
      <w:r>
        <w:rPr>
          <w:rStyle w:val="Standardnpsmoodstavce"/>
          <w:rFonts w:eastAsia="Times New Roman" w:cs="Times New Roman" w:ascii="Times New Roman" w:hAnsi="Times New Roman"/>
          <w:color w:val="auto"/>
          <w:sz w:val="24"/>
          <w:szCs w:val="24"/>
        </w:rPr>
        <w:t>m</w:t>
      </w:r>
      <w:r>
        <w:rPr>
          <w:rStyle w:val="Standardnpsmoodstavce"/>
          <w:rFonts w:eastAsia="Times New Roman" w:cs="Times New Roman" w:ascii="Times New Roman" w:hAnsi="Times New Roman"/>
          <w:color w:val="auto"/>
          <w:sz w:val="24"/>
          <w:szCs w:val="24"/>
        </w:rPr>
        <w:t xml:space="preserve"> ploch</w:t>
      </w:r>
      <w:r>
        <w:rPr>
          <w:rStyle w:val="Standardnpsmoodstavce"/>
          <w:rFonts w:eastAsia="Times New Roman" w:cs="Times New Roman" w:ascii="Times New Roman" w:hAnsi="Times New Roman"/>
          <w:color w:val="auto"/>
          <w:sz w:val="24"/>
          <w:szCs w:val="24"/>
        </w:rPr>
        <w:t xml:space="preserve"> zemědělské a potravinářské výroby </w:t>
      </w:r>
      <w:r>
        <w:rPr>
          <w:rStyle w:val="Standardnpsmoodstavce"/>
          <w:rFonts w:eastAsia="Times New Roman" w:cs="Times New Roman" w:ascii="Times New Roman" w:hAnsi="Times New Roman"/>
          <w:color w:val="auto"/>
          <w:sz w:val="24"/>
          <w:szCs w:val="24"/>
        </w:rPr>
        <w:t>a skladování</w:t>
      </w:r>
      <w:r>
        <w:rPr>
          <w:rStyle w:val="Standardnpsmoodstavce"/>
          <w:rFonts w:eastAsia="Times New Roman" w:cs="Times New Roman" w:ascii="Times New Roman" w:hAnsi="Times New Roman"/>
          <w:color w:val="auto"/>
          <w:sz w:val="24"/>
          <w:szCs w:val="24"/>
        </w:rPr>
        <w:t xml:space="preserve"> Z17</w:t>
      </w:r>
      <w:r>
        <w:rPr>
          <w:rStyle w:val="Standardnpsmoodstavce"/>
          <w:rFonts w:eastAsia="Times New Roman" w:cs="Times New Roman" w:ascii="Times New Roman" w:hAnsi="Times New Roman"/>
          <w:color w:val="auto"/>
          <w:sz w:val="24"/>
          <w:szCs w:val="24"/>
        </w:rPr>
        <w:t xml:space="preserve"> případně</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s využitím</w:t>
      </w:r>
      <w:r>
        <w:rPr>
          <w:rStyle w:val="Standardnpsmoodstavce"/>
          <w:rFonts w:eastAsia="Times New Roman" w:cs="Times New Roman" w:ascii="Times New Roman" w:hAnsi="Times New Roman"/>
          <w:color w:val="auto"/>
          <w:sz w:val="24"/>
          <w:szCs w:val="24"/>
        </w:rPr>
        <w:t xml:space="preserve"> zastavitelných ploch smíšených obytných vymezených v nezastavěném území obce (Z22).</w:t>
      </w:r>
      <w:r>
        <w:rPr>
          <w:rStyle w:val="Standardnpsmoodstavce"/>
          <w:rFonts w:eastAsia="Times New Roman" w:cs="Times New Roman" w:ascii="Times New Roman" w:hAnsi="Times New Roman"/>
          <w:color w:val="auto"/>
          <w:sz w:val="24"/>
          <w:szCs w:val="24"/>
        </w:rPr>
        <w:t xml:space="preserve"> Lze důvodně předpokládat, že využití</w:t>
      </w:r>
      <w:r>
        <w:rPr>
          <w:rStyle w:val="Standardnpsmoodstavce"/>
          <w:rFonts w:eastAsia="Times New Roman" w:cs="Times New Roman" w:ascii="Times New Roman" w:hAnsi="Times New Roman"/>
          <w:color w:val="auto"/>
          <w:sz w:val="24"/>
          <w:szCs w:val="24"/>
        </w:rPr>
        <w:t xml:space="preserve"> zastavitelné plochy Z17 pro rozvoj zemědělské a potravinářské výroby v Osoblaze </w:t>
      </w:r>
      <w:r>
        <w:rPr>
          <w:rStyle w:val="Standardnpsmoodstavce"/>
          <w:rFonts w:eastAsia="Times New Roman" w:cs="Times New Roman" w:ascii="Times New Roman" w:hAnsi="Times New Roman"/>
          <w:color w:val="auto"/>
          <w:sz w:val="24"/>
          <w:szCs w:val="24"/>
        </w:rPr>
        <w:t>zvýší</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 xml:space="preserve">poptávku zaměstnavatele na </w:t>
      </w:r>
      <w:r>
        <w:rPr>
          <w:rStyle w:val="Standardnpsmoodstavce"/>
          <w:rFonts w:eastAsia="Times New Roman" w:cs="Times New Roman" w:ascii="Times New Roman" w:hAnsi="Times New Roman"/>
          <w:color w:val="auto"/>
          <w:sz w:val="24"/>
          <w:szCs w:val="24"/>
        </w:rPr>
        <w:t>dojíždění za prací za nov</w:t>
      </w:r>
      <w:r>
        <w:rPr>
          <w:rStyle w:val="Standardnpsmoodstavce"/>
          <w:rFonts w:eastAsia="Times New Roman" w:cs="Times New Roman" w:ascii="Times New Roman" w:hAnsi="Times New Roman"/>
          <w:color w:val="auto"/>
          <w:sz w:val="24"/>
          <w:szCs w:val="24"/>
        </w:rPr>
        <w:t xml:space="preserve">ou pracovní příležitostí. Tento předpoklad ovšem také závisí na konkrétní nabídce </w:t>
      </w:r>
      <w:r>
        <w:rPr>
          <w:rStyle w:val="Standardnpsmoodstavce"/>
          <w:rFonts w:eastAsia="Times New Roman" w:cs="Times New Roman" w:ascii="Times New Roman" w:hAnsi="Times New Roman"/>
          <w:color w:val="auto"/>
          <w:sz w:val="24"/>
          <w:szCs w:val="24"/>
        </w:rPr>
        <w:t>pracovních míst</w:t>
      </w:r>
      <w:r>
        <w:rPr>
          <w:rStyle w:val="Standardnpsmoodstavce"/>
          <w:rFonts w:eastAsia="Times New Roman" w:cs="Times New Roman" w:ascii="Times New Roman" w:hAnsi="Times New Roman"/>
          <w:color w:val="auto"/>
          <w:sz w:val="24"/>
          <w:szCs w:val="24"/>
        </w:rPr>
        <w:t xml:space="preserve">, není předem známo, zda poptávka pracovní síly a nároky zaměstnavatele na kvalifikaci a pracovní nasazení uchazečů o práci bude odpovídat </w:t>
      </w:r>
      <w:r>
        <w:rPr>
          <w:rStyle w:val="Standardnpsmoodstavce"/>
          <w:rFonts w:eastAsia="Times New Roman" w:cs="Times New Roman" w:ascii="Times New Roman" w:hAnsi="Times New Roman"/>
          <w:color w:val="auto"/>
          <w:sz w:val="24"/>
          <w:szCs w:val="24"/>
        </w:rPr>
        <w:t xml:space="preserve">potřebám </w:t>
      </w:r>
      <w:r>
        <w:rPr>
          <w:rStyle w:val="Standardnpsmoodstavce"/>
          <w:rFonts w:eastAsia="Times New Roman" w:cs="Times New Roman" w:ascii="Times New Roman" w:hAnsi="Times New Roman"/>
          <w:color w:val="auto"/>
          <w:sz w:val="24"/>
          <w:szCs w:val="24"/>
        </w:rPr>
        <w:t>a možnostem</w:t>
      </w:r>
      <w:r>
        <w:rPr>
          <w:rStyle w:val="Standardnpsmoodstavce"/>
          <w:rFonts w:eastAsia="Times New Roman" w:cs="Times New Roman" w:ascii="Times New Roman" w:hAnsi="Times New Roman"/>
          <w:color w:val="auto"/>
          <w:sz w:val="24"/>
          <w:szCs w:val="24"/>
        </w:rPr>
        <w:t xml:space="preserve"> Osoblažsk</w:t>
      </w:r>
      <w:r>
        <w:rPr>
          <w:rStyle w:val="Standardnpsmoodstavce"/>
          <w:rFonts w:eastAsia="Times New Roman" w:cs="Times New Roman" w:ascii="Times New Roman" w:hAnsi="Times New Roman"/>
          <w:color w:val="auto"/>
          <w:sz w:val="24"/>
          <w:szCs w:val="24"/>
        </w:rPr>
        <w:t xml:space="preserve">a </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s </w:t>
      </w:r>
      <w:r>
        <w:rPr>
          <w:rStyle w:val="Standardnpsmoodstavce"/>
          <w:rFonts w:eastAsia="Times New Roman" w:cs="Times New Roman" w:ascii="Times New Roman" w:hAnsi="Times New Roman"/>
          <w:color w:val="auto"/>
          <w:sz w:val="24"/>
          <w:szCs w:val="24"/>
        </w:rPr>
        <w:t>nižší průměrn</w:t>
      </w:r>
      <w:r>
        <w:rPr>
          <w:rStyle w:val="Standardnpsmoodstavce"/>
          <w:rFonts w:eastAsia="Times New Roman" w:cs="Times New Roman" w:ascii="Times New Roman" w:hAnsi="Times New Roman"/>
          <w:color w:val="auto"/>
          <w:sz w:val="24"/>
          <w:szCs w:val="24"/>
        </w:rPr>
        <w:t>ou</w:t>
      </w:r>
      <w:r>
        <w:rPr>
          <w:rStyle w:val="Standardnpsmoodstavce"/>
          <w:rFonts w:eastAsia="Times New Roman" w:cs="Times New Roman" w:ascii="Times New Roman" w:hAnsi="Times New Roman"/>
          <w:color w:val="auto"/>
          <w:sz w:val="24"/>
          <w:szCs w:val="24"/>
        </w:rPr>
        <w:t xml:space="preserve"> kvalifikac</w:t>
      </w:r>
      <w:r>
        <w:rPr>
          <w:rStyle w:val="Standardnpsmoodstavce"/>
          <w:rFonts w:eastAsia="Times New Roman" w:cs="Times New Roman" w:ascii="Times New Roman" w:hAnsi="Times New Roman"/>
          <w:color w:val="auto"/>
          <w:sz w:val="24"/>
          <w:szCs w:val="24"/>
        </w:rPr>
        <w:t>í</w:t>
      </w:r>
      <w:r>
        <w:rPr>
          <w:rStyle w:val="Standardnpsmoodstavce"/>
          <w:rFonts w:eastAsia="Times New Roman" w:cs="Times New Roman" w:ascii="Times New Roman" w:hAnsi="Times New Roman"/>
          <w:color w:val="auto"/>
          <w:sz w:val="24"/>
          <w:szCs w:val="24"/>
        </w:rPr>
        <w:t xml:space="preserve"> obyvatelstva v porovnání s jinými </w:t>
      </w:r>
      <w:r>
        <w:rPr>
          <w:rStyle w:val="Standardnpsmoodstavce"/>
          <w:rFonts w:eastAsia="Times New Roman" w:cs="Times New Roman" w:ascii="Times New Roman" w:hAnsi="Times New Roman"/>
          <w:color w:val="auto"/>
          <w:sz w:val="24"/>
          <w:szCs w:val="24"/>
        </w:rPr>
        <w:t xml:space="preserve">dlouhodobě </w:t>
      </w:r>
      <w:r>
        <w:rPr>
          <w:rStyle w:val="Standardnpsmoodstavce"/>
          <w:rFonts w:eastAsia="Times New Roman" w:cs="Times New Roman" w:ascii="Times New Roman" w:hAnsi="Times New Roman"/>
          <w:color w:val="auto"/>
          <w:sz w:val="24"/>
          <w:szCs w:val="24"/>
        </w:rPr>
        <w:t xml:space="preserve">strukturálně méně postiženými </w:t>
      </w:r>
      <w:r>
        <w:rPr>
          <w:rStyle w:val="Standardnpsmoodstavce"/>
          <w:rFonts w:eastAsia="Times New Roman" w:cs="Times New Roman" w:ascii="Times New Roman" w:hAnsi="Times New Roman"/>
          <w:color w:val="auto"/>
          <w:sz w:val="24"/>
          <w:szCs w:val="24"/>
        </w:rPr>
        <w:t>oblastmi</w:t>
      </w:r>
      <w:r>
        <w:rPr>
          <w:rStyle w:val="Standardnpsmoodstavce"/>
          <w:rFonts w:eastAsia="Times New Roman" w:cs="Times New Roman" w:ascii="Times New Roman" w:hAnsi="Times New Roman"/>
          <w:color w:val="auto"/>
          <w:sz w:val="24"/>
          <w:szCs w:val="24"/>
        </w:rPr>
        <w:t xml:space="preserve"> kraje).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szCs w:val="24"/>
        </w:rPr>
        <w:t>Uvedené c</w:t>
      </w:r>
      <w:r>
        <w:rPr>
          <w:rStyle w:val="Standardnpsmoodstavce"/>
          <w:rFonts w:eastAsia="Times New Roman" w:cs="Times New Roman" w:ascii="Times New Roman" w:hAnsi="Times New Roman"/>
          <w:color w:val="auto"/>
          <w:sz w:val="24"/>
          <w:szCs w:val="24"/>
        </w:rPr>
        <w:t>ílové p</w:t>
      </w:r>
      <w:r>
        <w:rPr>
          <w:rStyle w:val="Standardnpsmoodstavce"/>
          <w:rFonts w:eastAsia="Times New Roman" w:cs="Times New Roman" w:ascii="Times New Roman" w:hAnsi="Times New Roman"/>
          <w:color w:val="auto"/>
          <w:sz w:val="24"/>
          <w:szCs w:val="24"/>
        </w:rPr>
        <w:t xml:space="preserve">arametry </w:t>
      </w:r>
      <w:r>
        <w:rPr>
          <w:rStyle w:val="Standardnpsmoodstavce"/>
          <w:rFonts w:eastAsia="Times New Roman" w:cs="Times New Roman" w:ascii="Times New Roman" w:hAnsi="Times New Roman"/>
          <w:color w:val="auto"/>
          <w:sz w:val="24"/>
          <w:szCs w:val="24"/>
        </w:rPr>
        <w:t>pro</w:t>
      </w:r>
      <w:r>
        <w:rPr>
          <w:rStyle w:val="Standardnpsmoodstavce"/>
          <w:rFonts w:eastAsia="Times New Roman" w:cs="Times New Roman" w:ascii="Times New Roman" w:hAnsi="Times New Roman"/>
          <w:color w:val="auto"/>
          <w:sz w:val="24"/>
          <w:szCs w:val="24"/>
        </w:rPr>
        <w:t xml:space="preserve"> úpravy </w:t>
      </w:r>
      <w:r>
        <w:rPr>
          <w:rStyle w:val="Standardnpsmoodstavce"/>
          <w:rFonts w:eastAsia="Times New Roman" w:cs="Times New Roman" w:ascii="Times New Roman" w:hAnsi="Times New Roman"/>
          <w:color w:val="auto"/>
          <w:sz w:val="24"/>
          <w:szCs w:val="24"/>
        </w:rPr>
        <w:t xml:space="preserve">silnic v navrhovaných koridorech </w:t>
      </w:r>
      <w:r>
        <w:rPr>
          <w:rStyle w:val="Standardnpsmoodstavce"/>
          <w:rFonts w:eastAsia="Times New Roman" w:cs="Times New Roman" w:ascii="Times New Roman" w:hAnsi="Times New Roman"/>
          <w:color w:val="auto"/>
          <w:sz w:val="24"/>
          <w:szCs w:val="24"/>
        </w:rPr>
        <w:t xml:space="preserve">mají pouze orientační charakter a slouží </w:t>
      </w:r>
      <w:r>
        <w:rPr>
          <w:rStyle w:val="Standardnpsmoodstavce"/>
          <w:rFonts w:eastAsia="Times New Roman" w:cs="Times New Roman" w:ascii="Times New Roman" w:hAnsi="Times New Roman"/>
          <w:color w:val="auto"/>
          <w:sz w:val="24"/>
          <w:szCs w:val="24"/>
        </w:rPr>
        <w:t xml:space="preserve">v ÚP hlavně </w:t>
      </w:r>
      <w:r>
        <w:rPr>
          <w:rStyle w:val="Standardnpsmoodstavce"/>
          <w:rFonts w:eastAsia="Times New Roman" w:cs="Times New Roman" w:ascii="Times New Roman" w:hAnsi="Times New Roman"/>
          <w:color w:val="auto"/>
          <w:sz w:val="24"/>
          <w:szCs w:val="24"/>
        </w:rPr>
        <w:t xml:space="preserve">pro vymezení </w:t>
      </w:r>
      <w:r>
        <w:rPr>
          <w:rStyle w:val="Standardnpsmoodstavce"/>
          <w:rFonts w:eastAsia="Times New Roman" w:cs="Times New Roman" w:ascii="Times New Roman" w:hAnsi="Times New Roman"/>
          <w:color w:val="auto"/>
          <w:sz w:val="24"/>
          <w:szCs w:val="24"/>
        </w:rPr>
        <w:t xml:space="preserve">jejich </w:t>
      </w:r>
      <w:r>
        <w:rPr>
          <w:rStyle w:val="Standardnpsmoodstavce"/>
          <w:rFonts w:eastAsia="Times New Roman" w:cs="Times New Roman" w:ascii="Times New Roman" w:hAnsi="Times New Roman"/>
          <w:color w:val="auto"/>
          <w:sz w:val="24"/>
          <w:szCs w:val="24"/>
        </w:rPr>
        <w:t>přiměřené</w:t>
      </w:r>
      <w:r>
        <w:rPr>
          <w:rStyle w:val="Standardnpsmoodstavce"/>
          <w:rFonts w:eastAsia="Times New Roman" w:cs="Times New Roman" w:ascii="Times New Roman" w:hAnsi="Times New Roman"/>
          <w:color w:val="auto"/>
          <w:sz w:val="24"/>
          <w:szCs w:val="24"/>
        </w:rPr>
        <w:t>ho územního rozsahu</w:t>
      </w:r>
      <w:r>
        <w:rPr>
          <w:rStyle w:val="Standardnpsmoodstavce"/>
          <w:rFonts w:eastAsia="Times New Roman" w:cs="Times New Roman" w:ascii="Times New Roman" w:hAnsi="Times New Roman"/>
          <w:color w:val="auto"/>
          <w:sz w:val="24"/>
          <w:szCs w:val="24"/>
        </w:rPr>
        <w:t xml:space="preserve">. Vlastní stavební úpravy silnice budou </w:t>
      </w:r>
      <w:r>
        <w:rPr>
          <w:rStyle w:val="Standardnpsmoodstavce"/>
          <w:rFonts w:eastAsia="Times New Roman" w:cs="Times New Roman" w:ascii="Times New Roman" w:hAnsi="Times New Roman"/>
          <w:color w:val="auto"/>
          <w:sz w:val="24"/>
          <w:szCs w:val="24"/>
        </w:rPr>
        <w:t xml:space="preserve">upřesněny až </w:t>
      </w:r>
      <w:r>
        <w:rPr>
          <w:rStyle w:val="Standardnpsmoodstavce"/>
          <w:rFonts w:eastAsia="Times New Roman" w:cs="Times New Roman" w:ascii="Times New Roman" w:hAnsi="Times New Roman"/>
          <w:color w:val="auto"/>
          <w:sz w:val="24"/>
          <w:szCs w:val="24"/>
        </w:rPr>
        <w:t xml:space="preserve">v projektové dokumentaci </w:t>
      </w:r>
      <w:r>
        <w:rPr>
          <w:rStyle w:val="Standardnpsmoodstavce"/>
          <w:rFonts w:eastAsia="Times New Roman" w:cs="Times New Roman" w:ascii="Times New Roman" w:hAnsi="Times New Roman"/>
          <w:color w:val="auto"/>
          <w:sz w:val="24"/>
          <w:szCs w:val="24"/>
        </w:rPr>
        <w:t xml:space="preserve">staveb </w:t>
      </w:r>
      <w:r>
        <w:rPr>
          <w:rStyle w:val="Standardnpsmoodstavce"/>
          <w:rFonts w:eastAsia="Times New Roman" w:cs="Times New Roman" w:ascii="Times New Roman" w:hAnsi="Times New Roman"/>
          <w:color w:val="auto"/>
          <w:sz w:val="24"/>
          <w:szCs w:val="24"/>
        </w:rPr>
        <w:t>po aktualizované analýze dopravního zatížení dotčených silnic v</w:t>
      </w:r>
      <w:r>
        <w:rPr>
          <w:rStyle w:val="Standardnpsmoodstavce"/>
          <w:rFonts w:eastAsia="Times New Roman" w:cs="Times New Roman" w:ascii="Times New Roman" w:hAnsi="Times New Roman"/>
          <w:color w:val="auto"/>
          <w:sz w:val="24"/>
          <w:szCs w:val="24"/>
        </w:rPr>
        <w:t> </w:t>
      </w:r>
      <w:r>
        <w:rPr>
          <w:rStyle w:val="Standardnpsmoodstavce"/>
          <w:rFonts w:eastAsia="Times New Roman" w:cs="Times New Roman" w:ascii="Times New Roman" w:hAnsi="Times New Roman"/>
          <w:color w:val="auto"/>
          <w:sz w:val="24"/>
          <w:szCs w:val="24"/>
        </w:rPr>
        <w:t>r</w:t>
      </w:r>
      <w:r>
        <w:rPr>
          <w:rStyle w:val="Standardnpsmoodstavce"/>
          <w:rFonts w:eastAsia="Times New Roman" w:cs="Times New Roman" w:ascii="Times New Roman" w:hAnsi="Times New Roman"/>
          <w:color w:val="auto"/>
          <w:sz w:val="24"/>
          <w:szCs w:val="24"/>
        </w:rPr>
        <w:t>á</w:t>
      </w:r>
      <w:r>
        <w:rPr>
          <w:rStyle w:val="Standardnpsmoodstavce"/>
          <w:rFonts w:eastAsia="Times New Roman" w:cs="Times New Roman" w:ascii="Times New Roman" w:hAnsi="Times New Roman"/>
          <w:color w:val="auto"/>
          <w:sz w:val="24"/>
          <w:szCs w:val="24"/>
        </w:rPr>
        <w:t xml:space="preserve">mci celkového odborného </w:t>
      </w:r>
      <w:r>
        <w:rPr>
          <w:rStyle w:val="Standardnpsmoodstavce"/>
          <w:rFonts w:eastAsia="Times New Roman" w:cs="Times New Roman" w:ascii="Times New Roman" w:hAnsi="Times New Roman"/>
          <w:color w:val="auto"/>
          <w:sz w:val="24"/>
          <w:szCs w:val="24"/>
        </w:rPr>
        <w:t>zhodnocení</w:t>
      </w:r>
      <w:r>
        <w:rPr>
          <w:rStyle w:val="Standardnpsmoodstavce"/>
          <w:rFonts w:eastAsia="Times New Roman" w:cs="Times New Roman" w:ascii="Times New Roman" w:hAnsi="Times New Roman"/>
          <w:color w:val="auto"/>
          <w:sz w:val="24"/>
          <w:szCs w:val="24"/>
        </w:rPr>
        <w:t xml:space="preserve"> problematiky</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 xml:space="preserve">dopravy </w:t>
      </w:r>
      <w:r>
        <w:rPr>
          <w:rStyle w:val="Standardnpsmoodstavce"/>
          <w:rFonts w:eastAsia="Times New Roman" w:cs="Times New Roman" w:ascii="Times New Roman" w:hAnsi="Times New Roman"/>
          <w:color w:val="auto"/>
          <w:sz w:val="24"/>
          <w:szCs w:val="24"/>
        </w:rPr>
        <w:t xml:space="preserve">ve vztahu ke skutečnému podílu </w:t>
      </w:r>
      <w:r>
        <w:rPr>
          <w:rStyle w:val="Standardnpsmoodstavce"/>
          <w:rFonts w:eastAsia="Times New Roman" w:cs="Times New Roman" w:ascii="Times New Roman" w:hAnsi="Times New Roman"/>
          <w:color w:val="auto"/>
          <w:sz w:val="24"/>
          <w:szCs w:val="24"/>
        </w:rPr>
        <w:t xml:space="preserve">zvýšení </w:t>
      </w:r>
      <w:r>
        <w:rPr>
          <w:rStyle w:val="Standardnpsmoodstavce"/>
          <w:rFonts w:eastAsia="Times New Roman" w:cs="Times New Roman" w:ascii="Times New Roman" w:hAnsi="Times New Roman"/>
          <w:color w:val="auto"/>
          <w:sz w:val="24"/>
          <w:szCs w:val="24"/>
        </w:rPr>
        <w:t xml:space="preserve">silniční nákladní dopravy a železniční nákladní dopravy </w:t>
      </w:r>
      <w:r>
        <w:rPr>
          <w:rStyle w:val="Standardnpsmoodstavce"/>
          <w:rFonts w:eastAsia="Times New Roman" w:cs="Times New Roman" w:ascii="Times New Roman" w:hAnsi="Times New Roman"/>
          <w:color w:val="auto"/>
          <w:sz w:val="24"/>
          <w:szCs w:val="24"/>
        </w:rPr>
        <w:t xml:space="preserve">generované z rozvojových ploch </w:t>
      </w:r>
      <w:r>
        <w:rPr>
          <w:rStyle w:val="Standardnpsmoodstavce"/>
          <w:rFonts w:eastAsia="Times New Roman" w:cs="Times New Roman" w:ascii="Times New Roman" w:hAnsi="Times New Roman"/>
          <w:color w:val="auto"/>
          <w:sz w:val="24"/>
          <w:szCs w:val="24"/>
        </w:rPr>
        <w:t>zemědělské a potravinářské výroby</w:t>
      </w:r>
      <w:r>
        <w:rPr>
          <w:rStyle w:val="Standardnpsmoodstavce"/>
          <w:rFonts w:eastAsia="Times New Roman" w:cs="Times New Roman" w:ascii="Times New Roman" w:hAnsi="Times New Roman"/>
          <w:color w:val="auto"/>
          <w:sz w:val="24"/>
          <w:szCs w:val="24"/>
        </w:rPr>
        <w:t xml:space="preserve"> a skladování (VA)</w:t>
      </w:r>
      <w:r>
        <w:rPr>
          <w:rStyle w:val="Standardnpsmoodstavce"/>
          <w:rFonts w:eastAsia="Times New Roman" w:cs="Times New Roman" w:ascii="Times New Roman" w:hAnsi="Times New Roman"/>
          <w:color w:val="auto"/>
          <w:sz w:val="24"/>
          <w:szCs w:val="24"/>
        </w:rPr>
        <w:t xml:space="preserve">, případně </w:t>
      </w:r>
      <w:r>
        <w:rPr>
          <w:rStyle w:val="Standardnpsmoodstavce"/>
          <w:rFonts w:eastAsia="Times New Roman" w:cs="Times New Roman" w:ascii="Times New Roman" w:hAnsi="Times New Roman"/>
          <w:color w:val="auto"/>
          <w:sz w:val="24"/>
          <w:szCs w:val="24"/>
        </w:rPr>
        <w:t xml:space="preserve">smíšeného </w:t>
      </w:r>
      <w:r>
        <w:rPr>
          <w:rStyle w:val="Standardnpsmoodstavce"/>
          <w:rFonts w:eastAsia="Times New Roman" w:cs="Times New Roman" w:ascii="Times New Roman" w:hAnsi="Times New Roman"/>
          <w:color w:val="auto"/>
          <w:sz w:val="24"/>
          <w:szCs w:val="24"/>
        </w:rPr>
        <w:t>bydlení</w:t>
      </w:r>
      <w:r>
        <w:rPr>
          <w:rStyle w:val="Standardnpsmoodstavce"/>
          <w:rFonts w:eastAsia="Times New Roman" w:cs="Times New Roman" w:ascii="Times New Roman" w:hAnsi="Times New Roman"/>
          <w:color w:val="auto"/>
          <w:sz w:val="24"/>
          <w:szCs w:val="24"/>
        </w:rPr>
        <w:t xml:space="preserve"> (SB)</w:t>
      </w:r>
      <w:r>
        <w:rPr>
          <w:rStyle w:val="Standardnpsmoodstavce"/>
          <w:rFonts w:eastAsia="Times New Roman" w:cs="Times New Roman" w:ascii="Times New Roman" w:hAnsi="Times New Roman"/>
          <w:color w:val="auto"/>
          <w:sz w:val="24"/>
          <w:szCs w:val="24"/>
        </w:rPr>
        <w:t xml:space="preserve">. Pokud </w:t>
      </w:r>
      <w:r>
        <w:rPr>
          <w:rStyle w:val="Standardnpsmoodstavce"/>
          <w:rFonts w:eastAsia="Times New Roman" w:cs="Times New Roman" w:ascii="Times New Roman" w:hAnsi="Times New Roman"/>
          <w:color w:val="auto"/>
          <w:sz w:val="24"/>
          <w:szCs w:val="24"/>
        </w:rPr>
        <w:t xml:space="preserve">se </w:t>
      </w:r>
      <w:r>
        <w:rPr>
          <w:rStyle w:val="Standardnpsmoodstavce"/>
          <w:rFonts w:eastAsia="Times New Roman" w:cs="Times New Roman" w:ascii="Times New Roman" w:hAnsi="Times New Roman"/>
          <w:color w:val="auto"/>
          <w:sz w:val="24"/>
          <w:szCs w:val="24"/>
        </w:rPr>
        <w:t xml:space="preserve">např. </w:t>
      </w:r>
      <w:r>
        <w:rPr>
          <w:rStyle w:val="Standardnpsmoodstavce"/>
          <w:rFonts w:eastAsia="Times New Roman" w:cs="Times New Roman" w:ascii="Times New Roman" w:hAnsi="Times New Roman"/>
          <w:color w:val="auto"/>
          <w:sz w:val="24"/>
          <w:szCs w:val="24"/>
        </w:rPr>
        <w:t>uskuteční žádoucí využití železniční trati pro realizaci podstatné části přepravních vztahů generovaných navrženým rozvojem obce, pak bude dopravní zatížení silnice II</w:t>
      </w:r>
      <w:r>
        <w:rPr>
          <w:rStyle w:val="Standardnpsmoodstavce"/>
          <w:rFonts w:eastAsia="Times New Roman" w:cs="Times New Roman" w:ascii="Times New Roman" w:hAnsi="Times New Roman"/>
          <w:color w:val="auto"/>
          <w:sz w:val="24"/>
          <w:szCs w:val="24"/>
        </w:rPr>
        <w:t xml:space="preserve">. třídy č. </w:t>
      </w:r>
      <w:r>
        <w:rPr>
          <w:rStyle w:val="Standardnpsmoodstavce"/>
          <w:rFonts w:eastAsia="Times New Roman" w:cs="Times New Roman" w:ascii="Times New Roman" w:hAnsi="Times New Roman"/>
          <w:color w:val="auto"/>
          <w:sz w:val="24"/>
          <w:szCs w:val="24"/>
        </w:rPr>
        <w:t xml:space="preserve">457 nižší než v případě, že železnice zůstane nadále </w:t>
      </w:r>
      <w:r>
        <w:rPr>
          <w:rStyle w:val="Standardnpsmoodstavce"/>
          <w:rFonts w:eastAsia="Times New Roman" w:cs="Times New Roman" w:ascii="Times New Roman" w:hAnsi="Times New Roman"/>
          <w:color w:val="auto"/>
          <w:sz w:val="24"/>
          <w:szCs w:val="24"/>
        </w:rPr>
        <w:t xml:space="preserve">stejně jako dnes </w:t>
      </w:r>
      <w:r>
        <w:rPr>
          <w:rStyle w:val="Standardnpsmoodstavce"/>
          <w:rFonts w:eastAsia="Times New Roman" w:cs="Times New Roman" w:ascii="Times New Roman" w:hAnsi="Times New Roman"/>
          <w:color w:val="auto"/>
          <w:sz w:val="24"/>
          <w:szCs w:val="24"/>
        </w:rPr>
        <w:t xml:space="preserve">využívána </w:t>
      </w:r>
      <w:r>
        <w:rPr>
          <w:rStyle w:val="Standardnpsmoodstavce"/>
          <w:rFonts w:eastAsia="Times New Roman" w:cs="Times New Roman" w:ascii="Times New Roman" w:hAnsi="Times New Roman"/>
          <w:color w:val="auto"/>
          <w:sz w:val="24"/>
          <w:szCs w:val="24"/>
        </w:rPr>
        <w:t>pouze</w:t>
      </w:r>
      <w:r>
        <w:rPr>
          <w:rStyle w:val="Standardnpsmoodstavce"/>
          <w:rFonts w:eastAsia="Times New Roman" w:cs="Times New Roman" w:ascii="Times New Roman" w:hAnsi="Times New Roman"/>
          <w:color w:val="auto"/>
          <w:sz w:val="24"/>
          <w:szCs w:val="24"/>
        </w:rPr>
        <w:t xml:space="preserve"> jako dotovaná turistická atrakce.</w:t>
      </w:r>
      <w:r>
        <w:rPr>
          <w:rStyle w:val="Standardnpsmoodstavce"/>
          <w:rFonts w:eastAsia="Times New Roman" w:cs="Times New Roman" w:ascii="Times New Roman" w:hAnsi="Times New Roman"/>
          <w:color w:val="auto"/>
          <w:sz w:val="24"/>
          <w:szCs w:val="24"/>
        </w:rPr>
        <w:t xml:space="preserve"> Koridory na silnici III. třídy mají význam lokální zejména pro zlepšení dopravních vazeb osobní přepravy mezi sousedními obcemi, i když jejich význam na podílu nákladní </w:t>
      </w:r>
      <w:r>
        <w:rPr>
          <w:rStyle w:val="Standardnpsmoodstavce"/>
          <w:rFonts w:eastAsia="Times New Roman" w:cs="Times New Roman" w:ascii="Times New Roman" w:hAnsi="Times New Roman"/>
          <w:color w:val="auto"/>
          <w:sz w:val="24"/>
          <w:szCs w:val="24"/>
        </w:rPr>
        <w:t xml:space="preserve">či osobní </w:t>
      </w:r>
      <w:r>
        <w:rPr>
          <w:rStyle w:val="Standardnpsmoodstavce"/>
          <w:rFonts w:eastAsia="Times New Roman" w:cs="Times New Roman" w:ascii="Times New Roman" w:hAnsi="Times New Roman"/>
          <w:color w:val="auto"/>
          <w:sz w:val="24"/>
          <w:szCs w:val="24"/>
        </w:rPr>
        <w:t>přepravy může vzrůst v souvislosti s exportem produkovaného zboží</w:t>
      </w:r>
      <w:r>
        <w:rPr>
          <w:rStyle w:val="Standardnpsmoodstavce"/>
          <w:rFonts w:eastAsia="Times New Roman" w:cs="Times New Roman" w:ascii="Times New Roman" w:hAnsi="Times New Roman"/>
          <w:color w:val="auto"/>
          <w:sz w:val="24"/>
          <w:szCs w:val="24"/>
        </w:rPr>
        <w:t xml:space="preserve"> příp. s importem výchozích surovin</w:t>
      </w:r>
      <w:r>
        <w:rPr>
          <w:rStyle w:val="Standardnpsmoodstavce"/>
          <w:rFonts w:eastAsia="Times New Roman" w:cs="Times New Roman" w:ascii="Times New Roman" w:hAnsi="Times New Roman"/>
          <w:color w:val="auto"/>
          <w:sz w:val="24"/>
          <w:szCs w:val="24"/>
        </w:rPr>
        <w:t xml:space="preserve"> nebo svozem zaměstnanců do výrobních provozů</w:t>
      </w:r>
      <w:r>
        <w:rPr>
          <w:rStyle w:val="Standardnpsmoodstavce"/>
          <w:rFonts w:eastAsia="Times New Roman" w:cs="Times New Roman" w:ascii="Times New Roman" w:hAnsi="Times New Roman"/>
          <w:color w:val="auto"/>
          <w:sz w:val="24"/>
          <w:szCs w:val="24"/>
        </w:rPr>
        <w:t>; přitom dnes není z</w:t>
      </w:r>
      <w:r>
        <w:rPr>
          <w:rStyle w:val="Standardnpsmoodstavce"/>
          <w:rFonts w:eastAsia="Times New Roman" w:cs="Times New Roman" w:ascii="Times New Roman" w:hAnsi="Times New Roman"/>
          <w:color w:val="auto"/>
          <w:sz w:val="24"/>
          <w:szCs w:val="24"/>
        </w:rPr>
        <w:t> </w:t>
      </w:r>
      <w:r>
        <w:rPr>
          <w:rStyle w:val="Standardnpsmoodstavce"/>
          <w:rFonts w:eastAsia="Times New Roman" w:cs="Times New Roman" w:ascii="Times New Roman" w:hAnsi="Times New Roman"/>
          <w:color w:val="auto"/>
          <w:sz w:val="24"/>
          <w:szCs w:val="24"/>
        </w:rPr>
        <w:t xml:space="preserve">čeho </w:t>
      </w:r>
      <w:r>
        <w:rPr>
          <w:rStyle w:val="Standardnpsmoodstavce"/>
          <w:rFonts w:eastAsia="Times New Roman" w:cs="Times New Roman" w:ascii="Times New Roman" w:hAnsi="Times New Roman"/>
          <w:color w:val="auto"/>
          <w:sz w:val="24"/>
          <w:szCs w:val="24"/>
        </w:rPr>
        <w:t xml:space="preserve">ani rámcově </w:t>
      </w:r>
      <w:r>
        <w:rPr>
          <w:rStyle w:val="Standardnpsmoodstavce"/>
          <w:rFonts w:eastAsia="Times New Roman" w:cs="Times New Roman" w:ascii="Times New Roman" w:hAnsi="Times New Roman"/>
          <w:color w:val="auto"/>
          <w:sz w:val="24"/>
          <w:szCs w:val="24"/>
        </w:rPr>
        <w:t xml:space="preserve">odhadnout </w:t>
      </w:r>
      <w:r>
        <w:rPr>
          <w:rStyle w:val="Standardnpsmoodstavce"/>
          <w:rFonts w:eastAsia="Times New Roman" w:cs="Times New Roman" w:ascii="Times New Roman" w:hAnsi="Times New Roman"/>
          <w:color w:val="auto"/>
          <w:sz w:val="24"/>
          <w:szCs w:val="24"/>
        </w:rPr>
        <w:t xml:space="preserve">jejich </w:t>
      </w:r>
      <w:r>
        <w:rPr>
          <w:rStyle w:val="Standardnpsmoodstavce"/>
          <w:rFonts w:eastAsia="Times New Roman" w:cs="Times New Roman" w:ascii="Times New Roman" w:hAnsi="Times New Roman"/>
          <w:color w:val="auto"/>
          <w:sz w:val="24"/>
          <w:szCs w:val="24"/>
        </w:rPr>
        <w:t>předpokládané množství</w:t>
      </w:r>
      <w:r>
        <w:rPr>
          <w:rStyle w:val="Standardnpsmoodstavce"/>
          <w:rFonts w:eastAsia="Times New Roman" w:cs="Times New Roman" w:ascii="Times New Roman" w:hAnsi="Times New Roman"/>
          <w:color w:val="auto"/>
          <w:sz w:val="24"/>
          <w:szCs w:val="24"/>
        </w:rPr>
        <w:t xml:space="preserve"> a kapacity</w:t>
      </w:r>
      <w:r>
        <w:rPr>
          <w:rStyle w:val="Standardnpsmoodstavce"/>
          <w:rFonts w:eastAsia="Times New Roman" w:cs="Times New Roman" w:ascii="Times New Roman" w:hAnsi="Times New Roman"/>
          <w:color w:val="auto"/>
          <w:sz w:val="24"/>
          <w:szCs w:val="24"/>
        </w:rPr>
        <w:t xml:space="preserve">, objem, </w:t>
      </w:r>
      <w:r>
        <w:rPr>
          <w:rStyle w:val="Standardnpsmoodstavce"/>
          <w:rFonts w:eastAsia="Times New Roman" w:cs="Times New Roman" w:ascii="Times New Roman" w:hAnsi="Times New Roman"/>
          <w:color w:val="auto"/>
          <w:sz w:val="24"/>
          <w:szCs w:val="24"/>
        </w:rPr>
        <w:t>čet</w:t>
      </w:r>
      <w:r>
        <w:rPr>
          <w:rStyle w:val="Standardnpsmoodstavce"/>
          <w:rFonts w:eastAsia="Times New Roman" w:cs="Times New Roman" w:ascii="Times New Roman" w:hAnsi="Times New Roman"/>
          <w:strike w:val="false"/>
          <w:dstrike w:val="false"/>
          <w:color w:val="auto"/>
          <w:sz w:val="24"/>
          <w:szCs w:val="24"/>
        </w:rPr>
        <w:t xml:space="preserve">nost, </w:t>
      </w:r>
      <w:r>
        <w:rPr>
          <w:rStyle w:val="Standardnpsmoodstavce"/>
          <w:rFonts w:eastAsia="Times New Roman" w:cs="Times New Roman" w:ascii="Times New Roman" w:hAnsi="Times New Roman"/>
          <w:strike w:val="false"/>
          <w:dstrike w:val="false"/>
          <w:color w:val="auto"/>
          <w:sz w:val="24"/>
          <w:szCs w:val="24"/>
        </w:rPr>
        <w:t xml:space="preserve">ap. Proto jsou navrhované koridory na silnicích nadále </w:t>
      </w:r>
      <w:r>
        <w:rPr>
          <w:rStyle w:val="Standardnpsmoodstavce"/>
          <w:rFonts w:eastAsia="Times New Roman" w:cs="Times New Roman" w:ascii="Times New Roman" w:hAnsi="Times New Roman"/>
          <w:strike w:val="false"/>
          <w:dstrike w:val="false"/>
          <w:color w:val="auto"/>
          <w:sz w:val="24"/>
          <w:szCs w:val="24"/>
        </w:rPr>
        <w:t xml:space="preserve">v ÚP </w:t>
      </w:r>
      <w:r>
        <w:rPr>
          <w:rStyle w:val="Standardnpsmoodstavce"/>
          <w:rFonts w:eastAsia="Times New Roman" w:cs="Times New Roman" w:ascii="Times New Roman" w:hAnsi="Times New Roman"/>
          <w:strike w:val="false"/>
          <w:dstrike w:val="false"/>
          <w:color w:val="auto"/>
          <w:sz w:val="24"/>
          <w:szCs w:val="24"/>
        </w:rPr>
        <w:t>chráněny</w:t>
      </w:r>
      <w:r>
        <w:rPr>
          <w:rStyle w:val="Standardnpsmoodstavce"/>
          <w:rFonts w:eastAsia="Times New Roman" w:cs="Times New Roman" w:ascii="Times New Roman" w:hAnsi="Times New Roman"/>
          <w:strike w:val="false"/>
          <w:dstrike w:val="false"/>
          <w:color w:val="auto"/>
          <w:sz w:val="24"/>
          <w:szCs w:val="24"/>
        </w:rPr>
        <w:t xml:space="preserve"> (</w:t>
      </w:r>
      <w:r>
        <w:rPr>
          <w:rStyle w:val="Standardnpsmoodstavce"/>
          <w:rFonts w:eastAsia="Times New Roman" w:cs="Times New Roman" w:ascii="Times New Roman" w:hAnsi="Times New Roman"/>
          <w:strike w:val="false"/>
          <w:dstrike w:val="false"/>
          <w:color w:val="auto"/>
          <w:sz w:val="24"/>
          <w:szCs w:val="24"/>
        </w:rPr>
        <w:t xml:space="preserve">i když jejich potřeba se může zdát za současné situace </w:t>
      </w:r>
      <w:r>
        <w:rPr>
          <w:rStyle w:val="Standardnpsmoodstavce"/>
          <w:rFonts w:eastAsia="Times New Roman" w:cs="Times New Roman" w:ascii="Times New Roman" w:hAnsi="Times New Roman"/>
          <w:strike w:val="false"/>
          <w:dstrike w:val="false"/>
          <w:color w:val="auto"/>
          <w:sz w:val="24"/>
          <w:szCs w:val="24"/>
        </w:rPr>
        <w:t>neopodstatněná</w:t>
      </w:r>
      <w:r>
        <w:rPr>
          <w:rStyle w:val="Standardnpsmoodstavce"/>
          <w:rFonts w:eastAsia="Times New Roman" w:cs="Times New Roman" w:ascii="Times New Roman" w:hAnsi="Times New Roman"/>
          <w:strike w:val="false"/>
          <w:dstrike w:val="false"/>
          <w:color w:val="auto"/>
          <w:sz w:val="24"/>
          <w:szCs w:val="24"/>
        </w:rPr>
        <w:t>)</w:t>
      </w:r>
      <w:r>
        <w:rPr>
          <w:rStyle w:val="Standardnpsmoodstavce"/>
          <w:rFonts w:eastAsia="Times New Roman" w:cs="Times New Roman" w:ascii="Times New Roman" w:hAnsi="Times New Roman"/>
          <w:strike w:val="false"/>
          <w:dstrike w:val="false"/>
          <w:color w:val="auto"/>
          <w:sz w:val="24"/>
          <w:szCs w:val="24"/>
        </w:rPr>
        <w:t xml:space="preserve"> </w:t>
      </w:r>
      <w:r>
        <w:rPr>
          <w:rStyle w:val="Standardnpsmoodstavce"/>
          <w:rFonts w:eastAsia="Times New Roman" w:cs="Times New Roman" w:ascii="Times New Roman" w:hAnsi="Times New Roman"/>
          <w:strike w:val="false"/>
          <w:dstrike w:val="false"/>
          <w:color w:val="auto"/>
          <w:sz w:val="24"/>
          <w:szCs w:val="24"/>
        </w:rPr>
        <w:t xml:space="preserve">a to min. do doby, kdy se v čase prokáže </w:t>
      </w:r>
      <w:r>
        <w:rPr>
          <w:rStyle w:val="Standardnpsmoodstavce"/>
          <w:rFonts w:eastAsia="Times New Roman" w:cs="Times New Roman" w:ascii="Times New Roman" w:hAnsi="Times New Roman"/>
          <w:strike w:val="false"/>
          <w:dstrike w:val="false"/>
          <w:color w:val="auto"/>
          <w:sz w:val="24"/>
          <w:szCs w:val="24"/>
        </w:rPr>
        <w:t xml:space="preserve">jejich </w:t>
      </w:r>
      <w:r>
        <w:rPr>
          <w:rStyle w:val="Standardnpsmoodstavce"/>
          <w:rFonts w:eastAsia="Times New Roman" w:cs="Times New Roman" w:ascii="Times New Roman" w:hAnsi="Times New Roman"/>
          <w:strike w:val="false"/>
          <w:dstrike w:val="false"/>
          <w:color w:val="auto"/>
          <w:sz w:val="24"/>
          <w:szCs w:val="24"/>
        </w:rPr>
        <w:t>potřebnost</w:t>
      </w:r>
      <w:r>
        <w:rPr>
          <w:rStyle w:val="Standardnpsmoodstavce"/>
          <w:rFonts w:eastAsia="Times New Roman" w:cs="Times New Roman" w:ascii="Times New Roman" w:hAnsi="Times New Roman"/>
          <w:strike w:val="false"/>
          <w:dstrike w:val="false"/>
          <w:color w:val="auto"/>
          <w:sz w:val="24"/>
          <w:szCs w:val="24"/>
        </w:rPr>
        <w:t xml:space="preserve"> (nebo se naopak definitivně a trvale zavrhne).</w:t>
      </w:r>
    </w:p>
    <w:p>
      <w:pPr>
        <w:pStyle w:val="Obsahtabulky"/>
        <w:widowControl w:val="false"/>
        <w:suppressLineNumbers/>
        <w:tabs>
          <w:tab w:val="left" w:pos="494" w:leader="none"/>
        </w:tabs>
        <w:suppressAutoHyphens w:val="true"/>
        <w:spacing w:lineRule="auto" w:line="240" w:before="0" w:after="57"/>
        <w:ind w:left="0" w:right="0" w:hanging="0"/>
        <w:jc w:val="both"/>
        <w:rPr>
          <w:color w:val="0000CC"/>
          <w:sz w:val="24"/>
          <w:szCs w:val="24"/>
        </w:rPr>
      </w:pPr>
      <w:r>
        <w:rPr>
          <w:rStyle w:val="Standardnpsmoodstavce"/>
          <w:rFonts w:eastAsia="Times New Roman" w:cs="Times New Roman" w:ascii="Times New Roman" w:hAnsi="Times New Roman"/>
          <w:color w:val="auto"/>
          <w:sz w:val="24"/>
          <w:szCs w:val="24"/>
        </w:rPr>
        <w:t xml:space="preserve">Koridor </w:t>
      </w:r>
      <w:r>
        <w:rPr>
          <w:rStyle w:val="Standardnpsmoodstavce"/>
          <w:rFonts w:eastAsia="Times New Roman" w:cs="Times New Roman" w:ascii="Times New Roman" w:hAnsi="Times New Roman"/>
          <w:b/>
          <w:bCs/>
          <w:color w:val="auto"/>
          <w:sz w:val="24"/>
          <w:szCs w:val="24"/>
        </w:rPr>
        <w:t>S1</w:t>
      </w:r>
      <w:r>
        <w:rPr>
          <w:rStyle w:val="Standardnpsmoodstavce"/>
          <w:rFonts w:eastAsia="Times New Roman" w:cs="Times New Roman" w:ascii="Times New Roman" w:hAnsi="Times New Roman"/>
          <w:color w:val="auto"/>
          <w:sz w:val="24"/>
          <w:szCs w:val="24"/>
        </w:rPr>
        <w:t xml:space="preserve"> - </w:t>
      </w:r>
      <w:r>
        <w:rPr>
          <w:rStyle w:val="Standardnpsmoodstavce"/>
          <w:rFonts w:eastAsia="Times New Roman" w:cs="Times New Roman" w:ascii="Times New Roman" w:hAnsi="Times New Roman"/>
          <w:color w:val="auto"/>
          <w:sz w:val="24"/>
          <w:szCs w:val="24"/>
        </w:rPr>
        <w:t>homogenizace a směrová úprava silnice II/457</w:t>
      </w:r>
      <w:r>
        <w:rPr>
          <w:rStyle w:val="Standardnpsmoodstavce"/>
          <w:rFonts w:eastAsia="Times New Roman" w:cs="Times New Roman" w:ascii="Times New Roman" w:hAnsi="Times New Roman"/>
          <w:color w:val="auto"/>
          <w:sz w:val="24"/>
          <w:szCs w:val="24"/>
        </w:rPr>
        <w:t xml:space="preserve"> - je uvažován pro homogenizaci na šířku 7,5 m při návrhové rychlosti 70 km/hod, na směrový oblouk R=400 m.</w:t>
      </w:r>
      <w:r>
        <w:rPr>
          <w:rStyle w:val="Standardnpsmoodstavce"/>
          <w:rFonts w:eastAsia="Times New Roman" w:cs="Times New Roman" w:ascii="Times New Roman" w:hAnsi="Times New Roman"/>
          <w:color w:val="auto"/>
          <w:sz w:val="24"/>
          <w:szCs w:val="24"/>
        </w:rPr>
        <w:t xml:space="preserve"> </w:t>
      </w:r>
    </w:p>
    <w:p>
      <w:pPr>
        <w:pStyle w:val="Obsahtabulky"/>
        <w:widowControl w:val="false"/>
        <w:suppressLineNumbers/>
        <w:tabs>
          <w:tab w:val="left" w:pos="494" w:leader="none"/>
        </w:tabs>
        <w:suppressAutoHyphens w:val="true"/>
        <w:spacing w:lineRule="auto" w:line="240" w:before="0" w:after="57"/>
        <w:ind w:left="0" w:right="0" w:hanging="0"/>
        <w:jc w:val="both"/>
        <w:rPr>
          <w:color w:val="0000CC"/>
          <w:sz w:val="24"/>
          <w:szCs w:val="24"/>
        </w:rPr>
      </w:pPr>
      <w:r>
        <w:rPr>
          <w:rStyle w:val="Standardnpsmoodstavce"/>
          <w:rFonts w:eastAsia="Times New Roman" w:cs="Times New Roman" w:ascii="Times New Roman" w:hAnsi="Times New Roman"/>
          <w:color w:val="auto"/>
          <w:sz w:val="24"/>
          <w:szCs w:val="24"/>
        </w:rPr>
        <w:t xml:space="preserve">Koridor </w:t>
      </w:r>
      <w:r>
        <w:rPr>
          <w:rStyle w:val="Standardnpsmoodstavce"/>
          <w:rFonts w:eastAsia="Times New Roman" w:cs="Times New Roman" w:ascii="Times New Roman" w:hAnsi="Times New Roman"/>
          <w:b/>
          <w:bCs/>
          <w:color w:val="auto"/>
          <w:sz w:val="24"/>
          <w:szCs w:val="24"/>
        </w:rPr>
        <w:t>S2</w:t>
      </w:r>
      <w:r>
        <w:rPr>
          <w:rStyle w:val="Standardnpsmoodstavce"/>
          <w:rFonts w:eastAsia="Times New Roman" w:cs="Times New Roman" w:ascii="Times New Roman" w:hAnsi="Times New Roman"/>
          <w:color w:val="auto"/>
          <w:sz w:val="24"/>
          <w:szCs w:val="24"/>
        </w:rPr>
        <w:t xml:space="preserve"> - </w:t>
      </w:r>
      <w:r>
        <w:rPr>
          <w:rStyle w:val="Standardnpsmoodstavce"/>
          <w:rFonts w:eastAsia="Times New Roman" w:cs="Times New Roman" w:ascii="Times New Roman" w:hAnsi="Times New Roman"/>
          <w:color w:val="auto"/>
          <w:sz w:val="24"/>
          <w:szCs w:val="24"/>
        </w:rPr>
        <w:t>úprava křižovatky silnice II/457 v centru obce</w:t>
      </w:r>
      <w:r>
        <w:rPr>
          <w:rStyle w:val="Standardnpsmoodstavce"/>
          <w:rFonts w:eastAsia="Times New Roman" w:cs="Times New Roman" w:ascii="Times New Roman" w:hAnsi="Times New Roman"/>
          <w:color w:val="auto"/>
          <w:sz w:val="24"/>
          <w:szCs w:val="24"/>
        </w:rPr>
        <w:t xml:space="preserve"> - je uvažován pro stavební úpravu křižovatky situovan</w:t>
      </w:r>
      <w:r>
        <w:rPr>
          <w:rStyle w:val="Standardnpsmoodstavce"/>
          <w:rFonts w:eastAsia="Times New Roman" w:cs="Times New Roman" w:ascii="Times New Roman" w:hAnsi="Times New Roman"/>
          <w:color w:val="auto"/>
          <w:sz w:val="24"/>
          <w:szCs w:val="24"/>
        </w:rPr>
        <w:t>é</w:t>
      </w:r>
      <w:r>
        <w:rPr>
          <w:rStyle w:val="Standardnpsmoodstavce"/>
          <w:rFonts w:eastAsia="Times New Roman" w:cs="Times New Roman" w:ascii="Times New Roman" w:hAnsi="Times New Roman"/>
          <w:color w:val="auto"/>
          <w:sz w:val="24"/>
          <w:szCs w:val="24"/>
        </w:rPr>
        <w:t xml:space="preserve"> na styku silnice II. třídy se silnicí III/45729 a </w:t>
      </w:r>
      <w:r>
        <w:rPr>
          <w:rStyle w:val="Standardnpsmoodstavce"/>
          <w:rFonts w:eastAsia="Times New Roman" w:cs="Times New Roman" w:ascii="Times New Roman" w:hAnsi="Times New Roman"/>
          <w:color w:val="auto"/>
          <w:sz w:val="24"/>
          <w:szCs w:val="24"/>
        </w:rPr>
        <w:t>s </w:t>
      </w:r>
      <w:r>
        <w:rPr>
          <w:rStyle w:val="Standardnpsmoodstavce"/>
          <w:rFonts w:eastAsia="Times New Roman" w:cs="Times New Roman" w:ascii="Times New Roman" w:hAnsi="Times New Roman"/>
          <w:color w:val="auto"/>
          <w:sz w:val="24"/>
          <w:szCs w:val="24"/>
        </w:rPr>
        <w:t>místní komunikací Hlavní</w:t>
      </w:r>
      <w:r>
        <w:rPr>
          <w:rStyle w:val="Standardnpsmoodstavce"/>
          <w:rFonts w:eastAsia="Times New Roman" w:cs="Times New Roman" w:ascii="Times New Roman" w:hAnsi="Times New Roman"/>
          <w:color w:val="auto"/>
          <w:sz w:val="24"/>
          <w:szCs w:val="24"/>
        </w:rPr>
        <w:t xml:space="preserve"> ulice</w:t>
      </w:r>
      <w:r>
        <w:rPr>
          <w:rStyle w:val="Standardnpsmoodstavce"/>
          <w:rFonts w:eastAsia="Times New Roman" w:cs="Times New Roman" w:ascii="Times New Roman" w:hAnsi="Times New Roman"/>
          <w:color w:val="auto"/>
          <w:sz w:val="24"/>
          <w:szCs w:val="24"/>
        </w:rPr>
        <w:t xml:space="preserve"> vedoucí do centra obce na náměstí v Osoblaze. </w:t>
      </w:r>
      <w:r>
        <w:rPr>
          <w:rStyle w:val="Standardnpsmoodstavce"/>
          <w:rFonts w:eastAsia="Times New Roman" w:cs="Times New Roman" w:ascii="Times New Roman" w:hAnsi="Times New Roman"/>
          <w:color w:val="auto"/>
          <w:sz w:val="24"/>
          <w:szCs w:val="24"/>
        </w:rPr>
        <w:t xml:space="preserve">V předchozích územně plánovacích podkladech byla plánována přestavba závadné stykové křižovatky na okružní, </w:t>
      </w:r>
      <w:r>
        <w:rPr>
          <w:rStyle w:val="Standardnpsmoodstavce"/>
          <w:rFonts w:eastAsia="Times New Roman" w:cs="Times New Roman" w:ascii="Times New Roman" w:hAnsi="Times New Roman"/>
          <w:color w:val="auto"/>
          <w:sz w:val="24"/>
          <w:szCs w:val="24"/>
        </w:rPr>
        <w:t xml:space="preserve">ale není vyloučeno ani jiné provedení křižovatky; </w:t>
      </w:r>
      <w:r>
        <w:rPr>
          <w:rStyle w:val="Standardnpsmoodstavce"/>
          <w:rFonts w:eastAsia="Times New Roman" w:cs="Times New Roman" w:ascii="Times New Roman" w:hAnsi="Times New Roman"/>
          <w:color w:val="auto"/>
          <w:sz w:val="24"/>
          <w:szCs w:val="24"/>
        </w:rPr>
        <w:t xml:space="preserve">v okolí </w:t>
      </w:r>
      <w:r>
        <w:rPr>
          <w:rStyle w:val="Standardnpsmoodstavce"/>
          <w:rFonts w:eastAsia="Times New Roman" w:cs="Times New Roman" w:ascii="Times New Roman" w:hAnsi="Times New Roman"/>
          <w:color w:val="auto"/>
          <w:sz w:val="24"/>
          <w:szCs w:val="24"/>
        </w:rPr>
        <w:t xml:space="preserve">koridoru S2 </w:t>
      </w:r>
      <w:r>
        <w:rPr>
          <w:rStyle w:val="Standardnpsmoodstavce"/>
          <w:rFonts w:eastAsia="Times New Roman" w:cs="Times New Roman" w:ascii="Times New Roman" w:hAnsi="Times New Roman"/>
          <w:color w:val="auto"/>
          <w:sz w:val="24"/>
          <w:szCs w:val="24"/>
        </w:rPr>
        <w:t>jsou plochy veřejných prostranství umožňující realizaci stavební úpravy.</w:t>
      </w:r>
    </w:p>
    <w:p>
      <w:pPr>
        <w:pStyle w:val="Obsahtabulky"/>
        <w:widowControl w:val="false"/>
        <w:suppressLineNumbers/>
        <w:tabs>
          <w:tab w:val="left" w:pos="494" w:leader="none"/>
        </w:tabs>
        <w:suppressAutoHyphens w:val="true"/>
        <w:spacing w:lineRule="auto" w:line="240" w:before="0" w:after="57"/>
        <w:ind w:left="0" w:right="0" w:hanging="0"/>
        <w:jc w:val="both"/>
        <w:rPr>
          <w:color w:val="0000CC"/>
          <w:sz w:val="24"/>
          <w:szCs w:val="24"/>
        </w:rPr>
      </w:pPr>
      <w:r>
        <w:rPr>
          <w:rStyle w:val="Standardnpsmoodstavce"/>
          <w:rFonts w:eastAsia="Times New Roman" w:cs="Times New Roman" w:ascii="Times New Roman" w:hAnsi="Times New Roman"/>
          <w:color w:val="auto"/>
          <w:sz w:val="24"/>
          <w:szCs w:val="24"/>
        </w:rPr>
        <w:t xml:space="preserve">Koridor </w:t>
      </w:r>
      <w:r>
        <w:rPr>
          <w:rStyle w:val="Standardnpsmoodstavce"/>
          <w:rFonts w:eastAsia="Times New Roman" w:cs="Times New Roman" w:ascii="Times New Roman" w:hAnsi="Times New Roman"/>
          <w:b/>
          <w:bCs/>
          <w:color w:val="auto"/>
          <w:sz w:val="24"/>
          <w:szCs w:val="24"/>
        </w:rPr>
        <w:t>S3</w:t>
      </w:r>
      <w:r>
        <w:rPr>
          <w:rStyle w:val="Standardnpsmoodstavce"/>
          <w:rFonts w:eastAsia="Times New Roman" w:cs="Times New Roman" w:ascii="Times New Roman" w:hAnsi="Times New Roman"/>
          <w:color w:val="auto"/>
          <w:sz w:val="24"/>
          <w:szCs w:val="24"/>
        </w:rPr>
        <w:t xml:space="preserve"> - </w:t>
      </w:r>
      <w:r>
        <w:rPr>
          <w:rStyle w:val="Standardnpsmoodstavce"/>
          <w:rFonts w:eastAsia="Times New Roman" w:cs="Times New Roman" w:ascii="Times New Roman" w:hAnsi="Times New Roman"/>
          <w:color w:val="auto"/>
          <w:sz w:val="24"/>
          <w:szCs w:val="24"/>
        </w:rPr>
        <w:t>homogenizace a směrová úprava silnice III/45729</w:t>
      </w:r>
      <w:r>
        <w:rPr>
          <w:rStyle w:val="Standardnpsmoodstavce"/>
          <w:rFonts w:eastAsia="Times New Roman" w:cs="Times New Roman" w:ascii="Times New Roman" w:hAnsi="Times New Roman"/>
          <w:color w:val="auto"/>
          <w:sz w:val="24"/>
          <w:szCs w:val="24"/>
        </w:rPr>
        <w:t xml:space="preserve"> - je uvažován pro zlepšení parametrů silnice vedoucí z centra obce směrem na Hlinku - Rylovku a dále k hraničnímu přechodu Krzyžkovice a dále do Polska (směrem na Prudnik), případně na Slezské Pavlovice. V uvedeném směru lze předpokládat </w:t>
      </w:r>
      <w:r>
        <w:rPr>
          <w:rStyle w:val="Standardnpsmoodstavce"/>
          <w:rFonts w:eastAsia="Times New Roman" w:cs="Times New Roman" w:ascii="Times New Roman" w:hAnsi="Times New Roman"/>
          <w:color w:val="auto"/>
          <w:sz w:val="24"/>
          <w:szCs w:val="24"/>
        </w:rPr>
        <w:t xml:space="preserve">např. </w:t>
      </w:r>
      <w:r>
        <w:rPr>
          <w:rStyle w:val="Standardnpsmoodstavce"/>
          <w:rFonts w:eastAsia="Times New Roman" w:cs="Times New Roman" w:ascii="Times New Roman" w:hAnsi="Times New Roman"/>
          <w:color w:val="auto"/>
          <w:sz w:val="24"/>
          <w:szCs w:val="24"/>
        </w:rPr>
        <w:t xml:space="preserve">pravidelnou kyvadlovou dopravu zajišťující dojíždění zaměstnanců nových výrobních provozů v době, kdy se výroba v Osoblaze "rozjíždí" a pracovníky je nutno do obce svážet z okolních obcí, případně </w:t>
      </w:r>
      <w:r>
        <w:rPr>
          <w:rStyle w:val="Standardnpsmoodstavce"/>
          <w:rFonts w:eastAsia="Times New Roman" w:cs="Times New Roman" w:ascii="Times New Roman" w:hAnsi="Times New Roman"/>
          <w:color w:val="auto"/>
          <w:sz w:val="24"/>
          <w:szCs w:val="24"/>
        </w:rPr>
        <w:t xml:space="preserve">i </w:t>
      </w:r>
      <w:r>
        <w:rPr>
          <w:rStyle w:val="Standardnpsmoodstavce"/>
          <w:rFonts w:eastAsia="Times New Roman" w:cs="Times New Roman" w:ascii="Times New Roman" w:hAnsi="Times New Roman"/>
          <w:color w:val="auto"/>
          <w:sz w:val="24"/>
          <w:szCs w:val="24"/>
        </w:rPr>
        <w:t xml:space="preserve">z Polska. </w:t>
      </w:r>
      <w:r>
        <w:rPr>
          <w:rStyle w:val="Standardnpsmoodstavce"/>
          <w:rFonts w:eastAsia="Times New Roman" w:cs="Times New Roman" w:ascii="Times New Roman" w:hAnsi="Times New Roman"/>
          <w:color w:val="auto"/>
          <w:sz w:val="24"/>
          <w:szCs w:val="24"/>
        </w:rPr>
        <w:t xml:space="preserve">Předem nelze vyloučit ani vývoz </w:t>
      </w:r>
      <w:r>
        <w:rPr>
          <w:rStyle w:val="Standardnpsmoodstavce"/>
          <w:rFonts w:eastAsia="Times New Roman" w:cs="Times New Roman" w:ascii="Times New Roman" w:hAnsi="Times New Roman"/>
          <w:color w:val="auto"/>
          <w:sz w:val="24"/>
          <w:szCs w:val="24"/>
        </w:rPr>
        <w:t xml:space="preserve">potravinářského </w:t>
      </w:r>
      <w:r>
        <w:rPr>
          <w:rStyle w:val="Standardnpsmoodstavce"/>
          <w:rFonts w:eastAsia="Times New Roman" w:cs="Times New Roman" w:ascii="Times New Roman" w:hAnsi="Times New Roman"/>
          <w:color w:val="auto"/>
          <w:sz w:val="24"/>
          <w:szCs w:val="24"/>
        </w:rPr>
        <w:t xml:space="preserve">zboží a produktů </w:t>
      </w:r>
      <w:r>
        <w:rPr>
          <w:rStyle w:val="Standardnpsmoodstavce"/>
          <w:rFonts w:eastAsia="Times New Roman" w:cs="Times New Roman" w:ascii="Times New Roman" w:hAnsi="Times New Roman"/>
          <w:color w:val="auto"/>
          <w:sz w:val="24"/>
          <w:szCs w:val="24"/>
        </w:rPr>
        <w:t xml:space="preserve">např. </w:t>
      </w:r>
      <w:r>
        <w:rPr>
          <w:rStyle w:val="Standardnpsmoodstavce"/>
          <w:rFonts w:eastAsia="Times New Roman" w:cs="Times New Roman" w:ascii="Times New Roman" w:hAnsi="Times New Roman"/>
          <w:color w:val="auto"/>
          <w:sz w:val="24"/>
          <w:szCs w:val="24"/>
        </w:rPr>
        <w:t xml:space="preserve">směrem na západ do Německa (např. na trase Prudnik </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 xml:space="preserve"> Nysa </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 xml:space="preserve"> Grodków </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 xml:space="preserve"> Wroclaw </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 xml:space="preserve"> Legnica </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 xml:space="preserve"> Chóšebuz (Cottbus / Chotěbuz) </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 xml:space="preserve"> Berlin). Vymezený k</w:t>
      </w:r>
      <w:r>
        <w:rPr>
          <w:rStyle w:val="Standardnpsmoodstavce"/>
          <w:rFonts w:eastAsia="Times New Roman" w:cs="Times New Roman" w:ascii="Times New Roman" w:hAnsi="Times New Roman"/>
          <w:color w:val="auto"/>
          <w:sz w:val="24"/>
          <w:szCs w:val="24"/>
        </w:rPr>
        <w:t>oridor</w:t>
      </w:r>
      <w:r>
        <w:rPr>
          <w:rStyle w:val="Standardnpsmoodstavce"/>
          <w:rFonts w:eastAsia="Times New Roman" w:cs="Times New Roman" w:ascii="Times New Roman" w:hAnsi="Times New Roman"/>
          <w:color w:val="auto"/>
          <w:sz w:val="24"/>
          <w:szCs w:val="24"/>
        </w:rPr>
        <w:t xml:space="preserve"> zajišťující potenciální prostor pro zlepšení kvality silnice může do budoucna v obci</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zlepšit podmínky nákladní přepravy a přispět tak k lepšímu hospodářskému výnosu investice do výroby v Osoblaze</w:t>
      </w:r>
      <w:r>
        <w:rPr>
          <w:rStyle w:val="Standardnpsmoodstavce"/>
          <w:rFonts w:eastAsia="Times New Roman" w:cs="Times New Roman" w:ascii="Times New Roman" w:hAnsi="Times New Roman"/>
          <w:color w:val="auto"/>
          <w:sz w:val="24"/>
          <w:szCs w:val="24"/>
        </w:rPr>
        <w:t>.</w:t>
      </w:r>
      <w:r>
        <w:rPr>
          <w:rStyle w:val="Standardnpsmoodstavce"/>
          <w:rFonts w:eastAsia="Times New Roman" w:cs="Times New Roman" w:ascii="Times New Roman" w:hAnsi="Times New Roman"/>
          <w:color w:val="auto"/>
          <w:sz w:val="24"/>
          <w:szCs w:val="24"/>
        </w:rPr>
        <w:t xml:space="preserve"> Koridor</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zahrnuje přemostění přes Lesný potok</w:t>
      </w:r>
      <w:r>
        <w:rPr>
          <w:rStyle w:val="Standardnpsmoodstavce"/>
          <w:rFonts w:eastAsia="Times New Roman" w:cs="Times New Roman" w:ascii="Times New Roman" w:hAnsi="Times New Roman"/>
          <w:color w:val="auto"/>
          <w:sz w:val="24"/>
          <w:szCs w:val="24"/>
        </w:rPr>
        <w:t xml:space="preserve"> a </w:t>
      </w:r>
      <w:r>
        <w:rPr>
          <w:rStyle w:val="Standardnpsmoodstavce"/>
          <w:rFonts w:eastAsia="Times New Roman" w:cs="Times New Roman" w:ascii="Times New Roman" w:hAnsi="Times New Roman"/>
          <w:color w:val="auto"/>
          <w:sz w:val="24"/>
          <w:szCs w:val="24"/>
        </w:rPr>
        <w:t xml:space="preserve">úpravu směrových oblouků </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 xml:space="preserve">dopravní závadu lze odstranit "napřímením" trasy silnice, </w:t>
      </w:r>
      <w:r>
        <w:rPr>
          <w:rStyle w:val="Standardnpsmoodstavce"/>
          <w:rFonts w:eastAsia="Times New Roman" w:cs="Times New Roman" w:ascii="Times New Roman" w:hAnsi="Times New Roman"/>
          <w:color w:val="auto"/>
          <w:sz w:val="24"/>
          <w:szCs w:val="24"/>
        </w:rPr>
        <w:t xml:space="preserve">související </w:t>
      </w:r>
      <w:r>
        <w:rPr>
          <w:rStyle w:val="Standardnpsmoodstavce"/>
          <w:rFonts w:eastAsia="Times New Roman" w:cs="Times New Roman" w:ascii="Times New Roman" w:hAnsi="Times New Roman"/>
          <w:color w:val="auto"/>
          <w:sz w:val="24"/>
          <w:szCs w:val="24"/>
        </w:rPr>
        <w:t xml:space="preserve">úpravou křižovatky s ulicí Zahradní a s komunikací zajišťující vjezd do bývalého areálu státních statků. V rámci vymezeného koridoru se nacházejí i plochy veřejných prostranství, ve kterých jsou stavební úpravy silnice přípustné. </w:t>
      </w:r>
    </w:p>
    <w:p>
      <w:pPr>
        <w:pStyle w:val="Obsahtabulky"/>
        <w:widowControl w:val="false"/>
        <w:suppressLineNumbers/>
        <w:tabs>
          <w:tab w:val="left" w:pos="494" w:leader="none"/>
        </w:tabs>
        <w:suppressAutoHyphens w:val="true"/>
        <w:spacing w:lineRule="auto" w:line="240" w:before="0" w:after="57"/>
        <w:ind w:left="0" w:right="0" w:hanging="0"/>
        <w:jc w:val="both"/>
        <w:rPr>
          <w:color w:val="0000CC"/>
          <w:sz w:val="24"/>
          <w:szCs w:val="24"/>
        </w:rPr>
      </w:pPr>
      <w:r>
        <w:rPr>
          <w:rStyle w:val="Standardnpsmoodstavce"/>
          <w:rFonts w:eastAsia="Times New Roman" w:cs="Times New Roman" w:ascii="Times New Roman" w:hAnsi="Times New Roman"/>
          <w:color w:val="auto"/>
          <w:sz w:val="24"/>
          <w:szCs w:val="24"/>
        </w:rPr>
        <w:t xml:space="preserve">Koridor </w:t>
      </w:r>
      <w:r>
        <w:rPr>
          <w:rStyle w:val="Standardnpsmoodstavce"/>
          <w:rFonts w:eastAsia="Times New Roman" w:cs="Times New Roman" w:ascii="Times New Roman" w:hAnsi="Times New Roman"/>
          <w:b/>
          <w:bCs/>
          <w:color w:val="auto"/>
          <w:sz w:val="24"/>
          <w:szCs w:val="24"/>
        </w:rPr>
        <w:t>S4</w:t>
      </w:r>
      <w:r>
        <w:rPr>
          <w:rStyle w:val="Standardnpsmoodstavce"/>
          <w:rFonts w:eastAsia="Times New Roman" w:cs="Times New Roman" w:ascii="Times New Roman" w:hAnsi="Times New Roman"/>
          <w:color w:val="auto"/>
          <w:sz w:val="24"/>
          <w:szCs w:val="24"/>
        </w:rPr>
        <w:t xml:space="preserve"> - </w:t>
      </w:r>
      <w:r>
        <w:rPr>
          <w:rStyle w:val="Standardnpsmoodstavce"/>
          <w:rFonts w:eastAsia="Times New Roman" w:cs="Times New Roman" w:ascii="Times New Roman" w:hAnsi="Times New Roman"/>
          <w:color w:val="auto"/>
          <w:sz w:val="24"/>
          <w:szCs w:val="24"/>
        </w:rPr>
        <w:t>směrová úprava silnice III/45726 vč. rekonstrukce mostu</w:t>
      </w:r>
      <w:r>
        <w:rPr>
          <w:rStyle w:val="Standardnpsmoodstavce"/>
          <w:rFonts w:eastAsia="Times New Roman" w:cs="Times New Roman" w:ascii="Times New Roman" w:hAnsi="Times New Roman"/>
          <w:color w:val="auto"/>
          <w:sz w:val="24"/>
          <w:szCs w:val="24"/>
        </w:rPr>
        <w:t xml:space="preserve"> - </w:t>
      </w:r>
      <w:r>
        <w:rPr>
          <w:rStyle w:val="Standardnpsmoodstavce"/>
          <w:rFonts w:eastAsia="Times New Roman" w:cs="Times New Roman" w:ascii="Times New Roman" w:hAnsi="Times New Roman"/>
          <w:color w:val="auto"/>
          <w:sz w:val="24"/>
          <w:szCs w:val="24"/>
        </w:rPr>
        <w:t>je požadován obcí Osoblaha zejména pro zajištění opravy mostu a mostovky, jedná se o dlouhodobý záměr obce</w:t>
      </w:r>
      <w:r>
        <w:rPr>
          <w:rStyle w:val="Standardnpsmoodstavce"/>
          <w:rFonts w:eastAsia="Times New Roman" w:cs="Times New Roman" w:ascii="Times New Roman" w:hAnsi="Times New Roman"/>
          <w:color w:val="auto"/>
          <w:sz w:val="24"/>
          <w:szCs w:val="24"/>
        </w:rPr>
        <w:t xml:space="preserve"> na zlepšení dopravní závady</w:t>
      </w:r>
      <w:r>
        <w:rPr>
          <w:rStyle w:val="Standardnpsmoodstavce"/>
          <w:rFonts w:eastAsia="Times New Roman" w:cs="Times New Roman" w:ascii="Times New Roman" w:hAnsi="Times New Roman"/>
          <w:color w:val="auto"/>
          <w:sz w:val="24"/>
          <w:szCs w:val="24"/>
        </w:rPr>
        <w:t>, kter</w:t>
      </w:r>
      <w:r>
        <w:rPr>
          <w:rStyle w:val="Standardnpsmoodstavce"/>
          <w:rFonts w:eastAsia="Times New Roman" w:cs="Times New Roman" w:ascii="Times New Roman" w:hAnsi="Times New Roman"/>
          <w:color w:val="auto"/>
          <w:sz w:val="24"/>
          <w:szCs w:val="24"/>
        </w:rPr>
        <w:t>á</w:t>
      </w:r>
      <w:r>
        <w:rPr>
          <w:rStyle w:val="Standardnpsmoodstavce"/>
          <w:rFonts w:eastAsia="Times New Roman" w:cs="Times New Roman" w:ascii="Times New Roman" w:hAnsi="Times New Roman"/>
          <w:color w:val="auto"/>
          <w:sz w:val="24"/>
          <w:szCs w:val="24"/>
        </w:rPr>
        <w:t xml:space="preserve"> stále </w:t>
      </w:r>
      <w:r>
        <w:rPr>
          <w:rStyle w:val="Standardnpsmoodstavce"/>
          <w:rFonts w:eastAsia="Times New Roman" w:cs="Times New Roman" w:ascii="Times New Roman" w:hAnsi="Times New Roman"/>
          <w:color w:val="auto"/>
          <w:sz w:val="24"/>
          <w:szCs w:val="24"/>
        </w:rPr>
        <w:t>přetrvává</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 xml:space="preserve">Význam tohoto dopravního napojení je místní, zajišťuje </w:t>
      </w:r>
      <w:r>
        <w:rPr>
          <w:rStyle w:val="Standardnpsmoodstavce"/>
          <w:rFonts w:eastAsia="Times New Roman" w:cs="Times New Roman" w:ascii="Times New Roman" w:hAnsi="Times New Roman"/>
          <w:color w:val="auto"/>
          <w:sz w:val="24"/>
          <w:szCs w:val="24"/>
        </w:rPr>
        <w:t>kratší</w:t>
      </w:r>
      <w:r>
        <w:rPr>
          <w:rStyle w:val="Standardnpsmoodstavce"/>
          <w:rFonts w:eastAsia="Times New Roman" w:cs="Times New Roman" w:ascii="Times New Roman" w:hAnsi="Times New Roman"/>
          <w:color w:val="auto"/>
          <w:sz w:val="24"/>
          <w:szCs w:val="24"/>
        </w:rPr>
        <w:t xml:space="preserve"> trasu spojení mezi Slezskými Pavlovicemi a Rylovkou - Hlinkou přes místní část Nové Vrbno</w:t>
      </w:r>
      <w:r>
        <w:rPr>
          <w:rStyle w:val="Standardnpsmoodstavce"/>
          <w:rFonts w:eastAsia="Times New Roman" w:cs="Times New Roman" w:ascii="Times New Roman" w:hAnsi="Times New Roman"/>
          <w:color w:val="auto"/>
          <w:sz w:val="24"/>
          <w:szCs w:val="24"/>
        </w:rPr>
        <w:t xml:space="preserve"> (cca </w:t>
      </w:r>
      <w:r>
        <w:rPr>
          <w:rStyle w:val="Standardnpsmoodstavce"/>
          <w:rFonts w:eastAsia="Times New Roman" w:cs="Times New Roman" w:ascii="Times New Roman" w:hAnsi="Times New Roman"/>
          <w:color w:val="auto"/>
          <w:sz w:val="24"/>
          <w:szCs w:val="24"/>
        </w:rPr>
        <w:t>4,4 km)</w:t>
      </w:r>
      <w:r>
        <w:rPr>
          <w:rStyle w:val="Standardnpsmoodstavce"/>
          <w:rFonts w:eastAsia="Times New Roman" w:cs="Times New Roman" w:ascii="Times New Roman" w:hAnsi="Times New Roman"/>
          <w:color w:val="auto"/>
          <w:sz w:val="24"/>
          <w:szCs w:val="24"/>
        </w:rPr>
        <w:t xml:space="preserve">. V případě zneprůjezdnění </w:t>
      </w:r>
      <w:r>
        <w:rPr>
          <w:rStyle w:val="Standardnpsmoodstavce"/>
          <w:rFonts w:eastAsia="Times New Roman" w:cs="Times New Roman" w:ascii="Times New Roman" w:hAnsi="Times New Roman"/>
          <w:color w:val="auto"/>
          <w:sz w:val="24"/>
          <w:szCs w:val="24"/>
        </w:rPr>
        <w:t xml:space="preserve">mostu </w:t>
      </w:r>
      <w:r>
        <w:rPr>
          <w:rStyle w:val="Standardnpsmoodstavce"/>
          <w:rFonts w:eastAsia="Times New Roman" w:cs="Times New Roman" w:ascii="Times New Roman" w:hAnsi="Times New Roman"/>
          <w:color w:val="auto"/>
          <w:sz w:val="24"/>
          <w:szCs w:val="24"/>
        </w:rPr>
        <w:t>by bylo nutno využívat mezi Hlinkou - Rylovkou a Slezskými Pavlovicemi pouze trasu vedoucí přes Osoblahu</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 xml:space="preserve">v délce </w:t>
      </w:r>
      <w:r>
        <w:rPr>
          <w:rStyle w:val="Standardnpsmoodstavce"/>
          <w:rFonts w:eastAsia="Times New Roman" w:cs="Times New Roman" w:ascii="Times New Roman" w:hAnsi="Times New Roman"/>
          <w:color w:val="auto"/>
          <w:sz w:val="24"/>
          <w:szCs w:val="24"/>
        </w:rPr>
        <w:t>cca 6 km)</w:t>
      </w:r>
      <w:r>
        <w:rPr>
          <w:rStyle w:val="Standardnpsmoodstavce"/>
          <w:rFonts w:eastAsia="Times New Roman"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sz w:val="24"/>
          <w:szCs w:val="24"/>
        </w:rPr>
        <w:t xml:space="preserve">Záměr se promítá i do navazujícího území obce Hlinka, kde je </w:t>
      </w:r>
      <w:r>
        <w:rPr>
          <w:rStyle w:val="Standardnpsmoodstavce"/>
          <w:rFonts w:eastAsia="Times New Roman" w:cs="Times New Roman" w:ascii="Times New Roman" w:hAnsi="Times New Roman"/>
          <w:color w:val="auto"/>
          <w:sz w:val="24"/>
          <w:szCs w:val="24"/>
        </w:rPr>
        <w:t xml:space="preserve">v územním plánu </w:t>
      </w:r>
      <w:r>
        <w:rPr>
          <w:rStyle w:val="Standardnpsmoodstavce"/>
          <w:rFonts w:eastAsia="Times New Roman" w:cs="Times New Roman" w:ascii="Times New Roman" w:hAnsi="Times New Roman"/>
          <w:color w:val="auto"/>
          <w:sz w:val="24"/>
          <w:szCs w:val="24"/>
        </w:rPr>
        <w:t>koridor pro uvedený účel vymezen</w:t>
      </w:r>
      <w:r>
        <w:rPr>
          <w:rStyle w:val="Standardnpsmoodstavce"/>
          <w:rFonts w:eastAsia="Times New Roman" w:cs="Times New Roman" w:ascii="Times New Roman" w:hAnsi="Times New Roman"/>
          <w:color w:val="auto"/>
          <w:sz w:val="24"/>
          <w:szCs w:val="24"/>
        </w:rPr>
        <w:t xml:space="preserve"> také</w:t>
      </w:r>
      <w:r>
        <w:rPr>
          <w:rStyle w:val="Standardnpsmoodstavce"/>
          <w:rFonts w:eastAsia="Times New Roman" w:cs="Times New Roman" w:ascii="Times New Roman" w:hAnsi="Times New Roman"/>
          <w:color w:val="auto"/>
          <w:sz w:val="24"/>
          <w:szCs w:val="24"/>
        </w:rPr>
        <w:t xml:space="preserve">. </w:t>
      </w:r>
    </w:p>
    <w:p>
      <w:pPr>
        <w:pStyle w:val="Zkladntext"/>
        <w:widowControl/>
        <w:suppressLineNumbers/>
        <w:tabs>
          <w:tab w:val="left" w:pos="494" w:leader="none"/>
        </w:tabs>
        <w:suppressAutoHyphens w:val="true"/>
        <w:spacing w:lineRule="auto" w:line="240" w:before="0" w:after="57"/>
        <w:ind w:left="0" w:right="0" w:hanging="0"/>
        <w:jc w:val="both"/>
        <w:rPr/>
      </w:pPr>
      <w:r>
        <w:rPr>
          <w:rStyle w:val="Standardnpsmoodstavce"/>
          <w:rFonts w:eastAsia="Times New Roman" w:cs="Times New Roman" w:ascii="Times New Roman" w:hAnsi="Times New Roman"/>
          <w:i w:val="false"/>
          <w:iCs w:val="false"/>
          <w:color w:val="auto"/>
          <w:sz w:val="24"/>
          <w:szCs w:val="24"/>
        </w:rPr>
        <w:t xml:space="preserve">Z hlediska dopravního řešení území obce lze konstatovat, že </w:t>
      </w:r>
      <w:r>
        <w:rPr>
          <w:rStyle w:val="Standardnpsmoodstavce"/>
          <w:rFonts w:eastAsia="Times New Roman" w:cs="Times New Roman" w:ascii="Times New Roman" w:hAnsi="Times New Roman"/>
          <w:i w:val="false"/>
          <w:iCs w:val="false"/>
          <w:color w:val="auto"/>
          <w:sz w:val="24"/>
          <w:szCs w:val="24"/>
        </w:rPr>
        <w:t xml:space="preserve">investice do </w:t>
      </w:r>
      <w:r>
        <w:rPr>
          <w:rStyle w:val="Standardnpsmoodstavce"/>
          <w:rFonts w:eastAsia="Times New Roman" w:cs="Times New Roman" w:ascii="Times New Roman" w:hAnsi="Times New Roman"/>
          <w:i w:val="false"/>
          <w:iCs w:val="false"/>
          <w:color w:val="auto"/>
          <w:sz w:val="24"/>
          <w:szCs w:val="24"/>
        </w:rPr>
        <w:t xml:space="preserve">zlepšení technických </w:t>
      </w:r>
      <w:r>
        <w:rPr>
          <w:rStyle w:val="Standardnpsmoodstavce"/>
          <w:rFonts w:eastAsia="Times New Roman" w:cs="Times New Roman" w:ascii="Times New Roman" w:hAnsi="Times New Roman"/>
          <w:i w:val="false"/>
          <w:iCs w:val="false"/>
          <w:color w:val="auto"/>
          <w:sz w:val="24"/>
          <w:szCs w:val="24"/>
        </w:rPr>
        <w:t xml:space="preserve">parametrů silnic při setrvání </w:t>
      </w:r>
      <w:r>
        <w:rPr>
          <w:rStyle w:val="Standardnpsmoodstavce"/>
          <w:rFonts w:eastAsia="Times New Roman" w:cs="Times New Roman" w:ascii="Times New Roman" w:hAnsi="Times New Roman"/>
          <w:i w:val="false"/>
          <w:iCs w:val="false"/>
          <w:color w:val="auto"/>
          <w:sz w:val="24"/>
          <w:szCs w:val="24"/>
        </w:rPr>
        <w:t xml:space="preserve">jejich </w:t>
      </w:r>
      <w:r>
        <w:rPr>
          <w:rStyle w:val="Standardnpsmoodstavce"/>
          <w:rFonts w:eastAsia="Times New Roman" w:cs="Times New Roman" w:ascii="Times New Roman" w:hAnsi="Times New Roman"/>
          <w:i w:val="false"/>
          <w:iCs w:val="false"/>
          <w:color w:val="auto"/>
          <w:sz w:val="24"/>
          <w:szCs w:val="24"/>
        </w:rPr>
        <w:t>současného nízkého dopravního zatížení</w:t>
      </w:r>
      <w:r>
        <w:rPr>
          <w:rStyle w:val="Standardnpsmoodstavce"/>
          <w:rFonts w:eastAsia="Times New Roman" w:cs="Times New Roman" w:ascii="Times New Roman" w:hAnsi="Times New Roman"/>
          <w:i w:val="false"/>
          <w:iCs w:val="false"/>
          <w:color w:val="auto"/>
          <w:sz w:val="24"/>
          <w:szCs w:val="24"/>
        </w:rPr>
        <w:t xml:space="preserve"> a</w:t>
      </w:r>
      <w:r>
        <w:rPr>
          <w:rStyle w:val="Standardnpsmoodstavce"/>
          <w:rFonts w:eastAsia="Times New Roman" w:cs="Times New Roman" w:ascii="Times New Roman" w:hAnsi="Times New Roman"/>
          <w:i w:val="false"/>
          <w:iCs w:val="false"/>
          <w:color w:val="auto"/>
          <w:sz w:val="24"/>
          <w:szCs w:val="24"/>
        </w:rPr>
        <w:t xml:space="preserve"> malého dopravního významu</w:t>
      </w:r>
      <w:r>
        <w:rPr>
          <w:rStyle w:val="Standardnpsmoodstavce"/>
          <w:rFonts w:eastAsia="Times New Roman" w:cs="Times New Roman" w:ascii="Times New Roman" w:hAnsi="Times New Roman"/>
          <w:i w:val="false"/>
          <w:iCs w:val="false"/>
          <w:color w:val="auto"/>
          <w:sz w:val="24"/>
          <w:szCs w:val="24"/>
        </w:rPr>
        <w:t xml:space="preserve"> je málo pravděpodobná</w:t>
      </w:r>
      <w:r>
        <w:rPr>
          <w:rStyle w:val="Standardnpsmoodstavce"/>
          <w:rFonts w:eastAsia="Times New Roman" w:cs="Times New Roman" w:ascii="Times New Roman" w:hAnsi="Times New Roman"/>
          <w:i w:val="false"/>
          <w:iCs w:val="false"/>
          <w:color w:val="auto"/>
          <w:sz w:val="24"/>
          <w:szCs w:val="24"/>
        </w:rPr>
        <w:t>. P</w:t>
      </w:r>
      <w:r>
        <w:rPr>
          <w:rStyle w:val="Standardnpsmoodstavce"/>
          <w:rFonts w:eastAsia="Times New Roman" w:cs="Times New Roman" w:ascii="Times New Roman" w:hAnsi="Times New Roman"/>
          <w:i w:val="false"/>
          <w:iCs w:val="false"/>
          <w:color w:val="auto"/>
          <w:sz w:val="24"/>
          <w:szCs w:val="24"/>
        </w:rPr>
        <w:t xml:space="preserve">ro obec </w:t>
      </w:r>
      <w:r>
        <w:rPr>
          <w:rStyle w:val="Standardnpsmoodstavce"/>
          <w:rFonts w:eastAsia="Times New Roman" w:cs="Times New Roman" w:ascii="Times New Roman" w:hAnsi="Times New Roman"/>
          <w:i w:val="false"/>
          <w:iCs w:val="false"/>
          <w:color w:val="auto"/>
          <w:sz w:val="24"/>
          <w:szCs w:val="24"/>
        </w:rPr>
        <w:t xml:space="preserve">má za současného stavu </w:t>
      </w:r>
      <w:r>
        <w:rPr>
          <w:rStyle w:val="Standardnpsmoodstavce"/>
          <w:rFonts w:eastAsia="Times New Roman" w:cs="Times New Roman" w:ascii="Times New Roman" w:hAnsi="Times New Roman"/>
          <w:i w:val="false"/>
          <w:iCs w:val="false"/>
          <w:color w:val="auto"/>
          <w:sz w:val="24"/>
          <w:szCs w:val="24"/>
        </w:rPr>
        <w:t xml:space="preserve">význam </w:t>
      </w:r>
      <w:r>
        <w:rPr>
          <w:rStyle w:val="Standardnpsmoodstavce"/>
          <w:rFonts w:eastAsia="Times New Roman" w:cs="Times New Roman" w:ascii="Times New Roman" w:hAnsi="Times New Roman"/>
          <w:i w:val="false"/>
          <w:iCs w:val="false"/>
          <w:color w:val="auto"/>
          <w:sz w:val="24"/>
          <w:szCs w:val="24"/>
        </w:rPr>
        <w:t xml:space="preserve">zejména udržení sjízdnosti silnic a zajištění jejich </w:t>
      </w:r>
      <w:r>
        <w:rPr>
          <w:rStyle w:val="Standardnpsmoodstavce"/>
          <w:rFonts w:eastAsia="Times New Roman" w:cs="Times New Roman" w:ascii="Times New Roman" w:hAnsi="Times New Roman"/>
          <w:i w:val="false"/>
          <w:iCs w:val="false"/>
          <w:color w:val="auto"/>
          <w:sz w:val="24"/>
          <w:szCs w:val="24"/>
        </w:rPr>
        <w:t>pravideln</w:t>
      </w:r>
      <w:r>
        <w:rPr>
          <w:rStyle w:val="Standardnpsmoodstavce"/>
          <w:rFonts w:eastAsia="Times New Roman" w:cs="Times New Roman" w:ascii="Times New Roman" w:hAnsi="Times New Roman"/>
          <w:i w:val="false"/>
          <w:iCs w:val="false"/>
          <w:color w:val="auto"/>
          <w:sz w:val="24"/>
          <w:szCs w:val="24"/>
        </w:rPr>
        <w:t xml:space="preserve">é </w:t>
      </w:r>
      <w:r>
        <w:rPr>
          <w:rStyle w:val="Standardnpsmoodstavce"/>
          <w:rFonts w:eastAsia="Times New Roman" w:cs="Times New Roman" w:ascii="Times New Roman" w:hAnsi="Times New Roman"/>
          <w:i w:val="false"/>
          <w:iCs w:val="false"/>
          <w:color w:val="auto"/>
          <w:sz w:val="24"/>
          <w:szCs w:val="24"/>
        </w:rPr>
        <w:t>údržb</w:t>
      </w:r>
      <w:r>
        <w:rPr>
          <w:rStyle w:val="Standardnpsmoodstavce"/>
          <w:rFonts w:eastAsia="Times New Roman" w:cs="Times New Roman" w:ascii="Times New Roman" w:hAnsi="Times New Roman"/>
          <w:i w:val="false"/>
          <w:iCs w:val="false"/>
          <w:color w:val="auto"/>
          <w:sz w:val="24"/>
          <w:szCs w:val="24"/>
        </w:rPr>
        <w:t xml:space="preserve">y </w:t>
      </w:r>
      <w:r>
        <w:rPr>
          <w:rStyle w:val="Standardnpsmoodstavce"/>
          <w:rFonts w:eastAsia="Times New Roman" w:cs="Times New Roman" w:ascii="Times New Roman" w:hAnsi="Times New Roman"/>
          <w:i w:val="false"/>
          <w:iCs w:val="false"/>
          <w:color w:val="auto"/>
          <w:sz w:val="24"/>
          <w:szCs w:val="24"/>
        </w:rPr>
        <w:t>umožňující jejich užívání</w:t>
      </w:r>
      <w:r>
        <w:rPr>
          <w:rStyle w:val="Standardnpsmoodstavce"/>
          <w:rFonts w:eastAsia="Times New Roman" w:cs="Times New Roman" w:ascii="Times New Roman" w:hAnsi="Times New Roman"/>
          <w:i w:val="false"/>
          <w:iCs w:val="false"/>
          <w:color w:val="auto"/>
          <w:sz w:val="24"/>
          <w:szCs w:val="24"/>
        </w:rPr>
        <w:t xml:space="preserve">, </w:t>
      </w:r>
      <w:r>
        <w:rPr>
          <w:rStyle w:val="Standardnpsmoodstavce"/>
          <w:rFonts w:eastAsia="Times New Roman" w:cs="Times New Roman" w:ascii="Times New Roman" w:hAnsi="Times New Roman"/>
          <w:i w:val="false"/>
          <w:iCs w:val="false"/>
          <w:color w:val="auto"/>
          <w:sz w:val="24"/>
          <w:szCs w:val="24"/>
        </w:rPr>
        <w:t>i</w:t>
      </w:r>
      <w:r>
        <w:rPr>
          <w:rStyle w:val="Standardnpsmoodstavce"/>
          <w:rFonts w:eastAsia="Times New Roman" w:cs="Times New Roman" w:ascii="Times New Roman" w:hAnsi="Times New Roman"/>
          <w:i w:val="false"/>
          <w:iCs w:val="false"/>
          <w:color w:val="auto"/>
          <w:sz w:val="24"/>
          <w:szCs w:val="24"/>
        </w:rPr>
        <w:t xml:space="preserve">nvestice do silniční sítě je potřeba směřovat </w:t>
      </w:r>
      <w:r>
        <w:rPr>
          <w:rStyle w:val="Standardnpsmoodstavce"/>
          <w:rFonts w:eastAsia="Times New Roman" w:cs="Times New Roman" w:ascii="Times New Roman" w:hAnsi="Times New Roman"/>
          <w:i w:val="false"/>
          <w:iCs w:val="false"/>
          <w:color w:val="auto"/>
          <w:sz w:val="24"/>
          <w:szCs w:val="24"/>
        </w:rPr>
        <w:t>také</w:t>
      </w:r>
      <w:r>
        <w:rPr>
          <w:rStyle w:val="Standardnpsmoodstavce"/>
          <w:rFonts w:eastAsia="Times New Roman" w:cs="Times New Roman" w:ascii="Times New Roman" w:hAnsi="Times New Roman"/>
          <w:i w:val="false"/>
          <w:iCs w:val="false"/>
          <w:color w:val="auto"/>
          <w:sz w:val="24"/>
          <w:szCs w:val="24"/>
        </w:rPr>
        <w:t xml:space="preserve"> do předcházení </w:t>
      </w:r>
      <w:r>
        <w:rPr>
          <w:rStyle w:val="Standardnpsmoodstavce"/>
          <w:rFonts w:eastAsia="Times New Roman" w:cs="Times New Roman" w:ascii="Times New Roman" w:hAnsi="Times New Roman"/>
          <w:i w:val="false"/>
          <w:iCs w:val="false"/>
          <w:color w:val="auto"/>
          <w:sz w:val="24"/>
          <w:szCs w:val="24"/>
        </w:rPr>
        <w:t xml:space="preserve">vzniku </w:t>
      </w:r>
      <w:r>
        <w:rPr>
          <w:rStyle w:val="Standardnpsmoodstavce"/>
          <w:rFonts w:eastAsia="Times New Roman" w:cs="Times New Roman" w:ascii="Times New Roman" w:hAnsi="Times New Roman"/>
          <w:i w:val="false"/>
          <w:iCs w:val="false"/>
          <w:color w:val="auto"/>
          <w:sz w:val="24"/>
          <w:szCs w:val="24"/>
        </w:rPr>
        <w:t>závažnějších škod</w:t>
      </w:r>
      <w:r>
        <w:rPr>
          <w:rStyle w:val="Standardnpsmoodstavce"/>
          <w:rFonts w:eastAsia="Times New Roman" w:cs="Times New Roman" w:ascii="Times New Roman" w:hAnsi="Times New Roman"/>
          <w:i w:val="false"/>
          <w:iCs w:val="false"/>
          <w:color w:val="auto"/>
          <w:sz w:val="24"/>
          <w:szCs w:val="24"/>
        </w:rPr>
        <w:t xml:space="preserve"> na silnicích nebo mostních konstrukcích</w:t>
      </w:r>
      <w:r>
        <w:rPr>
          <w:rStyle w:val="Standardnpsmoodstavce"/>
          <w:rFonts w:eastAsia="Times New Roman" w:cs="Times New Roman" w:ascii="Times New Roman" w:hAnsi="Times New Roman"/>
          <w:i w:val="false"/>
          <w:iCs w:val="false"/>
          <w:color w:val="auto"/>
          <w:sz w:val="24"/>
          <w:szCs w:val="24"/>
        </w:rPr>
        <w:t xml:space="preserve">, </w:t>
      </w:r>
      <w:r>
        <w:rPr>
          <w:rStyle w:val="Standardnpsmoodstavce"/>
          <w:rFonts w:eastAsia="Times New Roman" w:cs="Times New Roman" w:ascii="Times New Roman" w:hAnsi="Times New Roman"/>
          <w:i w:val="false"/>
          <w:iCs w:val="false"/>
          <w:color w:val="auto"/>
          <w:sz w:val="24"/>
          <w:szCs w:val="24"/>
        </w:rPr>
        <w:t xml:space="preserve">jejichž odstraňování </w:t>
      </w:r>
      <w:r>
        <w:rPr>
          <w:rStyle w:val="Standardnpsmoodstavce"/>
          <w:rFonts w:eastAsia="Times New Roman" w:cs="Times New Roman" w:ascii="Times New Roman" w:hAnsi="Times New Roman"/>
          <w:i w:val="false"/>
          <w:iCs w:val="false"/>
          <w:color w:val="auto"/>
          <w:sz w:val="24"/>
          <w:szCs w:val="24"/>
        </w:rPr>
        <w:t xml:space="preserve">by dopravní obsluhu již tak relativně nesnadno dostupného území obce </w:t>
      </w:r>
      <w:r>
        <w:rPr>
          <w:rStyle w:val="Standardnpsmoodstavce"/>
          <w:rFonts w:eastAsia="Times New Roman" w:cs="Times New Roman" w:ascii="Times New Roman" w:hAnsi="Times New Roman"/>
          <w:i w:val="false"/>
          <w:iCs w:val="false"/>
          <w:color w:val="auto"/>
          <w:sz w:val="24"/>
          <w:szCs w:val="24"/>
        </w:rPr>
        <w:t>mohlo ještě více ochromit</w:t>
      </w:r>
      <w:r>
        <w:rPr>
          <w:rStyle w:val="Standardnpsmoodstavce"/>
          <w:rFonts w:eastAsia="Times New Roman" w:cs="Times New Roman" w:ascii="Times New Roman" w:hAnsi="Times New Roman"/>
          <w:i w:val="false"/>
          <w:iCs w:val="false"/>
          <w:color w:val="auto"/>
          <w:sz w:val="24"/>
          <w:szCs w:val="24"/>
        </w:rPr>
        <w:t>. Realizac</w:t>
      </w:r>
      <w:r>
        <w:rPr>
          <w:rStyle w:val="Standardnpsmoodstavce"/>
          <w:rFonts w:eastAsia="Times New Roman" w:cs="Times New Roman" w:ascii="Times New Roman" w:hAnsi="Times New Roman"/>
          <w:i w:val="false"/>
          <w:iCs w:val="false"/>
          <w:color w:val="auto"/>
          <w:sz w:val="24"/>
          <w:szCs w:val="24"/>
        </w:rPr>
        <w:t>e</w:t>
      </w:r>
      <w:r>
        <w:rPr>
          <w:rStyle w:val="Standardnpsmoodstavce"/>
          <w:rFonts w:eastAsia="Times New Roman" w:cs="Times New Roman" w:ascii="Times New Roman" w:hAnsi="Times New Roman"/>
          <w:i w:val="false"/>
          <w:iCs w:val="false"/>
          <w:color w:val="auto"/>
          <w:sz w:val="24"/>
          <w:szCs w:val="24"/>
        </w:rPr>
        <w:t xml:space="preserve"> dopravních staveb odstraňujících </w:t>
      </w:r>
      <w:r>
        <w:rPr>
          <w:rStyle w:val="Standardnpsmoodstavce"/>
          <w:rFonts w:eastAsia="Times New Roman" w:cs="Times New Roman" w:ascii="Times New Roman" w:hAnsi="Times New Roman"/>
          <w:i w:val="false"/>
          <w:iCs w:val="false"/>
          <w:color w:val="auto"/>
          <w:sz w:val="24"/>
          <w:szCs w:val="24"/>
        </w:rPr>
        <w:t xml:space="preserve">uvedené či další </w:t>
      </w:r>
      <w:r>
        <w:rPr>
          <w:rStyle w:val="Standardnpsmoodstavce"/>
          <w:rFonts w:eastAsia="Times New Roman" w:cs="Times New Roman" w:ascii="Times New Roman" w:hAnsi="Times New Roman"/>
          <w:i w:val="false"/>
          <w:iCs w:val="false"/>
          <w:color w:val="auto"/>
          <w:sz w:val="24"/>
          <w:szCs w:val="24"/>
        </w:rPr>
        <w:t xml:space="preserve">dopravní závady </w:t>
      </w:r>
      <w:r>
        <w:rPr>
          <w:rStyle w:val="Standardnpsmoodstavce"/>
          <w:rFonts w:eastAsia="Times New Roman" w:cs="Times New Roman" w:ascii="Times New Roman" w:hAnsi="Times New Roman"/>
          <w:i w:val="false"/>
          <w:iCs w:val="false"/>
          <w:color w:val="auto"/>
          <w:sz w:val="24"/>
          <w:szCs w:val="24"/>
        </w:rPr>
        <w:t xml:space="preserve">v koridorech S1 až S4 </w:t>
      </w:r>
      <w:r>
        <w:rPr>
          <w:rStyle w:val="Standardnpsmoodstavce"/>
          <w:rFonts w:eastAsia="Times New Roman" w:cs="Times New Roman" w:ascii="Times New Roman" w:hAnsi="Times New Roman"/>
          <w:i w:val="false"/>
          <w:iCs w:val="false"/>
          <w:color w:val="auto"/>
          <w:sz w:val="24"/>
          <w:szCs w:val="24"/>
        </w:rPr>
        <w:t xml:space="preserve">je </w:t>
      </w:r>
      <w:r>
        <w:rPr>
          <w:rStyle w:val="Standardnpsmoodstavce"/>
          <w:rFonts w:eastAsia="Times New Roman" w:cs="Times New Roman" w:ascii="Times New Roman" w:hAnsi="Times New Roman"/>
          <w:i w:val="false"/>
          <w:iCs w:val="false"/>
          <w:color w:val="auto"/>
          <w:sz w:val="24"/>
          <w:szCs w:val="24"/>
        </w:rPr>
        <w:t xml:space="preserve">pravděpodobná až v době </w:t>
      </w:r>
      <w:r>
        <w:rPr>
          <w:rStyle w:val="Standardnpsmoodstavce"/>
          <w:rFonts w:eastAsia="Times New Roman" w:cs="Times New Roman" w:ascii="Times New Roman" w:hAnsi="Times New Roman"/>
          <w:i w:val="false"/>
          <w:iCs w:val="false"/>
          <w:color w:val="auto"/>
          <w:sz w:val="24"/>
          <w:szCs w:val="24"/>
        </w:rPr>
        <w:t xml:space="preserve">zvýšení </w:t>
      </w:r>
      <w:r>
        <w:rPr>
          <w:rStyle w:val="Standardnpsmoodstavce"/>
          <w:rFonts w:eastAsia="Times New Roman" w:cs="Times New Roman" w:ascii="Times New Roman" w:hAnsi="Times New Roman"/>
          <w:i w:val="false"/>
          <w:iCs w:val="false"/>
          <w:color w:val="auto"/>
          <w:sz w:val="24"/>
          <w:szCs w:val="24"/>
        </w:rPr>
        <w:t xml:space="preserve">přepravních nároků na silnice </w:t>
      </w:r>
      <w:r>
        <w:rPr>
          <w:rStyle w:val="Standardnpsmoodstavce"/>
          <w:rFonts w:eastAsia="Times New Roman" w:cs="Times New Roman" w:ascii="Times New Roman" w:hAnsi="Times New Roman"/>
          <w:i w:val="false"/>
          <w:iCs w:val="false"/>
          <w:color w:val="auto"/>
          <w:sz w:val="24"/>
          <w:szCs w:val="24"/>
        </w:rPr>
        <w:t>procházející obcí</w:t>
      </w:r>
      <w:r>
        <w:rPr>
          <w:rStyle w:val="Standardnpsmoodstavce"/>
          <w:rFonts w:eastAsia="Times New Roman" w:cs="Times New Roman" w:ascii="Times New Roman" w:hAnsi="Times New Roman"/>
          <w:i w:val="false"/>
          <w:iCs w:val="false"/>
          <w:color w:val="auto"/>
          <w:sz w:val="24"/>
          <w:szCs w:val="24"/>
        </w:rPr>
        <w:t>.</w:t>
      </w:r>
    </w:p>
    <w:p>
      <w:pPr>
        <w:pStyle w:val="Normln"/>
        <w:keepNext w:val="true"/>
        <w:tabs>
          <w:tab w:val="left" w:pos="662" w:leader="none"/>
        </w:tabs>
        <w:spacing w:before="113" w:after="57"/>
        <w:ind w:left="14" w:right="0" w:hanging="0"/>
        <w:jc w:val="both"/>
        <w:rPr/>
      </w:pPr>
      <w:r>
        <w:rPr>
          <w:rStyle w:val="Standardnpsmoodstavce"/>
          <w:rFonts w:cs="Times New Roman" w:ascii="Times New Roman" w:hAnsi="Times New Roman"/>
          <w:i w:val="false"/>
          <w:iCs w:val="false"/>
          <w:color w:val="auto"/>
        </w:rPr>
        <w:t>MÍSTNÍ</w:t>
      </w:r>
      <w:r>
        <w:rPr>
          <w:rStyle w:val="Standardnpsmoodstavce"/>
          <w:rFonts w:cs="Times New Roman" w:ascii="Times New Roman" w:hAnsi="Times New Roman"/>
          <w:i w:val="false"/>
          <w:iCs w:val="false"/>
          <w:color w:val="auto"/>
        </w:rPr>
        <w:t xml:space="preserve">, </w:t>
      </w:r>
      <w:r>
        <w:rPr>
          <w:rStyle w:val="Standardnpsmoodstavce"/>
          <w:rFonts w:cs="Times New Roman" w:ascii="Times New Roman" w:hAnsi="Times New Roman"/>
          <w:i w:val="false"/>
          <w:iCs w:val="false"/>
          <w:color w:val="auto"/>
        </w:rPr>
        <w:t xml:space="preserve">ÚČELOVÉ </w:t>
      </w:r>
      <w:r>
        <w:rPr>
          <w:rStyle w:val="Standardnpsmoodstavce"/>
          <w:rFonts w:cs="Times New Roman" w:ascii="Times New Roman" w:hAnsi="Times New Roman"/>
          <w:i w:val="false"/>
          <w:iCs w:val="false"/>
          <w:color w:val="auto"/>
        </w:rPr>
        <w:t xml:space="preserve">A OSTATNÍ </w:t>
      </w:r>
      <w:r>
        <w:rPr>
          <w:rStyle w:val="Standardnpsmoodstavce"/>
          <w:rFonts w:cs="Times New Roman" w:ascii="Times New Roman" w:hAnsi="Times New Roman"/>
          <w:i w:val="false"/>
          <w:iCs w:val="false"/>
          <w:color w:val="auto"/>
        </w:rPr>
        <w:t>KOMUNIKACE</w:t>
      </w:r>
    </w:p>
    <w:p>
      <w:pPr>
        <w:pStyle w:val="Zkladntext"/>
        <w:widowControl/>
        <w:tabs>
          <w:tab w:val="left" w:pos="494" w:leader="none"/>
        </w:tabs>
        <w:spacing w:lineRule="auto" w:line="240" w:before="0" w:after="57"/>
        <w:jc w:val="both"/>
        <w:rPr/>
      </w:pPr>
      <w:r>
        <w:rPr>
          <w:rFonts w:ascii="Times New Roman" w:hAnsi="Times New Roman"/>
          <w:i w:val="false"/>
          <w:iCs w:val="false"/>
          <w:color w:val="auto"/>
          <w:sz w:val="24"/>
          <w:szCs w:val="24"/>
        </w:rPr>
        <w:t xml:space="preserve">Stávající místní, účelové a ostatní komunikace </w:t>
      </w:r>
      <w:r>
        <w:rPr>
          <w:rFonts w:ascii="Times New Roman" w:hAnsi="Times New Roman"/>
          <w:i w:val="false"/>
          <w:iCs w:val="false"/>
          <w:color w:val="auto"/>
          <w:sz w:val="24"/>
          <w:szCs w:val="24"/>
        </w:rPr>
        <w:t xml:space="preserve">zajišťující </w:t>
      </w:r>
      <w:r>
        <w:rPr>
          <w:rFonts w:ascii="Times New Roman" w:hAnsi="Times New Roman"/>
          <w:i w:val="false"/>
          <w:iCs w:val="false"/>
          <w:color w:val="auto"/>
          <w:sz w:val="24"/>
          <w:szCs w:val="24"/>
        </w:rPr>
        <w:t xml:space="preserve">dopravní obsluhu území jsou </w:t>
      </w:r>
      <w:r>
        <w:rPr>
          <w:rFonts w:ascii="Times New Roman" w:hAnsi="Times New Roman"/>
          <w:i w:val="false"/>
          <w:iCs w:val="false"/>
          <w:color w:val="auto"/>
          <w:sz w:val="24"/>
          <w:szCs w:val="24"/>
        </w:rPr>
        <w:t>stabilizovány v ploše veřejná prostranství-komunikační prostory (PV)</w:t>
      </w:r>
      <w:r>
        <w:rPr>
          <w:rFonts w:ascii="Times New Roman" w:hAnsi="Times New Roman"/>
          <w:i w:val="false"/>
          <w:iCs w:val="false"/>
          <w:color w:val="auto"/>
          <w:sz w:val="24"/>
          <w:szCs w:val="24"/>
        </w:rPr>
        <w:t xml:space="preserve">. </w:t>
      </w:r>
      <w:r>
        <w:rPr>
          <w:rStyle w:val="Standardnpsmoodstavce"/>
          <w:rFonts w:eastAsia="Times New Roman" w:cs="Times New Roman" w:ascii="Times New Roman" w:hAnsi="Times New Roman"/>
          <w:i w:val="false"/>
          <w:iCs w:val="false"/>
          <w:color w:val="auto"/>
          <w:sz w:val="24"/>
          <w:szCs w:val="24"/>
          <w:lang w:eastAsia="ar-SA"/>
        </w:rPr>
        <w:t>Jejich případné směrové</w:t>
      </w:r>
      <w:r>
        <w:rPr>
          <w:rStyle w:val="Standardnpsmoodstavce"/>
          <w:rFonts w:eastAsia="Times New Roman" w:cs="Times New Roman" w:ascii="Times New Roman" w:hAnsi="Times New Roman"/>
          <w:i w:val="false"/>
          <w:iCs w:val="false"/>
          <w:color w:val="auto"/>
          <w:sz w:val="24"/>
          <w:szCs w:val="24"/>
          <w:lang w:eastAsia="ar-SA"/>
        </w:rPr>
        <w:t xml:space="preserve">, </w:t>
      </w:r>
      <w:r>
        <w:rPr>
          <w:rStyle w:val="Standardnpsmoodstavce"/>
          <w:rFonts w:eastAsia="Times New Roman" w:cs="Times New Roman" w:ascii="Times New Roman" w:hAnsi="Times New Roman"/>
          <w:i w:val="false"/>
          <w:iCs w:val="false"/>
          <w:color w:val="auto"/>
          <w:sz w:val="24"/>
          <w:szCs w:val="24"/>
          <w:lang w:eastAsia="ar-SA"/>
        </w:rPr>
        <w:t xml:space="preserve">šířkové </w:t>
      </w:r>
      <w:r>
        <w:rPr>
          <w:rStyle w:val="Standardnpsmoodstavce"/>
          <w:rFonts w:eastAsia="Times New Roman" w:cs="Times New Roman" w:ascii="Times New Roman" w:hAnsi="Times New Roman"/>
          <w:i w:val="false"/>
          <w:iCs w:val="false"/>
          <w:color w:val="auto"/>
          <w:sz w:val="24"/>
          <w:szCs w:val="24"/>
          <w:lang w:eastAsia="ar-SA"/>
        </w:rPr>
        <w:t>i</w:t>
      </w:r>
      <w:r>
        <w:rPr>
          <w:rStyle w:val="Standardnpsmoodstavce"/>
          <w:rFonts w:eastAsia="Times New Roman" w:cs="Times New Roman" w:ascii="Times New Roman" w:hAnsi="Times New Roman"/>
          <w:i w:val="false"/>
          <w:iCs w:val="false"/>
          <w:color w:val="auto"/>
          <w:sz w:val="24"/>
          <w:szCs w:val="24"/>
          <w:lang w:eastAsia="ar-SA"/>
        </w:rPr>
        <w:t> </w:t>
      </w:r>
      <w:r>
        <w:rPr>
          <w:rStyle w:val="Standardnpsmoodstavce"/>
          <w:rFonts w:eastAsia="Times New Roman" w:cs="Times New Roman" w:ascii="Times New Roman" w:hAnsi="Times New Roman"/>
          <w:i w:val="false"/>
          <w:iCs w:val="false"/>
          <w:color w:val="auto"/>
          <w:sz w:val="24"/>
          <w:szCs w:val="24"/>
          <w:lang w:eastAsia="ar-SA"/>
        </w:rPr>
        <w:t xml:space="preserve">povrchové </w:t>
      </w:r>
      <w:r>
        <w:rPr>
          <w:rStyle w:val="Standardnpsmoodstavce"/>
          <w:rFonts w:eastAsia="Times New Roman" w:cs="Times New Roman" w:ascii="Times New Roman" w:hAnsi="Times New Roman"/>
          <w:i w:val="false"/>
          <w:iCs w:val="false"/>
          <w:color w:val="auto"/>
          <w:sz w:val="24"/>
          <w:szCs w:val="24"/>
          <w:lang w:eastAsia="ar-SA"/>
        </w:rPr>
        <w:t xml:space="preserve">úpravy </w:t>
      </w:r>
      <w:r>
        <w:rPr>
          <w:rStyle w:val="Standardnpsmoodstavce"/>
          <w:rFonts w:eastAsia="Times New Roman" w:cs="Times New Roman" w:ascii="Times New Roman" w:hAnsi="Times New Roman"/>
          <w:i w:val="false"/>
          <w:iCs w:val="false"/>
          <w:color w:val="auto"/>
          <w:sz w:val="24"/>
          <w:szCs w:val="24"/>
          <w:lang w:eastAsia="ar-SA"/>
        </w:rPr>
        <w:t xml:space="preserve">či odstranění případných dopravních závad ap., je </w:t>
      </w:r>
      <w:r>
        <w:rPr>
          <w:rStyle w:val="Standardnpsmoodstavce"/>
          <w:rFonts w:eastAsia="Times New Roman" w:cs="Times New Roman" w:ascii="Times New Roman" w:hAnsi="Times New Roman"/>
          <w:i w:val="false"/>
          <w:iCs w:val="false"/>
          <w:color w:val="auto"/>
          <w:sz w:val="24"/>
          <w:szCs w:val="24"/>
          <w:lang w:eastAsia="ar-SA"/>
        </w:rPr>
        <w:t>možné</w:t>
      </w:r>
      <w:r>
        <w:rPr>
          <w:rStyle w:val="Standardnpsmoodstavce"/>
          <w:rFonts w:eastAsia="Times New Roman" w:cs="Times New Roman" w:ascii="Times New Roman" w:hAnsi="Times New Roman"/>
          <w:i w:val="false"/>
          <w:iCs w:val="false"/>
          <w:color w:val="auto"/>
          <w:sz w:val="24"/>
          <w:szCs w:val="24"/>
          <w:lang w:eastAsia="ar-SA"/>
        </w:rPr>
        <w:t xml:space="preserve"> </w:t>
      </w:r>
      <w:r>
        <w:rPr>
          <w:rStyle w:val="Standardnpsmoodstavce"/>
          <w:rFonts w:eastAsia="Times New Roman" w:cs="Times New Roman" w:ascii="Times New Roman" w:hAnsi="Times New Roman"/>
          <w:i w:val="false"/>
          <w:iCs w:val="false"/>
          <w:color w:val="auto"/>
          <w:sz w:val="24"/>
          <w:szCs w:val="24"/>
          <w:lang w:eastAsia="ar-SA"/>
        </w:rPr>
        <w:t xml:space="preserve">realizovat </w:t>
      </w:r>
      <w:r>
        <w:rPr>
          <w:rStyle w:val="Standardnpsmoodstavce"/>
          <w:rFonts w:eastAsia="Times New Roman" w:cs="Times New Roman" w:ascii="Times New Roman" w:hAnsi="Times New Roman"/>
          <w:i w:val="false"/>
          <w:iCs w:val="false"/>
          <w:color w:val="auto"/>
          <w:sz w:val="24"/>
          <w:szCs w:val="24"/>
          <w:lang w:eastAsia="ar-SA"/>
        </w:rPr>
        <w:t>dle potřeby</w:t>
      </w:r>
      <w:r>
        <w:rPr>
          <w:rStyle w:val="Standardnpsmoodstavce"/>
          <w:rFonts w:eastAsia="Times New Roman" w:cs="Times New Roman" w:ascii="Times New Roman" w:hAnsi="Times New Roman"/>
          <w:i w:val="false"/>
          <w:iCs w:val="false"/>
          <w:color w:val="auto"/>
          <w:sz w:val="24"/>
          <w:szCs w:val="24"/>
          <w:lang w:eastAsia="ar-SA"/>
        </w:rPr>
        <w:t xml:space="preserve"> </w:t>
      </w:r>
      <w:r>
        <w:rPr>
          <w:rStyle w:val="Standardnpsmoodstavce"/>
          <w:rFonts w:eastAsia="Times New Roman" w:cs="Times New Roman" w:ascii="Times New Roman" w:hAnsi="Times New Roman"/>
          <w:i w:val="false"/>
          <w:iCs w:val="false"/>
          <w:color w:val="auto"/>
          <w:sz w:val="24"/>
          <w:szCs w:val="24"/>
          <w:lang w:eastAsia="ar-SA"/>
        </w:rPr>
        <w:t>v</w:t>
      </w:r>
      <w:r>
        <w:rPr>
          <w:rStyle w:val="Standardnpsmoodstavce"/>
          <w:rFonts w:eastAsia="Times New Roman" w:cs="Times New Roman" w:ascii="Times New Roman" w:hAnsi="Times New Roman"/>
          <w:i w:val="false"/>
          <w:iCs w:val="false"/>
          <w:color w:val="auto"/>
          <w:sz w:val="24"/>
          <w:szCs w:val="24"/>
          <w:lang w:eastAsia="ar-SA"/>
        </w:rPr>
        <w:t xml:space="preserve"> těchto plochách (PV) i v plochách </w:t>
      </w:r>
      <w:r>
        <w:rPr>
          <w:rStyle w:val="Standardnpsmoodstavce"/>
          <w:rFonts w:eastAsia="Times New Roman" w:cs="Times New Roman" w:ascii="Times New Roman" w:hAnsi="Times New Roman"/>
          <w:i w:val="false"/>
          <w:iCs w:val="false"/>
          <w:color w:val="auto"/>
          <w:sz w:val="24"/>
          <w:szCs w:val="24"/>
          <w:lang w:eastAsia="ar-SA"/>
        </w:rPr>
        <w:t>s</w:t>
      </w:r>
      <w:r>
        <w:rPr>
          <w:rStyle w:val="Standardnpsmoodstavce"/>
          <w:rFonts w:eastAsia="Times New Roman" w:cs="Times New Roman" w:ascii="Times New Roman" w:hAnsi="Times New Roman"/>
          <w:i w:val="false"/>
          <w:iCs w:val="false"/>
          <w:color w:val="auto"/>
          <w:sz w:val="24"/>
          <w:szCs w:val="24"/>
          <w:lang w:eastAsia="ar-SA"/>
        </w:rPr>
        <w:t> </w:t>
      </w:r>
      <w:r>
        <w:rPr>
          <w:rStyle w:val="Standardnpsmoodstavce"/>
          <w:rFonts w:eastAsia="Times New Roman" w:cs="Times New Roman" w:ascii="Times New Roman" w:hAnsi="Times New Roman"/>
          <w:i w:val="false"/>
          <w:iCs w:val="false"/>
          <w:color w:val="auto"/>
          <w:sz w:val="24"/>
          <w:szCs w:val="24"/>
          <w:lang w:eastAsia="ar-SA"/>
        </w:rPr>
        <w:t>rozdílným způsobem využití</w:t>
      </w:r>
      <w:r>
        <w:rPr>
          <w:rStyle w:val="Standardnpsmoodstavce"/>
          <w:rFonts w:eastAsia="Times New Roman" w:cs="Times New Roman" w:ascii="Times New Roman" w:hAnsi="Times New Roman"/>
          <w:i w:val="false"/>
          <w:iCs w:val="false"/>
          <w:color w:val="auto"/>
          <w:sz w:val="24"/>
          <w:szCs w:val="24"/>
          <w:lang w:eastAsia="ar-SA"/>
        </w:rPr>
        <w:t xml:space="preserve"> na ně přímo navazujících</w:t>
      </w:r>
      <w:r>
        <w:rPr>
          <w:rStyle w:val="Standardnpsmoodstavce"/>
          <w:rFonts w:eastAsia="Times New Roman" w:cs="Times New Roman" w:ascii="Times New Roman" w:hAnsi="Times New Roman"/>
          <w:i w:val="false"/>
          <w:iCs w:val="false"/>
          <w:color w:val="auto"/>
          <w:sz w:val="24"/>
          <w:szCs w:val="24"/>
          <w:lang w:eastAsia="ar-SA"/>
        </w:rPr>
        <w:t>.</w:t>
      </w:r>
      <w:r>
        <w:rPr>
          <w:rStyle w:val="Standardnpsmoodstavce"/>
          <w:rFonts w:eastAsia="Times New Roman" w:cs="Times New Roman" w:ascii="Times New Roman" w:hAnsi="Times New Roman"/>
          <w:i w:val="false"/>
          <w:iCs w:val="false"/>
          <w:color w:val="auto"/>
          <w:sz w:val="24"/>
          <w:szCs w:val="24"/>
          <w:lang w:eastAsia="ar-SA"/>
        </w:rPr>
        <w:t xml:space="preserve"> </w:t>
      </w:r>
    </w:p>
    <w:p>
      <w:pPr>
        <w:pStyle w:val="Zkladntext"/>
        <w:widowControl/>
        <w:tabs>
          <w:tab w:val="left" w:pos="494" w:leader="none"/>
        </w:tabs>
        <w:spacing w:lineRule="auto" w:line="240" w:before="0" w:after="57"/>
        <w:jc w:val="both"/>
        <w:rPr>
          <w:rFonts w:ascii="Times New Roman" w:hAnsi="Times New Roman"/>
          <w:color w:val="auto"/>
        </w:rPr>
      </w:pPr>
      <w:r>
        <w:rPr>
          <w:rFonts w:ascii="Times New Roman" w:hAnsi="Times New Roman"/>
          <w:b w:val="false"/>
          <w:bCs w:val="false"/>
          <w:i w:val="false"/>
          <w:iCs w:val="false"/>
          <w:color w:val="auto"/>
          <w:sz w:val="24"/>
          <w:szCs w:val="24"/>
        </w:rPr>
        <w:t xml:space="preserve">Nové úseky komunikací jsou navrhovány v rozvojových plochách </w:t>
      </w:r>
      <w:r>
        <w:rPr>
          <w:rFonts w:ascii="Times New Roman" w:hAnsi="Times New Roman"/>
          <w:b w:val="false"/>
          <w:bCs w:val="false"/>
          <w:i w:val="false"/>
          <w:iCs w:val="false"/>
          <w:color w:val="auto"/>
          <w:sz w:val="24"/>
          <w:szCs w:val="24"/>
        </w:rPr>
        <w:t>veřejn</w:t>
      </w:r>
      <w:r>
        <w:rPr>
          <w:rFonts w:ascii="Times New Roman" w:hAnsi="Times New Roman"/>
          <w:b w:val="false"/>
          <w:bCs w:val="false"/>
          <w:i w:val="false"/>
          <w:iCs w:val="false"/>
          <w:color w:val="auto"/>
          <w:sz w:val="24"/>
          <w:szCs w:val="24"/>
        </w:rPr>
        <w:t>á</w:t>
      </w:r>
      <w:r>
        <w:rPr>
          <w:rFonts w:ascii="Times New Roman" w:hAnsi="Times New Roman"/>
          <w:b w:val="false"/>
          <w:bCs w:val="false"/>
          <w:i w:val="false"/>
          <w:iCs w:val="false"/>
          <w:color w:val="auto"/>
          <w:sz w:val="24"/>
          <w:szCs w:val="24"/>
        </w:rPr>
        <w:t xml:space="preserve"> prostranství-komunikační prostory</w:t>
      </w:r>
      <w:r>
        <w:rPr>
          <w:rFonts w:ascii="Times New Roman" w:hAnsi="Times New Roman"/>
          <w:b w:val="false"/>
          <w:bCs w:val="false"/>
          <w:i w:val="false"/>
          <w:iCs w:val="false"/>
          <w:color w:val="auto"/>
          <w:sz w:val="24"/>
          <w:szCs w:val="24"/>
        </w:rPr>
        <w:t xml:space="preserve"> (PV</w:t>
      </w:r>
      <w:r>
        <w:rPr>
          <w:rFonts w:ascii="Times New Roman" w:hAnsi="Times New Roman"/>
          <w:b w:val="false"/>
          <w:bCs w:val="false"/>
          <w:i w:val="false"/>
          <w:iCs w:val="false"/>
          <w:color w:val="auto"/>
          <w:sz w:val="24"/>
          <w:szCs w:val="24"/>
        </w:rPr>
        <w:t xml:space="preserve">) v rámci </w:t>
      </w:r>
      <w:r>
        <w:rPr>
          <w:rFonts w:ascii="Times New Roman" w:hAnsi="Times New Roman"/>
          <w:b w:val="false"/>
          <w:bCs w:val="false"/>
          <w:i w:val="false"/>
          <w:iCs w:val="false"/>
          <w:color w:val="auto"/>
          <w:sz w:val="24"/>
          <w:szCs w:val="24"/>
        </w:rPr>
        <w:t xml:space="preserve">vymezených </w:t>
      </w:r>
      <w:r>
        <w:rPr>
          <w:rFonts w:ascii="Times New Roman" w:hAnsi="Times New Roman"/>
          <w:b w:val="false"/>
          <w:bCs w:val="false"/>
          <w:i w:val="false"/>
          <w:iCs w:val="false"/>
          <w:color w:val="auto"/>
          <w:sz w:val="24"/>
          <w:szCs w:val="24"/>
        </w:rPr>
        <w:t xml:space="preserve">zastavitelných ploch Z17, Z22 a </w:t>
      </w:r>
      <w:r>
        <w:rPr>
          <w:rFonts w:ascii="Times New Roman" w:hAnsi="Times New Roman"/>
          <w:b w:val="false"/>
          <w:bCs w:val="false"/>
          <w:i w:val="false"/>
          <w:iCs w:val="false"/>
          <w:color w:val="auto"/>
          <w:sz w:val="24"/>
          <w:szCs w:val="24"/>
        </w:rPr>
        <w:t xml:space="preserve">jako parkovací a odstavné plochy pro blízký domov pro seniory </w:t>
      </w:r>
      <w:r>
        <w:rPr>
          <w:rFonts w:ascii="Times New Roman" w:hAnsi="Times New Roman"/>
          <w:b w:val="false"/>
          <w:bCs w:val="false"/>
          <w:i w:val="false"/>
          <w:iCs w:val="false"/>
          <w:color w:val="auto"/>
          <w:sz w:val="24"/>
          <w:szCs w:val="24"/>
        </w:rPr>
        <w:t xml:space="preserve">v přestavbové ploše P1.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val="false"/>
          <w:bCs w:val="false"/>
          <w:i w:val="false"/>
          <w:iCs w:val="false"/>
          <w:color w:val="auto"/>
          <w:sz w:val="24"/>
          <w:szCs w:val="24"/>
          <w:lang w:eastAsia="ar-SA"/>
        </w:rPr>
        <w:t>Ostatní k</w:t>
      </w:r>
      <w:r>
        <w:rPr>
          <w:rStyle w:val="Standardnpsmoodstavce"/>
          <w:rFonts w:eastAsia="Times New Roman" w:cs="Times New Roman" w:ascii="Times New Roman" w:hAnsi="Times New Roman"/>
          <w:i w:val="false"/>
          <w:iCs w:val="false"/>
          <w:color w:val="auto"/>
          <w:sz w:val="24"/>
          <w:szCs w:val="24"/>
          <w:lang w:eastAsia="ar-SA"/>
        </w:rPr>
        <w:t>omunikace</w:t>
      </w:r>
      <w:r>
        <w:rPr>
          <w:rStyle w:val="Standardnpsmoodstavce"/>
          <w:rFonts w:eastAsia="Times New Roman" w:cs="Times New Roman" w:ascii="Times New Roman" w:hAnsi="Times New Roman"/>
          <w:i w:val="false"/>
          <w:iCs w:val="false"/>
          <w:color w:val="auto"/>
          <w:sz w:val="24"/>
          <w:szCs w:val="24"/>
          <w:lang w:eastAsia="ar-SA"/>
        </w:rPr>
        <w:t xml:space="preserve">, </w:t>
      </w:r>
      <w:r>
        <w:rPr>
          <w:rStyle w:val="Standardnpsmoodstavce"/>
          <w:rFonts w:eastAsia="Times New Roman" w:cs="Times New Roman" w:ascii="Times New Roman" w:hAnsi="Times New Roman"/>
          <w:i w:val="false"/>
          <w:iCs w:val="false"/>
          <w:color w:val="auto"/>
          <w:sz w:val="24"/>
          <w:szCs w:val="24"/>
          <w:lang w:eastAsia="ar-SA"/>
        </w:rPr>
        <w:t xml:space="preserve">které nebylo účelné </w:t>
      </w:r>
      <w:r>
        <w:rPr>
          <w:rStyle w:val="Standardnpsmoodstavce"/>
          <w:rFonts w:eastAsia="Times New Roman" w:cs="Times New Roman" w:ascii="Times New Roman" w:hAnsi="Times New Roman"/>
          <w:i w:val="false"/>
          <w:iCs w:val="false"/>
          <w:color w:val="auto"/>
          <w:sz w:val="24"/>
          <w:szCs w:val="24"/>
          <w:lang w:eastAsia="ar-SA"/>
        </w:rPr>
        <w:t>samostatně vymezovat jako</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 plochy </w:t>
      </w:r>
      <w:r>
        <w:rPr>
          <w:rStyle w:val="Standardnpsmoodstavce"/>
          <w:rFonts w:eastAsia="Lucida Sans Unicode" w:cs="Tahoma" w:ascii="Times New Roman" w:hAnsi="Times New Roman"/>
          <w:i w:val="false"/>
          <w:iCs w:val="false"/>
          <w:color w:val="auto"/>
          <w:kern w:val="2"/>
          <w:sz w:val="24"/>
          <w:szCs w:val="24"/>
          <w:lang w:val="cs-CZ" w:eastAsia="zxx" w:bidi="zxx"/>
        </w:rPr>
        <w:t>veřejn</w:t>
      </w:r>
      <w:r>
        <w:rPr>
          <w:rStyle w:val="Standardnpsmoodstavce"/>
          <w:rFonts w:eastAsia="Lucida Sans Unicode" w:cs="Tahoma" w:ascii="Times New Roman" w:hAnsi="Times New Roman"/>
          <w:i w:val="false"/>
          <w:iCs w:val="false"/>
          <w:color w:val="auto"/>
          <w:kern w:val="2"/>
          <w:sz w:val="24"/>
          <w:szCs w:val="24"/>
          <w:lang w:val="cs-CZ" w:eastAsia="zxx" w:bidi="zxx"/>
        </w:rPr>
        <w:t>á</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 prostranství-komunikační prostory</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 </w:t>
      </w:r>
      <w:r>
        <w:rPr>
          <w:rStyle w:val="Standardnpsmoodstavce"/>
          <w:rFonts w:eastAsia="Lucida Sans Unicode" w:cs="Tahoma" w:ascii="Times New Roman" w:hAnsi="Times New Roman"/>
          <w:i w:val="false"/>
          <w:iCs w:val="false"/>
          <w:color w:val="auto"/>
          <w:kern w:val="2"/>
          <w:sz w:val="24"/>
          <w:szCs w:val="24"/>
          <w:lang w:val="cs-CZ" w:eastAsia="zxx" w:bidi="zxx"/>
        </w:rPr>
        <w:t>(</w:t>
      </w:r>
      <w:r>
        <w:rPr>
          <w:rStyle w:val="Standardnpsmoodstavce"/>
          <w:rFonts w:eastAsia="Lucida Sans Unicode" w:cs="Tahoma" w:ascii="Times New Roman" w:hAnsi="Times New Roman"/>
          <w:i w:val="false"/>
          <w:iCs w:val="false"/>
          <w:color w:val="auto"/>
          <w:kern w:val="2"/>
          <w:sz w:val="24"/>
          <w:szCs w:val="24"/>
          <w:lang w:val="cs-CZ" w:eastAsia="zxx" w:bidi="zxx"/>
        </w:rPr>
        <w:t>PV</w:t>
      </w:r>
      <w:r>
        <w:rPr>
          <w:rStyle w:val="Standardnpsmoodstavce"/>
          <w:rFonts w:eastAsia="Lucida Sans Unicode" w:cs="Tahoma" w:ascii="Times New Roman" w:hAnsi="Times New Roman"/>
          <w:i w:val="false"/>
          <w:iCs w:val="false"/>
          <w:color w:val="auto"/>
          <w:kern w:val="2"/>
          <w:sz w:val="24"/>
          <w:szCs w:val="24"/>
          <w:lang w:val="cs-CZ" w:eastAsia="zxx" w:bidi="zxx"/>
        </w:rPr>
        <w:t>)</w:t>
      </w:r>
      <w:r>
        <w:rPr>
          <w:rStyle w:val="Standardnpsmoodstavce"/>
          <w:rFonts w:eastAsia="Times New Roman" w:cs="Times New Roman" w:ascii="Times New Roman" w:hAnsi="Times New Roman"/>
          <w:i w:val="false"/>
          <w:iCs w:val="false"/>
          <w:color w:val="auto"/>
          <w:sz w:val="24"/>
          <w:szCs w:val="24"/>
          <w:lang w:eastAsia="ar-SA"/>
        </w:rPr>
        <w:t>, jsou součástí ploch s</w:t>
      </w:r>
      <w:r>
        <w:rPr>
          <w:rStyle w:val="Standardnpsmoodstavce"/>
          <w:rFonts w:eastAsia="Times New Roman" w:cs="Times New Roman" w:ascii="Times New Roman" w:hAnsi="Times New Roman"/>
          <w:i w:val="false"/>
          <w:iCs w:val="false"/>
          <w:color w:val="auto"/>
          <w:sz w:val="24"/>
          <w:szCs w:val="24"/>
          <w:lang w:eastAsia="ar-SA"/>
        </w:rPr>
        <w:t> </w:t>
      </w:r>
      <w:r>
        <w:rPr>
          <w:rStyle w:val="Standardnpsmoodstavce"/>
          <w:rFonts w:eastAsia="Times New Roman" w:cs="Times New Roman" w:ascii="Times New Roman" w:hAnsi="Times New Roman"/>
          <w:i w:val="false"/>
          <w:iCs w:val="false"/>
          <w:color w:val="auto"/>
          <w:sz w:val="24"/>
          <w:szCs w:val="24"/>
          <w:lang w:eastAsia="ar-SA"/>
        </w:rPr>
        <w:t>rozdílným způsobem využití, ve kterých se nacházejí a</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 </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jsou v nich přípustné, </w:t>
      </w:r>
      <w:r>
        <w:rPr>
          <w:rStyle w:val="Standardnpsmoodstavce"/>
          <w:rFonts w:eastAsia="Times New Roman" w:cs="Times New Roman" w:ascii="Times New Roman" w:hAnsi="Times New Roman"/>
          <w:i w:val="false"/>
          <w:iCs w:val="false"/>
          <w:color w:val="auto"/>
          <w:sz w:val="24"/>
          <w:szCs w:val="24"/>
          <w:lang w:eastAsia="ar-SA"/>
        </w:rPr>
        <w:t xml:space="preserve">lze </w:t>
      </w:r>
      <w:r>
        <w:rPr>
          <w:rStyle w:val="Standardnpsmoodstavce"/>
          <w:rFonts w:eastAsia="Times New Roman" w:cs="Times New Roman" w:ascii="Times New Roman" w:hAnsi="Times New Roman"/>
          <w:i w:val="false"/>
          <w:iCs w:val="false"/>
          <w:color w:val="auto"/>
          <w:sz w:val="24"/>
          <w:szCs w:val="24"/>
          <w:lang w:eastAsia="ar-SA"/>
        </w:rPr>
        <w:t xml:space="preserve">je </w:t>
      </w:r>
      <w:r>
        <w:rPr>
          <w:rStyle w:val="Standardnpsmoodstavce"/>
          <w:rFonts w:eastAsia="Times New Roman" w:cs="Times New Roman" w:ascii="Times New Roman" w:hAnsi="Times New Roman"/>
          <w:i w:val="false"/>
          <w:iCs w:val="false"/>
          <w:color w:val="auto"/>
          <w:sz w:val="24"/>
          <w:szCs w:val="24"/>
          <w:lang w:eastAsia="ar-SA"/>
        </w:rPr>
        <w:t xml:space="preserve">tedy </w:t>
      </w:r>
      <w:r>
        <w:rPr>
          <w:rStyle w:val="Standardnpsmoodstavce"/>
          <w:rFonts w:eastAsia="Times New Roman" w:cs="Times New Roman" w:ascii="Times New Roman" w:hAnsi="Times New Roman"/>
          <w:i w:val="false"/>
          <w:iCs w:val="false"/>
          <w:color w:val="auto"/>
          <w:sz w:val="24"/>
          <w:szCs w:val="24"/>
          <w:lang w:eastAsia="ar-SA"/>
        </w:rPr>
        <w:t>v</w:t>
      </w:r>
      <w:r>
        <w:rPr>
          <w:rStyle w:val="Standardnpsmoodstavce"/>
          <w:rFonts w:eastAsia="Times New Roman" w:cs="Times New Roman" w:ascii="Times New Roman" w:hAnsi="Times New Roman"/>
          <w:i w:val="false"/>
          <w:iCs w:val="false"/>
          <w:color w:val="auto"/>
          <w:sz w:val="24"/>
          <w:szCs w:val="24"/>
          <w:lang w:eastAsia="ar-SA"/>
        </w:rPr>
        <w:t> </w:t>
      </w:r>
      <w:r>
        <w:rPr>
          <w:rStyle w:val="Standardnpsmoodstavce"/>
          <w:rFonts w:eastAsia="Times New Roman" w:cs="Times New Roman" w:ascii="Times New Roman" w:hAnsi="Times New Roman"/>
          <w:i w:val="false"/>
          <w:iCs w:val="false"/>
          <w:color w:val="auto"/>
          <w:sz w:val="24"/>
          <w:szCs w:val="24"/>
          <w:lang w:eastAsia="ar-SA"/>
        </w:rPr>
        <w:t xml:space="preserve">těchto plochách </w:t>
      </w:r>
      <w:r>
        <w:rPr>
          <w:rStyle w:val="Standardnpsmoodstavce"/>
          <w:rFonts w:eastAsia="Times New Roman" w:cs="Times New Roman" w:ascii="Times New Roman" w:hAnsi="Times New Roman"/>
          <w:i w:val="false"/>
          <w:iCs w:val="false"/>
          <w:color w:val="auto"/>
          <w:sz w:val="24"/>
          <w:szCs w:val="24"/>
          <w:lang w:eastAsia="ar-SA"/>
        </w:rPr>
        <w:t>podle potřeby</w:t>
      </w:r>
      <w:r>
        <w:rPr>
          <w:rStyle w:val="Standardnpsmoodstavce"/>
          <w:rFonts w:eastAsia="Times New Roman" w:cs="Times New Roman" w:ascii="Times New Roman" w:hAnsi="Times New Roman"/>
          <w:i w:val="false"/>
          <w:iCs w:val="false"/>
          <w:color w:val="auto"/>
          <w:sz w:val="24"/>
          <w:szCs w:val="24"/>
          <w:lang w:eastAsia="ar-SA"/>
        </w:rPr>
        <w:t xml:space="preserve"> upravovat, měnit</w:t>
      </w:r>
      <w:r>
        <w:rPr>
          <w:rStyle w:val="Standardnpsmoodstavce"/>
          <w:rFonts w:eastAsia="Times New Roman" w:cs="Times New Roman" w:ascii="Times New Roman" w:hAnsi="Times New Roman"/>
          <w:i w:val="false"/>
          <w:iCs w:val="false"/>
          <w:color w:val="auto"/>
          <w:sz w:val="24"/>
          <w:szCs w:val="24"/>
          <w:lang w:eastAsia="ar-SA"/>
        </w:rPr>
        <w:t xml:space="preserve"> nebo </w:t>
      </w:r>
      <w:r>
        <w:rPr>
          <w:rStyle w:val="Standardnpsmoodstavce"/>
          <w:rFonts w:eastAsia="Times New Roman" w:cs="Times New Roman" w:ascii="Times New Roman" w:hAnsi="Times New Roman"/>
          <w:i w:val="false"/>
          <w:iCs w:val="false"/>
          <w:color w:val="auto"/>
          <w:sz w:val="24"/>
          <w:szCs w:val="24"/>
          <w:lang w:eastAsia="ar-SA"/>
        </w:rPr>
        <w:t>zřizovat nové</w:t>
      </w:r>
      <w:r>
        <w:rPr>
          <w:rStyle w:val="Standardnpsmoodstavce"/>
          <w:rFonts w:eastAsia="Times New Roman" w:cs="Times New Roman" w:ascii="Times New Roman" w:hAnsi="Times New Roman"/>
          <w:i w:val="false"/>
          <w:iCs w:val="false"/>
          <w:color w:val="auto"/>
          <w:sz w:val="24"/>
          <w:szCs w:val="24"/>
          <w:lang w:eastAsia="ar-SA"/>
        </w:rPr>
        <w:t>.</w:t>
      </w:r>
    </w:p>
    <w:p>
      <w:pPr>
        <w:pStyle w:val="Zkladntext"/>
        <w:widowControl/>
        <w:tabs>
          <w:tab w:val="left" w:pos="467" w:leader="none"/>
        </w:tabs>
        <w:spacing w:lineRule="auto" w:line="240" w:before="0" w:after="57"/>
        <w:jc w:val="both"/>
        <w:rPr/>
      </w:pPr>
      <w:r>
        <w:rPr>
          <w:rStyle w:val="Standardnpsmoodstavce"/>
          <w:rFonts w:eastAsia="Times New Roman" w:cs="Times New Roman" w:ascii="Times New Roman" w:hAnsi="Times New Roman"/>
          <w:color w:val="auto"/>
          <w:lang w:eastAsia="ar-SA"/>
        </w:rPr>
        <w:t>V případě zvýšení počtu obyvatel obce a souvisejícím zvýšení hustoty obyvatel je možné m</w:t>
      </w:r>
      <w:r>
        <w:rPr>
          <w:rStyle w:val="Standardnpsmoodstavce"/>
          <w:rFonts w:eastAsia="Times New Roman" w:cs="Times New Roman" w:ascii="Times New Roman" w:hAnsi="Times New Roman"/>
          <w:color w:val="auto"/>
        </w:rPr>
        <w:t xml:space="preserve">ístní komunikace o délce do </w:t>
      </w:r>
      <w:r>
        <w:rPr>
          <w:rStyle w:val="Standardnpsmoodstavce"/>
          <w:rFonts w:eastAsia="Times New Roman" w:cs="Times New Roman" w:ascii="Times New Roman" w:hAnsi="Times New Roman"/>
          <w:color w:val="auto"/>
        </w:rPr>
        <w:t xml:space="preserve">cca </w:t>
      </w:r>
      <w:r>
        <w:rPr>
          <w:rStyle w:val="Standardnpsmoodstavce"/>
          <w:rFonts w:eastAsia="Times New Roman" w:cs="Times New Roman" w:ascii="Times New Roman" w:hAnsi="Times New Roman"/>
          <w:color w:val="auto"/>
        </w:rPr>
        <w:t>300</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 xml:space="preserve">m obsluhující </w:t>
      </w:r>
      <w:r>
        <w:rPr>
          <w:rStyle w:val="Standardnpsmoodstavce"/>
          <w:rFonts w:eastAsia="Times New Roman" w:cs="Times New Roman" w:ascii="Times New Roman" w:hAnsi="Times New Roman"/>
          <w:color w:val="auto"/>
          <w:lang w:eastAsia="ar-SA"/>
        </w:rPr>
        <w:t xml:space="preserve">intenzivně využívané </w:t>
      </w:r>
      <w:r>
        <w:rPr>
          <w:rStyle w:val="Standardnpsmoodstavce"/>
          <w:rFonts w:eastAsia="Times New Roman" w:cs="Times New Roman" w:ascii="Times New Roman" w:hAnsi="Times New Roman"/>
          <w:color w:val="auto"/>
        </w:rPr>
        <w:t xml:space="preserve">obytné území </w:t>
      </w:r>
      <w:r>
        <w:rPr>
          <w:rStyle w:val="Standardnpsmoodstavce"/>
          <w:rFonts w:eastAsia="Times New Roman" w:cs="Times New Roman" w:ascii="Times New Roman" w:hAnsi="Times New Roman"/>
          <w:color w:val="auto"/>
        </w:rPr>
        <w:t xml:space="preserve">převést </w:t>
      </w:r>
      <w:r>
        <w:rPr>
          <w:rStyle w:val="Standardnpsmoodstavce"/>
          <w:rFonts w:eastAsia="Times New Roman" w:cs="Times New Roman" w:ascii="Times New Roman" w:hAnsi="Times New Roman"/>
          <w:color w:val="auto"/>
        </w:rPr>
        <w:t xml:space="preserve">do kategorie obytných zón se smíšeným provozem motorové a pěší dopravy. </w:t>
      </w:r>
      <w:r>
        <w:rPr>
          <w:rStyle w:val="Standardnpsmoodstavce"/>
          <w:rFonts w:eastAsia="Times New Roman" w:cs="Times New Roman" w:ascii="Times New Roman" w:hAnsi="Times New Roman"/>
          <w:color w:val="auto"/>
        </w:rPr>
        <w:t xml:space="preserve">Ostatní místní </w:t>
      </w:r>
      <w:r>
        <w:rPr>
          <w:rStyle w:val="Standardnpsmoodstavce"/>
          <w:rFonts w:eastAsia="Times New Roman" w:cs="Times New Roman" w:ascii="Times New Roman" w:hAnsi="Times New Roman"/>
          <w:color w:val="auto"/>
        </w:rPr>
        <w:t xml:space="preserve">obslužné </w:t>
      </w:r>
      <w:r>
        <w:rPr>
          <w:rStyle w:val="Standardnpsmoodstavce"/>
          <w:rFonts w:eastAsia="Times New Roman" w:cs="Times New Roman" w:ascii="Times New Roman" w:hAnsi="Times New Roman"/>
          <w:color w:val="auto"/>
        </w:rPr>
        <w:t xml:space="preserve">nebo účelové </w:t>
      </w:r>
      <w:r>
        <w:rPr>
          <w:rStyle w:val="Standardnpsmoodstavce"/>
          <w:rFonts w:eastAsia="Times New Roman" w:cs="Times New Roman" w:ascii="Times New Roman" w:hAnsi="Times New Roman"/>
          <w:color w:val="auto"/>
        </w:rPr>
        <w:t xml:space="preserve">komunikace s malým dopravním významem o </w:t>
      </w:r>
      <w:r>
        <w:rPr>
          <w:rStyle w:val="Standardnpsmoodstavce"/>
          <w:rFonts w:eastAsia="Times New Roman" w:cs="Times New Roman" w:ascii="Times New Roman" w:hAnsi="Times New Roman"/>
          <w:color w:val="auto"/>
          <w:lang w:eastAsia="ar-SA"/>
        </w:rPr>
        <w:t xml:space="preserve">šířce do </w:t>
      </w:r>
      <w:r>
        <w:rPr>
          <w:rStyle w:val="Standardnpsmoodstavce"/>
          <w:rFonts w:eastAsia="Times New Roman" w:cs="Times New Roman" w:ascii="Times New Roman" w:hAnsi="Times New Roman"/>
          <w:color w:val="auto"/>
          <w:lang w:eastAsia="ar-SA"/>
        </w:rPr>
        <w:t xml:space="preserve">cca </w:t>
      </w:r>
      <w:r>
        <w:rPr>
          <w:rStyle w:val="Standardnpsmoodstavce"/>
          <w:rFonts w:eastAsia="Times New Roman" w:cs="Times New Roman" w:ascii="Times New Roman" w:hAnsi="Times New Roman"/>
          <w:color w:val="auto"/>
          <w:lang w:eastAsia="ar-SA"/>
        </w:rPr>
        <w:t xml:space="preserve">4,5 m je </w:t>
      </w:r>
      <w:r>
        <w:rPr>
          <w:rStyle w:val="Standardnpsmoodstavce"/>
          <w:rFonts w:eastAsia="Times New Roman" w:cs="Times New Roman" w:ascii="Times New Roman" w:hAnsi="Times New Roman"/>
          <w:color w:val="auto"/>
          <w:lang w:eastAsia="ar-SA"/>
        </w:rPr>
        <w:t>vhodné</w:t>
      </w:r>
      <w:r>
        <w:rPr>
          <w:rStyle w:val="Standardnpsmoodstavce"/>
          <w:rFonts w:eastAsia="Times New Roman" w:cs="Times New Roman" w:ascii="Times New Roman" w:hAnsi="Times New Roman"/>
          <w:color w:val="auto"/>
          <w:lang w:eastAsia="ar-SA"/>
        </w:rPr>
        <w:t xml:space="preserve"> doplnit </w:t>
      </w:r>
      <w:r>
        <w:rPr>
          <w:rStyle w:val="Standardnpsmoodstavce"/>
          <w:rFonts w:eastAsia="Times New Roman" w:cs="Times New Roman" w:ascii="Times New Roman" w:hAnsi="Times New Roman"/>
          <w:color w:val="auto"/>
          <w:lang w:eastAsia="ar-SA"/>
        </w:rPr>
        <w:t xml:space="preserve">o </w:t>
      </w:r>
      <w:r>
        <w:rPr>
          <w:rStyle w:val="Standardnpsmoodstavce"/>
          <w:rFonts w:eastAsia="Times New Roman" w:cs="Times New Roman" w:ascii="Times New Roman" w:hAnsi="Times New Roman"/>
          <w:color w:val="auto"/>
          <w:lang w:eastAsia="ar-SA"/>
        </w:rPr>
        <w:t>výhybny</w:t>
      </w:r>
      <w:r>
        <w:rPr>
          <w:rStyle w:val="Standardnpsmoodstavce"/>
          <w:rFonts w:eastAsia="Times New Roman" w:cs="Times New Roman" w:ascii="Times New Roman" w:hAnsi="Times New Roman"/>
          <w:color w:val="auto"/>
          <w:lang w:eastAsia="ar-SA"/>
        </w:rPr>
        <w:t>;</w:t>
      </w:r>
      <w:r>
        <w:rPr>
          <w:rStyle w:val="Standardnpsmoodstavce"/>
          <w:rFonts w:eastAsia="Times New Roman" w:cs="Times New Roman" w:ascii="Times New Roman" w:hAnsi="Times New Roman"/>
          <w:color w:val="auto"/>
          <w:lang w:eastAsia="ar-SA"/>
        </w:rPr>
        <w:t xml:space="preserve"> u slepých komunikací s délkou nad </w:t>
      </w:r>
      <w:r>
        <w:rPr>
          <w:rStyle w:val="Standardnpsmoodstavce"/>
          <w:rFonts w:eastAsia="Times New Roman" w:cs="Times New Roman" w:ascii="Times New Roman" w:hAnsi="Times New Roman"/>
          <w:color w:val="auto"/>
          <w:lang w:eastAsia="ar-SA"/>
        </w:rPr>
        <w:t xml:space="preserve">cca </w:t>
      </w:r>
      <w:r>
        <w:rPr>
          <w:rStyle w:val="Standardnpsmoodstavce"/>
          <w:rFonts w:eastAsia="Times New Roman" w:cs="Times New Roman" w:ascii="Times New Roman" w:hAnsi="Times New Roman"/>
          <w:color w:val="auto"/>
          <w:lang w:eastAsia="ar-SA"/>
        </w:rPr>
        <w:t xml:space="preserve">80 m </w:t>
      </w:r>
      <w:r>
        <w:rPr>
          <w:rStyle w:val="Standardnpsmoodstavce"/>
          <w:rFonts w:eastAsia="Times New Roman" w:cs="Times New Roman" w:ascii="Times New Roman" w:hAnsi="Times New Roman"/>
          <w:color w:val="auto"/>
          <w:lang w:eastAsia="ar-SA"/>
        </w:rPr>
        <w:t xml:space="preserve">je vhodné </w:t>
      </w:r>
      <w:r>
        <w:rPr>
          <w:rStyle w:val="Standardnpsmoodstavce"/>
          <w:rFonts w:eastAsia="Times New Roman" w:cs="Times New Roman" w:ascii="Times New Roman" w:hAnsi="Times New Roman"/>
          <w:color w:val="auto"/>
          <w:lang w:eastAsia="ar-SA"/>
        </w:rPr>
        <w:t>doplnit chybějící obratiště</w:t>
      </w:r>
      <w:r>
        <w:rPr>
          <w:rStyle w:val="Standardnpsmoodstavce"/>
          <w:rFonts w:eastAsia="Times New Roman" w:cs="Times New Roman" w:ascii="Times New Roman" w:hAnsi="Times New Roman"/>
          <w:color w:val="auto"/>
          <w:lang w:eastAsia="ar-SA"/>
        </w:rPr>
        <w:t>, úvrati.</w:t>
      </w:r>
    </w:p>
    <w:p>
      <w:pPr>
        <w:pStyle w:val="Zkladntext"/>
        <w:keepNext w:val="true"/>
        <w:spacing w:lineRule="auto" w:line="240" w:before="0" w:after="57"/>
        <w:jc w:val="both"/>
        <w:rPr>
          <w:rStyle w:val="Standardnpsmoodstavce"/>
          <w:rFonts w:ascii="Times New Roman" w:hAnsi="Times New Roman" w:cs="Times New Roman"/>
          <w:b/>
          <w:b/>
          <w:color w:val="auto"/>
          <w:sz w:val="6"/>
          <w:szCs w:val="6"/>
        </w:rPr>
      </w:pPr>
      <w:r>
        <w:rPr/>
      </w:r>
    </w:p>
    <w:p>
      <w:pPr>
        <w:pStyle w:val="Zkladntext"/>
        <w:spacing w:lineRule="auto" w:line="240" w:before="113" w:after="57"/>
        <w:jc w:val="both"/>
        <w:rPr/>
      </w:pPr>
      <w:r>
        <w:rPr>
          <w:rStyle w:val="Standardnpsmoodstavce"/>
          <w:rFonts w:cs="Times New Roman" w:ascii="Times New Roman" w:hAnsi="Times New Roman"/>
          <w:b w:val="false"/>
          <w:bCs w:val="false"/>
          <w:i w:val="false"/>
          <w:iCs w:val="false"/>
          <w:color w:val="auto"/>
        </w:rPr>
        <w:t>ŽELEZNIČNÍ DOPRAVA</w:t>
      </w:r>
    </w:p>
    <w:p>
      <w:pPr>
        <w:pStyle w:val="Zkladntext"/>
        <w:widowControl/>
        <w:tabs>
          <w:tab w:val="left" w:pos="494" w:leader="none"/>
        </w:tabs>
        <w:spacing w:lineRule="auto" w:line="240" w:before="57" w:after="57"/>
        <w:jc w:val="both"/>
        <w:rPr/>
      </w:pPr>
      <w:r>
        <w:rPr>
          <w:rStyle w:val="Standardnpsmoodstavce"/>
          <w:rFonts w:eastAsia="Times New Roman" w:cs="Times New Roman" w:ascii="Times New Roman" w:hAnsi="Times New Roman"/>
          <w:i w:val="false"/>
          <w:iCs w:val="false"/>
          <w:color w:val="auto"/>
        </w:rPr>
        <w:t>STÁVAJÍCÍ VYUŽITÍ ŽELEZNICE</w:t>
      </w:r>
      <w:r>
        <w:rPr>
          <w:rStyle w:val="Standardnpsmoodstavce"/>
          <w:rFonts w:eastAsia="Times New Roman" w:cs="Times New Roman" w:ascii="Times New Roman" w:hAnsi="Times New Roman"/>
          <w:i w:val="false"/>
          <w:iCs w:val="false"/>
          <w:color w:val="auto"/>
        </w:rPr>
        <w:t xml:space="preserve"> A ZÁMĚRY Z NADŘAZENÉ ÚPD</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Územím obce prochází</w:t>
      </w:r>
      <w:r>
        <w:rPr>
          <w:rStyle w:val="Standardnpsmoodstavce"/>
          <w:rFonts w:eastAsia="Times New Roman" w:cs="Times New Roman" w:ascii="Times New Roman" w:hAnsi="Times New Roman"/>
          <w:color w:val="auto"/>
        </w:rPr>
        <w:t xml:space="preserve"> lokální úzkorozchodn</w:t>
      </w:r>
      <w:r>
        <w:rPr>
          <w:rStyle w:val="Standardnpsmoodstavce"/>
          <w:rFonts w:eastAsia="Times New Roman" w:cs="Times New Roman" w:ascii="Times New Roman" w:hAnsi="Times New Roman"/>
          <w:color w:val="auto"/>
        </w:rPr>
        <w:t xml:space="preserve">á železniční </w:t>
      </w:r>
      <w:r>
        <w:rPr>
          <w:rStyle w:val="Standardnpsmoodstavce"/>
          <w:rFonts w:eastAsia="Times New Roman" w:cs="Times New Roman" w:ascii="Times New Roman" w:hAnsi="Times New Roman"/>
          <w:color w:val="auto"/>
        </w:rPr>
        <w:t>trat ČD</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298 Třemešná – Osoblaha</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Železniční zastávka Osoblaha je konečnou stanicí, využití dráhy je zejména turistické a rekreační</w:t>
      </w:r>
      <w:r>
        <w:rPr>
          <w:rStyle w:val="Standardnpsmoodstavce"/>
          <w:rFonts w:eastAsia="Times New Roman" w:cs="Times New Roman" w:ascii="Times New Roman" w:hAnsi="Times New Roman"/>
          <w:color w:val="auto"/>
        </w:rPr>
        <w:t>. S</w:t>
      </w:r>
      <w:r>
        <w:rPr>
          <w:rStyle w:val="Standardnpsmoodstavce"/>
          <w:rFonts w:eastAsia="Times New Roman" w:cs="Times New Roman" w:ascii="Times New Roman" w:hAnsi="Times New Roman"/>
          <w:color w:val="auto"/>
        </w:rPr>
        <w:t xml:space="preserve">ezónně </w:t>
      </w:r>
      <w:r>
        <w:rPr>
          <w:rStyle w:val="Standardnpsmoodstavce"/>
          <w:rFonts w:eastAsia="Times New Roman" w:cs="Times New Roman" w:ascii="Times New Roman" w:hAnsi="Times New Roman"/>
          <w:color w:val="auto"/>
        </w:rPr>
        <w:t>na úzkokolejné dráze</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jako turistickou atrakci od června do září </w:t>
      </w:r>
      <w:r>
        <w:rPr>
          <w:rStyle w:val="Standardnpsmoodstavce"/>
          <w:rFonts w:eastAsia="Times New Roman" w:cs="Times New Roman" w:ascii="Times New Roman" w:hAnsi="Times New Roman"/>
          <w:color w:val="auto"/>
        </w:rPr>
        <w:t>pořád</w:t>
      </w:r>
      <w:r>
        <w:rPr>
          <w:rStyle w:val="Standardnpsmoodstavce"/>
          <w:rFonts w:eastAsia="Times New Roman" w:cs="Times New Roman" w:ascii="Times New Roman" w:hAnsi="Times New Roman"/>
          <w:color w:val="auto"/>
        </w:rPr>
        <w:t>ají</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obecně prospěšné společnosti </w:t>
      </w:r>
      <w:r>
        <w:rPr>
          <w:rStyle w:val="Standardnpsmoodstavce"/>
          <w:rFonts w:eastAsia="Times New Roman" w:cs="Times New Roman" w:ascii="Times New Roman" w:hAnsi="Times New Roman"/>
          <w:color w:val="auto"/>
        </w:rPr>
        <w:t xml:space="preserve">Slezské zemské dráhy </w:t>
      </w:r>
      <w:r>
        <w:rPr>
          <w:rStyle w:val="Standardnpsmoodstavce"/>
          <w:rFonts w:eastAsia="Times New Roman" w:cs="Times New Roman" w:ascii="Times New Roman" w:hAnsi="Times New Roman"/>
          <w:color w:val="auto"/>
        </w:rPr>
        <w:t xml:space="preserve">a Osoblažská úzkorozchodná dráha oblíbené </w:t>
      </w:r>
      <w:r>
        <w:rPr>
          <w:rStyle w:val="Standardnpsmoodstavce"/>
          <w:rFonts w:eastAsia="Times New Roman" w:cs="Times New Roman" w:ascii="Times New Roman" w:hAnsi="Times New Roman"/>
          <w:color w:val="auto"/>
        </w:rPr>
        <w:t xml:space="preserve">víkendové a sváteční </w:t>
      </w:r>
      <w:r>
        <w:rPr>
          <w:rStyle w:val="Standardnpsmoodstavce"/>
          <w:rFonts w:eastAsia="Times New Roman" w:cs="Times New Roman" w:ascii="Times New Roman" w:hAnsi="Times New Roman"/>
          <w:color w:val="auto"/>
        </w:rPr>
        <w:t xml:space="preserve">historické jízdy </w:t>
      </w:r>
      <w:r>
        <w:rPr>
          <w:rStyle w:val="Standardnpsmoodstavce"/>
          <w:rFonts w:eastAsia="Times New Roman" w:cs="Times New Roman" w:ascii="Times New Roman" w:hAnsi="Times New Roman"/>
          <w:color w:val="auto"/>
        </w:rPr>
        <w:t>parních vlaků</w:t>
      </w:r>
      <w:r>
        <w:rPr>
          <w:rStyle w:val="Standardnpsmoodstavce"/>
          <w:rFonts w:eastAsia="Times New Roman" w:cs="Times New Roman" w:ascii="Times New Roman" w:hAnsi="Times New Roman"/>
          <w:color w:val="auto"/>
        </w:rPr>
        <w:t xml:space="preserve">. </w:t>
      </w:r>
    </w:p>
    <w:p>
      <w:pPr>
        <w:pStyle w:val="Zkladntext"/>
        <w:widowControl/>
        <w:tabs>
          <w:tab w:val="left" w:pos="494" w:leader="none"/>
        </w:tabs>
        <w:spacing w:lineRule="auto" w:line="240" w:before="0" w:after="57"/>
        <w:jc w:val="both"/>
        <w:rPr/>
      </w:pPr>
      <w:r>
        <w:rPr>
          <w:rFonts w:eastAsia="SimSun;宋体" w:ascii="Times New Roman" w:hAnsi="Times New Roman"/>
          <w:iCs/>
          <w:color w:val="auto"/>
          <w:sz w:val="24"/>
          <w:szCs w:val="24"/>
        </w:rPr>
        <w:t>V P</w:t>
      </w:r>
      <w:r>
        <w:rPr>
          <w:rFonts w:eastAsia="SimSun;宋体" w:ascii="Times New Roman" w:hAnsi="Times New Roman"/>
          <w:iCs/>
          <w:color w:val="auto"/>
          <w:sz w:val="24"/>
          <w:szCs w:val="24"/>
        </w:rPr>
        <w:t>UR</w:t>
      </w:r>
      <w:r>
        <w:rPr>
          <w:rFonts w:eastAsia="SimSun;宋体" w:ascii="Times New Roman" w:hAnsi="Times New Roman"/>
          <w:iCs/>
          <w:color w:val="auto"/>
          <w:sz w:val="24"/>
          <w:szCs w:val="24"/>
        </w:rPr>
        <w:t xml:space="preserve"> </w:t>
      </w:r>
      <w:r>
        <w:rPr>
          <w:rStyle w:val="Standardnpsmoodstavce"/>
          <w:rFonts w:eastAsia="Times New Roman" w:cs="Times New Roman" w:ascii="Times New Roman" w:hAnsi="Times New Roman"/>
          <w:iCs/>
          <w:color w:val="auto"/>
          <w:sz w:val="24"/>
          <w:szCs w:val="24"/>
        </w:rPr>
        <w:t>se k</w:t>
      </w:r>
      <w:r>
        <w:rPr>
          <w:rStyle w:val="Standardnpsmoodstavce"/>
          <w:rFonts w:eastAsia="Times New Roman" w:cs="Times New Roman" w:ascii="Times New Roman" w:hAnsi="Times New Roman"/>
          <w:iCs/>
          <w:color w:val="auto"/>
          <w:sz w:val="24"/>
          <w:szCs w:val="24"/>
        </w:rPr>
        <w:t> železniční dopravě</w:t>
      </w:r>
      <w:r>
        <w:rPr>
          <w:rStyle w:val="Standardnpsmoodstavce"/>
          <w:rFonts w:eastAsia="Times New Roman" w:cs="Times New Roman" w:ascii="Times New Roman" w:hAnsi="Times New Roman"/>
          <w:iCs/>
          <w:color w:val="auto"/>
          <w:sz w:val="24"/>
          <w:szCs w:val="24"/>
        </w:rPr>
        <w:t xml:space="preserve"> v obci</w:t>
      </w:r>
      <w:r>
        <w:rPr>
          <w:rStyle w:val="Standardnpsmoodstavce"/>
          <w:rFonts w:eastAsia="Times New Roman" w:cs="Times New Roman" w:ascii="Times New Roman" w:hAnsi="Times New Roman"/>
          <w:iCs/>
          <w:color w:val="auto"/>
          <w:sz w:val="24"/>
          <w:szCs w:val="24"/>
        </w:rPr>
        <w:t xml:space="preserve"> </w:t>
      </w:r>
      <w:r>
        <w:rPr>
          <w:rStyle w:val="Standardnpsmoodstavce"/>
          <w:rFonts w:eastAsia="Times New Roman" w:cs="Times New Roman" w:ascii="Times New Roman" w:hAnsi="Times New Roman"/>
          <w:iCs/>
          <w:color w:val="auto"/>
          <w:sz w:val="24"/>
          <w:szCs w:val="24"/>
        </w:rPr>
        <w:t xml:space="preserve">vztahuje </w:t>
      </w:r>
      <w:r>
        <w:rPr>
          <w:rStyle w:val="Standardnpsmoodstavce"/>
          <w:rFonts w:eastAsia="Times New Roman" w:cs="Times New Roman" w:ascii="Times New Roman" w:hAnsi="Times New Roman"/>
          <w:iCs/>
          <w:color w:val="auto"/>
          <w:sz w:val="24"/>
          <w:szCs w:val="24"/>
        </w:rPr>
        <w:t xml:space="preserve">obecný požadavek pro specifickou oblast SOB3 na </w:t>
      </w:r>
      <w:r>
        <w:rPr>
          <w:rFonts w:ascii="Times New Roman" w:hAnsi="Times New Roman"/>
          <w:color w:val="auto"/>
          <w:sz w:val="24"/>
          <w:szCs w:val="24"/>
        </w:rPr>
        <w:t>posíl</w:t>
      </w:r>
      <w:r>
        <w:rPr>
          <w:rFonts w:ascii="Times New Roman" w:hAnsi="Times New Roman"/>
          <w:color w:val="auto"/>
          <w:sz w:val="24"/>
          <w:szCs w:val="24"/>
        </w:rPr>
        <w:t>ení</w:t>
      </w:r>
      <w:r>
        <w:rPr>
          <w:rFonts w:ascii="Times New Roman" w:hAnsi="Times New Roman"/>
          <w:color w:val="auto"/>
          <w:sz w:val="24"/>
          <w:szCs w:val="24"/>
        </w:rPr>
        <w:t xml:space="preserve"> zaostávající</w:t>
      </w:r>
      <w:r>
        <w:rPr>
          <w:rFonts w:ascii="Times New Roman" w:hAnsi="Times New Roman"/>
          <w:color w:val="auto"/>
          <w:sz w:val="24"/>
          <w:szCs w:val="24"/>
        </w:rPr>
        <w:t>ho</w:t>
      </w:r>
      <w:r>
        <w:rPr>
          <w:rFonts w:ascii="Times New Roman" w:hAnsi="Times New Roman"/>
          <w:color w:val="auto"/>
          <w:sz w:val="24"/>
          <w:szCs w:val="24"/>
        </w:rPr>
        <w:t xml:space="preserve"> sociální</w:t>
      </w:r>
      <w:r>
        <w:rPr>
          <w:rFonts w:ascii="Times New Roman" w:hAnsi="Times New Roman"/>
          <w:color w:val="auto"/>
          <w:sz w:val="24"/>
          <w:szCs w:val="24"/>
        </w:rPr>
        <w:t>ho</w:t>
      </w:r>
      <w:r>
        <w:rPr>
          <w:rFonts w:ascii="Times New Roman" w:hAnsi="Times New Roman"/>
          <w:color w:val="auto"/>
          <w:sz w:val="24"/>
          <w:szCs w:val="24"/>
        </w:rPr>
        <w:t xml:space="preserve"> a ekonomick</w:t>
      </w:r>
      <w:r>
        <w:rPr>
          <w:rFonts w:ascii="Times New Roman" w:hAnsi="Times New Roman"/>
          <w:color w:val="auto"/>
          <w:sz w:val="24"/>
          <w:szCs w:val="24"/>
        </w:rPr>
        <w:t>ého</w:t>
      </w:r>
      <w:r>
        <w:rPr>
          <w:rFonts w:ascii="Times New Roman" w:hAnsi="Times New Roman"/>
          <w:color w:val="auto"/>
          <w:sz w:val="24"/>
          <w:szCs w:val="24"/>
        </w:rPr>
        <w:t xml:space="preserve"> rozvoj</w:t>
      </w:r>
      <w:r>
        <w:rPr>
          <w:rFonts w:ascii="Times New Roman" w:hAnsi="Times New Roman"/>
          <w:color w:val="auto"/>
          <w:sz w:val="24"/>
          <w:szCs w:val="24"/>
        </w:rPr>
        <w:t>e</w:t>
      </w:r>
      <w:r>
        <w:rPr>
          <w:rFonts w:ascii="Times New Roman" w:hAnsi="Times New Roman"/>
          <w:color w:val="auto"/>
          <w:sz w:val="24"/>
          <w:szCs w:val="24"/>
        </w:rPr>
        <w:t xml:space="preserve">, který patří k nejslabším v ČR, </w:t>
      </w:r>
      <w:r>
        <w:rPr>
          <w:rFonts w:ascii="Times New Roman" w:hAnsi="Times New Roman"/>
          <w:color w:val="auto"/>
          <w:sz w:val="24"/>
          <w:szCs w:val="24"/>
        </w:rPr>
        <w:t>na napravení</w:t>
      </w:r>
      <w:r>
        <w:rPr>
          <w:rFonts w:ascii="Times New Roman" w:hAnsi="Times New Roman"/>
          <w:color w:val="auto"/>
          <w:sz w:val="24"/>
          <w:szCs w:val="24"/>
        </w:rPr>
        <w:t xml:space="preserve"> strukturální</w:t>
      </w:r>
      <w:r>
        <w:rPr>
          <w:rFonts w:ascii="Times New Roman" w:hAnsi="Times New Roman"/>
          <w:color w:val="auto"/>
          <w:sz w:val="24"/>
          <w:szCs w:val="24"/>
        </w:rPr>
        <w:t xml:space="preserve">ho </w:t>
      </w:r>
      <w:r>
        <w:rPr>
          <w:rFonts w:ascii="Times New Roman" w:hAnsi="Times New Roman"/>
          <w:color w:val="auto"/>
          <w:sz w:val="24"/>
          <w:szCs w:val="24"/>
        </w:rPr>
        <w:t>postižení ekonomiky</w:t>
      </w:r>
      <w:r>
        <w:rPr>
          <w:rFonts w:ascii="Times New Roman" w:hAnsi="Times New Roman"/>
          <w:color w:val="auto"/>
          <w:sz w:val="24"/>
          <w:szCs w:val="24"/>
        </w:rPr>
        <w:t xml:space="preserve">, na </w:t>
      </w:r>
      <w:r>
        <w:rPr>
          <w:rFonts w:ascii="Times New Roman" w:hAnsi="Times New Roman"/>
          <w:color w:val="auto"/>
          <w:sz w:val="24"/>
          <w:szCs w:val="24"/>
        </w:rPr>
        <w:t>udržitelný rozvoj území pro rekreaci a lázeňství</w:t>
      </w:r>
      <w:r>
        <w:rPr>
          <w:rFonts w:ascii="Times New Roman" w:hAnsi="Times New Roman"/>
          <w:color w:val="auto"/>
          <w:sz w:val="24"/>
          <w:szCs w:val="24"/>
        </w:rPr>
        <w:t xml:space="preserve">, na zlepšení </w:t>
      </w:r>
      <w:r>
        <w:rPr>
          <w:rFonts w:ascii="Times New Roman" w:hAnsi="Times New Roman"/>
          <w:color w:val="auto"/>
          <w:sz w:val="24"/>
          <w:szCs w:val="24"/>
        </w:rPr>
        <w:t>nevyhovující</w:t>
      </w:r>
      <w:r>
        <w:rPr>
          <w:rFonts w:ascii="Times New Roman" w:hAnsi="Times New Roman"/>
          <w:color w:val="auto"/>
          <w:sz w:val="24"/>
          <w:szCs w:val="24"/>
        </w:rPr>
        <w:t xml:space="preserve"> </w:t>
      </w:r>
      <w:r>
        <w:rPr>
          <w:rFonts w:ascii="Times New Roman" w:hAnsi="Times New Roman"/>
          <w:color w:val="auto"/>
          <w:sz w:val="24"/>
          <w:szCs w:val="24"/>
        </w:rPr>
        <w:t>dopravní dostupnost</w:t>
      </w:r>
      <w:r>
        <w:rPr>
          <w:rFonts w:ascii="Times New Roman" w:hAnsi="Times New Roman"/>
          <w:color w:val="auto"/>
          <w:sz w:val="24"/>
          <w:szCs w:val="24"/>
        </w:rPr>
        <w:t xml:space="preserve">i </w:t>
      </w:r>
      <w:r>
        <w:rPr>
          <w:rFonts w:ascii="Times New Roman" w:hAnsi="Times New Roman"/>
          <w:color w:val="auto"/>
          <w:sz w:val="24"/>
          <w:szCs w:val="24"/>
        </w:rPr>
        <w:t>území.</w:t>
      </w:r>
      <w:r>
        <w:rPr>
          <w:rFonts w:ascii="Times New Roman" w:hAnsi="Times New Roman"/>
          <w:color w:val="auto"/>
          <w:sz w:val="24"/>
          <w:szCs w:val="24"/>
        </w:rPr>
        <w:t xml:space="preserve"> Dále z P</w:t>
      </w:r>
      <w:r>
        <w:rPr>
          <w:rFonts w:ascii="Times New Roman" w:hAnsi="Times New Roman"/>
          <w:color w:val="auto"/>
          <w:sz w:val="24"/>
          <w:szCs w:val="24"/>
        </w:rPr>
        <w:t xml:space="preserve">UR </w:t>
      </w:r>
      <w:r>
        <w:rPr>
          <w:rFonts w:ascii="Times New Roman" w:hAnsi="Times New Roman"/>
          <w:color w:val="auto"/>
          <w:sz w:val="24"/>
          <w:szCs w:val="24"/>
        </w:rPr>
        <w:t xml:space="preserve">vyplývají </w:t>
      </w:r>
      <w:r>
        <w:rPr>
          <w:rFonts w:eastAsia="SimSun;宋体" w:ascii="Times New Roman" w:hAnsi="Times New Roman"/>
          <w:iCs/>
          <w:color w:val="auto"/>
          <w:sz w:val="24"/>
          <w:szCs w:val="24"/>
        </w:rPr>
        <w:t>obecně platné povinnosti pro</w:t>
      </w:r>
      <w:r>
        <w:rPr>
          <w:rFonts w:eastAsia="SimSun;宋体" w:ascii="Times New Roman" w:hAnsi="Times New Roman"/>
          <w:iCs/>
          <w:color w:val="auto"/>
          <w:sz w:val="24"/>
          <w:szCs w:val="24"/>
        </w:rPr>
        <w:t xml:space="preserve"> </w:t>
      </w:r>
      <w:r>
        <w:rPr>
          <w:rFonts w:eastAsia="SimSun;宋体" w:ascii="Times New Roman" w:hAnsi="Times New Roman"/>
          <w:iCs/>
          <w:color w:val="auto"/>
          <w:sz w:val="24"/>
          <w:szCs w:val="24"/>
        </w:rPr>
        <w:t>zajištění udržitelného rozvoje území</w:t>
      </w:r>
      <w:r>
        <w:rPr>
          <w:rFonts w:eastAsia="SimSun;宋体" w:ascii="Times New Roman" w:hAnsi="Times New Roman"/>
          <w:iCs/>
          <w:color w:val="auto"/>
          <w:sz w:val="24"/>
          <w:szCs w:val="24"/>
        </w:rPr>
        <w:t>, z nichž má pro rozvoj železniční dopravy význam</w:t>
      </w:r>
      <w:r>
        <w:rPr>
          <w:rFonts w:eastAsia="SimSun;宋体" w:ascii="Times New Roman" w:hAnsi="Times New Roman"/>
          <w:iCs/>
          <w:color w:val="auto"/>
          <w:sz w:val="24"/>
          <w:szCs w:val="24"/>
        </w:rPr>
        <w:t xml:space="preserve"> republikov</w:t>
      </w:r>
      <w:r>
        <w:rPr>
          <w:rFonts w:eastAsia="SimSun;宋体" w:ascii="Times New Roman" w:hAnsi="Times New Roman"/>
          <w:iCs/>
          <w:color w:val="auto"/>
          <w:sz w:val="24"/>
          <w:szCs w:val="24"/>
        </w:rPr>
        <w:t xml:space="preserve">á </w:t>
      </w:r>
      <w:r>
        <w:rPr>
          <w:rFonts w:eastAsia="SimSun;宋体" w:ascii="Times New Roman" w:hAnsi="Times New Roman"/>
          <w:iCs/>
          <w:color w:val="auto"/>
          <w:sz w:val="24"/>
          <w:szCs w:val="24"/>
        </w:rPr>
        <w:t>priorit</w:t>
      </w:r>
      <w:r>
        <w:rPr>
          <w:rFonts w:eastAsia="SimSun;宋体" w:ascii="Times New Roman" w:hAnsi="Times New Roman"/>
          <w:iCs/>
          <w:color w:val="auto"/>
          <w:sz w:val="24"/>
          <w:szCs w:val="24"/>
        </w:rPr>
        <w:t xml:space="preserve">a </w:t>
      </w:r>
      <w:r>
        <w:rPr>
          <w:rFonts w:eastAsia="SimSun;宋体" w:ascii="Times New Roman" w:hAnsi="Times New Roman"/>
          <w:iCs/>
          <w:color w:val="auto"/>
          <w:sz w:val="24"/>
          <w:szCs w:val="24"/>
        </w:rPr>
        <w:t xml:space="preserve">označená č. </w:t>
      </w:r>
      <w:r>
        <w:rPr>
          <w:rFonts w:eastAsia="SimSun;宋体" w:ascii="Times New Roman" w:hAnsi="Times New Roman"/>
          <w:iCs/>
          <w:color w:val="auto"/>
          <w:sz w:val="24"/>
          <w:szCs w:val="24"/>
        </w:rPr>
        <w:t xml:space="preserve">(22) </w:t>
      </w:r>
      <w:r>
        <w:rPr>
          <w:rFonts w:eastAsia="SimSun;宋体" w:ascii="Times New Roman" w:hAnsi="Times New Roman"/>
          <w:i/>
          <w:iCs/>
          <w:color w:val="auto"/>
          <w:sz w:val="24"/>
          <w:szCs w:val="24"/>
        </w:rPr>
        <w:t>Vytvářet podmínky pro rozvoj a využití předpokladů území pro různé formy udržitelného cestovního ruchu (např. cykloturistika, agroturistika, poznávací turistika), při zachování a rozvoji hodnot území. Podporovat propojení míst, atraktivních z hlediska cestovního ruchu, turistickými cestami, které umožňují celoroční využití pro různé formy turistiky (např. pěší, cyklo, lyžařská, hipo)</w:t>
      </w:r>
      <w:r>
        <w:rPr>
          <w:rFonts w:eastAsia="SimSun;宋体" w:ascii="Times New Roman" w:hAnsi="Times New Roman"/>
          <w:iCs/>
          <w:color w:val="auto"/>
          <w:sz w:val="24"/>
          <w:szCs w:val="24"/>
        </w:rPr>
        <w:t>.</w:t>
      </w:r>
      <w:r>
        <w:rPr>
          <w:rFonts w:eastAsia="SimSun;宋体" w:ascii="Times New Roman" w:hAnsi="Times New Roman"/>
          <w:iCs/>
          <w:color w:val="auto"/>
          <w:sz w:val="24"/>
          <w:szCs w:val="24"/>
        </w:rPr>
        <w:t xml:space="preserve"> Úzkorozchodná železniční dráha má pro udržitelnou formu cestovního ruchu obce Osoblahy zásadní význam již dnes, územní plán vytváří předpoklady pro udržení tohoto významu a pro jeho rozšíření a rozvoj prověřením možných tras jejího prodloužení do Polska.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V ZUR se k</w:t>
      </w:r>
      <w:r>
        <w:rPr>
          <w:rStyle w:val="Standardnpsmoodstavce"/>
          <w:rFonts w:eastAsia="Times New Roman" w:cs="Times New Roman" w:ascii="Times New Roman" w:hAnsi="Times New Roman"/>
          <w:color w:val="auto"/>
        </w:rPr>
        <w:t> železniční dopravě</w:t>
      </w:r>
      <w:r>
        <w:rPr>
          <w:rStyle w:val="Standardnpsmoodstavce"/>
          <w:rFonts w:eastAsia="Times New Roman" w:cs="Times New Roman" w:ascii="Times New Roman" w:hAnsi="Times New Roman"/>
          <w:color w:val="auto"/>
        </w:rPr>
        <w:t xml:space="preserve"> v obci</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vztahuje </w:t>
      </w:r>
      <w:r>
        <w:rPr>
          <w:rStyle w:val="Standardnpsmoodstavce"/>
          <w:rFonts w:eastAsia="Times New Roman" w:cs="Times New Roman" w:ascii="Times New Roman" w:hAnsi="Times New Roman"/>
          <w:color w:val="auto"/>
          <w:sz w:val="24"/>
        </w:rPr>
        <w:t xml:space="preserve">požadavek na účelné a hospodárné uspořádání území ve specifické oblasti republikového významu SOB3 Jeseníky - Králický Sněžník, a to </w:t>
      </w:r>
      <w:r>
        <w:rPr>
          <w:rStyle w:val="Standardnpsmoodstavce"/>
          <w:rFonts w:eastAsia="Times New Roman" w:cs="Times New Roman" w:ascii="Times New Roman" w:hAnsi="Times New Roman"/>
          <w:i/>
          <w:iCs/>
          <w:color w:val="auto"/>
          <w:sz w:val="24"/>
        </w:rPr>
        <w:t>vytvoření</w:t>
      </w:r>
      <w:r>
        <w:rPr>
          <w:rStyle w:val="Standardnpsmoodstavce"/>
          <w:rFonts w:eastAsia="Times New Roman" w:cs="Times New Roman" w:ascii="Times New Roman" w:hAnsi="Times New Roman"/>
          <w:i/>
          <w:iCs/>
          <w:color w:val="auto"/>
          <w:sz w:val="24"/>
        </w:rPr>
        <w:t>m</w:t>
      </w:r>
      <w:r>
        <w:rPr>
          <w:rStyle w:val="Standardnpsmoodstavce"/>
          <w:rFonts w:eastAsia="Times New Roman" w:cs="Times New Roman" w:ascii="Times New Roman" w:hAnsi="Times New Roman"/>
          <w:i/>
          <w:iCs/>
          <w:color w:val="auto"/>
          <w:sz w:val="24"/>
        </w:rPr>
        <w:t xml:space="preserve"> územních podmínek pro rozvoj integrované hromadné dopravy ve vazbě na pěší dopravu a cyklodopravu</w:t>
      </w:r>
      <w:r>
        <w:rPr>
          <w:rStyle w:val="Standardnpsmoodstavce"/>
          <w:rFonts w:eastAsia="Times New Roman" w:cs="Times New Roman" w:ascii="Times New Roman" w:hAnsi="Times New Roman"/>
          <w:color w:val="auto"/>
          <w:sz w:val="24"/>
        </w:rPr>
        <w:t xml:space="preserve"> - to je naplněno návrhem přestavby nádraží v Osoblaze na zařízení občanské vybavenosti </w:t>
      </w:r>
      <w:r>
        <w:rPr>
          <w:rStyle w:val="Standardnpsmoodstavce"/>
          <w:rFonts w:eastAsia="Times New Roman" w:cs="Times New Roman" w:ascii="Times New Roman" w:hAnsi="Times New Roman"/>
          <w:b/>
          <w:bCs/>
          <w:color w:val="auto"/>
          <w:sz w:val="24"/>
        </w:rPr>
        <w:t>P5</w:t>
      </w:r>
      <w:r>
        <w:rPr>
          <w:rStyle w:val="Standardnpsmoodstavce"/>
          <w:rFonts w:eastAsia="Times New Roman" w:cs="Times New Roman" w:ascii="Times New Roman" w:hAnsi="Times New Roman"/>
          <w:color w:val="auto"/>
          <w:sz w:val="24"/>
        </w:rPr>
        <w:t xml:space="preserve"> určené také pro </w:t>
      </w:r>
      <w:r>
        <w:rPr>
          <w:rStyle w:val="Standardnpsmoodstavce"/>
          <w:rFonts w:eastAsia="Times New Roman" w:cs="Times New Roman" w:ascii="Times New Roman" w:hAnsi="Times New Roman"/>
          <w:i w:val="false"/>
          <w:iCs w:val="false"/>
          <w:color w:val="auto"/>
          <w:kern w:val="2"/>
          <w:sz w:val="24"/>
          <w:szCs w:val="24"/>
          <w:lang w:eastAsia="zh-CN" w:bidi="hi-IN"/>
        </w:rPr>
        <w:t xml:space="preserve">informační turistické centrum s prodejem lokálních výrobků, suvenýrů a půjčovnou jízdních kol. </w:t>
      </w:r>
      <w:r>
        <w:rPr>
          <w:rStyle w:val="Standardnpsmoodstavce"/>
          <w:rFonts w:eastAsia="Times New Roman" w:cs="Times New Roman" w:ascii="Times New Roman" w:hAnsi="Times New Roman"/>
          <w:color w:val="auto"/>
          <w:sz w:val="24"/>
        </w:rPr>
        <w:t xml:space="preserve">Dále je stanoven úkol pro územní plánování v SOB3 </w:t>
      </w:r>
      <w:r>
        <w:rPr>
          <w:rStyle w:val="Standardnpsmoodstavce"/>
          <w:rFonts w:eastAsia="Times New Roman" w:cs="Times New Roman" w:ascii="Times New Roman" w:hAnsi="Times New Roman"/>
          <w:i/>
          <w:iCs/>
          <w:color w:val="auto"/>
          <w:sz w:val="24"/>
        </w:rPr>
        <w:t>koordinovat vazby a souvislosti s přilehlým územím Polska</w:t>
      </w:r>
      <w:r>
        <w:rPr>
          <w:rStyle w:val="Standardnpsmoodstavce"/>
          <w:rFonts w:eastAsia="Times New Roman" w:cs="Times New Roman" w:ascii="Times New Roman" w:hAnsi="Times New Roman"/>
          <w:color w:val="auto"/>
          <w:sz w:val="24"/>
        </w:rPr>
        <w:t xml:space="preserve">, jako další požadavky </w:t>
      </w:r>
      <w:r>
        <w:rPr>
          <w:rStyle w:val="Standardnpsmoodstavce"/>
          <w:rFonts w:eastAsia="Times New Roman" w:cs="Times New Roman" w:ascii="Times New Roman" w:hAnsi="Times New Roman"/>
          <w:color w:val="auto"/>
          <w:sz w:val="24"/>
        </w:rPr>
        <w:t>na využití území</w:t>
      </w:r>
      <w:r>
        <w:rPr>
          <w:rStyle w:val="Standardnpsmoodstavce"/>
          <w:rFonts w:eastAsia="Times New Roman" w:cs="Times New Roman" w:ascii="Times New Roman" w:hAnsi="Times New Roman"/>
          <w:color w:val="auto"/>
          <w:sz w:val="24"/>
        </w:rPr>
        <w:t xml:space="preserve"> a </w:t>
      </w:r>
      <w:r>
        <w:rPr>
          <w:rStyle w:val="Standardnpsmoodstavce"/>
          <w:rFonts w:eastAsia="Times New Roman" w:cs="Times New Roman" w:ascii="Times New Roman" w:hAnsi="Times New Roman"/>
          <w:color w:val="auto"/>
          <w:sz w:val="24"/>
        </w:rPr>
        <w:t>na stanovení kritérií a podmínek pro rozhodování o změnách v území jsou</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jmenovány </w:t>
      </w:r>
      <w:r>
        <w:rPr>
          <w:rStyle w:val="Standardnpsmoodstavce"/>
          <w:rFonts w:eastAsia="Times New Roman" w:cs="Times New Roman" w:ascii="Times New Roman" w:hAnsi="Times New Roman"/>
          <w:i/>
          <w:iCs/>
          <w:color w:val="auto"/>
          <w:sz w:val="24"/>
        </w:rPr>
        <w:t>zkvalitnění a rozvoj dopravního propojení se sousedními oblastmi v ČR a v Polsku</w:t>
      </w:r>
      <w:r>
        <w:rPr>
          <w:rStyle w:val="Standardnpsmoodstavce"/>
          <w:rFonts w:eastAsia="Times New Roman" w:cs="Times New Roman" w:ascii="Times New Roman" w:hAnsi="Times New Roman"/>
          <w:i/>
          <w:iCs/>
          <w:color w:val="auto"/>
          <w:sz w:val="24"/>
        </w:rPr>
        <w:t xml:space="preserve"> a vytvoření územních podmínek pro propojení úzkorozchodné trati Třemešná ve Slezsku – Osoblaha s železniční sítí na území Polska</w:t>
      </w:r>
      <w:r>
        <w:rPr>
          <w:rStyle w:val="Standardnpsmoodstavce"/>
          <w:rFonts w:eastAsia="Times New Roman" w:cs="Times New Roman" w:ascii="Times New Roman" w:hAnsi="Times New Roman"/>
          <w:color w:val="auto"/>
          <w:sz w:val="24"/>
        </w:rPr>
        <w:t xml:space="preserve"> - to je naplněno prověřením </w:t>
      </w:r>
      <w:r>
        <w:rPr>
          <w:rStyle w:val="Standardnpsmoodstavce"/>
          <w:rFonts w:eastAsia="Times New Roman" w:cs="Times New Roman" w:ascii="Times New Roman" w:hAnsi="Times New Roman"/>
          <w:color w:val="auto"/>
          <w:sz w:val="24"/>
        </w:rPr>
        <w:t xml:space="preserve">a vyhodnocením </w:t>
      </w:r>
      <w:r>
        <w:rPr>
          <w:rStyle w:val="Standardnpsmoodstavce"/>
          <w:rFonts w:eastAsia="Times New Roman" w:cs="Times New Roman" w:ascii="Times New Roman" w:hAnsi="Times New Roman"/>
          <w:color w:val="auto"/>
          <w:sz w:val="24"/>
        </w:rPr>
        <w:t>možných tras prodloužení úzkorozchodné dráhy</w:t>
      </w:r>
      <w:r>
        <w:rPr>
          <w:rStyle w:val="Standardnpsmoodstavce"/>
          <w:rFonts w:eastAsia="Times New Roman" w:cs="Times New Roman" w:ascii="Times New Roman" w:hAnsi="Times New Roman"/>
          <w:color w:val="auto"/>
          <w:sz w:val="24"/>
        </w:rPr>
        <w:t xml:space="preserve"> (viz text </w:t>
      </w:r>
      <w:r>
        <w:rPr>
          <w:rStyle w:val="Standardnpsmoodstavce"/>
          <w:rFonts w:eastAsia="Times New Roman" w:cs="Times New Roman" w:ascii="Times New Roman" w:hAnsi="Times New Roman"/>
          <w:color w:val="auto"/>
          <w:sz w:val="24"/>
        </w:rPr>
        <w:t>dále</w:t>
      </w:r>
      <w:r>
        <w:rPr>
          <w:rStyle w:val="Standardnpsmoodstavce"/>
          <w:rFonts w:eastAsia="Times New Roman" w:cs="Times New Roman" w:ascii="Times New Roman" w:hAnsi="Times New Roman"/>
          <w:color w:val="auto"/>
          <w:sz w:val="24"/>
        </w:rPr>
        <w:t xml:space="preserve"> a koordinační výkres)</w:t>
      </w:r>
      <w:r>
        <w:rPr>
          <w:rStyle w:val="Standardnpsmoodstavce"/>
          <w:rFonts w:eastAsia="Times New Roman" w:cs="Times New Roman" w:ascii="Times New Roman" w:hAnsi="Times New Roman"/>
          <w:color w:val="auto"/>
          <w:sz w:val="24"/>
        </w:rPr>
        <w:t>.</w:t>
      </w:r>
    </w:p>
    <w:p>
      <w:pPr>
        <w:pStyle w:val="Zkladntext"/>
        <w:widowControl/>
        <w:tabs>
          <w:tab w:val="left" w:pos="494" w:leader="none"/>
        </w:tabs>
        <w:spacing w:lineRule="auto" w:line="240" w:before="170" w:after="57"/>
        <w:jc w:val="both"/>
        <w:rPr/>
      </w:pPr>
      <w:r>
        <w:rPr>
          <w:rStyle w:val="Standardnpsmoodstavce"/>
          <w:rFonts w:eastAsia="Times New Roman" w:cs="Times New Roman" w:ascii="Times New Roman" w:hAnsi="Times New Roman"/>
          <w:i w:val="false"/>
          <w:iCs w:val="false"/>
          <w:color w:val="auto"/>
          <w:sz w:val="24"/>
        </w:rPr>
        <w:t>P</w:t>
      </w:r>
      <w:r>
        <w:rPr>
          <w:rStyle w:val="Standardnpsmoodstavce"/>
          <w:rFonts w:eastAsia="Times New Roman" w:cs="Times New Roman" w:ascii="Times New Roman" w:hAnsi="Times New Roman"/>
          <w:i w:val="false"/>
          <w:iCs w:val="false"/>
          <w:color w:val="auto"/>
          <w:sz w:val="24"/>
        </w:rPr>
        <w:t>ROVĚŘENÍ MOŽNÝCH TRAS PRODLOUŽENÍ ÚZKOROZCHODNÉ DRÁHY</w:t>
      </w:r>
      <w:r>
        <w:rPr>
          <w:rStyle w:val="Standardnpsmoodstavce"/>
          <w:rFonts w:eastAsia="Times New Roman" w:cs="Times New Roman" w:ascii="Times New Roman" w:hAnsi="Times New Roman"/>
          <w:i w:val="false"/>
          <w:iCs w:val="false"/>
          <w:color w:val="auto"/>
          <w:sz w:val="24"/>
        </w:rPr>
        <w:t xml:space="preserv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rPr>
        <w:t xml:space="preserve">Územní podmínky ploch nezastavěného území jsou v ÚP stanoveny tak, že </w:t>
      </w:r>
      <w:r>
        <w:rPr>
          <w:rStyle w:val="Standardnpsmoodstavce"/>
          <w:rFonts w:eastAsia="Times New Roman" w:cs="Times New Roman" w:ascii="Times New Roman" w:hAnsi="Times New Roman"/>
          <w:color w:val="auto"/>
          <w:sz w:val="24"/>
        </w:rPr>
        <w:t>je přípustné</w:t>
      </w:r>
      <w:r>
        <w:rPr>
          <w:rStyle w:val="Standardnpsmoodstavce"/>
          <w:rFonts w:eastAsia="Times New Roman" w:cs="Times New Roman" w:ascii="Times New Roman" w:hAnsi="Times New Roman"/>
          <w:color w:val="auto"/>
          <w:sz w:val="24"/>
        </w:rPr>
        <w:t xml:space="preserve"> v souladu s § 18 odst.</w:t>
      </w:r>
      <w:r>
        <w:rPr>
          <w:rStyle w:val="Standardnpsmoodstavce"/>
          <w:rFonts w:eastAsia="Times New Roman" w:cs="Times New Roman" w:ascii="Times New Roman" w:hAnsi="Times New Roman"/>
          <w:color w:val="auto"/>
          <w:sz w:val="24"/>
        </w:rPr>
        <w:t> </w:t>
      </w:r>
      <w:r>
        <w:rPr>
          <w:rStyle w:val="Standardnpsmoodstavce"/>
          <w:rFonts w:eastAsia="Times New Roman" w:cs="Times New Roman" w:ascii="Times New Roman" w:hAnsi="Times New Roman"/>
          <w:color w:val="auto"/>
          <w:sz w:val="24"/>
        </w:rPr>
        <w:t xml:space="preserve">5 stavebního zákona v plochách nezastavěného území umisťovat veřejnou dopravní </w:t>
      </w:r>
      <w:r>
        <w:rPr>
          <w:rStyle w:val="Standardnpsmoodstavce"/>
          <w:rFonts w:eastAsia="Times New Roman" w:cs="Times New Roman" w:ascii="Times New Roman" w:hAnsi="Times New Roman"/>
          <w:color w:val="auto"/>
          <w:sz w:val="24"/>
        </w:rPr>
        <w:t xml:space="preserve">a technickou </w:t>
      </w:r>
      <w:r>
        <w:rPr>
          <w:rStyle w:val="Standardnpsmoodstavce"/>
          <w:rFonts w:eastAsia="Times New Roman" w:cs="Times New Roman" w:ascii="Times New Roman" w:hAnsi="Times New Roman"/>
          <w:color w:val="auto"/>
          <w:sz w:val="24"/>
        </w:rPr>
        <w:t>infrastrukturu; tím jsou vytvořeny základní územní podmínky pro případné propojení trati nezastavěným územím České republiky do Polska</w:t>
      </w:r>
      <w:r>
        <w:rPr>
          <w:rStyle w:val="Standardnpsmoodstavce"/>
          <w:rFonts w:eastAsia="Times New Roman" w:cs="Times New Roman" w:ascii="Times New Roman" w:hAnsi="Times New Roman"/>
          <w:color w:val="auto"/>
          <w:sz w:val="24"/>
        </w:rPr>
        <w:t>, a to jak východním tak severním směrem</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Prodloužení východním směrem lze však realizovat p</w:t>
      </w:r>
      <w:r>
        <w:rPr>
          <w:rStyle w:val="Standardnpsmoodstavce"/>
          <w:rFonts w:eastAsia="Times New Roman" w:cs="Times New Roman" w:ascii="Times New Roman" w:hAnsi="Times New Roman"/>
          <w:color w:val="auto"/>
          <w:sz w:val="24"/>
        </w:rPr>
        <w:t>ouze v </w:t>
      </w:r>
      <w:r>
        <w:rPr>
          <w:rStyle w:val="Standardnpsmoodstavce"/>
          <w:rFonts w:eastAsia="Times New Roman" w:cs="Times New Roman" w:ascii="Times New Roman" w:hAnsi="Times New Roman"/>
          <w:color w:val="auto"/>
          <w:sz w:val="24"/>
        </w:rPr>
        <w:t xml:space="preserve">případě zájmu </w:t>
      </w:r>
      <w:r>
        <w:rPr>
          <w:rStyle w:val="Standardnpsmoodstavce"/>
          <w:rFonts w:eastAsia="Times New Roman" w:cs="Times New Roman" w:ascii="Times New Roman" w:hAnsi="Times New Roman"/>
          <w:color w:val="auto"/>
          <w:sz w:val="24"/>
        </w:rPr>
        <w:t>Polska</w:t>
      </w:r>
      <w:r>
        <w:rPr>
          <w:rStyle w:val="Standardnpsmoodstavce"/>
          <w:rFonts w:eastAsia="Times New Roman" w:cs="Times New Roman" w:ascii="Times New Roman" w:hAnsi="Times New Roman"/>
          <w:color w:val="auto"/>
          <w:sz w:val="24"/>
        </w:rPr>
        <w:t xml:space="preserve"> o prodloužení </w:t>
      </w:r>
      <w:r>
        <w:rPr>
          <w:rStyle w:val="Standardnpsmoodstavce"/>
          <w:rFonts w:eastAsia="Times New Roman" w:cs="Times New Roman" w:ascii="Times New Roman" w:hAnsi="Times New Roman"/>
          <w:color w:val="auto"/>
          <w:sz w:val="24"/>
        </w:rPr>
        <w:t xml:space="preserve">železnice </w:t>
      </w:r>
      <w:r>
        <w:rPr>
          <w:rStyle w:val="Standardnpsmoodstavce"/>
          <w:rFonts w:eastAsia="Times New Roman" w:cs="Times New Roman" w:ascii="Times New Roman" w:hAnsi="Times New Roman"/>
          <w:color w:val="auto"/>
          <w:sz w:val="24"/>
        </w:rPr>
        <w:t xml:space="preserve">přes pole a louky situované jižně před příjezdem </w:t>
      </w:r>
      <w:r>
        <w:rPr>
          <w:rStyle w:val="Standardnpsmoodstavce"/>
          <w:rFonts w:eastAsia="Times New Roman" w:cs="Times New Roman" w:ascii="Times New Roman" w:hAnsi="Times New Roman"/>
          <w:color w:val="auto"/>
          <w:sz w:val="24"/>
        </w:rPr>
        <w:t>na</w:t>
      </w:r>
      <w:r>
        <w:rPr>
          <w:rStyle w:val="Standardnpsmoodstavce"/>
          <w:rFonts w:eastAsia="Times New Roman" w:cs="Times New Roman" w:ascii="Times New Roman" w:hAnsi="Times New Roman"/>
          <w:color w:val="auto"/>
          <w:sz w:val="24"/>
        </w:rPr>
        <w:t xml:space="preserve"> nádraží Osoblaha</w:t>
      </w:r>
      <w:r>
        <w:rPr>
          <w:rStyle w:val="Standardnpsmoodstavce"/>
          <w:rFonts w:eastAsia="Times New Roman" w:cs="Times New Roman" w:ascii="Times New Roman" w:hAnsi="Times New Roman"/>
          <w:color w:val="auto"/>
          <w:sz w:val="24"/>
        </w:rPr>
        <w:t xml:space="preserve"> s tím, že na </w:t>
      </w:r>
      <w:r>
        <w:rPr>
          <w:rStyle w:val="Standardnpsmoodstavce"/>
          <w:rFonts w:eastAsia="Times New Roman" w:cs="Times New Roman" w:ascii="Times New Roman" w:hAnsi="Times New Roman"/>
          <w:color w:val="auto"/>
          <w:sz w:val="24"/>
        </w:rPr>
        <w:t>polské straně by tak bylo možné touto odbočkou obsloužit obce Stara Wieś, Pomorzowiczki</w:t>
      </w:r>
      <w:r>
        <w:rPr>
          <w:rStyle w:val="Standardnpsmoodstavce"/>
          <w:rFonts w:eastAsia="Times New Roman" w:cs="Times New Roman" w:ascii="Times New Roman" w:hAnsi="Times New Roman"/>
          <w:color w:val="auto"/>
          <w:sz w:val="24"/>
        </w:rPr>
        <w:t>,</w:t>
      </w:r>
      <w:r>
        <w:rPr>
          <w:rStyle w:val="Standardnpsmoodstavce"/>
          <w:rFonts w:eastAsia="Times New Roman" w:cs="Times New Roman" w:ascii="Times New Roman" w:hAnsi="Times New Roman"/>
          <w:color w:val="auto"/>
          <w:sz w:val="24"/>
        </w:rPr>
        <w:t xml:space="preserve"> Pomorzowice, Raclawice Ślaskie</w:t>
      </w:r>
      <w:r>
        <w:rPr>
          <w:rStyle w:val="Standardnpsmoodstavce"/>
          <w:rFonts w:eastAsia="Times New Roman" w:cs="Times New Roman" w:ascii="Times New Roman" w:hAnsi="Times New Roman"/>
          <w:color w:val="auto"/>
          <w:sz w:val="24"/>
        </w:rPr>
        <w:t>.</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rPr>
        <w:t>Uvedené "východní"</w:t>
      </w:r>
      <w:r>
        <w:rPr>
          <w:rStyle w:val="Standardnpsmoodstavce"/>
          <w:rFonts w:eastAsia="Times New Roman" w:cs="Times New Roman" w:ascii="Times New Roman" w:hAnsi="Times New Roman"/>
          <w:color w:val="auto"/>
          <w:sz w:val="24"/>
        </w:rPr>
        <w:t xml:space="preserve"> řešení</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je výhodné z hlediska předpokládaných záborů zemědělské půdy na území ČR, ale je méně výhodné pro zábory půdy v Polsku</w:t>
      </w:r>
      <w:r>
        <w:rPr>
          <w:rStyle w:val="Standardnpsmoodstavce"/>
          <w:rFonts w:eastAsia="Times New Roman" w:cs="Times New Roman" w:ascii="Times New Roman" w:hAnsi="Times New Roman"/>
          <w:color w:val="auto"/>
          <w:sz w:val="24"/>
        </w:rPr>
        <w:t xml:space="preserve"> a také z hlediska </w:t>
      </w:r>
      <w:r>
        <w:rPr>
          <w:rStyle w:val="Standardnpsmoodstavce"/>
          <w:rFonts w:eastAsia="Times New Roman" w:cs="Times New Roman" w:ascii="Times New Roman" w:hAnsi="Times New Roman"/>
          <w:color w:val="auto"/>
          <w:sz w:val="24"/>
        </w:rPr>
        <w:t xml:space="preserve">případného </w:t>
      </w:r>
      <w:r>
        <w:rPr>
          <w:rStyle w:val="Standardnpsmoodstavce"/>
          <w:rFonts w:eastAsia="Times New Roman" w:cs="Times New Roman" w:ascii="Times New Roman" w:hAnsi="Times New Roman"/>
          <w:color w:val="auto"/>
          <w:sz w:val="24"/>
        </w:rPr>
        <w:t>průchodu zastavěným územím těchto polských obcí. P</w:t>
      </w:r>
      <w:r>
        <w:rPr>
          <w:rStyle w:val="Standardnpsmoodstavce"/>
          <w:rFonts w:eastAsia="Times New Roman" w:cs="Times New Roman" w:ascii="Times New Roman" w:hAnsi="Times New Roman"/>
          <w:color w:val="auto"/>
          <w:sz w:val="24"/>
        </w:rPr>
        <w:t>roto se jedná o uspokojivé řešení dané problematiky jen v případě, že Polsko bude mít na rozvoji železniční dopravy v uvedených polských obcích</w:t>
      </w:r>
      <w:r>
        <w:rPr>
          <w:rStyle w:val="Standardnpsmoodstavce"/>
          <w:rFonts w:eastAsia="Times New Roman" w:cs="Times New Roman" w:ascii="Times New Roman" w:hAnsi="Times New Roman"/>
          <w:color w:val="auto"/>
          <w:sz w:val="24"/>
        </w:rPr>
        <w:t xml:space="preserve"> skutečně </w:t>
      </w:r>
      <w:r>
        <w:rPr>
          <w:rStyle w:val="Standardnpsmoodstavce"/>
          <w:rFonts w:eastAsia="Times New Roman" w:cs="Times New Roman" w:ascii="Times New Roman" w:hAnsi="Times New Roman"/>
          <w:color w:val="auto"/>
          <w:sz w:val="24"/>
        </w:rPr>
        <w:t>zájem a zejména bude ochotné pro tento záměr "obětovat" část svých zemědělských pozemků</w:t>
      </w:r>
      <w:r>
        <w:rPr>
          <w:rStyle w:val="Standardnpsmoodstavce"/>
          <w:rFonts w:eastAsia="Times New Roman" w:cs="Times New Roman" w:ascii="Times New Roman" w:hAnsi="Times New Roman"/>
          <w:color w:val="auto"/>
          <w:sz w:val="24"/>
        </w:rPr>
        <w:t xml:space="preserve"> a hledat vhodná místa pro místní nádraží v uvedených obcí. Vzhledem k tomu, že </w:t>
      </w:r>
      <w:r>
        <w:rPr>
          <w:rStyle w:val="Standardnpsmoodstavce"/>
          <w:rFonts w:eastAsia="Times New Roman" w:cs="Times New Roman" w:ascii="Times New Roman" w:hAnsi="Times New Roman"/>
          <w:color w:val="auto"/>
          <w:sz w:val="24"/>
        </w:rPr>
        <w:t>v těsném sousedství obce</w:t>
      </w:r>
      <w:r>
        <w:rPr>
          <w:rStyle w:val="Standardnpsmoodstavce"/>
          <w:rFonts w:eastAsia="Times New Roman" w:cs="Times New Roman" w:ascii="Times New Roman" w:hAnsi="Times New Roman"/>
          <w:color w:val="auto"/>
          <w:sz w:val="24"/>
        </w:rPr>
        <w:t xml:space="preserve"> Pomorzowic</w:t>
      </w:r>
      <w:r>
        <w:rPr>
          <w:rStyle w:val="Standardnpsmoodstavce"/>
          <w:rFonts w:eastAsia="Times New Roman" w:cs="Times New Roman" w:ascii="Times New Roman" w:hAnsi="Times New Roman"/>
          <w:color w:val="auto"/>
          <w:sz w:val="24"/>
        </w:rPr>
        <w:t>e</w:t>
      </w:r>
      <w:r>
        <w:rPr>
          <w:rStyle w:val="Standardnpsmoodstavce"/>
          <w:rFonts w:eastAsia="Times New Roman" w:cs="Times New Roman" w:ascii="Times New Roman" w:hAnsi="Times New Roman"/>
          <w:color w:val="auto"/>
          <w:sz w:val="24"/>
        </w:rPr>
        <w:t xml:space="preserve"> prochází </w:t>
      </w:r>
      <w:r>
        <w:rPr>
          <w:rStyle w:val="Standardnpsmoodstavce"/>
          <w:rFonts w:eastAsia="Times New Roman" w:cs="Times New Roman" w:ascii="Times New Roman" w:hAnsi="Times New Roman"/>
          <w:color w:val="auto"/>
          <w:sz w:val="24"/>
        </w:rPr>
        <w:t xml:space="preserve">bez zastávky v této obci východním obchvatem </w:t>
      </w:r>
      <w:r>
        <w:rPr>
          <w:rStyle w:val="Standardnpsmoodstavce"/>
          <w:rFonts w:eastAsia="Times New Roman" w:cs="Times New Roman" w:ascii="Times New Roman" w:hAnsi="Times New Roman"/>
          <w:color w:val="auto"/>
          <w:sz w:val="24"/>
        </w:rPr>
        <w:t xml:space="preserve">železniční trať do obce </w:t>
      </w:r>
      <w:r>
        <w:rPr>
          <w:rStyle w:val="Standardnpsmoodstavce"/>
          <w:rFonts w:eastAsia="Times New Roman" w:cs="Times New Roman" w:ascii="Times New Roman" w:hAnsi="Times New Roman"/>
          <w:color w:val="auto"/>
          <w:sz w:val="24"/>
        </w:rPr>
        <w:t>Raclawice Ślaskie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je </w:t>
      </w:r>
      <w:r>
        <w:rPr>
          <w:rStyle w:val="Standardnpsmoodstavce"/>
          <w:rFonts w:eastAsia="Times New Roman" w:cs="Times New Roman" w:ascii="Times New Roman" w:hAnsi="Times New Roman"/>
          <w:color w:val="auto"/>
          <w:sz w:val="24"/>
        </w:rPr>
        <w:t xml:space="preserve">pravděpodobnost </w:t>
      </w:r>
      <w:r>
        <w:rPr>
          <w:rStyle w:val="Standardnpsmoodstavce"/>
          <w:rFonts w:eastAsia="Times New Roman" w:cs="Times New Roman" w:ascii="Times New Roman" w:hAnsi="Times New Roman"/>
          <w:color w:val="auto"/>
          <w:sz w:val="24"/>
        </w:rPr>
        <w:t>souhlasu Polska s prodloužením železnice v</w:t>
      </w:r>
      <w:r>
        <w:rPr>
          <w:rStyle w:val="Standardnpsmoodstavce"/>
          <w:rFonts w:eastAsia="Times New Roman" w:cs="Times New Roman" w:ascii="Times New Roman" w:hAnsi="Times New Roman"/>
          <w:color w:val="auto"/>
          <w:sz w:val="24"/>
        </w:rPr>
        <w:t> </w:t>
      </w:r>
      <w:r>
        <w:rPr>
          <w:rStyle w:val="Standardnpsmoodstavce"/>
          <w:rFonts w:eastAsia="Times New Roman" w:cs="Times New Roman" w:ascii="Times New Roman" w:hAnsi="Times New Roman"/>
          <w:color w:val="auto"/>
          <w:sz w:val="24"/>
        </w:rPr>
        <w:t>této "východní" tras</w:t>
      </w:r>
      <w:r>
        <w:rPr>
          <w:rStyle w:val="Standardnpsmoodstavce"/>
          <w:rFonts w:eastAsia="Times New Roman" w:cs="Times New Roman" w:ascii="Times New Roman" w:hAnsi="Times New Roman"/>
          <w:color w:val="auto"/>
          <w:sz w:val="24"/>
        </w:rPr>
        <w:t>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mizivá.</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rPr>
        <w:t>Proto jsou</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v</w:t>
      </w:r>
      <w:r>
        <w:rPr>
          <w:rStyle w:val="Standardnpsmoodstavce"/>
          <w:rFonts w:eastAsia="Times New Roman" w:cs="Times New Roman" w:ascii="Times New Roman" w:hAnsi="Times New Roman"/>
          <w:color w:val="auto"/>
          <w:sz w:val="24"/>
        </w:rPr>
        <w:t> </w:t>
      </w:r>
      <w:r>
        <w:rPr>
          <w:rStyle w:val="Standardnpsmoodstavce"/>
          <w:rFonts w:eastAsia="Times New Roman" w:cs="Times New Roman" w:ascii="Times New Roman" w:hAnsi="Times New Roman"/>
          <w:color w:val="auto"/>
          <w:sz w:val="24"/>
        </w:rPr>
        <w:t xml:space="preserve">rámci územního plánu </w:t>
      </w:r>
      <w:r>
        <w:rPr>
          <w:rStyle w:val="Standardnpsmoodstavce"/>
          <w:rFonts w:eastAsia="Times New Roman" w:cs="Times New Roman" w:ascii="Times New Roman" w:hAnsi="Times New Roman"/>
          <w:color w:val="auto"/>
          <w:sz w:val="24"/>
        </w:rPr>
        <w:t>prověřeny</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územní </w:t>
      </w:r>
      <w:r>
        <w:rPr>
          <w:rStyle w:val="Standardnpsmoodstavce"/>
          <w:rFonts w:eastAsia="Times New Roman" w:cs="Times New Roman" w:ascii="Times New Roman" w:hAnsi="Times New Roman"/>
          <w:color w:val="auto"/>
          <w:sz w:val="24"/>
        </w:rPr>
        <w:t>podmínky</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i pro další srovnateln</w:t>
      </w:r>
      <w:r>
        <w:rPr>
          <w:rStyle w:val="Standardnpsmoodstavce"/>
          <w:rFonts w:eastAsia="Times New Roman" w:cs="Times New Roman" w:ascii="Times New Roman" w:hAnsi="Times New Roman"/>
          <w:color w:val="auto"/>
          <w:sz w:val="24"/>
        </w:rPr>
        <w:t>ou</w:t>
      </w:r>
      <w:r>
        <w:rPr>
          <w:rStyle w:val="Standardnpsmoodstavce"/>
          <w:rFonts w:eastAsia="Times New Roman" w:cs="Times New Roman" w:ascii="Times New Roman" w:hAnsi="Times New Roman"/>
          <w:color w:val="auto"/>
          <w:sz w:val="24"/>
        </w:rPr>
        <w:t xml:space="preserve"> možnost požadovaného železničního napojení z Osoblahy</w:t>
      </w:r>
      <w:r>
        <w:rPr>
          <w:rStyle w:val="Standardnpsmoodstavce"/>
          <w:rFonts w:eastAsia="Times New Roman" w:cs="Times New Roman" w:ascii="Times New Roman" w:hAnsi="Times New Roman"/>
          <w:color w:val="auto"/>
          <w:sz w:val="24"/>
        </w:rPr>
        <w:t xml:space="preserve"> do Polska, a to jako </w:t>
      </w:r>
      <w:r>
        <w:rPr>
          <w:rStyle w:val="Standardnpsmoodstavce"/>
          <w:rFonts w:eastAsia="Times New Roman" w:cs="Times New Roman" w:ascii="Times New Roman" w:hAnsi="Times New Roman"/>
          <w:color w:val="auto"/>
          <w:sz w:val="24"/>
        </w:rPr>
        <w:t xml:space="preserve">prodloužení </w:t>
      </w:r>
      <w:r>
        <w:rPr>
          <w:rStyle w:val="Standardnpsmoodstavce"/>
          <w:rFonts w:eastAsia="Times New Roman" w:cs="Times New Roman" w:ascii="Times New Roman" w:hAnsi="Times New Roman"/>
          <w:color w:val="auto"/>
          <w:sz w:val="24"/>
        </w:rPr>
        <w:t xml:space="preserve">stávající </w:t>
      </w:r>
      <w:r>
        <w:rPr>
          <w:rStyle w:val="Standardnpsmoodstavce"/>
          <w:rFonts w:eastAsia="Times New Roman" w:cs="Times New Roman" w:ascii="Times New Roman" w:hAnsi="Times New Roman"/>
          <w:color w:val="auto"/>
          <w:sz w:val="24"/>
        </w:rPr>
        <w:t xml:space="preserve">dráhy </w:t>
      </w:r>
      <w:r>
        <w:rPr>
          <w:rStyle w:val="Standardnpsmoodstavce"/>
          <w:rFonts w:eastAsia="Times New Roman" w:cs="Times New Roman" w:ascii="Times New Roman" w:hAnsi="Times New Roman"/>
          <w:color w:val="auto"/>
          <w:sz w:val="24"/>
        </w:rPr>
        <w:t>z </w:t>
      </w:r>
      <w:r>
        <w:rPr>
          <w:rStyle w:val="Standardnpsmoodstavce"/>
          <w:rFonts w:eastAsia="Times New Roman" w:cs="Times New Roman" w:ascii="Times New Roman" w:hAnsi="Times New Roman"/>
          <w:color w:val="auto"/>
          <w:sz w:val="24"/>
        </w:rPr>
        <w:t>nádraží Osoblaha</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severním směrem</w:t>
      </w:r>
      <w:r>
        <w:rPr>
          <w:rStyle w:val="Standardnpsmoodstavce"/>
          <w:rFonts w:eastAsia="Times New Roman" w:cs="Times New Roman" w:ascii="Times New Roman" w:hAnsi="Times New Roman"/>
          <w:color w:val="auto"/>
          <w:sz w:val="24"/>
        </w:rPr>
        <w:t xml:space="preserve">, kde se může napojit </w:t>
      </w:r>
      <w:r>
        <w:rPr>
          <w:rStyle w:val="Standardnpsmoodstavce"/>
          <w:rFonts w:eastAsia="Times New Roman" w:cs="Times New Roman" w:ascii="Times New Roman" w:hAnsi="Times New Roman"/>
          <w:color w:val="auto"/>
          <w:sz w:val="24"/>
        </w:rPr>
        <w:t xml:space="preserve">přímo </w:t>
      </w:r>
      <w:r>
        <w:rPr>
          <w:rStyle w:val="Standardnpsmoodstavce"/>
          <w:rFonts w:eastAsia="Times New Roman" w:cs="Times New Roman" w:ascii="Times New Roman" w:hAnsi="Times New Roman"/>
          <w:color w:val="auto"/>
          <w:sz w:val="24"/>
        </w:rPr>
        <w:t xml:space="preserve">na stávající železniční trať </w:t>
      </w:r>
      <w:r>
        <w:rPr>
          <w:rStyle w:val="Standardnpsmoodstavce"/>
          <w:rFonts w:eastAsia="Times New Roman" w:cs="Times New Roman" w:ascii="Times New Roman" w:hAnsi="Times New Roman"/>
          <w:color w:val="auto"/>
          <w:sz w:val="24"/>
        </w:rPr>
        <w:t xml:space="preserve">v obci </w:t>
      </w:r>
      <w:r>
        <w:rPr>
          <w:rStyle w:val="Standardnpsmoodstavce"/>
          <w:rFonts w:eastAsia="Times New Roman" w:cs="Times New Roman" w:ascii="Times New Roman" w:hAnsi="Times New Roman"/>
          <w:color w:val="auto"/>
          <w:sz w:val="24"/>
        </w:rPr>
        <w:t>Raclawice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Ślaskie</w:t>
      </w:r>
      <w:r>
        <w:rPr>
          <w:rStyle w:val="Standardnpsmoodstavce"/>
          <w:rFonts w:eastAsia="Times New Roman" w:cs="Times New Roman" w:ascii="Times New Roman" w:hAnsi="Times New Roman"/>
          <w:color w:val="auto"/>
          <w:sz w:val="24"/>
        </w:rPr>
        <w:t xml:space="preserve"> bez </w:t>
      </w:r>
      <w:r>
        <w:rPr>
          <w:rStyle w:val="Standardnpsmoodstavce"/>
          <w:rFonts w:eastAsia="Times New Roman" w:cs="Times New Roman" w:ascii="Times New Roman" w:hAnsi="Times New Roman"/>
          <w:color w:val="auto"/>
          <w:sz w:val="24"/>
        </w:rPr>
        <w:t xml:space="preserve">významnějšího </w:t>
      </w:r>
      <w:r>
        <w:rPr>
          <w:rStyle w:val="Standardnpsmoodstavce"/>
          <w:rFonts w:eastAsia="Times New Roman" w:cs="Times New Roman" w:ascii="Times New Roman" w:hAnsi="Times New Roman"/>
          <w:color w:val="auto"/>
          <w:sz w:val="24"/>
        </w:rPr>
        <w:t xml:space="preserve">územního </w:t>
      </w:r>
      <w:r>
        <w:rPr>
          <w:rStyle w:val="Standardnpsmoodstavce"/>
          <w:rFonts w:eastAsia="Times New Roman" w:cs="Times New Roman" w:ascii="Times New Roman" w:hAnsi="Times New Roman"/>
          <w:color w:val="auto"/>
          <w:sz w:val="24"/>
        </w:rPr>
        <w:t xml:space="preserve">zatěžování </w:t>
      </w:r>
      <w:r>
        <w:rPr>
          <w:rStyle w:val="Standardnpsmoodstavce"/>
          <w:rFonts w:eastAsia="Times New Roman" w:cs="Times New Roman" w:ascii="Times New Roman" w:hAnsi="Times New Roman"/>
          <w:color w:val="auto"/>
          <w:sz w:val="24"/>
        </w:rPr>
        <w:t>sousedních</w:t>
      </w:r>
      <w:r>
        <w:rPr>
          <w:rStyle w:val="Standardnpsmoodstavce"/>
          <w:rFonts w:eastAsia="Times New Roman" w:cs="Times New Roman" w:ascii="Times New Roman" w:hAnsi="Times New Roman"/>
          <w:color w:val="auto"/>
          <w:sz w:val="24"/>
        </w:rPr>
        <w:t xml:space="preserve"> polských obcí</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Problematika průchodu dráhy zastavěným územím několika </w:t>
      </w:r>
      <w:r>
        <w:rPr>
          <w:rStyle w:val="Standardnpsmoodstavce"/>
          <w:rFonts w:eastAsia="Times New Roman" w:cs="Times New Roman" w:ascii="Times New Roman" w:hAnsi="Times New Roman"/>
          <w:color w:val="auto"/>
          <w:sz w:val="24"/>
        </w:rPr>
        <w:t xml:space="preserve">dalších </w:t>
      </w:r>
      <w:r>
        <w:rPr>
          <w:rStyle w:val="Standardnpsmoodstavce"/>
          <w:rFonts w:eastAsia="Times New Roman" w:cs="Times New Roman" w:ascii="Times New Roman" w:hAnsi="Times New Roman"/>
          <w:color w:val="auto"/>
          <w:sz w:val="24"/>
        </w:rPr>
        <w:t xml:space="preserve">obcí zde nevzniká, protože tato "severní" trasa </w:t>
      </w:r>
      <w:r>
        <w:rPr>
          <w:rStyle w:val="Standardnpsmoodstavce"/>
          <w:rFonts w:eastAsia="Times New Roman" w:cs="Times New Roman" w:ascii="Times New Roman" w:hAnsi="Times New Roman"/>
          <w:color w:val="auto"/>
          <w:sz w:val="24"/>
        </w:rPr>
        <w:t xml:space="preserve">kromě Osoblahy </w:t>
      </w:r>
      <w:r>
        <w:rPr>
          <w:rStyle w:val="Standardnpsmoodstavce"/>
          <w:rFonts w:eastAsia="Times New Roman" w:cs="Times New Roman" w:ascii="Times New Roman" w:hAnsi="Times New Roman"/>
          <w:color w:val="auto"/>
          <w:sz w:val="24"/>
        </w:rPr>
        <w:t>a Studnic</w:t>
      </w:r>
      <w:r>
        <w:rPr>
          <w:rStyle w:val="Standardnpsmoodstavce"/>
          <w:rFonts w:eastAsia="Times New Roman" w:cs="Times New Roman" w:ascii="Times New Roman" w:hAnsi="Times New Roman"/>
          <w:color w:val="auto"/>
          <w:sz w:val="24"/>
        </w:rPr>
        <w:t>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ne</w:t>
      </w:r>
      <w:r>
        <w:rPr>
          <w:rStyle w:val="Standardnpsmoodstavce"/>
          <w:rFonts w:eastAsia="Times New Roman" w:cs="Times New Roman" w:ascii="Times New Roman" w:hAnsi="Times New Roman"/>
          <w:color w:val="auto"/>
          <w:sz w:val="24"/>
        </w:rPr>
        <w:t xml:space="preserve">prochází žádnými </w:t>
      </w:r>
      <w:r>
        <w:rPr>
          <w:rStyle w:val="Standardnpsmoodstavce"/>
          <w:rFonts w:eastAsia="Times New Roman" w:cs="Times New Roman" w:ascii="Times New Roman" w:hAnsi="Times New Roman"/>
          <w:color w:val="auto"/>
          <w:sz w:val="24"/>
        </w:rPr>
        <w:t>dalšími</w:t>
      </w:r>
      <w:r>
        <w:rPr>
          <w:rStyle w:val="Standardnpsmoodstavce"/>
          <w:rFonts w:eastAsia="Times New Roman" w:cs="Times New Roman" w:ascii="Times New Roman" w:hAnsi="Times New Roman"/>
          <w:color w:val="auto"/>
          <w:sz w:val="24"/>
        </w:rPr>
        <w:t xml:space="preserve"> sídly </w:t>
      </w:r>
      <w:r>
        <w:rPr>
          <w:rStyle w:val="Standardnpsmoodstavce"/>
          <w:rFonts w:eastAsia="Times New Roman" w:cs="Times New Roman" w:ascii="Times New Roman" w:hAnsi="Times New Roman"/>
          <w:color w:val="auto"/>
          <w:sz w:val="24"/>
        </w:rPr>
        <w:t xml:space="preserve">a napojení na železniční stanici </w:t>
      </w:r>
      <w:r>
        <w:rPr>
          <w:rStyle w:val="Standardnpsmoodstavce"/>
          <w:rFonts w:eastAsia="Times New Roman" w:cs="Times New Roman" w:ascii="Times New Roman" w:hAnsi="Times New Roman"/>
          <w:color w:val="auto"/>
          <w:sz w:val="24"/>
        </w:rPr>
        <w:t>Raclawice Ślaskie</w:t>
      </w:r>
      <w:r>
        <w:rPr>
          <w:rStyle w:val="Standardnpsmoodstavce"/>
          <w:rFonts w:eastAsia="Times New Roman" w:cs="Times New Roman" w:ascii="Times New Roman" w:hAnsi="Times New Roman"/>
          <w:color w:val="auto"/>
          <w:sz w:val="24"/>
        </w:rPr>
        <w:t xml:space="preserve"> lze uskutečnit ze západní strany </w:t>
      </w:r>
      <w:r>
        <w:rPr>
          <w:rStyle w:val="Standardnpsmoodstavce"/>
          <w:rFonts w:eastAsia="Times New Roman" w:cs="Times New Roman" w:ascii="Times New Roman" w:hAnsi="Times New Roman"/>
          <w:color w:val="auto"/>
          <w:sz w:val="24"/>
        </w:rPr>
        <w:t xml:space="preserve">této </w:t>
      </w:r>
      <w:r>
        <w:rPr>
          <w:rStyle w:val="Standardnpsmoodstavce"/>
          <w:rFonts w:eastAsia="Times New Roman" w:cs="Times New Roman" w:ascii="Times New Roman" w:hAnsi="Times New Roman"/>
          <w:color w:val="auto"/>
          <w:sz w:val="24"/>
        </w:rPr>
        <w:t>polské obce mimo její zastavěné území</w:t>
      </w:r>
      <w:r>
        <w:rPr>
          <w:rStyle w:val="Standardnpsmoodstavce"/>
          <w:rFonts w:eastAsia="Times New Roman" w:cs="Times New Roman" w:ascii="Times New Roman" w:hAnsi="Times New Roman"/>
          <w:color w:val="auto"/>
          <w:sz w:val="24"/>
        </w:rPr>
        <w:t>.</w:t>
      </w:r>
      <w:r>
        <w:rPr>
          <w:rStyle w:val="Standardnpsmoodstavce"/>
          <w:rFonts w:eastAsia="Times New Roman" w:cs="Times New Roman" w:ascii="Times New Roman" w:hAnsi="Times New Roman"/>
          <w:color w:val="auto"/>
          <w:sz w:val="24"/>
        </w:rPr>
        <w:t xml:space="preserve"> Souhlas Polska s</w:t>
      </w:r>
      <w:r>
        <w:rPr>
          <w:rStyle w:val="Standardnpsmoodstavce"/>
          <w:rFonts w:eastAsia="Times New Roman" w:cs="Times New Roman" w:ascii="Times New Roman" w:hAnsi="Times New Roman"/>
          <w:color w:val="auto"/>
          <w:sz w:val="24"/>
        </w:rPr>
        <w:t xml:space="preserve">e "severní" </w:t>
      </w:r>
      <w:r>
        <w:rPr>
          <w:rStyle w:val="Standardnpsmoodstavce"/>
          <w:rFonts w:eastAsia="Times New Roman" w:cs="Times New Roman" w:ascii="Times New Roman" w:hAnsi="Times New Roman"/>
          <w:color w:val="auto"/>
          <w:sz w:val="24"/>
        </w:rPr>
        <w:t xml:space="preserve">trasou si lze představit </w:t>
      </w:r>
      <w:r>
        <w:rPr>
          <w:rStyle w:val="Standardnpsmoodstavce"/>
          <w:rFonts w:eastAsia="Times New Roman" w:cs="Times New Roman" w:ascii="Times New Roman" w:hAnsi="Times New Roman"/>
          <w:color w:val="auto"/>
          <w:sz w:val="24"/>
        </w:rPr>
        <w:t xml:space="preserve">o něco málo </w:t>
      </w:r>
      <w:r>
        <w:rPr>
          <w:rStyle w:val="Standardnpsmoodstavce"/>
          <w:rFonts w:eastAsia="Times New Roman" w:cs="Times New Roman" w:ascii="Times New Roman" w:hAnsi="Times New Roman"/>
          <w:color w:val="auto"/>
          <w:sz w:val="24"/>
        </w:rPr>
        <w:t>snáze</w:t>
      </w:r>
      <w:r>
        <w:rPr>
          <w:rStyle w:val="Standardnpsmoodstavce"/>
          <w:rFonts w:eastAsia="Times New Roman" w:cs="Times New Roman" w:ascii="Times New Roman" w:hAnsi="Times New Roman"/>
          <w:color w:val="auto"/>
          <w:sz w:val="24"/>
        </w:rPr>
        <w:t>ji než s "východní"</w:t>
      </w:r>
      <w:r>
        <w:rPr>
          <w:rStyle w:val="Standardnpsmoodstavce"/>
          <w:rFonts w:eastAsia="Times New Roman" w:cs="Times New Roman" w:ascii="Times New Roman" w:hAnsi="Times New Roman"/>
          <w:color w:val="auto"/>
          <w:sz w:val="24"/>
        </w:rPr>
        <w:t xml:space="preserve"> trasou</w:t>
      </w:r>
      <w:r>
        <w:rPr>
          <w:rStyle w:val="Standardnpsmoodstavce"/>
          <w:rFonts w:eastAsia="Times New Roman" w:cs="Times New Roman" w:ascii="Times New Roman" w:hAnsi="Times New Roman"/>
          <w:color w:val="auto"/>
          <w:sz w:val="24"/>
        </w:rPr>
        <w:t>, protože jde o variantu pro Polsko</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méně náročnou z hlediska </w:t>
      </w:r>
      <w:r>
        <w:rPr>
          <w:rStyle w:val="Standardnpsmoodstavce"/>
          <w:rFonts w:eastAsia="Times New Roman" w:cs="Times New Roman" w:ascii="Times New Roman" w:hAnsi="Times New Roman"/>
          <w:color w:val="auto"/>
          <w:sz w:val="24"/>
        </w:rPr>
        <w:t xml:space="preserve">rozsahu </w:t>
      </w:r>
      <w:r>
        <w:rPr>
          <w:rStyle w:val="Standardnpsmoodstavce"/>
          <w:rFonts w:eastAsia="Times New Roman" w:cs="Times New Roman" w:ascii="Times New Roman" w:hAnsi="Times New Roman"/>
          <w:color w:val="auto"/>
          <w:sz w:val="24"/>
        </w:rPr>
        <w:t>záborů ZPF</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a</w:t>
      </w:r>
      <w:r>
        <w:rPr>
          <w:rStyle w:val="Standardnpsmoodstavce"/>
          <w:rFonts w:eastAsia="Times New Roman" w:cs="Times New Roman" w:ascii="Times New Roman" w:hAnsi="Times New Roman"/>
          <w:color w:val="auto"/>
          <w:sz w:val="24"/>
        </w:rPr>
        <w:t xml:space="preserve"> z hlediska problematiky průchodu zastavěným územím</w:t>
      </w:r>
      <w:r>
        <w:rPr>
          <w:rStyle w:val="Standardnpsmoodstavce"/>
          <w:rFonts w:eastAsia="Times New Roman" w:cs="Times New Roman" w:ascii="Times New Roman" w:hAnsi="Times New Roman"/>
          <w:color w:val="auto"/>
          <w:sz w:val="24"/>
        </w:rPr>
        <w:t xml:space="preserve"> sídel</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Posouzení zájmu Polska na propojení železnice ať už jedním nebo druhým směrem není možné </w:t>
      </w:r>
      <w:r>
        <w:rPr>
          <w:rStyle w:val="Standardnpsmoodstavce"/>
          <w:rFonts w:eastAsia="Times New Roman" w:cs="Times New Roman" w:ascii="Times New Roman" w:hAnsi="Times New Roman"/>
          <w:color w:val="auto"/>
          <w:sz w:val="24"/>
        </w:rPr>
        <w:t xml:space="preserve">vlastními silami zhotovitele </w:t>
      </w:r>
      <w:r>
        <w:rPr>
          <w:rStyle w:val="Standardnpsmoodstavce"/>
          <w:rFonts w:eastAsia="Times New Roman" w:cs="Times New Roman" w:ascii="Times New Roman" w:hAnsi="Times New Roman"/>
          <w:color w:val="auto"/>
          <w:sz w:val="24"/>
        </w:rPr>
        <w:t>v rámci zpracování územního plánu hlouběji provést.</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rPr>
        <w:t>Trasa</w:t>
      </w:r>
      <w:r>
        <w:rPr>
          <w:rStyle w:val="Standardnpsmoodstavce"/>
          <w:rFonts w:eastAsia="Times New Roman" w:cs="Times New Roman" w:ascii="Times New Roman" w:hAnsi="Times New Roman"/>
          <w:color w:val="auto"/>
          <w:sz w:val="24"/>
        </w:rPr>
        <w:t xml:space="preserve"> pro možný rozvoj</w:t>
      </w:r>
      <w:r>
        <w:rPr>
          <w:rStyle w:val="Standardnpsmoodstavce"/>
          <w:rFonts w:eastAsia="Times New Roman" w:cs="Times New Roman" w:ascii="Times New Roman" w:hAnsi="Times New Roman"/>
          <w:color w:val="auto"/>
          <w:sz w:val="24"/>
        </w:rPr>
        <w:t xml:space="preserve"> trati</w:t>
      </w:r>
      <w:r>
        <w:rPr>
          <w:rStyle w:val="Standardnpsmoodstavce"/>
          <w:rFonts w:eastAsia="Times New Roman" w:cs="Times New Roman" w:ascii="Times New Roman" w:hAnsi="Times New Roman"/>
          <w:color w:val="auto"/>
          <w:sz w:val="24"/>
        </w:rPr>
        <w:t xml:space="preserve"> do Polska </w:t>
      </w:r>
      <w:r>
        <w:rPr>
          <w:rStyle w:val="Standardnpsmoodstavce"/>
          <w:rFonts w:eastAsia="Times New Roman" w:cs="Times New Roman" w:ascii="Times New Roman" w:hAnsi="Times New Roman"/>
          <w:color w:val="auto"/>
          <w:sz w:val="24"/>
        </w:rPr>
        <w:t>přes</w:t>
      </w:r>
      <w:r>
        <w:rPr>
          <w:rStyle w:val="Standardnpsmoodstavce"/>
          <w:rFonts w:eastAsia="Times New Roman" w:cs="Times New Roman" w:ascii="Times New Roman" w:hAnsi="Times New Roman"/>
          <w:color w:val="auto"/>
          <w:sz w:val="24"/>
        </w:rPr>
        <w:t xml:space="preserve"> území ČR</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v prodloužení </w:t>
      </w:r>
      <w:r>
        <w:rPr>
          <w:rStyle w:val="Standardnpsmoodstavce"/>
          <w:rFonts w:eastAsia="Times New Roman" w:cs="Times New Roman" w:ascii="Times New Roman" w:hAnsi="Times New Roman"/>
          <w:color w:val="auto"/>
          <w:sz w:val="24"/>
        </w:rPr>
        <w:t xml:space="preserve">severním směrem </w:t>
      </w:r>
      <w:r>
        <w:rPr>
          <w:rStyle w:val="Standardnpsmoodstavce"/>
          <w:rFonts w:eastAsia="Times New Roman" w:cs="Times New Roman" w:ascii="Times New Roman" w:hAnsi="Times New Roman"/>
          <w:color w:val="auto"/>
          <w:sz w:val="24"/>
        </w:rPr>
        <w:t xml:space="preserve">je </w:t>
      </w:r>
      <w:r>
        <w:rPr>
          <w:rStyle w:val="Standardnpsmoodstavce"/>
          <w:rFonts w:eastAsia="Times New Roman" w:cs="Times New Roman" w:ascii="Times New Roman" w:hAnsi="Times New Roman"/>
          <w:color w:val="auto"/>
          <w:sz w:val="24"/>
        </w:rPr>
        <w:t xml:space="preserve">vymezena </w:t>
      </w:r>
      <w:r>
        <w:rPr>
          <w:rStyle w:val="Standardnpsmoodstavce"/>
          <w:rFonts w:eastAsia="Times New Roman" w:cs="Times New Roman" w:ascii="Times New Roman" w:hAnsi="Times New Roman"/>
          <w:color w:val="auto"/>
          <w:sz w:val="24"/>
        </w:rPr>
        <w:t xml:space="preserve">také územně - vymezení koridoru územní rezervy D1 pro železniční trať do Polska bylo provedeno zhotovitelem společně se směrnou trasou dráhy do Polska přes území ČR nad rámec zadání územního plánu bez jakýchkoliv potřebných podrobnějších podkladů, studií, dokumentací, apod. Trasa a koridor byly vymezeny graficky </w:t>
      </w:r>
      <w:r>
        <w:rPr>
          <w:rStyle w:val="Standardnpsmoodstavce"/>
          <w:rFonts w:eastAsia="Times New Roman" w:cs="Times New Roman" w:ascii="Times New Roman" w:hAnsi="Times New Roman"/>
          <w:color w:val="auto"/>
          <w:sz w:val="24"/>
        </w:rPr>
        <w:t xml:space="preserve">jako </w:t>
      </w:r>
      <w:r>
        <w:rPr>
          <w:rStyle w:val="Standardnpsmoodstavce"/>
          <w:rFonts w:eastAsia="Times New Roman" w:cs="Times New Roman" w:ascii="Times New Roman" w:hAnsi="Times New Roman"/>
          <w:color w:val="auto"/>
          <w:sz w:val="24"/>
        </w:rPr>
        <w:t>směrn</w:t>
      </w:r>
      <w:r>
        <w:rPr>
          <w:rStyle w:val="Standardnpsmoodstavce"/>
          <w:rFonts w:eastAsia="Times New Roman" w:cs="Times New Roman" w:ascii="Times New Roman" w:hAnsi="Times New Roman"/>
          <w:color w:val="auto"/>
          <w:sz w:val="24"/>
        </w:rPr>
        <w:t>é</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tak</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aby </w:t>
      </w:r>
      <w:r>
        <w:rPr>
          <w:rStyle w:val="Standardnpsmoodstavce"/>
          <w:rFonts w:eastAsia="Times New Roman" w:cs="Times New Roman" w:ascii="Times New Roman" w:hAnsi="Times New Roman"/>
          <w:color w:val="auto"/>
          <w:sz w:val="24"/>
        </w:rPr>
        <w:t xml:space="preserve">bylo zřejmé, jak územně mohou omezit využitelnost rozvojových ploch zemědělské a potravinářské výroby a skladování (VA); později </w:t>
      </w:r>
      <w:r>
        <w:rPr>
          <w:rStyle w:val="Standardnpsmoodstavce"/>
          <w:rFonts w:eastAsia="Times New Roman" w:cs="Times New Roman" w:ascii="Times New Roman" w:hAnsi="Times New Roman"/>
          <w:color w:val="auto"/>
          <w:sz w:val="24"/>
        </w:rPr>
        <w:t>v souladu s pokyny k úpravě návrhu územního plánu ze dne 14.9.2022</w:t>
      </w:r>
      <w:r>
        <w:rPr>
          <w:rStyle w:val="Standardnpsmoodstavce"/>
          <w:rFonts w:eastAsia="Times New Roman" w:cs="Times New Roman" w:ascii="Times New Roman" w:hAnsi="Times New Roman"/>
          <w:color w:val="auto"/>
          <w:sz w:val="24"/>
        </w:rPr>
        <w:t xml:space="preserve"> bylo jejich vymezení upraveno tak, aby vymezený koridor D1</w:t>
      </w:r>
      <w:r>
        <w:rPr>
          <w:rStyle w:val="Standardnpsmoodstavce"/>
          <w:rFonts w:eastAsia="Times New Roman" w:cs="Times New Roman" w:ascii="Times New Roman" w:hAnsi="Times New Roman"/>
          <w:color w:val="auto"/>
          <w:sz w:val="24"/>
        </w:rPr>
        <w:t xml:space="preserve"> co nejméně omezoval zastavitelnou plochu Z17</w:t>
      </w:r>
      <w:r>
        <w:rPr>
          <w:rStyle w:val="Standardnpsmoodstavce"/>
          <w:rFonts w:eastAsia="Times New Roman" w:cs="Times New Roman" w:ascii="Times New Roman" w:hAnsi="Times New Roman"/>
          <w:color w:val="auto"/>
          <w:sz w:val="24"/>
        </w:rPr>
        <w:t xml:space="preserve"> (VA)</w:t>
      </w:r>
      <w:r>
        <w:rPr>
          <w:rStyle w:val="Standardnpsmoodstavce"/>
          <w:rFonts w:eastAsia="Times New Roman" w:cs="Times New Roman" w:ascii="Times New Roman" w:hAnsi="Times New Roman"/>
          <w:color w:val="auto"/>
          <w:sz w:val="24"/>
        </w:rPr>
        <w:t xml:space="preserv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rPr>
        <w:t>Navrhovaný koridor územní rezervy D1 pro prodloužení dráhy do Polska přes území ČR je vymezen ve vzdálenosti ochranného pásma železnice 60 m na každou stranu o</w:t>
      </w:r>
      <w:r>
        <w:rPr>
          <w:rStyle w:val="Standardnpsmoodstavce"/>
          <w:rFonts w:eastAsia="Times New Roman" w:cs="Times New Roman" w:ascii="Times New Roman" w:hAnsi="Times New Roman"/>
          <w:color w:val="auto"/>
          <w:sz w:val="24"/>
        </w:rPr>
        <w:t xml:space="preserve">d </w:t>
      </w:r>
      <w:r>
        <w:rPr>
          <w:rStyle w:val="Standardnpsmoodstavce"/>
          <w:rFonts w:eastAsia="Times New Roman" w:cs="Times New Roman" w:ascii="Times New Roman" w:hAnsi="Times New Roman"/>
          <w:color w:val="auto"/>
          <w:sz w:val="24"/>
        </w:rPr>
        <w:t>směrně</w:t>
      </w:r>
      <w:r>
        <w:rPr>
          <w:rStyle w:val="Standardnpsmoodstavce"/>
          <w:rFonts w:eastAsia="Times New Roman" w:cs="Times New Roman" w:ascii="Times New Roman" w:hAnsi="Times New Roman"/>
          <w:color w:val="auto"/>
          <w:sz w:val="24"/>
        </w:rPr>
        <w:t xml:space="preserve"> vymezené </w:t>
      </w:r>
      <w:r>
        <w:rPr>
          <w:rStyle w:val="Standardnpsmoodstavce"/>
          <w:rFonts w:eastAsia="Times New Roman" w:cs="Times New Roman" w:ascii="Times New Roman" w:hAnsi="Times New Roman"/>
          <w:color w:val="auto"/>
          <w:sz w:val="24"/>
        </w:rPr>
        <w:t>tras</w:t>
      </w:r>
      <w:r>
        <w:rPr>
          <w:rStyle w:val="Standardnpsmoodstavce"/>
          <w:rFonts w:eastAsia="Times New Roman" w:cs="Times New Roman" w:ascii="Times New Roman" w:hAnsi="Times New Roman"/>
          <w:color w:val="auto"/>
          <w:sz w:val="24"/>
        </w:rPr>
        <w:t>y</w:t>
      </w:r>
      <w:r>
        <w:rPr>
          <w:rStyle w:val="Standardnpsmoodstavce"/>
          <w:rFonts w:eastAsia="Times New Roman" w:cs="Times New Roman" w:ascii="Times New Roman" w:hAnsi="Times New Roman"/>
          <w:color w:val="auto"/>
          <w:sz w:val="24"/>
        </w:rPr>
        <w:t xml:space="preserve"> dráhy </w:t>
      </w:r>
      <w:r>
        <w:rPr>
          <w:rStyle w:val="Standardnpsmoodstavce"/>
          <w:rFonts w:eastAsia="Times New Roman" w:cs="Times New Roman" w:ascii="Times New Roman" w:hAnsi="Times New Roman"/>
          <w:color w:val="auto"/>
          <w:sz w:val="24"/>
        </w:rPr>
        <w:t>s </w:t>
      </w:r>
      <w:r>
        <w:rPr>
          <w:rStyle w:val="Standardnpsmoodstavce"/>
          <w:rFonts w:eastAsia="Times New Roman" w:cs="Times New Roman" w:ascii="Times New Roman" w:hAnsi="Times New Roman"/>
          <w:color w:val="auto"/>
          <w:sz w:val="24"/>
        </w:rPr>
        <w:t xml:space="preserve">odhadovanou </w:t>
      </w:r>
      <w:r>
        <w:rPr>
          <w:rStyle w:val="Standardnpsmoodstavce"/>
          <w:rFonts w:eastAsia="Times New Roman" w:cs="Times New Roman" w:ascii="Times New Roman" w:hAnsi="Times New Roman"/>
          <w:color w:val="auto"/>
          <w:sz w:val="24"/>
        </w:rPr>
        <w:t>délkou</w:t>
      </w:r>
      <w:r>
        <w:rPr>
          <w:rStyle w:val="Standardnpsmoodstavce"/>
          <w:rFonts w:eastAsia="Times New Roman" w:cs="Times New Roman" w:ascii="Times New Roman" w:hAnsi="Times New Roman"/>
          <w:color w:val="auto"/>
          <w:sz w:val="24"/>
        </w:rPr>
        <w:t xml:space="preserve"> cca 4 km. </w:t>
      </w:r>
      <w:r>
        <w:rPr>
          <w:rStyle w:val="Standardnpsmoodstavce"/>
          <w:rFonts w:eastAsia="Times New Roman" w:cs="Times New Roman" w:ascii="Times New Roman" w:hAnsi="Times New Roman"/>
          <w:color w:val="auto"/>
          <w:sz w:val="24"/>
        </w:rPr>
        <w:t xml:space="preserve">Případné zábory </w:t>
      </w:r>
      <w:r>
        <w:rPr>
          <w:rStyle w:val="Standardnpsmoodstavce"/>
          <w:rFonts w:eastAsia="Times New Roman" w:cs="Times New Roman" w:ascii="Times New Roman" w:hAnsi="Times New Roman"/>
          <w:color w:val="auto"/>
          <w:sz w:val="24"/>
        </w:rPr>
        <w:t>ploch pro prodloužení železnice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jsou</w:t>
      </w:r>
      <w:r>
        <w:rPr>
          <w:rStyle w:val="Standardnpsmoodstavce"/>
          <w:rFonts w:eastAsia="Times New Roman" w:cs="Times New Roman" w:ascii="Times New Roman" w:hAnsi="Times New Roman"/>
          <w:color w:val="auto"/>
          <w:sz w:val="24"/>
        </w:rPr>
        <w:t xml:space="preserve"> tak </w:t>
      </w:r>
      <w:r>
        <w:rPr>
          <w:rStyle w:val="Standardnpsmoodstavce"/>
          <w:rFonts w:eastAsia="Times New Roman" w:cs="Times New Roman" w:ascii="Times New Roman" w:hAnsi="Times New Roman"/>
          <w:color w:val="auto"/>
          <w:sz w:val="24"/>
        </w:rPr>
        <w:t xml:space="preserve">oproti </w:t>
      </w:r>
      <w:r>
        <w:rPr>
          <w:rStyle w:val="Standardnpsmoodstavce"/>
          <w:rFonts w:eastAsia="Times New Roman" w:cs="Times New Roman" w:ascii="Times New Roman" w:hAnsi="Times New Roman"/>
          <w:color w:val="auto"/>
          <w:sz w:val="24"/>
        </w:rPr>
        <w:t xml:space="preserve">výše popsané </w:t>
      </w:r>
      <w:r>
        <w:rPr>
          <w:rStyle w:val="Standardnpsmoodstavce"/>
          <w:rFonts w:eastAsia="Times New Roman" w:cs="Times New Roman" w:ascii="Times New Roman" w:hAnsi="Times New Roman"/>
          <w:color w:val="auto"/>
          <w:sz w:val="24"/>
        </w:rPr>
        <w:t>variantě situovány</w:t>
      </w:r>
      <w:r>
        <w:rPr>
          <w:rStyle w:val="Standardnpsmoodstavce"/>
          <w:rFonts w:eastAsia="Times New Roman" w:cs="Times New Roman" w:ascii="Times New Roman" w:hAnsi="Times New Roman"/>
          <w:color w:val="auto"/>
          <w:sz w:val="24"/>
        </w:rPr>
        <w:t xml:space="preserve"> severně</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v</w:t>
      </w:r>
      <w:r>
        <w:rPr>
          <w:rStyle w:val="Standardnpsmoodstavce"/>
          <w:rFonts w:eastAsia="Times New Roman" w:cs="Times New Roman" w:ascii="Times New Roman" w:hAnsi="Times New Roman"/>
          <w:color w:val="auto"/>
          <w:sz w:val="24"/>
        </w:rPr>
        <w:t> </w:t>
      </w:r>
      <w:r>
        <w:rPr>
          <w:rStyle w:val="Standardnpsmoodstavce"/>
          <w:rFonts w:eastAsia="Times New Roman" w:cs="Times New Roman" w:ascii="Times New Roman" w:hAnsi="Times New Roman"/>
          <w:color w:val="auto"/>
          <w:sz w:val="24"/>
        </w:rPr>
        <w:t xml:space="preserve">prostoru </w:t>
      </w:r>
      <w:r>
        <w:rPr>
          <w:rStyle w:val="Standardnpsmoodstavce"/>
          <w:rFonts w:eastAsia="Times New Roman" w:cs="Times New Roman" w:ascii="Times New Roman" w:hAnsi="Times New Roman"/>
          <w:color w:val="auto"/>
          <w:sz w:val="24"/>
        </w:rPr>
        <w:t xml:space="preserve">mezi </w:t>
      </w:r>
      <w:r>
        <w:rPr>
          <w:rStyle w:val="Standardnpsmoodstavce"/>
          <w:rFonts w:eastAsia="Times New Roman" w:cs="Times New Roman" w:ascii="Times New Roman" w:hAnsi="Times New Roman"/>
          <w:color w:val="auto"/>
          <w:sz w:val="24"/>
        </w:rPr>
        <w:t>nádražím Osoblaha,</w:t>
      </w:r>
      <w:r>
        <w:rPr>
          <w:rStyle w:val="Standardnpsmoodstavce"/>
          <w:rFonts w:eastAsia="Times New Roman" w:cs="Times New Roman" w:ascii="Times New Roman" w:hAnsi="Times New Roman"/>
          <w:color w:val="auto"/>
          <w:sz w:val="24"/>
        </w:rPr>
        <w:t xml:space="preserve"> pravým břehem řeky Osoblahy</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státní hranicí</w:t>
      </w:r>
      <w:r>
        <w:rPr>
          <w:rStyle w:val="Standardnpsmoodstavce"/>
          <w:rFonts w:eastAsia="Times New Roman" w:cs="Times New Roman" w:ascii="Times New Roman" w:hAnsi="Times New Roman"/>
          <w:color w:val="auto"/>
          <w:sz w:val="24"/>
        </w:rPr>
        <w:t xml:space="preserve">, a zasahují i do navrhovaných </w:t>
      </w:r>
      <w:r>
        <w:rPr>
          <w:rStyle w:val="Standardnpsmoodstavce"/>
          <w:rFonts w:eastAsia="Times New Roman" w:cs="Times New Roman" w:ascii="Times New Roman" w:hAnsi="Times New Roman"/>
          <w:color w:val="auto"/>
          <w:sz w:val="24"/>
        </w:rPr>
        <w:t>zastavitelných</w:t>
      </w:r>
      <w:r>
        <w:rPr>
          <w:rStyle w:val="Standardnpsmoodstavce"/>
          <w:rFonts w:eastAsia="Times New Roman" w:cs="Times New Roman" w:ascii="Times New Roman" w:hAnsi="Times New Roman"/>
          <w:color w:val="auto"/>
          <w:sz w:val="24"/>
        </w:rPr>
        <w:t xml:space="preserve"> ploch </w:t>
      </w:r>
      <w:r>
        <w:rPr>
          <w:rStyle w:val="Standardnpsmoodstavce"/>
          <w:rFonts w:eastAsia="Times New Roman" w:cs="Times New Roman" w:ascii="Times New Roman" w:hAnsi="Times New Roman"/>
          <w:color w:val="auto"/>
          <w:sz w:val="24"/>
        </w:rPr>
        <w:t xml:space="preserve">Z17 </w:t>
      </w:r>
      <w:r>
        <w:rPr>
          <w:rStyle w:val="Standardnpsmoodstavce"/>
          <w:rFonts w:eastAsia="Times New Roman" w:cs="Times New Roman" w:ascii="Times New Roman" w:hAnsi="Times New Roman"/>
          <w:color w:val="auto"/>
          <w:sz w:val="24"/>
        </w:rPr>
        <w:t xml:space="preserve">zemědělské a potravinářské výroby </w:t>
      </w:r>
      <w:r>
        <w:rPr>
          <w:rStyle w:val="Standardnpsmoodstavce"/>
          <w:rFonts w:eastAsia="Times New Roman" w:cs="Times New Roman" w:ascii="Times New Roman" w:hAnsi="Times New Roman"/>
          <w:color w:val="auto"/>
          <w:sz w:val="24"/>
        </w:rPr>
        <w:t>a skladování</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(VA)</w:t>
      </w:r>
      <w:r>
        <w:rPr>
          <w:rStyle w:val="Standardnpsmoodstavce"/>
          <w:rFonts w:eastAsia="Times New Roman" w:cs="Times New Roman" w:ascii="Times New Roman" w:hAnsi="Times New Roman"/>
          <w:color w:val="auto"/>
          <w:sz w:val="24"/>
        </w:rPr>
        <w:t>.</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Jelikož pro varianty tras možného prodloužení železnice z Osoblahy do Polska není </w:t>
      </w:r>
      <w:r>
        <w:rPr>
          <w:rStyle w:val="Standardnpsmoodstavce"/>
          <w:rFonts w:eastAsia="Times New Roman" w:cs="Times New Roman" w:ascii="Times New Roman" w:hAnsi="Times New Roman"/>
          <w:color w:val="auto"/>
          <w:sz w:val="24"/>
        </w:rPr>
        <w:t xml:space="preserve">k dispozici </w:t>
      </w:r>
      <w:r>
        <w:rPr>
          <w:rStyle w:val="Standardnpsmoodstavce"/>
          <w:rFonts w:eastAsia="Times New Roman" w:cs="Times New Roman" w:ascii="Times New Roman" w:hAnsi="Times New Roman"/>
          <w:color w:val="auto"/>
          <w:sz w:val="24"/>
        </w:rPr>
        <w:t>žádný územně plánovací podklad</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nebo dokumentace </w:t>
      </w:r>
      <w:r>
        <w:rPr>
          <w:rStyle w:val="Standardnpsmoodstavce"/>
          <w:rFonts w:eastAsia="Times New Roman" w:cs="Times New Roman" w:ascii="Times New Roman" w:hAnsi="Times New Roman"/>
          <w:color w:val="auto"/>
          <w:sz w:val="24"/>
        </w:rPr>
        <w:t xml:space="preserve">možných dopravních variant </w:t>
      </w:r>
      <w:r>
        <w:rPr>
          <w:rStyle w:val="Standardnpsmoodstavce"/>
          <w:rFonts w:eastAsia="Times New Roman" w:cs="Times New Roman" w:ascii="Times New Roman" w:hAnsi="Times New Roman"/>
          <w:color w:val="auto"/>
          <w:sz w:val="24"/>
        </w:rPr>
        <w:t>s </w:t>
      </w:r>
      <w:r>
        <w:rPr>
          <w:rStyle w:val="Standardnpsmoodstavce"/>
          <w:rFonts w:eastAsia="Times New Roman" w:cs="Times New Roman" w:ascii="Times New Roman" w:hAnsi="Times New Roman"/>
          <w:color w:val="auto"/>
          <w:sz w:val="24"/>
        </w:rPr>
        <w:t>jejich relevantním vyhodnocením</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byl</w:t>
      </w:r>
      <w:r>
        <w:rPr>
          <w:rStyle w:val="Standardnpsmoodstavce"/>
          <w:rFonts w:eastAsia="Times New Roman" w:cs="Times New Roman" w:ascii="Times New Roman" w:hAnsi="Times New Roman"/>
          <w:color w:val="auto"/>
          <w:sz w:val="24"/>
        </w:rPr>
        <w:t>y</w:t>
      </w:r>
      <w:r>
        <w:rPr>
          <w:rStyle w:val="Standardnpsmoodstavce"/>
          <w:rFonts w:eastAsia="Times New Roman" w:cs="Times New Roman" w:ascii="Times New Roman" w:hAnsi="Times New Roman"/>
          <w:color w:val="auto"/>
          <w:sz w:val="24"/>
        </w:rPr>
        <w:t xml:space="preserve"> v</w:t>
      </w:r>
      <w:r>
        <w:rPr>
          <w:rStyle w:val="Standardnpsmoodstavce"/>
          <w:rFonts w:eastAsia="Times New Roman" w:cs="Times New Roman" w:ascii="Times New Roman" w:hAnsi="Times New Roman"/>
          <w:color w:val="auto"/>
          <w:sz w:val="24"/>
        </w:rPr>
        <w:t> </w:t>
      </w:r>
      <w:r>
        <w:rPr>
          <w:rStyle w:val="Standardnpsmoodstavce"/>
          <w:rFonts w:eastAsia="Times New Roman" w:cs="Times New Roman" w:ascii="Times New Roman" w:hAnsi="Times New Roman"/>
          <w:color w:val="auto"/>
          <w:sz w:val="24"/>
        </w:rPr>
        <w:t xml:space="preserve">rámci zpracování návrhu </w:t>
      </w:r>
      <w:r>
        <w:rPr>
          <w:rStyle w:val="Standardnpsmoodstavce"/>
          <w:rFonts w:eastAsia="Times New Roman" w:cs="Times New Roman" w:ascii="Times New Roman" w:hAnsi="Times New Roman"/>
          <w:color w:val="auto"/>
          <w:sz w:val="24"/>
        </w:rPr>
        <w:t>územního plánu prověř</w:t>
      </w:r>
      <w:r>
        <w:rPr>
          <w:rStyle w:val="Standardnpsmoodstavce"/>
          <w:rFonts w:eastAsia="Times New Roman" w:cs="Times New Roman" w:ascii="Times New Roman" w:hAnsi="Times New Roman"/>
          <w:color w:val="auto"/>
          <w:sz w:val="24"/>
        </w:rPr>
        <w:t>ován</w:t>
      </w:r>
      <w:r>
        <w:rPr>
          <w:rStyle w:val="Standardnpsmoodstavce"/>
          <w:rFonts w:eastAsia="Times New Roman" w:cs="Times New Roman" w:ascii="Times New Roman" w:hAnsi="Times New Roman"/>
          <w:color w:val="auto"/>
          <w:sz w:val="24"/>
        </w:rPr>
        <w:t>y</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nad rámec zadání zhotovitelem </w:t>
      </w:r>
      <w:r>
        <w:rPr>
          <w:rStyle w:val="Standardnpsmoodstavce"/>
          <w:rFonts w:eastAsia="Times New Roman" w:cs="Times New Roman" w:ascii="Times New Roman" w:hAnsi="Times New Roman"/>
          <w:color w:val="auto"/>
          <w:sz w:val="24"/>
        </w:rPr>
        <w:t>pouze t</w:t>
      </w:r>
      <w:r>
        <w:rPr>
          <w:rStyle w:val="Standardnpsmoodstavce"/>
          <w:rFonts w:eastAsia="Times New Roman" w:cs="Times New Roman" w:ascii="Times New Roman" w:hAnsi="Times New Roman"/>
          <w:color w:val="auto"/>
          <w:sz w:val="24"/>
        </w:rPr>
        <w:t>y</w:t>
      </w:r>
      <w:r>
        <w:rPr>
          <w:rStyle w:val="Standardnpsmoodstavce"/>
          <w:rFonts w:eastAsia="Times New Roman" w:cs="Times New Roman" w:ascii="Times New Roman" w:hAnsi="Times New Roman"/>
          <w:color w:val="auto"/>
          <w:sz w:val="24"/>
        </w:rPr>
        <w:t xml:space="preserve">to dvě územní </w:t>
      </w:r>
      <w:r>
        <w:rPr>
          <w:rStyle w:val="Standardnpsmoodstavce"/>
          <w:rFonts w:eastAsia="Times New Roman" w:cs="Times New Roman" w:ascii="Times New Roman" w:hAnsi="Times New Roman"/>
          <w:color w:val="auto"/>
          <w:sz w:val="24"/>
        </w:rPr>
        <w:t>možnosti</w:t>
      </w:r>
      <w:r>
        <w:rPr>
          <w:rStyle w:val="Standardnpsmoodstavce"/>
          <w:rFonts w:eastAsia="Times New Roman" w:cs="Times New Roman" w:ascii="Times New Roman" w:hAnsi="Times New Roman"/>
          <w:color w:val="auto"/>
          <w:sz w:val="24"/>
        </w:rPr>
        <w:t>.</w:t>
      </w:r>
      <w:r>
        <w:rPr>
          <w:rStyle w:val="Standardnpsmoodstavce"/>
          <w:rFonts w:eastAsia="Times New Roman" w:cs="Times New Roman" w:ascii="Times New Roman" w:hAnsi="Times New Roman"/>
          <w:color w:val="auto"/>
          <w:sz w:val="24"/>
        </w:rPr>
        <w:t xml:space="preserv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rPr>
        <w:t>T</w:t>
      </w:r>
      <w:r>
        <w:rPr>
          <w:rStyle w:val="Standardnpsmoodstavce"/>
          <w:rFonts w:eastAsia="Times New Roman" w:cs="Times New Roman" w:ascii="Times New Roman" w:hAnsi="Times New Roman"/>
          <w:color w:val="auto"/>
          <w:sz w:val="24"/>
        </w:rPr>
        <w:t xml:space="preserve">rasa </w:t>
      </w:r>
      <w:r>
        <w:rPr>
          <w:rStyle w:val="Standardnpsmoodstavce"/>
          <w:rFonts w:eastAsia="Times New Roman" w:cs="Times New Roman" w:ascii="Times New Roman" w:hAnsi="Times New Roman"/>
          <w:color w:val="auto"/>
          <w:sz w:val="24"/>
        </w:rPr>
        <w:t xml:space="preserve">koridoru územní rezervy D1 </w:t>
      </w:r>
      <w:r>
        <w:rPr>
          <w:rStyle w:val="Standardnpsmoodstavce"/>
          <w:rFonts w:eastAsia="Times New Roman" w:cs="Times New Roman" w:ascii="Times New Roman" w:hAnsi="Times New Roman"/>
          <w:color w:val="auto"/>
          <w:sz w:val="24"/>
        </w:rPr>
        <w:t xml:space="preserve">prochází rozvojovými plochami </w:t>
      </w:r>
      <w:r>
        <w:rPr>
          <w:rStyle w:val="Standardnpsmoodstavce"/>
          <w:rFonts w:eastAsia="Times New Roman" w:cs="Times New Roman" w:ascii="Times New Roman" w:hAnsi="Times New Roman"/>
          <w:color w:val="auto"/>
          <w:sz w:val="24"/>
        </w:rPr>
        <w:t xml:space="preserve">Z17 </w:t>
      </w:r>
      <w:r>
        <w:rPr>
          <w:rStyle w:val="Standardnpsmoodstavce"/>
          <w:rFonts w:eastAsia="Times New Roman" w:cs="Times New Roman" w:ascii="Times New Roman" w:hAnsi="Times New Roman"/>
          <w:color w:val="auto"/>
          <w:sz w:val="24"/>
        </w:rPr>
        <w:t xml:space="preserve">zemědělské a potravinářské výroby </w:t>
      </w:r>
      <w:r>
        <w:rPr>
          <w:rStyle w:val="Standardnpsmoodstavce"/>
          <w:rFonts w:eastAsia="Times New Roman" w:cs="Times New Roman" w:ascii="Times New Roman" w:hAnsi="Times New Roman"/>
          <w:color w:val="auto"/>
          <w:sz w:val="24"/>
        </w:rPr>
        <w:t>a skladování</w:t>
      </w:r>
      <w:r>
        <w:rPr>
          <w:rStyle w:val="Standardnpsmoodstavce"/>
          <w:rFonts w:eastAsia="Times New Roman" w:cs="Times New Roman" w:ascii="Times New Roman" w:hAnsi="Times New Roman"/>
          <w:color w:val="auto"/>
          <w:sz w:val="24"/>
        </w:rPr>
        <w:t xml:space="preserve"> (VA)</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při jejímž </w:t>
      </w:r>
      <w:r>
        <w:rPr>
          <w:rStyle w:val="Standardnpsmoodstavce"/>
          <w:rFonts w:eastAsia="Times New Roman" w:cs="Times New Roman" w:ascii="Times New Roman" w:hAnsi="Times New Roman"/>
          <w:color w:val="auto"/>
          <w:sz w:val="24"/>
        </w:rPr>
        <w:t>využ</w:t>
      </w:r>
      <w:r>
        <w:rPr>
          <w:rStyle w:val="Standardnpsmoodstavce"/>
          <w:rFonts w:eastAsia="Times New Roman" w:cs="Times New Roman" w:ascii="Times New Roman" w:hAnsi="Times New Roman"/>
          <w:color w:val="auto"/>
          <w:sz w:val="24"/>
        </w:rPr>
        <w:t>ívání</w:t>
      </w:r>
      <w:r>
        <w:rPr>
          <w:rStyle w:val="Standardnpsmoodstavce"/>
          <w:rFonts w:eastAsia="Times New Roman" w:cs="Times New Roman" w:ascii="Times New Roman" w:hAnsi="Times New Roman"/>
          <w:color w:val="auto"/>
          <w:sz w:val="24"/>
        </w:rPr>
        <w:t xml:space="preserve"> a především </w:t>
      </w:r>
      <w:r>
        <w:rPr>
          <w:rStyle w:val="Standardnpsmoodstavce"/>
          <w:rFonts w:eastAsia="Times New Roman" w:cs="Times New Roman" w:ascii="Times New Roman" w:hAnsi="Times New Roman"/>
          <w:color w:val="auto"/>
          <w:sz w:val="24"/>
        </w:rPr>
        <w:t xml:space="preserve">při </w:t>
      </w:r>
      <w:r>
        <w:rPr>
          <w:rStyle w:val="Standardnpsmoodstavce"/>
          <w:rFonts w:eastAsia="Times New Roman" w:cs="Times New Roman" w:ascii="Times New Roman" w:hAnsi="Times New Roman"/>
          <w:color w:val="auto"/>
          <w:sz w:val="24"/>
        </w:rPr>
        <w:t xml:space="preserve">zásobování surovinami </w:t>
      </w:r>
      <w:r>
        <w:rPr>
          <w:rStyle w:val="Standardnpsmoodstavce"/>
          <w:rFonts w:eastAsia="Times New Roman" w:cs="Times New Roman" w:ascii="Times New Roman" w:hAnsi="Times New Roman"/>
          <w:color w:val="auto"/>
          <w:sz w:val="24"/>
        </w:rPr>
        <w:t>a</w:t>
      </w:r>
      <w:r>
        <w:rPr>
          <w:rStyle w:val="Standardnpsmoodstavce"/>
          <w:rFonts w:eastAsia="Times New Roman" w:cs="Times New Roman" w:ascii="Times New Roman" w:hAnsi="Times New Roman"/>
          <w:color w:val="auto"/>
          <w:sz w:val="24"/>
        </w:rPr>
        <w:t xml:space="preserve"> distribuc</w:t>
      </w:r>
      <w:r>
        <w:rPr>
          <w:rStyle w:val="Standardnpsmoodstavce"/>
          <w:rFonts w:eastAsia="Times New Roman" w:cs="Times New Roman" w:ascii="Times New Roman" w:hAnsi="Times New Roman"/>
          <w:color w:val="auto"/>
          <w:sz w:val="24"/>
        </w:rPr>
        <w:t>i</w:t>
      </w:r>
      <w:r>
        <w:rPr>
          <w:rStyle w:val="Standardnpsmoodstavce"/>
          <w:rFonts w:eastAsia="Times New Roman" w:cs="Times New Roman" w:ascii="Times New Roman" w:hAnsi="Times New Roman"/>
          <w:color w:val="auto"/>
          <w:sz w:val="24"/>
        </w:rPr>
        <w:t xml:space="preserve"> výrobků </w:t>
      </w:r>
      <w:r>
        <w:rPr>
          <w:rStyle w:val="Standardnpsmoodstavce"/>
          <w:rFonts w:eastAsia="Times New Roman" w:cs="Times New Roman" w:ascii="Times New Roman" w:hAnsi="Times New Roman"/>
          <w:color w:val="auto"/>
          <w:sz w:val="24"/>
        </w:rPr>
        <w:t>je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dle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zadávacích podkladů </w:t>
      </w:r>
      <w:r>
        <w:rPr>
          <w:rStyle w:val="Standardnpsmoodstavce"/>
          <w:rFonts w:eastAsia="Times New Roman" w:cs="Times New Roman" w:ascii="Times New Roman" w:hAnsi="Times New Roman"/>
          <w:color w:val="auto"/>
          <w:sz w:val="24"/>
        </w:rPr>
        <w:t>doplněných nad rámec projednaného zadání ÚP</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uloženo </w:t>
      </w:r>
      <w:r>
        <w:rPr>
          <w:rStyle w:val="Standardnpsmoodstavce"/>
          <w:rFonts w:eastAsia="Times New Roman" w:cs="Times New Roman" w:ascii="Times New Roman" w:hAnsi="Times New Roman"/>
          <w:color w:val="auto"/>
          <w:sz w:val="24"/>
        </w:rPr>
        <w:t xml:space="preserve">přednostně využívat stávající železniční dopravu - k tomu jsou </w:t>
      </w:r>
      <w:r>
        <w:rPr>
          <w:rStyle w:val="Standardnpsmoodstavce"/>
          <w:rFonts w:eastAsia="Times New Roman" w:cs="Times New Roman" w:ascii="Times New Roman" w:hAnsi="Times New Roman"/>
          <w:color w:val="auto"/>
          <w:sz w:val="24"/>
        </w:rPr>
        <w:t xml:space="preserve">návrhem územního plánu </w:t>
      </w:r>
      <w:r>
        <w:rPr>
          <w:rStyle w:val="Standardnpsmoodstavce"/>
          <w:rFonts w:eastAsia="Times New Roman" w:cs="Times New Roman" w:ascii="Times New Roman" w:hAnsi="Times New Roman"/>
          <w:color w:val="auto"/>
          <w:sz w:val="24"/>
        </w:rPr>
        <w:t xml:space="preserve">vytvořeny příznivé </w:t>
      </w:r>
      <w:r>
        <w:rPr>
          <w:rStyle w:val="Standardnpsmoodstavce"/>
          <w:rFonts w:eastAsia="Times New Roman" w:cs="Times New Roman" w:ascii="Times New Roman" w:hAnsi="Times New Roman"/>
          <w:color w:val="auto"/>
          <w:sz w:val="24"/>
        </w:rPr>
        <w:t xml:space="preserve">územní </w:t>
      </w:r>
      <w:r>
        <w:rPr>
          <w:rStyle w:val="Standardnpsmoodstavce"/>
          <w:rFonts w:eastAsia="Times New Roman" w:cs="Times New Roman" w:ascii="Times New Roman" w:hAnsi="Times New Roman"/>
          <w:color w:val="auto"/>
          <w:sz w:val="24"/>
        </w:rPr>
        <w:t>podmínky</w:t>
      </w:r>
      <w:r>
        <w:rPr>
          <w:rStyle w:val="Standardnpsmoodstavce"/>
          <w:rFonts w:eastAsia="Times New Roman" w:cs="Times New Roman" w:ascii="Times New Roman" w:hAnsi="Times New Roman"/>
          <w:color w:val="auto"/>
          <w:sz w:val="24"/>
        </w:rPr>
        <w:t xml:space="preserve">, protože </w:t>
      </w:r>
      <w:r>
        <w:rPr>
          <w:rStyle w:val="Standardnpsmoodstavce"/>
          <w:rFonts w:eastAsia="Times New Roman" w:cs="Times New Roman" w:ascii="Times New Roman" w:hAnsi="Times New Roman"/>
          <w:color w:val="auto"/>
          <w:sz w:val="24"/>
        </w:rPr>
        <w:t xml:space="preserve">územně vymezený návrh </w:t>
      </w:r>
      <w:r>
        <w:rPr>
          <w:rStyle w:val="Standardnpsmoodstavce"/>
          <w:rFonts w:eastAsia="Times New Roman" w:cs="Times New Roman" w:ascii="Times New Roman" w:hAnsi="Times New Roman"/>
          <w:color w:val="auto"/>
          <w:sz w:val="24"/>
        </w:rPr>
        <w:t xml:space="preserve">prodloužení </w:t>
      </w:r>
      <w:r>
        <w:rPr>
          <w:rStyle w:val="Standardnpsmoodstavce"/>
          <w:rFonts w:eastAsia="Times New Roman" w:cs="Times New Roman" w:ascii="Times New Roman" w:hAnsi="Times New Roman"/>
          <w:color w:val="auto"/>
          <w:sz w:val="24"/>
        </w:rPr>
        <w:t xml:space="preserve">železniční trati </w:t>
      </w:r>
      <w:r>
        <w:rPr>
          <w:rStyle w:val="Standardnpsmoodstavce"/>
          <w:rFonts w:eastAsia="Times New Roman" w:cs="Times New Roman" w:ascii="Times New Roman" w:hAnsi="Times New Roman"/>
          <w:color w:val="auto"/>
          <w:sz w:val="24"/>
        </w:rPr>
        <w:t xml:space="preserve">do výrobního areálu </w:t>
      </w:r>
      <w:r>
        <w:rPr>
          <w:rStyle w:val="Standardnpsmoodstavce"/>
          <w:rFonts w:eastAsia="Times New Roman" w:cs="Times New Roman" w:ascii="Times New Roman" w:hAnsi="Times New Roman"/>
          <w:color w:val="auto"/>
          <w:sz w:val="24"/>
        </w:rPr>
        <w:t>plochy Z17</w:t>
      </w:r>
      <w:r>
        <w:rPr>
          <w:rStyle w:val="Standardnpsmoodstavce"/>
          <w:rFonts w:eastAsia="Times New Roman" w:cs="Times New Roman" w:ascii="Times New Roman" w:hAnsi="Times New Roman"/>
          <w:color w:val="auto"/>
          <w:sz w:val="24"/>
        </w:rPr>
        <w:t xml:space="preserve"> umožňuje vybudování </w:t>
      </w:r>
      <w:r>
        <w:rPr>
          <w:rStyle w:val="Standardnpsmoodstavce"/>
          <w:rFonts w:eastAsia="Times New Roman" w:cs="Times New Roman" w:ascii="Times New Roman" w:hAnsi="Times New Roman"/>
          <w:color w:val="auto"/>
          <w:sz w:val="24"/>
        </w:rPr>
        <w:t xml:space="preserve">závodní </w:t>
      </w:r>
      <w:r>
        <w:rPr>
          <w:rStyle w:val="Standardnpsmoodstavce"/>
          <w:rFonts w:eastAsia="Times New Roman" w:cs="Times New Roman" w:ascii="Times New Roman" w:hAnsi="Times New Roman"/>
          <w:color w:val="auto"/>
          <w:sz w:val="24"/>
        </w:rPr>
        <w:t>nákladní vlečky</w:t>
      </w:r>
      <w:r>
        <w:rPr>
          <w:rStyle w:val="Standardnpsmoodstavce"/>
          <w:rFonts w:eastAsia="Times New Roman" w:cs="Times New Roman" w:ascii="Times New Roman" w:hAnsi="Times New Roman"/>
          <w:color w:val="auto"/>
          <w:sz w:val="24"/>
        </w:rPr>
        <w:t xml:space="preserve">. Ta zajistí </w:t>
      </w:r>
      <w:r>
        <w:rPr>
          <w:rStyle w:val="Standardnpsmoodstavce"/>
          <w:rFonts w:eastAsia="Times New Roman" w:cs="Times New Roman" w:ascii="Times New Roman" w:hAnsi="Times New Roman"/>
          <w:color w:val="auto"/>
          <w:sz w:val="24"/>
        </w:rPr>
        <w:t xml:space="preserve">žádoucí dopravní využití málo </w:t>
      </w:r>
      <w:r>
        <w:rPr>
          <w:rStyle w:val="Standardnpsmoodstavce"/>
          <w:rFonts w:eastAsia="Times New Roman" w:cs="Times New Roman" w:ascii="Times New Roman" w:hAnsi="Times New Roman"/>
          <w:color w:val="auto"/>
          <w:sz w:val="24"/>
        </w:rPr>
        <w:t>dopravně vy</w:t>
      </w:r>
      <w:r>
        <w:rPr>
          <w:rStyle w:val="Standardnpsmoodstavce"/>
          <w:rFonts w:eastAsia="Times New Roman" w:cs="Times New Roman" w:ascii="Times New Roman" w:hAnsi="Times New Roman"/>
          <w:color w:val="auto"/>
          <w:sz w:val="24"/>
        </w:rPr>
        <w:t xml:space="preserve">tížené železniční trati </w:t>
      </w:r>
      <w:r>
        <w:rPr>
          <w:rStyle w:val="Standardnpsmoodstavce"/>
          <w:rFonts w:eastAsia="Times New Roman" w:cs="Times New Roman" w:ascii="Times New Roman" w:hAnsi="Times New Roman"/>
          <w:color w:val="auto"/>
          <w:sz w:val="24"/>
        </w:rPr>
        <w:t>a nákladní doprava generovaná provozem nového výrobního areálu nebude tolik</w:t>
      </w:r>
      <w:r>
        <w:rPr>
          <w:rStyle w:val="Standardnpsmoodstavce"/>
          <w:rFonts w:eastAsia="Times New Roman" w:cs="Times New Roman" w:ascii="Times New Roman" w:hAnsi="Times New Roman"/>
          <w:color w:val="auto"/>
          <w:sz w:val="24"/>
        </w:rPr>
        <w:t xml:space="preserve"> přitěžov</w:t>
      </w:r>
      <w:r>
        <w:rPr>
          <w:rStyle w:val="Standardnpsmoodstavce"/>
          <w:rFonts w:eastAsia="Times New Roman" w:cs="Times New Roman" w:ascii="Times New Roman" w:hAnsi="Times New Roman"/>
          <w:color w:val="auto"/>
          <w:sz w:val="24"/>
        </w:rPr>
        <w:t xml:space="preserve">at </w:t>
      </w:r>
      <w:r>
        <w:rPr>
          <w:rStyle w:val="Standardnpsmoodstavce"/>
          <w:rFonts w:eastAsia="Times New Roman" w:cs="Times New Roman" w:ascii="Times New Roman" w:hAnsi="Times New Roman"/>
          <w:color w:val="auto"/>
          <w:sz w:val="24"/>
        </w:rPr>
        <w:t>silniční doprav</w:t>
      </w:r>
      <w:r>
        <w:rPr>
          <w:rStyle w:val="Standardnpsmoodstavce"/>
          <w:rFonts w:eastAsia="Times New Roman" w:cs="Times New Roman" w:ascii="Times New Roman" w:hAnsi="Times New Roman"/>
          <w:color w:val="auto"/>
          <w:sz w:val="24"/>
        </w:rPr>
        <w:t>ě</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Navržená s</w:t>
      </w:r>
      <w:r>
        <w:rPr>
          <w:rStyle w:val="Standardnpsmoodstavce"/>
          <w:rFonts w:eastAsia="Times New Roman" w:cs="Times New Roman" w:ascii="Times New Roman" w:hAnsi="Times New Roman"/>
          <w:color w:val="auto"/>
          <w:sz w:val="24"/>
        </w:rPr>
        <w:t>měrná t</w:t>
      </w:r>
      <w:r>
        <w:rPr>
          <w:rStyle w:val="Standardnpsmoodstavce"/>
          <w:rFonts w:eastAsia="Times New Roman" w:cs="Times New Roman" w:ascii="Times New Roman" w:hAnsi="Times New Roman"/>
          <w:color w:val="auto"/>
          <w:sz w:val="24"/>
        </w:rPr>
        <w:t>rasa prodloužení drá</w:t>
      </w:r>
      <w:r>
        <w:rPr>
          <w:rStyle w:val="Standardnpsmoodstavce"/>
          <w:rFonts w:eastAsia="Times New Roman" w:cs="Times New Roman" w:ascii="Times New Roman" w:hAnsi="Times New Roman"/>
          <w:color w:val="auto"/>
          <w:sz w:val="24"/>
        </w:rPr>
        <w:t>h</w:t>
      </w:r>
      <w:r>
        <w:rPr>
          <w:rStyle w:val="Standardnpsmoodstavce"/>
          <w:rFonts w:eastAsia="Times New Roman" w:cs="Times New Roman" w:ascii="Times New Roman" w:hAnsi="Times New Roman"/>
          <w:color w:val="auto"/>
          <w:sz w:val="24"/>
        </w:rPr>
        <w:t xml:space="preserve">y dále prochází </w:t>
      </w:r>
      <w:r>
        <w:rPr>
          <w:rStyle w:val="Standardnpsmoodstavce"/>
          <w:rFonts w:eastAsia="Times New Roman" w:cs="Times New Roman" w:ascii="Times New Roman" w:hAnsi="Times New Roman"/>
          <w:color w:val="auto"/>
          <w:sz w:val="24"/>
        </w:rPr>
        <w:t>v blízkos</w:t>
      </w:r>
      <w:r>
        <w:rPr>
          <w:rStyle w:val="Standardnpsmoodstavce"/>
          <w:rFonts w:eastAsia="Times New Roman" w:cs="Times New Roman" w:ascii="Times New Roman" w:hAnsi="Times New Roman"/>
          <w:color w:val="auto"/>
          <w:sz w:val="24"/>
        </w:rPr>
        <w:t>t</w:t>
      </w:r>
      <w:r>
        <w:rPr>
          <w:rStyle w:val="Standardnpsmoodstavce"/>
          <w:rFonts w:eastAsia="Times New Roman" w:cs="Times New Roman" w:ascii="Times New Roman" w:hAnsi="Times New Roman"/>
          <w:color w:val="auto"/>
          <w:sz w:val="24"/>
        </w:rPr>
        <w:t xml:space="preserve">i turistické ubytovny na místě staré celnice a pokračuje podél státní hranice </w:t>
      </w:r>
      <w:r>
        <w:rPr>
          <w:rStyle w:val="Standardnpsmoodstavce"/>
          <w:rFonts w:eastAsia="Times New Roman" w:cs="Times New Roman" w:ascii="Times New Roman" w:hAnsi="Times New Roman"/>
          <w:color w:val="auto"/>
          <w:sz w:val="24"/>
        </w:rPr>
        <w:t>bez zásadního narušení lesních a břehových porostů a bývalých mlýnských náhonů a odvodňovacích kanálů situovaných po pr</w:t>
      </w:r>
      <w:r>
        <w:rPr>
          <w:rStyle w:val="Standardnpsmoodstavce"/>
          <w:rFonts w:eastAsia="Times New Roman" w:cs="Times New Roman" w:ascii="Times New Roman" w:hAnsi="Times New Roman"/>
          <w:color w:val="auto"/>
          <w:sz w:val="24"/>
        </w:rPr>
        <w:t>a</w:t>
      </w:r>
      <w:r>
        <w:rPr>
          <w:rStyle w:val="Standardnpsmoodstavce"/>
          <w:rFonts w:eastAsia="Times New Roman" w:cs="Times New Roman" w:ascii="Times New Roman" w:hAnsi="Times New Roman"/>
          <w:color w:val="auto"/>
          <w:sz w:val="24"/>
        </w:rPr>
        <w:t xml:space="preserve">vém </w:t>
      </w:r>
      <w:r>
        <w:rPr>
          <w:rStyle w:val="Standardnpsmoodstavce"/>
          <w:rFonts w:eastAsia="Times New Roman" w:cs="Times New Roman" w:ascii="Times New Roman" w:hAnsi="Times New Roman"/>
          <w:color w:val="auto"/>
          <w:sz w:val="24"/>
        </w:rPr>
        <w:t xml:space="preserve">břehu </w:t>
      </w:r>
      <w:r>
        <w:rPr>
          <w:rStyle w:val="Standardnpsmoodstavce"/>
          <w:rFonts w:eastAsia="Times New Roman" w:cs="Times New Roman" w:ascii="Times New Roman" w:hAnsi="Times New Roman"/>
          <w:color w:val="auto"/>
          <w:sz w:val="24"/>
        </w:rPr>
        <w:t>toku</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až </w:t>
      </w:r>
      <w:r>
        <w:rPr>
          <w:rStyle w:val="Standardnpsmoodstavce"/>
          <w:rFonts w:eastAsia="Times New Roman" w:cs="Times New Roman" w:ascii="Times New Roman" w:hAnsi="Times New Roman"/>
          <w:color w:val="auto"/>
          <w:sz w:val="24"/>
        </w:rPr>
        <w:t xml:space="preserve">na severní okraj obce, kde přechází </w:t>
      </w:r>
      <w:r>
        <w:rPr>
          <w:rStyle w:val="Standardnpsmoodstavce"/>
          <w:rFonts w:eastAsia="Times New Roman" w:cs="Times New Roman" w:ascii="Times New Roman" w:hAnsi="Times New Roman"/>
          <w:color w:val="auto"/>
          <w:sz w:val="24"/>
        </w:rPr>
        <w:t xml:space="preserve">přes řeku Osoblahu a přes bezejmenný tok </w:t>
      </w:r>
      <w:r>
        <w:rPr>
          <w:rStyle w:val="Standardnpsmoodstavce"/>
          <w:rFonts w:eastAsia="Times New Roman" w:cs="Times New Roman" w:ascii="Times New Roman" w:hAnsi="Times New Roman"/>
          <w:color w:val="auto"/>
          <w:sz w:val="24"/>
        </w:rPr>
        <w:t xml:space="preserve">do Polska.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rPr>
        <w:t xml:space="preserve">Při průchodu nezastavěným územím trasa dráhy okrajově lemuje vyznačené ložisko cihlářské suroviny (je potřeba zvážit přínos dráhy při </w:t>
      </w:r>
      <w:r>
        <w:rPr>
          <w:rStyle w:val="Standardnpsmoodstavce"/>
          <w:rFonts w:eastAsia="Times New Roman" w:cs="Times New Roman" w:ascii="Times New Roman" w:hAnsi="Times New Roman"/>
          <w:color w:val="auto"/>
          <w:sz w:val="24"/>
        </w:rPr>
        <w:t xml:space="preserve">případném </w:t>
      </w:r>
      <w:r>
        <w:rPr>
          <w:rStyle w:val="Standardnpsmoodstavce"/>
          <w:rFonts w:eastAsia="Times New Roman" w:cs="Times New Roman" w:ascii="Times New Roman" w:hAnsi="Times New Roman"/>
          <w:color w:val="auto"/>
          <w:sz w:val="24"/>
        </w:rPr>
        <w:t>využití k odvozu těžené suroviny)</w:t>
      </w:r>
      <w:r>
        <w:rPr>
          <w:rStyle w:val="Standardnpsmoodstavce"/>
          <w:rFonts w:eastAsia="Times New Roman" w:cs="Times New Roman" w:ascii="Times New Roman" w:hAnsi="Times New Roman"/>
          <w:color w:val="auto"/>
          <w:sz w:val="24"/>
        </w:rPr>
        <w:t xml:space="preserve">. Pro napojení dráhy do Polska je v bilanční úvaze proveditelnosti záměru potřeba </w:t>
      </w:r>
      <w:r>
        <w:rPr>
          <w:rStyle w:val="Standardnpsmoodstavce"/>
          <w:rFonts w:eastAsia="Times New Roman" w:cs="Times New Roman" w:ascii="Times New Roman" w:hAnsi="Times New Roman"/>
          <w:color w:val="auto"/>
          <w:sz w:val="24"/>
        </w:rPr>
        <w:t xml:space="preserve">zahrnout </w:t>
      </w:r>
      <w:r>
        <w:rPr>
          <w:rStyle w:val="Standardnpsmoodstavce"/>
          <w:rFonts w:eastAsia="Times New Roman" w:cs="Times New Roman" w:ascii="Times New Roman" w:hAnsi="Times New Roman"/>
          <w:color w:val="auto"/>
          <w:sz w:val="24"/>
        </w:rPr>
        <w:t xml:space="preserve">také </w:t>
      </w:r>
      <w:r>
        <w:rPr>
          <w:rStyle w:val="Standardnpsmoodstavce"/>
          <w:rFonts w:eastAsia="Times New Roman" w:cs="Times New Roman" w:ascii="Times New Roman" w:hAnsi="Times New Roman"/>
          <w:color w:val="auto"/>
          <w:sz w:val="24"/>
        </w:rPr>
        <w:t>náklady na výstavbu přemostění</w:t>
      </w:r>
      <w:r>
        <w:rPr>
          <w:rStyle w:val="Standardnpsmoodstavce"/>
          <w:rFonts w:eastAsia="Times New Roman" w:cs="Times New Roman" w:ascii="Times New Roman" w:hAnsi="Times New Roman"/>
          <w:color w:val="auto"/>
          <w:sz w:val="24"/>
        </w:rPr>
        <w:t xml:space="preserve"> toků. </w:t>
      </w:r>
      <w:r>
        <w:rPr>
          <w:rStyle w:val="Standardnpsmoodstavce"/>
          <w:rFonts w:eastAsia="Times New Roman" w:cs="Times New Roman" w:ascii="Times New Roman" w:hAnsi="Times New Roman"/>
          <w:color w:val="auto"/>
          <w:sz w:val="24"/>
        </w:rPr>
        <w:t>Značná část trasy se nachází v aktivní zó</w:t>
      </w:r>
      <w:r>
        <w:rPr>
          <w:rStyle w:val="Standardnpsmoodstavce"/>
          <w:rFonts w:eastAsia="Times New Roman" w:cs="Times New Roman" w:ascii="Times New Roman" w:hAnsi="Times New Roman"/>
          <w:color w:val="auto"/>
          <w:sz w:val="24"/>
        </w:rPr>
        <w:t>ně</w:t>
      </w:r>
      <w:r>
        <w:rPr>
          <w:rStyle w:val="Standardnpsmoodstavce"/>
          <w:rFonts w:eastAsia="Times New Roman" w:cs="Times New Roman" w:ascii="Times New Roman" w:hAnsi="Times New Roman"/>
          <w:color w:val="auto"/>
          <w:sz w:val="24"/>
        </w:rPr>
        <w:t xml:space="preserve"> záplavového území Osoblahy, je nutno počítat s výstavbou terénních valů, resp. těleso dráhy bude představovat bariéru v</w:t>
      </w:r>
      <w:r>
        <w:rPr>
          <w:rStyle w:val="Standardnpsmoodstavce"/>
          <w:rFonts w:eastAsia="Times New Roman" w:cs="Times New Roman" w:ascii="Times New Roman" w:hAnsi="Times New Roman"/>
          <w:color w:val="auto"/>
          <w:sz w:val="24"/>
        </w:rPr>
        <w:t> </w:t>
      </w:r>
      <w:r>
        <w:rPr>
          <w:rStyle w:val="Standardnpsmoodstavce"/>
          <w:rFonts w:eastAsia="Times New Roman" w:cs="Times New Roman" w:ascii="Times New Roman" w:hAnsi="Times New Roman"/>
          <w:color w:val="auto"/>
          <w:sz w:val="24"/>
        </w:rPr>
        <w:t>přirozeném rozlivu řeky.</w:t>
      </w:r>
    </w:p>
    <w:p>
      <w:pPr>
        <w:pStyle w:val="Zkladntext"/>
        <w:widowControl/>
        <w:tabs>
          <w:tab w:val="left" w:pos="494" w:leader="none"/>
        </w:tabs>
        <w:spacing w:lineRule="auto" w:line="240" w:before="57" w:after="57"/>
        <w:jc w:val="both"/>
        <w:rPr/>
      </w:pPr>
      <w:r>
        <w:rPr>
          <w:rStyle w:val="Standardnpsmoodstavce"/>
          <w:rFonts w:eastAsia="Times New Roman" w:cs="Times New Roman" w:ascii="Times New Roman" w:hAnsi="Times New Roman"/>
          <w:color w:val="auto"/>
          <w:sz w:val="24"/>
        </w:rPr>
        <w:t xml:space="preserve">V současných </w:t>
      </w:r>
      <w:r>
        <w:rPr>
          <w:rStyle w:val="Standardnpsmoodstavce"/>
          <w:rFonts w:eastAsia="Times New Roman" w:cs="Times New Roman" w:ascii="Times New Roman" w:hAnsi="Times New Roman"/>
          <w:color w:val="auto"/>
          <w:sz w:val="24"/>
        </w:rPr>
        <w:t>zahraničních</w:t>
      </w:r>
      <w:r>
        <w:rPr>
          <w:rStyle w:val="Standardnpsmoodstavce"/>
          <w:rFonts w:eastAsia="Times New Roman" w:cs="Times New Roman" w:ascii="Times New Roman" w:hAnsi="Times New Roman"/>
          <w:color w:val="auto"/>
          <w:sz w:val="24"/>
        </w:rPr>
        <w:t xml:space="preserve"> česko-polských vztazích narušených hledáním </w:t>
      </w:r>
      <w:r>
        <w:rPr>
          <w:rStyle w:val="Standardnpsmoodstavce"/>
          <w:rFonts w:eastAsia="Times New Roman" w:cs="Times New Roman" w:ascii="Times New Roman" w:hAnsi="Times New Roman"/>
          <w:color w:val="auto"/>
          <w:sz w:val="24"/>
        </w:rPr>
        <w:t xml:space="preserve">oboustranně přijatelného </w:t>
      </w:r>
      <w:r>
        <w:rPr>
          <w:rStyle w:val="Standardnpsmoodstavce"/>
          <w:rFonts w:eastAsia="Times New Roman" w:cs="Times New Roman" w:ascii="Times New Roman" w:hAnsi="Times New Roman"/>
          <w:color w:val="auto"/>
          <w:sz w:val="24"/>
        </w:rPr>
        <w:t xml:space="preserve">řešení problematiky dolu Turów je </w:t>
      </w:r>
      <w:r>
        <w:rPr>
          <w:rStyle w:val="Standardnpsmoodstavce"/>
          <w:rFonts w:eastAsia="Times New Roman" w:cs="Times New Roman" w:ascii="Times New Roman" w:hAnsi="Times New Roman"/>
          <w:color w:val="auto"/>
          <w:sz w:val="24"/>
        </w:rPr>
        <w:t>sice</w:t>
      </w:r>
      <w:r>
        <w:rPr>
          <w:rStyle w:val="Standardnpsmoodstavce"/>
          <w:rFonts w:eastAsia="Times New Roman" w:cs="Times New Roman" w:ascii="Times New Roman" w:hAnsi="Times New Roman"/>
          <w:color w:val="auto"/>
          <w:sz w:val="24"/>
        </w:rPr>
        <w:t xml:space="preserve"> představa souhlasu či vstřícného jednání </w:t>
      </w:r>
      <w:r>
        <w:rPr>
          <w:rStyle w:val="Standardnpsmoodstavce"/>
          <w:rFonts w:eastAsia="Times New Roman" w:cs="Times New Roman" w:ascii="Times New Roman" w:hAnsi="Times New Roman"/>
          <w:color w:val="auto"/>
          <w:sz w:val="24"/>
        </w:rPr>
        <w:t xml:space="preserve">pouze </w:t>
      </w:r>
      <w:r>
        <w:rPr>
          <w:rStyle w:val="Standardnpsmoodstavce"/>
          <w:rFonts w:eastAsia="Times New Roman" w:cs="Times New Roman" w:ascii="Times New Roman" w:hAnsi="Times New Roman"/>
          <w:color w:val="auto"/>
          <w:sz w:val="24"/>
        </w:rPr>
        <w:t>na úrovni teoretické úvahy</w:t>
      </w:r>
      <w:r>
        <w:rPr>
          <w:rStyle w:val="Standardnpsmoodstavce"/>
          <w:rFonts w:eastAsia="Times New Roman" w:cs="Times New Roman" w:ascii="Times New Roman" w:hAnsi="Times New Roman"/>
          <w:color w:val="auto"/>
          <w:sz w:val="24"/>
        </w:rPr>
        <w:t>, což však nijak nebrání</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n</w:t>
      </w:r>
      <w:r>
        <w:rPr>
          <w:rStyle w:val="Standardnpsmoodstavce"/>
          <w:rFonts w:eastAsia="Times New Roman" w:cs="Times New Roman" w:ascii="Times New Roman" w:hAnsi="Times New Roman"/>
          <w:color w:val="auto"/>
          <w:sz w:val="24"/>
        </w:rPr>
        <w:t>a úrovni nadřazené územně plánovací dokumentace státu a kraje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dlouhodobě </w:t>
      </w:r>
      <w:r>
        <w:rPr>
          <w:rStyle w:val="Standardnpsmoodstavce"/>
          <w:rFonts w:eastAsia="Times New Roman" w:cs="Times New Roman" w:ascii="Times New Roman" w:hAnsi="Times New Roman"/>
          <w:color w:val="auto"/>
          <w:sz w:val="24"/>
        </w:rPr>
        <w:t>nadále územně chránit a prosazovat záměr na propojení úzkorozchodné trati Třemešná ve Slezsku – Osoblaha s železniční sítí na území Polska</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Větší kredibilitu tomuto záměru </w:t>
      </w:r>
      <w:r>
        <w:rPr>
          <w:rStyle w:val="Standardnpsmoodstavce"/>
          <w:rFonts w:eastAsia="Times New Roman" w:cs="Times New Roman" w:ascii="Times New Roman" w:hAnsi="Times New Roman"/>
          <w:color w:val="auto"/>
          <w:sz w:val="24"/>
        </w:rPr>
        <w:t xml:space="preserve">na výstavbu nového úseku železnice </w:t>
      </w:r>
      <w:r>
        <w:rPr>
          <w:rStyle w:val="Standardnpsmoodstavce"/>
          <w:rFonts w:eastAsia="Times New Roman" w:cs="Times New Roman" w:ascii="Times New Roman" w:hAnsi="Times New Roman"/>
          <w:color w:val="auto"/>
          <w:sz w:val="24"/>
        </w:rPr>
        <w:t xml:space="preserve">by nesporně přineslo zpracování </w:t>
      </w:r>
      <w:r>
        <w:rPr>
          <w:rStyle w:val="Standardnpsmoodstavce"/>
          <w:rFonts w:eastAsia="Times New Roman" w:cs="Times New Roman" w:ascii="Times New Roman" w:hAnsi="Times New Roman"/>
          <w:color w:val="auto"/>
          <w:sz w:val="24"/>
        </w:rPr>
        <w:t>relevantní studi</w:t>
      </w:r>
      <w:r>
        <w:rPr>
          <w:rStyle w:val="Standardnpsmoodstavce"/>
          <w:rFonts w:eastAsia="Times New Roman" w:cs="Times New Roman" w:ascii="Times New Roman" w:hAnsi="Times New Roman"/>
          <w:color w:val="auto"/>
          <w:sz w:val="24"/>
        </w:rPr>
        <w:t>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proveditelnosti zacílen</w:t>
      </w:r>
      <w:r>
        <w:rPr>
          <w:rStyle w:val="Standardnpsmoodstavce"/>
          <w:rFonts w:eastAsia="Times New Roman" w:cs="Times New Roman" w:ascii="Times New Roman" w:hAnsi="Times New Roman"/>
          <w:color w:val="auto"/>
          <w:sz w:val="24"/>
        </w:rPr>
        <w:t xml:space="preserve">é </w:t>
      </w:r>
      <w:r>
        <w:rPr>
          <w:rStyle w:val="Standardnpsmoodstavce"/>
          <w:rFonts w:eastAsia="Times New Roman" w:cs="Times New Roman" w:ascii="Times New Roman" w:hAnsi="Times New Roman"/>
          <w:color w:val="auto"/>
          <w:sz w:val="24"/>
        </w:rPr>
        <w:t>na posouzení realizačních a provozních nákladů</w:t>
      </w:r>
      <w:r>
        <w:rPr>
          <w:rStyle w:val="Standardnpsmoodstavce"/>
          <w:rFonts w:eastAsia="Times New Roman" w:cs="Times New Roman" w:ascii="Times New Roman" w:hAnsi="Times New Roman"/>
          <w:color w:val="auto"/>
          <w:sz w:val="24"/>
        </w:rPr>
        <w:t xml:space="preserve"> nového úseku železnice</w:t>
      </w:r>
      <w:r>
        <w:rPr>
          <w:rStyle w:val="Standardnpsmoodstavce"/>
          <w:rFonts w:eastAsia="Times New Roman" w:cs="Times New Roman" w:ascii="Times New Roman" w:hAnsi="Times New Roman"/>
          <w:color w:val="auto"/>
          <w:sz w:val="24"/>
        </w:rPr>
        <w:t xml:space="preserve"> vzhledem k očekávanému celospolečenskému přínosu</w:t>
      </w:r>
      <w:r>
        <w:rPr>
          <w:rStyle w:val="Standardnpsmoodstavce"/>
          <w:rFonts w:eastAsia="Times New Roman" w:cs="Times New Roman" w:ascii="Times New Roman" w:hAnsi="Times New Roman"/>
          <w:color w:val="auto"/>
          <w:sz w:val="24"/>
        </w:rPr>
        <w:t xml:space="preserve"> obcím Osoblažska a jejich partner</w:t>
      </w:r>
      <w:r>
        <w:rPr>
          <w:rStyle w:val="Standardnpsmoodstavce"/>
          <w:rFonts w:eastAsia="Times New Roman" w:cs="Times New Roman" w:ascii="Times New Roman" w:hAnsi="Times New Roman"/>
          <w:color w:val="auto"/>
          <w:sz w:val="24"/>
        </w:rPr>
        <w:t xml:space="preserve">ským obcím </w:t>
      </w:r>
      <w:r>
        <w:rPr>
          <w:rStyle w:val="Standardnpsmoodstavce"/>
          <w:rFonts w:eastAsia="Times New Roman" w:cs="Times New Roman" w:ascii="Times New Roman" w:hAnsi="Times New Roman"/>
          <w:color w:val="auto"/>
          <w:sz w:val="24"/>
        </w:rPr>
        <w:t xml:space="preserve">v Polsku. </w:t>
      </w:r>
      <w:r>
        <w:rPr>
          <w:rStyle w:val="Standardnpsmoodstavce"/>
          <w:rFonts w:eastAsia="Times New Roman" w:cs="Times New Roman" w:ascii="Times New Roman" w:hAnsi="Times New Roman"/>
          <w:color w:val="auto"/>
          <w:sz w:val="24"/>
        </w:rPr>
        <w:t>Při zběžném, povrchním a laickém posouzení se totiž jeví náklady a úsilí potřebné na realizaci prodloužení trati do Polska nepřiměřeně vysoké ve srovnání s očekávanými přínosy</w:t>
      </w:r>
      <w:r>
        <w:rPr>
          <w:rStyle w:val="Standardnpsmoodstavce"/>
          <w:rFonts w:eastAsia="Times New Roman" w:cs="Times New Roman" w:ascii="Times New Roman" w:hAnsi="Times New Roman"/>
          <w:color w:val="auto"/>
          <w:sz w:val="24"/>
        </w:rPr>
        <w:t>, a to</w:t>
      </w:r>
      <w:r>
        <w:rPr>
          <w:rStyle w:val="Standardnpsmoodstavce"/>
          <w:rFonts w:eastAsia="Times New Roman" w:cs="Times New Roman" w:ascii="Times New Roman" w:hAnsi="Times New Roman"/>
          <w:color w:val="auto"/>
          <w:sz w:val="24"/>
        </w:rPr>
        <w:t xml:space="preserve"> i při velmi optimistickém rozvažování. </w:t>
      </w:r>
    </w:p>
    <w:p>
      <w:pPr>
        <w:pStyle w:val="Zkladntext"/>
        <w:widowControl/>
        <w:tabs>
          <w:tab w:val="left" w:pos="494" w:leader="none"/>
        </w:tabs>
        <w:spacing w:lineRule="auto" w:line="240" w:before="57" w:after="57"/>
        <w:jc w:val="both"/>
        <w:rPr/>
      </w:pPr>
      <w:r>
        <w:rPr>
          <w:rStyle w:val="Standardnpsmoodstavce"/>
          <w:rFonts w:eastAsia="Times New Roman" w:cs="Times New Roman" w:ascii="Times New Roman" w:hAnsi="Times New Roman"/>
          <w:color w:val="auto"/>
          <w:sz w:val="24"/>
        </w:rPr>
        <w:t>Z</w:t>
      </w:r>
      <w:r>
        <w:rPr>
          <w:rStyle w:val="Standardnpsmoodstavce"/>
          <w:rFonts w:eastAsia="Times New Roman" w:cs="Times New Roman" w:ascii="Times New Roman" w:hAnsi="Times New Roman"/>
          <w:color w:val="auto"/>
          <w:sz w:val="24"/>
        </w:rPr>
        <w:t xml:space="preserve">pracování </w:t>
      </w:r>
      <w:r>
        <w:rPr>
          <w:rStyle w:val="Standardnpsmoodstavce"/>
          <w:rFonts w:eastAsia="Times New Roman" w:cs="Times New Roman" w:ascii="Times New Roman" w:hAnsi="Times New Roman"/>
          <w:color w:val="auto"/>
          <w:sz w:val="24"/>
        </w:rPr>
        <w:t>studi</w:t>
      </w:r>
      <w:r>
        <w:rPr>
          <w:rStyle w:val="Standardnpsmoodstavce"/>
          <w:rFonts w:eastAsia="Times New Roman" w:cs="Times New Roman" w:ascii="Times New Roman" w:hAnsi="Times New Roman"/>
          <w:color w:val="auto"/>
          <w:sz w:val="24"/>
        </w:rPr>
        <w:t>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proveditelnosti</w:t>
      </w:r>
      <w:r>
        <w:rPr>
          <w:rStyle w:val="Standardnpsmoodstavce"/>
          <w:rFonts w:eastAsia="Times New Roman" w:cs="Times New Roman" w:ascii="Times New Roman" w:hAnsi="Times New Roman"/>
          <w:color w:val="auto"/>
          <w:sz w:val="24"/>
        </w:rPr>
        <w:t xml:space="preserve"> by tyto pochybnosti mohlo rozptýlit nebo potvrdit a záměr na prodloužení trati z Osoblahy do Polska by se pak mohl </w:t>
      </w:r>
      <w:r>
        <w:rPr>
          <w:rStyle w:val="Standardnpsmoodstavce"/>
          <w:rFonts w:eastAsia="Times New Roman" w:cs="Times New Roman" w:ascii="Times New Roman" w:hAnsi="Times New Roman"/>
          <w:color w:val="auto"/>
          <w:sz w:val="24"/>
        </w:rPr>
        <w:t xml:space="preserve">buď </w:t>
      </w:r>
      <w:r>
        <w:rPr>
          <w:rStyle w:val="Standardnpsmoodstavce"/>
          <w:rFonts w:eastAsia="Times New Roman" w:cs="Times New Roman" w:ascii="Times New Roman" w:hAnsi="Times New Roman"/>
          <w:color w:val="auto"/>
          <w:sz w:val="24"/>
        </w:rPr>
        <w:t xml:space="preserve">konkretizovat </w:t>
      </w:r>
      <w:r>
        <w:rPr>
          <w:rStyle w:val="Standardnpsmoodstavce"/>
          <w:rFonts w:eastAsia="Times New Roman" w:cs="Times New Roman" w:ascii="Times New Roman" w:hAnsi="Times New Roman"/>
          <w:color w:val="auto"/>
          <w:sz w:val="24"/>
        </w:rPr>
        <w:t xml:space="preserve">a zařadit do sledovaných záměrů </w:t>
      </w:r>
      <w:r>
        <w:rPr>
          <w:rStyle w:val="Standardnpsmoodstavce"/>
          <w:rFonts w:eastAsia="Times New Roman" w:cs="Times New Roman" w:ascii="Times New Roman" w:hAnsi="Times New Roman"/>
          <w:color w:val="auto"/>
          <w:sz w:val="24"/>
        </w:rPr>
        <w:t xml:space="preserve">např. v rámci strukturální pomoci specifické oblasti SOB3, a </w:t>
      </w:r>
      <w:r>
        <w:rPr>
          <w:rStyle w:val="Standardnpsmoodstavce"/>
          <w:rFonts w:eastAsia="Times New Roman" w:cs="Times New Roman" w:ascii="Times New Roman" w:hAnsi="Times New Roman"/>
          <w:color w:val="auto"/>
          <w:sz w:val="24"/>
        </w:rPr>
        <w:t>nebo opustit</w:t>
      </w:r>
      <w:r>
        <w:rPr>
          <w:rStyle w:val="Standardnpsmoodstavce"/>
          <w:rFonts w:eastAsia="Times New Roman" w:cs="Times New Roman" w:ascii="Times New Roman" w:hAnsi="Times New Roman"/>
          <w:color w:val="auto"/>
          <w:sz w:val="24"/>
        </w:rPr>
        <w:t xml:space="preserve"> pro nezájem dotčených obcí (</w:t>
      </w:r>
      <w:r>
        <w:rPr>
          <w:rStyle w:val="Standardnpsmoodstavce"/>
          <w:rFonts w:eastAsia="Times New Roman" w:cs="Times New Roman" w:ascii="Times New Roman" w:hAnsi="Times New Roman"/>
          <w:color w:val="auto"/>
          <w:sz w:val="24"/>
        </w:rPr>
        <w:t xml:space="preserve">obec </w:t>
      </w:r>
      <w:r>
        <w:rPr>
          <w:rStyle w:val="Standardnpsmoodstavce"/>
          <w:rFonts w:eastAsia="Times New Roman" w:cs="Times New Roman" w:ascii="Times New Roman" w:hAnsi="Times New Roman"/>
          <w:color w:val="auto"/>
          <w:sz w:val="24"/>
        </w:rPr>
        <w:t xml:space="preserve">Osoblaha </w:t>
      </w:r>
      <w:r>
        <w:rPr>
          <w:rStyle w:val="Standardnpsmoodstavce"/>
          <w:rFonts w:eastAsia="Times New Roman" w:cs="Times New Roman" w:ascii="Times New Roman" w:hAnsi="Times New Roman"/>
          <w:color w:val="auto"/>
          <w:sz w:val="24"/>
        </w:rPr>
        <w:t>ani spádové obce nede</w:t>
      </w:r>
      <w:r>
        <w:rPr>
          <w:rStyle w:val="Standardnpsmoodstavce"/>
          <w:rFonts w:eastAsia="Times New Roman" w:cs="Times New Roman" w:ascii="Times New Roman" w:hAnsi="Times New Roman"/>
          <w:color w:val="auto"/>
          <w:sz w:val="24"/>
        </w:rPr>
        <w:t>klaruj</w:t>
      </w:r>
      <w:r>
        <w:rPr>
          <w:rStyle w:val="Standardnpsmoodstavce"/>
          <w:rFonts w:eastAsia="Times New Roman" w:cs="Times New Roman" w:ascii="Times New Roman" w:hAnsi="Times New Roman"/>
          <w:color w:val="auto"/>
          <w:sz w:val="24"/>
        </w:rPr>
        <w:t xml:space="preserve">í </w:t>
      </w:r>
      <w:r>
        <w:rPr>
          <w:rStyle w:val="Standardnpsmoodstavce"/>
          <w:rFonts w:eastAsia="Times New Roman" w:cs="Times New Roman" w:ascii="Times New Roman" w:hAnsi="Times New Roman"/>
          <w:color w:val="auto"/>
          <w:sz w:val="24"/>
        </w:rPr>
        <w:t xml:space="preserve">v současnosti </w:t>
      </w:r>
      <w:r>
        <w:rPr>
          <w:rStyle w:val="Standardnpsmoodstavce"/>
          <w:rFonts w:eastAsia="Times New Roman" w:cs="Times New Roman" w:ascii="Times New Roman" w:hAnsi="Times New Roman"/>
          <w:color w:val="auto"/>
          <w:sz w:val="24"/>
        </w:rPr>
        <w:t>z</w:t>
      </w:r>
      <w:r>
        <w:rPr>
          <w:rStyle w:val="Standardnpsmoodstavce"/>
          <w:rFonts w:eastAsia="Times New Roman" w:cs="Times New Roman" w:ascii="Times New Roman" w:hAnsi="Times New Roman"/>
          <w:color w:val="auto"/>
          <w:sz w:val="24"/>
        </w:rPr>
        <w:t xml:space="preserve">ájem na prodloužení trati do Polska). </w:t>
      </w:r>
    </w:p>
    <w:p>
      <w:pPr>
        <w:pStyle w:val="Zkladntext"/>
        <w:widowControl/>
        <w:tabs>
          <w:tab w:val="left" w:pos="494" w:leader="none"/>
        </w:tabs>
        <w:spacing w:lineRule="auto" w:line="240" w:before="57" w:after="57"/>
        <w:jc w:val="both"/>
        <w:rPr/>
      </w:pPr>
      <w:r>
        <w:rPr>
          <w:rStyle w:val="Standardnpsmoodstavce"/>
          <w:rFonts w:eastAsia="Times New Roman" w:cs="Times New Roman" w:ascii="Times New Roman" w:hAnsi="Times New Roman"/>
          <w:color w:val="auto"/>
          <w:sz w:val="24"/>
        </w:rPr>
        <w:t>Územním</w:t>
      </w:r>
      <w:r>
        <w:rPr>
          <w:rStyle w:val="Standardnpsmoodstavce"/>
          <w:rFonts w:eastAsia="Times New Roman" w:cs="Times New Roman" w:ascii="Times New Roman" w:hAnsi="Times New Roman"/>
          <w:color w:val="auto"/>
          <w:sz w:val="24"/>
        </w:rPr>
        <w:t xml:space="preserve"> v</w:t>
      </w:r>
      <w:r>
        <w:rPr>
          <w:rStyle w:val="Standardnpsmoodstavce"/>
          <w:rFonts w:eastAsia="Times New Roman" w:cs="Times New Roman" w:ascii="Times New Roman" w:hAnsi="Times New Roman"/>
          <w:color w:val="auto"/>
          <w:sz w:val="24"/>
        </w:rPr>
        <w:t>ymezením koridoru územní rezervy D1 pro prodloužení trati do Polska je splněn požadavek pokynu k úpravě návrhu Územního plánu Osoblaha po společném jednání ze dne 14.9.2022</w:t>
      </w:r>
      <w:r>
        <w:rPr>
          <w:rStyle w:val="Standardnpsmoodstavce"/>
          <w:rFonts w:eastAsia="Times New Roman" w:cs="Times New Roman" w:ascii="Times New Roman" w:hAnsi="Times New Roman"/>
          <w:color w:val="auto"/>
          <w:sz w:val="24"/>
        </w:rPr>
        <w:t xml:space="preserve">, a to nad rámec projednaného zadání, ve kterém nebyl obsažen záměr na vymezení územně rozsáhlé zastavitelné plochy Z17 určený pro rozvoj zemědělské a potravinářské výroby a skladování, kvůli které bylo </w:t>
      </w:r>
      <w:r>
        <w:rPr>
          <w:rStyle w:val="Standardnpsmoodstavce"/>
          <w:rFonts w:eastAsia="Times New Roman" w:cs="Times New Roman" w:ascii="Times New Roman" w:hAnsi="Times New Roman"/>
          <w:color w:val="auto"/>
          <w:sz w:val="24"/>
        </w:rPr>
        <w:t xml:space="preserve">mimo jiné </w:t>
      </w:r>
      <w:r>
        <w:rPr>
          <w:rStyle w:val="Standardnpsmoodstavce"/>
          <w:rFonts w:eastAsia="Times New Roman" w:cs="Times New Roman" w:ascii="Times New Roman" w:hAnsi="Times New Roman"/>
          <w:color w:val="auto"/>
          <w:sz w:val="24"/>
        </w:rPr>
        <w:t>požadováno</w:t>
      </w:r>
      <w:r>
        <w:rPr>
          <w:rStyle w:val="Standardnpsmoodstavce"/>
          <w:rFonts w:eastAsia="Times New Roman" w:cs="Times New Roman" w:ascii="Times New Roman" w:hAnsi="Times New Roman"/>
          <w:color w:val="auto"/>
          <w:sz w:val="24"/>
        </w:rPr>
        <w:t xml:space="preserve"> tento koridor </w:t>
      </w:r>
      <w:r>
        <w:rPr>
          <w:rStyle w:val="Standardnpsmoodstavce"/>
          <w:rFonts w:eastAsia="Times New Roman" w:cs="Times New Roman" w:ascii="Times New Roman" w:hAnsi="Times New Roman"/>
          <w:color w:val="auto"/>
          <w:sz w:val="24"/>
        </w:rPr>
        <w:t>územní rezervy D1</w:t>
      </w:r>
      <w:r>
        <w:rPr>
          <w:rStyle w:val="Standardnpsmoodstavce"/>
          <w:rFonts w:eastAsia="Times New Roman" w:cs="Times New Roman" w:ascii="Times New Roman" w:hAnsi="Times New Roman"/>
          <w:color w:val="auto"/>
          <w:sz w:val="24"/>
        </w:rPr>
        <w:t xml:space="preserve"> vymezit územně </w:t>
      </w:r>
      <w:r>
        <w:rPr>
          <w:rStyle w:val="Standardnpsmoodstavce"/>
          <w:rFonts w:eastAsia="Times New Roman" w:cs="Times New Roman" w:ascii="Times New Roman" w:hAnsi="Times New Roman"/>
          <w:color w:val="auto"/>
          <w:sz w:val="24"/>
        </w:rPr>
        <w:t xml:space="preserve">v hlavním výkrese </w:t>
      </w:r>
      <w:r>
        <w:rPr>
          <w:rStyle w:val="Standardnpsmoodstavce"/>
          <w:rFonts w:eastAsia="Times New Roman" w:cs="Times New Roman" w:ascii="Times New Roman" w:hAnsi="Times New Roman"/>
          <w:color w:val="auto"/>
          <w:sz w:val="24"/>
        </w:rPr>
        <w:t xml:space="preserve">a nikoliv pouze v textové části návrhu územního plánu </w:t>
      </w:r>
      <w:r>
        <w:rPr>
          <w:rStyle w:val="Standardnpsmoodstavce"/>
          <w:rFonts w:eastAsia="Times New Roman" w:cs="Times New Roman" w:ascii="Times New Roman" w:hAnsi="Times New Roman"/>
          <w:color w:val="auto"/>
          <w:sz w:val="24"/>
        </w:rPr>
        <w:t xml:space="preserve">formou stanovení </w:t>
      </w:r>
      <w:r>
        <w:rPr>
          <w:rStyle w:val="Standardnpsmoodstavce"/>
          <w:rFonts w:eastAsia="Times New Roman" w:cs="Times New Roman" w:ascii="Times New Roman" w:hAnsi="Times New Roman"/>
          <w:color w:val="auto"/>
          <w:sz w:val="24"/>
        </w:rPr>
        <w:t>podmínky pro možnost jeho využití</w:t>
      </w:r>
      <w:r>
        <w:rPr>
          <w:rStyle w:val="Standardnpsmoodstavce"/>
          <w:rFonts w:eastAsia="Times New Roman" w:cs="Times New Roman" w:ascii="Times New Roman" w:hAnsi="Times New Roman"/>
          <w:color w:val="auto"/>
          <w:sz w:val="24"/>
        </w:rPr>
        <w:t xml:space="preserve"> nebo formou limitu využití území v koordinačním výkrese</w:t>
      </w:r>
      <w:r>
        <w:rPr>
          <w:rStyle w:val="Standardnpsmoodstavce"/>
          <w:rFonts w:eastAsia="Times New Roman" w:cs="Times New Roman" w:ascii="Times New Roman" w:hAnsi="Times New Roman"/>
          <w:color w:val="auto"/>
          <w:sz w:val="24"/>
        </w:rPr>
        <w:t>.</w:t>
      </w:r>
      <w:r>
        <w:rPr>
          <w:rStyle w:val="Standardnpsmoodstavce"/>
          <w:rFonts w:eastAsia="Times New Roman" w:cs="Times New Roman" w:ascii="Times New Roman" w:hAnsi="Times New Roman"/>
          <w:color w:val="auto"/>
          <w:sz w:val="24"/>
        </w:rPr>
        <w:t xml:space="preserve"> Vzhledem k tomu, že již od počátku prací na návrhu územního plánu deklarovala obec dlouhodobý a všestranný nezájem na tomto projektu, </w:t>
      </w:r>
      <w:r>
        <w:rPr>
          <w:rStyle w:val="Standardnpsmoodstavce"/>
          <w:rFonts w:eastAsia="Times New Roman" w:cs="Times New Roman" w:ascii="Times New Roman" w:hAnsi="Times New Roman"/>
          <w:color w:val="auto"/>
          <w:sz w:val="24"/>
        </w:rPr>
        <w:t>je velmi nepravděpodobné, že se jeho realizace uskuteční, nebo že bude o prodloužení dráhy usilovat např. soukromý investor pro zajištění své nákladní dopravy</w:t>
      </w:r>
      <w:r>
        <w:rPr>
          <w:rStyle w:val="Standardnpsmoodstavce"/>
          <w:rFonts w:eastAsia="Times New Roman" w:cs="Times New Roman" w:ascii="Times New Roman" w:hAnsi="Times New Roman"/>
          <w:color w:val="auto"/>
          <w:sz w:val="24"/>
        </w:rPr>
        <w:t>, případně že tento záměr bude zařazen do záměrů nadmístního významu v ZÚR MsK. Pravděpodobné je spíše zrušení tohoto záměru</w:t>
      </w:r>
      <w:r>
        <w:rPr>
          <w:rStyle w:val="Standardnpsmoodstavce"/>
          <w:rFonts w:eastAsia="Times New Roman" w:cs="Times New Roman" w:ascii="Times New Roman" w:hAnsi="Times New Roman"/>
          <w:color w:val="auto"/>
          <w:sz w:val="24"/>
        </w:rPr>
        <w:t xml:space="preserve">. Uvedené návrhy jsou </w:t>
      </w:r>
      <w:r>
        <w:rPr>
          <w:rStyle w:val="Standardnpsmoodstavce"/>
          <w:rFonts w:eastAsia="Times New Roman" w:cs="Times New Roman" w:ascii="Times New Roman" w:hAnsi="Times New Roman"/>
          <w:color w:val="auto"/>
          <w:sz w:val="24"/>
        </w:rPr>
        <w:t xml:space="preserve">proto </w:t>
      </w:r>
      <w:r>
        <w:rPr>
          <w:rStyle w:val="Standardnpsmoodstavce"/>
          <w:rFonts w:eastAsia="Times New Roman" w:cs="Times New Roman" w:ascii="Times New Roman" w:hAnsi="Times New Roman"/>
          <w:color w:val="auto"/>
          <w:sz w:val="24"/>
        </w:rPr>
        <w:t xml:space="preserve">v územním plánu takto podrobně vymezeny a řádně odůvodněny z různých hledisek a priorit udržitelného územního rozvoje pouze na základě požadavků nadřízených orgánů územního plánování, které </w:t>
      </w:r>
      <w:r>
        <w:rPr>
          <w:rStyle w:val="Standardnpsmoodstavce"/>
          <w:rFonts w:eastAsia="Times New Roman" w:cs="Times New Roman" w:ascii="Times New Roman" w:hAnsi="Times New Roman"/>
          <w:color w:val="auto"/>
          <w:sz w:val="24"/>
        </w:rPr>
        <w:t>je</w:t>
      </w:r>
      <w:r>
        <w:rPr>
          <w:rStyle w:val="Standardnpsmoodstavce"/>
          <w:rFonts w:eastAsia="Times New Roman" w:cs="Times New Roman" w:ascii="Times New Roman" w:hAnsi="Times New Roman"/>
          <w:color w:val="auto"/>
          <w:sz w:val="24"/>
        </w:rPr>
        <w:t xml:space="preserve"> zhotovitel </w:t>
      </w:r>
      <w:r>
        <w:rPr>
          <w:rStyle w:val="Standardnpsmoodstavce"/>
          <w:rFonts w:eastAsia="Times New Roman" w:cs="Times New Roman" w:ascii="Times New Roman" w:hAnsi="Times New Roman"/>
          <w:color w:val="auto"/>
          <w:sz w:val="24"/>
        </w:rPr>
        <w:t>povinen respektovat</w:t>
      </w:r>
      <w:r>
        <w:rPr>
          <w:rStyle w:val="Standardnpsmoodstavce"/>
          <w:rFonts w:eastAsia="Times New Roman" w:cs="Times New Roman" w:ascii="Times New Roman" w:hAnsi="Times New Roman"/>
          <w:color w:val="auto"/>
          <w:sz w:val="24"/>
        </w:rPr>
        <w:t>.</w:t>
      </w:r>
      <w:r>
        <w:rPr>
          <w:rStyle w:val="Standardnpsmoodstavce"/>
          <w:rFonts w:eastAsia="Times New Roman" w:cs="Times New Roman" w:ascii="Times New Roman" w:hAnsi="Times New Roman"/>
          <w:color w:val="auto"/>
          <w:sz w:val="24"/>
        </w:rPr>
        <w:t xml:space="preserv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rPr>
        <w:t>Pro obce Osoblažska je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důležité </w:t>
      </w:r>
      <w:r>
        <w:rPr>
          <w:rStyle w:val="Standardnpsmoodstavce"/>
          <w:rFonts w:eastAsia="Times New Roman" w:cs="Times New Roman" w:ascii="Times New Roman" w:hAnsi="Times New Roman"/>
          <w:color w:val="auto"/>
          <w:sz w:val="24"/>
        </w:rPr>
        <w:t xml:space="preserve">zachování </w:t>
      </w:r>
      <w:r>
        <w:rPr>
          <w:rStyle w:val="Standardnpsmoodstavce"/>
          <w:rFonts w:eastAsia="Times New Roman" w:cs="Times New Roman" w:ascii="Times New Roman" w:hAnsi="Times New Roman"/>
          <w:color w:val="auto"/>
          <w:sz w:val="24"/>
        </w:rPr>
        <w:t>p</w:t>
      </w:r>
      <w:r>
        <w:rPr>
          <w:rStyle w:val="Standardnpsmoodstavce"/>
          <w:rFonts w:eastAsia="Times New Roman" w:cs="Times New Roman" w:ascii="Times New Roman" w:hAnsi="Times New Roman"/>
          <w:color w:val="auto"/>
        </w:rPr>
        <w:t>rovoz</w:t>
      </w:r>
      <w:r>
        <w:rPr>
          <w:rStyle w:val="Standardnpsmoodstavce"/>
          <w:rFonts w:eastAsia="Times New Roman" w:cs="Times New Roman" w:ascii="Times New Roman" w:hAnsi="Times New Roman"/>
          <w:color w:val="auto"/>
        </w:rPr>
        <w:t>u</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na </w:t>
      </w:r>
      <w:r>
        <w:rPr>
          <w:rStyle w:val="Standardnpsmoodstavce"/>
          <w:rFonts w:eastAsia="Times New Roman" w:cs="Times New Roman" w:ascii="Times New Roman" w:hAnsi="Times New Roman"/>
          <w:color w:val="auto"/>
        </w:rPr>
        <w:t xml:space="preserve">stávající </w:t>
      </w:r>
      <w:r>
        <w:rPr>
          <w:rStyle w:val="Standardnpsmoodstavce"/>
          <w:rFonts w:eastAsia="Times New Roman" w:cs="Times New Roman" w:ascii="Times New Roman" w:hAnsi="Times New Roman"/>
          <w:color w:val="auto"/>
        </w:rPr>
        <w:t xml:space="preserve">železniční </w:t>
      </w:r>
      <w:r>
        <w:rPr>
          <w:rStyle w:val="Standardnpsmoodstavce"/>
          <w:rFonts w:eastAsia="Times New Roman" w:cs="Times New Roman" w:ascii="Times New Roman" w:hAnsi="Times New Roman"/>
          <w:color w:val="auto"/>
        </w:rPr>
        <w:t xml:space="preserve">úzkorozchodné trati s jízdami </w:t>
      </w:r>
      <w:r>
        <w:rPr>
          <w:rStyle w:val="Standardnpsmoodstavce"/>
          <w:rFonts w:eastAsia="Times New Roman" w:cs="Times New Roman" w:ascii="Times New Roman" w:hAnsi="Times New Roman"/>
          <w:color w:val="auto"/>
        </w:rPr>
        <w:t xml:space="preserve">parních </w:t>
      </w:r>
      <w:r>
        <w:rPr>
          <w:rStyle w:val="Standardnpsmoodstavce"/>
          <w:rFonts w:eastAsia="Times New Roman" w:cs="Times New Roman" w:ascii="Times New Roman" w:hAnsi="Times New Roman"/>
          <w:color w:val="auto"/>
        </w:rPr>
        <w:t xml:space="preserve">vlaků </w:t>
      </w:r>
      <w:r>
        <w:rPr>
          <w:rStyle w:val="Standardnpsmoodstavce"/>
          <w:rFonts w:eastAsia="Times New Roman" w:cs="Times New Roman" w:ascii="Times New Roman" w:hAnsi="Times New Roman"/>
          <w:color w:val="auto"/>
        </w:rPr>
        <w:t xml:space="preserve">a s tím spojených </w:t>
      </w:r>
      <w:r>
        <w:rPr>
          <w:rStyle w:val="Standardnpsmoodstavce"/>
          <w:rFonts w:eastAsia="Times New Roman" w:cs="Times New Roman" w:ascii="Times New Roman" w:hAnsi="Times New Roman"/>
          <w:color w:val="auto"/>
        </w:rPr>
        <w:t xml:space="preserve">turistických </w:t>
      </w:r>
      <w:r>
        <w:rPr>
          <w:rStyle w:val="Standardnpsmoodstavce"/>
          <w:rFonts w:eastAsia="Times New Roman" w:cs="Times New Roman" w:ascii="Times New Roman" w:hAnsi="Times New Roman"/>
          <w:color w:val="auto"/>
        </w:rPr>
        <w:t>aktivit</w:t>
      </w:r>
      <w:r>
        <w:rPr>
          <w:rStyle w:val="Standardnpsmoodstavce"/>
          <w:rFonts w:eastAsia="Times New Roman" w:cs="Times New Roman" w:ascii="Times New Roman" w:hAnsi="Times New Roman"/>
          <w:color w:val="auto"/>
        </w:rPr>
        <w:t xml:space="preserve">, které mají neopominutelný přínos </w:t>
      </w:r>
      <w:r>
        <w:rPr>
          <w:rStyle w:val="Standardnpsmoodstavce"/>
          <w:rFonts w:eastAsia="Times New Roman" w:cs="Times New Roman" w:ascii="Times New Roman" w:hAnsi="Times New Roman"/>
          <w:color w:val="auto"/>
        </w:rPr>
        <w:t xml:space="preserve">v oblasti rozvoje </w:t>
      </w:r>
      <w:r>
        <w:rPr>
          <w:rStyle w:val="Standardnpsmoodstavce"/>
          <w:rFonts w:eastAsia="Times New Roman" w:cs="Times New Roman" w:ascii="Times New Roman" w:hAnsi="Times New Roman"/>
          <w:color w:val="auto"/>
        </w:rPr>
        <w:t xml:space="preserve">turistického ruchu, </w:t>
      </w:r>
      <w:r>
        <w:rPr>
          <w:rStyle w:val="Standardnpsmoodstavce"/>
          <w:rFonts w:eastAsia="Times New Roman" w:cs="Times New Roman" w:ascii="Times New Roman" w:hAnsi="Times New Roman"/>
          <w:color w:val="auto"/>
        </w:rPr>
        <w:t xml:space="preserve">který </w:t>
      </w:r>
      <w:r>
        <w:rPr>
          <w:rStyle w:val="Standardnpsmoodstavce"/>
          <w:rFonts w:eastAsia="Times New Roman" w:cs="Times New Roman" w:ascii="Times New Roman" w:hAnsi="Times New Roman"/>
          <w:color w:val="auto"/>
        </w:rPr>
        <w:t xml:space="preserve">je </w:t>
      </w:r>
      <w:r>
        <w:rPr>
          <w:rStyle w:val="Standardnpsmoodstavce"/>
          <w:rFonts w:eastAsia="Times New Roman" w:cs="Times New Roman" w:ascii="Times New Roman" w:hAnsi="Times New Roman"/>
          <w:color w:val="auto"/>
        </w:rPr>
        <w:t xml:space="preserve">jedním v významných </w:t>
      </w:r>
      <w:r>
        <w:rPr>
          <w:rStyle w:val="Standardnpsmoodstavce"/>
          <w:rFonts w:eastAsia="Times New Roman" w:cs="Times New Roman" w:ascii="Times New Roman" w:hAnsi="Times New Roman"/>
          <w:color w:val="auto"/>
        </w:rPr>
        <w:t>součástí funkčního</w:t>
      </w:r>
      <w:r>
        <w:rPr>
          <w:rStyle w:val="Standardnpsmoodstavce"/>
          <w:rFonts w:eastAsia="Times New Roman" w:cs="Times New Roman" w:ascii="Times New Roman" w:hAnsi="Times New Roman"/>
          <w:color w:val="auto"/>
        </w:rPr>
        <w:t xml:space="preserve"> hospodářského pilíře obce</w:t>
      </w:r>
      <w:r>
        <w:rPr>
          <w:rStyle w:val="Standardnpsmoodstavce"/>
          <w:rFonts w:eastAsia="Times New Roman" w:cs="Times New Roman" w:ascii="Times New Roman" w:hAnsi="Times New Roman"/>
          <w:color w:val="auto"/>
        </w:rPr>
        <w:t>. I</w:t>
      </w:r>
      <w:r>
        <w:rPr>
          <w:rStyle w:val="Standardnpsmoodstavce"/>
          <w:rFonts w:eastAsia="Times New Roman" w:cs="Times New Roman" w:ascii="Times New Roman" w:hAnsi="Times New Roman"/>
          <w:color w:val="auto"/>
        </w:rPr>
        <w:t xml:space="preserve"> proto je otázka </w:t>
      </w:r>
      <w:r>
        <w:rPr>
          <w:rStyle w:val="Standardnpsmoodstavce"/>
          <w:rFonts w:eastAsia="Times New Roman" w:cs="Times New Roman" w:ascii="Times New Roman" w:hAnsi="Times New Roman"/>
          <w:color w:val="auto"/>
        </w:rPr>
        <w:t>dalšího směřování rozvoje využití úzkokolejky buď pro cestovní ruch nebo pro výrobu a skladování nebo přiměřeně pro obojí, vcelku zásadní. P</w:t>
      </w:r>
      <w:r>
        <w:rPr>
          <w:rStyle w:val="Standardnpsmoodstavce"/>
          <w:rFonts w:eastAsia="Times New Roman" w:cs="Times New Roman" w:ascii="Times New Roman" w:hAnsi="Times New Roman"/>
          <w:color w:val="auto"/>
        </w:rPr>
        <w:t>rodloužení železnice do Polska</w:t>
      </w:r>
      <w:r>
        <w:rPr>
          <w:rStyle w:val="Standardnpsmoodstavce"/>
          <w:rFonts w:eastAsia="Times New Roman" w:cs="Times New Roman" w:ascii="Times New Roman" w:hAnsi="Times New Roman"/>
          <w:color w:val="auto"/>
        </w:rPr>
        <w:t xml:space="preserve"> nemá prozatím žádný známý a deklarovaný konkrétní důvod</w:t>
      </w:r>
      <w:r>
        <w:rPr>
          <w:rStyle w:val="Standardnpsmoodstavce"/>
          <w:rFonts w:eastAsia="Times New Roman" w:cs="Times New Roman" w:ascii="Times New Roman" w:hAnsi="Times New Roman"/>
          <w:color w:val="auto"/>
        </w:rPr>
        <w:t xml:space="preserve"> (např. turistika, osobní a nákladní přeprava, ap.)</w:t>
      </w:r>
      <w:r>
        <w:rPr>
          <w:rStyle w:val="Standardnpsmoodstavce"/>
          <w:rFonts w:eastAsia="Times New Roman" w:cs="Times New Roman" w:ascii="Times New Roman" w:hAnsi="Times New Roman"/>
          <w:color w:val="auto"/>
        </w:rPr>
        <w:t xml:space="preserve"> kromě toho, že takové prodloužení je teoreticky územně možné a </w:t>
      </w:r>
      <w:r>
        <w:rPr>
          <w:rStyle w:val="Standardnpsmoodstavce"/>
          <w:rFonts w:eastAsia="Times New Roman" w:cs="Times New Roman" w:ascii="Times New Roman" w:hAnsi="Times New Roman"/>
          <w:color w:val="auto"/>
        </w:rPr>
        <w:t xml:space="preserve">snad i </w:t>
      </w:r>
      <w:r>
        <w:rPr>
          <w:rStyle w:val="Standardnpsmoodstavce"/>
          <w:rFonts w:eastAsia="Times New Roman" w:cs="Times New Roman" w:ascii="Times New Roman" w:hAnsi="Times New Roman"/>
          <w:color w:val="auto"/>
        </w:rPr>
        <w:t>přínosné</w:t>
      </w:r>
      <w:r>
        <w:rPr>
          <w:rStyle w:val="Standardnpsmoodstavce"/>
          <w:rFonts w:eastAsia="Times New Roman" w:cs="Times New Roman" w:ascii="Times New Roman" w:hAnsi="Times New Roman"/>
          <w:color w:val="auto"/>
        </w:rPr>
        <w:t xml:space="preserve"> pro danou oblast. </w:t>
      </w:r>
      <w:r>
        <w:rPr>
          <w:rStyle w:val="Standardnpsmoodstavce"/>
          <w:rFonts w:eastAsia="Times New Roman" w:cs="Times New Roman" w:ascii="Times New Roman" w:hAnsi="Times New Roman"/>
          <w:color w:val="auto"/>
        </w:rPr>
        <w:t xml:space="preserve">Žádné konkrétní studie, bilance, nebo podobné podklady zabývající se očekávanými přínosy a náklady záměru na prodloužení trati nebylo možné v době prací na návrhu ÚP dohledat, projednané zadání ÚP žádný požadavek nebo návod na vymezení koridoru D1 neobsahovalo. Obecně je však známo, že </w:t>
      </w:r>
      <w:r>
        <w:rPr>
          <w:rStyle w:val="Standardnpsmoodstavce"/>
          <w:rFonts w:eastAsia="Times New Roman" w:cs="Times New Roman" w:ascii="Times New Roman" w:hAnsi="Times New Roman"/>
          <w:color w:val="auto"/>
        </w:rPr>
        <w:t>velká část nákladní přepravy potravinářského zboží se z důvodu rychlejší manipulace a absenci překládání při rozvozu do cílové destinace</w:t>
      </w:r>
      <w:r>
        <w:rPr>
          <w:rStyle w:val="Standardnpsmoodstavce"/>
          <w:rFonts w:eastAsia="Times New Roman" w:cs="Times New Roman" w:ascii="Times New Roman" w:hAnsi="Times New Roman"/>
          <w:color w:val="auto"/>
        </w:rPr>
        <w:t xml:space="preserve"> (do výrobny)</w:t>
      </w:r>
      <w:r>
        <w:rPr>
          <w:rStyle w:val="Standardnpsmoodstavce"/>
          <w:rFonts w:eastAsia="Times New Roman" w:cs="Times New Roman" w:ascii="Times New Roman" w:hAnsi="Times New Roman"/>
          <w:color w:val="auto"/>
        </w:rPr>
        <w:t xml:space="preserve"> provádí nákladními automobily po silnici; železniční přeprava je výhodná spíše pro trvanlivé a objemné průmyslové výrobky (automobily, strojírenské zboží, </w:t>
      </w:r>
      <w:r>
        <w:rPr>
          <w:rStyle w:val="Standardnpsmoodstavce"/>
          <w:rFonts w:eastAsia="Times New Roman" w:cs="Times New Roman" w:ascii="Times New Roman" w:hAnsi="Times New Roman"/>
          <w:color w:val="auto"/>
        </w:rPr>
        <w:t xml:space="preserve">vytěžené dřevo z lesa směřující na pilu, </w:t>
      </w:r>
      <w:r>
        <w:rPr>
          <w:rStyle w:val="Standardnpsmoodstavce"/>
          <w:rFonts w:eastAsia="Times New Roman" w:cs="Times New Roman" w:ascii="Times New Roman" w:hAnsi="Times New Roman"/>
          <w:color w:val="auto"/>
        </w:rPr>
        <w:t>ap.)</w:t>
      </w:r>
      <w:r>
        <w:rPr>
          <w:rStyle w:val="Standardnpsmoodstavce"/>
          <w:rFonts w:eastAsia="Times New Roman" w:cs="Times New Roman" w:ascii="Times New Roman" w:hAnsi="Times New Roman"/>
          <w:color w:val="auto"/>
        </w:rPr>
        <w:t xml:space="preserv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P</w:t>
      </w:r>
      <w:r>
        <w:rPr>
          <w:rStyle w:val="Standardnpsmoodstavce"/>
          <w:rFonts w:eastAsia="Times New Roman" w:cs="Times New Roman" w:ascii="Times New Roman" w:hAnsi="Times New Roman"/>
          <w:color w:val="auto"/>
        </w:rPr>
        <w:t xml:space="preserve">říhraniční spolupráce obcí </w:t>
      </w:r>
      <w:r>
        <w:rPr>
          <w:rStyle w:val="Standardnpsmoodstavce"/>
          <w:rFonts w:eastAsia="Times New Roman" w:cs="Times New Roman" w:ascii="Times New Roman" w:hAnsi="Times New Roman"/>
          <w:color w:val="auto"/>
        </w:rPr>
        <w:t>Osoblažska s obcemi</w:t>
      </w:r>
      <w:r>
        <w:rPr>
          <w:rStyle w:val="Standardnpsmoodstavce"/>
          <w:rFonts w:eastAsia="Times New Roman" w:cs="Times New Roman" w:ascii="Times New Roman" w:hAnsi="Times New Roman"/>
          <w:color w:val="auto"/>
        </w:rPr>
        <w:t xml:space="preserve"> v Polsku nemá charakter významných společných stavebních počinů</w:t>
      </w:r>
      <w:r>
        <w:rPr>
          <w:rStyle w:val="Standardnpsmoodstavce"/>
          <w:rFonts w:eastAsia="Times New Roman" w:cs="Times New Roman" w:ascii="Times New Roman" w:hAnsi="Times New Roman"/>
          <w:color w:val="auto"/>
        </w:rPr>
        <w:t>, jakým prodloužení dráhy je</w:t>
      </w:r>
      <w:r>
        <w:rPr>
          <w:rStyle w:val="Standardnpsmoodstavce"/>
          <w:rFonts w:eastAsia="Times New Roman" w:cs="Times New Roman" w:ascii="Times New Roman" w:hAnsi="Times New Roman"/>
          <w:color w:val="auto"/>
        </w:rPr>
        <w:t xml:space="preserve"> - z těchto úhlů pohledu je otázka, čemu konkrétně by prodloužení železnice mohlo prospět, kdo by </w:t>
      </w:r>
      <w:r>
        <w:rPr>
          <w:rStyle w:val="Standardnpsmoodstavce"/>
          <w:rFonts w:eastAsia="Times New Roman" w:cs="Times New Roman" w:ascii="Times New Roman" w:hAnsi="Times New Roman"/>
          <w:color w:val="auto"/>
        </w:rPr>
        <w:t xml:space="preserve">prodlouženou </w:t>
      </w:r>
      <w:r>
        <w:rPr>
          <w:rStyle w:val="Standardnpsmoodstavce"/>
          <w:rFonts w:eastAsia="Times New Roman" w:cs="Times New Roman" w:ascii="Times New Roman" w:hAnsi="Times New Roman"/>
          <w:color w:val="auto"/>
        </w:rPr>
        <w:t xml:space="preserve">železnici </w:t>
      </w:r>
      <w:r>
        <w:rPr>
          <w:rStyle w:val="Standardnpsmoodstavce"/>
          <w:rFonts w:eastAsia="Times New Roman" w:cs="Times New Roman" w:ascii="Times New Roman" w:hAnsi="Times New Roman"/>
          <w:color w:val="auto"/>
        </w:rPr>
        <w:t xml:space="preserve">a její provoz </w:t>
      </w:r>
      <w:r>
        <w:rPr>
          <w:rStyle w:val="Standardnpsmoodstavce"/>
          <w:rFonts w:eastAsia="Times New Roman" w:cs="Times New Roman" w:ascii="Times New Roman" w:hAnsi="Times New Roman"/>
          <w:color w:val="auto"/>
        </w:rPr>
        <w:t>dotoval, využíval, ap. Pokud se nic zásadního v dopravě</w:t>
      </w:r>
      <w:r>
        <w:rPr>
          <w:rStyle w:val="Standardnpsmoodstavce"/>
          <w:rFonts w:eastAsia="Times New Roman" w:cs="Times New Roman" w:ascii="Times New Roman" w:hAnsi="Times New Roman"/>
          <w:color w:val="auto"/>
        </w:rPr>
        <w:t xml:space="preserve">, rekreaci, </w:t>
      </w:r>
      <w:r>
        <w:rPr>
          <w:rStyle w:val="Standardnpsmoodstavce"/>
          <w:rFonts w:eastAsia="Times New Roman" w:cs="Times New Roman" w:ascii="Times New Roman" w:hAnsi="Times New Roman"/>
          <w:color w:val="auto"/>
        </w:rPr>
        <w:t>příhraniční spolupráci</w:t>
      </w:r>
      <w:r>
        <w:rPr>
          <w:rStyle w:val="Standardnpsmoodstavce"/>
          <w:rFonts w:eastAsia="Times New Roman" w:cs="Times New Roman" w:ascii="Times New Roman" w:hAnsi="Times New Roman"/>
          <w:color w:val="auto"/>
        </w:rPr>
        <w:t xml:space="preserve"> a dalších oblastech </w:t>
      </w:r>
      <w:r>
        <w:rPr>
          <w:rStyle w:val="Standardnpsmoodstavce"/>
          <w:rFonts w:eastAsia="Times New Roman" w:cs="Times New Roman" w:ascii="Times New Roman" w:hAnsi="Times New Roman"/>
          <w:color w:val="auto"/>
        </w:rPr>
        <w:t xml:space="preserve">nezmění (např. vlivem centrálního zásahu např. dotacemi, cenovou politikou ap.), tak se </w:t>
      </w:r>
      <w:r>
        <w:rPr>
          <w:rStyle w:val="Standardnpsmoodstavce"/>
          <w:rFonts w:eastAsia="Times New Roman" w:cs="Times New Roman" w:ascii="Times New Roman" w:hAnsi="Times New Roman"/>
          <w:color w:val="auto"/>
        </w:rPr>
        <w:t>případná investice do</w:t>
      </w:r>
      <w:r>
        <w:rPr>
          <w:rStyle w:val="Standardnpsmoodstavce"/>
          <w:rFonts w:eastAsia="Times New Roman" w:cs="Times New Roman" w:ascii="Times New Roman" w:hAnsi="Times New Roman"/>
          <w:color w:val="auto"/>
        </w:rPr>
        <w:t xml:space="preserve"> prodloužené železniční trati jeví jako neopodstatněn</w:t>
      </w:r>
      <w:r>
        <w:rPr>
          <w:rStyle w:val="Standardnpsmoodstavce"/>
          <w:rFonts w:eastAsia="Times New Roman" w:cs="Times New Roman" w:ascii="Times New Roman" w:hAnsi="Times New Roman"/>
          <w:color w:val="auto"/>
        </w:rPr>
        <w:t>á</w:t>
      </w:r>
      <w:r>
        <w:rPr>
          <w:rStyle w:val="Standardnpsmoodstavce"/>
          <w:rFonts w:eastAsia="Times New Roman" w:cs="Times New Roman" w:ascii="Times New Roman" w:hAnsi="Times New Roman"/>
          <w:color w:val="auto"/>
        </w:rPr>
        <w:t xml:space="preserve"> a </w:t>
      </w:r>
      <w:r>
        <w:rPr>
          <w:rStyle w:val="Standardnpsmoodstavce"/>
          <w:rFonts w:eastAsia="Times New Roman" w:cs="Times New Roman" w:ascii="Times New Roman" w:hAnsi="Times New Roman"/>
          <w:color w:val="auto"/>
        </w:rPr>
        <w:t>neúčelná</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 xml:space="preserve">Stávající trať a zachování jejího provozu je však pro Osoblahu a další obce důležitá. </w:t>
      </w:r>
      <w:r>
        <w:rPr>
          <w:rStyle w:val="Standardnpsmoodstavce"/>
          <w:rFonts w:eastAsia="Times New Roman" w:cs="Times New Roman" w:ascii="Times New Roman" w:hAnsi="Times New Roman"/>
          <w:color w:val="auto"/>
        </w:rPr>
        <w:t xml:space="preserve">O významu </w:t>
      </w:r>
      <w:r>
        <w:rPr>
          <w:rStyle w:val="Standardnpsmoodstavce"/>
          <w:rFonts w:eastAsia="Times New Roman" w:cs="Times New Roman" w:ascii="Times New Roman" w:hAnsi="Times New Roman"/>
          <w:color w:val="auto"/>
        </w:rPr>
        <w:t xml:space="preserve">stávající </w:t>
      </w:r>
      <w:r>
        <w:rPr>
          <w:rStyle w:val="Standardnpsmoodstavce"/>
          <w:rFonts w:eastAsia="Times New Roman" w:cs="Times New Roman" w:ascii="Times New Roman" w:hAnsi="Times New Roman"/>
          <w:color w:val="auto"/>
        </w:rPr>
        <w:t xml:space="preserve">úzkokolejky svědčí mimo jiné i to, že </w:t>
      </w:r>
      <w:r>
        <w:rPr>
          <w:rStyle w:val="Standardnpsmoodstavce"/>
          <w:rFonts w:eastAsia="Times New Roman" w:cs="Times New Roman" w:ascii="Times New Roman" w:hAnsi="Times New Roman"/>
          <w:color w:val="auto"/>
        </w:rPr>
        <w:t xml:space="preserve">na </w:t>
      </w:r>
      <w:r>
        <w:rPr>
          <w:rStyle w:val="Standardnpsmoodstavce"/>
          <w:rFonts w:eastAsia="Times New Roman" w:cs="Times New Roman" w:ascii="Times New Roman" w:hAnsi="Times New Roman"/>
          <w:color w:val="auto"/>
        </w:rPr>
        <w:t xml:space="preserve">její provoz </w:t>
      </w:r>
      <w:r>
        <w:rPr>
          <w:rStyle w:val="Standardnpsmoodstavce"/>
          <w:rFonts w:eastAsia="Times New Roman" w:cs="Times New Roman" w:ascii="Times New Roman" w:hAnsi="Times New Roman"/>
          <w:color w:val="auto"/>
        </w:rPr>
        <w:t xml:space="preserve">dlouhodobě </w:t>
      </w:r>
      <w:r>
        <w:rPr>
          <w:rStyle w:val="Standardnpsmoodstavce"/>
          <w:rFonts w:eastAsia="Times New Roman" w:cs="Times New Roman" w:ascii="Times New Roman" w:hAnsi="Times New Roman"/>
          <w:color w:val="auto"/>
        </w:rPr>
        <w:t>dotačně přispívá</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Moravskoslezsk</w:t>
      </w:r>
      <w:r>
        <w:rPr>
          <w:rStyle w:val="Standardnpsmoodstavce"/>
          <w:rFonts w:eastAsia="Times New Roman" w:cs="Times New Roman" w:ascii="Times New Roman" w:hAnsi="Times New Roman"/>
          <w:color w:val="auto"/>
        </w:rPr>
        <w:t>ý</w:t>
      </w:r>
      <w:r>
        <w:rPr>
          <w:rStyle w:val="Standardnpsmoodstavce"/>
          <w:rFonts w:eastAsia="Times New Roman" w:cs="Times New Roman" w:ascii="Times New Roman" w:hAnsi="Times New Roman"/>
          <w:color w:val="auto"/>
        </w:rPr>
        <w:t xml:space="preserve"> kraj</w:t>
      </w:r>
      <w:r>
        <w:rPr>
          <w:rStyle w:val="Standardnpsmoodstavce"/>
          <w:rFonts w:eastAsia="Times New Roman" w:cs="Times New Roman" w:ascii="Times New Roman" w:hAnsi="Times New Roman"/>
          <w:color w:val="auto"/>
        </w:rPr>
        <w:t xml:space="preserve"> a o</w:t>
      </w:r>
      <w:r>
        <w:rPr>
          <w:rStyle w:val="Standardnpsmoodstavce"/>
          <w:rFonts w:eastAsia="Times New Roman" w:cs="Times New Roman" w:ascii="Times New Roman" w:hAnsi="Times New Roman"/>
          <w:color w:val="auto"/>
        </w:rPr>
        <w:t xml:space="preserve">bec Osoblaha se spolu s ostatními obcemi Osoblažska </w:t>
      </w:r>
      <w:r>
        <w:rPr>
          <w:rStyle w:val="Standardnpsmoodstavce"/>
          <w:rFonts w:eastAsia="Times New Roman" w:cs="Times New Roman" w:ascii="Times New Roman" w:hAnsi="Times New Roman"/>
          <w:color w:val="auto"/>
        </w:rPr>
        <w:t xml:space="preserve">aktivně </w:t>
      </w:r>
      <w:r>
        <w:rPr>
          <w:rStyle w:val="Standardnpsmoodstavce"/>
          <w:rFonts w:eastAsia="Times New Roman" w:cs="Times New Roman" w:ascii="Times New Roman" w:hAnsi="Times New Roman"/>
          <w:color w:val="auto"/>
        </w:rPr>
        <w:t xml:space="preserve">podílí na </w:t>
      </w:r>
      <w:r>
        <w:rPr>
          <w:rStyle w:val="Standardnpsmoodstavce"/>
          <w:rFonts w:eastAsia="Times New Roman" w:cs="Times New Roman" w:ascii="Times New Roman" w:hAnsi="Times New Roman"/>
          <w:color w:val="auto"/>
        </w:rPr>
        <w:t>realizaci atraktivního</w:t>
      </w:r>
      <w:r>
        <w:rPr>
          <w:rStyle w:val="Standardnpsmoodstavce"/>
          <w:rFonts w:eastAsia="Times New Roman" w:cs="Times New Roman" w:ascii="Times New Roman" w:hAnsi="Times New Roman"/>
          <w:color w:val="auto"/>
        </w:rPr>
        <w:t xml:space="preserve"> programu spojeného s propagací úzkokolejné dráhy </w:t>
      </w:r>
      <w:r>
        <w:rPr>
          <w:rStyle w:val="Standardnpsmoodstavce"/>
          <w:rFonts w:eastAsia="Times New Roman" w:cs="Times New Roman" w:ascii="Times New Roman" w:hAnsi="Times New Roman"/>
          <w:color w:val="auto"/>
        </w:rPr>
        <w:t xml:space="preserve">a turistického regionu </w:t>
      </w:r>
      <w:r>
        <w:rPr>
          <w:rStyle w:val="Standardnpsmoodstavce"/>
          <w:rFonts w:eastAsia="Times New Roman" w:cs="Times New Roman" w:ascii="Times New Roman" w:hAnsi="Times New Roman"/>
          <w:color w:val="auto"/>
        </w:rPr>
        <w:t xml:space="preserve">(např. </w:t>
      </w:r>
      <w:r>
        <w:rPr>
          <w:rStyle w:val="Standardnpsmoodstavce"/>
          <w:rFonts w:eastAsia="Times New Roman" w:cs="Times New Roman" w:ascii="Times New Roman" w:hAnsi="Times New Roman"/>
          <w:color w:val="auto"/>
        </w:rPr>
        <w:t xml:space="preserve">víkendové </w:t>
      </w:r>
      <w:r>
        <w:rPr>
          <w:rStyle w:val="Standardnpsmoodstavce"/>
          <w:rFonts w:eastAsia="Times New Roman" w:cs="Times New Roman" w:ascii="Times New Roman" w:hAnsi="Times New Roman"/>
          <w:color w:val="auto"/>
        </w:rPr>
        <w:t xml:space="preserve">sezónní </w:t>
      </w:r>
      <w:r>
        <w:rPr>
          <w:rStyle w:val="Standardnpsmoodstavce"/>
          <w:rFonts w:eastAsia="Times New Roman" w:cs="Times New Roman" w:ascii="Times New Roman" w:hAnsi="Times New Roman"/>
          <w:color w:val="auto"/>
        </w:rPr>
        <w:t xml:space="preserve">jízdy parní lokomotivou, </w:t>
      </w:r>
      <w:r>
        <w:rPr>
          <w:rStyle w:val="Standardnpsmoodstavce"/>
          <w:rFonts w:eastAsia="Times New Roman" w:cs="Times New Roman" w:ascii="Times New Roman" w:hAnsi="Times New Roman"/>
          <w:color w:val="auto"/>
        </w:rPr>
        <w:t>zprovoznění Pivního vagónu s</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 xml:space="preserve">občerstvením a informacemi </w:t>
      </w:r>
      <w:r>
        <w:rPr>
          <w:rStyle w:val="Standardnpsmoodstavce"/>
          <w:rFonts w:eastAsia="Times New Roman" w:cs="Times New Roman" w:ascii="Times New Roman" w:hAnsi="Times New Roman"/>
          <w:color w:val="auto"/>
        </w:rPr>
        <w:t>na nádraží v</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Třemešné</w:t>
      </w:r>
      <w:r>
        <w:rPr>
          <w:rStyle w:val="Standardnpsmoodstavce"/>
          <w:rFonts w:eastAsia="Times New Roman" w:cs="Times New Roman" w:ascii="Times New Roman" w:hAnsi="Times New Roman"/>
          <w:color w:val="auto"/>
        </w:rPr>
        <w:t xml:space="preserve"> s prodejem produktů</w:t>
      </w:r>
      <w:r>
        <w:rPr>
          <w:rStyle w:val="Standardnpsmoodstavce"/>
          <w:rFonts w:eastAsia="Times New Roman" w:cs="Times New Roman" w:ascii="Times New Roman" w:hAnsi="Times New Roman"/>
          <w:color w:val="auto"/>
        </w:rPr>
        <w:t xml:space="preserve"> Bylinkov</w:t>
      </w:r>
      <w:r>
        <w:rPr>
          <w:rStyle w:val="Standardnpsmoodstavce"/>
          <w:rFonts w:eastAsia="Times New Roman" w:cs="Times New Roman" w:ascii="Times New Roman" w:hAnsi="Times New Roman"/>
          <w:color w:val="auto"/>
        </w:rPr>
        <w:t xml:space="preserve">ého </w:t>
      </w:r>
      <w:r>
        <w:rPr>
          <w:rStyle w:val="Standardnpsmoodstavce"/>
          <w:rFonts w:eastAsia="Times New Roman" w:cs="Times New Roman" w:ascii="Times New Roman" w:hAnsi="Times New Roman"/>
          <w:color w:val="auto"/>
        </w:rPr>
        <w:t>ranč</w:t>
      </w:r>
      <w:r>
        <w:rPr>
          <w:rStyle w:val="Standardnpsmoodstavce"/>
          <w:rFonts w:eastAsia="Times New Roman" w:cs="Times New Roman" w:ascii="Times New Roman" w:hAnsi="Times New Roman"/>
          <w:color w:val="auto"/>
        </w:rPr>
        <w:t>e</w:t>
      </w:r>
      <w:r>
        <w:rPr>
          <w:rStyle w:val="Standardnpsmoodstavce"/>
          <w:rFonts w:eastAsia="Times New Roman" w:cs="Times New Roman" w:ascii="Times New Roman" w:hAnsi="Times New Roman"/>
          <w:color w:val="auto"/>
        </w:rPr>
        <w:t xml:space="preserve"> Majoránek z</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Horních Povelic</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propagac</w:t>
      </w:r>
      <w:r>
        <w:rPr>
          <w:rStyle w:val="Standardnpsmoodstavce"/>
          <w:rFonts w:eastAsia="Times New Roman" w:cs="Times New Roman" w:ascii="Times New Roman" w:hAnsi="Times New Roman"/>
          <w:color w:val="auto"/>
        </w:rPr>
        <w:t>e</w:t>
      </w:r>
      <w:r>
        <w:rPr>
          <w:rStyle w:val="Standardnpsmoodstavce"/>
          <w:rFonts w:eastAsia="Times New Roman" w:cs="Times New Roman" w:ascii="Times New Roman" w:hAnsi="Times New Roman"/>
          <w:color w:val="auto"/>
        </w:rPr>
        <w:t xml:space="preserve"> místních produktů, výklad</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s </w:t>
      </w:r>
      <w:r>
        <w:rPr>
          <w:rStyle w:val="Standardnpsmoodstavce"/>
          <w:rFonts w:eastAsia="Times New Roman" w:cs="Times New Roman" w:ascii="Times New Roman" w:hAnsi="Times New Roman"/>
          <w:color w:val="auto"/>
        </w:rPr>
        <w:t>ukázk</w:t>
      </w:r>
      <w:r>
        <w:rPr>
          <w:rStyle w:val="Standardnpsmoodstavce"/>
          <w:rFonts w:eastAsia="Times New Roman" w:cs="Times New Roman" w:ascii="Times New Roman" w:hAnsi="Times New Roman"/>
          <w:color w:val="auto"/>
        </w:rPr>
        <w:t>ami</w:t>
      </w:r>
      <w:r>
        <w:rPr>
          <w:rStyle w:val="Standardnpsmoodstavce"/>
          <w:rFonts w:eastAsia="Times New Roman" w:cs="Times New Roman" w:ascii="Times New Roman" w:hAnsi="Times New Roman"/>
          <w:color w:val="auto"/>
        </w:rPr>
        <w:t xml:space="preserve"> zázemí</w:t>
      </w:r>
      <w:r>
        <w:rPr>
          <w:rStyle w:val="Standardnpsmoodstavce"/>
          <w:rFonts w:eastAsia="Times New Roman" w:cs="Times New Roman" w:ascii="Times New Roman" w:hAnsi="Times New Roman"/>
          <w:color w:val="auto"/>
        </w:rPr>
        <w:t xml:space="preserve"> pro </w:t>
      </w:r>
      <w:r>
        <w:rPr>
          <w:rStyle w:val="Standardnpsmoodstavce"/>
          <w:rFonts w:eastAsia="Times New Roman" w:cs="Times New Roman" w:ascii="Times New Roman" w:hAnsi="Times New Roman"/>
          <w:color w:val="auto"/>
        </w:rPr>
        <w:t>provoz parních vlaků</w:t>
      </w:r>
      <w:r>
        <w:rPr>
          <w:rStyle w:val="Standardnpsmoodstavce"/>
          <w:rFonts w:eastAsia="Times New Roman" w:cs="Times New Roman" w:ascii="Times New Roman" w:hAnsi="Times New Roman"/>
          <w:color w:val="auto"/>
        </w:rPr>
        <w:t>, ap.)</w:t>
      </w:r>
      <w:r>
        <w:rPr>
          <w:rStyle w:val="Standardnpsmoodstavce"/>
          <w:rFonts w:eastAsia="Times New Roman" w:cs="Times New Roman" w:ascii="Times New Roman" w:hAnsi="Times New Roman"/>
          <w:color w:val="auto"/>
        </w:rPr>
        <w:t xml:space="preserv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 xml:space="preserve">K záměru na </w:t>
      </w:r>
      <w:r>
        <w:rPr>
          <w:rStyle w:val="Standardnpsmoodstavce"/>
          <w:rFonts w:eastAsia="Times New Roman" w:cs="Times New Roman" w:ascii="Times New Roman" w:hAnsi="Times New Roman"/>
          <w:color w:val="auto"/>
        </w:rPr>
        <w:t>prodloužení</w:t>
      </w:r>
      <w:r>
        <w:rPr>
          <w:rStyle w:val="Standardnpsmoodstavce"/>
          <w:rFonts w:eastAsia="Times New Roman" w:cs="Times New Roman" w:ascii="Times New Roman" w:hAnsi="Times New Roman"/>
          <w:color w:val="auto"/>
        </w:rPr>
        <w:t xml:space="preserve"> dráhy do Polska</w:t>
      </w:r>
      <w:r>
        <w:rPr>
          <w:rStyle w:val="Standardnpsmoodstavce"/>
          <w:rFonts w:eastAsia="Times New Roman" w:cs="Times New Roman" w:ascii="Times New Roman" w:hAnsi="Times New Roman"/>
          <w:color w:val="auto"/>
        </w:rPr>
        <w:t xml:space="preserve"> uvedeném v ZÚR MsK</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v současnosti</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obec </w:t>
      </w:r>
      <w:r>
        <w:rPr>
          <w:rStyle w:val="Standardnpsmoodstavce"/>
          <w:rFonts w:eastAsia="Times New Roman" w:cs="Times New Roman" w:ascii="Times New Roman" w:hAnsi="Times New Roman"/>
          <w:color w:val="auto"/>
        </w:rPr>
        <w:t>v</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 xml:space="preserve">rámci Osoblažska </w:t>
      </w:r>
      <w:r>
        <w:rPr>
          <w:rStyle w:val="Standardnpsmoodstavce"/>
          <w:rFonts w:eastAsia="Times New Roman" w:cs="Times New Roman" w:ascii="Times New Roman" w:hAnsi="Times New Roman"/>
          <w:color w:val="auto"/>
        </w:rPr>
        <w:t xml:space="preserve">neuvádí žádný </w:t>
      </w:r>
      <w:r>
        <w:rPr>
          <w:rStyle w:val="Standardnpsmoodstavce"/>
          <w:rFonts w:eastAsia="Times New Roman" w:cs="Times New Roman" w:ascii="Times New Roman" w:hAnsi="Times New Roman"/>
          <w:color w:val="auto"/>
        </w:rPr>
        <w:t xml:space="preserve">očekávaný </w:t>
      </w:r>
      <w:r>
        <w:rPr>
          <w:rStyle w:val="Standardnpsmoodstavce"/>
          <w:rFonts w:eastAsia="Times New Roman" w:cs="Times New Roman" w:ascii="Times New Roman" w:hAnsi="Times New Roman"/>
          <w:color w:val="auto"/>
        </w:rPr>
        <w:t>hospodářský nebo kulturně společenský</w:t>
      </w:r>
      <w:r>
        <w:rPr>
          <w:rStyle w:val="Standardnpsmoodstavce"/>
          <w:rFonts w:eastAsia="Times New Roman" w:cs="Times New Roman" w:ascii="Times New Roman" w:hAnsi="Times New Roman"/>
          <w:color w:val="auto"/>
        </w:rPr>
        <w:t xml:space="preserve"> přínos vzhledem </w:t>
      </w:r>
      <w:r>
        <w:rPr>
          <w:rStyle w:val="Standardnpsmoodstavce"/>
          <w:rFonts w:eastAsia="Times New Roman" w:cs="Times New Roman" w:ascii="Times New Roman" w:hAnsi="Times New Roman"/>
          <w:color w:val="auto"/>
        </w:rPr>
        <w:t>k odhadu</w:t>
      </w:r>
      <w:r>
        <w:rPr>
          <w:rStyle w:val="Standardnpsmoodstavce"/>
          <w:rFonts w:eastAsia="Times New Roman" w:cs="Times New Roman" w:ascii="Times New Roman" w:hAnsi="Times New Roman"/>
          <w:color w:val="auto"/>
        </w:rPr>
        <w:t xml:space="preserve"> vysokých </w:t>
      </w:r>
      <w:r>
        <w:rPr>
          <w:rStyle w:val="Standardnpsmoodstavce"/>
          <w:rFonts w:eastAsia="Times New Roman" w:cs="Times New Roman" w:ascii="Times New Roman" w:hAnsi="Times New Roman"/>
          <w:color w:val="auto"/>
        </w:rPr>
        <w:t>investiční</w:t>
      </w:r>
      <w:r>
        <w:rPr>
          <w:rStyle w:val="Standardnpsmoodstavce"/>
          <w:rFonts w:eastAsia="Times New Roman" w:cs="Times New Roman" w:ascii="Times New Roman" w:hAnsi="Times New Roman"/>
          <w:color w:val="auto"/>
        </w:rPr>
        <w:t xml:space="preserve">ch </w:t>
      </w:r>
      <w:r>
        <w:rPr>
          <w:rStyle w:val="Standardnpsmoodstavce"/>
          <w:rFonts w:eastAsia="Times New Roman" w:cs="Times New Roman" w:ascii="Times New Roman" w:hAnsi="Times New Roman"/>
          <w:color w:val="auto"/>
        </w:rPr>
        <w:t xml:space="preserve">a </w:t>
      </w:r>
      <w:r>
        <w:rPr>
          <w:rStyle w:val="Standardnpsmoodstavce"/>
          <w:rFonts w:eastAsia="Times New Roman" w:cs="Times New Roman" w:ascii="Times New Roman" w:hAnsi="Times New Roman"/>
          <w:color w:val="auto"/>
        </w:rPr>
        <w:t xml:space="preserve">také </w:t>
      </w:r>
      <w:r>
        <w:rPr>
          <w:rStyle w:val="Standardnpsmoodstavce"/>
          <w:rFonts w:eastAsia="Times New Roman" w:cs="Times New Roman" w:ascii="Times New Roman" w:hAnsi="Times New Roman"/>
          <w:color w:val="auto"/>
        </w:rPr>
        <w:t>provozní</w:t>
      </w:r>
      <w:r>
        <w:rPr>
          <w:rStyle w:val="Standardnpsmoodstavce"/>
          <w:rFonts w:eastAsia="Times New Roman" w:cs="Times New Roman" w:ascii="Times New Roman" w:hAnsi="Times New Roman"/>
          <w:color w:val="auto"/>
        </w:rPr>
        <w:t xml:space="preserve">ch </w:t>
      </w:r>
      <w:r>
        <w:rPr>
          <w:rStyle w:val="Standardnpsmoodstavce"/>
          <w:rFonts w:eastAsia="Times New Roman" w:cs="Times New Roman" w:ascii="Times New Roman" w:hAnsi="Times New Roman"/>
          <w:color w:val="auto"/>
        </w:rPr>
        <w:t xml:space="preserve">nákladů. </w:t>
      </w:r>
      <w:r>
        <w:rPr>
          <w:rStyle w:val="Standardnpsmoodstavce"/>
          <w:rFonts w:eastAsia="Times New Roman" w:cs="Times New Roman" w:ascii="Times New Roman" w:hAnsi="Times New Roman"/>
          <w:color w:val="auto"/>
        </w:rPr>
        <w:t xml:space="preserve">Přitom </w:t>
      </w:r>
      <w:r>
        <w:rPr>
          <w:rStyle w:val="Standardnpsmoodstavce"/>
          <w:rFonts w:eastAsia="Times New Roman" w:cs="Times New Roman" w:ascii="Times New Roman" w:hAnsi="Times New Roman"/>
          <w:color w:val="auto"/>
        </w:rPr>
        <w:t xml:space="preserve">spolupráce s polskými </w:t>
      </w:r>
      <w:r>
        <w:rPr>
          <w:rStyle w:val="Standardnpsmoodstavce"/>
          <w:rFonts w:eastAsia="Times New Roman" w:cs="Times New Roman" w:ascii="Times New Roman" w:hAnsi="Times New Roman"/>
          <w:color w:val="auto"/>
        </w:rPr>
        <w:t>(Gmina Kuźnia Raciborska)</w:t>
      </w:r>
      <w:r>
        <w:rPr>
          <w:rStyle w:val="Standardnpsmoodstavce"/>
          <w:rFonts w:eastAsia="Times New Roman" w:cs="Times New Roman" w:ascii="Times New Roman" w:hAnsi="Times New Roman"/>
          <w:color w:val="auto"/>
        </w:rPr>
        <w:t xml:space="preserve"> a slovenskými </w:t>
      </w:r>
      <w:r>
        <w:rPr>
          <w:rStyle w:val="Standardnpsmoodstavce"/>
          <w:rFonts w:eastAsia="Times New Roman" w:cs="Times New Roman" w:ascii="Times New Roman" w:hAnsi="Times New Roman"/>
          <w:color w:val="auto"/>
        </w:rPr>
        <w:t>(Kysucké múzeum)</w:t>
      </w:r>
      <w:r>
        <w:rPr>
          <w:rStyle w:val="Standardnpsmoodstavce"/>
          <w:rFonts w:eastAsia="Times New Roman" w:cs="Times New Roman" w:ascii="Times New Roman" w:hAnsi="Times New Roman"/>
          <w:color w:val="auto"/>
        </w:rPr>
        <w:t xml:space="preserve"> partnery na přeshraničních projektech </w:t>
      </w:r>
      <w:r>
        <w:rPr>
          <w:rStyle w:val="Standardnpsmoodstavce"/>
          <w:rFonts w:eastAsia="Times New Roman" w:cs="Times New Roman" w:ascii="Times New Roman" w:hAnsi="Times New Roman"/>
          <w:color w:val="auto"/>
        </w:rPr>
        <w:t xml:space="preserve">úzkokolejky </w:t>
      </w:r>
      <w:r>
        <w:rPr>
          <w:rStyle w:val="Standardnpsmoodstavce"/>
          <w:rFonts w:eastAsia="Times New Roman" w:cs="Times New Roman" w:ascii="Times New Roman" w:hAnsi="Times New Roman"/>
          <w:color w:val="auto"/>
        </w:rPr>
        <w:t xml:space="preserve">aktuálně probíhá - viz např. projekt </w:t>
      </w:r>
      <w:r>
        <w:rPr>
          <w:rStyle w:val="Standardnpsmoodstavce"/>
          <w:rFonts w:eastAsia="Times New Roman" w:cs="Times New Roman" w:ascii="Times New Roman" w:hAnsi="Times New Roman"/>
          <w:color w:val="auto"/>
        </w:rPr>
        <w:t xml:space="preserve">plánovaný do roku 2022 na </w:t>
      </w:r>
      <w:r>
        <w:rPr>
          <w:rStyle w:val="Standardnpsmoodstavce"/>
          <w:rFonts w:eastAsia="Times New Roman" w:cs="Times New Roman" w:ascii="Times New Roman" w:hAnsi="Times New Roman"/>
          <w:color w:val="auto"/>
          <w:kern w:val="2"/>
          <w:sz w:val="24"/>
          <w:szCs w:val="24"/>
          <w:lang w:eastAsia="zh-CN" w:bidi="hi-IN"/>
        </w:rPr>
        <w:t>rekonstrukc</w:t>
      </w:r>
      <w:r>
        <w:rPr>
          <w:rStyle w:val="Standardnpsmoodstavce"/>
          <w:rFonts w:eastAsia="Times New Roman" w:cs="Times New Roman" w:ascii="Times New Roman" w:hAnsi="Times New Roman"/>
          <w:color w:val="auto"/>
          <w:kern w:val="2"/>
          <w:sz w:val="24"/>
          <w:szCs w:val="24"/>
          <w:lang w:eastAsia="zh-CN" w:bidi="hi-IN"/>
        </w:rPr>
        <w:t>i</w:t>
      </w:r>
      <w:r>
        <w:rPr>
          <w:rStyle w:val="Standardnpsmoodstavce"/>
          <w:rFonts w:eastAsia="Times New Roman" w:cs="Times New Roman" w:ascii="Times New Roman" w:hAnsi="Times New Roman"/>
          <w:color w:val="auto"/>
          <w:kern w:val="2"/>
          <w:sz w:val="24"/>
          <w:szCs w:val="24"/>
          <w:lang w:eastAsia="zh-CN" w:bidi="hi-IN"/>
        </w:rPr>
        <w:t xml:space="preserve"> historického osobního vagónu lesní železnice, partnerské akce, společné propagační materiály</w:t>
      </w:r>
      <w:r>
        <w:rPr>
          <w:rStyle w:val="Standardnpsmoodstavce"/>
          <w:rFonts w:eastAsia="Times New Roman" w:cs="Times New Roman" w:ascii="Times New Roman" w:hAnsi="Times New Roman"/>
          <w:color w:val="auto"/>
          <w:kern w:val="2"/>
          <w:sz w:val="24"/>
          <w:szCs w:val="24"/>
          <w:lang w:eastAsia="zh-CN" w:bidi="hi-IN"/>
        </w:rPr>
        <w:t>,</w:t>
      </w:r>
      <w:r>
        <w:rPr>
          <w:rStyle w:val="Standardnpsmoodstavce"/>
          <w:rFonts w:eastAsia="Times New Roman" w:cs="Times New Roman" w:ascii="Times New Roman" w:hAnsi="Times New Roman"/>
          <w:color w:val="auto"/>
          <w:kern w:val="2"/>
          <w:sz w:val="24"/>
          <w:szCs w:val="24"/>
          <w:lang w:eastAsia="zh-CN" w:bidi="hi-IN"/>
        </w:rPr>
        <w:t xml:space="preserve"> ap</w:t>
      </w:r>
      <w:r>
        <w:rPr>
          <w:rStyle w:val="Standardnpsmoodstavce"/>
          <w:rFonts w:eastAsia="Times New Roman" w:cs="Times New Roman" w:ascii="Times New Roman" w:hAnsi="Times New Roman"/>
          <w:color w:val="auto"/>
          <w:kern w:val="2"/>
          <w:sz w:val="24"/>
          <w:szCs w:val="24"/>
          <w:lang w:eastAsia="zh-CN" w:bidi="hi-IN"/>
        </w:rPr>
        <w:t xml:space="preserve">. </w:t>
      </w:r>
      <w:r>
        <w:rPr>
          <w:rStyle w:val="Standardnpsmoodstavce"/>
          <w:rFonts w:eastAsia="Times New Roman" w:cs="Times New Roman" w:ascii="Times New Roman" w:hAnsi="Times New Roman"/>
          <w:color w:val="auto"/>
          <w:kern w:val="2"/>
          <w:sz w:val="24"/>
          <w:szCs w:val="24"/>
          <w:lang w:eastAsia="zh-CN" w:bidi="hi-IN"/>
        </w:rPr>
        <w:t>(</w:t>
      </w:r>
      <w:r>
        <w:rPr>
          <w:rStyle w:val="Standardnpsmoodstavce"/>
          <w:rFonts w:eastAsia="Times New Roman" w:cs="Times New Roman" w:ascii="Times New Roman" w:hAnsi="Times New Roman"/>
          <w:color w:val="auto"/>
        </w:rPr>
        <w:t>http://www.osoblazsko.com/</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archiv</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/15208</w:t>
      </w:r>
      <w:r>
        <w:rPr>
          <w:rStyle w:val="Standardnpsmoodstavce"/>
          <w:rFonts w:eastAsia="Times New Roman" w:cs="Times New Roman" w:ascii="Times New Roman" w:hAnsi="Times New Roman"/>
          <w:color w:val="auto"/>
        </w:rPr>
        <w:t>).</w:t>
      </w:r>
    </w:p>
    <w:p>
      <w:pPr>
        <w:pStyle w:val="Zkladntext"/>
        <w:widowControl/>
        <w:tabs>
          <w:tab w:val="left" w:pos="494" w:leader="none"/>
        </w:tabs>
        <w:spacing w:lineRule="auto" w:line="240" w:before="170" w:after="57"/>
        <w:jc w:val="both"/>
        <w:rPr/>
      </w:pPr>
      <w:r>
        <w:rPr>
          <w:rStyle w:val="Standardnpsmoodstavce"/>
          <w:rFonts w:eastAsia="Times New Roman" w:cs="Times New Roman" w:ascii="Times New Roman" w:hAnsi="Times New Roman"/>
          <w:i w:val="false"/>
          <w:iCs w:val="false"/>
          <w:color w:val="auto"/>
          <w:sz w:val="24"/>
        </w:rPr>
        <w:t xml:space="preserve">STANOVENÍ PODMÍNEK PRO ZAJIŠTĚNÍ ZÁMĚRU </w:t>
      </w:r>
      <w:r>
        <w:rPr>
          <w:rStyle w:val="Standardnpsmoodstavce"/>
          <w:rFonts w:eastAsia="Times New Roman" w:cs="Times New Roman" w:ascii="Times New Roman" w:hAnsi="Times New Roman"/>
          <w:i w:val="false"/>
          <w:iCs w:val="false"/>
          <w:color w:val="auto"/>
          <w:sz w:val="24"/>
        </w:rPr>
        <w:t xml:space="preserve">PŘEVZATÉHO Z NADŘAZENÉ ÚPD </w:t>
      </w:r>
      <w:r>
        <w:rPr>
          <w:rStyle w:val="Standardnpsmoodstavce"/>
          <w:rFonts w:eastAsia="Times New Roman" w:cs="Times New Roman" w:ascii="Times New Roman" w:hAnsi="Times New Roman"/>
          <w:i w:val="false"/>
          <w:iCs w:val="false"/>
          <w:color w:val="auto"/>
          <w:sz w:val="24"/>
        </w:rPr>
        <w:t>NA</w:t>
      </w:r>
      <w:r>
        <w:rPr>
          <w:rStyle w:val="Standardnpsmoodstavce"/>
          <w:rFonts w:eastAsia="Times New Roman" w:cs="Times New Roman" w:ascii="Times New Roman" w:hAnsi="Times New Roman"/>
          <w:i w:val="false"/>
          <w:iCs w:val="false"/>
          <w:color w:val="auto"/>
          <w:sz w:val="24"/>
        </w:rPr>
        <w:t xml:space="preserve"> PRODLOUŽENÍ ÚZKOROZCHODNÉ DRÁHY</w:t>
      </w:r>
      <w:r>
        <w:rPr>
          <w:rStyle w:val="Standardnpsmoodstavce"/>
          <w:rFonts w:eastAsia="Times New Roman" w:cs="Times New Roman" w:ascii="Times New Roman" w:hAnsi="Times New Roman"/>
          <w:i w:val="false"/>
          <w:iCs w:val="false"/>
          <w:color w:val="auto"/>
          <w:sz w:val="24"/>
        </w:rPr>
        <w:t xml:space="preserve"> Z OSOBLAHY DO POLSKA</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sz w:val="24"/>
        </w:rPr>
        <w:t xml:space="preserve">Závazně </w:t>
      </w:r>
      <w:r>
        <w:rPr>
          <w:rStyle w:val="Standardnpsmoodstavce"/>
          <w:rFonts w:eastAsia="Times New Roman" w:cs="Times New Roman" w:ascii="Times New Roman" w:hAnsi="Times New Roman"/>
          <w:color w:val="auto"/>
          <w:sz w:val="24"/>
        </w:rPr>
        <w:t>je</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v územním plánu požadavek P</w:t>
      </w:r>
      <w:r>
        <w:rPr>
          <w:rStyle w:val="Standardnpsmoodstavce"/>
          <w:rFonts w:eastAsia="Times New Roman" w:cs="Times New Roman" w:ascii="Times New Roman" w:hAnsi="Times New Roman"/>
          <w:color w:val="auto"/>
          <w:sz w:val="24"/>
        </w:rPr>
        <w:t>Ú</w:t>
      </w:r>
      <w:r>
        <w:rPr>
          <w:rStyle w:val="Standardnpsmoodstavce"/>
          <w:rFonts w:eastAsia="Times New Roman" w:cs="Times New Roman" w:ascii="Times New Roman" w:hAnsi="Times New Roman"/>
          <w:i w:val="false"/>
          <w:iCs w:val="false"/>
          <w:color w:val="auto"/>
          <w:sz w:val="24"/>
        </w:rPr>
        <w:t>R a Z</w:t>
      </w:r>
      <w:r>
        <w:rPr>
          <w:rStyle w:val="Standardnpsmoodstavce"/>
          <w:rFonts w:eastAsia="Times New Roman" w:cs="Times New Roman" w:ascii="Times New Roman" w:hAnsi="Times New Roman"/>
          <w:i w:val="false"/>
          <w:iCs w:val="false"/>
          <w:color w:val="auto"/>
          <w:sz w:val="24"/>
        </w:rPr>
        <w:t>Ú</w:t>
      </w:r>
      <w:r>
        <w:rPr>
          <w:rStyle w:val="Standardnpsmoodstavce"/>
          <w:rFonts w:eastAsia="Times New Roman" w:cs="Times New Roman" w:ascii="Times New Roman" w:hAnsi="Times New Roman"/>
          <w:i w:val="false"/>
          <w:iCs w:val="false"/>
          <w:color w:val="auto"/>
          <w:sz w:val="24"/>
        </w:rPr>
        <w:t xml:space="preserve">R </w:t>
      </w:r>
      <w:r>
        <w:rPr>
          <w:rStyle w:val="Standardnpsmoodstavce"/>
          <w:rFonts w:eastAsia="Times New Roman" w:cs="Times New Roman" w:ascii="Times New Roman" w:hAnsi="Times New Roman"/>
          <w:i w:val="false"/>
          <w:iCs w:val="false"/>
          <w:color w:val="auto"/>
          <w:sz w:val="24"/>
        </w:rPr>
        <w:t xml:space="preserve">na </w:t>
      </w:r>
      <w:r>
        <w:rPr>
          <w:rStyle w:val="Standardnpsmoodstavce"/>
          <w:rFonts w:eastAsia="Times New Roman" w:cs="Times New Roman" w:ascii="Times New Roman" w:hAnsi="Times New Roman"/>
          <w:i w:val="false"/>
          <w:iCs w:val="false"/>
          <w:color w:val="auto"/>
          <w:sz w:val="24"/>
        </w:rPr>
        <w:t>prodloužení úzkorozchodné dráhy</w:t>
      </w:r>
      <w:r>
        <w:rPr>
          <w:rStyle w:val="Standardnpsmoodstavce"/>
          <w:rFonts w:eastAsia="Times New Roman" w:cs="Times New Roman" w:ascii="Times New Roman" w:hAnsi="Times New Roman"/>
          <w:i w:val="false"/>
          <w:iCs w:val="false"/>
          <w:color w:val="auto"/>
          <w:sz w:val="24"/>
        </w:rPr>
        <w:t xml:space="preserve"> z Osoblahy do Polska</w:t>
      </w:r>
      <w:r>
        <w:rPr>
          <w:rStyle w:val="Standardnpsmoodstavce"/>
          <w:rFonts w:eastAsia="Times New Roman" w:cs="Times New Roman" w:ascii="Times New Roman" w:hAnsi="Times New Roman"/>
          <w:i w:val="false"/>
          <w:iCs w:val="false"/>
          <w:color w:val="auto"/>
          <w:sz w:val="24"/>
        </w:rPr>
        <w:t xml:space="preserve"> </w:t>
      </w:r>
      <w:r>
        <w:rPr>
          <w:rStyle w:val="Standardnpsmoodstavce"/>
          <w:rFonts w:eastAsia="Times New Roman" w:cs="Times New Roman" w:ascii="Times New Roman" w:hAnsi="Times New Roman"/>
          <w:i w:val="false"/>
          <w:iCs w:val="false"/>
          <w:color w:val="auto"/>
          <w:sz w:val="24"/>
        </w:rPr>
        <w:t>naplněn</w:t>
      </w:r>
      <w:r>
        <w:rPr>
          <w:rStyle w:val="Standardnpsmoodstavce"/>
          <w:rFonts w:eastAsia="Times New Roman" w:cs="Times New Roman" w:ascii="Times New Roman" w:hAnsi="Times New Roman"/>
          <w:i w:val="false"/>
          <w:iCs w:val="false"/>
          <w:color w:val="auto"/>
          <w:sz w:val="24"/>
        </w:rPr>
        <w:t xml:space="preserve"> v části I.1. </w:t>
      </w:r>
      <w:r>
        <w:rPr>
          <w:rStyle w:val="Standardnpsmoodstavce"/>
          <w:rFonts w:eastAsia="Times New Roman" w:cs="Times New Roman" w:ascii="Times New Roman" w:hAnsi="Times New Roman"/>
          <w:i w:val="false"/>
          <w:iCs w:val="false"/>
          <w:color w:val="auto"/>
          <w:sz w:val="24"/>
        </w:rPr>
        <w:t xml:space="preserve">návrhu Územního plánu Osoblaha </w:t>
      </w:r>
      <w:r>
        <w:rPr>
          <w:rStyle w:val="Standardnpsmoodstavce"/>
          <w:rFonts w:eastAsia="Times New Roman" w:cs="Times New Roman" w:ascii="Times New Roman" w:hAnsi="Times New Roman"/>
          <w:i w:val="false"/>
          <w:iCs w:val="false"/>
          <w:color w:val="auto"/>
          <w:sz w:val="24"/>
        </w:rPr>
        <w:t>takto</w:t>
      </w:r>
      <w:r>
        <w:rPr>
          <w:rStyle w:val="Standardnpsmoodstavce"/>
          <w:rFonts w:eastAsia="Times New Roman" w:cs="Times New Roman" w:ascii="Times New Roman" w:hAnsi="Times New Roman"/>
          <w:i w:val="false"/>
          <w:iCs w:val="false"/>
          <w:color w:val="auto"/>
          <w:sz w:val="24"/>
        </w:rPr>
        <w:t>:</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bCs/>
          <w:color w:val="auto"/>
          <w:sz w:val="24"/>
        </w:rPr>
        <w:t>a</w:t>
      </w:r>
      <w:r>
        <w:rPr>
          <w:rStyle w:val="Standardnpsmoodstavce"/>
          <w:rFonts w:eastAsia="Times New Roman" w:cs="Times New Roman" w:ascii="Times New Roman" w:hAnsi="Times New Roman"/>
          <w:b/>
          <w:bCs/>
          <w:color w:val="auto"/>
          <w:sz w:val="24"/>
        </w:rPr>
        <w:t>)</w:t>
      </w:r>
      <w:r>
        <w:rPr>
          <w:rStyle w:val="Standardnpsmoodstavce"/>
          <w:rFonts w:eastAsia="Times New Roman" w:cs="Times New Roman" w:ascii="Times New Roman" w:hAnsi="Times New Roman"/>
          <w:color w:val="auto"/>
          <w:sz w:val="24"/>
        </w:rPr>
        <w:t> </w:t>
      </w:r>
      <w:r>
        <w:rPr>
          <w:rStyle w:val="Standardnpsmoodstavce"/>
          <w:rFonts w:eastAsia="Times New Roman" w:cs="Times New Roman" w:ascii="Times New Roman" w:hAnsi="Times New Roman"/>
          <w:color w:val="auto"/>
          <w:sz w:val="24"/>
        </w:rPr>
        <w:t>vymezením koridoru územní rezervy D1;</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bCs/>
          <w:color w:val="auto"/>
          <w:sz w:val="24"/>
        </w:rPr>
        <w:t>b)</w:t>
      </w:r>
      <w:r>
        <w:rPr>
          <w:rStyle w:val="Standardnpsmoodstavce"/>
          <w:rFonts w:eastAsia="Times New Roman" w:cs="Times New Roman" w:ascii="Times New Roman" w:hAnsi="Times New Roman"/>
          <w:color w:val="auto"/>
          <w:sz w:val="24"/>
        </w:rPr>
        <w:t> </w:t>
      </w:r>
      <w:r>
        <w:rPr>
          <w:rStyle w:val="Standardnpsmoodstavce"/>
          <w:rFonts w:eastAsia="Times New Roman" w:cs="Times New Roman" w:ascii="Times New Roman" w:hAnsi="Times New Roman"/>
          <w:color w:val="auto"/>
          <w:sz w:val="24"/>
        </w:rPr>
        <w:t xml:space="preserve">stanovením </w:t>
      </w:r>
      <w:r>
        <w:rPr>
          <w:rStyle w:val="Standardnpsmoodstavce"/>
          <w:rFonts w:eastAsia="Times New Roman" w:cs="Times New Roman" w:ascii="Times New Roman" w:hAnsi="Times New Roman"/>
          <w:color w:val="auto"/>
          <w:sz w:val="24"/>
        </w:rPr>
        <w:t xml:space="preserve">podmínek </w:t>
      </w:r>
      <w:r>
        <w:rPr>
          <w:rStyle w:val="Standardnpsmoodstavce"/>
          <w:rFonts w:eastAsia="Times New Roman" w:cs="Times New Roman" w:ascii="Times New Roman" w:hAnsi="Times New Roman"/>
          <w:color w:val="auto"/>
          <w:sz w:val="24"/>
        </w:rPr>
        <w:t xml:space="preserve">přípustného </w:t>
      </w:r>
      <w:r>
        <w:rPr>
          <w:rStyle w:val="Standardnpsmoodstavce"/>
          <w:rFonts w:eastAsia="Times New Roman" w:cs="Times New Roman" w:ascii="Times New Roman" w:hAnsi="Times New Roman"/>
          <w:color w:val="auto"/>
          <w:sz w:val="24"/>
        </w:rPr>
        <w:t xml:space="preserve">využití </w:t>
      </w:r>
      <w:r>
        <w:rPr>
          <w:rStyle w:val="Standardnpsmoodstavce"/>
          <w:rFonts w:eastAsia="Times New Roman" w:cs="Times New Roman" w:ascii="Times New Roman" w:hAnsi="Times New Roman"/>
          <w:color w:val="auto"/>
          <w:sz w:val="24"/>
        </w:rPr>
        <w:t xml:space="preserve">v plochách </w:t>
      </w:r>
      <w:r>
        <w:rPr>
          <w:rStyle w:val="Standardnpsmoodstavce"/>
          <w:rFonts w:eastAsia="Times New Roman" w:cs="Times New Roman" w:ascii="Times New Roman" w:hAnsi="Times New Roman"/>
          <w:color w:val="auto"/>
          <w:sz w:val="24"/>
        </w:rPr>
        <w:t>nezastavěného území</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zemědělská (</w:t>
      </w:r>
      <w:r>
        <w:rPr>
          <w:rStyle w:val="Standardnpsmoodstavce"/>
          <w:rFonts w:eastAsia="Times New Roman" w:cs="Times New Roman" w:ascii="Times New Roman" w:hAnsi="Times New Roman"/>
          <w:color w:val="auto"/>
          <w:sz w:val="24"/>
        </w:rPr>
        <w:t>Z</w:t>
      </w:r>
      <w:r>
        <w:rPr>
          <w:rStyle w:val="Standardnpsmoodstavce"/>
          <w:rFonts w:eastAsia="Times New Roman" w:cs="Times New Roman" w:ascii="Times New Roman" w:hAnsi="Times New Roman"/>
          <w:color w:val="auto"/>
          <w:sz w:val="24"/>
        </w:rPr>
        <w:t>) a smíšená (</w:t>
      </w:r>
      <w:r>
        <w:rPr>
          <w:rStyle w:val="Standardnpsmoodstavce"/>
          <w:rFonts w:eastAsia="Times New Roman" w:cs="Times New Roman" w:ascii="Times New Roman" w:hAnsi="Times New Roman"/>
          <w:color w:val="auto"/>
          <w:sz w:val="24"/>
        </w:rPr>
        <w:t>S</w:t>
      </w:r>
      <w:r>
        <w:rPr>
          <w:rStyle w:val="Standardnpsmoodstavce"/>
          <w:rFonts w:eastAsia="Times New Roman" w:cs="Times New Roman" w:ascii="Times New Roman" w:hAnsi="Times New Roman"/>
          <w:color w:val="auto"/>
          <w:sz w:val="24"/>
        </w:rPr>
        <w:t>)</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pro</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 xml:space="preserve">dopravní </w:t>
      </w:r>
      <w:r>
        <w:rPr>
          <w:rStyle w:val="Standardnpsmoodstavce"/>
          <w:rFonts w:eastAsia="Times New Roman" w:cs="Times New Roman" w:ascii="Times New Roman" w:hAnsi="Times New Roman"/>
          <w:color w:val="auto"/>
          <w:sz w:val="24"/>
        </w:rPr>
        <w:t>a technick</w:t>
      </w:r>
      <w:r>
        <w:rPr>
          <w:rStyle w:val="Standardnpsmoodstavce"/>
          <w:rFonts w:eastAsia="Times New Roman" w:cs="Times New Roman" w:ascii="Times New Roman" w:hAnsi="Times New Roman"/>
          <w:color w:val="auto"/>
          <w:sz w:val="24"/>
        </w:rPr>
        <w:t>ou</w:t>
      </w:r>
      <w:r>
        <w:rPr>
          <w:rStyle w:val="Standardnpsmoodstavce"/>
          <w:rFonts w:eastAsia="Times New Roman" w:cs="Times New Roman" w:ascii="Times New Roman" w:hAnsi="Times New Roman"/>
          <w:color w:val="auto"/>
          <w:sz w:val="24"/>
        </w:rPr>
        <w:t xml:space="preserve"> </w:t>
      </w:r>
      <w:r>
        <w:rPr>
          <w:rStyle w:val="Standardnpsmoodstavce"/>
          <w:rFonts w:eastAsia="Times New Roman" w:cs="Times New Roman" w:ascii="Times New Roman" w:hAnsi="Times New Roman"/>
          <w:color w:val="auto"/>
          <w:sz w:val="24"/>
        </w:rPr>
        <w:t>infrastruktur</w:t>
      </w:r>
      <w:r>
        <w:rPr>
          <w:rStyle w:val="Standardnpsmoodstavce"/>
          <w:rFonts w:eastAsia="Times New Roman" w:cs="Times New Roman" w:ascii="Times New Roman" w:hAnsi="Times New Roman"/>
          <w:color w:val="auto"/>
          <w:sz w:val="24"/>
        </w:rPr>
        <w:t>u</w:t>
      </w:r>
      <w:r>
        <w:rPr>
          <w:rStyle w:val="Standardnpsmoodstavce"/>
          <w:rFonts w:eastAsia="Times New Roman" w:cs="Times New Roman" w:ascii="Times New Roman" w:hAnsi="Times New Roman"/>
          <w:color w:val="auto"/>
          <w:sz w:val="24"/>
        </w:rPr>
        <w:t>;</w:t>
      </w:r>
      <w:r>
        <w:rPr>
          <w:rStyle w:val="Standardnpsmoodstavce"/>
          <w:rFonts w:eastAsia="Times New Roman" w:cs="Times New Roman" w:ascii="Times New Roman" w:hAnsi="Times New Roman"/>
          <w:color w:val="auto"/>
          <w:sz w:val="24"/>
        </w:rPr>
        <w:t xml:space="preserve"> v případě chráněných ploch přírodních (P)</w:t>
      </w:r>
      <w:r>
        <w:rPr>
          <w:rStyle w:val="Standardnpsmoodstavce"/>
          <w:rFonts w:eastAsia="Times New Roman" w:cs="Times New Roman" w:ascii="Times New Roman" w:hAnsi="Times New Roman"/>
          <w:color w:val="auto"/>
          <w:kern w:val="2"/>
          <w:sz w:val="24"/>
          <w:szCs w:val="24"/>
          <w:lang w:eastAsia="zh-CN" w:bidi="hi-IN"/>
        </w:rPr>
        <w:t xml:space="preserve"> </w:t>
      </w:r>
      <w:r>
        <w:rPr>
          <w:rStyle w:val="Standardnpsmoodstavce"/>
          <w:rFonts w:eastAsia="Times New Roman" w:cs="Times New Roman" w:ascii="Times New Roman" w:hAnsi="Times New Roman"/>
          <w:color w:val="auto"/>
          <w:kern w:val="2"/>
          <w:sz w:val="24"/>
          <w:szCs w:val="24"/>
          <w:lang w:eastAsia="zh-CN" w:bidi="hi-IN"/>
        </w:rPr>
        <w:t xml:space="preserve">je přípustné využití stanoveno pouze </w:t>
      </w:r>
      <w:r>
        <w:rPr>
          <w:rStyle w:val="Standardnpsmoodstavce"/>
          <w:rFonts w:eastAsia="Times New Roman" w:cs="Times New Roman" w:ascii="Times New Roman" w:hAnsi="Times New Roman"/>
          <w:color w:val="auto"/>
          <w:kern w:val="2"/>
          <w:sz w:val="24"/>
          <w:szCs w:val="24"/>
          <w:lang w:eastAsia="zh-CN" w:bidi="hi-IN"/>
        </w:rPr>
        <w:t xml:space="preserve">pro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dopravní a technick</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ou</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 infrastruktur</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u</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určenou k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propojení úzkorozchodné trati s</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železniční sítí na území Polska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jelikož předpokládaná šířka vlastního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tělesa úzkorozchodné dráhy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nepřesáhne více než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15 m, nemůže být ohroženo hlavní využití plochy přírodní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pro ÚSES</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 tím je zajištěna možnost prodloužení dráhy do Polska bez ohrožení hlavního využití ploch nezastavěného území;</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bCs/>
          <w:i w:val="false"/>
          <w:iCs w:val="false"/>
          <w:color w:val="auto"/>
          <w:kern w:val="2"/>
          <w:sz w:val="24"/>
          <w:szCs w:val="24"/>
          <w:u w:val="none"/>
          <w:lang w:val="cs-CZ" w:eastAsia="zh-CN" w:bidi="hi-IN"/>
        </w:rPr>
        <w:t>c</w:t>
      </w:r>
      <w:r>
        <w:rPr>
          <w:rStyle w:val="Standardnpsmoodstavce"/>
          <w:rFonts w:eastAsia="Times New Roman" w:cs="Times New Roman" w:ascii="Times New Roman" w:hAnsi="Times New Roman"/>
          <w:b/>
          <w:bCs/>
          <w:i w:val="false"/>
          <w:iCs w:val="false"/>
          <w:color w:val="auto"/>
          <w:kern w:val="2"/>
          <w:sz w:val="24"/>
          <w:szCs w:val="24"/>
          <w:u w:val="none"/>
          <w:lang w:val="cs-CZ" w:eastAsia="zh-CN" w:bidi="hi-IN"/>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 stanovením podmínky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h-CN" w:bidi="hi-IN"/>
        </w:rPr>
        <w:t xml:space="preserve">zpracování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územní studi</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e jako podkladu pro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rozhodování o změnách v území a pro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využití zastavitelných ploch Z17</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vymezených pro zemědělskou a potravinářskou výrobu (VA),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ve které bude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podrobně prověřeno a územně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zohledněno</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možné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propojení úzkorozchodné trati ze stávající konečné stanice nádraží Osoblaha s železniční sítí na území Polska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v souvislosti s využitím zastavitelných ploch Z17 je však nutné podotknout, že případné prodloužení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veřejné železniční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trati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do Polska přes zastavitelnou plochu zemědělské a průmyslové výroby Z17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by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omezilo využitelnost této plochy pro výrobu a skladování, např. stanovením ochranného pásma dráhy ve vzdálenosti 60 m na každou stranu, atp. Podmínky pro využití ploch dotčených případným ochranným pásmem dráhy je sice možné dojednat mezi investorem a provozovatelem dráhy, ale otázkou je, zda-li je vůbec k dispozici provozovatel ochotný se o nový úsek trati starat a jestli přínos nového úseku trati převažuje nad omezením, které by z něj pro rozvojovou plochu výroby a skladování Z17 plynulo.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bCs/>
          <w:i w:val="false"/>
          <w:iCs w:val="false"/>
          <w:color w:val="auto"/>
          <w:kern w:val="2"/>
          <w:sz w:val="24"/>
          <w:szCs w:val="24"/>
          <w:u w:val="none"/>
          <w:lang w:val="cs-CZ" w:eastAsia="zxx" w:bidi="ar-SA"/>
        </w:rPr>
        <w:t>d</w:t>
      </w:r>
      <w:r>
        <w:rPr>
          <w:rStyle w:val="Standardnpsmoodstavce"/>
          <w:rFonts w:eastAsia="Times New Roman" w:cs="Times New Roman" w:ascii="Times New Roman" w:hAnsi="Times New Roman"/>
          <w:b/>
          <w:bCs/>
          <w:i w:val="false"/>
          <w:iCs w:val="false"/>
          <w:color w:val="auto"/>
          <w:kern w:val="2"/>
          <w:sz w:val="24"/>
          <w:szCs w:val="24"/>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stanovením podmínek pro pořízení této územní studie (viz text I.1., kap. L.).</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Tyto podmínky jsou stanoveny tak, aby požadavek na prodloužení dráhy vyplývající z nadřazené aktuálně platné ÚPD</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kraje</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byl zajištěn prostřednictvím použitých nástrojů územního plánování.</w:t>
      </w:r>
    </w:p>
    <w:p>
      <w:pPr>
        <w:pStyle w:val="Zkladntext"/>
        <w:widowControl/>
        <w:tabs>
          <w:tab w:val="left" w:pos="494" w:leader="none"/>
        </w:tabs>
        <w:spacing w:lineRule="auto" w:line="240" w:before="170" w:after="57"/>
        <w:jc w:val="both"/>
        <w:rPr/>
      </w:pPr>
      <w:r>
        <w:rPr>
          <w:rStyle w:val="Standardnpsmoodstavce"/>
          <w:rFonts w:eastAsia="Times New Roman" w:cs="Times New Roman" w:ascii="Times New Roman" w:hAnsi="Times New Roman"/>
          <w:i w:val="false"/>
          <w:iCs w:val="false"/>
          <w:color w:val="auto"/>
        </w:rPr>
        <w:t xml:space="preserve">VYUŽITÍ ŽELEZNIČNÍ DOPRAVY PRO REALIZACI PODSTATNÉ ČÁSTI PŘEPRAVNÍCH VZTAHŮ </w:t>
      </w:r>
      <w:r>
        <w:rPr>
          <w:rStyle w:val="Standardnpsmoodstavce"/>
          <w:rFonts w:eastAsia="Times New Roman" w:cs="Times New Roman" w:ascii="Times New Roman" w:hAnsi="Times New Roman"/>
          <w:i w:val="false"/>
          <w:iCs w:val="false"/>
          <w:color w:val="auto"/>
        </w:rPr>
        <w:t>V </w:t>
      </w:r>
      <w:r>
        <w:rPr>
          <w:rStyle w:val="Standardnpsmoodstavce"/>
          <w:rFonts w:eastAsia="Times New Roman" w:cs="Times New Roman" w:ascii="Times New Roman" w:hAnsi="Times New Roman"/>
          <w:i w:val="false"/>
          <w:iCs w:val="false"/>
          <w:color w:val="auto"/>
        </w:rPr>
        <w:t xml:space="preserve">ROZVOJOVÉ </w:t>
      </w:r>
      <w:r>
        <w:rPr>
          <w:rStyle w:val="Standardnpsmoodstavce"/>
          <w:rFonts w:eastAsia="Times New Roman" w:cs="Times New Roman" w:ascii="Times New Roman" w:hAnsi="Times New Roman"/>
          <w:i w:val="false"/>
          <w:iCs w:val="false"/>
          <w:color w:val="auto"/>
        </w:rPr>
        <w:t xml:space="preserve">PLOŠE VÝROBY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Severně od nádraží Osoblaha je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na základě pokynu pořizovatele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převzata z dosavadního platného ÚP obce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a z datové části ÚAP ORP Krnov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rozvojová plocha výroby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a skladování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jejíž návrh nebyl součástí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řádně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projednaného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a schváleného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zadání ÚP</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Rozvojová výrobní plocha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je nově vymezena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a řádně odůvodněna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pouze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na základě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účelově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aktualizovaného územně analytického podkladu ÚAP ORP Krnov</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a to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jako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zastaviteln</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á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ploch</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Z17</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určená</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pro zemědělskou a potravinářskou výrobu</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a skladování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Zastavitelná plocha Z17 je vymeze</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na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 návaznosti na zastavěné území obce v poloze vhodné z hlediska existující dopravní infrastruktury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přímá vazba na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silnice, železnic</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i</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což je žádoucí zejména pro minimalizaci související silniční dopravy a pro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žádoucí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zvýšení dopravní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ho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tížení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stávající železniční tra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ti</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která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již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dlouhodobě trpí nízkým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provozním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využitím</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dnes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slouží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úzkorozchodná trať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omezeně pro osobní přepravu obyvatel obce mezi Osoblahou a Třemešnou a dále pak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pro prázdninové či víkendové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a sezónní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turistické využití jako atrakce</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osobní přepravy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např. letní víkendový provoz parní lokomotivy, pivní vagón na nádraží v Třemešné, atp.</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Pro naplnění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pořizovatelem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stanoveného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požadavku na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realizaci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podstatné části přepravních vztahů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rozvojové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ploše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zemědělské a potravinářské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výroby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a skladování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po železnici</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je součástí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podmínek pro pořízení územní studie</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stanoveno navrhnout v ploše </w:t>
      </w:r>
      <w:r>
        <w:rPr>
          <w:rStyle w:val="Standardnpsmoodstavce"/>
          <w:rFonts w:eastAsia="Times New Roman" w:cs="Times New Roman" w:ascii="Times New Roman" w:hAnsi="Times New Roman"/>
          <w:b/>
          <w:bCs/>
          <w:i w:val="false"/>
          <w:iCs w:val="false"/>
          <w:color w:val="auto"/>
          <w:kern w:val="2"/>
          <w:sz w:val="24"/>
          <w:szCs w:val="24"/>
          <w:u w:val="none"/>
          <w:lang w:val="cs-CZ" w:eastAsia="zxx" w:bidi="ar-SA"/>
        </w:rPr>
        <w:t>Z17</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trasy a zařízení potřebné dopravní a technické infrastruktury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mimo jiné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také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pro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průchod železniční trati</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s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napojení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m</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areálové nákladní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železniční vlečky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pro přepravu surovin a výrobků</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vč. propojení s dopravní a technickou infrastrukturou obce</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(viz text I.1., kap. L., bod 2., pís.</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f)</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Nelze však zaručit, že tyto územním plánem stanovené podmínky budou skutečně naplněny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důvodem k pochybnostem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o naplnění výše uvedeného požadavku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je zejména charakter surovin a výrobků, který v oblasti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potravinářské produkce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může podléhat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vlivům okolního prostředí, a proto je jeho přepravu nutno zkrátit na minimum. Železniční nákladní přeprava je oproti silniční přepravě náročnější na čas potřebný k překládání nákladu na úzkokolejce znásobenému rozdílným rozchodem, nekompatibilitou nákladních kontejnerů,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apod</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Masné a mléčné suroviny a výrobky podléhají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při vyšších teplotách rychleji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zkáze a je potřeba je přepravovat v chladírenských vozech, které nemusejí být pro úzkorozchodnou trať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snadno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dostupné. Je proto možné, že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realizac</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podstatné části přepravních vztahů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rozvojové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ploše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zemědělské a potravinářské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výroby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a skladování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po železnici</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požadované pořizovatelem Územního plánu Osoblaha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zůstane pouze plánovacím přáním a ve skutečnosti bude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veškerý objem přepravy surovin a výrobků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prováděn výhradně nákladní dopravou po stávajících silnicích. I pro tuto možnost je v územním plánu vytvořen prostor, a to stanovením podmínek pro možn</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é</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zvýšení dopravního zatížení silnic a pro zlepšení jejich parametrů, především ve vymezených koridorech S1 až S4 s dlouhodobě evidovanými dopravními závadami</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které při zvýšení dopravního zatížení silniční sítě bude nutné časem odstranit nebo zmírnit.</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Pro</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předpokládaný rozvoj železniční nákladní a osobní přepravy v souvislosti s očekávaným rozvojem výroby a skladování v ploše Z17 je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v areálu</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bývalých uhelných skladů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situovaných před vjezdem na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nádraží konečné stanice úzkorozchodné dráhy vymezena plocha přestavby </w:t>
      </w:r>
      <w:r>
        <w:rPr>
          <w:rStyle w:val="Standardnpsmoodstavce"/>
          <w:rFonts w:eastAsia="Times New Roman" w:cs="Times New Roman" w:ascii="Times New Roman" w:hAnsi="Times New Roman"/>
          <w:b/>
          <w:bCs/>
          <w:i w:val="false"/>
          <w:iCs w:val="false"/>
          <w:color w:val="auto"/>
          <w:kern w:val="2"/>
          <w:sz w:val="24"/>
          <w:szCs w:val="24"/>
          <w:u w:val="none"/>
          <w:lang w:val="cs-CZ" w:eastAsia="ar-SA" w:bidi="ar-SA"/>
        </w:rPr>
        <w:t>P6</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určená pro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dopravní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infrastrukturu - přestavbu na dopravní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terminál a překladiště zboží, skladové prostory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Význam nákladního terminálu v ploše P6 spočívá zejména v možnosti územního oddělení nákladní přepravy od osobní přepravy, což je nezbytným předpokladem pro zachování kvalitního turistického využití osobní hromadné přepravy na úzkokolejce 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areálu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nádraží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určeném územním plánem k přestavbě</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na infocentrum (plocha P5)</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V</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případě významného rozvoje nákladní přepravy pro výrobu a skladování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 ploše Z17</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by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bez nákladního překladiště zboží bylo obtížnější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na stávajícím nádraží uspokojivě vyřešit jak požadavky zvýšeného turistického využití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a osobní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hromadné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přepravy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 rámci žádoucího navýšení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cestovního ruchu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tak i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současně zvýšené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požadavky na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nákladní přeprav</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u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surovin a výrobků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zemědělské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a potravinářské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výroby.</w:t>
      </w:r>
    </w:p>
    <w:p>
      <w:pPr>
        <w:pStyle w:val="Zkladntext"/>
        <w:widowControl/>
        <w:tabs>
          <w:tab w:val="left" w:pos="494" w:leader="none"/>
        </w:tabs>
        <w:spacing w:lineRule="auto" w:line="240" w:before="0" w:after="57"/>
        <w:jc w:val="both"/>
        <w:rPr>
          <w:rStyle w:val="Standardnpsmoodstavce"/>
          <w:rFonts w:ascii="Times New Roman" w:hAnsi="Times New Roman" w:eastAsia="Times New Roman" w:cs="Times New Roman"/>
          <w:b w:val="false"/>
          <w:b w:val="false"/>
          <w:bCs w:val="false"/>
          <w:i w:val="false"/>
          <w:i w:val="false"/>
          <w:iCs w:val="false"/>
          <w:color w:val="auto"/>
          <w:kern w:val="2"/>
          <w:sz w:val="24"/>
          <w:szCs w:val="24"/>
          <w:u w:val="none"/>
          <w:lang w:val="cs-CZ" w:eastAsia="ar-SA" w:bidi="ar-SA"/>
        </w:rPr>
      </w:pPr>
      <w:r>
        <w:rPr/>
      </w:r>
    </w:p>
    <w:p>
      <w:pPr>
        <w:pStyle w:val="Zkladntext"/>
        <w:spacing w:lineRule="auto" w:line="240" w:before="170" w:after="57"/>
        <w:jc w:val="both"/>
        <w:rPr/>
      </w:pPr>
      <w:r>
        <w:rPr>
          <w:rStyle w:val="Standardnpsmoodstavce"/>
          <w:rFonts w:cs="Times New Roman" w:ascii="Times New Roman" w:hAnsi="Times New Roman"/>
          <w:b w:val="false"/>
          <w:bCs w:val="false"/>
          <w:color w:val="auto"/>
        </w:rPr>
        <w:t>AUTOBUSOVÁ DOPRAVA</w:t>
      </w:r>
    </w:p>
    <w:p>
      <w:pPr>
        <w:pStyle w:val="Zkladntext"/>
        <w:widowControl/>
        <w:tabs>
          <w:tab w:val="left" w:pos="494" w:leader="none"/>
        </w:tabs>
        <w:spacing w:lineRule="auto" w:line="240" w:before="0" w:after="57"/>
        <w:jc w:val="both"/>
        <w:rPr/>
      </w:pPr>
      <w:r>
        <w:rPr>
          <w:rStyle w:val="Standardnpsmoodstavce"/>
          <w:rFonts w:cs="Times New Roman" w:ascii="Times New Roman" w:hAnsi="Times New Roman"/>
          <w:color w:val="auto"/>
        </w:rPr>
        <w:t xml:space="preserve">V obci se nacházejí čtyři zastávky autobusových linek osobní hromadné přepravy, </w:t>
      </w:r>
      <w:r>
        <w:rPr>
          <w:rStyle w:val="Standardnpsmoodstavce"/>
          <w:rFonts w:cs="Times New Roman" w:ascii="Times New Roman" w:hAnsi="Times New Roman"/>
          <w:color w:val="auto"/>
        </w:rPr>
        <w:t xml:space="preserve">z toho dvě jsou situované v zastavěném území obce; jedná se zastávky </w:t>
      </w:r>
      <w:r>
        <w:rPr>
          <w:rStyle w:val="Standardnpsmoodstavce"/>
          <w:rFonts w:cs="Times New Roman" w:ascii="Times New Roman" w:hAnsi="Times New Roman"/>
          <w:color w:val="auto"/>
        </w:rPr>
        <w:t>v centru obce (</w:t>
      </w:r>
      <w:r>
        <w:rPr>
          <w:rStyle w:val="Standardnpsmoodstavce"/>
          <w:rFonts w:cs="Times New Roman" w:ascii="Times New Roman" w:hAnsi="Times New Roman"/>
          <w:i/>
          <w:iCs/>
          <w:color w:val="auto"/>
        </w:rPr>
        <w:t xml:space="preserve">zast. </w:t>
      </w:r>
      <w:r>
        <w:rPr>
          <w:rStyle w:val="Standardnpsmoodstavce"/>
          <w:rFonts w:cs="Times New Roman" w:ascii="Times New Roman" w:hAnsi="Times New Roman"/>
          <w:i/>
          <w:iCs/>
          <w:color w:val="auto"/>
        </w:rPr>
        <w:t>autobusová stanice</w:t>
      </w:r>
      <w:r>
        <w:rPr>
          <w:rStyle w:val="Standardnpsmoodstavce"/>
          <w:rFonts w:cs="Times New Roman" w:ascii="Times New Roman" w:hAnsi="Times New Roman"/>
          <w:color w:val="auto"/>
        </w:rPr>
        <w:t xml:space="preserve"> - vybavená čekárnou pro cestující)</w:t>
      </w:r>
      <w:r>
        <w:rPr>
          <w:rStyle w:val="Standardnpsmoodstavce"/>
          <w:rFonts w:cs="Times New Roman" w:ascii="Times New Roman" w:hAnsi="Times New Roman"/>
          <w:color w:val="auto"/>
        </w:rPr>
        <w:t xml:space="preserve"> a u školy (</w:t>
      </w:r>
      <w:r>
        <w:rPr>
          <w:rStyle w:val="Standardnpsmoodstavce"/>
          <w:rFonts w:cs="Times New Roman" w:ascii="Times New Roman" w:hAnsi="Times New Roman"/>
          <w:i/>
          <w:iCs/>
          <w:color w:val="auto"/>
        </w:rPr>
        <w:t xml:space="preserve">zast. </w:t>
      </w:r>
      <w:r>
        <w:rPr>
          <w:rStyle w:val="Standardnpsmoodstavce"/>
          <w:rFonts w:cs="Times New Roman" w:ascii="Times New Roman" w:hAnsi="Times New Roman"/>
          <w:i/>
          <w:iCs/>
          <w:color w:val="auto"/>
        </w:rPr>
        <w:t>škola</w:t>
      </w:r>
      <w:r>
        <w:rPr>
          <w:rStyle w:val="Standardnpsmoodstavce"/>
          <w:rFonts w:cs="Times New Roman" w:ascii="Times New Roman" w:hAnsi="Times New Roman"/>
          <w:color w:val="auto"/>
        </w:rPr>
        <w:t>)</w:t>
      </w:r>
      <w:r>
        <w:rPr>
          <w:rStyle w:val="Standardnpsmoodstavce"/>
          <w:rFonts w:cs="Times New Roman" w:ascii="Times New Roman" w:hAnsi="Times New Roman"/>
          <w:color w:val="auto"/>
        </w:rPr>
        <w:t xml:space="preserve"> - tyto pokrývají docházkovou vzdáleností cca 500 m podstatnou část současně zastavěného území. Další zastávky jsou situované v extravilánu obce, a to </w:t>
      </w:r>
      <w:r>
        <w:rPr>
          <w:rStyle w:val="Standardnpsmoodstavce"/>
          <w:rFonts w:cs="Times New Roman" w:ascii="Times New Roman" w:hAnsi="Times New Roman"/>
          <w:color w:val="auto"/>
        </w:rPr>
        <w:t>ve směru do Rylovky - Hlinky na silnici III/45729 (</w:t>
      </w:r>
      <w:r>
        <w:rPr>
          <w:rStyle w:val="Standardnpsmoodstavce"/>
          <w:rFonts w:cs="Times New Roman" w:ascii="Times New Roman" w:hAnsi="Times New Roman"/>
          <w:i/>
          <w:iCs/>
          <w:color w:val="auto"/>
        </w:rPr>
        <w:t xml:space="preserve">zast. </w:t>
      </w:r>
      <w:r>
        <w:rPr>
          <w:rStyle w:val="Standardnpsmoodstavce"/>
          <w:rFonts w:cs="Times New Roman" w:ascii="Times New Roman" w:hAnsi="Times New Roman"/>
          <w:i/>
          <w:iCs/>
          <w:color w:val="auto"/>
        </w:rPr>
        <w:t>rozcestí Hlinka</w:t>
      </w:r>
      <w:r>
        <w:rPr>
          <w:rStyle w:val="Standardnpsmoodstavce"/>
          <w:rFonts w:cs="Times New Roman" w:ascii="Times New Roman" w:hAnsi="Times New Roman"/>
          <w:color w:val="auto"/>
        </w:rPr>
        <w:t>, vybavená přístřeškem</w:t>
      </w:r>
      <w:r>
        <w:rPr>
          <w:rStyle w:val="Standardnpsmoodstavce"/>
          <w:rFonts w:cs="Times New Roman" w:ascii="Times New Roman" w:hAnsi="Times New Roman"/>
          <w:color w:val="auto"/>
        </w:rPr>
        <w:t>) a další ve směru do Slezských Pavlovic na silnici III/45730 (</w:t>
      </w:r>
      <w:r>
        <w:rPr>
          <w:rStyle w:val="Standardnpsmoodstavce"/>
          <w:rFonts w:cs="Times New Roman" w:ascii="Times New Roman" w:hAnsi="Times New Roman"/>
          <w:i/>
          <w:iCs/>
          <w:color w:val="auto"/>
        </w:rPr>
        <w:t xml:space="preserve">zast. </w:t>
      </w:r>
      <w:r>
        <w:rPr>
          <w:rStyle w:val="Standardnpsmoodstavce"/>
          <w:rFonts w:cs="Times New Roman" w:ascii="Times New Roman" w:hAnsi="Times New Roman"/>
          <w:i/>
          <w:iCs/>
          <w:color w:val="auto"/>
        </w:rPr>
        <w:t>jatky</w:t>
      </w:r>
      <w:r>
        <w:rPr>
          <w:rStyle w:val="Standardnpsmoodstavce"/>
          <w:rFonts w:cs="Times New Roman" w:ascii="Times New Roman" w:hAnsi="Times New Roman"/>
          <w:color w:val="auto"/>
        </w:rPr>
        <w:t xml:space="preserve">). </w:t>
      </w:r>
    </w:p>
    <w:p>
      <w:pPr>
        <w:pStyle w:val="Zkladntext"/>
        <w:widowControl/>
        <w:tabs>
          <w:tab w:val="left" w:pos="494" w:leader="none"/>
        </w:tabs>
        <w:spacing w:lineRule="auto" w:line="240" w:before="0" w:after="57"/>
        <w:jc w:val="both"/>
        <w:rPr/>
      </w:pPr>
      <w:r>
        <w:rPr>
          <w:rStyle w:val="Standardnpsmoodstavce"/>
          <w:rFonts w:cs="Times New Roman" w:ascii="Times New Roman" w:hAnsi="Times New Roman"/>
          <w:color w:val="auto"/>
        </w:rPr>
        <w:t>Doprava je zajišťována dopravci Moravskoslezského kraje (</w:t>
      </w:r>
      <w:r>
        <w:rPr>
          <w:rStyle w:val="Standardnpsmoodstavce"/>
          <w:rFonts w:eastAsia="Times New Roman" w:cs="Times New Roman" w:ascii="Times New Roman" w:hAnsi="Times New Roman"/>
          <w:color w:val="auto"/>
        </w:rPr>
        <w:t xml:space="preserve">Osoblažská dopravní společnost) </w:t>
      </w:r>
      <w:r>
        <w:rPr>
          <w:rStyle w:val="Standardnpsmoodstavce"/>
          <w:rFonts w:eastAsia="Times New Roman" w:cs="Times New Roman" w:ascii="Times New Roman" w:hAnsi="Times New Roman"/>
          <w:color w:val="auto"/>
        </w:rPr>
        <w:t xml:space="preserve">a slouží </w:t>
      </w:r>
      <w:r>
        <w:rPr>
          <w:rStyle w:val="Standardnpsmoodstavce"/>
          <w:rFonts w:eastAsia="Times New Roman" w:cs="Times New Roman" w:ascii="Times New Roman" w:hAnsi="Times New Roman"/>
          <w:color w:val="auto"/>
        </w:rPr>
        <w:t>k propojení s nejbližšími okolními obcemi a sídly</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zejména pro zajištění alespoň základní dostupnosti pracovních příležitostí, škol, občanského vybavení a služeb</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na těchto trasách:</w:t>
      </w:r>
      <w:r>
        <w:rPr>
          <w:rStyle w:val="Standardnpsmoodstavce"/>
          <w:rFonts w:eastAsia="Times New Roman" w:cs="Times New Roman" w:ascii="Times New Roman" w:hAnsi="Times New Roman"/>
          <w:color w:val="auto"/>
        </w:rPr>
        <w:t xml:space="preserve"> </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 xml:space="preserve">linka </w:t>
      </w:r>
      <w:r>
        <w:rPr>
          <w:rStyle w:val="Standardnpsmoodstavce"/>
          <w:rFonts w:eastAsia="Times New Roman" w:cs="Times New Roman" w:ascii="Times New Roman" w:hAnsi="Times New Roman"/>
          <w:b/>
          <w:bCs/>
          <w:color w:val="auto"/>
        </w:rPr>
        <w:t>832</w:t>
      </w:r>
      <w:r>
        <w:rPr>
          <w:rStyle w:val="Standardnpsmoodstavce"/>
          <w:rFonts w:eastAsia="Times New Roman" w:cs="Times New Roman" w:ascii="Times New Roman" w:hAnsi="Times New Roman"/>
          <w:color w:val="auto"/>
        </w:rPr>
        <w:t xml:space="preserve"> (Krnov – Město Albrechtice – Třemešná – Lipt</w:t>
      </w:r>
      <w:r>
        <w:rPr>
          <w:rStyle w:val="Standardnpsmoodstavce"/>
          <w:rFonts w:eastAsia="Times New Roman" w:cs="Times New Roman" w:ascii="Times New Roman" w:hAnsi="Times New Roman"/>
          <w:color w:val="auto"/>
        </w:rPr>
        <w:t>a</w:t>
      </w:r>
      <w:r>
        <w:rPr>
          <w:rStyle w:val="Standardnpsmoodstavce"/>
          <w:rFonts w:eastAsia="Times New Roman" w:cs="Times New Roman" w:ascii="Times New Roman" w:hAnsi="Times New Roman"/>
          <w:color w:val="auto"/>
        </w:rPr>
        <w:t>ň – Dívčí Hrad – Horní Povelice – Amalín – Slezské Rudoltice – Hrozová – Rusín – Matějovice – Bohušov – Osoblaha)</w:t>
      </w:r>
      <w:r>
        <w:rPr>
          <w:rStyle w:val="Standardnpsmoodstavce"/>
          <w:rFonts w:eastAsia="Times New Roman" w:cs="Times New Roman" w:ascii="Times New Roman" w:hAnsi="Times New Roman"/>
          <w:color w:val="auto"/>
        </w:rPr>
        <w:t>;</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 xml:space="preserve">linka </w:t>
      </w:r>
      <w:r>
        <w:rPr>
          <w:rStyle w:val="Standardnpsmoodstavce"/>
          <w:rFonts w:eastAsia="Times New Roman" w:cs="Times New Roman" w:ascii="Times New Roman" w:hAnsi="Times New Roman"/>
          <w:b/>
          <w:bCs/>
          <w:color w:val="auto"/>
        </w:rPr>
        <w:t>83</w:t>
      </w:r>
      <w:r>
        <w:rPr>
          <w:rStyle w:val="Standardnpsmoodstavce"/>
          <w:rFonts w:eastAsia="Times New Roman" w:cs="Times New Roman" w:ascii="Times New Roman" w:hAnsi="Times New Roman"/>
          <w:b/>
          <w:bCs/>
          <w:color w:val="auto"/>
        </w:rPr>
        <w:t>1</w:t>
      </w:r>
      <w:r>
        <w:rPr>
          <w:rStyle w:val="Standardnpsmoodstavce"/>
          <w:rFonts w:eastAsia="Times New Roman" w:cs="Times New Roman" w:ascii="Times New Roman" w:hAnsi="Times New Roman"/>
          <w:color w:val="auto"/>
        </w:rPr>
        <w:t xml:space="preserve"> (Krnov – Město Albrechtice – Třemešná – Lipt</w:t>
      </w:r>
      <w:r>
        <w:rPr>
          <w:rStyle w:val="Standardnpsmoodstavce"/>
          <w:rFonts w:eastAsia="Times New Roman" w:cs="Times New Roman" w:ascii="Times New Roman" w:hAnsi="Times New Roman"/>
          <w:color w:val="auto"/>
        </w:rPr>
        <w:t>a</w:t>
      </w:r>
      <w:r>
        <w:rPr>
          <w:rStyle w:val="Standardnpsmoodstavce"/>
          <w:rFonts w:eastAsia="Times New Roman" w:cs="Times New Roman" w:ascii="Times New Roman" w:hAnsi="Times New Roman"/>
          <w:color w:val="auto"/>
        </w:rPr>
        <w:t xml:space="preserve">ň – Dívčí Hrad – Horní Povelice – </w:t>
      </w:r>
      <w:r>
        <w:rPr>
          <w:rStyle w:val="Standardnpsmoodstavce"/>
          <w:rFonts w:eastAsia="Times New Roman" w:cs="Times New Roman" w:ascii="Times New Roman" w:hAnsi="Times New Roman"/>
          <w:color w:val="auto"/>
        </w:rPr>
        <w:t>Dolní Povelice</w:t>
      </w:r>
      <w:r>
        <w:rPr>
          <w:rStyle w:val="Standardnpsmoodstavce"/>
          <w:rFonts w:eastAsia="Times New Roman" w:cs="Times New Roman" w:ascii="Times New Roman" w:hAnsi="Times New Roman"/>
          <w:color w:val="auto"/>
        </w:rPr>
        <w:t xml:space="preserve"> – Bohušov – Osoblaha)</w:t>
      </w:r>
      <w:r>
        <w:rPr>
          <w:rStyle w:val="Standardnpsmoodstavce"/>
          <w:rFonts w:eastAsia="Times New Roman" w:cs="Times New Roman" w:ascii="Times New Roman" w:hAnsi="Times New Roman"/>
          <w:color w:val="auto"/>
        </w:rPr>
        <w:t>;</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 xml:space="preserve">linka </w:t>
      </w:r>
      <w:r>
        <w:rPr>
          <w:rStyle w:val="Standardnpsmoodstavce"/>
          <w:rFonts w:eastAsia="Times New Roman" w:cs="Times New Roman" w:ascii="Times New Roman" w:hAnsi="Times New Roman"/>
          <w:b/>
          <w:bCs/>
          <w:color w:val="auto"/>
        </w:rPr>
        <w:t>83</w:t>
      </w:r>
      <w:r>
        <w:rPr>
          <w:rStyle w:val="Standardnpsmoodstavce"/>
          <w:rFonts w:eastAsia="Times New Roman" w:cs="Times New Roman" w:ascii="Times New Roman" w:hAnsi="Times New Roman"/>
          <w:b/>
          <w:bCs/>
          <w:color w:val="auto"/>
        </w:rPr>
        <w:t>3</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Jindřichov</w:t>
      </w:r>
      <w:r>
        <w:rPr>
          <w:rStyle w:val="Standardnpsmoodstavce"/>
          <w:rFonts w:eastAsia="Times New Roman" w:cs="Times New Roman" w:ascii="Times New Roman" w:hAnsi="Times New Roman"/>
          <w:color w:val="auto"/>
        </w:rPr>
        <w:t xml:space="preserve"> – </w:t>
      </w:r>
      <w:r>
        <w:rPr>
          <w:rStyle w:val="Standardnpsmoodstavce"/>
          <w:rFonts w:eastAsia="Times New Roman" w:cs="Times New Roman" w:ascii="Times New Roman" w:hAnsi="Times New Roman"/>
          <w:color w:val="auto"/>
        </w:rPr>
        <w:t>Vysoká</w:t>
      </w:r>
      <w:r>
        <w:rPr>
          <w:rStyle w:val="Standardnpsmoodstavce"/>
          <w:rFonts w:eastAsia="Times New Roman" w:cs="Times New Roman" w:ascii="Times New Roman" w:hAnsi="Times New Roman"/>
          <w:color w:val="auto"/>
        </w:rPr>
        <w:t xml:space="preserve"> – Dívčí Hrad – </w:t>
      </w:r>
      <w:r>
        <w:rPr>
          <w:rStyle w:val="Standardnpsmoodstavce"/>
          <w:rFonts w:eastAsia="Times New Roman" w:cs="Times New Roman" w:ascii="Times New Roman" w:hAnsi="Times New Roman"/>
          <w:color w:val="auto"/>
        </w:rPr>
        <w:t>Hlinka</w:t>
      </w:r>
      <w:r>
        <w:rPr>
          <w:rStyle w:val="Standardnpsmoodstavce"/>
          <w:rFonts w:eastAsia="Times New Roman" w:cs="Times New Roman" w:ascii="Times New Roman" w:hAnsi="Times New Roman"/>
          <w:color w:val="auto"/>
        </w:rPr>
        <w:t xml:space="preserve"> – </w:t>
      </w:r>
      <w:r>
        <w:rPr>
          <w:rStyle w:val="Standardnpsmoodstavce"/>
          <w:rFonts w:eastAsia="Times New Roman" w:cs="Times New Roman" w:ascii="Times New Roman" w:hAnsi="Times New Roman"/>
          <w:color w:val="auto"/>
        </w:rPr>
        <w:t>Rylovka</w:t>
      </w:r>
      <w:r>
        <w:rPr>
          <w:rStyle w:val="Standardnpsmoodstavce"/>
          <w:rFonts w:eastAsia="Times New Roman" w:cs="Times New Roman" w:ascii="Times New Roman" w:hAnsi="Times New Roman"/>
          <w:color w:val="auto"/>
        </w:rPr>
        <w:t xml:space="preserve"> – </w:t>
      </w:r>
      <w:r>
        <w:rPr>
          <w:rStyle w:val="Standardnpsmoodstavce"/>
          <w:rFonts w:eastAsia="Times New Roman" w:cs="Times New Roman" w:ascii="Times New Roman" w:hAnsi="Times New Roman"/>
          <w:color w:val="auto"/>
        </w:rPr>
        <w:t>Slezské Pavlovice</w:t>
      </w:r>
      <w:r>
        <w:rPr>
          <w:rStyle w:val="Standardnpsmoodstavce"/>
          <w:rFonts w:eastAsia="Times New Roman" w:cs="Times New Roman" w:ascii="Times New Roman" w:hAnsi="Times New Roman"/>
          <w:color w:val="auto"/>
        </w:rPr>
        <w:t xml:space="preserve"> – Osoblaha)</w:t>
      </w:r>
      <w:r>
        <w:rPr>
          <w:rStyle w:val="Standardnpsmoodstavce"/>
          <w:rFonts w:eastAsia="Times New Roman" w:cs="Times New Roman" w:ascii="Times New Roman" w:hAnsi="Times New Roman"/>
          <w:color w:val="auto"/>
        </w:rPr>
        <w:t>.</w:t>
      </w:r>
    </w:p>
    <w:p>
      <w:pPr>
        <w:pStyle w:val="Zkladntext"/>
        <w:widowControl/>
        <w:tabs>
          <w:tab w:val="left" w:pos="494" w:leader="none"/>
        </w:tabs>
        <w:spacing w:lineRule="auto" w:line="240" w:before="0" w:after="57"/>
        <w:jc w:val="both"/>
        <w:rPr/>
      </w:pPr>
      <w:r>
        <w:rPr>
          <w:rStyle w:val="Standardnpsmoodstavce"/>
          <w:rFonts w:eastAsia="Times New Roman" w:cs="Times New Roman" w:ascii="Times New Roman" w:hAnsi="Times New Roman"/>
          <w:color w:val="auto"/>
        </w:rPr>
        <w:t xml:space="preserve">Nejsou navrhovány žádné nové zastávky ani linky hromadné osobní přepravy. V případě potřeby lze nové zastávky a linky zřizovat na stávajících silnicích a </w:t>
      </w:r>
      <w:r>
        <w:rPr>
          <w:rStyle w:val="Standardnpsmoodstavce"/>
          <w:rFonts w:eastAsia="Times New Roman" w:cs="Times New Roman" w:ascii="Times New Roman" w:hAnsi="Times New Roman"/>
          <w:color w:val="auto"/>
        </w:rPr>
        <w:t xml:space="preserve">veřejně přístupných </w:t>
      </w:r>
      <w:r>
        <w:rPr>
          <w:rStyle w:val="Standardnpsmoodstavce"/>
          <w:rFonts w:eastAsia="Times New Roman" w:cs="Times New Roman" w:ascii="Times New Roman" w:hAnsi="Times New Roman"/>
          <w:color w:val="auto"/>
        </w:rPr>
        <w:t>komunikacích v přilehlých plochách s rozdílným způsobem využití dle stanovených podmínek</w:t>
      </w:r>
      <w:r>
        <w:rPr>
          <w:rStyle w:val="Standardnpsmoodstavce"/>
          <w:rFonts w:eastAsia="Times New Roman" w:cs="Times New Roman" w:ascii="Times New Roman" w:hAnsi="Times New Roman"/>
          <w:color w:val="auto"/>
        </w:rPr>
        <w:t xml:space="preserve"> územního plánu</w:t>
      </w:r>
      <w:r>
        <w:rPr>
          <w:rStyle w:val="Standardnpsmoodstavce"/>
          <w:rFonts w:eastAsia="Times New Roman" w:cs="Times New Roman" w:ascii="Times New Roman" w:hAnsi="Times New Roman"/>
          <w:color w:val="auto"/>
        </w:rPr>
        <w:t xml:space="preserve">. </w:t>
      </w:r>
    </w:p>
    <w:p>
      <w:pPr>
        <w:pStyle w:val="Zkladntext"/>
        <w:spacing w:lineRule="auto" w:line="240" w:before="170" w:after="57"/>
        <w:jc w:val="both"/>
        <w:rPr/>
      </w:pPr>
      <w:r>
        <w:rPr>
          <w:rStyle w:val="Standardnpsmoodstavce"/>
          <w:rFonts w:cs="Times New Roman" w:ascii="Times New Roman" w:hAnsi="Times New Roman"/>
          <w:b w:val="false"/>
          <w:bCs w:val="false"/>
          <w:color w:val="auto"/>
        </w:rPr>
        <w:t>STATICKÁ DOPRAVA</w:t>
      </w:r>
    </w:p>
    <w:p>
      <w:pPr>
        <w:pStyle w:val="Zkladntext"/>
        <w:widowControl/>
        <w:tabs>
          <w:tab w:val="left" w:pos="496" w:leader="none"/>
        </w:tabs>
        <w:spacing w:lineRule="auto" w:line="240" w:before="0" w:after="57"/>
        <w:jc w:val="both"/>
        <w:rPr/>
      </w:pPr>
      <w:r>
        <w:rPr>
          <w:rStyle w:val="Standardnpsmoodstavce"/>
          <w:rFonts w:eastAsia="Times New Roman" w:cs="Times New Roman" w:ascii="Times New Roman" w:hAnsi="Times New Roman"/>
          <w:color w:val="auto"/>
        </w:rPr>
        <w:t xml:space="preserve">Většinu zastavěného území obce tvoří </w:t>
      </w:r>
      <w:r>
        <w:rPr>
          <w:rStyle w:val="Standardnpsmoodstavce"/>
          <w:rFonts w:eastAsia="Times New Roman" w:cs="Times New Roman" w:ascii="Times New Roman" w:hAnsi="Times New Roman"/>
          <w:color w:val="auto"/>
        </w:rPr>
        <w:t>pozemky</w:t>
      </w:r>
      <w:r>
        <w:rPr>
          <w:rStyle w:val="Standardnpsmoodstavce"/>
          <w:rFonts w:eastAsia="Times New Roman" w:cs="Times New Roman" w:ascii="Times New Roman" w:hAnsi="Times New Roman"/>
          <w:color w:val="auto"/>
        </w:rPr>
        <w:t xml:space="preserve"> rodinných domů</w:t>
      </w:r>
      <w:r>
        <w:rPr>
          <w:rStyle w:val="Standardnpsmoodstavce"/>
          <w:rFonts w:eastAsia="Times New Roman" w:cs="Times New Roman" w:ascii="Times New Roman" w:hAnsi="Times New Roman"/>
          <w:color w:val="auto"/>
        </w:rPr>
        <w:t xml:space="preserve"> a zahrad</w:t>
      </w:r>
      <w:r>
        <w:rPr>
          <w:rStyle w:val="Standardnpsmoodstavce"/>
          <w:rFonts w:eastAsia="Times New Roman" w:cs="Times New Roman" w:ascii="Times New Roman" w:hAnsi="Times New Roman"/>
          <w:color w:val="auto"/>
        </w:rPr>
        <w:t xml:space="preserve">. Odstavování a parkování osobních vozidel si zajišťují jejich majitelé </w:t>
      </w:r>
      <w:r>
        <w:rPr>
          <w:rStyle w:val="Standardnpsmoodstavce"/>
          <w:rFonts w:eastAsia="Times New Roman" w:cs="Times New Roman" w:ascii="Times New Roman" w:hAnsi="Times New Roman"/>
          <w:color w:val="auto"/>
        </w:rPr>
        <w:t xml:space="preserve">a uživatelé </w:t>
      </w:r>
      <w:r>
        <w:rPr>
          <w:rStyle w:val="Standardnpsmoodstavce"/>
          <w:rFonts w:eastAsia="Times New Roman" w:cs="Times New Roman" w:ascii="Times New Roman" w:hAnsi="Times New Roman"/>
          <w:color w:val="auto"/>
        </w:rPr>
        <w:t xml:space="preserve">na svých </w:t>
      </w:r>
      <w:r>
        <w:rPr>
          <w:rStyle w:val="Standardnpsmoodstavce"/>
          <w:rFonts w:eastAsia="Times New Roman" w:cs="Times New Roman" w:ascii="Times New Roman" w:hAnsi="Times New Roman"/>
          <w:color w:val="auto"/>
        </w:rPr>
        <w:t xml:space="preserve">vlastních </w:t>
      </w:r>
      <w:r>
        <w:rPr>
          <w:rStyle w:val="Standardnpsmoodstavce"/>
          <w:rFonts w:eastAsia="Times New Roman" w:cs="Times New Roman" w:ascii="Times New Roman" w:hAnsi="Times New Roman"/>
          <w:color w:val="auto"/>
        </w:rPr>
        <w:t>pozemcích</w:t>
      </w:r>
      <w:r>
        <w:rPr>
          <w:rStyle w:val="Standardnpsmoodstavce"/>
          <w:rFonts w:eastAsia="Times New Roman" w:cs="Times New Roman" w:ascii="Times New Roman" w:hAnsi="Times New Roman"/>
          <w:color w:val="auto"/>
        </w:rPr>
        <w:t xml:space="preserve"> bez nároku na užívání veřejných prostranství</w:t>
      </w:r>
      <w:r>
        <w:rPr>
          <w:rStyle w:val="Standardnpsmoodstavce"/>
          <w:rFonts w:eastAsia="Times New Roman" w:cs="Times New Roman" w:ascii="Times New Roman" w:hAnsi="Times New Roman"/>
          <w:color w:val="auto"/>
        </w:rPr>
        <w:t xml:space="preserve">. Pro </w:t>
      </w:r>
      <w:r>
        <w:rPr>
          <w:rStyle w:val="Standardnpsmoodstavce"/>
          <w:rFonts w:eastAsia="Times New Roman" w:cs="Times New Roman" w:ascii="Times New Roman" w:hAnsi="Times New Roman"/>
          <w:color w:val="auto"/>
        </w:rPr>
        <w:t xml:space="preserve">vozidla </w:t>
      </w:r>
      <w:r>
        <w:rPr>
          <w:rStyle w:val="Standardnpsmoodstavce"/>
          <w:rFonts w:eastAsia="Times New Roman" w:cs="Times New Roman" w:ascii="Times New Roman" w:hAnsi="Times New Roman"/>
          <w:color w:val="auto"/>
        </w:rPr>
        <w:t>obyvatel</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bytových domů </w:t>
      </w:r>
      <w:r>
        <w:rPr>
          <w:rStyle w:val="Standardnpsmoodstavce"/>
          <w:rFonts w:eastAsia="Times New Roman" w:cs="Times New Roman" w:ascii="Times New Roman" w:hAnsi="Times New Roman"/>
          <w:color w:val="auto"/>
        </w:rPr>
        <w:t>je dostatek prostoru ve stávajících veřejných prostranstvích</w:t>
      </w:r>
      <w:r>
        <w:rPr>
          <w:rStyle w:val="Standardnpsmoodstavce"/>
          <w:rFonts w:eastAsia="Times New Roman" w:cs="Times New Roman" w:ascii="Times New Roman" w:hAnsi="Times New Roman"/>
          <w:color w:val="auto"/>
        </w:rPr>
        <w:t xml:space="preserve"> přináležejících k užívání obyvatelům bytovým domům</w:t>
      </w:r>
      <w:r>
        <w:rPr>
          <w:rStyle w:val="Standardnpsmoodstavce"/>
          <w:rFonts w:eastAsia="Times New Roman" w:cs="Times New Roman" w:ascii="Times New Roman" w:hAnsi="Times New Roman"/>
          <w:color w:val="auto"/>
        </w:rPr>
        <w:t>, a to i z</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důvodu nižšího stupně automobilizace (</w:t>
      </w:r>
      <w:r>
        <w:rPr>
          <w:rStyle w:val="Standardnpsmoodstavce"/>
          <w:rFonts w:eastAsia="Times New Roman" w:cs="Times New Roman" w:ascii="Times New Roman" w:hAnsi="Times New Roman"/>
          <w:color w:val="auto"/>
        </w:rPr>
        <w:t>jeden z průvodních jevů</w:t>
      </w:r>
      <w:r>
        <w:rPr>
          <w:rStyle w:val="Standardnpsmoodstavce"/>
          <w:rFonts w:eastAsia="Times New Roman" w:cs="Times New Roman" w:ascii="Times New Roman" w:hAnsi="Times New Roman"/>
          <w:color w:val="auto"/>
        </w:rPr>
        <w:t xml:space="preserve"> strukturálně </w:t>
      </w:r>
      <w:r>
        <w:rPr>
          <w:rStyle w:val="Standardnpsmoodstavce"/>
          <w:rFonts w:eastAsia="Times New Roman" w:cs="Times New Roman" w:ascii="Times New Roman" w:hAnsi="Times New Roman"/>
          <w:color w:val="auto"/>
        </w:rPr>
        <w:t xml:space="preserve">hospodářsky </w:t>
      </w:r>
      <w:r>
        <w:rPr>
          <w:rStyle w:val="Standardnpsmoodstavce"/>
          <w:rFonts w:eastAsia="Times New Roman" w:cs="Times New Roman" w:ascii="Times New Roman" w:hAnsi="Times New Roman"/>
          <w:color w:val="auto"/>
        </w:rPr>
        <w:t xml:space="preserve">postiženého regionu).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Stávající parkovací plochy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ve veřejných prostranstvích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se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návrhem ÚP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nemění. </w:t>
      </w:r>
      <w:r>
        <w:rPr>
          <w:rStyle w:val="Standardnpsmoodstavce"/>
          <w:rFonts w:eastAsia="Times New Roman" w:cs="Times New Roman" w:ascii="Times New Roman" w:hAnsi="Times New Roman"/>
          <w:color w:val="auto"/>
        </w:rPr>
        <w:t xml:space="preserve">Není důvod </w:t>
      </w:r>
      <w:r>
        <w:rPr>
          <w:rStyle w:val="Standardnpsmoodstavce"/>
          <w:rFonts w:eastAsia="Times New Roman" w:cs="Times New Roman" w:ascii="Times New Roman" w:hAnsi="Times New Roman"/>
          <w:color w:val="auto"/>
        </w:rPr>
        <w:t xml:space="preserve">pro stabilizaci </w:t>
      </w:r>
      <w:r>
        <w:rPr>
          <w:rStyle w:val="Standardnpsmoodstavce"/>
          <w:rFonts w:eastAsia="Times New Roman" w:cs="Times New Roman" w:ascii="Times New Roman" w:hAnsi="Times New Roman"/>
          <w:color w:val="auto"/>
        </w:rPr>
        <w:t xml:space="preserve">stávajících </w:t>
      </w:r>
      <w:r>
        <w:rPr>
          <w:rStyle w:val="Standardnpsmoodstavce"/>
          <w:rFonts w:eastAsia="Times New Roman" w:cs="Times New Roman" w:ascii="Times New Roman" w:hAnsi="Times New Roman"/>
          <w:color w:val="auto"/>
        </w:rPr>
        <w:t>ploch</w:t>
      </w:r>
      <w:r>
        <w:rPr>
          <w:rStyle w:val="Standardnpsmoodstavce"/>
          <w:rFonts w:eastAsia="Times New Roman" w:cs="Times New Roman" w:ascii="Times New Roman" w:hAnsi="Times New Roman"/>
          <w:color w:val="auto"/>
        </w:rPr>
        <w:t xml:space="preserve"> pro statickou dopravu</w:t>
      </w:r>
      <w:r>
        <w:rPr>
          <w:rStyle w:val="Standardnpsmoodstavce"/>
          <w:rFonts w:eastAsia="Times New Roman" w:cs="Times New Roman" w:ascii="Times New Roman" w:hAnsi="Times New Roman"/>
          <w:color w:val="auto"/>
        </w:rPr>
        <w:t>, proto nejsou stávající plochy parkovišť samostatně vymezovány</w:t>
      </w:r>
      <w:r>
        <w:rPr>
          <w:rStyle w:val="Standardnpsmoodstavce"/>
          <w:rFonts w:eastAsia="Times New Roman" w:cs="Times New Roman" w:ascii="Times New Roman" w:hAnsi="Times New Roman"/>
          <w:color w:val="auto"/>
        </w:rPr>
        <w:t>, ani nejsou navrhovány žádné konkrétní nové plochy veřejných parkovišť.</w:t>
      </w:r>
    </w:p>
    <w:p>
      <w:pPr>
        <w:pStyle w:val="Zkladntext"/>
        <w:widowControl/>
        <w:tabs>
          <w:tab w:val="left" w:pos="496" w:leader="none"/>
        </w:tabs>
        <w:spacing w:lineRule="auto" w:line="240" w:before="0" w:after="57"/>
        <w:jc w:val="both"/>
        <w:rPr/>
      </w:pPr>
      <w:r>
        <w:rPr>
          <w:rStyle w:val="Standardnpsmoodstavce"/>
          <w:rFonts w:eastAsia="Times New Roman" w:cs="Times New Roman" w:ascii="Times New Roman" w:hAnsi="Times New Roman"/>
          <w:color w:val="auto"/>
        </w:rPr>
        <w:t>Konkrétní požadavek na v</w:t>
      </w:r>
      <w:r>
        <w:rPr>
          <w:rStyle w:val="Standardnpsmoodstavce"/>
          <w:rFonts w:eastAsia="Times New Roman" w:cs="Times New Roman" w:ascii="Times New Roman" w:hAnsi="Times New Roman"/>
          <w:color w:val="auto"/>
        </w:rPr>
        <w:t>ymez</w:t>
      </w:r>
      <w:r>
        <w:rPr>
          <w:rStyle w:val="Standardnpsmoodstavce"/>
          <w:rFonts w:eastAsia="Times New Roman" w:cs="Times New Roman" w:ascii="Times New Roman" w:hAnsi="Times New Roman"/>
          <w:color w:val="auto"/>
        </w:rPr>
        <w:t>ení rozvojové plochy veřejného parkoviště</w:t>
      </w:r>
      <w:r>
        <w:rPr>
          <w:rStyle w:val="Standardnpsmoodstavce"/>
          <w:rFonts w:eastAsia="Times New Roman" w:cs="Times New Roman" w:ascii="Times New Roman" w:hAnsi="Times New Roman"/>
          <w:color w:val="auto"/>
        </w:rPr>
        <w:t xml:space="preserve"> byl uplatněn </w:t>
      </w:r>
      <w:r>
        <w:rPr>
          <w:rStyle w:val="Standardnpsmoodstavce"/>
          <w:rFonts w:eastAsia="Times New Roman" w:cs="Times New Roman" w:ascii="Times New Roman" w:hAnsi="Times New Roman"/>
          <w:color w:val="auto"/>
        </w:rPr>
        <w:t xml:space="preserve">pouze </w:t>
      </w:r>
      <w:r>
        <w:rPr>
          <w:rStyle w:val="Standardnpsmoodstavce"/>
          <w:rFonts w:eastAsia="Times New Roman" w:cs="Times New Roman" w:ascii="Times New Roman" w:hAnsi="Times New Roman"/>
          <w:color w:val="auto"/>
        </w:rPr>
        <w:t xml:space="preserve">v souvislosti s neuspokojivou kapacitou parkování u </w:t>
      </w:r>
      <w:r>
        <w:rPr>
          <w:rStyle w:val="Standardnpsmoodstavce"/>
          <w:rFonts w:eastAsia="Times New Roman" w:cs="Times New Roman" w:ascii="Times New Roman" w:hAnsi="Times New Roman"/>
          <w:color w:val="auto"/>
        </w:rPr>
        <w:t>D</w:t>
      </w:r>
      <w:r>
        <w:rPr>
          <w:rStyle w:val="Standardnpsmoodstavce"/>
          <w:rFonts w:eastAsia="Times New Roman" w:cs="Times New Roman" w:ascii="Times New Roman" w:hAnsi="Times New Roman"/>
          <w:color w:val="auto"/>
        </w:rPr>
        <w:t>omova pro seniory</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Proto byla vymezena přestavbová plocha </w:t>
      </w:r>
      <w:r>
        <w:rPr>
          <w:rStyle w:val="Standardnpsmoodstavce"/>
          <w:rFonts w:eastAsia="Lucida Sans Unicode" w:cs="Tahoma" w:ascii="Times New Roman" w:hAnsi="Times New Roman"/>
          <w:b/>
          <w:bCs/>
          <w:i w:val="false"/>
          <w:iCs w:val="false"/>
          <w:color w:val="auto"/>
          <w:kern w:val="2"/>
          <w:sz w:val="24"/>
          <w:szCs w:val="24"/>
          <w:u w:val="none"/>
          <w:lang w:val="cs-CZ" w:eastAsia="zxx" w:bidi="zxx"/>
        </w:rPr>
        <w:t>P1</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pro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veřejná prostranství</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komunikační prostory</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určená pro umístění</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parkoviště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sloužícího pro parkování vozidel návštěvníků klientů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Domova pro seniory</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Přestavbová plocha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P1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je navržena</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na místě bývalého areálu a budovy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pobočky</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úřadu práce</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které již dlouhodobě neslouží svému účelu a jsou určeny k demolici</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p>
    <w:p>
      <w:pPr>
        <w:pStyle w:val="Zkladntext"/>
        <w:widowControl/>
        <w:tabs>
          <w:tab w:val="left" w:pos="496" w:leader="none"/>
        </w:tabs>
        <w:spacing w:lineRule="auto" w:line="240" w:before="0" w:after="57"/>
        <w:jc w:val="both"/>
        <w:rPr/>
      </w:pPr>
      <w:r>
        <w:rPr>
          <w:rStyle w:val="Standardnpsmoodstavce"/>
          <w:rFonts w:eastAsia="Times New Roman" w:cs="Times New Roman" w:ascii="Times New Roman" w:hAnsi="Times New Roman"/>
          <w:color w:val="auto"/>
        </w:rPr>
        <w:t xml:space="preserve">Vymezení </w:t>
      </w:r>
      <w:r>
        <w:rPr>
          <w:rStyle w:val="Standardnpsmoodstavce"/>
          <w:rFonts w:eastAsia="Times New Roman" w:cs="Times New Roman" w:ascii="Times New Roman" w:hAnsi="Times New Roman"/>
          <w:color w:val="auto"/>
        </w:rPr>
        <w:t xml:space="preserve">dalších </w:t>
      </w:r>
      <w:r>
        <w:rPr>
          <w:rStyle w:val="Standardnpsmoodstavce"/>
          <w:rFonts w:eastAsia="Times New Roman" w:cs="Times New Roman" w:ascii="Times New Roman" w:hAnsi="Times New Roman"/>
          <w:color w:val="auto"/>
        </w:rPr>
        <w:t xml:space="preserve">nových </w:t>
      </w:r>
      <w:r>
        <w:rPr>
          <w:rStyle w:val="Standardnpsmoodstavce"/>
          <w:rFonts w:eastAsia="Times New Roman" w:cs="Times New Roman" w:ascii="Times New Roman" w:hAnsi="Times New Roman"/>
          <w:color w:val="auto"/>
        </w:rPr>
        <w:t xml:space="preserve">parkovacích ploch </w:t>
      </w:r>
      <w:r>
        <w:rPr>
          <w:rStyle w:val="Standardnpsmoodstavce"/>
          <w:rFonts w:eastAsia="Times New Roman" w:cs="Times New Roman" w:ascii="Times New Roman" w:hAnsi="Times New Roman"/>
          <w:color w:val="auto"/>
        </w:rPr>
        <w:t xml:space="preserve">jako konkrétního veřejně prospěšného záměru </w:t>
      </w:r>
      <w:r>
        <w:rPr>
          <w:rStyle w:val="Standardnpsmoodstavce"/>
          <w:rFonts w:eastAsia="Times New Roman" w:cs="Times New Roman" w:ascii="Times New Roman" w:hAnsi="Times New Roman"/>
          <w:color w:val="auto"/>
        </w:rPr>
        <w:t>nebyl</w:t>
      </w:r>
      <w:r>
        <w:rPr>
          <w:rStyle w:val="Standardnpsmoodstavce"/>
          <w:rFonts w:eastAsia="Times New Roman" w:cs="Times New Roman" w:ascii="Times New Roman" w:hAnsi="Times New Roman"/>
          <w:color w:val="auto"/>
        </w:rPr>
        <w:t>o</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požadován</w:t>
      </w:r>
      <w:r>
        <w:rPr>
          <w:rStyle w:val="Standardnpsmoodstavce"/>
          <w:rFonts w:eastAsia="Times New Roman" w:cs="Times New Roman" w:ascii="Times New Roman" w:hAnsi="Times New Roman"/>
          <w:color w:val="auto"/>
        </w:rPr>
        <w:t>o</w:t>
      </w:r>
      <w:r>
        <w:rPr>
          <w:rStyle w:val="Standardnpsmoodstavce"/>
          <w:rFonts w:eastAsia="Times New Roman" w:cs="Times New Roman" w:ascii="Times New Roman" w:hAnsi="Times New Roman"/>
          <w:color w:val="auto"/>
        </w:rPr>
        <w:t xml:space="preserve"> a není ani účelné</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Potřebné</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veřejné parkovací plochy</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 je možn</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o</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v</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zastavěném území obce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zřizovat v</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e veřejně přístupných částech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ploch</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 </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s rozdílným způsobem využití</w:t>
      </w:r>
      <w:r>
        <w:rPr>
          <w:rStyle w:val="Standardnpsmoodstavce"/>
          <w:rFonts w:eastAsia="Times New Roman" w:cs="Times New Roman" w:ascii="Times New Roman" w:hAnsi="Times New Roman"/>
          <w:b w:val="false"/>
          <w:bCs w:val="false"/>
          <w:i w:val="false"/>
          <w:iCs w:val="false"/>
          <w:color w:val="auto"/>
          <w:sz w:val="24"/>
          <w:szCs w:val="24"/>
          <w:u w:val="none"/>
          <w:lang w:eastAsia="zxx" w:bidi="ar-SA"/>
        </w:rPr>
        <w:t xml:space="preserve"> - v</w:t>
      </w:r>
      <w:r>
        <w:rPr>
          <w:rStyle w:val="Standardnpsmoodstavce"/>
          <w:rFonts w:eastAsia="Times New Roman" w:cs="Times New Roman" w:ascii="Times New Roman" w:hAnsi="Times New Roman"/>
          <w:color w:val="auto"/>
        </w:rPr>
        <w:t xml:space="preserve">e většině ploch </w:t>
      </w:r>
      <w:r>
        <w:rPr>
          <w:rStyle w:val="Standardnpsmoodstavce"/>
          <w:rFonts w:eastAsia="Times New Roman" w:cs="Times New Roman" w:ascii="Times New Roman" w:hAnsi="Times New Roman"/>
          <w:color w:val="auto"/>
        </w:rPr>
        <w:t>zastavěného území</w:t>
      </w:r>
      <w:r>
        <w:rPr>
          <w:rStyle w:val="Standardnpsmoodstavce"/>
          <w:rFonts w:eastAsia="Times New Roman" w:cs="Times New Roman" w:ascii="Times New Roman" w:hAnsi="Times New Roman"/>
          <w:color w:val="auto"/>
        </w:rPr>
        <w:t xml:space="preserve"> a v </w:t>
      </w:r>
      <w:r>
        <w:rPr>
          <w:rStyle w:val="Standardnpsmoodstavce"/>
          <w:rFonts w:eastAsia="Times New Roman" w:cs="Times New Roman" w:ascii="Times New Roman" w:hAnsi="Times New Roman"/>
          <w:color w:val="auto"/>
        </w:rPr>
        <w:t>rozvojových</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 xml:space="preserve">plochách </w:t>
      </w:r>
      <w:r>
        <w:rPr>
          <w:rStyle w:val="Standardnpsmoodstavce"/>
          <w:rFonts w:eastAsia="Times New Roman" w:cs="Times New Roman" w:ascii="Times New Roman" w:hAnsi="Times New Roman"/>
          <w:color w:val="auto"/>
        </w:rPr>
        <w:t>je zřizování parkovišť přípustné</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r</w:t>
      </w:r>
      <w:r>
        <w:rPr>
          <w:rStyle w:val="Standardnpsmoodstavce"/>
          <w:rFonts w:eastAsia="Times New Roman" w:cs="Times New Roman" w:ascii="Times New Roman" w:hAnsi="Times New Roman"/>
          <w:color w:val="auto"/>
        </w:rPr>
        <w:t xml:space="preserve">ealizace parkovacích a odstavných ploch bude prováděna v předepsaném rozsahu jako nedílná součást konkrétního </w:t>
      </w:r>
      <w:r>
        <w:rPr>
          <w:rStyle w:val="Standardnpsmoodstavce"/>
          <w:rFonts w:eastAsia="Times New Roman" w:cs="Times New Roman" w:ascii="Times New Roman" w:hAnsi="Times New Roman"/>
          <w:color w:val="auto"/>
        </w:rPr>
        <w:t xml:space="preserve">záměru při naplňování stanoveného </w:t>
      </w:r>
      <w:r>
        <w:rPr>
          <w:rStyle w:val="Standardnpsmoodstavce"/>
          <w:rFonts w:eastAsia="Times New Roman" w:cs="Times New Roman" w:ascii="Times New Roman" w:hAnsi="Times New Roman"/>
          <w:color w:val="auto"/>
        </w:rPr>
        <w:t>způsobu využití</w:t>
      </w:r>
      <w:r>
        <w:rPr>
          <w:rStyle w:val="Standardnpsmoodstavce"/>
          <w:rFonts w:eastAsia="Times New Roman" w:cs="Times New Roman" w:ascii="Times New Roman" w:hAnsi="Times New Roman"/>
          <w:color w:val="auto"/>
        </w:rPr>
        <w:t xml:space="preserve"> rozvojových ploch</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w:t>
      </w:r>
    </w:p>
    <w:p>
      <w:pPr>
        <w:pStyle w:val="Zkladntext"/>
        <w:spacing w:lineRule="auto" w:line="240" w:before="170" w:after="57"/>
        <w:jc w:val="both"/>
        <w:rPr/>
      </w:pPr>
      <w:r>
        <w:rPr>
          <w:rStyle w:val="Standardnpsmoodstavce"/>
          <w:rFonts w:cs="Times New Roman" w:ascii="Times New Roman" w:hAnsi="Times New Roman"/>
          <w:b w:val="false"/>
          <w:bCs w:val="false"/>
          <w:color w:val="auto"/>
        </w:rPr>
        <w:t>CYKLISTICKÁ DOPRAVA</w:t>
      </w:r>
      <w:r>
        <w:rPr>
          <w:rStyle w:val="Standardnpsmoodstavce"/>
          <w:rFonts w:cs="Times New Roman" w:ascii="Times New Roman" w:hAnsi="Times New Roman"/>
          <w:b w:val="false"/>
          <w:bCs w:val="false"/>
          <w:color w:val="auto"/>
        </w:rPr>
        <w:t xml:space="preserve"> A TURISTICKÉ TRASY, PĚŠÍ DOPRAVA</w:t>
      </w:r>
    </w:p>
    <w:p>
      <w:pPr>
        <w:pStyle w:val="Zkladntext"/>
        <w:widowControl/>
        <w:tabs>
          <w:tab w:val="left" w:pos="507" w:leader="none"/>
        </w:tabs>
        <w:spacing w:lineRule="auto" w:line="240" w:before="0" w:after="57"/>
        <w:jc w:val="both"/>
        <w:rPr/>
      </w:pPr>
      <w:r>
        <w:rPr>
          <w:rStyle w:val="Standardnpsmoodstavce"/>
          <w:rFonts w:eastAsia="Times New Roman" w:cs="Times New Roman" w:ascii="Times New Roman" w:hAnsi="Times New Roman"/>
          <w:color w:val="auto"/>
          <w:sz w:val="24"/>
          <w:szCs w:val="24"/>
          <w:lang w:eastAsia="ar-SA"/>
        </w:rPr>
        <w:t xml:space="preserve">Územím </w:t>
      </w:r>
      <w:r>
        <w:rPr>
          <w:rStyle w:val="Standardnpsmoodstavce"/>
          <w:rFonts w:eastAsia="Times New Roman" w:cs="Times New Roman" w:ascii="Times New Roman" w:hAnsi="Times New Roman"/>
          <w:color w:val="auto"/>
          <w:sz w:val="24"/>
          <w:szCs w:val="24"/>
          <w:lang w:eastAsia="ar-SA"/>
        </w:rPr>
        <w:t>obce</w:t>
      </w:r>
      <w:r>
        <w:rPr>
          <w:rStyle w:val="Standardnpsmoodstavce"/>
          <w:rFonts w:eastAsia="Times New Roman" w:cs="Times New Roman" w:ascii="Times New Roman" w:hAnsi="Times New Roman"/>
          <w:color w:val="auto"/>
          <w:sz w:val="24"/>
          <w:szCs w:val="24"/>
          <w:lang w:eastAsia="ar-SA"/>
        </w:rPr>
        <w:t xml:space="preserve"> procházejí značené cyklotrasy</w:t>
      </w:r>
      <w:r>
        <w:rPr>
          <w:rStyle w:val="Standardnpsmoodstavce"/>
          <w:rFonts w:eastAsia="Times New Roman" w:cs="Times New Roman" w:ascii="Times New Roman" w:hAnsi="Times New Roman"/>
          <w:color w:val="auto"/>
          <w:sz w:val="24"/>
          <w:szCs w:val="24"/>
          <w:lang w:eastAsia="ar-SA"/>
        </w:rPr>
        <w:t>, z nich je nejvýznamnější</w:t>
      </w:r>
      <w:r>
        <w:rPr>
          <w:rStyle w:val="Standardnpsmoodstavce"/>
          <w:rFonts w:eastAsia="Times New Roman" w:cs="Times New Roman" w:ascii="Times New Roman" w:hAnsi="Times New Roman"/>
          <w:color w:val="auto"/>
          <w:kern w:val="2"/>
          <w:sz w:val="24"/>
          <w:szCs w:val="24"/>
          <w:lang w:eastAsia="ar-SA" w:bidi="hi-IN"/>
        </w:rPr>
        <w:t xml:space="preserve"> cyklotrasa č. 6116 </w:t>
      </w:r>
      <w:r>
        <w:rPr>
          <w:rStyle w:val="Standardnpsmoodstavce"/>
          <w:rFonts w:eastAsia="Times New Roman" w:cs="Times New Roman" w:ascii="Times New Roman" w:hAnsi="Times New Roman"/>
          <w:color w:val="auto"/>
          <w:kern w:val="2"/>
          <w:sz w:val="24"/>
          <w:szCs w:val="24"/>
          <w:lang w:eastAsia="ar-SA" w:bidi="hi-IN"/>
        </w:rPr>
        <w:t xml:space="preserve">ve směru </w:t>
      </w:r>
      <w:r>
        <w:rPr>
          <w:rStyle w:val="Standardnpsmoodstavce"/>
          <w:rFonts w:eastAsia="Times New Roman" w:cs="Times New Roman" w:ascii="Times New Roman" w:hAnsi="Times New Roman"/>
          <w:color w:val="auto"/>
          <w:kern w:val="2"/>
          <w:sz w:val="24"/>
          <w:szCs w:val="24"/>
          <w:lang w:eastAsia="ar-SA" w:bidi="hi-IN"/>
        </w:rPr>
        <w:t>Město Albrechtice - Osoblaha</w:t>
      </w:r>
      <w:r>
        <w:rPr>
          <w:rStyle w:val="Standardnpsmoodstavce"/>
          <w:rFonts w:eastAsia="Times New Roman" w:cs="Times New Roman" w:ascii="Times New Roman" w:hAnsi="Times New Roman"/>
          <w:color w:val="auto"/>
          <w:kern w:val="2"/>
          <w:sz w:val="24"/>
          <w:szCs w:val="24"/>
          <w:lang w:eastAsia="ar-SA" w:bidi="hi-IN"/>
        </w:rPr>
        <w:t xml:space="preserve"> (Město Albrechtice náměstí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Piskořov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Slezské Rudoltice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Dolní Povelice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Bohušov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Osoblaha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hraniční přechod</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Pomorzowiczki)</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Do obce trasa vstupuje z jihu po silnici III/45814</w:t>
      </w:r>
      <w:r>
        <w:rPr>
          <w:rStyle w:val="Standardnpsmoodstavce"/>
          <w:rFonts w:eastAsia="Times New Roman" w:cs="Times New Roman" w:ascii="Times New Roman" w:hAnsi="Times New Roman"/>
          <w:color w:val="auto"/>
          <w:kern w:val="2"/>
          <w:sz w:val="24"/>
          <w:szCs w:val="24"/>
          <w:lang w:eastAsia="ar-SA" w:bidi="hi-IN"/>
        </w:rPr>
        <w:t xml:space="preserve"> a dále obcí prochází po silnici II/457 až k</w:t>
      </w:r>
      <w:r>
        <w:rPr>
          <w:rStyle w:val="Standardnpsmoodstavce"/>
          <w:rFonts w:eastAsia="Times New Roman" w:cs="Times New Roman" w:ascii="Times New Roman" w:hAnsi="Times New Roman"/>
          <w:color w:val="auto"/>
          <w:kern w:val="2"/>
          <w:sz w:val="24"/>
          <w:szCs w:val="24"/>
          <w:lang w:eastAsia="ar-SA" w:bidi="hi-IN"/>
        </w:rPr>
        <w:t> </w:t>
      </w:r>
      <w:r>
        <w:rPr>
          <w:rStyle w:val="Standardnpsmoodstavce"/>
          <w:rFonts w:eastAsia="Times New Roman" w:cs="Times New Roman" w:ascii="Times New Roman" w:hAnsi="Times New Roman"/>
          <w:color w:val="auto"/>
          <w:kern w:val="2"/>
          <w:sz w:val="24"/>
          <w:szCs w:val="24"/>
          <w:lang w:eastAsia="ar-SA" w:bidi="hi-IN"/>
        </w:rPr>
        <w:t xml:space="preserve">turistické </w:t>
      </w:r>
      <w:r>
        <w:rPr>
          <w:rStyle w:val="Standardnpsmoodstavce"/>
          <w:rFonts w:eastAsia="Times New Roman" w:cs="Times New Roman" w:ascii="Times New Roman" w:hAnsi="Times New Roman"/>
          <w:color w:val="auto"/>
          <w:kern w:val="2"/>
          <w:sz w:val="24"/>
          <w:szCs w:val="24"/>
          <w:lang w:eastAsia="ar-SA" w:bidi="hi-IN"/>
        </w:rPr>
        <w:t>ubytovně ve</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staré celnici</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Trasa dále pokračuje </w:t>
      </w:r>
      <w:r>
        <w:rPr>
          <w:rStyle w:val="Standardnpsmoodstavce"/>
          <w:rFonts w:eastAsia="Times New Roman" w:cs="Times New Roman" w:ascii="Times New Roman" w:hAnsi="Times New Roman"/>
          <w:color w:val="auto"/>
          <w:kern w:val="2"/>
          <w:sz w:val="24"/>
          <w:szCs w:val="24"/>
          <w:lang w:eastAsia="ar-SA" w:bidi="hi-IN"/>
        </w:rPr>
        <w:t>do Polska</w:t>
      </w:r>
      <w:r>
        <w:rPr>
          <w:rStyle w:val="Standardnpsmoodstavce"/>
          <w:rFonts w:eastAsia="Times New Roman" w:cs="Times New Roman" w:ascii="Times New Roman" w:hAnsi="Times New Roman"/>
          <w:color w:val="auto"/>
          <w:kern w:val="2"/>
          <w:sz w:val="24"/>
          <w:szCs w:val="24"/>
          <w:lang w:eastAsia="ar-SA" w:bidi="hi-IN"/>
        </w:rPr>
        <w:t xml:space="preserve"> a napojuje se na </w:t>
      </w:r>
      <w:r>
        <w:rPr>
          <w:rStyle w:val="Standardnpsmoodstavce"/>
          <w:rFonts w:eastAsia="Times New Roman" w:cs="Times New Roman" w:ascii="Times New Roman" w:hAnsi="Times New Roman"/>
          <w:color w:val="auto"/>
          <w:kern w:val="2"/>
          <w:sz w:val="24"/>
          <w:szCs w:val="24"/>
          <w:lang w:eastAsia="ar-SA" w:bidi="hi-IN"/>
        </w:rPr>
        <w:t xml:space="preserve">cyklotrasu 3AN Glogówek - </w:t>
      </w:r>
      <w:r>
        <w:rPr>
          <w:rStyle w:val="Standardnpsmoodstavce"/>
          <w:rFonts w:eastAsia="Times New Roman" w:cs="Times New Roman" w:ascii="Times New Roman" w:hAnsi="Times New Roman"/>
          <w:color w:val="auto"/>
          <w:kern w:val="2"/>
          <w:sz w:val="24"/>
          <w:szCs w:val="24"/>
          <w:lang w:eastAsia="ar-SA" w:bidi="hi-IN"/>
        </w:rPr>
        <w:t>W</w:t>
      </w:r>
      <w:r>
        <w:rPr>
          <w:rStyle w:val="Standardnpsmoodstavce"/>
          <w:rFonts w:eastAsia="Times New Roman" w:cs="Times New Roman" w:ascii="Times New Roman" w:hAnsi="Times New Roman"/>
          <w:color w:val="auto"/>
          <w:kern w:val="2"/>
          <w:sz w:val="24"/>
          <w:szCs w:val="24"/>
          <w:lang w:eastAsia="ar-SA" w:bidi="hi-IN"/>
        </w:rPr>
        <w:t>iecho</w:t>
      </w:r>
      <w:r>
        <w:rPr>
          <w:rStyle w:val="Standardnpsmoodstavce"/>
          <w:rFonts w:eastAsia="Times New Roman" w:cs="Times New Roman" w:ascii="Times New Roman" w:hAnsi="Times New Roman"/>
          <w:color w:val="auto"/>
          <w:kern w:val="2"/>
          <w:sz w:val="24"/>
          <w:szCs w:val="24"/>
          <w:lang w:eastAsia="ar-SA" w:bidi="hi-IN"/>
        </w:rPr>
        <w:t>w</w:t>
      </w:r>
      <w:r>
        <w:rPr>
          <w:rStyle w:val="Standardnpsmoodstavce"/>
          <w:rFonts w:eastAsia="Times New Roman" w:cs="Times New Roman" w:ascii="Times New Roman" w:hAnsi="Times New Roman"/>
          <w:color w:val="auto"/>
          <w:kern w:val="2"/>
          <w:sz w:val="24"/>
          <w:szCs w:val="24"/>
          <w:lang w:eastAsia="ar-SA" w:bidi="hi-IN"/>
        </w:rPr>
        <w:t>ice</w:t>
      </w:r>
      <w:r>
        <w:rPr>
          <w:rStyle w:val="Standardnpsmoodstavce"/>
          <w:rFonts w:eastAsia="Times New Roman" w:cs="Times New Roman" w:ascii="Times New Roman" w:hAnsi="Times New Roman"/>
          <w:color w:val="auto"/>
          <w:kern w:val="2"/>
          <w:sz w:val="24"/>
          <w:szCs w:val="24"/>
          <w:lang w:eastAsia="ar-SA" w:bidi="hi-IN"/>
        </w:rPr>
        <w:t>.</w:t>
      </w:r>
    </w:p>
    <w:p>
      <w:pPr>
        <w:pStyle w:val="Zkladntext"/>
        <w:widowControl/>
        <w:tabs>
          <w:tab w:val="left" w:pos="507" w:leader="none"/>
        </w:tabs>
        <w:spacing w:lineRule="auto" w:line="240" w:before="0" w:after="57"/>
        <w:jc w:val="both"/>
        <w:rPr/>
      </w:pPr>
      <w:r>
        <w:rPr>
          <w:rStyle w:val="Standardnpsmoodstavce"/>
          <w:rFonts w:eastAsia="Times New Roman" w:cs="Times New Roman" w:ascii="Times New Roman" w:hAnsi="Times New Roman"/>
          <w:color w:val="auto"/>
          <w:kern w:val="2"/>
          <w:sz w:val="24"/>
          <w:szCs w:val="24"/>
          <w:lang w:eastAsia="ar-SA" w:bidi="hi-IN"/>
        </w:rPr>
        <w:t>Další l</w:t>
      </w:r>
      <w:r>
        <w:rPr>
          <w:rStyle w:val="Standardnpsmoodstavce"/>
          <w:rFonts w:eastAsia="Times New Roman" w:cs="Times New Roman" w:ascii="Times New Roman" w:hAnsi="Times New Roman"/>
          <w:color w:val="auto"/>
          <w:kern w:val="2"/>
          <w:sz w:val="24"/>
          <w:szCs w:val="24"/>
          <w:lang w:eastAsia="ar-SA" w:bidi="hi-IN"/>
        </w:rPr>
        <w:t>okální cyklotras</w:t>
      </w:r>
      <w:r>
        <w:rPr>
          <w:rStyle w:val="Standardnpsmoodstavce"/>
          <w:rFonts w:eastAsia="Times New Roman" w:cs="Times New Roman" w:ascii="Times New Roman" w:hAnsi="Times New Roman"/>
          <w:color w:val="auto"/>
          <w:kern w:val="2"/>
          <w:sz w:val="24"/>
          <w:szCs w:val="24"/>
          <w:lang w:eastAsia="ar-SA" w:bidi="hi-IN"/>
        </w:rPr>
        <w:t xml:space="preserve">y vedou z Osoblahy do Studnice, odkud lze projet okruhem přes sídla Slezské Pavlovice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Rylovk</w:t>
      </w:r>
      <w:r>
        <w:rPr>
          <w:rStyle w:val="Standardnpsmoodstavce"/>
          <w:rFonts w:eastAsia="Times New Roman" w:cs="Times New Roman" w:ascii="Times New Roman" w:hAnsi="Times New Roman"/>
          <w:color w:val="auto"/>
          <w:kern w:val="2"/>
          <w:sz w:val="24"/>
          <w:szCs w:val="24"/>
          <w:lang w:eastAsia="ar-SA" w:bidi="hi-IN"/>
        </w:rPr>
        <w:t>a</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Hlinka</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zpět do Osoblahy nebo se v</w:t>
      </w:r>
      <w:r>
        <w:rPr>
          <w:rStyle w:val="Standardnpsmoodstavce"/>
          <w:rFonts w:eastAsia="Times New Roman" w:cs="Times New Roman" w:ascii="Times New Roman" w:hAnsi="Times New Roman"/>
          <w:color w:val="auto"/>
          <w:kern w:val="2"/>
          <w:sz w:val="24"/>
          <w:szCs w:val="24"/>
          <w:lang w:eastAsia="ar-SA" w:bidi="hi-IN"/>
        </w:rPr>
        <w:t xml:space="preserve">e Slezských Pavlovicích či </w:t>
      </w:r>
      <w:r>
        <w:rPr>
          <w:rStyle w:val="Standardnpsmoodstavce"/>
          <w:rFonts w:eastAsia="Times New Roman" w:cs="Times New Roman" w:ascii="Times New Roman" w:hAnsi="Times New Roman"/>
          <w:color w:val="auto"/>
          <w:kern w:val="2"/>
          <w:sz w:val="24"/>
          <w:szCs w:val="24"/>
          <w:lang w:eastAsia="ar-SA" w:bidi="hi-IN"/>
        </w:rPr>
        <w:t>Hlince napojit na cyklotrasu č. 266Z</w:t>
      </w:r>
      <w:r>
        <w:rPr>
          <w:rStyle w:val="Standardnpsmoodstavce"/>
          <w:rFonts w:eastAsia="Times New Roman" w:cs="Times New Roman" w:ascii="Times New Roman" w:hAnsi="Times New Roman"/>
          <w:color w:val="auto"/>
          <w:kern w:val="2"/>
          <w:sz w:val="24"/>
          <w:szCs w:val="24"/>
          <w:lang w:eastAsia="ar-SA" w:bidi="hi-IN"/>
        </w:rPr>
        <w:t xml:space="preserve"> Lubrza</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 xml:space="preserve">a dále pokračovat </w:t>
      </w:r>
      <w:r>
        <w:rPr>
          <w:rStyle w:val="Standardnpsmoodstavce"/>
          <w:rFonts w:eastAsia="Times New Roman" w:cs="Times New Roman" w:ascii="Times New Roman" w:hAnsi="Times New Roman"/>
          <w:color w:val="auto"/>
          <w:kern w:val="2"/>
          <w:sz w:val="24"/>
          <w:szCs w:val="24"/>
          <w:lang w:eastAsia="ar-SA" w:bidi="hi-IN"/>
        </w:rPr>
        <w:t>směrem na hraniční přechod Krzyžkovice do Polska</w:t>
      </w:r>
      <w:r>
        <w:rPr>
          <w:rStyle w:val="Standardnpsmoodstavce"/>
          <w:rFonts w:eastAsia="Times New Roman" w:cs="Times New Roman" w:ascii="Times New Roman" w:hAnsi="Times New Roman"/>
          <w:color w:val="auto"/>
          <w:kern w:val="2"/>
          <w:sz w:val="24"/>
          <w:szCs w:val="24"/>
          <w:lang w:eastAsia="ar-SA" w:bidi="hi-IN"/>
        </w:rPr>
        <w:t xml:space="preserve">, odkud lze dojet např. </w:t>
      </w:r>
      <w:r>
        <w:rPr>
          <w:rStyle w:val="Standardnpsmoodstavce"/>
          <w:rFonts w:eastAsia="Times New Roman" w:cs="Times New Roman" w:ascii="Times New Roman" w:hAnsi="Times New Roman"/>
          <w:color w:val="auto"/>
          <w:kern w:val="2"/>
          <w:sz w:val="24"/>
          <w:szCs w:val="24"/>
          <w:lang w:eastAsia="ar-SA" w:bidi="hi-IN"/>
        </w:rPr>
        <w:t xml:space="preserve">směrem na </w:t>
      </w:r>
      <w:r>
        <w:rPr>
          <w:rStyle w:val="Standardnpsmoodstavce"/>
          <w:rFonts w:eastAsia="Times New Roman" w:cs="Times New Roman" w:ascii="Times New Roman" w:hAnsi="Times New Roman"/>
          <w:color w:val="auto"/>
          <w:kern w:val="2"/>
          <w:sz w:val="24"/>
          <w:szCs w:val="24"/>
          <w:lang w:eastAsia="ar-SA" w:bidi="hi-IN"/>
        </w:rPr>
        <w:t xml:space="preserve">Dytmarów až do </w:t>
      </w:r>
      <w:r>
        <w:rPr>
          <w:rStyle w:val="Standardnpsmoodstavce"/>
          <w:rFonts w:eastAsia="Times New Roman" w:cs="Times New Roman" w:ascii="Times New Roman" w:hAnsi="Times New Roman"/>
          <w:color w:val="auto"/>
          <w:kern w:val="2"/>
          <w:sz w:val="24"/>
          <w:szCs w:val="24"/>
          <w:lang w:eastAsia="ar-SA" w:bidi="hi-IN"/>
        </w:rPr>
        <w:t>Prudnik</w:t>
      </w:r>
      <w:r>
        <w:rPr>
          <w:rStyle w:val="Standardnpsmoodstavce"/>
          <w:rFonts w:eastAsia="Times New Roman" w:cs="Times New Roman" w:ascii="Times New Roman" w:hAnsi="Times New Roman"/>
          <w:color w:val="auto"/>
          <w:kern w:val="2"/>
          <w:sz w:val="24"/>
          <w:szCs w:val="24"/>
          <w:lang w:eastAsia="ar-SA" w:bidi="hi-IN"/>
        </w:rPr>
        <w:t>u</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nebo směrem na Trzebinu do Parku Krajobrazowego Góry Opawskie a dále např. až do Zlatých Hor.</w:t>
      </w:r>
    </w:p>
    <w:p>
      <w:pPr>
        <w:pStyle w:val="Zkladntext"/>
        <w:widowControl/>
        <w:tabs>
          <w:tab w:val="left" w:pos="507" w:leader="none"/>
        </w:tabs>
        <w:spacing w:lineRule="auto" w:line="240" w:before="0" w:after="57"/>
        <w:jc w:val="both"/>
        <w:rPr/>
      </w:pPr>
      <w:r>
        <w:rPr>
          <w:rStyle w:val="Standardnpsmoodstavce"/>
          <w:rFonts w:eastAsia="Times New Roman" w:cs="Times New Roman" w:ascii="Times New Roman" w:hAnsi="Times New Roman"/>
          <w:color w:val="auto"/>
          <w:kern w:val="2"/>
          <w:sz w:val="24"/>
          <w:szCs w:val="24"/>
          <w:lang w:eastAsia="ar-SA" w:bidi="hi-IN"/>
        </w:rPr>
        <w:t xml:space="preserve">Do obce vstupuje </w:t>
      </w:r>
      <w:r>
        <w:rPr>
          <w:rStyle w:val="Standardnpsmoodstavce"/>
          <w:rFonts w:eastAsia="Times New Roman" w:cs="Times New Roman" w:ascii="Times New Roman" w:hAnsi="Times New Roman"/>
          <w:color w:val="auto"/>
          <w:kern w:val="2"/>
          <w:sz w:val="24"/>
          <w:szCs w:val="24"/>
          <w:lang w:eastAsia="ar-SA" w:bidi="hi-IN"/>
        </w:rPr>
        <w:t xml:space="preserve">z jihu </w:t>
      </w:r>
      <w:r>
        <w:rPr>
          <w:rStyle w:val="Standardnpsmoodstavce"/>
          <w:rFonts w:eastAsia="Times New Roman" w:cs="Times New Roman" w:ascii="Times New Roman" w:hAnsi="Times New Roman"/>
          <w:color w:val="auto"/>
          <w:kern w:val="2"/>
          <w:sz w:val="24"/>
          <w:szCs w:val="24"/>
          <w:lang w:eastAsia="ar-SA" w:bidi="hi-IN"/>
        </w:rPr>
        <w:t xml:space="preserve">značená pěší turistická trasa účelovou komunikací z Farního lesa z Bohušova a prochází pak centrem obce přes náměstí s možnou odbočkou k židovskému hřbitovu až k železniční zastávce. </w:t>
      </w:r>
    </w:p>
    <w:p>
      <w:pPr>
        <w:pStyle w:val="Zkladntext"/>
        <w:widowControl/>
        <w:tabs>
          <w:tab w:val="left" w:pos="507" w:leader="none"/>
        </w:tabs>
        <w:spacing w:lineRule="auto" w:line="240" w:before="0" w:after="57"/>
        <w:jc w:val="both"/>
        <w:rPr/>
      </w:pPr>
      <w:r>
        <w:rPr>
          <w:rStyle w:val="Standardnpsmoodstavce"/>
          <w:rFonts w:eastAsia="Times New Roman" w:cs="Times New Roman" w:ascii="Times New Roman" w:hAnsi="Times New Roman"/>
          <w:color w:val="auto"/>
          <w:kern w:val="2"/>
          <w:sz w:val="24"/>
          <w:szCs w:val="24"/>
          <w:lang w:eastAsia="ar-SA" w:bidi="hi-IN"/>
        </w:rPr>
        <w:t xml:space="preserve">Cyklistické </w:t>
      </w:r>
      <w:r>
        <w:rPr>
          <w:rStyle w:val="Standardnpsmoodstavce"/>
          <w:rFonts w:eastAsia="Times New Roman" w:cs="Times New Roman" w:ascii="Times New Roman" w:hAnsi="Times New Roman"/>
          <w:color w:val="auto"/>
          <w:kern w:val="2"/>
          <w:sz w:val="24"/>
          <w:szCs w:val="24"/>
          <w:lang w:eastAsia="ar-SA" w:bidi="hi-IN"/>
        </w:rPr>
        <w:t xml:space="preserve">a pěší turistické </w:t>
      </w:r>
      <w:r>
        <w:rPr>
          <w:rStyle w:val="Standardnpsmoodstavce"/>
          <w:rFonts w:eastAsia="Times New Roman" w:cs="Times New Roman" w:ascii="Times New Roman" w:hAnsi="Times New Roman"/>
          <w:color w:val="auto"/>
          <w:kern w:val="2"/>
          <w:sz w:val="24"/>
          <w:szCs w:val="24"/>
          <w:lang w:eastAsia="ar-SA" w:bidi="hi-IN"/>
        </w:rPr>
        <w:t>trasy</w:t>
      </w:r>
      <w:r>
        <w:rPr>
          <w:rStyle w:val="Standardnpsmoodstavce"/>
          <w:rFonts w:eastAsia="Times New Roman" w:cs="Times New Roman" w:ascii="Times New Roman" w:hAnsi="Times New Roman"/>
          <w:color w:val="auto"/>
          <w:lang w:eastAsia="ar-SA"/>
        </w:rPr>
        <w:t xml:space="preserve"> </w:t>
      </w:r>
      <w:r>
        <w:rPr>
          <w:rStyle w:val="Standardnpsmoodstavce"/>
          <w:rFonts w:eastAsia="Times New Roman" w:cs="Times New Roman" w:ascii="Times New Roman" w:hAnsi="Times New Roman"/>
          <w:color w:val="auto"/>
          <w:lang w:eastAsia="ar-SA"/>
        </w:rPr>
        <w:t xml:space="preserve">jsou vesměs vedeny po </w:t>
      </w:r>
      <w:r>
        <w:rPr>
          <w:rStyle w:val="Standardnpsmoodstavce"/>
          <w:rFonts w:eastAsia="Times New Roman" w:cs="Times New Roman" w:ascii="Times New Roman" w:hAnsi="Times New Roman"/>
          <w:color w:val="auto"/>
          <w:lang w:eastAsia="ar-SA"/>
        </w:rPr>
        <w:t xml:space="preserve">relativně málo dopravně zatížených </w:t>
      </w:r>
      <w:r>
        <w:rPr>
          <w:rStyle w:val="Standardnpsmoodstavce"/>
          <w:rFonts w:eastAsia="Times New Roman" w:cs="Times New Roman" w:ascii="Times New Roman" w:hAnsi="Times New Roman"/>
          <w:color w:val="auto"/>
          <w:lang w:eastAsia="ar-SA"/>
        </w:rPr>
        <w:t xml:space="preserve">silnicích </w:t>
      </w:r>
      <w:r>
        <w:rPr>
          <w:rStyle w:val="Standardnpsmoodstavce"/>
          <w:rFonts w:eastAsia="Times New Roman" w:cs="Times New Roman" w:ascii="Times New Roman" w:hAnsi="Times New Roman"/>
          <w:color w:val="auto"/>
          <w:lang w:eastAsia="ar-SA"/>
        </w:rPr>
        <w:t xml:space="preserve">II. nebo </w:t>
      </w:r>
      <w:r>
        <w:rPr>
          <w:rStyle w:val="Standardnpsmoodstavce"/>
          <w:rFonts w:eastAsia="Times New Roman" w:cs="Times New Roman" w:ascii="Times New Roman" w:hAnsi="Times New Roman"/>
          <w:color w:val="auto"/>
          <w:lang w:eastAsia="ar-SA"/>
        </w:rPr>
        <w:t xml:space="preserve">III. třídy a </w:t>
      </w:r>
      <w:r>
        <w:rPr>
          <w:rStyle w:val="Standardnpsmoodstavce"/>
          <w:rFonts w:eastAsia="Times New Roman" w:cs="Times New Roman" w:ascii="Times New Roman" w:hAnsi="Times New Roman"/>
          <w:color w:val="auto"/>
          <w:lang w:eastAsia="ar-SA"/>
        </w:rPr>
        <w:t xml:space="preserve">po </w:t>
      </w:r>
      <w:r>
        <w:rPr>
          <w:rStyle w:val="Standardnpsmoodstavce"/>
          <w:rFonts w:eastAsia="Times New Roman" w:cs="Times New Roman" w:ascii="Times New Roman" w:hAnsi="Times New Roman"/>
          <w:color w:val="auto"/>
          <w:lang w:eastAsia="ar-SA"/>
        </w:rPr>
        <w:t xml:space="preserve">místních či </w:t>
      </w:r>
      <w:r>
        <w:rPr>
          <w:rStyle w:val="Standardnpsmoodstavce"/>
          <w:rFonts w:eastAsia="Times New Roman" w:cs="Times New Roman" w:ascii="Times New Roman" w:hAnsi="Times New Roman"/>
          <w:color w:val="auto"/>
          <w:lang w:eastAsia="ar-SA"/>
        </w:rPr>
        <w:t xml:space="preserve">účelových </w:t>
      </w:r>
      <w:r>
        <w:rPr>
          <w:rStyle w:val="Standardnpsmoodstavce"/>
          <w:rFonts w:eastAsia="Times New Roman" w:cs="Times New Roman" w:ascii="Times New Roman" w:hAnsi="Times New Roman"/>
          <w:color w:val="auto"/>
          <w:lang w:eastAsia="ar-SA"/>
        </w:rPr>
        <w:t xml:space="preserve">veřejně přístupných </w:t>
      </w:r>
      <w:r>
        <w:rPr>
          <w:rStyle w:val="Standardnpsmoodstavce"/>
          <w:rFonts w:eastAsia="Times New Roman" w:cs="Times New Roman" w:ascii="Times New Roman" w:hAnsi="Times New Roman"/>
          <w:color w:val="auto"/>
          <w:lang w:eastAsia="ar-SA"/>
        </w:rPr>
        <w:t xml:space="preserve">komunikacích. </w:t>
      </w:r>
      <w:r>
        <w:rPr>
          <w:rStyle w:val="Standardnpsmoodstavce"/>
          <w:rFonts w:eastAsia="Times New Roman" w:cs="Times New Roman" w:ascii="Times New Roman" w:hAnsi="Times New Roman"/>
          <w:color w:val="auto"/>
          <w:lang w:eastAsia="ar-SA"/>
        </w:rPr>
        <w:t xml:space="preserve"> </w:t>
      </w:r>
    </w:p>
    <w:p>
      <w:pPr>
        <w:pStyle w:val="Zkladntext"/>
        <w:widowControl/>
        <w:tabs>
          <w:tab w:val="left" w:pos="507" w:leader="none"/>
        </w:tabs>
        <w:spacing w:lineRule="auto" w:line="240" w:before="0" w:after="57"/>
        <w:jc w:val="both"/>
        <w:rPr/>
      </w:pP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Pro podporu turistického ruchu a pro zlepšení podmínek rozvoje hospodářského pilíře obce a regionu Osoblažska j</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e navrženo doplnění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místních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cyklotras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po silnici II/457 jihozápadním směrem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na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Dívčí Hrad, po silnici III/45731 východním směrem na Starou Wies do Polska, v trase prodloužení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silnice III/45732 ze Studnice u Osoblahy severním směrem na</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Racławice Śląskie do Polska.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Vzhledem k</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dlouhodobě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nízké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dopravní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zátěži na silnic</w:t>
      </w:r>
      <w:r>
        <w:rPr>
          <w:rStyle w:val="Standardnpsmoodstavce"/>
          <w:rFonts w:eastAsia="Times New Roman" w:cs="Times New Roman" w:ascii="Times New Roman" w:hAnsi="Times New Roman"/>
          <w:b w:val="false"/>
          <w:bCs/>
          <w:i w:val="false"/>
          <w:iCs w:val="false"/>
          <w:color w:val="auto"/>
          <w:sz w:val="24"/>
          <w:szCs w:val="24"/>
          <w:u w:val="none"/>
          <w:lang w:eastAsia="ar-SA" w:bidi="ar-SA"/>
        </w:rPr>
        <w:t>ích</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místních a účelových komunikacích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procházející</w:t>
      </w:r>
      <w:r>
        <w:rPr>
          <w:rStyle w:val="Standardnpsmoodstavce"/>
          <w:rFonts w:eastAsia="Times New Roman" w:cs="Times New Roman" w:ascii="Times New Roman" w:hAnsi="Times New Roman"/>
          <w:b w:val="false"/>
          <w:bCs/>
          <w:i w:val="false"/>
          <w:iCs w:val="false"/>
          <w:color w:val="auto"/>
          <w:sz w:val="24"/>
          <w:szCs w:val="24"/>
          <w:u w:val="none"/>
          <w:lang w:eastAsia="ar-SA" w:bidi="ar-SA"/>
        </w:rPr>
        <w:t>ch</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řešeným územím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není navržen územní rozvoj pro</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samostatn</w:t>
      </w:r>
      <w:r>
        <w:rPr>
          <w:rStyle w:val="Standardnpsmoodstavce"/>
          <w:rFonts w:eastAsia="Times New Roman" w:cs="Times New Roman" w:ascii="Times New Roman" w:hAnsi="Times New Roman"/>
          <w:b w:val="false"/>
          <w:bCs/>
          <w:i w:val="false"/>
          <w:iCs w:val="false"/>
          <w:color w:val="auto"/>
          <w:sz w:val="24"/>
          <w:szCs w:val="24"/>
          <w:u w:val="none"/>
          <w:lang w:eastAsia="ar-SA" w:bidi="ar-SA"/>
        </w:rPr>
        <w:t>é</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cyklistick</w:t>
      </w:r>
      <w:r>
        <w:rPr>
          <w:rStyle w:val="Standardnpsmoodstavce"/>
          <w:rFonts w:eastAsia="Times New Roman" w:cs="Times New Roman" w:ascii="Times New Roman" w:hAnsi="Times New Roman"/>
          <w:b w:val="false"/>
          <w:bCs/>
          <w:i w:val="false"/>
          <w:iCs w:val="false"/>
          <w:color w:val="auto"/>
          <w:sz w:val="24"/>
          <w:szCs w:val="24"/>
          <w:u w:val="none"/>
          <w:lang w:eastAsia="ar-SA" w:bidi="ar-SA"/>
        </w:rPr>
        <w:t>é</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stezk</w:t>
      </w:r>
      <w:r>
        <w:rPr>
          <w:rStyle w:val="Standardnpsmoodstavce"/>
          <w:rFonts w:eastAsia="Times New Roman" w:cs="Times New Roman" w:ascii="Times New Roman" w:hAnsi="Times New Roman"/>
          <w:b w:val="false"/>
          <w:bCs/>
          <w:i w:val="false"/>
          <w:iCs w:val="false"/>
          <w:color w:val="auto"/>
          <w:sz w:val="24"/>
          <w:szCs w:val="24"/>
          <w:u w:val="none"/>
          <w:lang w:eastAsia="ar-SA" w:bidi="ar-SA"/>
        </w:rPr>
        <w:t>y</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nebo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cyklistické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jízdní pruhy.</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w:t>
      </w:r>
    </w:p>
    <w:p>
      <w:pPr>
        <w:pStyle w:val="Zkladntext"/>
        <w:widowControl/>
        <w:tabs>
          <w:tab w:val="left" w:pos="507" w:leader="none"/>
        </w:tabs>
        <w:spacing w:lineRule="auto" w:line="240" w:before="0" w:after="57"/>
        <w:jc w:val="both"/>
        <w:rPr/>
      </w:pPr>
      <w:r>
        <w:rPr>
          <w:rStyle w:val="Standardnpsmoodstavce"/>
          <w:rFonts w:eastAsia="Times New Roman" w:cs="Times New Roman" w:ascii="Times New Roman" w:hAnsi="Times New Roman"/>
          <w:b w:val="false"/>
          <w:bCs/>
          <w:i w:val="false"/>
          <w:iCs w:val="false"/>
          <w:color w:val="auto"/>
          <w:sz w:val="24"/>
          <w:szCs w:val="24"/>
          <w:u w:val="none"/>
          <w:lang w:eastAsia="ar-SA" w:bidi="ar-SA"/>
        </w:rPr>
        <w:t>V</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případě zvýšení dopravní zátěže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vlivem očekávaného rozvoje bydlení a výroby v obci je možno zřizovat nové t</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rasy</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a stezky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pro pěší</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turistiku, cykloturistiku,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hippoturistiku</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ap.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podle potřeby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v</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zastavěných i nezastavěných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plochách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s</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rozdílným způsobem využití</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w:t>
      </w:r>
    </w:p>
    <w:p>
      <w:pPr>
        <w:pStyle w:val="Zkladntext"/>
        <w:widowControl/>
        <w:tabs>
          <w:tab w:val="left" w:pos="507" w:leader="none"/>
        </w:tabs>
        <w:spacing w:lineRule="auto" w:line="240" w:before="0" w:after="57"/>
        <w:jc w:val="both"/>
        <w:rPr/>
      </w:pP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Samostatné chodníky a pěší prostranství se v obci nacházejí především v místech většího společenského významu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s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vyšší koncentrací obyvatel (náměstí, centrum obce, bytové domy, ap.). Nové chodníky a pěší prostranství nejsou konkrétně navrhovány, jejich územní rozvoj je vhodný především ve vymezených plochách veřejných prostranství, přípustný je v případě potřeby také v dalších plochách s rozdílným způsobem využití. </w:t>
      </w:r>
    </w:p>
    <w:p>
      <w:pPr>
        <w:pStyle w:val="Zkladntext"/>
        <w:widowControl/>
        <w:tabs>
          <w:tab w:val="left" w:pos="480" w:leader="none"/>
        </w:tabs>
        <w:spacing w:lineRule="auto" w:line="240" w:before="170" w:after="57"/>
        <w:jc w:val="both"/>
        <w:rPr/>
      </w:pPr>
      <w:r>
        <w:rPr>
          <w:rStyle w:val="Standardnpsmoodstavce"/>
          <w:rFonts w:cs="Times New Roman" w:ascii="Times New Roman" w:hAnsi="Times New Roman"/>
          <w:b w:val="false"/>
          <w:bCs w:val="false"/>
          <w:color w:val="auto"/>
        </w:rPr>
        <w:t>NEGATIVNÍ VLIVY DOPRAVY</w:t>
      </w:r>
    </w:p>
    <w:p>
      <w:pPr>
        <w:pStyle w:val="Normln"/>
        <w:widowControl/>
        <w:tabs>
          <w:tab w:val="left" w:pos="494" w:leader="none"/>
        </w:tabs>
        <w:ind w:left="0" w:right="0" w:firstLine="11"/>
        <w:jc w:val="both"/>
        <w:rPr/>
      </w:pPr>
      <w:r>
        <w:rPr>
          <w:rStyle w:val="Standardnpsmoodstavce"/>
          <w:rFonts w:eastAsia="Times New Roman" w:cs="Times New Roman" w:ascii="Times New Roman" w:hAnsi="Times New Roman"/>
          <w:color w:val="auto"/>
        </w:rPr>
        <w:t>Dopravní zatížení silnic</w:t>
      </w:r>
      <w:r>
        <w:rPr>
          <w:rStyle w:val="Standardnpsmoodstavce"/>
          <w:rFonts w:eastAsia="Times New Roman" w:cs="Times New Roman" w:ascii="Times New Roman" w:hAnsi="Times New Roman"/>
          <w:color w:val="auto"/>
        </w:rPr>
        <w:t>e</w:t>
      </w:r>
      <w:r>
        <w:rPr>
          <w:rStyle w:val="Standardnpsmoodstavce"/>
          <w:rFonts w:eastAsia="Times New Roman" w:cs="Times New Roman" w:ascii="Times New Roman" w:hAnsi="Times New Roman"/>
          <w:color w:val="auto"/>
        </w:rPr>
        <w:t xml:space="preserve"> v</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řešeném území nebylo v</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celostátní</w:t>
      </w:r>
      <w:r>
        <w:rPr>
          <w:rStyle w:val="Standardnpsmoodstavce"/>
          <w:rFonts w:eastAsia="Times New Roman" w:cs="Times New Roman" w:ascii="Times New Roman" w:hAnsi="Times New Roman"/>
          <w:color w:val="auto"/>
        </w:rPr>
        <w:t>m</w:t>
      </w:r>
      <w:r>
        <w:rPr>
          <w:rStyle w:val="Standardnpsmoodstavce"/>
          <w:rFonts w:eastAsia="Times New Roman" w:cs="Times New Roman" w:ascii="Times New Roman" w:hAnsi="Times New Roman"/>
          <w:color w:val="auto"/>
        </w:rPr>
        <w:t xml:space="preserve"> sčítání dopravy 2010 zjišťováno. Podle odborného odhadu (na základě sčítaných úseků v</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 xml:space="preserve">okolí </w:t>
      </w:r>
      <w:r>
        <w:rPr>
          <w:rStyle w:val="Standardnpsmoodstavce"/>
          <w:rFonts w:eastAsia="Times New Roman" w:cs="Times New Roman" w:ascii="Times New Roman" w:hAnsi="Times New Roman"/>
          <w:color w:val="auto"/>
        </w:rPr>
        <w:t>obce</w:t>
      </w:r>
      <w:r>
        <w:rPr>
          <w:rStyle w:val="Standardnpsmoodstavce"/>
          <w:rFonts w:eastAsia="Times New Roman" w:cs="Times New Roman" w:ascii="Times New Roman" w:hAnsi="Times New Roman"/>
          <w:color w:val="auto"/>
        </w:rPr>
        <w:t>, počtu obyvatel v obci a sídlech v</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okolí a rozmístění dalších zdrojů a cílů dopravy v širším území) dosahují intenzity na všech silnic</w:t>
      </w:r>
      <w:r>
        <w:rPr>
          <w:rStyle w:val="Standardnpsmoodstavce"/>
          <w:rFonts w:eastAsia="Times New Roman" w:cs="Times New Roman" w:ascii="Times New Roman" w:hAnsi="Times New Roman"/>
          <w:color w:val="auto"/>
        </w:rPr>
        <w:t xml:space="preserve">ích II. a </w:t>
      </w:r>
      <w:r>
        <w:rPr>
          <w:rStyle w:val="Standardnpsmoodstavce"/>
          <w:rFonts w:eastAsia="Times New Roman" w:cs="Times New Roman" w:ascii="Times New Roman" w:hAnsi="Times New Roman"/>
          <w:color w:val="auto"/>
        </w:rPr>
        <w:t>III. třídy v</w:t>
      </w:r>
      <w:r>
        <w:rPr>
          <w:rStyle w:val="Standardnpsmoodstavce"/>
          <w:rFonts w:eastAsia="Times New Roman" w:cs="Times New Roman" w:ascii="Times New Roman" w:hAnsi="Times New Roman"/>
          <w:color w:val="auto"/>
        </w:rPr>
        <w:t> obci</w:t>
      </w:r>
      <w:r>
        <w:rPr>
          <w:rStyle w:val="Standardnpsmoodstavce"/>
          <w:rFonts w:eastAsia="Times New Roman" w:cs="Times New Roman" w:ascii="Times New Roman" w:hAnsi="Times New Roman"/>
          <w:color w:val="auto"/>
        </w:rPr>
        <w:t xml:space="preserve"> hodnot</w:t>
      </w:r>
      <w:r>
        <w:rPr>
          <w:rStyle w:val="Standardnpsmoodstavce"/>
          <w:rFonts w:eastAsia="Times New Roman" w:cs="Times New Roman" w:ascii="Times New Roman" w:hAnsi="Times New Roman"/>
          <w:color w:val="auto"/>
        </w:rPr>
        <w:t>y</w:t>
      </w:r>
      <w:r>
        <w:rPr>
          <w:rStyle w:val="Standardnpsmoodstavce"/>
          <w:rFonts w:eastAsia="Times New Roman" w:cs="Times New Roman" w:ascii="Times New Roman" w:hAnsi="Times New Roman"/>
          <w:color w:val="auto"/>
        </w:rPr>
        <w:t xml:space="preserve"> pod 500 vozidel/24 hod.</w:t>
      </w:r>
      <w:r>
        <w:rPr>
          <w:rStyle w:val="Standardnpsmoodstavce"/>
          <w:rFonts w:eastAsia="Times New Roman" w:cs="Times New Roman" w:ascii="Times New Roman" w:hAnsi="Times New Roman"/>
          <w:color w:val="auto"/>
        </w:rPr>
        <w:t xml:space="preserve"> (</w:t>
      </w:r>
      <w:r>
        <w:rPr>
          <w:rStyle w:val="Standardnpsmoodstavce"/>
          <w:rFonts w:eastAsia="Times New Roman" w:cs="Times New Roman" w:ascii="Times New Roman" w:hAnsi="Times New Roman"/>
          <w:color w:val="auto"/>
        </w:rPr>
        <w:t>i výrazně nižších). Tyto intenzity vyvolávají hladinu hluku nižší než 55</w:t>
      </w:r>
      <w:r>
        <w:rPr>
          <w:rStyle w:val="Standardnpsmoodstavce"/>
          <w:rFonts w:eastAsia="Times New Roman" w:cs="Times New Roman" w:ascii="Times New Roman" w:hAnsi="Times New Roman"/>
          <w:color w:val="auto"/>
        </w:rPr>
        <w:t> </w:t>
      </w:r>
      <w:r>
        <w:rPr>
          <w:rStyle w:val="Standardnpsmoodstavce"/>
          <w:rFonts w:eastAsia="Times New Roman" w:cs="Times New Roman" w:ascii="Times New Roman" w:hAnsi="Times New Roman"/>
          <w:color w:val="auto"/>
        </w:rPr>
        <w:t>dB</w:t>
      </w: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 xml:space="preserve"> a tím hlukov</w:t>
      </w:r>
      <w:r>
        <w:rPr>
          <w:rStyle w:val="Standardnpsmoodstavce"/>
          <w:rFonts w:eastAsia="Times New Roman" w:cs="Times New Roman" w:ascii="Times New Roman" w:hAnsi="Times New Roman"/>
          <w:color w:val="auto"/>
        </w:rPr>
        <w:t>é</w:t>
      </w:r>
      <w:r>
        <w:rPr>
          <w:rStyle w:val="Standardnpsmoodstavce"/>
          <w:rFonts w:eastAsia="Times New Roman" w:cs="Times New Roman" w:ascii="Times New Roman" w:hAnsi="Times New Roman"/>
          <w:color w:val="auto"/>
        </w:rPr>
        <w:t xml:space="preserve"> pásm</w:t>
      </w:r>
      <w:r>
        <w:rPr>
          <w:rStyle w:val="Standardnpsmoodstavce"/>
          <w:rFonts w:eastAsia="Times New Roman" w:cs="Times New Roman" w:ascii="Times New Roman" w:hAnsi="Times New Roman"/>
          <w:color w:val="auto"/>
        </w:rPr>
        <w:t>o</w:t>
      </w:r>
      <w:r>
        <w:rPr>
          <w:rStyle w:val="Standardnpsmoodstavce"/>
          <w:rFonts w:eastAsia="Times New Roman" w:cs="Times New Roman" w:ascii="Times New Roman" w:hAnsi="Times New Roman"/>
          <w:color w:val="auto"/>
        </w:rPr>
        <w:t xml:space="preserve"> nevznik</w:t>
      </w:r>
      <w:r>
        <w:rPr>
          <w:rStyle w:val="Standardnpsmoodstavce"/>
          <w:rFonts w:eastAsia="Times New Roman" w:cs="Times New Roman" w:ascii="Times New Roman" w:hAnsi="Times New Roman"/>
          <w:color w:val="auto"/>
        </w:rPr>
        <w:t>á.</w:t>
      </w:r>
      <w:r>
        <w:rPr>
          <w:rStyle w:val="Standardnpsmoodstavce"/>
          <w:rFonts w:eastAsia="Times New Roman" w:cs="Times New Roman" w:ascii="Times New Roman" w:hAnsi="Times New Roman"/>
          <w:color w:val="auto"/>
        </w:rPr>
        <w:t xml:space="preserve"> </w:t>
      </w:r>
    </w:p>
    <w:p>
      <w:pPr>
        <w:pStyle w:val="Normln"/>
        <w:tabs>
          <w:tab w:val="left" w:pos="525" w:leader="none"/>
        </w:tabs>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ln"/>
        <w:tabs>
          <w:tab w:val="left" w:pos="525" w:leader="none"/>
        </w:tabs>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Zkladntext"/>
        <w:keepNext w:val="true"/>
        <w:tabs>
          <w:tab w:val="left" w:pos="0" w:leader="none"/>
        </w:tabs>
        <w:spacing w:lineRule="auto" w:line="240" w:before="0" w:after="57"/>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t xml:space="preserve">KONCEPCE </w:t>
      </w:r>
      <w:r>
        <w:rPr>
          <w:rFonts w:cs="Times New Roman" w:ascii="Times New Roman" w:hAnsi="Times New Roman"/>
          <w:b/>
          <w:bCs/>
          <w:color w:val="auto"/>
          <w:sz w:val="24"/>
          <w:szCs w:val="24"/>
        </w:rPr>
        <w:t>VODNÍ</w:t>
      </w:r>
      <w:r>
        <w:rPr>
          <w:rFonts w:cs="Times New Roman" w:ascii="Times New Roman" w:hAnsi="Times New Roman"/>
          <w:b/>
          <w:bCs/>
          <w:color w:val="auto"/>
          <w:sz w:val="24"/>
          <w:szCs w:val="24"/>
        </w:rPr>
        <w:t>HO</w:t>
      </w:r>
      <w:r>
        <w:rPr>
          <w:rFonts w:cs="Times New Roman" w:ascii="Times New Roman" w:hAnsi="Times New Roman"/>
          <w:b/>
          <w:bCs/>
          <w:color w:val="auto"/>
          <w:sz w:val="24"/>
          <w:szCs w:val="24"/>
        </w:rPr>
        <w:t xml:space="preserve"> HOSPODÁŘSTVÍ  </w:t>
      </w:r>
    </w:p>
    <w:p>
      <w:pPr>
        <w:pStyle w:val="Normln"/>
        <w:keepNext w:val="true"/>
        <w:tabs>
          <w:tab w:val="left" w:pos="0" w:leader="none"/>
        </w:tabs>
        <w:spacing w:before="113" w:after="57"/>
        <w:jc w:val="both"/>
        <w:rPr/>
      </w:pPr>
      <w:r>
        <w:rPr>
          <w:rStyle w:val="Standardnpsmoodstavce"/>
          <w:rFonts w:cs="Times New Roman" w:ascii="Times New Roman" w:hAnsi="Times New Roman"/>
          <w:b w:val="false"/>
          <w:bCs w:val="false"/>
          <w:color w:val="auto"/>
          <w:sz w:val="24"/>
          <w:szCs w:val="24"/>
        </w:rPr>
        <w:t>ZÁSOBOVÁNÍ PITNOU VODOU</w:t>
      </w:r>
    </w:p>
    <w:p>
      <w:pPr>
        <w:pStyle w:val="Normln"/>
        <w:tabs>
          <w:tab w:val="left" w:pos="0" w:leader="none"/>
        </w:tabs>
        <w:suppressAutoHyphens w:val="true"/>
        <w:spacing w:before="0" w:after="57"/>
        <w:jc w:val="both"/>
        <w:rPr/>
      </w:pPr>
      <w:r>
        <w:rPr>
          <w:rStyle w:val="Standardnpsmoodstavce"/>
          <w:rFonts w:cs="Times New Roman" w:ascii="Times New Roman" w:hAnsi="Times New Roman"/>
          <w:i/>
          <w:color w:val="auto"/>
          <w:sz w:val="24"/>
          <w:szCs w:val="24"/>
        </w:rPr>
        <w:t xml:space="preserve">Stávající </w:t>
      </w:r>
      <w:r>
        <w:rPr>
          <w:rStyle w:val="Standardnpsmoodstavce"/>
          <w:rFonts w:cs="Times New Roman" w:ascii="Times New Roman" w:hAnsi="Times New Roman"/>
          <w:bCs/>
          <w:i/>
          <w:color w:val="auto"/>
          <w:sz w:val="24"/>
          <w:szCs w:val="24"/>
        </w:rPr>
        <w:t>stav:</w:t>
      </w:r>
    </w:p>
    <w:p>
      <w:pPr>
        <w:pStyle w:val="Normal"/>
        <w:suppressAutoHyphens w:val="true"/>
        <w:spacing w:before="0" w:after="57"/>
        <w:jc w:val="both"/>
        <w:rPr>
          <w:rFonts w:ascii="Times New Roman" w:hAnsi="Times New Roman"/>
          <w:color w:val="auto"/>
          <w:sz w:val="24"/>
          <w:szCs w:val="24"/>
        </w:rPr>
      </w:pPr>
      <w:r>
        <w:rPr>
          <w:rFonts w:ascii="Times New Roman" w:hAnsi="Times New Roman"/>
          <w:color w:val="auto"/>
          <w:sz w:val="24"/>
          <w:szCs w:val="24"/>
        </w:rPr>
        <w:t xml:space="preserve">Ve </w:t>
      </w:r>
      <w:r>
        <w:rPr>
          <w:rFonts w:ascii="Times New Roman" w:hAnsi="Times New Roman"/>
          <w:color w:val="auto"/>
          <w:sz w:val="24"/>
          <w:szCs w:val="24"/>
        </w:rPr>
        <w:t xml:space="preserve">Osoblaze je pitná voda zajištěna veřejným vodovodem, který je v majetku obce Osoblahy a spravuje jej společnost Voda - zájmové sdružení obcí Liptaň. Vodovod je součástí skupinového vodovodu Osoblažsko, který je provozován svazkem obcí Bohušov, Dívčí Hrad, Hlinka, Liptaň, Osoblaha, Rusín, Slezské Rudoltice (Voda - svazek obcí sídlí v Třemešné). Na vodovod v Osoblaze je v současnosti napojena většina obyvatel v obci. </w:t>
      </w:r>
    </w:p>
    <w:p>
      <w:pPr>
        <w:pStyle w:val="Normal"/>
        <w:suppressAutoHyphens w:val="true"/>
        <w:spacing w:before="0" w:after="57"/>
        <w:jc w:val="both"/>
        <w:rPr>
          <w:rFonts w:ascii="Times New Roman" w:hAnsi="Times New Roman"/>
          <w:color w:val="auto"/>
          <w:sz w:val="24"/>
          <w:szCs w:val="24"/>
        </w:rPr>
      </w:pPr>
      <w:r>
        <w:rPr>
          <w:rFonts w:ascii="Times New Roman" w:hAnsi="Times New Roman"/>
          <w:color w:val="auto"/>
          <w:sz w:val="24"/>
          <w:szCs w:val="24"/>
        </w:rPr>
        <w:t xml:space="preserve">Vodovodní řad v obci je </w:t>
      </w:r>
      <w:r>
        <w:rPr>
          <w:rFonts w:ascii="Times New Roman" w:hAnsi="Times New Roman"/>
          <w:color w:val="auto"/>
          <w:sz w:val="24"/>
          <w:szCs w:val="24"/>
        </w:rPr>
        <w:t xml:space="preserve">napájen ze zdroje a úpravny </w:t>
      </w:r>
      <w:r>
        <w:rPr>
          <w:rFonts w:ascii="Times New Roman" w:hAnsi="Times New Roman"/>
          <w:color w:val="auto"/>
          <w:sz w:val="24"/>
          <w:szCs w:val="24"/>
        </w:rPr>
        <w:t>podzemní vody v Třemešné – Damašek</w:t>
      </w:r>
      <w:r>
        <w:rPr>
          <w:rFonts w:ascii="Times New Roman" w:hAnsi="Times New Roman"/>
          <w:color w:val="auto"/>
          <w:sz w:val="24"/>
          <w:szCs w:val="24"/>
        </w:rPr>
        <w:t xml:space="preserve">, odkud je voda čerpána </w:t>
      </w:r>
      <w:r>
        <w:rPr>
          <w:rFonts w:cs="Arial" w:ascii="Times New Roman" w:hAnsi="Times New Roman"/>
          <w:color w:val="auto"/>
          <w:position w:val="0"/>
          <w:sz w:val="24"/>
          <w:sz w:val="24"/>
          <w:szCs w:val="24"/>
          <w:vertAlign w:val="baseline"/>
        </w:rPr>
        <w:t>do řídícího vodojemu Liptaň 2 x 650 m</w:t>
      </w:r>
      <w:r>
        <w:rPr>
          <w:rFonts w:cs="Arial" w:ascii="Times New Roman" w:hAnsi="Times New Roman"/>
          <w:color w:val="auto"/>
          <w:sz w:val="24"/>
          <w:szCs w:val="24"/>
          <w:vertAlign w:val="superscript"/>
        </w:rPr>
        <w:t>3</w:t>
      </w:r>
      <w:r>
        <w:rPr>
          <w:rFonts w:cs="Arial" w:ascii="Times New Roman" w:hAnsi="Times New Roman"/>
          <w:color w:val="auto"/>
          <w:position w:val="0"/>
          <w:sz w:val="24"/>
          <w:sz w:val="24"/>
          <w:szCs w:val="24"/>
          <w:vertAlign w:val="baseline"/>
        </w:rPr>
        <w:t xml:space="preserve"> (433,00</w:t>
      </w:r>
      <w:r>
        <w:rPr>
          <w:rFonts w:cs="Arial" w:ascii="Times New Roman" w:hAnsi="Times New Roman"/>
          <w:color w:val="auto"/>
          <w:position w:val="0"/>
          <w:sz w:val="24"/>
          <w:sz w:val="24"/>
          <w:szCs w:val="24"/>
          <w:vertAlign w:val="baseline"/>
        </w:rPr>
        <w:t xml:space="preserve"> – </w:t>
      </w:r>
      <w:r>
        <w:rPr>
          <w:rFonts w:cs="Arial" w:ascii="Times New Roman" w:hAnsi="Times New Roman"/>
          <w:color w:val="auto"/>
          <w:position w:val="0"/>
          <w:sz w:val="24"/>
          <w:sz w:val="24"/>
          <w:szCs w:val="24"/>
          <w:vertAlign w:val="baseline"/>
        </w:rPr>
        <w:t>428,00</w:t>
      </w:r>
      <w:r>
        <w:rPr>
          <w:rFonts w:cs="Arial" w:ascii="Times New Roman" w:hAnsi="Times New Roman"/>
          <w:color w:val="auto"/>
          <w:position w:val="0"/>
          <w:sz w:val="24"/>
          <w:sz w:val="24"/>
          <w:szCs w:val="24"/>
          <w:vertAlign w:val="baseline"/>
        </w:rPr>
        <w:t> m n.m.</w:t>
      </w:r>
      <w:r>
        <w:rPr>
          <w:rFonts w:cs="Arial" w:ascii="Times New Roman" w:hAnsi="Times New Roman"/>
          <w:color w:val="auto"/>
          <w:position w:val="0"/>
          <w:sz w:val="24"/>
          <w:sz w:val="24"/>
          <w:szCs w:val="24"/>
          <w:vertAlign w:val="baseline"/>
        </w:rPr>
        <w:t>)</w:t>
      </w:r>
      <w:r>
        <w:rPr>
          <w:rFonts w:cs="Arial" w:ascii="Times New Roman" w:hAnsi="Times New Roman"/>
          <w:color w:val="auto"/>
          <w:position w:val="0"/>
          <w:sz w:val="24"/>
          <w:sz w:val="24"/>
          <w:szCs w:val="24"/>
          <w:vertAlign w:val="baseline"/>
        </w:rPr>
        <w:t xml:space="preserve">; z něj jsou zásobeny pitnou vodou obce </w:t>
      </w:r>
      <w:r>
        <w:rPr>
          <w:rFonts w:cs="Arial" w:ascii="Times New Roman" w:hAnsi="Times New Roman"/>
          <w:color w:val="auto"/>
          <w:position w:val="0"/>
          <w:sz w:val="24"/>
          <w:sz w:val="24"/>
          <w:szCs w:val="24"/>
          <w:vertAlign w:val="baseline"/>
        </w:rPr>
        <w:t>Liptaň, Vysoká, Dívčí Hrad, Osoblaha, Hlinka, Bohušov</w:t>
      </w:r>
      <w:r>
        <w:rPr>
          <w:rFonts w:cs="Arial" w:ascii="Times New Roman" w:hAnsi="Times New Roman"/>
          <w:color w:val="auto"/>
          <w:position w:val="0"/>
          <w:sz w:val="24"/>
          <w:sz w:val="24"/>
          <w:szCs w:val="24"/>
          <w:vertAlign w:val="baseline"/>
        </w:rPr>
        <w:t>, Rusín</w:t>
      </w:r>
      <w:r>
        <w:rPr>
          <w:rFonts w:cs="Arial" w:ascii="Times New Roman" w:hAnsi="Times New Roman"/>
          <w:color w:val="auto"/>
          <w:position w:val="0"/>
          <w:sz w:val="24"/>
          <w:sz w:val="24"/>
          <w:szCs w:val="24"/>
          <w:vertAlign w:val="baseline"/>
        </w:rPr>
        <w:t xml:space="preserve">. Rozvodná vodovodní síť je </w:t>
      </w:r>
      <w:r>
        <w:rPr>
          <w:rFonts w:cs="Arial" w:ascii="Times New Roman" w:hAnsi="Times New Roman"/>
          <w:color w:val="auto"/>
          <w:position w:val="0"/>
          <w:sz w:val="24"/>
          <w:sz w:val="24"/>
          <w:szCs w:val="24"/>
          <w:vertAlign w:val="baseline"/>
        </w:rPr>
        <w:t xml:space="preserve">v Osoblaze </w:t>
      </w:r>
      <w:r>
        <w:rPr>
          <w:rFonts w:cs="Arial" w:ascii="Times New Roman" w:hAnsi="Times New Roman"/>
          <w:color w:val="auto"/>
          <w:position w:val="0"/>
          <w:sz w:val="24"/>
          <w:sz w:val="24"/>
          <w:szCs w:val="24"/>
          <w:vertAlign w:val="baseline"/>
        </w:rPr>
        <w:t xml:space="preserve">zhotovena z litiny a PVC v profilech DN 80 </w:t>
      </w:r>
      <w:r>
        <w:rPr>
          <w:rFonts w:cs="Arial" w:ascii="Times New Roman" w:hAnsi="Times New Roman"/>
          <w:color w:val="auto"/>
          <w:position w:val="0"/>
          <w:sz w:val="24"/>
          <w:sz w:val="24"/>
          <w:szCs w:val="24"/>
          <w:vertAlign w:val="baseline"/>
        </w:rPr>
        <w:t>až</w:t>
      </w:r>
      <w:r>
        <w:rPr>
          <w:rFonts w:cs="Arial" w:ascii="Times New Roman" w:hAnsi="Times New Roman"/>
          <w:color w:val="auto"/>
          <w:position w:val="0"/>
          <w:sz w:val="24"/>
          <w:sz w:val="24"/>
          <w:szCs w:val="24"/>
          <w:vertAlign w:val="baseline"/>
        </w:rPr>
        <w:t xml:space="preserve"> 150 </w:t>
      </w:r>
      <w:r>
        <w:rPr>
          <w:rFonts w:cs="Arial" w:ascii="Times New Roman" w:hAnsi="Times New Roman"/>
          <w:color w:val="auto"/>
          <w:position w:val="0"/>
          <w:sz w:val="24"/>
          <w:sz w:val="24"/>
          <w:szCs w:val="24"/>
          <w:vertAlign w:val="baseline"/>
        </w:rPr>
        <w:t xml:space="preserve">a </w:t>
      </w:r>
      <w:r>
        <w:rPr>
          <w:rFonts w:cs="Arial" w:ascii="Times New Roman" w:hAnsi="Times New Roman"/>
          <w:color w:val="auto"/>
          <w:position w:val="0"/>
          <w:sz w:val="24"/>
          <w:sz w:val="24"/>
          <w:szCs w:val="24"/>
          <w:vertAlign w:val="baseline"/>
        </w:rPr>
        <w:t xml:space="preserve">zásobuje obec v jednom tlakovém pásmu </w:t>
      </w:r>
      <w:r>
        <w:rPr>
          <w:rFonts w:cs="Arial" w:ascii="Times New Roman" w:hAnsi="Times New Roman"/>
          <w:color w:val="auto"/>
          <w:position w:val="0"/>
          <w:sz w:val="24"/>
          <w:sz w:val="24"/>
          <w:szCs w:val="24"/>
          <w:vertAlign w:val="baseline"/>
        </w:rPr>
        <w:t>z vodojemu U</w:t>
      </w:r>
      <w:r>
        <w:rPr>
          <w:rFonts w:cs="Arial" w:ascii="Times New Roman" w:hAnsi="Times New Roman"/>
          <w:color w:val="auto"/>
          <w:position w:val="0"/>
          <w:sz w:val="24"/>
          <w:sz w:val="24"/>
          <w:szCs w:val="24"/>
          <w:vertAlign w:val="baseline"/>
        </w:rPr>
        <w:t> J</w:t>
      </w:r>
      <w:r>
        <w:rPr>
          <w:rFonts w:cs="Arial" w:ascii="Times New Roman" w:hAnsi="Times New Roman"/>
          <w:color w:val="auto"/>
          <w:position w:val="0"/>
          <w:sz w:val="24"/>
          <w:sz w:val="24"/>
          <w:szCs w:val="24"/>
          <w:vertAlign w:val="baseline"/>
        </w:rPr>
        <w:t>asanu</w:t>
      </w:r>
      <w:r>
        <w:rPr>
          <w:rFonts w:cs="Arial" w:ascii="Times New Roman" w:hAnsi="Times New Roman"/>
          <w:color w:val="auto"/>
          <w:position w:val="0"/>
          <w:sz w:val="24"/>
          <w:sz w:val="24"/>
          <w:szCs w:val="24"/>
          <w:vertAlign w:val="baseline"/>
        </w:rPr>
        <w:t xml:space="preserve"> </w:t>
      </w:r>
      <w:r>
        <w:rPr>
          <w:rFonts w:cs="Arial" w:ascii="Times New Roman" w:hAnsi="Times New Roman"/>
          <w:color w:val="auto"/>
          <w:position w:val="0"/>
          <w:sz w:val="24"/>
          <w:sz w:val="24"/>
          <w:szCs w:val="24"/>
          <w:vertAlign w:val="baseline"/>
        </w:rPr>
        <w:t>2</w:t>
      </w:r>
      <w:r>
        <w:rPr>
          <w:rFonts w:cs="Arial" w:ascii="Times New Roman" w:hAnsi="Times New Roman"/>
          <w:color w:val="auto"/>
          <w:position w:val="0"/>
          <w:sz w:val="24"/>
          <w:sz w:val="24"/>
          <w:szCs w:val="24"/>
          <w:vertAlign w:val="baseline"/>
        </w:rPr>
        <w:t> </w:t>
      </w:r>
      <w:r>
        <w:rPr>
          <w:rFonts w:cs="Arial" w:ascii="Times New Roman" w:hAnsi="Times New Roman"/>
          <w:color w:val="auto"/>
          <w:position w:val="0"/>
          <w:sz w:val="24"/>
          <w:sz w:val="24"/>
          <w:szCs w:val="24"/>
          <w:vertAlign w:val="baseline"/>
        </w:rPr>
        <w:t>x</w:t>
      </w:r>
      <w:r>
        <w:rPr>
          <w:rFonts w:cs="Arial" w:ascii="Times New Roman" w:hAnsi="Times New Roman"/>
          <w:color w:val="auto"/>
          <w:position w:val="0"/>
          <w:sz w:val="24"/>
          <w:sz w:val="24"/>
          <w:szCs w:val="24"/>
          <w:vertAlign w:val="baseline"/>
        </w:rPr>
        <w:t> </w:t>
      </w:r>
      <w:r>
        <w:rPr>
          <w:rFonts w:cs="Arial" w:ascii="Times New Roman" w:hAnsi="Times New Roman"/>
          <w:color w:val="auto"/>
          <w:position w:val="0"/>
          <w:sz w:val="24"/>
          <w:sz w:val="24"/>
          <w:szCs w:val="24"/>
          <w:vertAlign w:val="baseline"/>
        </w:rPr>
        <w:t>25</w:t>
      </w:r>
      <w:r>
        <w:rPr>
          <w:rFonts w:cs="Arial" w:ascii="Times New Roman" w:hAnsi="Times New Roman"/>
          <w:color w:val="auto"/>
          <w:position w:val="0"/>
          <w:sz w:val="24"/>
          <w:sz w:val="24"/>
          <w:szCs w:val="24"/>
          <w:vertAlign w:val="baseline"/>
        </w:rPr>
        <w:t>0 m</w:t>
      </w:r>
      <w:r>
        <w:rPr>
          <w:rFonts w:cs="Arial" w:ascii="Times New Roman" w:hAnsi="Times New Roman"/>
          <w:color w:val="auto"/>
          <w:sz w:val="24"/>
          <w:szCs w:val="24"/>
          <w:vertAlign w:val="superscript"/>
        </w:rPr>
        <w:t>3</w:t>
      </w:r>
      <w:r>
        <w:rPr>
          <w:rFonts w:cs="Arial" w:ascii="Times New Roman" w:hAnsi="Times New Roman"/>
          <w:color w:val="auto"/>
          <w:position w:val="0"/>
          <w:sz w:val="24"/>
          <w:sz w:val="24"/>
          <w:szCs w:val="24"/>
          <w:vertAlign w:val="baseline"/>
        </w:rPr>
        <w:t xml:space="preserve"> (280,1</w:t>
      </w:r>
      <w:r>
        <w:rPr>
          <w:rFonts w:cs="Arial" w:ascii="Times New Roman" w:hAnsi="Times New Roman"/>
          <w:color w:val="auto"/>
          <w:position w:val="0"/>
          <w:sz w:val="24"/>
          <w:sz w:val="24"/>
          <w:szCs w:val="24"/>
          <w:vertAlign w:val="baseline"/>
        </w:rPr>
        <w:t xml:space="preserve"> – </w:t>
      </w:r>
      <w:r>
        <w:rPr>
          <w:rFonts w:cs="Arial" w:ascii="Times New Roman" w:hAnsi="Times New Roman"/>
          <w:color w:val="auto"/>
          <w:position w:val="0"/>
          <w:sz w:val="24"/>
          <w:sz w:val="24"/>
          <w:szCs w:val="24"/>
          <w:vertAlign w:val="baseline"/>
        </w:rPr>
        <w:t xml:space="preserve">276,8 m n.m.). </w:t>
      </w:r>
      <w:r>
        <w:rPr>
          <w:rFonts w:ascii="Times New Roman" w:hAnsi="Times New Roman"/>
          <w:color w:val="auto"/>
          <w:position w:val="0"/>
          <w:sz w:val="24"/>
          <w:sz w:val="24"/>
          <w:szCs w:val="24"/>
          <w:vertAlign w:val="baseline"/>
        </w:rPr>
        <w:t>V</w:t>
      </w:r>
      <w:r>
        <w:rPr>
          <w:rFonts w:ascii="Times New Roman" w:hAnsi="Times New Roman"/>
          <w:color w:val="auto"/>
          <w:position w:val="0"/>
          <w:sz w:val="24"/>
          <w:sz w:val="24"/>
          <w:szCs w:val="24"/>
          <w:vertAlign w:val="baseline"/>
        </w:rPr>
        <w:t> </w:t>
      </w:r>
      <w:r>
        <w:rPr>
          <w:rFonts w:ascii="Times New Roman" w:hAnsi="Times New Roman"/>
          <w:color w:val="auto"/>
          <w:position w:val="0"/>
          <w:sz w:val="24"/>
          <w:sz w:val="24"/>
          <w:szCs w:val="24"/>
          <w:vertAlign w:val="baseline"/>
        </w:rPr>
        <w:t>Osoblaze je m</w:t>
      </w:r>
      <w:r>
        <w:rPr>
          <w:rFonts w:ascii="Times New Roman" w:hAnsi="Times New Roman"/>
          <w:color w:val="auto"/>
          <w:position w:val="0"/>
          <w:sz w:val="24"/>
          <w:sz w:val="24"/>
          <w:szCs w:val="24"/>
          <w:vertAlign w:val="baseline"/>
        </w:rPr>
        <w:t xml:space="preserve">ístní </w:t>
      </w:r>
      <w:r>
        <w:rPr>
          <w:rFonts w:ascii="Times New Roman" w:hAnsi="Times New Roman"/>
          <w:color w:val="auto"/>
          <w:position w:val="0"/>
          <w:sz w:val="24"/>
          <w:sz w:val="24"/>
          <w:szCs w:val="24"/>
          <w:vertAlign w:val="baseline"/>
        </w:rPr>
        <w:t xml:space="preserve">vodní </w:t>
      </w:r>
      <w:r>
        <w:rPr>
          <w:rFonts w:ascii="Times New Roman" w:hAnsi="Times New Roman"/>
          <w:color w:val="auto"/>
          <w:position w:val="0"/>
          <w:sz w:val="24"/>
          <w:sz w:val="24"/>
          <w:szCs w:val="24"/>
          <w:vertAlign w:val="baseline"/>
        </w:rPr>
        <w:t xml:space="preserve">zdroj “U pískovny” o vydatnosti 0,5 l/s </w:t>
      </w:r>
      <w:r>
        <w:rPr>
          <w:rFonts w:ascii="Times New Roman" w:hAnsi="Times New Roman"/>
          <w:color w:val="auto"/>
          <w:position w:val="0"/>
          <w:sz w:val="24"/>
          <w:sz w:val="24"/>
          <w:szCs w:val="24"/>
          <w:vertAlign w:val="baseline"/>
        </w:rPr>
        <w:t xml:space="preserve">zakonzervovaný </w:t>
      </w:r>
      <w:r>
        <w:rPr>
          <w:rFonts w:ascii="Times New Roman" w:hAnsi="Times New Roman"/>
          <w:color w:val="auto"/>
          <w:position w:val="0"/>
          <w:sz w:val="24"/>
          <w:sz w:val="24"/>
          <w:szCs w:val="24"/>
          <w:vertAlign w:val="baseline"/>
        </w:rPr>
        <w:t xml:space="preserve">jako </w:t>
      </w:r>
      <w:r>
        <w:rPr>
          <w:rFonts w:ascii="Times New Roman" w:hAnsi="Times New Roman"/>
          <w:color w:val="auto"/>
          <w:position w:val="0"/>
          <w:sz w:val="24"/>
          <w:sz w:val="24"/>
          <w:szCs w:val="24"/>
          <w:vertAlign w:val="baseline"/>
        </w:rPr>
        <w:t>záložní</w:t>
      </w:r>
      <w:r>
        <w:rPr>
          <w:rFonts w:ascii="Times New Roman" w:hAnsi="Times New Roman"/>
          <w:color w:val="auto"/>
          <w:position w:val="0"/>
          <w:sz w:val="24"/>
          <w:sz w:val="24"/>
          <w:szCs w:val="24"/>
          <w:vertAlign w:val="baseline"/>
        </w:rPr>
        <w:t xml:space="preserve"> zdroj</w:t>
      </w:r>
      <w:r>
        <w:rPr>
          <w:rFonts w:ascii="Times New Roman" w:hAnsi="Times New Roman"/>
          <w:color w:val="auto"/>
          <w:position w:val="0"/>
          <w:sz w:val="24"/>
          <w:sz w:val="24"/>
          <w:szCs w:val="24"/>
          <w:vertAlign w:val="baseline"/>
        </w:rPr>
        <w:t xml:space="preserve">, </w:t>
      </w:r>
      <w:r>
        <w:rPr>
          <w:rFonts w:ascii="Times New Roman" w:hAnsi="Times New Roman"/>
          <w:color w:val="auto"/>
          <w:position w:val="0"/>
          <w:sz w:val="24"/>
          <w:sz w:val="24"/>
          <w:szCs w:val="24"/>
          <w:vertAlign w:val="baseline"/>
        </w:rPr>
        <w:t>přes</w:t>
      </w:r>
      <w:r>
        <w:rPr>
          <w:rFonts w:ascii="Times New Roman" w:hAnsi="Times New Roman"/>
          <w:color w:val="auto"/>
          <w:position w:val="0"/>
          <w:sz w:val="24"/>
          <w:sz w:val="24"/>
          <w:szCs w:val="24"/>
          <w:vertAlign w:val="baseline"/>
        </w:rPr>
        <w:t xml:space="preserve"> </w:t>
      </w:r>
      <w:r>
        <w:rPr>
          <w:rFonts w:ascii="Times New Roman" w:hAnsi="Times New Roman"/>
          <w:color w:val="auto"/>
          <w:position w:val="0"/>
          <w:sz w:val="24"/>
          <w:sz w:val="24"/>
          <w:szCs w:val="24"/>
          <w:vertAlign w:val="baseline"/>
        </w:rPr>
        <w:t xml:space="preserve">zemní </w:t>
      </w:r>
      <w:r>
        <w:rPr>
          <w:rFonts w:ascii="Times New Roman" w:hAnsi="Times New Roman"/>
          <w:color w:val="auto"/>
          <w:position w:val="0"/>
          <w:sz w:val="24"/>
          <w:sz w:val="24"/>
          <w:szCs w:val="24"/>
          <w:vertAlign w:val="baseline"/>
        </w:rPr>
        <w:t>vodojem</w:t>
      </w:r>
      <w:r>
        <w:rPr>
          <w:rFonts w:ascii="Times New Roman" w:hAnsi="Times New Roman"/>
          <w:color w:val="auto"/>
          <w:position w:val="0"/>
          <w:sz w:val="24"/>
          <w:sz w:val="24"/>
          <w:szCs w:val="24"/>
          <w:vertAlign w:val="baseline"/>
        </w:rPr>
        <w:t xml:space="preserve"> 100</w:t>
      </w:r>
      <w:r>
        <w:rPr>
          <w:rFonts w:ascii="Times New Roman" w:hAnsi="Times New Roman"/>
          <w:color w:val="auto"/>
          <w:position w:val="0"/>
          <w:sz w:val="24"/>
          <w:sz w:val="24"/>
          <w:szCs w:val="24"/>
          <w:vertAlign w:val="baseline"/>
        </w:rPr>
        <w:t> </w:t>
      </w:r>
      <w:r>
        <w:rPr>
          <w:rFonts w:ascii="Times New Roman" w:hAnsi="Times New Roman"/>
          <w:color w:val="auto"/>
          <w:position w:val="0"/>
          <w:sz w:val="24"/>
          <w:sz w:val="24"/>
          <w:szCs w:val="24"/>
          <w:vertAlign w:val="baseline"/>
        </w:rPr>
        <w:t>m</w:t>
      </w:r>
      <w:r>
        <w:rPr>
          <w:rFonts w:ascii="Times New Roman" w:hAnsi="Times New Roman"/>
          <w:color w:val="auto"/>
          <w:sz w:val="24"/>
          <w:szCs w:val="24"/>
          <w:vertAlign w:val="superscript"/>
        </w:rPr>
        <w:t>3</w:t>
      </w:r>
      <w:r>
        <w:rPr>
          <w:rFonts w:ascii="Times New Roman" w:hAnsi="Times New Roman"/>
          <w:color w:val="auto"/>
          <w:position w:val="0"/>
          <w:sz w:val="24"/>
          <w:sz w:val="24"/>
          <w:szCs w:val="24"/>
          <w:vertAlign w:val="baseline"/>
        </w:rPr>
        <w:t xml:space="preserve"> (248,16 –</w:t>
      </w:r>
      <w:r>
        <w:rPr>
          <w:rFonts w:ascii="Times New Roman" w:hAnsi="Times New Roman"/>
          <w:color w:val="auto"/>
          <w:position w:val="0"/>
          <w:sz w:val="24"/>
          <w:sz w:val="24"/>
          <w:szCs w:val="24"/>
          <w:vertAlign w:val="baseline"/>
        </w:rPr>
        <w:t xml:space="preserve"> </w:t>
      </w:r>
      <w:r>
        <w:rPr>
          <w:rFonts w:ascii="Times New Roman" w:hAnsi="Times New Roman"/>
          <w:color w:val="auto"/>
          <w:position w:val="0"/>
          <w:sz w:val="24"/>
          <w:sz w:val="24"/>
          <w:szCs w:val="24"/>
          <w:vertAlign w:val="baseline"/>
        </w:rPr>
        <w:t>245,00).</w:t>
      </w:r>
      <w:r>
        <w:rPr>
          <w:rFonts w:ascii="Times New Roman" w:hAnsi="Times New Roman"/>
          <w:color w:val="auto"/>
          <w:position w:val="0"/>
          <w:sz w:val="24"/>
          <w:sz w:val="24"/>
          <w:szCs w:val="24"/>
          <w:vertAlign w:val="baseline"/>
        </w:rPr>
        <w:t xml:space="preserve"> </w:t>
      </w:r>
    </w:p>
    <w:p>
      <w:pPr>
        <w:pStyle w:val="Normln"/>
        <w:suppressAutoHyphens w:val="true"/>
        <w:spacing w:before="0" w:after="57"/>
        <w:jc w:val="both"/>
        <w:rPr/>
      </w:pPr>
      <w:r>
        <w:rPr>
          <w:rStyle w:val="Standardnpsmoodstavce"/>
          <w:rFonts w:cs="Times New Roman" w:ascii="Times New Roman" w:hAnsi="Times New Roman"/>
          <w:i/>
          <w:iCs/>
          <w:color w:val="auto"/>
          <w:sz w:val="24"/>
          <w:szCs w:val="24"/>
        </w:rPr>
        <w:t>Návrh:</w:t>
      </w:r>
    </w:p>
    <w:p>
      <w:pPr>
        <w:pStyle w:val="Tlotextu"/>
        <w:suppressAutoHyphens w:val="true"/>
        <w:spacing w:lineRule="auto" w:line="240" w:before="0" w:after="57"/>
        <w:jc w:val="both"/>
        <w:rPr>
          <w:rFonts w:ascii="Times New Roman" w:hAnsi="Times New Roman"/>
          <w:color w:val="auto"/>
          <w:sz w:val="24"/>
          <w:szCs w:val="24"/>
        </w:rPr>
      </w:pPr>
      <w:r>
        <w:rPr>
          <w:rFonts w:ascii="Times New Roman" w:hAnsi="Times New Roman"/>
          <w:bCs/>
          <w:color w:val="auto"/>
          <w:sz w:val="24"/>
          <w:szCs w:val="24"/>
          <w:lang w:eastAsia="cs-CZ"/>
        </w:rPr>
        <w:t>Stávající systém zásobování Osoblahy pitnou vodou napojením na skupinový vodovod je vyhovující a zůstane zachován i do budoucna.</w:t>
      </w:r>
      <w:r>
        <w:rPr>
          <w:rFonts w:ascii="Times New Roman" w:hAnsi="Times New Roman"/>
          <w:bCs/>
          <w:color w:val="auto"/>
          <w:sz w:val="24"/>
          <w:szCs w:val="24"/>
          <w:lang w:eastAsia="cs-CZ"/>
        </w:rPr>
        <w:t xml:space="preserve"> Stav vodovodních řadů je dobrý, potřebné opravy zastaralého vedení vodovodních řadů je možné provádět bez omezení dle potřeby, stejně jako potřebné rozšiřování vodovodní sítě. Koncepce zásobování pitnou vodou se nemění</w:t>
      </w:r>
      <w:r>
        <w:rPr>
          <w:rFonts w:ascii="Times New Roman" w:hAnsi="Times New Roman"/>
          <w:bCs/>
          <w:color w:val="auto"/>
          <w:sz w:val="24"/>
          <w:szCs w:val="24"/>
          <w:lang w:eastAsia="cs-CZ"/>
        </w:rPr>
        <w:t xml:space="preserve">. Napojení nových rozvojových ploch je možné ze stávající sítě prodloužením řadů pro veřejnou potřebu, přednostně ve veřejných prostranstvích, případně v přilehlých plochách s rozdílným způsobem využití, ve kterých je zřizování veřejné technické infrastruktury včetně domovních přípojek přípustné. </w:t>
      </w:r>
    </w:p>
    <w:p>
      <w:pPr>
        <w:pStyle w:val="Normal"/>
        <w:tabs>
          <w:tab w:val="left" w:pos="0" w:leader="none"/>
        </w:tabs>
        <w:suppressAutoHyphens w:val="true"/>
        <w:spacing w:lineRule="auto" w:line="240" w:before="0" w:after="57"/>
        <w:jc w:val="both"/>
        <w:rPr>
          <w:rFonts w:ascii="Times New Roman" w:hAnsi="Times New Roman"/>
          <w:color w:val="auto"/>
          <w:sz w:val="24"/>
          <w:szCs w:val="24"/>
        </w:rPr>
      </w:pPr>
      <w:r>
        <w:rPr>
          <w:rFonts w:ascii="Times New Roman" w:hAnsi="Times New Roman"/>
          <w:b w:val="false"/>
          <w:bCs w:val="false"/>
          <w:color w:val="auto"/>
          <w:sz w:val="24"/>
          <w:szCs w:val="24"/>
        </w:rPr>
        <w:t xml:space="preserve">Potřeba vody pro obyvatele je odvozena </w:t>
      </w:r>
      <w:r>
        <w:rPr>
          <w:rFonts w:ascii="Times New Roman" w:hAnsi="Times New Roman"/>
          <w:b w:val="false"/>
          <w:bCs w:val="false"/>
          <w:color w:val="auto"/>
          <w:sz w:val="24"/>
          <w:szCs w:val="24"/>
        </w:rPr>
        <w:t xml:space="preserve">odhadovanými bilancemi odvozenými </w:t>
      </w:r>
      <w:r>
        <w:rPr>
          <w:rFonts w:ascii="Times New Roman" w:hAnsi="Times New Roman"/>
          <w:b w:val="false"/>
          <w:bCs w:val="false"/>
          <w:color w:val="auto"/>
          <w:sz w:val="24"/>
          <w:szCs w:val="24"/>
        </w:rPr>
        <w:t xml:space="preserve">z demografické prognózy očekávaného vývoje počtu obyvatel </w:t>
      </w:r>
      <w:r>
        <w:rPr>
          <w:rFonts w:ascii="Times New Roman" w:hAnsi="Times New Roman"/>
          <w:b w:val="false"/>
          <w:bCs w:val="false"/>
          <w:color w:val="auto"/>
          <w:sz w:val="24"/>
          <w:szCs w:val="24"/>
        </w:rPr>
        <w:t>a z navrhovaných rozvojových ploch a jejich předpokládané kapacity. V</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 xml:space="preserve">bilanci </w:t>
      </w:r>
      <w:r>
        <w:rPr>
          <w:rFonts w:ascii="Times New Roman" w:hAnsi="Times New Roman"/>
          <w:b w:val="false"/>
          <w:bCs w:val="false"/>
          <w:color w:val="auto"/>
          <w:sz w:val="24"/>
          <w:szCs w:val="24"/>
        </w:rPr>
        <w:t xml:space="preserve">vývoje bytů a obyvatel obce je při variantě setrvání současných vlivů prognózována </w:t>
      </w:r>
      <w:r>
        <w:rPr>
          <w:rFonts w:ascii="Times New Roman" w:hAnsi="Times New Roman"/>
          <w:b w:val="false"/>
          <w:bCs w:val="false"/>
          <w:color w:val="auto"/>
          <w:sz w:val="24"/>
          <w:szCs w:val="24"/>
        </w:rPr>
        <w:t xml:space="preserve">stagnace </w:t>
      </w:r>
      <w:r>
        <w:rPr>
          <w:rFonts w:ascii="Times New Roman" w:hAnsi="Times New Roman"/>
          <w:b w:val="false"/>
          <w:bCs w:val="false"/>
          <w:color w:val="auto"/>
          <w:sz w:val="24"/>
          <w:szCs w:val="24"/>
        </w:rPr>
        <w:t xml:space="preserve">(či mírný pokles) </w:t>
      </w:r>
      <w:r>
        <w:rPr>
          <w:rFonts w:ascii="Times New Roman" w:hAnsi="Times New Roman"/>
          <w:b w:val="false"/>
          <w:bCs w:val="false"/>
          <w:color w:val="auto"/>
          <w:sz w:val="24"/>
          <w:szCs w:val="24"/>
        </w:rPr>
        <w:t xml:space="preserve">počtu obyvatel </w:t>
      </w:r>
      <w:r>
        <w:rPr>
          <w:rFonts w:ascii="Times New Roman" w:hAnsi="Times New Roman"/>
          <w:b w:val="false"/>
          <w:bCs w:val="false"/>
          <w:color w:val="auto"/>
          <w:sz w:val="24"/>
          <w:szCs w:val="24"/>
        </w:rPr>
        <w:t>okolo hodnoty</w:t>
      </w:r>
      <w:r>
        <w:rPr>
          <w:rFonts w:ascii="Times New Roman" w:hAnsi="Times New Roman"/>
          <w:b w:val="false"/>
          <w:bCs w:val="false"/>
          <w:color w:val="auto"/>
          <w:sz w:val="24"/>
          <w:szCs w:val="24"/>
        </w:rPr>
        <w:t xml:space="preserve"> cca </w:t>
      </w:r>
      <w:r>
        <w:rPr>
          <w:rFonts w:ascii="Times New Roman" w:hAnsi="Times New Roman"/>
          <w:b/>
          <w:bCs/>
          <w:color w:val="auto"/>
          <w:sz w:val="24"/>
          <w:szCs w:val="24"/>
        </w:rPr>
        <w:t>1050</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 xml:space="preserve">EO </w:t>
      </w:r>
      <w:r>
        <w:rPr>
          <w:rFonts w:ascii="Times New Roman" w:hAnsi="Times New Roman"/>
          <w:b w:val="false"/>
          <w:bCs w:val="false"/>
          <w:color w:val="auto"/>
          <w:sz w:val="24"/>
          <w:szCs w:val="24"/>
        </w:rPr>
        <w:t>v období cca do roku 2030</w:t>
      </w:r>
      <w:r>
        <w:rPr>
          <w:rFonts w:ascii="Times New Roman" w:hAnsi="Times New Roman"/>
          <w:b w:val="false"/>
          <w:bCs w:val="false"/>
          <w:color w:val="auto"/>
          <w:sz w:val="24"/>
          <w:szCs w:val="24"/>
        </w:rPr>
        <w:t xml:space="preserve"> (2035)</w:t>
      </w:r>
      <w:r>
        <w:rPr>
          <w:rFonts w:ascii="Times New Roman" w:hAnsi="Times New Roman"/>
          <w:b w:val="false"/>
          <w:bCs w:val="false"/>
          <w:color w:val="auto"/>
          <w:sz w:val="24"/>
          <w:szCs w:val="24"/>
        </w:rPr>
        <w:t>;</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 xml:space="preserve">potenciální nárůst </w:t>
      </w:r>
      <w:r>
        <w:rPr>
          <w:rFonts w:ascii="Times New Roman" w:hAnsi="Times New Roman"/>
          <w:b w:val="false"/>
          <w:bCs w:val="false"/>
          <w:color w:val="auto"/>
          <w:sz w:val="24"/>
          <w:szCs w:val="24"/>
        </w:rPr>
        <w:t xml:space="preserve">lze předpokládat ve variantě růstové vyvolané realizací záměru </w:t>
      </w:r>
      <w:r>
        <w:rPr>
          <w:rFonts w:ascii="Times New Roman" w:hAnsi="Times New Roman"/>
          <w:b w:val="false"/>
          <w:bCs w:val="false"/>
          <w:color w:val="auto"/>
          <w:sz w:val="24"/>
          <w:szCs w:val="24"/>
        </w:rPr>
        <w:t xml:space="preserve">rozvoje </w:t>
      </w:r>
      <w:r>
        <w:rPr>
          <w:rFonts w:ascii="Times New Roman" w:hAnsi="Times New Roman"/>
          <w:b w:val="false"/>
          <w:bCs w:val="false"/>
          <w:color w:val="auto"/>
          <w:sz w:val="24"/>
          <w:szCs w:val="24"/>
        </w:rPr>
        <w:t>zemědělské a potravinářské výroby</w:t>
      </w:r>
      <w:r>
        <w:rPr>
          <w:rFonts w:ascii="Times New Roman" w:hAnsi="Times New Roman"/>
          <w:b w:val="false"/>
          <w:bCs w:val="false"/>
          <w:color w:val="auto"/>
          <w:sz w:val="24"/>
          <w:szCs w:val="24"/>
        </w:rPr>
        <w:t xml:space="preserve"> a skladování</w:t>
      </w:r>
      <w:r>
        <w:rPr>
          <w:rFonts w:ascii="Times New Roman" w:hAnsi="Times New Roman"/>
          <w:b w:val="false"/>
          <w:bCs w:val="false"/>
          <w:color w:val="auto"/>
          <w:sz w:val="24"/>
          <w:szCs w:val="24"/>
        </w:rPr>
        <w:t xml:space="preserve">. V takovém případě je možno odhadovat </w:t>
      </w:r>
      <w:r>
        <w:rPr>
          <w:rFonts w:ascii="Times New Roman" w:hAnsi="Times New Roman"/>
          <w:b w:val="false"/>
          <w:bCs w:val="false"/>
          <w:color w:val="auto"/>
          <w:sz w:val="24"/>
          <w:szCs w:val="24"/>
        </w:rPr>
        <w:t xml:space="preserve">z navrhovaných rozvojových ploch </w:t>
      </w:r>
      <w:r>
        <w:rPr>
          <w:rFonts w:ascii="Times New Roman" w:hAnsi="Times New Roman"/>
          <w:b w:val="false"/>
          <w:bCs w:val="false"/>
          <w:color w:val="auto"/>
          <w:sz w:val="24"/>
          <w:szCs w:val="24"/>
        </w:rPr>
        <w:t>bydlení (</w:t>
      </w:r>
      <w:r>
        <w:rPr>
          <w:rFonts w:ascii="Times New Roman" w:hAnsi="Times New Roman"/>
          <w:b w:val="false"/>
          <w:bCs w:val="false"/>
          <w:color w:val="auto"/>
          <w:sz w:val="24"/>
          <w:szCs w:val="24"/>
        </w:rPr>
        <w:t>SB</w:t>
      </w:r>
      <w:r>
        <w:rPr>
          <w:rFonts w:ascii="Times New Roman" w:hAnsi="Times New Roman"/>
          <w:b w:val="false"/>
          <w:bCs w:val="false"/>
          <w:color w:val="auto"/>
          <w:sz w:val="24"/>
          <w:szCs w:val="24"/>
        </w:rPr>
        <w:t>)</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 xml:space="preserve">vymezených mimo zastavěné území obce </w:t>
      </w:r>
      <w:r>
        <w:rPr>
          <w:rFonts w:ascii="Times New Roman" w:hAnsi="Times New Roman"/>
          <w:b w:val="false"/>
          <w:bCs w:val="false"/>
          <w:color w:val="auto"/>
          <w:sz w:val="24"/>
          <w:szCs w:val="24"/>
        </w:rPr>
        <w:t>(Z22</w:t>
      </w:r>
      <w:r>
        <w:rPr>
          <w:rFonts w:ascii="Times New Roman" w:hAnsi="Times New Roman"/>
          <w:b w:val="false"/>
          <w:bCs w:val="false"/>
          <w:color w:val="auto"/>
          <w:sz w:val="24"/>
          <w:szCs w:val="24"/>
        </w:rPr>
        <w:t>, okrajově i Z23</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 xml:space="preserve">nárůst až </w:t>
      </w:r>
      <w:r>
        <w:rPr>
          <w:rFonts w:ascii="Times New Roman" w:hAnsi="Times New Roman"/>
          <w:b w:val="false"/>
          <w:bCs w:val="false"/>
          <w:color w:val="auto"/>
          <w:sz w:val="24"/>
          <w:szCs w:val="24"/>
        </w:rPr>
        <w:t xml:space="preserve">cca </w:t>
      </w:r>
      <w:r>
        <w:rPr>
          <w:rFonts w:cs="Times New Roman" w:ascii="Times New Roman" w:hAnsi="Times New Roman"/>
          <w:b/>
          <w:bCs/>
          <w:i w:val="false"/>
          <w:iCs w:val="false"/>
          <w:color w:val="auto"/>
          <w:sz w:val="24"/>
          <w:szCs w:val="24"/>
          <w:u w:val="none"/>
          <w:lang w:eastAsia="cs-CZ"/>
        </w:rPr>
        <w:t>15</w:t>
      </w:r>
      <w:r>
        <w:rPr>
          <w:rFonts w:ascii="Times New Roman" w:hAnsi="Times New Roman"/>
          <w:b w:val="false"/>
          <w:bCs w:val="false"/>
          <w:color w:val="auto"/>
          <w:sz w:val="24"/>
          <w:szCs w:val="24"/>
        </w:rPr>
        <w:t xml:space="preserve"> RD</w:t>
      </w:r>
      <w:r>
        <w:rPr>
          <w:rFonts w:ascii="Times New Roman" w:hAnsi="Times New Roman"/>
          <w:b w:val="false"/>
          <w:bCs w:val="false"/>
          <w:color w:val="auto"/>
          <w:sz w:val="24"/>
          <w:szCs w:val="24"/>
        </w:rPr>
        <w:t xml:space="preserve">, což může představovat výsledný cílový nárůst o </w:t>
      </w:r>
      <w:r>
        <w:rPr>
          <w:rFonts w:ascii="Times New Roman" w:hAnsi="Times New Roman"/>
          <w:b w:val="false"/>
          <w:bCs w:val="false"/>
          <w:color w:val="auto"/>
          <w:sz w:val="24"/>
          <w:szCs w:val="24"/>
        </w:rPr>
        <w:t xml:space="preserve">cca </w:t>
      </w:r>
      <w:r>
        <w:rPr>
          <w:rFonts w:ascii="Times New Roman" w:hAnsi="Times New Roman"/>
          <w:b/>
          <w:bCs/>
          <w:strike w:val="false"/>
          <w:dstrike w:val="false"/>
          <w:color w:val="auto"/>
          <w:sz w:val="24"/>
          <w:szCs w:val="24"/>
        </w:rPr>
        <w:t>50</w:t>
      </w:r>
      <w:r>
        <w:rPr>
          <w:rFonts w:ascii="Times New Roman" w:hAnsi="Times New Roman"/>
          <w:b w:val="false"/>
          <w:bCs w:val="false"/>
          <w:strike w:val="false"/>
          <w:dstrike w:val="false"/>
          <w:color w:val="auto"/>
          <w:sz w:val="24"/>
          <w:szCs w:val="24"/>
        </w:rPr>
        <w:t xml:space="preserve"> </w:t>
      </w:r>
      <w:r>
        <w:rPr>
          <w:rFonts w:ascii="Times New Roman" w:hAnsi="Times New Roman"/>
          <w:b w:val="false"/>
          <w:bCs w:val="false"/>
          <w:color w:val="auto"/>
          <w:sz w:val="24"/>
          <w:szCs w:val="24"/>
        </w:rPr>
        <w:t xml:space="preserve">EO. </w:t>
      </w:r>
    </w:p>
    <w:p>
      <w:pPr>
        <w:pStyle w:val="Normal"/>
        <w:tabs>
          <w:tab w:val="left" w:pos="0" w:leader="none"/>
        </w:tabs>
        <w:suppressAutoHyphens w:val="true"/>
        <w:spacing w:lineRule="auto" w:line="240" w:before="0" w:after="57"/>
        <w:jc w:val="both"/>
        <w:rPr>
          <w:rFonts w:ascii="Times New Roman" w:hAnsi="Times New Roman"/>
          <w:color w:val="auto"/>
          <w:sz w:val="24"/>
          <w:szCs w:val="24"/>
        </w:rPr>
      </w:pPr>
      <w:r>
        <w:rPr>
          <w:rFonts w:ascii="Times New Roman" w:hAnsi="Times New Roman"/>
          <w:b w:val="false"/>
          <w:bCs w:val="false"/>
          <w:color w:val="auto"/>
          <w:sz w:val="24"/>
          <w:szCs w:val="24"/>
        </w:rPr>
        <w:t>Výpočtová sp</w:t>
      </w:r>
      <w:r>
        <w:rPr>
          <w:rFonts w:ascii="Times New Roman" w:hAnsi="Times New Roman"/>
          <w:b w:val="false"/>
          <w:bCs w:val="false"/>
          <w:color w:val="auto"/>
          <w:sz w:val="24"/>
          <w:szCs w:val="24"/>
        </w:rPr>
        <w:t xml:space="preserve">otřeba pitné vody </w:t>
      </w:r>
      <w:r>
        <w:rPr>
          <w:rFonts w:ascii="Times New Roman" w:hAnsi="Times New Roman"/>
          <w:b w:val="false"/>
          <w:bCs w:val="false"/>
          <w:color w:val="auto"/>
          <w:sz w:val="24"/>
          <w:szCs w:val="24"/>
        </w:rPr>
        <w:t xml:space="preserve">pro trvalé bydlení </w:t>
      </w:r>
      <w:r>
        <w:rPr>
          <w:rFonts w:ascii="Times New Roman" w:hAnsi="Times New Roman"/>
          <w:b w:val="false"/>
          <w:bCs w:val="false"/>
          <w:color w:val="auto"/>
          <w:sz w:val="24"/>
          <w:szCs w:val="24"/>
        </w:rPr>
        <w:t xml:space="preserve">se </w:t>
      </w:r>
      <w:r>
        <w:rPr>
          <w:rFonts w:ascii="Times New Roman" w:hAnsi="Times New Roman"/>
          <w:b w:val="false"/>
          <w:bCs w:val="false"/>
          <w:color w:val="auto"/>
          <w:sz w:val="24"/>
          <w:szCs w:val="24"/>
        </w:rPr>
        <w:t>uvažuje</w:t>
      </w:r>
      <w:r>
        <w:rPr>
          <w:rFonts w:ascii="Times New Roman" w:hAnsi="Times New Roman"/>
          <w:b w:val="false"/>
          <w:bCs w:val="false"/>
          <w:color w:val="auto"/>
          <w:sz w:val="24"/>
          <w:szCs w:val="24"/>
        </w:rPr>
        <w:t xml:space="preserve"> cca </w:t>
      </w:r>
      <w:r>
        <w:rPr>
          <w:rFonts w:ascii="Times New Roman" w:hAnsi="Times New Roman"/>
          <w:b/>
          <w:bCs/>
          <w:color w:val="auto"/>
          <w:sz w:val="24"/>
          <w:szCs w:val="24"/>
        </w:rPr>
        <w:t>1</w:t>
      </w:r>
      <w:r>
        <w:rPr>
          <w:rFonts w:ascii="Times New Roman" w:hAnsi="Times New Roman"/>
          <w:b/>
          <w:bCs/>
          <w:color w:val="auto"/>
          <w:sz w:val="24"/>
          <w:szCs w:val="24"/>
        </w:rPr>
        <w:t>1</w:t>
      </w:r>
      <w:r>
        <w:rPr>
          <w:rFonts w:ascii="Times New Roman" w:hAnsi="Times New Roman"/>
          <w:b/>
          <w:bCs/>
          <w:color w:val="auto"/>
          <w:sz w:val="24"/>
          <w:szCs w:val="24"/>
        </w:rPr>
        <w:t>0 l</w:t>
      </w:r>
      <w:r>
        <w:rPr>
          <w:rFonts w:ascii="Times New Roman" w:hAnsi="Times New Roman"/>
          <w:b w:val="false"/>
          <w:bCs w:val="false"/>
          <w:color w:val="auto"/>
          <w:sz w:val="24"/>
          <w:szCs w:val="24"/>
        </w:rPr>
        <w:t>/os/den</w:t>
      </w:r>
      <w:r>
        <w:rPr>
          <w:rFonts w:ascii="Times New Roman" w:hAnsi="Times New Roman"/>
          <w:b w:val="false"/>
          <w:bCs w:val="false"/>
          <w:color w:val="auto"/>
          <w:sz w:val="24"/>
          <w:szCs w:val="24"/>
        </w:rPr>
        <w:t>, k tomu s</w:t>
      </w:r>
      <w:r>
        <w:rPr>
          <w:rFonts w:ascii="Times New Roman" w:hAnsi="Times New Roman"/>
          <w:b w:val="false"/>
          <w:bCs w:val="false"/>
          <w:color w:val="auto"/>
          <w:sz w:val="24"/>
          <w:szCs w:val="24"/>
        </w:rPr>
        <w:t xml:space="preserve">potřeba vody pro občanskou a technickou vybavenost obce </w:t>
      </w:r>
      <w:r>
        <w:rPr>
          <w:rFonts w:ascii="Times New Roman" w:hAnsi="Times New Roman"/>
          <w:b w:val="false"/>
          <w:bCs w:val="false"/>
          <w:color w:val="auto"/>
          <w:sz w:val="24"/>
          <w:szCs w:val="24"/>
        </w:rPr>
        <w:t xml:space="preserve">(OV) </w:t>
      </w:r>
      <w:r>
        <w:rPr>
          <w:rFonts w:ascii="Times New Roman" w:hAnsi="Times New Roman"/>
          <w:b w:val="false"/>
          <w:bCs w:val="false"/>
          <w:color w:val="auto"/>
          <w:sz w:val="24"/>
          <w:szCs w:val="24"/>
        </w:rPr>
        <w:t xml:space="preserve">se uvažuje ve výši </w:t>
      </w:r>
      <w:r>
        <w:rPr>
          <w:rFonts w:ascii="Times New Roman" w:hAnsi="Times New Roman"/>
          <w:b w:val="false"/>
          <w:bCs w:val="false"/>
          <w:color w:val="auto"/>
          <w:sz w:val="24"/>
          <w:szCs w:val="24"/>
        </w:rPr>
        <w:t xml:space="preserve">cca </w:t>
      </w:r>
      <w:r>
        <w:rPr>
          <w:rFonts w:ascii="Times New Roman" w:hAnsi="Times New Roman"/>
          <w:b/>
          <w:bCs/>
          <w:color w:val="auto"/>
          <w:sz w:val="24"/>
          <w:szCs w:val="24"/>
        </w:rPr>
        <w:t>20 l</w:t>
      </w:r>
      <w:r>
        <w:rPr>
          <w:rFonts w:ascii="Times New Roman" w:hAnsi="Times New Roman"/>
          <w:b w:val="false"/>
          <w:bCs w:val="false"/>
          <w:color w:val="auto"/>
          <w:sz w:val="24"/>
          <w:szCs w:val="24"/>
        </w:rPr>
        <w:t xml:space="preserve"> na osobu a den</w:t>
      </w:r>
      <w:r>
        <w:rPr>
          <w:rFonts w:ascii="Times New Roman" w:hAnsi="Times New Roman"/>
          <w:b w:val="false"/>
          <w:bCs w:val="false"/>
          <w:color w:val="auto"/>
          <w:sz w:val="24"/>
          <w:szCs w:val="24"/>
        </w:rPr>
        <w:t xml:space="preserve">. Pro potřeby vodohospodářských (i energetických) propočtů je při započtení ostatních proměnlivých faktorů (např. dojížďka </w:t>
      </w:r>
      <w:r>
        <w:rPr>
          <w:rFonts w:ascii="Times New Roman" w:hAnsi="Times New Roman"/>
          <w:b w:val="false"/>
          <w:bCs w:val="false"/>
          <w:color w:val="auto"/>
          <w:sz w:val="24"/>
          <w:szCs w:val="24"/>
        </w:rPr>
        <w:t xml:space="preserve">/ vyjížďka </w:t>
      </w:r>
      <w:r>
        <w:rPr>
          <w:rFonts w:ascii="Times New Roman" w:hAnsi="Times New Roman"/>
          <w:b w:val="false"/>
          <w:bCs w:val="false"/>
          <w:color w:val="auto"/>
          <w:sz w:val="24"/>
          <w:szCs w:val="24"/>
        </w:rPr>
        <w:t xml:space="preserve">za prací do obce </w:t>
      </w:r>
      <w:r>
        <w:rPr>
          <w:rFonts w:ascii="Times New Roman" w:hAnsi="Times New Roman"/>
          <w:b w:val="false"/>
          <w:bCs w:val="false"/>
          <w:color w:val="auto"/>
          <w:sz w:val="24"/>
          <w:szCs w:val="24"/>
        </w:rPr>
        <w:t xml:space="preserve">/ z obce, vliv </w:t>
      </w:r>
      <w:r>
        <w:rPr>
          <w:rFonts w:ascii="Times New Roman" w:hAnsi="Times New Roman"/>
          <w:b w:val="false"/>
          <w:bCs w:val="false"/>
          <w:color w:val="auto"/>
          <w:sz w:val="24"/>
          <w:szCs w:val="24"/>
        </w:rPr>
        <w:t>okolních spádových obcí</w:t>
      </w:r>
      <w:r>
        <w:rPr>
          <w:rFonts w:ascii="Times New Roman" w:hAnsi="Times New Roman"/>
          <w:b w:val="false"/>
          <w:bCs w:val="false"/>
          <w:color w:val="auto"/>
          <w:sz w:val="24"/>
          <w:szCs w:val="24"/>
        </w:rPr>
        <w:t xml:space="preserve"> a polského příhraničí</w:t>
      </w:r>
      <w:r>
        <w:rPr>
          <w:rFonts w:ascii="Times New Roman" w:hAnsi="Times New Roman"/>
          <w:b w:val="false"/>
          <w:bCs w:val="false"/>
          <w:color w:val="auto"/>
          <w:sz w:val="24"/>
          <w:szCs w:val="24"/>
        </w:rPr>
        <w:t xml:space="preserve">, úbytek </w:t>
      </w:r>
      <w:r>
        <w:rPr>
          <w:rFonts w:ascii="Times New Roman" w:hAnsi="Times New Roman"/>
          <w:b w:val="false"/>
          <w:bCs w:val="false"/>
          <w:color w:val="auto"/>
          <w:sz w:val="24"/>
          <w:szCs w:val="24"/>
        </w:rPr>
        <w:t xml:space="preserve">/ nárůst </w:t>
      </w:r>
      <w:r>
        <w:rPr>
          <w:rFonts w:ascii="Times New Roman" w:hAnsi="Times New Roman"/>
          <w:b w:val="false"/>
          <w:bCs w:val="false"/>
          <w:color w:val="auto"/>
          <w:sz w:val="24"/>
          <w:szCs w:val="24"/>
        </w:rPr>
        <w:t xml:space="preserve">stávajících bytů v současném bytovém fondu, odliv </w:t>
      </w:r>
      <w:r>
        <w:rPr>
          <w:rFonts w:ascii="Times New Roman" w:hAnsi="Times New Roman"/>
          <w:b w:val="false"/>
          <w:bCs w:val="false"/>
          <w:color w:val="auto"/>
          <w:sz w:val="24"/>
          <w:szCs w:val="24"/>
        </w:rPr>
        <w:t xml:space="preserve">/ příliv </w:t>
      </w:r>
      <w:r>
        <w:rPr>
          <w:rFonts w:ascii="Times New Roman" w:hAnsi="Times New Roman"/>
          <w:b w:val="false"/>
          <w:bCs w:val="false"/>
          <w:color w:val="auto"/>
          <w:sz w:val="24"/>
          <w:szCs w:val="24"/>
        </w:rPr>
        <w:t>obyvatel, snížení</w:t>
      </w:r>
      <w:r>
        <w:rPr>
          <w:rFonts w:ascii="Times New Roman" w:hAnsi="Times New Roman"/>
          <w:b w:val="false"/>
          <w:bCs w:val="false"/>
          <w:color w:val="auto"/>
          <w:sz w:val="24"/>
          <w:szCs w:val="24"/>
        </w:rPr>
        <w:t xml:space="preserve"> / zvýšení</w:t>
      </w:r>
      <w:r>
        <w:rPr>
          <w:rFonts w:ascii="Times New Roman" w:hAnsi="Times New Roman"/>
          <w:b w:val="false"/>
          <w:bCs w:val="false"/>
          <w:color w:val="auto"/>
          <w:sz w:val="24"/>
          <w:szCs w:val="24"/>
        </w:rPr>
        <w:t xml:space="preserve"> rekreační atraktivity obce po </w:t>
      </w:r>
      <w:r>
        <w:rPr>
          <w:rFonts w:ascii="Times New Roman" w:hAnsi="Times New Roman"/>
          <w:b w:val="false"/>
          <w:bCs w:val="false"/>
          <w:color w:val="auto"/>
          <w:sz w:val="24"/>
          <w:szCs w:val="24"/>
        </w:rPr>
        <w:t>realizovaném využití ploch zemědělské a potravinářské</w:t>
      </w:r>
      <w:r>
        <w:rPr>
          <w:rFonts w:ascii="Times New Roman" w:hAnsi="Times New Roman"/>
          <w:b w:val="false"/>
          <w:bCs w:val="false"/>
          <w:color w:val="auto"/>
          <w:sz w:val="24"/>
          <w:szCs w:val="24"/>
        </w:rPr>
        <w:t xml:space="preserve"> výroby</w:t>
      </w:r>
      <w:r>
        <w:rPr>
          <w:rFonts w:ascii="Times New Roman" w:hAnsi="Times New Roman"/>
          <w:b w:val="false"/>
          <w:bCs w:val="false"/>
          <w:color w:val="auto"/>
          <w:sz w:val="24"/>
          <w:szCs w:val="24"/>
        </w:rPr>
        <w:t xml:space="preserve"> a skladování / po provedení přestaveb ploch občanského vybavení, vliv investic do dostaveb a </w:t>
      </w:r>
      <w:r>
        <w:rPr>
          <w:rFonts w:ascii="Times New Roman" w:hAnsi="Times New Roman"/>
          <w:b w:val="false"/>
          <w:bCs w:val="false"/>
          <w:color w:val="auto"/>
          <w:sz w:val="24"/>
          <w:szCs w:val="24"/>
        </w:rPr>
        <w:t>rekonstrukc</w:t>
      </w:r>
      <w:r>
        <w:rPr>
          <w:rFonts w:ascii="Times New Roman" w:hAnsi="Times New Roman"/>
          <w:b w:val="false"/>
          <w:bCs w:val="false"/>
          <w:color w:val="auto"/>
          <w:sz w:val="24"/>
          <w:szCs w:val="24"/>
        </w:rPr>
        <w:t xml:space="preserve">í zanedbaného bytového fondu </w:t>
      </w:r>
      <w:r>
        <w:rPr>
          <w:rFonts w:ascii="Times New Roman" w:hAnsi="Times New Roman"/>
          <w:b w:val="false"/>
          <w:bCs w:val="false"/>
          <w:color w:val="auto"/>
          <w:sz w:val="24"/>
          <w:szCs w:val="24"/>
        </w:rPr>
        <w:t xml:space="preserve">v zastavěném území, </w:t>
      </w:r>
      <w:r>
        <w:rPr>
          <w:rFonts w:ascii="Times New Roman" w:hAnsi="Times New Roman"/>
          <w:b w:val="false"/>
          <w:bCs w:val="false"/>
          <w:color w:val="auto"/>
          <w:sz w:val="24"/>
          <w:szCs w:val="24"/>
        </w:rPr>
        <w:t>odpad bytů</w:t>
      </w:r>
      <w:r>
        <w:rPr>
          <w:rFonts w:ascii="Times New Roman" w:hAnsi="Times New Roman"/>
          <w:b w:val="false"/>
          <w:bCs w:val="false"/>
          <w:color w:val="auto"/>
          <w:sz w:val="24"/>
          <w:szCs w:val="24"/>
        </w:rPr>
        <w:t xml:space="preserve"> vlivem jejich přestaveb (zvětšování užitné plochy bytu)</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angažovanost</w:t>
      </w:r>
      <w:r>
        <w:rPr>
          <w:rFonts w:ascii="Times New Roman" w:hAnsi="Times New Roman"/>
          <w:b w:val="false"/>
          <w:bCs w:val="false"/>
          <w:color w:val="auto"/>
          <w:sz w:val="24"/>
          <w:szCs w:val="24"/>
        </w:rPr>
        <w:t xml:space="preserve"> obce v oblasti sociální bytové politiky, </w:t>
      </w:r>
      <w:r>
        <w:rPr>
          <w:rFonts w:ascii="Times New Roman" w:hAnsi="Times New Roman"/>
          <w:b w:val="false"/>
          <w:bCs w:val="false"/>
          <w:color w:val="auto"/>
          <w:sz w:val="24"/>
          <w:szCs w:val="24"/>
        </w:rPr>
        <w:t xml:space="preserve">v oblasti investic do brownfieldů, </w:t>
      </w:r>
      <w:r>
        <w:rPr>
          <w:rFonts w:ascii="Times New Roman" w:hAnsi="Times New Roman"/>
          <w:b w:val="false"/>
          <w:bCs w:val="false"/>
          <w:color w:val="auto"/>
          <w:sz w:val="24"/>
          <w:szCs w:val="24"/>
        </w:rPr>
        <w:t xml:space="preserve">ap.) uvažován bilanční </w:t>
      </w:r>
      <w:r>
        <w:rPr>
          <w:rFonts w:ascii="Times New Roman" w:hAnsi="Times New Roman"/>
          <w:b w:val="false"/>
          <w:bCs w:val="false"/>
          <w:color w:val="auto"/>
          <w:sz w:val="24"/>
          <w:szCs w:val="24"/>
        </w:rPr>
        <w:t>počet trvale bydlících obyvatel</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1</w:t>
      </w:r>
      <w:r>
        <w:rPr>
          <w:rFonts w:ascii="Times New Roman" w:hAnsi="Times New Roman"/>
          <w:b/>
          <w:bCs/>
          <w:color w:val="auto"/>
          <w:sz w:val="24"/>
          <w:szCs w:val="24"/>
        </w:rPr>
        <w:t> </w:t>
      </w:r>
      <w:r>
        <w:rPr>
          <w:rFonts w:ascii="Times New Roman" w:hAnsi="Times New Roman"/>
          <w:b/>
          <w:bCs/>
          <w:color w:val="auto"/>
          <w:sz w:val="24"/>
          <w:szCs w:val="24"/>
        </w:rPr>
        <w:t>100</w:t>
      </w:r>
      <w:r>
        <w:rPr>
          <w:rFonts w:ascii="Times New Roman" w:hAnsi="Times New Roman"/>
          <w:b w:val="false"/>
          <w:bCs w:val="false"/>
          <w:color w:val="auto"/>
          <w:sz w:val="24"/>
          <w:szCs w:val="24"/>
        </w:rPr>
        <w:t xml:space="preserve"> EO</w:t>
      </w:r>
      <w:r>
        <w:rPr>
          <w:rFonts w:ascii="Times New Roman" w:hAnsi="Times New Roman"/>
          <w:b w:val="false"/>
          <w:bCs w:val="false"/>
          <w:color w:val="auto"/>
          <w:sz w:val="24"/>
          <w:szCs w:val="24"/>
        </w:rPr>
        <w:t>; bilanční spotřeba pitné vody pro trvalé bydlení vč. potřeby vody vybavenost obce cca</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130 l</w:t>
      </w:r>
      <w:r>
        <w:rPr>
          <w:rFonts w:ascii="Times New Roman" w:hAnsi="Times New Roman"/>
          <w:b w:val="false"/>
          <w:bCs w:val="false"/>
          <w:color w:val="auto"/>
          <w:sz w:val="24"/>
          <w:szCs w:val="24"/>
        </w:rPr>
        <w:t>/os/den</w:t>
      </w:r>
      <w:r>
        <w:rPr>
          <w:rFonts w:ascii="Times New Roman" w:hAnsi="Times New Roman"/>
          <w:b w:val="false"/>
          <w:bCs w:val="false"/>
          <w:color w:val="auto"/>
          <w:sz w:val="24"/>
          <w:szCs w:val="24"/>
        </w:rPr>
        <w:t>, koef. 1,5</w:t>
      </w:r>
      <w:r>
        <w:rPr>
          <w:rFonts w:ascii="Times New Roman" w:hAnsi="Times New Roman"/>
          <w:b w:val="false"/>
          <w:bCs w:val="false"/>
          <w:color w:val="auto"/>
          <w:sz w:val="24"/>
          <w:szCs w:val="24"/>
        </w:rPr>
        <w:t>.</w:t>
      </w:r>
    </w:p>
    <w:p>
      <w:pPr>
        <w:pStyle w:val="Normal"/>
        <w:tabs>
          <w:tab w:val="left" w:pos="0" w:leader="none"/>
        </w:tabs>
        <w:suppressAutoHyphens w:val="true"/>
        <w:spacing w:lineRule="auto" w:line="240" w:before="0" w:after="57"/>
        <w:jc w:val="both"/>
        <w:rPr>
          <w:rFonts w:ascii="Times New Roman" w:hAnsi="Times New Roman"/>
          <w:color w:val="auto"/>
          <w:sz w:val="24"/>
          <w:szCs w:val="24"/>
        </w:rPr>
      </w:pPr>
      <w:r>
        <w:rPr>
          <w:rFonts w:ascii="Times New Roman" w:hAnsi="Times New Roman"/>
          <w:b w:val="false"/>
          <w:bCs w:val="false"/>
          <w:color w:val="auto"/>
          <w:sz w:val="24"/>
          <w:szCs w:val="24"/>
        </w:rPr>
        <w:t>Výpočtová sp</w:t>
      </w:r>
      <w:r>
        <w:rPr>
          <w:rFonts w:ascii="Times New Roman" w:hAnsi="Times New Roman"/>
          <w:b w:val="false"/>
          <w:bCs w:val="false"/>
          <w:color w:val="auto"/>
          <w:sz w:val="24"/>
          <w:szCs w:val="24"/>
        </w:rPr>
        <w:t xml:space="preserve">otřeba pitné vody </w:t>
      </w:r>
      <w:r>
        <w:rPr>
          <w:rFonts w:ascii="Times New Roman" w:hAnsi="Times New Roman"/>
          <w:b w:val="false"/>
          <w:bCs w:val="false"/>
          <w:color w:val="auto"/>
          <w:sz w:val="24"/>
          <w:szCs w:val="24"/>
        </w:rPr>
        <w:t xml:space="preserve">pro přechodné rekreační tzv. druhé bydlení </w:t>
      </w:r>
      <w:r>
        <w:rPr>
          <w:rFonts w:ascii="Times New Roman" w:hAnsi="Times New Roman"/>
          <w:b w:val="false"/>
          <w:bCs w:val="false"/>
          <w:color w:val="auto"/>
          <w:sz w:val="24"/>
          <w:szCs w:val="24"/>
        </w:rPr>
        <w:t xml:space="preserve">pro individuální rekreaci </w:t>
      </w:r>
      <w:r>
        <w:rPr>
          <w:rFonts w:ascii="Times New Roman" w:hAnsi="Times New Roman"/>
          <w:b w:val="false"/>
          <w:bCs w:val="false"/>
          <w:color w:val="auto"/>
          <w:sz w:val="24"/>
          <w:szCs w:val="24"/>
        </w:rPr>
        <w:t xml:space="preserve">se </w:t>
      </w:r>
      <w:r>
        <w:rPr>
          <w:rFonts w:ascii="Times New Roman" w:hAnsi="Times New Roman"/>
          <w:b w:val="false"/>
          <w:bCs w:val="false"/>
          <w:color w:val="auto"/>
          <w:sz w:val="24"/>
          <w:szCs w:val="24"/>
        </w:rPr>
        <w:t>uvažuje</w:t>
      </w:r>
      <w:r>
        <w:rPr>
          <w:rFonts w:ascii="Times New Roman" w:hAnsi="Times New Roman"/>
          <w:b w:val="false"/>
          <w:bCs w:val="false"/>
          <w:color w:val="auto"/>
          <w:sz w:val="24"/>
          <w:szCs w:val="24"/>
        </w:rPr>
        <w:t xml:space="preserve"> cca </w:t>
      </w:r>
      <w:r>
        <w:rPr>
          <w:rFonts w:ascii="Times New Roman" w:hAnsi="Times New Roman"/>
          <w:b/>
          <w:bCs/>
          <w:color w:val="auto"/>
          <w:sz w:val="24"/>
          <w:szCs w:val="24"/>
        </w:rPr>
        <w:t>1</w:t>
      </w:r>
      <w:r>
        <w:rPr>
          <w:rFonts w:ascii="Times New Roman" w:hAnsi="Times New Roman"/>
          <w:b/>
          <w:bCs/>
          <w:color w:val="auto"/>
          <w:sz w:val="24"/>
          <w:szCs w:val="24"/>
        </w:rPr>
        <w:t>0</w:t>
      </w:r>
      <w:r>
        <w:rPr>
          <w:rFonts w:ascii="Times New Roman" w:hAnsi="Times New Roman"/>
          <w:b/>
          <w:bCs/>
          <w:color w:val="auto"/>
          <w:sz w:val="24"/>
          <w:szCs w:val="24"/>
        </w:rPr>
        <w:t>0 l</w:t>
      </w:r>
      <w:r>
        <w:rPr>
          <w:rFonts w:ascii="Times New Roman" w:hAnsi="Times New Roman"/>
          <w:b w:val="false"/>
          <w:bCs w:val="false"/>
          <w:color w:val="auto"/>
          <w:sz w:val="24"/>
          <w:szCs w:val="24"/>
        </w:rPr>
        <w:t>/os/den</w:t>
      </w:r>
      <w:r>
        <w:rPr>
          <w:rFonts w:ascii="Times New Roman" w:hAnsi="Times New Roman"/>
          <w:b w:val="false"/>
          <w:bCs w:val="false"/>
          <w:color w:val="auto"/>
          <w:sz w:val="24"/>
          <w:szCs w:val="24"/>
        </w:rPr>
        <w:t xml:space="preserve">, odhadovaná </w:t>
      </w:r>
      <w:r>
        <w:rPr>
          <w:rFonts w:ascii="Times New Roman" w:hAnsi="Times New Roman"/>
          <w:b w:val="false"/>
          <w:bCs w:val="false"/>
          <w:color w:val="auto"/>
          <w:sz w:val="24"/>
          <w:szCs w:val="24"/>
        </w:rPr>
        <w:t xml:space="preserve">kapacita </w:t>
      </w:r>
      <w:r>
        <w:rPr>
          <w:rFonts w:ascii="Times New Roman" w:hAnsi="Times New Roman"/>
          <w:b w:val="false"/>
          <w:bCs w:val="false"/>
          <w:color w:val="auto"/>
          <w:sz w:val="24"/>
          <w:szCs w:val="24"/>
        </w:rPr>
        <w:t>nárůstu</w:t>
      </w:r>
      <w:r>
        <w:rPr>
          <w:rFonts w:ascii="Times New Roman" w:hAnsi="Times New Roman"/>
          <w:b w:val="false"/>
          <w:bCs w:val="false"/>
          <w:color w:val="auto"/>
          <w:sz w:val="24"/>
          <w:szCs w:val="24"/>
        </w:rPr>
        <w:t xml:space="preserve"> rekreace v navrhovaných plochách </w:t>
      </w:r>
      <w:r>
        <w:rPr>
          <w:rFonts w:ascii="Times New Roman" w:hAnsi="Times New Roman"/>
          <w:b w:val="false"/>
          <w:bCs w:val="false"/>
          <w:color w:val="auto"/>
          <w:sz w:val="24"/>
          <w:szCs w:val="24"/>
        </w:rPr>
        <w:t xml:space="preserve">individuální rekreace, při započtení proměnlivých faktorů (viz výše) je přibližně </w:t>
      </w:r>
      <w:r>
        <w:rPr>
          <w:rFonts w:ascii="Times New Roman" w:hAnsi="Times New Roman"/>
          <w:b w:val="false"/>
          <w:bCs w:val="false"/>
          <w:color w:val="auto"/>
          <w:sz w:val="24"/>
          <w:szCs w:val="24"/>
        </w:rPr>
        <w:t xml:space="preserve">cca </w:t>
      </w:r>
      <w:r>
        <w:rPr>
          <w:rFonts w:ascii="Times New Roman" w:hAnsi="Times New Roman"/>
          <w:b/>
          <w:bCs/>
          <w:color w:val="auto"/>
          <w:sz w:val="24"/>
          <w:szCs w:val="24"/>
        </w:rPr>
        <w:t>60</w:t>
      </w:r>
      <w:r>
        <w:rPr>
          <w:rFonts w:ascii="Times New Roman" w:hAnsi="Times New Roman"/>
          <w:b w:val="false"/>
          <w:bCs w:val="false"/>
          <w:color w:val="auto"/>
          <w:sz w:val="24"/>
          <w:szCs w:val="24"/>
        </w:rPr>
        <w:t xml:space="preserve"> obyvatel. </w:t>
      </w:r>
    </w:p>
    <w:p>
      <w:pPr>
        <w:pStyle w:val="Normal"/>
        <w:tabs>
          <w:tab w:val="left" w:pos="0" w:leader="none"/>
        </w:tabs>
        <w:suppressAutoHyphens w:val="true"/>
        <w:spacing w:lineRule="auto" w:line="240" w:before="0" w:after="57"/>
        <w:jc w:val="both"/>
        <w:rPr>
          <w:rFonts w:ascii="Times New Roman" w:hAnsi="Times New Roman"/>
          <w:color w:val="auto"/>
          <w:sz w:val="24"/>
          <w:szCs w:val="24"/>
        </w:rPr>
      </w:pPr>
      <w:r>
        <w:rPr>
          <w:rFonts w:ascii="Times New Roman" w:hAnsi="Times New Roman"/>
          <w:b w:val="false"/>
          <w:bCs w:val="false"/>
          <w:color w:val="auto"/>
          <w:sz w:val="24"/>
          <w:szCs w:val="24"/>
        </w:rPr>
        <w:t xml:space="preserve">Pro </w:t>
      </w:r>
      <w:r>
        <w:rPr>
          <w:rFonts w:ascii="Times New Roman" w:hAnsi="Times New Roman"/>
          <w:b w:val="false"/>
          <w:bCs w:val="false"/>
          <w:color w:val="auto"/>
          <w:sz w:val="24"/>
          <w:szCs w:val="24"/>
        </w:rPr>
        <w:t xml:space="preserve">hotelové a další </w:t>
      </w:r>
      <w:r>
        <w:rPr>
          <w:rFonts w:ascii="Times New Roman" w:hAnsi="Times New Roman"/>
          <w:b w:val="false"/>
          <w:bCs w:val="false"/>
          <w:color w:val="auto"/>
          <w:sz w:val="24"/>
          <w:szCs w:val="24"/>
        </w:rPr>
        <w:t xml:space="preserve">ubytovací </w:t>
      </w:r>
      <w:r>
        <w:rPr>
          <w:rFonts w:ascii="Times New Roman" w:hAnsi="Times New Roman"/>
          <w:b w:val="false"/>
          <w:bCs w:val="false"/>
          <w:color w:val="auto"/>
          <w:sz w:val="24"/>
          <w:szCs w:val="24"/>
        </w:rPr>
        <w:t>nároky</w:t>
      </w:r>
      <w:r>
        <w:rPr>
          <w:rFonts w:ascii="Times New Roman" w:hAnsi="Times New Roman"/>
          <w:b w:val="false"/>
          <w:bCs w:val="false"/>
          <w:color w:val="auto"/>
          <w:sz w:val="24"/>
          <w:szCs w:val="24"/>
        </w:rPr>
        <w:t xml:space="preserve"> obce</w:t>
      </w:r>
      <w:r>
        <w:rPr>
          <w:rFonts w:ascii="Times New Roman" w:hAnsi="Times New Roman"/>
          <w:b w:val="false"/>
          <w:bCs w:val="false"/>
          <w:color w:val="auto"/>
          <w:sz w:val="24"/>
          <w:szCs w:val="24"/>
        </w:rPr>
        <w:t xml:space="preserve"> spadající do oblasti občanského vybavení (např. ubytovací a hotelové služby, internátní a zaměstnanecné ubytovny související s výrobou</w:t>
      </w:r>
      <w:r>
        <w:rPr>
          <w:rFonts w:ascii="Times New Roman" w:hAnsi="Times New Roman"/>
          <w:b w:val="false"/>
          <w:bCs w:val="false"/>
          <w:color w:val="auto"/>
          <w:sz w:val="24"/>
          <w:szCs w:val="24"/>
        </w:rPr>
        <w:t xml:space="preserve"> a skladováním</w:t>
      </w:r>
      <w:r>
        <w:rPr>
          <w:rFonts w:ascii="Times New Roman" w:hAnsi="Times New Roman"/>
          <w:b w:val="false"/>
          <w:bCs w:val="false"/>
          <w:color w:val="auto"/>
          <w:sz w:val="24"/>
          <w:szCs w:val="24"/>
        </w:rPr>
        <w:t xml:space="preserve">, vzděláváním, sportovními a </w:t>
      </w:r>
      <w:r>
        <w:rPr>
          <w:rFonts w:ascii="Times New Roman" w:hAnsi="Times New Roman"/>
          <w:b w:val="false"/>
          <w:bCs w:val="false"/>
          <w:color w:val="auto"/>
          <w:sz w:val="24"/>
          <w:szCs w:val="24"/>
        </w:rPr>
        <w:t>zdravotními službami</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 xml:space="preserve">služebním ubytováním, </w:t>
      </w:r>
      <w:r>
        <w:rPr>
          <w:rFonts w:ascii="Times New Roman" w:hAnsi="Times New Roman"/>
          <w:b w:val="false"/>
          <w:bCs w:val="false"/>
          <w:color w:val="auto"/>
          <w:sz w:val="24"/>
          <w:szCs w:val="24"/>
        </w:rPr>
        <w:t>ap.) jsou možnosti rozvoje zejména v plochách zemědělské a potravinářské výroby</w:t>
      </w:r>
      <w:r>
        <w:rPr>
          <w:rFonts w:ascii="Times New Roman" w:hAnsi="Times New Roman"/>
          <w:b w:val="false"/>
          <w:bCs w:val="false"/>
          <w:color w:val="auto"/>
          <w:sz w:val="24"/>
          <w:szCs w:val="24"/>
        </w:rPr>
        <w:t xml:space="preserve"> a skladování</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w:t>
      </w:r>
      <w:r>
        <w:rPr>
          <w:rFonts w:ascii="Times New Roman" w:hAnsi="Times New Roman"/>
          <w:b w:val="false"/>
          <w:bCs w:val="false"/>
          <w:color w:val="auto"/>
          <w:sz w:val="24"/>
          <w:szCs w:val="24"/>
        </w:rPr>
        <w:t>VA</w:t>
      </w:r>
      <w:r>
        <w:rPr>
          <w:rFonts w:ascii="Times New Roman" w:hAnsi="Times New Roman"/>
          <w:b w:val="false"/>
          <w:bCs w:val="false"/>
          <w:color w:val="auto"/>
          <w:sz w:val="24"/>
          <w:szCs w:val="24"/>
        </w:rPr>
        <w:t>)</w:t>
      </w:r>
      <w:r>
        <w:rPr>
          <w:rFonts w:ascii="Times New Roman" w:hAnsi="Times New Roman"/>
          <w:b w:val="false"/>
          <w:bCs w:val="false"/>
          <w:color w:val="auto"/>
          <w:sz w:val="24"/>
          <w:szCs w:val="24"/>
        </w:rPr>
        <w:t xml:space="preserve">, přitom je opět více faktorů značně ovlivňujících výslednou bilanci. </w:t>
      </w:r>
    </w:p>
    <w:p>
      <w:pPr>
        <w:pStyle w:val="Normal"/>
        <w:tabs>
          <w:tab w:val="left" w:pos="0" w:leader="none"/>
        </w:tabs>
        <w:suppressAutoHyphens w:val="true"/>
        <w:spacing w:lineRule="auto" w:line="240" w:before="0" w:after="57"/>
        <w:jc w:val="both"/>
        <w:rPr>
          <w:rFonts w:ascii="Times New Roman" w:hAnsi="Times New Roman"/>
          <w:color w:val="auto"/>
          <w:sz w:val="24"/>
          <w:szCs w:val="24"/>
        </w:rPr>
      </w:pPr>
      <w:r>
        <w:rPr>
          <w:rFonts w:ascii="Times New Roman" w:hAnsi="Times New Roman"/>
          <w:b w:val="false"/>
          <w:bCs w:val="false"/>
          <w:color w:val="auto"/>
          <w:sz w:val="24"/>
          <w:szCs w:val="24"/>
        </w:rPr>
        <w:t xml:space="preserve">Pro potřeby propočtů se </w:t>
      </w:r>
      <w:r>
        <w:rPr>
          <w:rFonts w:ascii="Times New Roman" w:hAnsi="Times New Roman"/>
          <w:b w:val="false"/>
          <w:bCs w:val="false"/>
          <w:color w:val="auto"/>
          <w:sz w:val="24"/>
          <w:szCs w:val="24"/>
        </w:rPr>
        <w:t xml:space="preserve">uvažuje spotřeba </w:t>
      </w:r>
      <w:r>
        <w:rPr>
          <w:rFonts w:ascii="Times New Roman" w:hAnsi="Times New Roman"/>
          <w:b/>
          <w:bCs/>
          <w:color w:val="auto"/>
          <w:sz w:val="24"/>
          <w:szCs w:val="24"/>
        </w:rPr>
        <w:t>100 l</w:t>
      </w:r>
      <w:r>
        <w:rPr>
          <w:rFonts w:ascii="Times New Roman" w:hAnsi="Times New Roman"/>
          <w:b w:val="false"/>
          <w:bCs w:val="false"/>
          <w:color w:val="auto"/>
          <w:sz w:val="24"/>
          <w:szCs w:val="24"/>
        </w:rPr>
        <w:t>/os/den</w:t>
      </w:r>
      <w:r>
        <w:rPr>
          <w:rFonts w:ascii="Times New Roman" w:hAnsi="Times New Roman"/>
          <w:b w:val="false"/>
          <w:bCs w:val="false"/>
          <w:color w:val="auto"/>
          <w:sz w:val="24"/>
          <w:szCs w:val="24"/>
        </w:rPr>
        <w:t xml:space="preserve"> pro odhadovanou kapacitu </w:t>
      </w:r>
      <w:r>
        <w:rPr>
          <w:rFonts w:ascii="Times New Roman" w:hAnsi="Times New Roman"/>
          <w:b w:val="false"/>
          <w:bCs w:val="false"/>
          <w:color w:val="auto"/>
          <w:sz w:val="24"/>
          <w:szCs w:val="24"/>
        </w:rPr>
        <w:t xml:space="preserve">cca </w:t>
      </w:r>
      <w:r>
        <w:rPr>
          <w:rFonts w:ascii="Times New Roman" w:hAnsi="Times New Roman"/>
          <w:b/>
          <w:bCs/>
          <w:color w:val="auto"/>
          <w:sz w:val="24"/>
          <w:szCs w:val="24"/>
        </w:rPr>
        <w:t>120</w:t>
      </w:r>
      <w:r>
        <w:rPr>
          <w:rFonts w:ascii="Times New Roman" w:hAnsi="Times New Roman"/>
          <w:b w:val="false"/>
          <w:bCs w:val="false"/>
          <w:color w:val="auto"/>
          <w:sz w:val="24"/>
          <w:szCs w:val="24"/>
        </w:rPr>
        <w:t xml:space="preserve"> lůžek</w:t>
      </w:r>
      <w:r>
        <w:rPr>
          <w:rFonts w:ascii="Times New Roman" w:hAnsi="Times New Roman"/>
          <w:b w:val="false"/>
          <w:bCs w:val="false"/>
          <w:color w:val="auto"/>
          <w:sz w:val="24"/>
          <w:szCs w:val="24"/>
        </w:rPr>
        <w:t>.</w:t>
      </w:r>
    </w:p>
    <w:p>
      <w:pPr>
        <w:pStyle w:val="Normal"/>
        <w:tabs>
          <w:tab w:val="left" w:pos="0" w:leader="none"/>
        </w:tabs>
        <w:suppressAutoHyphens w:val="true"/>
        <w:spacing w:lineRule="auto" w:line="240" w:before="0" w:after="57"/>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obyvatelstvo</w:t>
      </w:r>
      <w:r>
        <w:rPr>
          <w:rFonts w:ascii="Times New Roman" w:hAnsi="Times New Roman"/>
          <w:b w:val="false"/>
          <w:bCs w:val="false"/>
          <w:color w:val="auto"/>
          <w:sz w:val="24"/>
          <w:szCs w:val="24"/>
        </w:rPr>
        <w:t xml:space="preserve"> bydlení a občanské vybavení</w:t>
      </w:r>
      <w:r>
        <w:rPr>
          <w:rFonts w:ascii="Times New Roman" w:hAnsi="Times New Roman"/>
          <w:b w:val="false"/>
          <w:bCs w:val="false"/>
          <w:color w:val="auto"/>
          <w:sz w:val="24"/>
          <w:szCs w:val="24"/>
        </w:rPr>
        <w:t xml:space="preserve"> -</w:t>
        <w:tab/>
      </w:r>
      <w:r>
        <w:rPr>
          <w:rFonts w:ascii="Times New Roman" w:hAnsi="Times New Roman"/>
          <w:b w:val="false"/>
          <w:bCs w:val="false"/>
          <w:color w:val="auto"/>
          <w:sz w:val="24"/>
          <w:szCs w:val="24"/>
        </w:rPr>
        <w:t>1100</w:t>
      </w:r>
      <w:r>
        <w:rPr>
          <w:rFonts w:ascii="Times New Roman" w:hAnsi="Times New Roman"/>
          <w:b w:val="false"/>
          <w:bCs w:val="false"/>
          <w:color w:val="auto"/>
          <w:sz w:val="24"/>
          <w:szCs w:val="24"/>
        </w:rPr>
        <w:t xml:space="preserve"> x </w:t>
      </w:r>
      <w:r>
        <w:rPr>
          <w:rFonts w:ascii="Times New Roman" w:hAnsi="Times New Roman"/>
          <w:b w:val="false"/>
          <w:bCs w:val="false"/>
          <w:color w:val="auto"/>
          <w:sz w:val="24"/>
          <w:szCs w:val="24"/>
        </w:rPr>
        <w:t>130</w:t>
      </w:r>
      <w:r>
        <w:rPr>
          <w:rFonts w:ascii="Times New Roman" w:hAnsi="Times New Roman"/>
          <w:b w:val="false"/>
          <w:bCs w:val="false"/>
          <w:color w:val="auto"/>
          <w:sz w:val="24"/>
          <w:szCs w:val="24"/>
        </w:rPr>
        <w:t xml:space="preserve"> = </w:t>
      </w:r>
      <w:r>
        <w:rPr>
          <w:rFonts w:ascii="Times New Roman" w:hAnsi="Times New Roman"/>
          <w:b w:val="false"/>
          <w:bCs w:val="false"/>
          <w:color w:val="auto"/>
          <w:sz w:val="24"/>
          <w:szCs w:val="24"/>
        </w:rPr>
        <w:t>143</w:t>
      </w:r>
      <w:r>
        <w:rPr>
          <w:rFonts w:ascii="Times New Roman" w:hAnsi="Times New Roman"/>
          <w:b w:val="false"/>
          <w:bCs w:val="false"/>
          <w:color w:val="auto"/>
          <w:sz w:val="24"/>
          <w:szCs w:val="24"/>
        </w:rPr>
        <w:t xml:space="preserve"> m</w:t>
      </w:r>
      <w:r>
        <w:rPr>
          <w:rFonts w:ascii="Times New Roman" w:hAnsi="Times New Roman"/>
          <w:b w:val="false"/>
          <w:bCs w:val="false"/>
          <w:color w:val="auto"/>
          <w:sz w:val="24"/>
          <w:szCs w:val="24"/>
          <w:vertAlign w:val="superscript"/>
        </w:rPr>
        <w:t>3</w:t>
      </w:r>
      <w:r>
        <w:rPr>
          <w:rFonts w:ascii="Times New Roman" w:hAnsi="Times New Roman"/>
          <w:b w:val="false"/>
          <w:bCs w:val="false"/>
          <w:color w:val="auto"/>
          <w:sz w:val="24"/>
          <w:szCs w:val="24"/>
        </w:rPr>
        <w:t xml:space="preserve">/d  x 1,5 = </w:t>
      </w:r>
      <w:r>
        <w:rPr>
          <w:rFonts w:ascii="Times New Roman" w:hAnsi="Times New Roman"/>
          <w:b w:val="false"/>
          <w:bCs w:val="false"/>
          <w:color w:val="auto"/>
          <w:sz w:val="24"/>
          <w:szCs w:val="24"/>
        </w:rPr>
        <w:t>214,5</w:t>
      </w:r>
      <w:r>
        <w:rPr>
          <w:rFonts w:ascii="Times New Roman" w:hAnsi="Times New Roman"/>
          <w:b w:val="false"/>
          <w:bCs w:val="false"/>
          <w:color w:val="auto"/>
          <w:sz w:val="24"/>
          <w:szCs w:val="24"/>
        </w:rPr>
        <w:t xml:space="preserve"> m</w:t>
      </w:r>
      <w:r>
        <w:rPr>
          <w:rFonts w:ascii="Times New Roman" w:hAnsi="Times New Roman"/>
          <w:b w:val="false"/>
          <w:bCs w:val="false"/>
          <w:color w:val="auto"/>
          <w:sz w:val="24"/>
          <w:szCs w:val="24"/>
          <w:vertAlign w:val="superscript"/>
        </w:rPr>
        <w:t>3</w:t>
      </w:r>
      <w:r>
        <w:rPr>
          <w:rFonts w:ascii="Times New Roman" w:hAnsi="Times New Roman"/>
          <w:b w:val="false"/>
          <w:bCs w:val="false"/>
          <w:color w:val="auto"/>
          <w:sz w:val="24"/>
          <w:szCs w:val="24"/>
        </w:rPr>
        <w:t xml:space="preserve">/d = </w:t>
      </w:r>
      <w:r>
        <w:rPr>
          <w:rFonts w:ascii="Times New Roman" w:hAnsi="Times New Roman"/>
          <w:b w:val="false"/>
          <w:bCs w:val="false"/>
          <w:color w:val="auto"/>
          <w:sz w:val="24"/>
          <w:szCs w:val="24"/>
        </w:rPr>
        <w:t>2,48</w:t>
      </w:r>
      <w:r>
        <w:rPr>
          <w:rFonts w:ascii="Times New Roman" w:hAnsi="Times New Roman"/>
          <w:b w:val="false"/>
          <w:bCs w:val="false"/>
          <w:color w:val="auto"/>
          <w:sz w:val="24"/>
          <w:szCs w:val="24"/>
        </w:rPr>
        <w:t xml:space="preserve"> l/s</w:t>
      </w:r>
    </w:p>
    <w:p>
      <w:pPr>
        <w:pStyle w:val="Normal"/>
        <w:tabs>
          <w:tab w:val="left" w:pos="0" w:leader="none"/>
        </w:tabs>
        <w:suppressAutoHyphens w:val="true"/>
        <w:spacing w:lineRule="auto" w:line="240" w:before="0" w:after="57"/>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individuální rekreace</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w:t>
      </w:r>
      <w:r>
        <w:rPr>
          <w:rFonts w:ascii="Times New Roman" w:hAnsi="Times New Roman"/>
          <w:b w:val="false"/>
          <w:bCs w:val="false"/>
          <w:color w:val="auto"/>
          <w:sz w:val="24"/>
          <w:szCs w:val="24"/>
        </w:rPr>
        <w:t xml:space="preserve"> 60</w:t>
      </w:r>
      <w:r>
        <w:rPr>
          <w:rFonts w:ascii="Times New Roman" w:hAnsi="Times New Roman"/>
          <w:b w:val="false"/>
          <w:bCs w:val="false"/>
          <w:color w:val="auto"/>
          <w:sz w:val="24"/>
          <w:szCs w:val="24"/>
        </w:rPr>
        <w:t xml:space="preserve"> x 100 = </w:t>
      </w:r>
      <w:r>
        <w:rPr>
          <w:rFonts w:ascii="Times New Roman" w:hAnsi="Times New Roman"/>
          <w:b w:val="false"/>
          <w:bCs w:val="false"/>
          <w:color w:val="auto"/>
          <w:sz w:val="24"/>
          <w:szCs w:val="24"/>
        </w:rPr>
        <w:t>6,0</w:t>
      </w:r>
      <w:r>
        <w:rPr>
          <w:rFonts w:ascii="Times New Roman" w:hAnsi="Times New Roman"/>
          <w:b w:val="false"/>
          <w:bCs w:val="false"/>
          <w:color w:val="auto"/>
          <w:sz w:val="24"/>
          <w:szCs w:val="24"/>
        </w:rPr>
        <w:t xml:space="preserve"> m</w:t>
      </w:r>
      <w:r>
        <w:rPr>
          <w:rFonts w:ascii="Times New Roman" w:hAnsi="Times New Roman"/>
          <w:b w:val="false"/>
          <w:bCs w:val="false"/>
          <w:color w:val="auto"/>
          <w:sz w:val="24"/>
          <w:szCs w:val="24"/>
          <w:vertAlign w:val="superscript"/>
        </w:rPr>
        <w:t>3</w:t>
      </w:r>
      <w:r>
        <w:rPr>
          <w:rFonts w:ascii="Times New Roman" w:hAnsi="Times New Roman"/>
          <w:b w:val="false"/>
          <w:bCs w:val="false"/>
          <w:color w:val="auto"/>
          <w:sz w:val="24"/>
          <w:szCs w:val="24"/>
        </w:rPr>
        <w:t xml:space="preserve">/d = </w:t>
      </w:r>
      <w:r>
        <w:rPr>
          <w:rFonts w:ascii="Times New Roman" w:hAnsi="Times New Roman"/>
          <w:b w:val="false"/>
          <w:bCs w:val="false"/>
          <w:color w:val="auto"/>
          <w:sz w:val="24"/>
          <w:szCs w:val="24"/>
        </w:rPr>
        <w:t>0,07</w:t>
      </w:r>
      <w:r>
        <w:rPr>
          <w:rFonts w:ascii="Times New Roman" w:hAnsi="Times New Roman"/>
          <w:b w:val="false"/>
          <w:bCs w:val="false"/>
          <w:color w:val="auto"/>
          <w:sz w:val="24"/>
          <w:szCs w:val="24"/>
        </w:rPr>
        <w:t xml:space="preserve"> l/s</w:t>
      </w:r>
    </w:p>
    <w:p>
      <w:pPr>
        <w:pStyle w:val="Normal"/>
        <w:tabs>
          <w:tab w:val="left" w:pos="0" w:leader="none"/>
        </w:tabs>
        <w:suppressAutoHyphens w:val="true"/>
        <w:spacing w:lineRule="auto" w:line="240" w:before="0" w:after="57"/>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ubytovací</w:t>
      </w:r>
      <w:r>
        <w:rPr>
          <w:rFonts w:ascii="Times New Roman" w:hAnsi="Times New Roman"/>
          <w:b w:val="false"/>
          <w:bCs w:val="false"/>
          <w:color w:val="auto"/>
          <w:sz w:val="24"/>
          <w:szCs w:val="24"/>
        </w:rPr>
        <w:t xml:space="preserve"> lůžka - </w:t>
      </w:r>
      <w:r>
        <w:rPr>
          <w:rFonts w:ascii="Times New Roman" w:hAnsi="Times New Roman"/>
          <w:b w:val="false"/>
          <w:bCs w:val="false"/>
          <w:color w:val="auto"/>
          <w:sz w:val="24"/>
          <w:szCs w:val="24"/>
        </w:rPr>
        <w:t>120</w:t>
      </w:r>
      <w:r>
        <w:rPr>
          <w:rFonts w:ascii="Times New Roman" w:hAnsi="Times New Roman"/>
          <w:b w:val="false"/>
          <w:bCs w:val="false"/>
          <w:color w:val="auto"/>
          <w:sz w:val="24"/>
          <w:szCs w:val="24"/>
        </w:rPr>
        <w:t xml:space="preserve"> x 100 = </w:t>
      </w:r>
      <w:r>
        <w:rPr>
          <w:rFonts w:ascii="Times New Roman" w:hAnsi="Times New Roman"/>
          <w:b w:val="false"/>
          <w:bCs w:val="false"/>
          <w:color w:val="auto"/>
          <w:sz w:val="24"/>
          <w:szCs w:val="24"/>
        </w:rPr>
        <w:t>12</w:t>
      </w:r>
      <w:r>
        <w:rPr>
          <w:rFonts w:ascii="Times New Roman" w:hAnsi="Times New Roman"/>
          <w:b w:val="false"/>
          <w:bCs w:val="false"/>
          <w:color w:val="auto"/>
          <w:sz w:val="24"/>
          <w:szCs w:val="24"/>
        </w:rPr>
        <w:t>,</w:t>
      </w:r>
      <w:r>
        <w:rPr>
          <w:rFonts w:ascii="Times New Roman" w:hAnsi="Times New Roman"/>
          <w:b w:val="false"/>
          <w:bCs w:val="false"/>
          <w:color w:val="auto"/>
          <w:sz w:val="24"/>
          <w:szCs w:val="24"/>
        </w:rPr>
        <w:t>0</w:t>
      </w:r>
      <w:r>
        <w:rPr>
          <w:rFonts w:ascii="Times New Roman" w:hAnsi="Times New Roman"/>
          <w:b w:val="false"/>
          <w:bCs w:val="false"/>
          <w:color w:val="auto"/>
          <w:sz w:val="24"/>
          <w:szCs w:val="24"/>
        </w:rPr>
        <w:t xml:space="preserve"> m</w:t>
      </w:r>
      <w:r>
        <w:rPr>
          <w:rFonts w:ascii="Times New Roman" w:hAnsi="Times New Roman"/>
          <w:b w:val="false"/>
          <w:bCs w:val="false"/>
          <w:color w:val="auto"/>
          <w:sz w:val="24"/>
          <w:szCs w:val="24"/>
          <w:vertAlign w:val="superscript"/>
        </w:rPr>
        <w:t>3</w:t>
      </w:r>
      <w:r>
        <w:rPr>
          <w:rFonts w:ascii="Times New Roman" w:hAnsi="Times New Roman"/>
          <w:b w:val="false"/>
          <w:bCs w:val="false"/>
          <w:color w:val="auto"/>
          <w:sz w:val="24"/>
          <w:szCs w:val="24"/>
        </w:rPr>
        <w:t xml:space="preserve">/d = </w:t>
      </w:r>
      <w:r>
        <w:rPr>
          <w:rFonts w:ascii="Times New Roman" w:hAnsi="Times New Roman"/>
          <w:b w:val="false"/>
          <w:bCs w:val="false"/>
          <w:color w:val="auto"/>
          <w:sz w:val="24"/>
          <w:szCs w:val="24"/>
        </w:rPr>
        <w:t>0,14</w:t>
      </w:r>
      <w:r>
        <w:rPr>
          <w:rFonts w:ascii="Times New Roman" w:hAnsi="Times New Roman"/>
          <w:b w:val="false"/>
          <w:bCs w:val="false"/>
          <w:color w:val="auto"/>
          <w:sz w:val="24"/>
          <w:szCs w:val="24"/>
        </w:rPr>
        <w:t xml:space="preserve"> l/s</w:t>
      </w:r>
    </w:p>
    <w:p>
      <w:pPr>
        <w:pStyle w:val="Normal"/>
        <w:tabs>
          <w:tab w:val="left" w:pos="0" w:leader="none"/>
        </w:tabs>
        <w:suppressAutoHyphens w:val="true"/>
        <w:spacing w:lineRule="auto" w:line="240" w:before="0" w:after="57"/>
        <w:jc w:val="both"/>
        <w:rPr>
          <w:color w:val="000000"/>
        </w:rPr>
      </w:pPr>
      <w:r>
        <w:rPr>
          <w:rStyle w:val="Standardnpsmoodstavce"/>
          <w:rFonts w:cs="Times New Roman" w:ascii="Times New Roman" w:hAnsi="Times New Roman"/>
          <w:b w:val="false"/>
          <w:bCs w:val="false"/>
          <w:color w:val="auto"/>
          <w:sz w:val="24"/>
          <w:szCs w:val="24"/>
        </w:rPr>
        <w:t xml:space="preserve">odhad </w:t>
      </w:r>
      <w:r>
        <w:rPr>
          <w:rStyle w:val="Standardnpsmoodstavce"/>
          <w:rFonts w:cs="Times New Roman" w:ascii="Times New Roman" w:hAnsi="Times New Roman"/>
          <w:b w:val="false"/>
          <w:bCs w:val="false"/>
          <w:color w:val="auto"/>
          <w:sz w:val="24"/>
          <w:szCs w:val="24"/>
        </w:rPr>
        <w:t>c</w:t>
      </w:r>
      <w:r>
        <w:rPr>
          <w:rStyle w:val="Standardnpsmoodstavce"/>
          <w:rFonts w:cs="Times New Roman" w:ascii="Times New Roman" w:hAnsi="Times New Roman"/>
          <w:b w:val="false"/>
          <w:bCs w:val="false"/>
          <w:color w:val="auto"/>
          <w:sz w:val="24"/>
          <w:szCs w:val="24"/>
        </w:rPr>
        <w:t>elkov</w:t>
      </w:r>
      <w:r>
        <w:rPr>
          <w:rStyle w:val="Standardnpsmoodstavce"/>
          <w:rFonts w:cs="Times New Roman" w:ascii="Times New Roman" w:hAnsi="Times New Roman"/>
          <w:b w:val="false"/>
          <w:bCs w:val="false"/>
          <w:color w:val="auto"/>
          <w:sz w:val="24"/>
          <w:szCs w:val="24"/>
        </w:rPr>
        <w:t xml:space="preserve">é max. </w:t>
      </w:r>
      <w:r>
        <w:rPr>
          <w:rStyle w:val="Standardnpsmoodstavce"/>
          <w:rFonts w:cs="Times New Roman" w:ascii="Times New Roman" w:hAnsi="Times New Roman"/>
          <w:b w:val="false"/>
          <w:bCs w:val="false"/>
          <w:color w:val="auto"/>
          <w:sz w:val="24"/>
          <w:szCs w:val="24"/>
        </w:rPr>
        <w:t>potřeb</w:t>
      </w:r>
      <w:r>
        <w:rPr>
          <w:rStyle w:val="Standardnpsmoodstavce"/>
          <w:rFonts w:cs="Times New Roman" w:ascii="Times New Roman" w:hAnsi="Times New Roman"/>
          <w:b w:val="false"/>
          <w:bCs w:val="false"/>
          <w:color w:val="auto"/>
          <w:sz w:val="24"/>
          <w:szCs w:val="24"/>
        </w:rPr>
        <w:t xml:space="preserve">y pitné </w:t>
      </w:r>
      <w:r>
        <w:rPr>
          <w:rStyle w:val="Standardnpsmoodstavce"/>
          <w:rFonts w:cs="Times New Roman" w:ascii="Times New Roman" w:hAnsi="Times New Roman"/>
          <w:b w:val="false"/>
          <w:bCs w:val="false"/>
          <w:color w:val="auto"/>
          <w:sz w:val="24"/>
          <w:szCs w:val="24"/>
        </w:rPr>
        <w:t>vody</w:t>
      </w:r>
      <w:r>
        <w:rPr>
          <w:rStyle w:val="Standardnpsmoodstavce"/>
          <w:rFonts w:cs="Times New Roman" w:ascii="Times New Roman" w:hAnsi="Times New Roman"/>
          <w:b w:val="false"/>
          <w:bCs w:val="false"/>
          <w:color w:val="auto"/>
          <w:sz w:val="24"/>
          <w:szCs w:val="24"/>
        </w:rPr>
        <w:t xml:space="preserve"> v obci</w:t>
      </w:r>
      <w:r>
        <w:rPr>
          <w:rStyle w:val="Standardnpsmoodstavce"/>
          <w:rFonts w:cs="Times New Roman" w:ascii="Times New Roman" w:hAnsi="Times New Roman"/>
          <w:b w:val="false"/>
          <w:bCs w:val="false"/>
          <w:color w:val="auto"/>
          <w:sz w:val="24"/>
          <w:szCs w:val="24"/>
        </w:rPr>
        <w:t xml:space="preserve"> </w:t>
      </w:r>
      <w:r>
        <w:rPr>
          <w:rStyle w:val="Standardnpsmoodstavce"/>
          <w:rFonts w:cs="Times New Roman" w:ascii="Times New Roman" w:hAnsi="Times New Roman"/>
          <w:b w:val="false"/>
          <w:bCs w:val="false"/>
          <w:color w:val="auto"/>
          <w:sz w:val="24"/>
          <w:szCs w:val="24"/>
        </w:rPr>
        <w:t>-</w:t>
      </w:r>
      <w:r>
        <w:rPr>
          <w:rStyle w:val="Standardnpsmoodstavce"/>
          <w:rFonts w:cs="Times New Roman" w:ascii="Times New Roman" w:hAnsi="Times New Roman"/>
          <w:b w:val="false"/>
          <w:bCs w:val="false"/>
          <w:color w:val="auto"/>
          <w:sz w:val="24"/>
          <w:szCs w:val="24"/>
        </w:rPr>
        <w:t xml:space="preserve"> Q</w:t>
      </w:r>
      <w:r>
        <w:rPr>
          <w:rStyle w:val="Standardnpsmoodstavce"/>
          <w:rFonts w:cs="Times New Roman" w:ascii="Times New Roman" w:hAnsi="Times New Roman"/>
          <w:b w:val="false"/>
          <w:bCs w:val="false"/>
          <w:color w:val="auto"/>
          <w:sz w:val="24"/>
          <w:szCs w:val="24"/>
          <w:vertAlign w:val="subscript"/>
        </w:rPr>
        <w:t xml:space="preserve">m </w:t>
      </w:r>
      <w:r>
        <w:rPr>
          <w:rStyle w:val="Standardnpsmoodstavce"/>
          <w:rFonts w:cs="Times New Roman" w:ascii="Times New Roman" w:hAnsi="Times New Roman"/>
          <w:b w:val="false"/>
          <w:bCs w:val="false"/>
          <w:color w:val="auto"/>
          <w:sz w:val="24"/>
          <w:szCs w:val="24"/>
        </w:rPr>
        <w:t xml:space="preserve">= </w:t>
      </w:r>
      <w:r>
        <w:rPr>
          <w:rStyle w:val="Standardnpsmoodstavce"/>
          <w:rFonts w:cs="Times New Roman" w:ascii="Times New Roman" w:hAnsi="Times New Roman"/>
          <w:b w:val="false"/>
          <w:bCs w:val="false"/>
          <w:color w:val="auto"/>
          <w:sz w:val="24"/>
          <w:szCs w:val="24"/>
        </w:rPr>
        <w:t>232,5</w:t>
      </w:r>
      <w:r>
        <w:rPr>
          <w:rStyle w:val="Standardnpsmoodstavce"/>
          <w:rFonts w:cs="Times New Roman" w:ascii="Times New Roman" w:hAnsi="Times New Roman"/>
          <w:b w:val="false"/>
          <w:bCs w:val="false"/>
          <w:color w:val="auto"/>
          <w:sz w:val="24"/>
          <w:szCs w:val="24"/>
        </w:rPr>
        <w:t xml:space="preserve"> m</w:t>
      </w:r>
      <w:r>
        <w:rPr>
          <w:rStyle w:val="Standardnpsmoodstavce"/>
          <w:rFonts w:cs="Times New Roman" w:ascii="Times New Roman" w:hAnsi="Times New Roman"/>
          <w:b w:val="false"/>
          <w:bCs w:val="false"/>
          <w:color w:val="auto"/>
          <w:sz w:val="24"/>
          <w:szCs w:val="24"/>
          <w:vertAlign w:val="superscript"/>
        </w:rPr>
        <w:t>3</w:t>
      </w:r>
      <w:r>
        <w:rPr>
          <w:rStyle w:val="Standardnpsmoodstavce"/>
          <w:rFonts w:cs="Times New Roman" w:ascii="Times New Roman" w:hAnsi="Times New Roman"/>
          <w:b w:val="false"/>
          <w:bCs w:val="false"/>
          <w:color w:val="auto"/>
          <w:sz w:val="24"/>
          <w:szCs w:val="24"/>
        </w:rPr>
        <w:t xml:space="preserve">/d = </w:t>
      </w:r>
      <w:r>
        <w:rPr>
          <w:rStyle w:val="Standardnpsmoodstavce"/>
          <w:rFonts w:cs="Times New Roman" w:ascii="Times New Roman" w:hAnsi="Times New Roman"/>
          <w:b w:val="false"/>
          <w:bCs w:val="false"/>
          <w:color w:val="auto"/>
          <w:sz w:val="24"/>
          <w:szCs w:val="24"/>
        </w:rPr>
        <w:t>2,69</w:t>
      </w:r>
      <w:r>
        <w:rPr>
          <w:rStyle w:val="Standardnpsmoodstavce"/>
          <w:rFonts w:cs="Times New Roman" w:ascii="Times New Roman" w:hAnsi="Times New Roman"/>
          <w:b w:val="false"/>
          <w:bCs w:val="false"/>
          <w:color w:val="auto"/>
          <w:sz w:val="24"/>
          <w:szCs w:val="24"/>
        </w:rPr>
        <w:t xml:space="preserve"> l/s</w:t>
      </w:r>
    </w:p>
    <w:p>
      <w:pPr>
        <w:pStyle w:val="Normln"/>
        <w:spacing w:before="0" w:after="57"/>
        <w:jc w:val="both"/>
        <w:rPr/>
      </w:pPr>
      <w:r>
        <w:rPr>
          <w:rStyle w:val="Standardnpsmoodstavce"/>
          <w:rFonts w:cs="Times New Roman" w:ascii="Times New Roman" w:hAnsi="Times New Roman"/>
          <w:b w:val="false"/>
          <w:bCs w:val="false"/>
          <w:color w:val="auto"/>
          <w:sz w:val="24"/>
          <w:szCs w:val="24"/>
        </w:rPr>
        <w:t xml:space="preserve">Celková </w:t>
      </w:r>
      <w:r>
        <w:rPr>
          <w:rStyle w:val="Standardnpsmoodstavce"/>
          <w:rFonts w:cs="Times New Roman" w:ascii="Times New Roman" w:hAnsi="Times New Roman"/>
          <w:b w:val="false"/>
          <w:bCs w:val="false"/>
          <w:color w:val="auto"/>
          <w:sz w:val="24"/>
          <w:szCs w:val="24"/>
        </w:rPr>
        <w:t xml:space="preserve">budoucí </w:t>
      </w:r>
      <w:r>
        <w:rPr>
          <w:rStyle w:val="Standardnpsmoodstavce"/>
          <w:rFonts w:cs="Times New Roman" w:ascii="Times New Roman" w:hAnsi="Times New Roman"/>
          <w:b w:val="false"/>
          <w:bCs w:val="false"/>
          <w:color w:val="auto"/>
          <w:sz w:val="24"/>
          <w:szCs w:val="24"/>
        </w:rPr>
        <w:t>potřeba vody</w:t>
      </w:r>
      <w:r>
        <w:rPr>
          <w:rStyle w:val="Standardnpsmoodstavce"/>
          <w:rFonts w:cs="Times New Roman" w:ascii="Times New Roman" w:hAnsi="Times New Roman"/>
          <w:b w:val="false"/>
          <w:bCs w:val="false"/>
          <w:color w:val="auto"/>
          <w:sz w:val="24"/>
          <w:szCs w:val="24"/>
        </w:rPr>
        <w:t xml:space="preserve"> v obci</w:t>
      </w:r>
      <w:r>
        <w:rPr>
          <w:rStyle w:val="Standardnpsmoodstavce"/>
          <w:rFonts w:cs="Times New Roman" w:ascii="Times New Roman" w:hAnsi="Times New Roman"/>
          <w:b w:val="false"/>
          <w:bCs w:val="false"/>
          <w:color w:val="auto"/>
          <w:sz w:val="24"/>
          <w:szCs w:val="24"/>
        </w:rPr>
        <w:t xml:space="preserve"> nepřevyšuje</w:t>
      </w:r>
      <w:r>
        <w:rPr>
          <w:rStyle w:val="Standardnpsmoodstavce"/>
          <w:rFonts w:cs="Times New Roman" w:ascii="Times New Roman" w:hAnsi="Times New Roman"/>
          <w:b w:val="false"/>
          <w:bCs w:val="false"/>
          <w:color w:val="auto"/>
          <w:sz w:val="24"/>
          <w:szCs w:val="24"/>
        </w:rPr>
        <w:t xml:space="preserve"> zásadně předchozí odhady vývoje spotřeby pitné vody uváděné pro rok 2015 v plánu rozvoje vodovodů a kanalizací MsK (průměrná potřeba vody 152 </w:t>
      </w:r>
      <w:r>
        <w:rPr>
          <w:rStyle w:val="Standardnpsmoodstavce"/>
          <w:rFonts w:cs="Times New Roman" w:ascii="Times New Roman" w:hAnsi="Times New Roman"/>
          <w:b w:val="false"/>
          <w:bCs w:val="false"/>
          <w:color w:val="auto"/>
          <w:sz w:val="24"/>
          <w:szCs w:val="24"/>
        </w:rPr>
        <w:t>m</w:t>
      </w:r>
      <w:r>
        <w:rPr>
          <w:rStyle w:val="Standardnpsmoodstavce"/>
          <w:rFonts w:cs="Times New Roman" w:ascii="Times New Roman" w:hAnsi="Times New Roman"/>
          <w:b w:val="false"/>
          <w:bCs w:val="false"/>
          <w:color w:val="auto"/>
          <w:sz w:val="24"/>
          <w:szCs w:val="24"/>
          <w:vertAlign w:val="superscript"/>
        </w:rPr>
        <w:t>3</w:t>
      </w:r>
      <w:r>
        <w:rPr>
          <w:rStyle w:val="Standardnpsmoodstavce"/>
          <w:rFonts w:cs="Times New Roman" w:ascii="Times New Roman" w:hAnsi="Times New Roman"/>
          <w:b w:val="false"/>
          <w:bCs w:val="false"/>
          <w:color w:val="auto"/>
          <w:sz w:val="24"/>
          <w:szCs w:val="24"/>
        </w:rPr>
        <w:t>/d</w:t>
      </w:r>
      <w:r>
        <w:rPr>
          <w:rStyle w:val="Standardnpsmoodstavce"/>
          <w:rFonts w:cs="Times New Roman" w:ascii="Times New Roman" w:hAnsi="Times New Roman"/>
          <w:b w:val="false"/>
          <w:bCs w:val="false"/>
          <w:color w:val="auto"/>
          <w:sz w:val="24"/>
          <w:szCs w:val="24"/>
        </w:rPr>
        <w:t>, max. potřeba vody 213 m</w:t>
      </w:r>
      <w:r>
        <w:rPr>
          <w:rStyle w:val="Standardnpsmoodstavce"/>
          <w:rFonts w:cs="Times New Roman" w:ascii="Times New Roman" w:hAnsi="Times New Roman"/>
          <w:b w:val="false"/>
          <w:bCs w:val="false"/>
          <w:color w:val="auto"/>
          <w:sz w:val="24"/>
          <w:szCs w:val="24"/>
          <w:vertAlign w:val="superscript"/>
        </w:rPr>
        <w:t>3</w:t>
      </w:r>
      <w:r>
        <w:rPr>
          <w:rStyle w:val="Standardnpsmoodstavce"/>
          <w:rFonts w:cs="Times New Roman" w:ascii="Times New Roman" w:hAnsi="Times New Roman"/>
          <w:b w:val="false"/>
          <w:bCs w:val="false"/>
          <w:color w:val="auto"/>
          <w:sz w:val="24"/>
          <w:szCs w:val="24"/>
        </w:rPr>
        <w:t>/d</w:t>
      </w:r>
      <w:r>
        <w:rPr>
          <w:rStyle w:val="Standardnpsmoodstavce"/>
          <w:rFonts w:cs="Times New Roman" w:ascii="Times New Roman" w:hAnsi="Times New Roman"/>
          <w:b w:val="false"/>
          <w:bCs w:val="false"/>
          <w:color w:val="auto"/>
          <w:sz w:val="24"/>
          <w:szCs w:val="24"/>
        </w:rPr>
        <w:t>)</w:t>
      </w:r>
      <w:r>
        <w:rPr>
          <w:rStyle w:val="Standardnpsmoodstavce"/>
          <w:rFonts w:cs="Times New Roman" w:ascii="Times New Roman" w:hAnsi="Times New Roman"/>
          <w:b w:val="false"/>
          <w:bCs w:val="false"/>
          <w:color w:val="auto"/>
          <w:sz w:val="24"/>
          <w:szCs w:val="24"/>
        </w:rPr>
        <w:t xml:space="preserve">. Z uvedeného vyplývá, že </w:t>
      </w:r>
      <w:r>
        <w:rPr>
          <w:rStyle w:val="Standardnpsmoodstavce"/>
          <w:rFonts w:cs="Times New Roman" w:ascii="Times New Roman" w:hAnsi="Times New Roman"/>
          <w:b w:val="false"/>
          <w:bCs w:val="false"/>
          <w:color w:val="auto"/>
          <w:sz w:val="24"/>
          <w:szCs w:val="24"/>
        </w:rPr>
        <w:t xml:space="preserve">zásobování obce pitnou vodou má </w:t>
      </w:r>
      <w:r>
        <w:rPr>
          <w:rStyle w:val="Standardnpsmoodstavce"/>
          <w:rFonts w:cs="Times New Roman" w:ascii="Times New Roman" w:hAnsi="Times New Roman"/>
          <w:b w:val="false"/>
          <w:bCs w:val="false"/>
          <w:color w:val="auto"/>
          <w:sz w:val="24"/>
          <w:szCs w:val="24"/>
        </w:rPr>
        <w:t xml:space="preserve">dostatečné rezervy </w:t>
      </w:r>
      <w:r>
        <w:rPr>
          <w:rStyle w:val="Standardnpsmoodstavce"/>
          <w:rFonts w:cs="Times New Roman" w:ascii="Times New Roman" w:hAnsi="Times New Roman"/>
          <w:b w:val="false"/>
          <w:bCs w:val="false"/>
          <w:color w:val="auto"/>
          <w:sz w:val="24"/>
          <w:szCs w:val="24"/>
        </w:rPr>
        <w:t xml:space="preserve">i </w:t>
      </w:r>
      <w:r>
        <w:rPr>
          <w:rStyle w:val="Standardnpsmoodstavce"/>
          <w:rFonts w:cs="Times New Roman" w:ascii="Times New Roman" w:hAnsi="Times New Roman"/>
          <w:b w:val="false"/>
          <w:bCs w:val="false"/>
          <w:color w:val="auto"/>
          <w:sz w:val="24"/>
          <w:szCs w:val="24"/>
        </w:rPr>
        <w:t xml:space="preserve">pro </w:t>
      </w:r>
      <w:r>
        <w:rPr>
          <w:rStyle w:val="Standardnpsmoodstavce"/>
          <w:rFonts w:cs="Times New Roman" w:ascii="Times New Roman" w:hAnsi="Times New Roman"/>
          <w:b w:val="false"/>
          <w:bCs w:val="false"/>
          <w:color w:val="auto"/>
          <w:sz w:val="24"/>
          <w:szCs w:val="24"/>
        </w:rPr>
        <w:t xml:space="preserve">pokrytí potřeby </w:t>
      </w:r>
      <w:r>
        <w:rPr>
          <w:rStyle w:val="Standardnpsmoodstavce"/>
          <w:rFonts w:cs="Times New Roman" w:ascii="Times New Roman" w:hAnsi="Times New Roman"/>
          <w:b w:val="false"/>
          <w:bCs w:val="false"/>
          <w:color w:val="auto"/>
          <w:sz w:val="24"/>
          <w:szCs w:val="24"/>
        </w:rPr>
        <w:t>odhadované</w:t>
      </w:r>
      <w:r>
        <w:rPr>
          <w:rStyle w:val="Standardnpsmoodstavce"/>
          <w:rFonts w:cs="Times New Roman" w:ascii="Times New Roman" w:hAnsi="Times New Roman"/>
          <w:b w:val="false"/>
          <w:bCs w:val="false"/>
          <w:color w:val="auto"/>
          <w:sz w:val="24"/>
          <w:szCs w:val="24"/>
        </w:rPr>
        <w:t>ho</w:t>
      </w:r>
      <w:r>
        <w:rPr>
          <w:rStyle w:val="Standardnpsmoodstavce"/>
          <w:rFonts w:cs="Times New Roman" w:ascii="Times New Roman" w:hAnsi="Times New Roman"/>
          <w:b w:val="false"/>
          <w:bCs w:val="false"/>
          <w:color w:val="auto"/>
          <w:sz w:val="24"/>
          <w:szCs w:val="24"/>
        </w:rPr>
        <w:t xml:space="preserve"> </w:t>
      </w:r>
      <w:r>
        <w:rPr>
          <w:rStyle w:val="Standardnpsmoodstavce"/>
          <w:rFonts w:cs="Times New Roman" w:ascii="Times New Roman" w:hAnsi="Times New Roman"/>
          <w:b w:val="false"/>
          <w:bCs w:val="false"/>
          <w:color w:val="auto"/>
          <w:sz w:val="24"/>
          <w:szCs w:val="24"/>
        </w:rPr>
        <w:t>navýšení obytných, ubytovacích</w:t>
      </w:r>
      <w:r>
        <w:rPr>
          <w:rStyle w:val="Standardnpsmoodstavce"/>
          <w:rFonts w:cs="Times New Roman" w:ascii="Times New Roman" w:hAnsi="Times New Roman"/>
          <w:b w:val="false"/>
          <w:bCs w:val="false"/>
          <w:color w:val="auto"/>
          <w:sz w:val="24"/>
          <w:szCs w:val="24"/>
        </w:rPr>
        <w:t xml:space="preserve"> i</w:t>
      </w:r>
      <w:r>
        <w:rPr>
          <w:rStyle w:val="Standardnpsmoodstavce"/>
          <w:rFonts w:cs="Times New Roman" w:ascii="Times New Roman" w:hAnsi="Times New Roman"/>
          <w:b w:val="false"/>
          <w:bCs w:val="false"/>
          <w:color w:val="auto"/>
          <w:sz w:val="24"/>
          <w:szCs w:val="24"/>
        </w:rPr>
        <w:t xml:space="preserve"> </w:t>
      </w:r>
      <w:r>
        <w:rPr>
          <w:rStyle w:val="Standardnpsmoodstavce"/>
          <w:rFonts w:cs="Times New Roman" w:ascii="Times New Roman" w:hAnsi="Times New Roman"/>
          <w:b w:val="false"/>
          <w:bCs w:val="false"/>
          <w:color w:val="auto"/>
          <w:sz w:val="24"/>
          <w:szCs w:val="24"/>
        </w:rPr>
        <w:t>rekreačních</w:t>
      </w:r>
      <w:r>
        <w:rPr>
          <w:rStyle w:val="Standardnpsmoodstavce"/>
          <w:rFonts w:cs="Times New Roman" w:ascii="Times New Roman" w:hAnsi="Times New Roman"/>
          <w:b w:val="false"/>
          <w:bCs w:val="false"/>
          <w:color w:val="auto"/>
          <w:sz w:val="24"/>
          <w:szCs w:val="24"/>
        </w:rPr>
        <w:t xml:space="preserve"> </w:t>
      </w:r>
      <w:r>
        <w:rPr>
          <w:rStyle w:val="Standardnpsmoodstavce"/>
          <w:rFonts w:cs="Times New Roman" w:ascii="Times New Roman" w:hAnsi="Times New Roman"/>
          <w:b w:val="false"/>
          <w:bCs w:val="false"/>
          <w:color w:val="auto"/>
          <w:sz w:val="24"/>
          <w:szCs w:val="24"/>
        </w:rPr>
        <w:t>kapacit</w:t>
      </w:r>
      <w:r>
        <w:rPr>
          <w:rStyle w:val="Standardnpsmoodstavce"/>
          <w:rFonts w:cs="Times New Roman" w:ascii="Times New Roman" w:hAnsi="Times New Roman"/>
          <w:b w:val="false"/>
          <w:bCs w:val="false"/>
          <w:color w:val="auto"/>
          <w:sz w:val="24"/>
          <w:szCs w:val="24"/>
        </w:rPr>
        <w:t xml:space="preserve"> navržených v územním plánu</w:t>
      </w:r>
      <w:r>
        <w:rPr>
          <w:rStyle w:val="Standardnpsmoodstavce"/>
          <w:rFonts w:cs="Times New Roman" w:ascii="Times New Roman" w:hAnsi="Times New Roman"/>
          <w:b w:val="false"/>
          <w:bCs w:val="false"/>
          <w:color w:val="auto"/>
          <w:sz w:val="24"/>
          <w:szCs w:val="24"/>
        </w:rPr>
        <w:t xml:space="preserve"> pro plánovaný významný nárůst spotřeby při maximálním rozvoji navrhovaných zastavitelných ploch pro bydlení, rekreaci a občanské vybavení. </w:t>
      </w:r>
    </w:p>
    <w:p>
      <w:pPr>
        <w:pStyle w:val="Normln"/>
        <w:spacing w:before="0" w:after="57"/>
        <w:jc w:val="both"/>
        <w:rPr/>
      </w:pPr>
      <w:r>
        <w:rPr>
          <w:rStyle w:val="Standardnpsmoodstavce"/>
          <w:rFonts w:cs="Times New Roman" w:ascii="Times New Roman" w:hAnsi="Times New Roman"/>
          <w:b w:val="false"/>
          <w:bCs w:val="false"/>
          <w:color w:val="auto"/>
          <w:sz w:val="24"/>
          <w:szCs w:val="24"/>
        </w:rPr>
        <w:t xml:space="preserve">Do výpočtu není zahrnuta </w:t>
      </w:r>
      <w:r>
        <w:rPr>
          <w:rStyle w:val="Standardnpsmoodstavce"/>
          <w:rFonts w:cs="Times New Roman" w:ascii="Times New Roman" w:hAnsi="Times New Roman"/>
          <w:b w:val="false"/>
          <w:bCs w:val="false"/>
          <w:color w:val="auto"/>
          <w:sz w:val="24"/>
          <w:szCs w:val="24"/>
        </w:rPr>
        <w:t xml:space="preserve">specifická </w:t>
      </w:r>
      <w:r>
        <w:rPr>
          <w:rStyle w:val="Standardnpsmoodstavce"/>
          <w:rFonts w:cs="Times New Roman" w:ascii="Times New Roman" w:hAnsi="Times New Roman"/>
          <w:b w:val="false"/>
          <w:bCs w:val="false"/>
          <w:color w:val="auto"/>
          <w:sz w:val="24"/>
          <w:szCs w:val="24"/>
        </w:rPr>
        <w:t xml:space="preserve">potřeba vody pro </w:t>
      </w:r>
      <w:r>
        <w:rPr>
          <w:rStyle w:val="Standardnpsmoodstavce"/>
          <w:rFonts w:cs="Times New Roman" w:ascii="Times New Roman" w:hAnsi="Times New Roman"/>
          <w:b w:val="false"/>
          <w:bCs w:val="false"/>
          <w:color w:val="auto"/>
          <w:sz w:val="24"/>
          <w:szCs w:val="24"/>
        </w:rPr>
        <w:t xml:space="preserve">očekávaný rozvoj zemědělské a potravinářské výroby </w:t>
      </w:r>
      <w:r>
        <w:rPr>
          <w:rStyle w:val="Standardnpsmoodstavce"/>
          <w:rFonts w:cs="Times New Roman" w:ascii="Times New Roman" w:hAnsi="Times New Roman"/>
          <w:b w:val="false"/>
          <w:bCs w:val="false"/>
          <w:color w:val="auto"/>
          <w:sz w:val="24"/>
          <w:szCs w:val="24"/>
        </w:rPr>
        <w:t xml:space="preserve">a skladování v plochách (VA) </w:t>
      </w:r>
      <w:r>
        <w:rPr>
          <w:rStyle w:val="Standardnpsmoodstavce"/>
          <w:rFonts w:cs="Times New Roman" w:ascii="Times New Roman" w:hAnsi="Times New Roman"/>
          <w:b w:val="false"/>
          <w:bCs w:val="false"/>
          <w:color w:val="auto"/>
          <w:sz w:val="24"/>
          <w:szCs w:val="24"/>
        </w:rPr>
        <w:t xml:space="preserve">příp. pro </w:t>
      </w:r>
      <w:r>
        <w:rPr>
          <w:rStyle w:val="Standardnpsmoodstavce"/>
          <w:rFonts w:cs="Times New Roman" w:ascii="Times New Roman" w:hAnsi="Times New Roman"/>
          <w:b w:val="false"/>
          <w:bCs w:val="false"/>
          <w:color w:val="auto"/>
          <w:sz w:val="24"/>
          <w:szCs w:val="24"/>
        </w:rPr>
        <w:t>zemědělskou živočišnou výrobu</w:t>
      </w:r>
      <w:r>
        <w:rPr>
          <w:rStyle w:val="Standardnpsmoodstavce"/>
          <w:rFonts w:cs="Times New Roman" w:ascii="Times New Roman" w:hAnsi="Times New Roman"/>
          <w:b w:val="false"/>
          <w:bCs w:val="false"/>
          <w:color w:val="auto"/>
          <w:sz w:val="24"/>
          <w:szCs w:val="24"/>
        </w:rPr>
        <w:t xml:space="preserve"> přípustnou v plochách smíšených výrobních (SV), nebo pro jiné druhy výroby a skladování v plochách zemědělské výroby (V) - </w:t>
      </w:r>
      <w:r>
        <w:rPr>
          <w:rStyle w:val="Standardnpsmoodstavce"/>
          <w:rFonts w:cs="Times New Roman" w:ascii="Times New Roman" w:hAnsi="Times New Roman"/>
          <w:b w:val="false"/>
          <w:bCs w:val="false"/>
          <w:color w:val="auto"/>
          <w:sz w:val="24"/>
          <w:szCs w:val="24"/>
        </w:rPr>
        <w:t xml:space="preserve">pro </w:t>
      </w:r>
      <w:r>
        <w:rPr>
          <w:rStyle w:val="Standardnpsmoodstavce"/>
          <w:rFonts w:cs="Times New Roman" w:ascii="Times New Roman" w:hAnsi="Times New Roman"/>
          <w:b w:val="false"/>
          <w:bCs w:val="false"/>
          <w:color w:val="auto"/>
          <w:sz w:val="24"/>
          <w:szCs w:val="24"/>
        </w:rPr>
        <w:t xml:space="preserve">tyto </w:t>
      </w:r>
      <w:r>
        <w:rPr>
          <w:rStyle w:val="Standardnpsmoodstavce"/>
          <w:rFonts w:cs="Times New Roman" w:ascii="Times New Roman" w:hAnsi="Times New Roman"/>
          <w:b w:val="false"/>
          <w:bCs w:val="false"/>
          <w:color w:val="auto"/>
          <w:sz w:val="24"/>
          <w:szCs w:val="24"/>
        </w:rPr>
        <w:t xml:space="preserve">bilance nejsou dostupná žádná </w:t>
      </w:r>
      <w:r>
        <w:rPr>
          <w:rStyle w:val="Standardnpsmoodstavce"/>
          <w:rFonts w:cs="Times New Roman" w:ascii="Times New Roman" w:hAnsi="Times New Roman"/>
          <w:b w:val="false"/>
          <w:bCs w:val="false"/>
          <w:color w:val="auto"/>
          <w:sz w:val="24"/>
          <w:szCs w:val="24"/>
        </w:rPr>
        <w:t xml:space="preserve">konkrétní </w:t>
      </w:r>
      <w:r>
        <w:rPr>
          <w:rStyle w:val="Standardnpsmoodstavce"/>
          <w:rFonts w:cs="Times New Roman" w:ascii="Times New Roman" w:hAnsi="Times New Roman"/>
          <w:b w:val="false"/>
          <w:bCs w:val="false"/>
          <w:color w:val="auto"/>
          <w:sz w:val="24"/>
          <w:szCs w:val="24"/>
        </w:rPr>
        <w:t>relevantní data. Lze však předpokládat, že kapacita vodovodní sítě přiměřený nárůst spotřeby generovaný</w:t>
      </w:r>
      <w:r>
        <w:rPr>
          <w:rStyle w:val="Standardnpsmoodstavce"/>
          <w:rFonts w:cs="Times New Roman" w:ascii="Times New Roman" w:hAnsi="Times New Roman"/>
          <w:b w:val="false"/>
          <w:bCs w:val="false"/>
          <w:color w:val="auto"/>
          <w:sz w:val="24"/>
          <w:szCs w:val="24"/>
        </w:rPr>
        <w:t xml:space="preserve"> plánovaným</w:t>
      </w:r>
      <w:r>
        <w:rPr>
          <w:rStyle w:val="Standardnpsmoodstavce"/>
          <w:rFonts w:cs="Times New Roman" w:ascii="Times New Roman" w:hAnsi="Times New Roman"/>
          <w:b w:val="false"/>
          <w:bCs w:val="false"/>
          <w:color w:val="auto"/>
          <w:sz w:val="24"/>
          <w:szCs w:val="24"/>
        </w:rPr>
        <w:t xml:space="preserve"> rozvojem výroby </w:t>
      </w:r>
      <w:r>
        <w:rPr>
          <w:rStyle w:val="Standardnpsmoodstavce"/>
          <w:rFonts w:cs="Times New Roman" w:ascii="Times New Roman" w:hAnsi="Times New Roman"/>
          <w:b w:val="false"/>
          <w:bCs w:val="false"/>
          <w:color w:val="auto"/>
          <w:sz w:val="24"/>
          <w:szCs w:val="24"/>
        </w:rPr>
        <w:t xml:space="preserve">a skladování </w:t>
      </w:r>
      <w:r>
        <w:rPr>
          <w:rStyle w:val="Standardnpsmoodstavce"/>
          <w:rFonts w:cs="Times New Roman" w:ascii="Times New Roman" w:hAnsi="Times New Roman"/>
          <w:b w:val="false"/>
          <w:bCs w:val="false"/>
          <w:color w:val="auto"/>
          <w:sz w:val="24"/>
          <w:szCs w:val="24"/>
        </w:rPr>
        <w:t>v</w:t>
      </w:r>
      <w:r>
        <w:rPr>
          <w:rStyle w:val="Standardnpsmoodstavce"/>
          <w:rFonts w:cs="Times New Roman" w:ascii="Times New Roman" w:hAnsi="Times New Roman"/>
          <w:b w:val="false"/>
          <w:bCs w:val="false"/>
          <w:color w:val="auto"/>
          <w:sz w:val="24"/>
          <w:szCs w:val="24"/>
        </w:rPr>
        <w:t> </w:t>
      </w:r>
      <w:r>
        <w:rPr>
          <w:rStyle w:val="Standardnpsmoodstavce"/>
          <w:rFonts w:cs="Times New Roman" w:ascii="Times New Roman" w:hAnsi="Times New Roman"/>
          <w:b w:val="false"/>
          <w:bCs w:val="false"/>
          <w:color w:val="auto"/>
          <w:sz w:val="24"/>
          <w:szCs w:val="24"/>
        </w:rPr>
        <w:t>obci umožní.</w:t>
      </w:r>
      <w:r>
        <w:rPr>
          <w:rStyle w:val="Standardnpsmoodstavce"/>
          <w:rFonts w:cs="Times New Roman" w:ascii="Times New Roman" w:hAnsi="Times New Roman"/>
          <w:b w:val="false"/>
          <w:bCs w:val="false"/>
          <w:color w:val="auto"/>
          <w:sz w:val="24"/>
          <w:szCs w:val="24"/>
        </w:rPr>
        <w:t xml:space="preserve"> </w:t>
      </w:r>
    </w:p>
    <w:p>
      <w:pPr>
        <w:pStyle w:val="Normln"/>
        <w:spacing w:before="0" w:after="57"/>
        <w:jc w:val="both"/>
        <w:rPr/>
      </w:pPr>
      <w:r>
        <w:rPr>
          <w:rStyle w:val="Standardnpsmoodstavce"/>
          <w:rFonts w:cs="Times New Roman" w:ascii="Times New Roman" w:hAnsi="Times New Roman"/>
          <w:b w:val="false"/>
          <w:bCs w:val="false"/>
          <w:color w:val="auto"/>
          <w:sz w:val="24"/>
          <w:szCs w:val="24"/>
        </w:rPr>
        <w:t xml:space="preserve">Pro větší </w:t>
      </w:r>
      <w:r>
        <w:rPr>
          <w:rStyle w:val="Standardnpsmoodstavce"/>
          <w:rFonts w:cs="Times New Roman" w:ascii="Times New Roman" w:hAnsi="Times New Roman"/>
          <w:b w:val="false"/>
          <w:bCs w:val="false"/>
          <w:color w:val="auto"/>
          <w:sz w:val="24"/>
          <w:szCs w:val="24"/>
        </w:rPr>
        <w:t xml:space="preserve">budoucí </w:t>
      </w:r>
      <w:r>
        <w:rPr>
          <w:rStyle w:val="Standardnpsmoodstavce"/>
          <w:rFonts w:cs="Times New Roman" w:ascii="Times New Roman" w:hAnsi="Times New Roman"/>
          <w:b w:val="false"/>
          <w:bCs w:val="false"/>
          <w:color w:val="auto"/>
          <w:sz w:val="24"/>
          <w:szCs w:val="24"/>
        </w:rPr>
        <w:t>rozvoj</w:t>
      </w:r>
      <w:r>
        <w:rPr>
          <w:rStyle w:val="Standardnpsmoodstavce"/>
          <w:rFonts w:cs="Times New Roman" w:ascii="Times New Roman" w:hAnsi="Times New Roman"/>
          <w:b w:val="false"/>
          <w:bCs w:val="false"/>
          <w:color w:val="auto"/>
          <w:sz w:val="24"/>
          <w:szCs w:val="24"/>
        </w:rPr>
        <w:t xml:space="preserve"> </w:t>
      </w:r>
      <w:r>
        <w:rPr>
          <w:rStyle w:val="Standardnpsmoodstavce"/>
          <w:rFonts w:cs="Times New Roman" w:ascii="Times New Roman" w:hAnsi="Times New Roman"/>
          <w:b w:val="false"/>
          <w:bCs w:val="false"/>
          <w:color w:val="auto"/>
          <w:sz w:val="24"/>
          <w:szCs w:val="24"/>
        </w:rPr>
        <w:t xml:space="preserve">zemědělské a potravinářské výroby </w:t>
      </w:r>
      <w:r>
        <w:rPr>
          <w:rStyle w:val="Standardnpsmoodstavce"/>
          <w:rFonts w:cs="Times New Roman" w:ascii="Times New Roman" w:hAnsi="Times New Roman"/>
          <w:b w:val="false"/>
          <w:bCs w:val="false"/>
          <w:color w:val="auto"/>
          <w:sz w:val="24"/>
          <w:szCs w:val="24"/>
        </w:rPr>
        <w:t xml:space="preserve">především v plochách (VA) </w:t>
      </w:r>
      <w:r>
        <w:rPr>
          <w:rStyle w:val="Standardnpsmoodstavce"/>
          <w:rFonts w:cs="Times New Roman" w:ascii="Times New Roman" w:hAnsi="Times New Roman"/>
          <w:b w:val="false"/>
          <w:bCs w:val="false"/>
          <w:color w:val="auto"/>
          <w:sz w:val="24"/>
          <w:szCs w:val="24"/>
        </w:rPr>
        <w:t xml:space="preserve">včetně </w:t>
      </w:r>
      <w:r>
        <w:rPr>
          <w:rStyle w:val="Standardnpsmoodstavce"/>
          <w:rFonts w:cs="Times New Roman" w:ascii="Times New Roman" w:hAnsi="Times New Roman"/>
          <w:b w:val="false"/>
          <w:bCs w:val="false"/>
          <w:color w:val="auto"/>
          <w:sz w:val="24"/>
          <w:szCs w:val="24"/>
        </w:rPr>
        <w:t xml:space="preserve">případného </w:t>
      </w:r>
      <w:r>
        <w:rPr>
          <w:rStyle w:val="Standardnpsmoodstavce"/>
          <w:rFonts w:cs="Times New Roman" w:ascii="Times New Roman" w:hAnsi="Times New Roman"/>
          <w:b w:val="false"/>
          <w:bCs w:val="false"/>
          <w:color w:val="auto"/>
          <w:sz w:val="24"/>
          <w:szCs w:val="24"/>
        </w:rPr>
        <w:t>rozvoje živočišné výroby či specializované rostlinné výroby</w:t>
      </w:r>
      <w:r>
        <w:rPr>
          <w:rStyle w:val="Standardnpsmoodstavce"/>
          <w:rFonts w:cs="Times New Roman" w:ascii="Times New Roman" w:hAnsi="Times New Roman"/>
          <w:b w:val="false"/>
          <w:bCs w:val="false"/>
          <w:color w:val="auto"/>
          <w:sz w:val="24"/>
          <w:szCs w:val="24"/>
        </w:rPr>
        <w:t xml:space="preserve"> vyžadující další nárůst nároků obce na dodávky pitné vody</w:t>
      </w:r>
      <w:r>
        <w:rPr>
          <w:rStyle w:val="Standardnpsmoodstavce"/>
          <w:rFonts w:cs="Times New Roman" w:ascii="Times New Roman" w:hAnsi="Times New Roman"/>
          <w:b w:val="false"/>
          <w:bCs w:val="false"/>
          <w:color w:val="auto"/>
          <w:sz w:val="24"/>
          <w:szCs w:val="24"/>
        </w:rPr>
        <w:t>,</w:t>
      </w:r>
      <w:r>
        <w:rPr>
          <w:rStyle w:val="Standardnpsmoodstavce"/>
          <w:rFonts w:cs="Times New Roman" w:ascii="Times New Roman" w:hAnsi="Times New Roman"/>
          <w:b w:val="false"/>
          <w:bCs w:val="false"/>
          <w:color w:val="auto"/>
          <w:sz w:val="24"/>
          <w:szCs w:val="24"/>
        </w:rPr>
        <w:t xml:space="preserve"> </w:t>
      </w:r>
      <w:r>
        <w:rPr>
          <w:rStyle w:val="Standardnpsmoodstavce"/>
          <w:rFonts w:cs="Times New Roman" w:ascii="Times New Roman" w:hAnsi="Times New Roman"/>
          <w:b w:val="false"/>
          <w:bCs w:val="false"/>
          <w:color w:val="auto"/>
          <w:sz w:val="24"/>
          <w:szCs w:val="24"/>
        </w:rPr>
        <w:t xml:space="preserve">je </w:t>
      </w:r>
      <w:r>
        <w:rPr>
          <w:rStyle w:val="Standardnpsmoodstavce"/>
          <w:rFonts w:cs="Times New Roman" w:ascii="Times New Roman" w:hAnsi="Times New Roman"/>
          <w:b w:val="false"/>
          <w:bCs w:val="false"/>
          <w:color w:val="auto"/>
          <w:sz w:val="24"/>
          <w:szCs w:val="24"/>
        </w:rPr>
        <w:t xml:space="preserve">nutno </w:t>
      </w:r>
      <w:r>
        <w:rPr>
          <w:rStyle w:val="Standardnpsmoodstavce"/>
          <w:rFonts w:cs="Times New Roman" w:ascii="Times New Roman" w:hAnsi="Times New Roman"/>
          <w:b w:val="false"/>
          <w:bCs w:val="false"/>
          <w:color w:val="auto"/>
          <w:sz w:val="24"/>
          <w:szCs w:val="24"/>
        </w:rPr>
        <w:t xml:space="preserve">prověřit </w:t>
      </w:r>
      <w:r>
        <w:rPr>
          <w:rStyle w:val="Standardnpsmoodstavce"/>
          <w:rFonts w:cs="Times New Roman" w:ascii="Times New Roman" w:hAnsi="Times New Roman"/>
          <w:b w:val="false"/>
          <w:bCs w:val="false"/>
          <w:color w:val="auto"/>
          <w:sz w:val="24"/>
          <w:szCs w:val="24"/>
        </w:rPr>
        <w:t xml:space="preserve">bilance zvýšení spotřeby </w:t>
      </w:r>
      <w:r>
        <w:rPr>
          <w:rStyle w:val="Standardnpsmoodstavce"/>
          <w:rFonts w:eastAsia="Arial" w:cs="Arial" w:ascii="Times New Roman" w:hAnsi="Times New Roman"/>
          <w:b w:val="false"/>
          <w:bCs w:val="false"/>
          <w:i w:val="false"/>
          <w:iCs w:val="false"/>
          <w:color w:val="auto"/>
          <w:kern w:val="2"/>
          <w:sz w:val="24"/>
          <w:szCs w:val="24"/>
          <w:lang w:val="cs-CZ" w:eastAsia="cs-CZ" w:bidi="ar-SA"/>
        </w:rPr>
        <w:t>n</w:t>
      </w:r>
      <w:r>
        <w:rPr>
          <w:rStyle w:val="Standardnpsmoodstavce"/>
          <w:rFonts w:eastAsia="Arial" w:cs="Arial" w:ascii="Times New Roman" w:hAnsi="Times New Roman"/>
          <w:b w:val="false"/>
          <w:bCs w:val="false"/>
          <w:i w:val="false"/>
          <w:iCs w:val="false"/>
          <w:color w:val="auto"/>
          <w:kern w:val="2"/>
          <w:sz w:val="24"/>
          <w:szCs w:val="24"/>
          <w:lang w:val="cs-CZ" w:eastAsia="cs-CZ" w:bidi="ar-SA"/>
        </w:rPr>
        <w:t xml:space="preserve">a základě konkrétního záměru </w:t>
      </w:r>
      <w:r>
        <w:rPr>
          <w:rStyle w:val="Standardnpsmoodstavce"/>
          <w:rFonts w:eastAsia="Arial" w:cs="Arial" w:ascii="Times New Roman" w:hAnsi="Times New Roman"/>
          <w:b w:val="false"/>
          <w:bCs w:val="false"/>
          <w:i w:val="false"/>
          <w:iCs w:val="false"/>
          <w:color w:val="auto"/>
          <w:kern w:val="2"/>
          <w:sz w:val="24"/>
          <w:szCs w:val="24"/>
          <w:lang w:val="cs-CZ" w:eastAsia="cs-CZ" w:bidi="ar-SA"/>
        </w:rPr>
        <w:t>upřesněného a posouzeného např. v rámci územní studie, regulačního plánu, EIA posouzení ap.</w:t>
      </w:r>
      <w:r>
        <w:rPr>
          <w:rStyle w:val="Standardnpsmoodstavce"/>
          <w:rFonts w:eastAsia="Arial" w:cs="Arial" w:ascii="Times New Roman" w:hAnsi="Times New Roman"/>
          <w:b w:val="false"/>
          <w:bCs w:val="false"/>
          <w:i w:val="false"/>
          <w:iCs w:val="false"/>
          <w:color w:val="auto"/>
          <w:kern w:val="2"/>
          <w:sz w:val="24"/>
          <w:szCs w:val="24"/>
          <w:lang w:val="cs-CZ" w:eastAsia="cs-CZ" w:bidi="ar-SA"/>
        </w:rPr>
        <w:t xml:space="preserve">, kde bude již možno na základě podrobnějšího návrhu </w:t>
      </w:r>
      <w:r>
        <w:rPr>
          <w:rStyle w:val="Standardnpsmoodstavce"/>
          <w:rFonts w:eastAsia="Arial" w:cs="Arial" w:ascii="Times New Roman" w:hAnsi="Times New Roman"/>
          <w:b w:val="false"/>
          <w:bCs w:val="false"/>
          <w:i w:val="false"/>
          <w:iCs w:val="false"/>
          <w:color w:val="auto"/>
          <w:kern w:val="2"/>
          <w:sz w:val="24"/>
          <w:szCs w:val="24"/>
          <w:lang w:val="cs-CZ" w:eastAsia="cs-CZ" w:bidi="ar-SA"/>
        </w:rPr>
        <w:t xml:space="preserve">konkrétních </w:t>
      </w:r>
      <w:r>
        <w:rPr>
          <w:rStyle w:val="Standardnpsmoodstavce"/>
          <w:rFonts w:eastAsia="Arial" w:cs="Arial" w:ascii="Times New Roman" w:hAnsi="Times New Roman"/>
          <w:b w:val="false"/>
          <w:bCs w:val="false"/>
          <w:i w:val="false"/>
          <w:iCs w:val="false"/>
          <w:color w:val="auto"/>
          <w:kern w:val="2"/>
          <w:sz w:val="24"/>
          <w:szCs w:val="24"/>
          <w:lang w:val="cs-CZ" w:eastAsia="cs-CZ" w:bidi="ar-SA"/>
        </w:rPr>
        <w:t xml:space="preserve">výrobních technologií zahrnout také např. hospodárné využití dešťových vod, povrchových vod z toků, a další </w:t>
      </w:r>
      <w:r>
        <w:rPr>
          <w:rStyle w:val="Standardnpsmoodstavce"/>
          <w:rFonts w:eastAsia="Arial" w:cs="Arial" w:ascii="Times New Roman" w:hAnsi="Times New Roman"/>
          <w:b w:val="false"/>
          <w:bCs w:val="false"/>
          <w:i w:val="false"/>
          <w:iCs w:val="false"/>
          <w:color w:val="auto"/>
          <w:kern w:val="2"/>
          <w:sz w:val="24"/>
          <w:szCs w:val="24"/>
          <w:lang w:val="cs-CZ" w:eastAsia="cs-CZ" w:bidi="ar-SA"/>
        </w:rPr>
        <w:t xml:space="preserve">vodní </w:t>
      </w:r>
      <w:r>
        <w:rPr>
          <w:rStyle w:val="Standardnpsmoodstavce"/>
          <w:rFonts w:eastAsia="Arial" w:cs="Arial" w:ascii="Times New Roman" w:hAnsi="Times New Roman"/>
          <w:b w:val="false"/>
          <w:bCs w:val="false"/>
          <w:i w:val="false"/>
          <w:iCs w:val="false"/>
          <w:color w:val="auto"/>
          <w:kern w:val="2"/>
          <w:sz w:val="24"/>
          <w:szCs w:val="24"/>
          <w:lang w:val="cs-CZ" w:eastAsia="cs-CZ" w:bidi="ar-SA"/>
        </w:rPr>
        <w:t>zdroje</w:t>
      </w:r>
      <w:r>
        <w:rPr>
          <w:rStyle w:val="Standardnpsmoodstavce"/>
          <w:rFonts w:eastAsia="Arial" w:cs="Arial" w:ascii="Times New Roman" w:hAnsi="Times New Roman"/>
          <w:b w:val="false"/>
          <w:bCs w:val="false"/>
          <w:i w:val="false"/>
          <w:iCs w:val="false"/>
          <w:color w:val="auto"/>
          <w:kern w:val="2"/>
          <w:sz w:val="24"/>
          <w:szCs w:val="24"/>
          <w:lang w:val="cs-CZ" w:eastAsia="cs-CZ" w:bidi="ar-SA"/>
        </w:rPr>
        <w:t xml:space="preserve"> pro pokrytí potřeby pitné a užitkové vody jednotlivých výrobních procesů. </w:t>
      </w:r>
    </w:p>
    <w:p>
      <w:pPr>
        <w:pStyle w:val="Normln"/>
        <w:spacing w:before="113" w:after="57"/>
        <w:jc w:val="both"/>
        <w:rPr/>
      </w:pPr>
      <w:r>
        <w:rPr>
          <w:rStyle w:val="Standardnpsmoodstavce"/>
          <w:rFonts w:cs="Times New Roman" w:ascii="Times New Roman" w:hAnsi="Times New Roman"/>
          <w:b w:val="false"/>
          <w:bCs w:val="false"/>
          <w:color w:val="auto"/>
          <w:sz w:val="24"/>
          <w:szCs w:val="24"/>
        </w:rPr>
        <w:t>ODVÁDĚNÍ A ČIŠTĚNÍ ODPADNÍCH VOD</w:t>
      </w:r>
    </w:p>
    <w:p>
      <w:pPr>
        <w:pStyle w:val="Normln"/>
        <w:spacing w:before="0" w:after="57"/>
        <w:jc w:val="both"/>
        <w:rPr/>
      </w:pPr>
      <w:r>
        <w:rPr>
          <w:rStyle w:val="Standardnpsmoodstavce"/>
          <w:rFonts w:cs="Times New Roman" w:ascii="Times New Roman" w:hAnsi="Times New Roman"/>
          <w:i/>
          <w:color w:val="auto"/>
          <w:sz w:val="24"/>
          <w:szCs w:val="24"/>
        </w:rPr>
        <w:t xml:space="preserve">Stávající </w:t>
      </w:r>
      <w:r>
        <w:rPr>
          <w:rStyle w:val="Standardnpsmoodstavce"/>
          <w:rFonts w:cs="Times New Roman" w:ascii="Times New Roman" w:hAnsi="Times New Roman"/>
          <w:bCs/>
          <w:i/>
          <w:color w:val="auto"/>
          <w:sz w:val="24"/>
          <w:szCs w:val="24"/>
        </w:rPr>
        <w:t>stav:</w:t>
      </w:r>
    </w:p>
    <w:p>
      <w:pPr>
        <w:pStyle w:val="Normln"/>
        <w:spacing w:before="0" w:after="57"/>
        <w:jc w:val="both"/>
        <w:rPr>
          <w:rFonts w:ascii="Times New Roman" w:hAnsi="Times New Roman"/>
          <w:color w:val="auto"/>
        </w:rPr>
      </w:pPr>
      <w:r>
        <w:rPr>
          <w:rFonts w:cs="Times New Roman" w:ascii="Times New Roman" w:hAnsi="Times New Roman"/>
          <w:color w:val="auto"/>
          <w:sz w:val="24"/>
          <w:szCs w:val="24"/>
        </w:rPr>
        <w:t xml:space="preserve">V centrální části obce </w:t>
      </w:r>
      <w:r>
        <w:rPr>
          <w:rFonts w:cs="Times New Roman" w:ascii="Times New Roman" w:hAnsi="Times New Roman"/>
          <w:color w:val="auto"/>
          <w:sz w:val="24"/>
          <w:szCs w:val="24"/>
        </w:rPr>
        <w:t xml:space="preserve">(přibližně </w:t>
      </w:r>
      <w:r>
        <w:rPr>
          <w:rFonts w:cs="Times New Roman" w:ascii="Times New Roman" w:hAnsi="Times New Roman"/>
          <w:color w:val="auto"/>
          <w:sz w:val="24"/>
          <w:szCs w:val="24"/>
        </w:rPr>
        <w:t>v </w:t>
      </w:r>
      <w:r>
        <w:rPr>
          <w:rFonts w:cs="Times New Roman" w:ascii="Times New Roman" w:hAnsi="Times New Roman"/>
          <w:color w:val="auto"/>
          <w:sz w:val="24"/>
          <w:szCs w:val="24"/>
        </w:rPr>
        <w:t>prostor</w:t>
      </w:r>
      <w:r>
        <w:rPr>
          <w:rFonts w:cs="Times New Roman" w:ascii="Times New Roman" w:hAnsi="Times New Roman"/>
          <w:color w:val="auto"/>
          <w:sz w:val="24"/>
          <w:szCs w:val="24"/>
        </w:rPr>
        <w:t xml:space="preserve">u </w:t>
      </w:r>
      <w:r>
        <w:rPr>
          <w:rFonts w:cs="Times New Roman" w:ascii="Times New Roman" w:hAnsi="Times New Roman"/>
          <w:color w:val="auto"/>
          <w:sz w:val="24"/>
          <w:szCs w:val="24"/>
        </w:rPr>
        <w:t>náměstí s</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přilehlými ulicemi) </w:t>
      </w:r>
      <w:r>
        <w:rPr>
          <w:rFonts w:cs="Times New Roman" w:ascii="Times New Roman" w:hAnsi="Times New Roman"/>
          <w:color w:val="auto"/>
          <w:sz w:val="24"/>
          <w:szCs w:val="24"/>
        </w:rPr>
        <w:t xml:space="preserve">je vybudována a provozována </w:t>
      </w:r>
      <w:r>
        <w:rPr>
          <w:rFonts w:cs="Times New Roman" w:ascii="Times New Roman" w:hAnsi="Times New Roman"/>
          <w:color w:val="auto"/>
          <w:sz w:val="24"/>
          <w:szCs w:val="24"/>
        </w:rPr>
        <w:t>jednotná</w:t>
      </w:r>
      <w:r>
        <w:rPr>
          <w:rFonts w:cs="Times New Roman" w:ascii="Times New Roman" w:hAnsi="Times New Roman"/>
          <w:color w:val="auto"/>
          <w:sz w:val="24"/>
          <w:szCs w:val="24"/>
        </w:rPr>
        <w:t xml:space="preserve"> kanalizační soustava</w:t>
      </w:r>
      <w:r>
        <w:rPr>
          <w:rFonts w:cs="Times New Roman" w:ascii="Times New Roman" w:hAnsi="Times New Roman"/>
          <w:color w:val="auto"/>
          <w:sz w:val="24"/>
          <w:szCs w:val="24"/>
        </w:rPr>
        <w:t xml:space="preserve">, na kterou jsou napojeny bytové domy, úřad, zdravotní středisko, restaurace, </w:t>
      </w:r>
      <w:r>
        <w:rPr>
          <w:rFonts w:cs="Times New Roman" w:ascii="Times New Roman" w:hAnsi="Times New Roman"/>
          <w:color w:val="auto"/>
          <w:sz w:val="24"/>
          <w:szCs w:val="24"/>
        </w:rPr>
        <w:t xml:space="preserve">obchod, </w:t>
      </w:r>
      <w:r>
        <w:rPr>
          <w:rFonts w:cs="Times New Roman" w:ascii="Times New Roman" w:hAnsi="Times New Roman"/>
          <w:color w:val="auto"/>
          <w:sz w:val="24"/>
          <w:szCs w:val="24"/>
        </w:rPr>
        <w:t xml:space="preserve">býv. mateřská škola. Jednotná kanalizační soustava je </w:t>
      </w:r>
      <w:r>
        <w:rPr>
          <w:rFonts w:cs="Times New Roman" w:ascii="Times New Roman" w:hAnsi="Times New Roman"/>
          <w:color w:val="auto"/>
          <w:sz w:val="24"/>
          <w:szCs w:val="24"/>
        </w:rPr>
        <w:t xml:space="preserve">zakončená </w:t>
      </w:r>
      <w:r>
        <w:rPr>
          <w:rFonts w:cs="Times New Roman" w:ascii="Times New Roman" w:hAnsi="Times New Roman"/>
          <w:color w:val="auto"/>
          <w:sz w:val="24"/>
          <w:szCs w:val="24"/>
        </w:rPr>
        <w:t xml:space="preserve">centrální </w:t>
      </w:r>
      <w:r>
        <w:rPr>
          <w:rFonts w:cs="Times New Roman" w:ascii="Times New Roman" w:hAnsi="Times New Roman"/>
          <w:color w:val="auto"/>
          <w:sz w:val="24"/>
          <w:szCs w:val="24"/>
        </w:rPr>
        <w:t>čistírnou odpadních vod s</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kapacitou 2 048 EO </w:t>
      </w:r>
      <w:r>
        <w:rPr>
          <w:rFonts w:cs="Times New Roman" w:ascii="Times New Roman" w:hAnsi="Times New Roman"/>
          <w:color w:val="auto"/>
          <w:sz w:val="24"/>
          <w:szCs w:val="24"/>
        </w:rPr>
        <w:t xml:space="preserve">situovanou </w:t>
      </w:r>
      <w:r>
        <w:rPr>
          <w:rFonts w:cs="Times New Roman" w:ascii="Times New Roman" w:hAnsi="Times New Roman"/>
          <w:color w:val="auto"/>
          <w:sz w:val="24"/>
          <w:szCs w:val="24"/>
        </w:rPr>
        <w:t>na ulici Hrnčířská</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Přečištěné vody z </w:t>
      </w:r>
      <w:r>
        <w:rPr>
          <w:rFonts w:cs="Times New Roman" w:ascii="Times New Roman" w:hAnsi="Times New Roman"/>
          <w:color w:val="auto"/>
          <w:sz w:val="24"/>
          <w:szCs w:val="24"/>
        </w:rPr>
        <w:t xml:space="preserve">ČOV </w:t>
      </w:r>
      <w:r>
        <w:rPr>
          <w:rFonts w:cs="Times New Roman" w:ascii="Times New Roman" w:hAnsi="Times New Roman"/>
          <w:color w:val="auto"/>
          <w:sz w:val="24"/>
          <w:szCs w:val="24"/>
        </w:rPr>
        <w:t xml:space="preserve">jsou odváděny do blízkého Lesného potoka. ČOV </w:t>
      </w:r>
      <w:r>
        <w:rPr>
          <w:rFonts w:cs="Times New Roman" w:ascii="Times New Roman" w:hAnsi="Times New Roman"/>
          <w:color w:val="auto"/>
          <w:sz w:val="24"/>
          <w:szCs w:val="24"/>
        </w:rPr>
        <w:t>je v</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majetku obce, </w:t>
      </w:r>
      <w:r>
        <w:rPr>
          <w:rFonts w:cs="Times New Roman" w:ascii="Times New Roman" w:hAnsi="Times New Roman"/>
          <w:color w:val="auto"/>
          <w:sz w:val="24"/>
          <w:szCs w:val="24"/>
        </w:rPr>
        <w:t xml:space="preserve">její </w:t>
      </w:r>
      <w:r>
        <w:rPr>
          <w:rFonts w:cs="Times New Roman" w:ascii="Times New Roman" w:hAnsi="Times New Roman"/>
          <w:color w:val="auto"/>
          <w:sz w:val="24"/>
          <w:szCs w:val="24"/>
        </w:rPr>
        <w:t>provoz a údržbu zajišťuje sdružení Voda-svazek obcí</w:t>
      </w:r>
      <w:r>
        <w:rPr>
          <w:rFonts w:cs="Times New Roman" w:ascii="Times New Roman" w:hAnsi="Times New Roman"/>
          <w:color w:val="auto"/>
          <w:sz w:val="24"/>
          <w:szCs w:val="24"/>
        </w:rPr>
        <w:t>, plánuje se její modernizace, přestavba.</w:t>
      </w:r>
    </w:p>
    <w:p>
      <w:pPr>
        <w:pStyle w:val="Normln"/>
        <w:spacing w:before="0" w:after="57"/>
        <w:jc w:val="both"/>
        <w:rPr>
          <w:rFonts w:ascii="Times New Roman" w:hAnsi="Times New Roman"/>
          <w:color w:val="auto"/>
          <w:sz w:val="24"/>
          <w:szCs w:val="24"/>
        </w:rPr>
      </w:pPr>
      <w:r>
        <w:rPr>
          <w:rFonts w:cs="Times New Roman" w:ascii="Times New Roman" w:hAnsi="Times New Roman"/>
          <w:color w:val="auto"/>
          <w:sz w:val="24"/>
          <w:szCs w:val="24"/>
        </w:rPr>
        <w:t xml:space="preserve">Lokální ČOV dříve sloužící v areálu Domova důchodců, základní školy, nové rodinné zástavby, </w:t>
      </w:r>
      <w:r>
        <w:rPr>
          <w:rFonts w:cs="Times New Roman" w:ascii="Times New Roman" w:hAnsi="Times New Roman"/>
          <w:color w:val="auto"/>
          <w:sz w:val="24"/>
          <w:szCs w:val="24"/>
        </w:rPr>
        <w:t xml:space="preserve"> zahradnictví, </w:t>
      </w:r>
      <w:r>
        <w:rPr>
          <w:rFonts w:cs="Times New Roman" w:ascii="Times New Roman" w:hAnsi="Times New Roman"/>
          <w:color w:val="auto"/>
          <w:sz w:val="24"/>
          <w:szCs w:val="24"/>
        </w:rPr>
        <w:t xml:space="preserve">jsou </w:t>
      </w:r>
      <w:r>
        <w:rPr>
          <w:rFonts w:cs="Times New Roman" w:ascii="Times New Roman" w:hAnsi="Times New Roman"/>
          <w:color w:val="auto"/>
          <w:sz w:val="24"/>
          <w:szCs w:val="24"/>
        </w:rPr>
        <w:t xml:space="preserve">již </w:t>
      </w:r>
      <w:r>
        <w:rPr>
          <w:rFonts w:cs="Times New Roman" w:ascii="Times New Roman" w:hAnsi="Times New Roman"/>
          <w:color w:val="auto"/>
          <w:sz w:val="24"/>
          <w:szCs w:val="24"/>
        </w:rPr>
        <w:t xml:space="preserve">zrušeny. </w:t>
      </w:r>
      <w:r>
        <w:rPr>
          <w:rFonts w:cs="Times New Roman" w:ascii="Times New Roman" w:hAnsi="Times New Roman"/>
          <w:color w:val="auto"/>
          <w:sz w:val="24"/>
          <w:szCs w:val="24"/>
        </w:rPr>
        <w:t xml:space="preserve">V zastavěném území obce jsou </w:t>
      </w:r>
      <w:r>
        <w:rPr>
          <w:rFonts w:cs="Times New Roman" w:ascii="Times New Roman" w:hAnsi="Times New Roman"/>
          <w:color w:val="auto"/>
          <w:sz w:val="24"/>
          <w:szCs w:val="24"/>
        </w:rPr>
        <w:t>vy</w:t>
      </w:r>
      <w:r>
        <w:rPr>
          <w:rFonts w:cs="Times New Roman" w:ascii="Times New Roman" w:hAnsi="Times New Roman"/>
          <w:color w:val="auto"/>
          <w:sz w:val="24"/>
          <w:szCs w:val="24"/>
        </w:rPr>
        <w:t xml:space="preserve">budovány úseky </w:t>
      </w:r>
      <w:r>
        <w:rPr>
          <w:rFonts w:cs="Times New Roman" w:ascii="Times New Roman" w:hAnsi="Times New Roman"/>
          <w:color w:val="auto"/>
          <w:sz w:val="24"/>
          <w:szCs w:val="24"/>
        </w:rPr>
        <w:t xml:space="preserve">oddílné </w:t>
      </w:r>
      <w:r>
        <w:rPr>
          <w:rFonts w:cs="Times New Roman" w:ascii="Times New Roman" w:hAnsi="Times New Roman"/>
          <w:color w:val="auto"/>
          <w:sz w:val="24"/>
          <w:szCs w:val="24"/>
        </w:rPr>
        <w:t xml:space="preserve">gravitační splaškové kanalizace (např. ulice Nádražní, Třešňová), která je postupně doplňována </w:t>
      </w:r>
      <w:r>
        <w:rPr>
          <w:rFonts w:cs="Times New Roman" w:ascii="Times New Roman" w:hAnsi="Times New Roman"/>
          <w:color w:val="auto"/>
          <w:sz w:val="24"/>
          <w:szCs w:val="24"/>
        </w:rPr>
        <w:t>o další kanalizační řady</w:t>
      </w:r>
      <w:r>
        <w:rPr>
          <w:rFonts w:cs="Times New Roman" w:ascii="Times New Roman" w:hAnsi="Times New Roman"/>
          <w:color w:val="auto"/>
          <w:sz w:val="24"/>
          <w:szCs w:val="24"/>
        </w:rPr>
        <w:t xml:space="preserve"> uvedené dále.</w:t>
      </w:r>
      <w:r>
        <w:rPr>
          <w:rFonts w:cs="Times New Roman" w:ascii="Times New Roman" w:hAnsi="Times New Roman"/>
          <w:color w:val="auto"/>
          <w:sz w:val="24"/>
          <w:szCs w:val="24"/>
        </w:rPr>
        <w:t xml:space="preserve"> </w:t>
      </w:r>
    </w:p>
    <w:p>
      <w:pPr>
        <w:pStyle w:val="Normln"/>
        <w:spacing w:before="0" w:after="57"/>
        <w:jc w:val="both"/>
        <w:rPr>
          <w:rFonts w:ascii="Times New Roman" w:hAnsi="Times New Roman"/>
          <w:color w:val="auto"/>
          <w:sz w:val="24"/>
          <w:szCs w:val="24"/>
        </w:rPr>
      </w:pPr>
      <w:r>
        <w:rPr>
          <w:rFonts w:cs="Times New Roman" w:ascii="Times New Roman" w:hAnsi="Times New Roman"/>
          <w:color w:val="auto"/>
          <w:sz w:val="24"/>
          <w:szCs w:val="24"/>
        </w:rPr>
        <w:t>D</w:t>
      </w:r>
      <w:r>
        <w:rPr>
          <w:rFonts w:cs="Times New Roman" w:ascii="Times New Roman" w:hAnsi="Times New Roman"/>
          <w:color w:val="auto"/>
          <w:sz w:val="24"/>
          <w:szCs w:val="24"/>
        </w:rPr>
        <w:t xml:space="preserve">ešťové vody jsou ze zpevněných ploch odváděny povrchovými příkopy nebo úseky dešťového potrubí do nejbližších toků. </w:t>
      </w:r>
    </w:p>
    <w:p>
      <w:pPr>
        <w:pStyle w:val="Normln"/>
        <w:spacing w:before="170" w:after="57"/>
        <w:jc w:val="both"/>
        <w:rPr>
          <w:rFonts w:ascii="Times New Roman" w:hAnsi="Times New Roman"/>
          <w:i/>
          <w:i/>
          <w:iCs/>
          <w:color w:val="auto"/>
          <w:sz w:val="24"/>
          <w:szCs w:val="24"/>
        </w:rPr>
      </w:pPr>
      <w:r>
        <w:rPr>
          <w:rFonts w:cs="Times New Roman" w:ascii="Times New Roman" w:hAnsi="Times New Roman"/>
          <w:i/>
          <w:iCs/>
          <w:color w:val="auto"/>
          <w:sz w:val="24"/>
          <w:szCs w:val="24"/>
        </w:rPr>
        <w:t>N</w:t>
      </w:r>
      <w:r>
        <w:rPr>
          <w:rFonts w:cs="Times New Roman" w:ascii="Times New Roman" w:hAnsi="Times New Roman"/>
          <w:i/>
          <w:iCs/>
          <w:color w:val="auto"/>
          <w:sz w:val="24"/>
          <w:szCs w:val="24"/>
        </w:rPr>
        <w:t>akládání se splaškovými vodami</w:t>
      </w:r>
      <w:r>
        <w:rPr>
          <w:rFonts w:cs="Times New Roman" w:ascii="Times New Roman" w:hAnsi="Times New Roman"/>
          <w:i/>
          <w:iCs/>
          <w:color w:val="auto"/>
          <w:sz w:val="24"/>
          <w:szCs w:val="24"/>
        </w:rPr>
        <w:t>:</w:t>
      </w:r>
    </w:p>
    <w:p>
      <w:pPr>
        <w:pStyle w:val="Normln"/>
        <w:spacing w:before="0" w:after="57"/>
        <w:jc w:val="both"/>
        <w:rPr>
          <w:rFonts w:ascii="Times New Roman" w:hAnsi="Times New Roman"/>
          <w:color w:val="auto"/>
          <w:sz w:val="24"/>
          <w:szCs w:val="24"/>
        </w:rPr>
      </w:pPr>
      <w:r>
        <w:rPr>
          <w:rFonts w:cs="Times New Roman" w:ascii="Times New Roman" w:hAnsi="Times New Roman"/>
          <w:color w:val="auto"/>
          <w:sz w:val="24"/>
          <w:szCs w:val="24"/>
        </w:rPr>
        <w:t xml:space="preserve">Řady splaškové kanalizace jsou </w:t>
      </w:r>
      <w:r>
        <w:rPr>
          <w:rFonts w:cs="Times New Roman" w:ascii="Times New Roman" w:hAnsi="Times New Roman"/>
          <w:color w:val="auto"/>
          <w:sz w:val="24"/>
          <w:szCs w:val="24"/>
        </w:rPr>
        <w:t xml:space="preserve">postupně </w:t>
      </w:r>
      <w:r>
        <w:rPr>
          <w:rFonts w:cs="Times New Roman" w:ascii="Times New Roman" w:hAnsi="Times New Roman"/>
          <w:color w:val="auto"/>
          <w:sz w:val="24"/>
          <w:szCs w:val="24"/>
        </w:rPr>
        <w:t xml:space="preserve">propojovány novými </w:t>
      </w:r>
      <w:r>
        <w:rPr>
          <w:rFonts w:cs="Times New Roman" w:ascii="Times New Roman" w:hAnsi="Times New Roman"/>
          <w:color w:val="auto"/>
          <w:sz w:val="24"/>
          <w:szCs w:val="24"/>
        </w:rPr>
        <w:t xml:space="preserve">úseky </w:t>
      </w:r>
      <w:r>
        <w:rPr>
          <w:rFonts w:cs="Times New Roman" w:ascii="Times New Roman" w:hAnsi="Times New Roman"/>
          <w:color w:val="auto"/>
          <w:sz w:val="24"/>
          <w:szCs w:val="24"/>
        </w:rPr>
        <w:t>gravitační kanalizace a odváděny přímo do centrální ČOV nebo jsou dle spádu terénu odváděny do čerpacích stanic</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odkud jsou tlakovou kanalizací přečerpány - tím je zajištěno odvedení</w:t>
      </w:r>
      <w:r>
        <w:rPr>
          <w:rFonts w:cs="Times New Roman" w:ascii="Times New Roman" w:hAnsi="Times New Roman"/>
          <w:color w:val="auto"/>
          <w:sz w:val="24"/>
          <w:szCs w:val="24"/>
        </w:rPr>
        <w:t xml:space="preserve"> většiny splaškových vod </w:t>
      </w:r>
      <w:r>
        <w:rPr>
          <w:rFonts w:cs="Times New Roman" w:ascii="Times New Roman" w:hAnsi="Times New Roman"/>
          <w:color w:val="auto"/>
          <w:sz w:val="24"/>
          <w:szCs w:val="24"/>
        </w:rPr>
        <w:t xml:space="preserve">produkovaných v zastavěném území obce </w:t>
      </w:r>
      <w:r>
        <w:rPr>
          <w:rFonts w:cs="Times New Roman" w:ascii="Times New Roman" w:hAnsi="Times New Roman"/>
          <w:color w:val="auto"/>
          <w:sz w:val="24"/>
          <w:szCs w:val="24"/>
        </w:rPr>
        <w:t>do centrální ČOV</w:t>
      </w:r>
      <w:r>
        <w:rPr>
          <w:rFonts w:cs="Times New Roman" w:ascii="Times New Roman" w:hAnsi="Times New Roman"/>
          <w:color w:val="auto"/>
          <w:sz w:val="24"/>
          <w:szCs w:val="24"/>
        </w:rPr>
        <w:t xml:space="preserve"> na ulici Hrnčířská</w:t>
      </w:r>
      <w:r>
        <w:rPr>
          <w:rFonts w:cs="Times New Roman" w:ascii="Times New Roman" w:hAnsi="Times New Roman"/>
          <w:color w:val="auto"/>
          <w:sz w:val="24"/>
          <w:szCs w:val="24"/>
        </w:rPr>
        <w:t xml:space="preserve">. </w:t>
      </w:r>
      <w:r>
        <w:rPr>
          <w:rFonts w:cs="Times New Roman" w:ascii="Times New Roman" w:hAnsi="Times New Roman"/>
          <w:bCs/>
          <w:color w:val="auto"/>
          <w:sz w:val="24"/>
          <w:szCs w:val="24"/>
          <w:lang w:eastAsia="cs-CZ"/>
        </w:rPr>
        <w:t xml:space="preserve">Koncepce </w:t>
      </w:r>
      <w:r>
        <w:rPr>
          <w:rFonts w:cs="Times New Roman" w:ascii="Times New Roman" w:hAnsi="Times New Roman"/>
          <w:bCs/>
          <w:color w:val="auto"/>
          <w:sz w:val="24"/>
          <w:szCs w:val="24"/>
          <w:lang w:eastAsia="cs-CZ"/>
        </w:rPr>
        <w:t>odvádění odpadních splaškových vod</w:t>
      </w:r>
      <w:r>
        <w:rPr>
          <w:rFonts w:cs="Times New Roman" w:ascii="Times New Roman" w:hAnsi="Times New Roman"/>
          <w:bCs/>
          <w:color w:val="auto"/>
          <w:sz w:val="24"/>
          <w:szCs w:val="24"/>
          <w:lang w:eastAsia="cs-CZ"/>
        </w:rPr>
        <w:t xml:space="preserve"> se nemění</w:t>
      </w:r>
      <w:r>
        <w:rPr>
          <w:rFonts w:cs="Times New Roman" w:ascii="Times New Roman" w:hAnsi="Times New Roman"/>
          <w:bCs/>
          <w:color w:val="auto"/>
          <w:sz w:val="24"/>
          <w:szCs w:val="24"/>
          <w:lang w:eastAsia="cs-CZ"/>
        </w:rPr>
        <w:t xml:space="preserve">. Napojení nových rozvojových ploch </w:t>
      </w:r>
      <w:r>
        <w:rPr>
          <w:rFonts w:cs="Times New Roman" w:ascii="Times New Roman" w:hAnsi="Times New Roman"/>
          <w:bCs/>
          <w:color w:val="auto"/>
          <w:sz w:val="24"/>
          <w:szCs w:val="24"/>
          <w:lang w:eastAsia="cs-CZ"/>
        </w:rPr>
        <w:t xml:space="preserve">na kanalizaci </w:t>
      </w:r>
      <w:r>
        <w:rPr>
          <w:rFonts w:cs="Times New Roman" w:ascii="Times New Roman" w:hAnsi="Times New Roman"/>
          <w:bCs/>
          <w:color w:val="auto"/>
          <w:sz w:val="24"/>
          <w:szCs w:val="24"/>
          <w:lang w:eastAsia="cs-CZ"/>
        </w:rPr>
        <w:t xml:space="preserve">je možné prodloužením </w:t>
      </w:r>
      <w:r>
        <w:rPr>
          <w:rFonts w:cs="Times New Roman" w:ascii="Times New Roman" w:hAnsi="Times New Roman"/>
          <w:bCs/>
          <w:color w:val="auto"/>
          <w:sz w:val="24"/>
          <w:szCs w:val="24"/>
          <w:lang w:eastAsia="cs-CZ"/>
        </w:rPr>
        <w:t xml:space="preserve">stávajících </w:t>
      </w:r>
      <w:r>
        <w:rPr>
          <w:rFonts w:cs="Times New Roman" w:ascii="Times New Roman" w:hAnsi="Times New Roman"/>
          <w:bCs/>
          <w:color w:val="auto"/>
          <w:sz w:val="24"/>
          <w:szCs w:val="24"/>
          <w:lang w:eastAsia="cs-CZ"/>
        </w:rPr>
        <w:t xml:space="preserve">řadů pro veřejnou potřebu, přednostně ve veřejných prostranstvích, případně v přilehlých plochách s rozdílným způsobem využití, ve kterých je zřizování veřejné technické infrastruktury včetně domovních přípojek přípustné. </w:t>
      </w:r>
    </w:p>
    <w:p>
      <w:pPr>
        <w:pStyle w:val="Normln"/>
        <w:spacing w:before="0" w:after="57"/>
        <w:jc w:val="both"/>
        <w:rPr>
          <w:rFonts w:ascii="Times New Roman" w:hAnsi="Times New Roman"/>
          <w:color w:val="auto"/>
          <w:sz w:val="24"/>
          <w:szCs w:val="24"/>
        </w:rPr>
      </w:pPr>
      <w:r>
        <w:rPr>
          <w:rFonts w:cs="Times New Roman" w:ascii="Times New Roman" w:hAnsi="Times New Roman"/>
          <w:color w:val="auto"/>
          <w:sz w:val="24"/>
          <w:szCs w:val="24"/>
        </w:rPr>
        <w:t xml:space="preserve">V ÚP je </w:t>
      </w:r>
      <w:r>
        <w:rPr>
          <w:rFonts w:cs="Times New Roman" w:ascii="Times New Roman" w:hAnsi="Times New Roman"/>
          <w:color w:val="auto"/>
          <w:sz w:val="24"/>
          <w:szCs w:val="24"/>
        </w:rPr>
        <w:t xml:space="preserve">dále v rámci koncepce odvádění odpadních splaškových vod </w:t>
      </w:r>
      <w:r>
        <w:rPr>
          <w:rFonts w:cs="Times New Roman" w:ascii="Times New Roman" w:hAnsi="Times New Roman"/>
          <w:color w:val="auto"/>
          <w:sz w:val="24"/>
          <w:szCs w:val="24"/>
        </w:rPr>
        <w:t xml:space="preserve">navržena jedna nová ČOV </w:t>
      </w:r>
      <w:r>
        <w:rPr>
          <w:rFonts w:cs="Times New Roman" w:ascii="Times New Roman" w:hAnsi="Times New Roman"/>
          <w:color w:val="auto"/>
          <w:sz w:val="24"/>
          <w:szCs w:val="24"/>
        </w:rPr>
        <w:t>v rozvojovém areálu</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plochy Z17 </w:t>
      </w:r>
      <w:r>
        <w:rPr>
          <w:rFonts w:cs="Times New Roman" w:ascii="Times New Roman" w:hAnsi="Times New Roman"/>
          <w:color w:val="auto"/>
          <w:sz w:val="24"/>
          <w:szCs w:val="24"/>
        </w:rPr>
        <w:t xml:space="preserve">zemědělské a potravinářské výroby </w:t>
      </w:r>
      <w:r>
        <w:rPr>
          <w:rFonts w:cs="Times New Roman" w:ascii="Times New Roman" w:hAnsi="Times New Roman"/>
          <w:color w:val="auto"/>
          <w:sz w:val="24"/>
          <w:szCs w:val="24"/>
        </w:rPr>
        <w:t>(VA)</w:t>
      </w:r>
      <w:r>
        <w:rPr>
          <w:rFonts w:cs="Times New Roman" w:ascii="Times New Roman" w:hAnsi="Times New Roman"/>
          <w:color w:val="auto"/>
          <w:sz w:val="24"/>
          <w:szCs w:val="24"/>
        </w:rPr>
        <w:t xml:space="preserve">. Jejím účelem je odkanalizování areálových splaškových vod z této plochy výroby a skladování, </w:t>
      </w:r>
      <w:r>
        <w:rPr>
          <w:rFonts w:cs="Times New Roman" w:ascii="Times New Roman" w:hAnsi="Times New Roman"/>
          <w:color w:val="auto"/>
          <w:sz w:val="24"/>
          <w:szCs w:val="24"/>
        </w:rPr>
        <w:t xml:space="preserve">případně </w:t>
      </w:r>
      <w:r>
        <w:rPr>
          <w:rFonts w:cs="Times New Roman" w:ascii="Times New Roman" w:hAnsi="Times New Roman"/>
          <w:color w:val="auto"/>
          <w:sz w:val="24"/>
          <w:szCs w:val="24"/>
        </w:rPr>
        <w:t>také i z </w:t>
      </w:r>
      <w:r>
        <w:rPr>
          <w:rFonts w:cs="Times New Roman" w:ascii="Times New Roman" w:hAnsi="Times New Roman"/>
          <w:color w:val="auto"/>
          <w:sz w:val="24"/>
          <w:szCs w:val="24"/>
        </w:rPr>
        <w:t>části zastavěného území v lokalitě u nádraží</w:t>
      </w:r>
      <w:r>
        <w:rPr>
          <w:rFonts w:cs="Times New Roman" w:ascii="Times New Roman" w:hAnsi="Times New Roman"/>
          <w:color w:val="auto"/>
          <w:sz w:val="24"/>
          <w:szCs w:val="24"/>
        </w:rPr>
        <w:t>. P</w:t>
      </w:r>
      <w:r>
        <w:rPr>
          <w:rFonts w:cs="Times New Roman" w:ascii="Times New Roman" w:hAnsi="Times New Roman"/>
          <w:color w:val="auto"/>
          <w:sz w:val="24"/>
          <w:szCs w:val="24"/>
        </w:rPr>
        <w:t xml:space="preserve">řečištěné vody </w:t>
      </w:r>
      <w:r>
        <w:rPr>
          <w:rFonts w:cs="Times New Roman" w:ascii="Times New Roman" w:hAnsi="Times New Roman"/>
          <w:color w:val="auto"/>
          <w:sz w:val="24"/>
          <w:szCs w:val="24"/>
        </w:rPr>
        <w:t>z </w:t>
      </w:r>
      <w:r>
        <w:rPr>
          <w:rFonts w:cs="Times New Roman" w:ascii="Times New Roman" w:hAnsi="Times New Roman"/>
          <w:color w:val="auto"/>
          <w:sz w:val="24"/>
          <w:szCs w:val="24"/>
        </w:rPr>
        <w:t xml:space="preserve">této </w:t>
      </w:r>
      <w:r>
        <w:rPr>
          <w:rFonts w:cs="Times New Roman" w:ascii="Times New Roman" w:hAnsi="Times New Roman"/>
          <w:color w:val="auto"/>
          <w:sz w:val="24"/>
          <w:szCs w:val="24"/>
        </w:rPr>
        <w:t>nové ČOV budou</w:t>
      </w:r>
      <w:r>
        <w:rPr>
          <w:rFonts w:cs="Times New Roman" w:ascii="Times New Roman" w:hAnsi="Times New Roman"/>
          <w:color w:val="auto"/>
          <w:sz w:val="24"/>
          <w:szCs w:val="24"/>
        </w:rPr>
        <w:t xml:space="preserve"> odvedeny </w:t>
      </w:r>
      <w:r>
        <w:rPr>
          <w:rFonts w:cs="Times New Roman" w:ascii="Times New Roman" w:hAnsi="Times New Roman"/>
          <w:color w:val="auto"/>
          <w:sz w:val="24"/>
          <w:szCs w:val="24"/>
        </w:rPr>
        <w:t xml:space="preserve">do toku Osoblahy protlakem přes silnici II/457 a průchodem skrz plochu </w:t>
      </w:r>
      <w:r>
        <w:rPr>
          <w:rFonts w:cs="Times New Roman" w:ascii="Times New Roman" w:hAnsi="Times New Roman"/>
          <w:color w:val="auto"/>
          <w:sz w:val="24"/>
          <w:szCs w:val="24"/>
        </w:rPr>
        <w:t>zemědělskou (Z)</w:t>
      </w:r>
      <w:r>
        <w:rPr>
          <w:rFonts w:cs="Times New Roman" w:ascii="Times New Roman" w:hAnsi="Times New Roman"/>
          <w:color w:val="auto"/>
          <w:sz w:val="24"/>
          <w:szCs w:val="24"/>
        </w:rPr>
        <w:t xml:space="preserve">. Jelikož jsou plochy Z17 navrženy pro využití v rámci </w:t>
      </w:r>
      <w:r>
        <w:rPr>
          <w:rFonts w:cs="Times New Roman" w:ascii="Times New Roman" w:hAnsi="Times New Roman"/>
          <w:color w:val="auto"/>
          <w:sz w:val="24"/>
          <w:szCs w:val="24"/>
        </w:rPr>
        <w:t xml:space="preserve">jednoho </w:t>
      </w:r>
      <w:r>
        <w:rPr>
          <w:rFonts w:cs="Times New Roman" w:ascii="Times New Roman" w:hAnsi="Times New Roman"/>
          <w:color w:val="auto"/>
          <w:sz w:val="24"/>
          <w:szCs w:val="24"/>
        </w:rPr>
        <w:t xml:space="preserve">investičního záměru, </w:t>
      </w:r>
      <w:r>
        <w:rPr>
          <w:rFonts w:cs="Times New Roman" w:ascii="Times New Roman" w:hAnsi="Times New Roman"/>
          <w:color w:val="auto"/>
          <w:sz w:val="24"/>
          <w:szCs w:val="24"/>
        </w:rPr>
        <w:t>může být</w:t>
      </w:r>
      <w:r>
        <w:rPr>
          <w:rFonts w:cs="Times New Roman" w:ascii="Times New Roman" w:hAnsi="Times New Roman"/>
          <w:color w:val="auto"/>
          <w:sz w:val="24"/>
          <w:szCs w:val="24"/>
        </w:rPr>
        <w:t xml:space="preserve"> konkrétní umístění nové areálové ČOV upřesněno v územní studii, regulačním plánu či jiné podrobnější dokumentaci záměru.</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Předpokládaným provozovatelem </w:t>
      </w:r>
      <w:r>
        <w:rPr>
          <w:rFonts w:cs="Times New Roman" w:ascii="Times New Roman" w:hAnsi="Times New Roman"/>
          <w:color w:val="auto"/>
          <w:sz w:val="24"/>
          <w:szCs w:val="24"/>
        </w:rPr>
        <w:t xml:space="preserve">této </w:t>
      </w:r>
      <w:r>
        <w:rPr>
          <w:rFonts w:cs="Times New Roman" w:ascii="Times New Roman" w:hAnsi="Times New Roman"/>
          <w:color w:val="auto"/>
          <w:sz w:val="24"/>
          <w:szCs w:val="24"/>
        </w:rPr>
        <w:t>nové ČOV bude obec, v případě provozování ČOV soukromým subjektem (</w:t>
      </w:r>
      <w:r>
        <w:rPr>
          <w:rFonts w:cs="Times New Roman" w:ascii="Times New Roman" w:hAnsi="Times New Roman"/>
          <w:color w:val="auto"/>
          <w:sz w:val="24"/>
          <w:szCs w:val="24"/>
        </w:rPr>
        <w:t xml:space="preserve">např. </w:t>
      </w:r>
      <w:r>
        <w:rPr>
          <w:rFonts w:cs="Times New Roman" w:ascii="Times New Roman" w:hAnsi="Times New Roman"/>
          <w:color w:val="auto"/>
          <w:sz w:val="24"/>
          <w:szCs w:val="24"/>
        </w:rPr>
        <w:t>investor</w:t>
      </w:r>
      <w:r>
        <w:rPr>
          <w:rFonts w:cs="Times New Roman" w:ascii="Times New Roman" w:hAnsi="Times New Roman"/>
          <w:color w:val="auto"/>
          <w:sz w:val="24"/>
          <w:szCs w:val="24"/>
        </w:rPr>
        <w:t xml:space="preserve"> výrobního záměru</w:t>
      </w:r>
      <w:r>
        <w:rPr>
          <w:rFonts w:cs="Times New Roman" w:ascii="Times New Roman" w:hAnsi="Times New Roman"/>
          <w:color w:val="auto"/>
          <w:sz w:val="24"/>
          <w:szCs w:val="24"/>
        </w:rPr>
        <w:t>) je nutné předem smluvně dohodnout provozní a kontrolní podmínky tak, aby bylo možné zachovat požadovanou kvalitu, čistotu a nezávadnost podzemních a povrchových vod a půdy</w:t>
      </w:r>
      <w:r>
        <w:rPr>
          <w:rFonts w:cs="Times New Roman" w:ascii="Times New Roman" w:hAnsi="Times New Roman"/>
          <w:color w:val="auto"/>
          <w:sz w:val="24"/>
          <w:szCs w:val="24"/>
        </w:rPr>
        <w:t xml:space="preserve"> ovlivňujících kvalitu životního prostředí obce a přírodního prostředí MZCHÚ</w:t>
      </w:r>
      <w:r>
        <w:rPr>
          <w:rFonts w:cs="Times New Roman" w:ascii="Times New Roman" w:hAnsi="Times New Roman"/>
          <w:color w:val="auto"/>
          <w:sz w:val="24"/>
          <w:szCs w:val="24"/>
        </w:rPr>
        <w:t xml:space="preserve">. </w:t>
      </w:r>
    </w:p>
    <w:p>
      <w:pPr>
        <w:pStyle w:val="Normln"/>
        <w:spacing w:before="0" w:after="57"/>
        <w:jc w:val="both"/>
        <w:rPr>
          <w:rFonts w:ascii="Times New Roman" w:hAnsi="Times New Roman"/>
          <w:color w:val="auto"/>
          <w:sz w:val="24"/>
          <w:szCs w:val="24"/>
        </w:rPr>
      </w:pPr>
      <w:r>
        <w:rPr>
          <w:rFonts w:cs="Times New Roman" w:ascii="Times New Roman" w:hAnsi="Times New Roman"/>
          <w:color w:val="auto"/>
          <w:sz w:val="24"/>
          <w:szCs w:val="24"/>
        </w:rPr>
        <w:t>Případné další čistírny technologického znečištění průmyslových vod vznikajících ve výrobních provozech nelze vzhledem k neurčitosti investičního záměru v územním plánu ani ve vyhodnocení jeho předpokládaných vlivů na životní prostředí (SEA) předem určit</w:t>
      </w:r>
      <w:r>
        <w:rPr>
          <w:rFonts w:cs="Times New Roman" w:ascii="Times New Roman" w:hAnsi="Times New Roman"/>
          <w:color w:val="auto"/>
          <w:sz w:val="24"/>
          <w:szCs w:val="24"/>
        </w:rPr>
        <w:t xml:space="preserve"> a posoudit</w:t>
      </w:r>
      <w:r>
        <w:rPr>
          <w:rFonts w:cs="Times New Roman" w:ascii="Times New Roman" w:hAnsi="Times New Roman"/>
          <w:color w:val="auto"/>
          <w:sz w:val="24"/>
          <w:szCs w:val="24"/>
        </w:rPr>
        <w:t>, proto bude jejich návrh upřesněn</w:t>
      </w:r>
      <w:r>
        <w:rPr>
          <w:rFonts w:cs="Times New Roman" w:ascii="Times New Roman" w:hAnsi="Times New Roman"/>
          <w:color w:val="auto"/>
          <w:sz w:val="24"/>
          <w:szCs w:val="24"/>
        </w:rPr>
        <w:t xml:space="preserve"> v následných etapách povolování na základě podrobného </w:t>
      </w:r>
      <w:r>
        <w:rPr>
          <w:rFonts w:cs="Times New Roman" w:ascii="Times New Roman" w:hAnsi="Times New Roman"/>
          <w:color w:val="auto"/>
          <w:sz w:val="24"/>
          <w:szCs w:val="24"/>
        </w:rPr>
        <w:t xml:space="preserve">hodnocení </w:t>
      </w:r>
      <w:r>
        <w:rPr>
          <w:rFonts w:cs="Times New Roman" w:ascii="Times New Roman" w:hAnsi="Times New Roman"/>
          <w:color w:val="auto"/>
          <w:sz w:val="24"/>
          <w:szCs w:val="24"/>
        </w:rPr>
        <w:t xml:space="preserve">např. </w:t>
      </w:r>
      <w:r>
        <w:rPr>
          <w:rFonts w:cs="Times New Roman" w:ascii="Times New Roman" w:hAnsi="Times New Roman"/>
          <w:color w:val="auto"/>
          <w:sz w:val="24"/>
          <w:szCs w:val="24"/>
        </w:rPr>
        <w:t>v</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rámci EIA posouzení. </w:t>
      </w:r>
    </w:p>
    <w:p>
      <w:pPr>
        <w:pStyle w:val="Normln"/>
        <w:spacing w:before="170" w:after="57"/>
        <w:jc w:val="both"/>
        <w:rPr>
          <w:rFonts w:ascii="Times New Roman" w:hAnsi="Times New Roman"/>
          <w:color w:val="auto"/>
          <w:sz w:val="24"/>
          <w:szCs w:val="24"/>
        </w:rPr>
      </w:pPr>
      <w:r>
        <w:rPr>
          <w:rFonts w:cs="Times New Roman" w:ascii="Times New Roman" w:hAnsi="Times New Roman"/>
          <w:b w:val="false"/>
          <w:bCs w:val="false"/>
          <w:color w:val="auto"/>
          <w:sz w:val="24"/>
          <w:szCs w:val="24"/>
        </w:rPr>
        <w:t>Rozvoj splaškové kanalizace je navržen pro odvedení odpadních</w:t>
      </w:r>
      <w:r>
        <w:rPr>
          <w:rFonts w:cs="Times New Roman" w:ascii="Times New Roman" w:hAnsi="Times New Roman"/>
          <w:b w:val="false"/>
          <w:bCs w:val="false"/>
          <w:color w:val="auto"/>
          <w:sz w:val="24"/>
          <w:szCs w:val="24"/>
        </w:rPr>
        <w:t xml:space="preserve"> splaškových</w:t>
      </w:r>
      <w:r>
        <w:rPr>
          <w:rFonts w:cs="Times New Roman" w:ascii="Times New Roman" w:hAnsi="Times New Roman"/>
          <w:b w:val="false"/>
          <w:bCs w:val="false"/>
          <w:color w:val="auto"/>
          <w:sz w:val="24"/>
          <w:szCs w:val="24"/>
        </w:rPr>
        <w:t xml:space="preserve"> vod z</w:t>
      </w:r>
      <w:r>
        <w:rPr>
          <w:rFonts w:cs="Times New Roman" w:ascii="Times New Roman" w:hAnsi="Times New Roman"/>
          <w:b w:val="false"/>
          <w:bCs w:val="false"/>
          <w:color w:val="auto"/>
          <w:sz w:val="24"/>
          <w:szCs w:val="24"/>
        </w:rPr>
        <w:t>e zastavěného území a z </w:t>
      </w:r>
      <w:r>
        <w:rPr>
          <w:rFonts w:cs="Times New Roman" w:ascii="Times New Roman" w:hAnsi="Times New Roman"/>
          <w:b w:val="false"/>
          <w:bCs w:val="false"/>
          <w:color w:val="auto"/>
          <w:sz w:val="24"/>
          <w:szCs w:val="24"/>
        </w:rPr>
        <w:t xml:space="preserve">navrhovaných zastavitelných a přestavbových ploch </w:t>
      </w:r>
      <w:r>
        <w:rPr>
          <w:rFonts w:cs="Times New Roman" w:ascii="Times New Roman" w:hAnsi="Times New Roman"/>
          <w:b w:val="false"/>
          <w:bCs w:val="false"/>
          <w:color w:val="auto"/>
          <w:sz w:val="24"/>
          <w:szCs w:val="24"/>
        </w:rPr>
        <w:t>takto</w:t>
      </w:r>
      <w:r>
        <w:rPr>
          <w:rFonts w:cs="Times New Roman" w:ascii="Times New Roman" w:hAnsi="Times New Roman"/>
          <w:b w:val="false"/>
          <w:bCs w:val="false"/>
          <w:color w:val="auto"/>
          <w:sz w:val="24"/>
          <w:szCs w:val="24"/>
        </w:rPr>
        <w:t xml:space="preserve"> (některé z níže uved</w:t>
      </w:r>
      <w:r>
        <w:rPr>
          <w:rFonts w:cs="Times New Roman" w:ascii="Times New Roman" w:hAnsi="Times New Roman"/>
          <w:color w:val="auto"/>
          <w:sz w:val="24"/>
          <w:szCs w:val="24"/>
        </w:rPr>
        <w:t xml:space="preserve">ených tras jsou již zčásti nebo zcela zrealizovány, aktualizace </w:t>
      </w:r>
      <w:r>
        <w:rPr>
          <w:rFonts w:cs="Times New Roman" w:ascii="Times New Roman" w:hAnsi="Times New Roman"/>
          <w:color w:val="auto"/>
          <w:sz w:val="24"/>
          <w:szCs w:val="24"/>
        </w:rPr>
        <w:t xml:space="preserve">nově </w:t>
      </w:r>
      <w:r>
        <w:rPr>
          <w:rFonts w:cs="Times New Roman" w:ascii="Times New Roman" w:hAnsi="Times New Roman"/>
          <w:color w:val="auto"/>
          <w:sz w:val="24"/>
          <w:szCs w:val="24"/>
        </w:rPr>
        <w:t xml:space="preserve">vybudovaných </w:t>
      </w:r>
      <w:r>
        <w:rPr>
          <w:rFonts w:cs="Times New Roman" w:ascii="Times New Roman" w:hAnsi="Times New Roman"/>
          <w:color w:val="auto"/>
          <w:sz w:val="24"/>
          <w:szCs w:val="24"/>
        </w:rPr>
        <w:t xml:space="preserve">a zprovozněných </w:t>
      </w:r>
      <w:r>
        <w:rPr>
          <w:rFonts w:cs="Times New Roman" w:ascii="Times New Roman" w:hAnsi="Times New Roman"/>
          <w:color w:val="auto"/>
          <w:sz w:val="24"/>
          <w:szCs w:val="24"/>
        </w:rPr>
        <w:t xml:space="preserve">řadů a zařízení na kanalizační síti bude provedena </w:t>
      </w:r>
      <w:r>
        <w:rPr>
          <w:rFonts w:cs="Times New Roman" w:ascii="Times New Roman" w:hAnsi="Times New Roman"/>
          <w:color w:val="auto"/>
          <w:sz w:val="24"/>
          <w:szCs w:val="24"/>
        </w:rPr>
        <w:t xml:space="preserve">dle </w:t>
      </w:r>
      <w:r>
        <w:rPr>
          <w:rFonts w:cs="Times New Roman" w:ascii="Times New Roman" w:hAnsi="Times New Roman"/>
          <w:color w:val="auto"/>
          <w:sz w:val="24"/>
          <w:szCs w:val="24"/>
        </w:rPr>
        <w:t xml:space="preserve">datových údajů </w:t>
      </w:r>
      <w:r>
        <w:rPr>
          <w:rFonts w:cs="Times New Roman" w:ascii="Times New Roman" w:hAnsi="Times New Roman"/>
          <w:color w:val="auto"/>
          <w:sz w:val="24"/>
          <w:szCs w:val="24"/>
        </w:rPr>
        <w:t xml:space="preserve">dokumentace skutečného provedení stavby splaškové kanalizace </w:t>
      </w:r>
      <w:r>
        <w:rPr>
          <w:rFonts w:cs="Times New Roman" w:ascii="Times New Roman" w:hAnsi="Times New Roman"/>
          <w:color w:val="auto"/>
          <w:sz w:val="24"/>
          <w:szCs w:val="24"/>
        </w:rPr>
        <w:t>při nejbližším vyhodnocení zprávy o uplatňování územního plánu nebo v</w:t>
      </w:r>
      <w:r>
        <w:rPr>
          <w:rFonts w:cs="Times New Roman" w:ascii="Times New Roman" w:hAnsi="Times New Roman"/>
          <w:color w:val="auto"/>
          <w:sz w:val="24"/>
          <w:szCs w:val="24"/>
        </w:rPr>
        <w:t> </w:t>
      </w:r>
      <w:r>
        <w:rPr>
          <w:rFonts w:cs="Times New Roman" w:ascii="Times New Roman" w:hAnsi="Times New Roman"/>
          <w:color w:val="auto"/>
          <w:sz w:val="24"/>
          <w:szCs w:val="24"/>
        </w:rPr>
        <w:t>příští aktualizaci ÚAP</w:t>
      </w:r>
      <w:r>
        <w:rPr>
          <w:rFonts w:cs="Times New Roman" w:ascii="Times New Roman" w:hAnsi="Times New Roman"/>
          <w:color w:val="auto"/>
          <w:sz w:val="24"/>
          <w:szCs w:val="24"/>
        </w:rPr>
        <w:t xml:space="preserve"> ORP Krnov</w:t>
      </w:r>
      <w:r>
        <w:rPr>
          <w:rFonts w:cs="Times New Roman" w:ascii="Times New Roman" w:hAnsi="Times New Roman"/>
          <w:color w:val="auto"/>
          <w:sz w:val="24"/>
          <w:szCs w:val="24"/>
        </w:rPr>
        <w:t>):</w:t>
      </w:r>
    </w:p>
    <w:p>
      <w:pPr>
        <w:pStyle w:val="Normln"/>
        <w:spacing w:before="0" w:after="57"/>
        <w:jc w:val="both"/>
        <w:rPr>
          <w:rFonts w:ascii="Times New Roman" w:hAnsi="Times New Roman"/>
          <w:color w:val="auto"/>
          <w:sz w:val="24"/>
          <w:szCs w:val="24"/>
        </w:rPr>
      </w:pPr>
      <w:r>
        <w:rPr>
          <w:rFonts w:cs="Times New Roman" w:ascii="Times New Roman" w:hAnsi="Times New Roman"/>
          <w:b/>
          <w:bCs/>
          <w:color w:val="auto"/>
          <w:sz w:val="24"/>
          <w:szCs w:val="24"/>
        </w:rPr>
        <w:t>- v</w:t>
      </w:r>
      <w:r>
        <w:rPr>
          <w:rFonts w:cs="Times New Roman" w:ascii="Times New Roman" w:hAnsi="Times New Roman"/>
          <w:b/>
          <w:bCs/>
          <w:color w:val="auto"/>
          <w:sz w:val="24"/>
          <w:szCs w:val="24"/>
        </w:rPr>
        <w:t> </w:t>
      </w:r>
      <w:r>
        <w:rPr>
          <w:rFonts w:cs="Times New Roman" w:ascii="Times New Roman" w:hAnsi="Times New Roman"/>
          <w:b/>
          <w:bCs/>
          <w:color w:val="auto"/>
          <w:sz w:val="24"/>
          <w:szCs w:val="24"/>
        </w:rPr>
        <w:t>severní části</w:t>
      </w:r>
      <w:r>
        <w:rPr>
          <w:rFonts w:cs="Times New Roman" w:ascii="Times New Roman" w:hAnsi="Times New Roman"/>
          <w:color w:val="auto"/>
          <w:sz w:val="24"/>
          <w:szCs w:val="24"/>
        </w:rPr>
        <w:t xml:space="preserve"> zastavěného území</w:t>
      </w:r>
      <w:r>
        <w:rPr>
          <w:rFonts w:cs="Times New Roman" w:ascii="Times New Roman" w:hAnsi="Times New Roman"/>
          <w:color w:val="auto"/>
          <w:sz w:val="24"/>
          <w:szCs w:val="24"/>
        </w:rPr>
        <w:t xml:space="preserve"> (pro napojení ploch Z6, Z7, Z8, Z9, Z10</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Z11</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Z12, Z13, Z14</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P9),</w:t>
      </w:r>
      <w:r>
        <w:rPr>
          <w:rFonts w:cs="Times New Roman" w:ascii="Times New Roman" w:hAnsi="Times New Roman"/>
          <w:color w:val="auto"/>
          <w:sz w:val="24"/>
          <w:szCs w:val="24"/>
        </w:rPr>
        <w:t xml:space="preserve"> hlavní kanalizační sběrač je situován v</w:t>
      </w:r>
      <w:r>
        <w:rPr>
          <w:rFonts w:cs="Times New Roman" w:ascii="Times New Roman" w:hAnsi="Times New Roman"/>
          <w:color w:val="auto"/>
          <w:sz w:val="24"/>
          <w:szCs w:val="24"/>
        </w:rPr>
        <w:t> </w:t>
      </w:r>
      <w:r>
        <w:rPr>
          <w:rFonts w:cs="Times New Roman" w:ascii="Times New Roman" w:hAnsi="Times New Roman"/>
          <w:color w:val="auto"/>
          <w:sz w:val="24"/>
          <w:szCs w:val="24"/>
        </w:rPr>
        <w:t>souběhu s</w:t>
      </w:r>
      <w:r>
        <w:rPr>
          <w:rFonts w:cs="Times New Roman" w:ascii="Times New Roman" w:hAnsi="Times New Roman"/>
          <w:color w:val="auto"/>
          <w:sz w:val="24"/>
          <w:szCs w:val="24"/>
        </w:rPr>
        <w:t> </w:t>
      </w:r>
      <w:r>
        <w:rPr>
          <w:rFonts w:cs="Times New Roman" w:ascii="Times New Roman" w:hAnsi="Times New Roman"/>
          <w:color w:val="auto"/>
          <w:sz w:val="24"/>
          <w:szCs w:val="24"/>
        </w:rPr>
        <w:t>ulicí Zahradní a odvádí vody do čerpací stanice</w:t>
      </w:r>
      <w:r>
        <w:rPr>
          <w:rFonts w:cs="Times New Roman" w:ascii="Times New Roman" w:hAnsi="Times New Roman"/>
          <w:color w:val="auto"/>
          <w:sz w:val="24"/>
          <w:szCs w:val="24"/>
        </w:rPr>
        <w:t xml:space="preserve"> situované za Lesným potokem</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z ČS </w:t>
      </w:r>
      <w:r>
        <w:rPr>
          <w:rFonts w:cs="Times New Roman" w:ascii="Times New Roman" w:hAnsi="Times New Roman"/>
          <w:color w:val="auto"/>
          <w:sz w:val="24"/>
          <w:szCs w:val="24"/>
        </w:rPr>
        <w:t>jsou vody krátkým úsekem tlakové kanalizace odvedeny do centrální ČOV</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na ulici Hrnčířská</w:t>
      </w:r>
      <w:r>
        <w:rPr>
          <w:rFonts w:cs="Times New Roman" w:ascii="Times New Roman" w:hAnsi="Times New Roman"/>
          <w:color w:val="auto"/>
          <w:sz w:val="24"/>
          <w:szCs w:val="24"/>
        </w:rPr>
        <w:t>;</w:t>
      </w:r>
    </w:p>
    <w:p>
      <w:pPr>
        <w:pStyle w:val="Normln"/>
        <w:spacing w:before="0" w:after="57"/>
        <w:jc w:val="both"/>
        <w:rPr>
          <w:rFonts w:ascii="Times New Roman" w:hAnsi="Times New Roman"/>
          <w:color w:val="auto"/>
          <w:sz w:val="24"/>
          <w:szCs w:val="24"/>
        </w:rPr>
      </w:pPr>
      <w:r>
        <w:rPr>
          <w:rFonts w:cs="Times New Roman" w:ascii="Times New Roman" w:hAnsi="Times New Roman"/>
          <w:b/>
          <w:bCs/>
          <w:color w:val="auto"/>
          <w:sz w:val="24"/>
          <w:szCs w:val="24"/>
        </w:rPr>
        <w:t>- </w:t>
      </w:r>
      <w:r>
        <w:rPr>
          <w:rFonts w:cs="Times New Roman" w:ascii="Times New Roman" w:hAnsi="Times New Roman"/>
          <w:b/>
          <w:bCs/>
          <w:color w:val="auto"/>
          <w:sz w:val="24"/>
          <w:szCs w:val="24"/>
        </w:rPr>
        <w:t>v západní části</w:t>
      </w:r>
      <w:r>
        <w:rPr>
          <w:rFonts w:cs="Times New Roman" w:ascii="Times New Roman" w:hAnsi="Times New Roman"/>
          <w:color w:val="auto"/>
          <w:sz w:val="24"/>
          <w:szCs w:val="24"/>
        </w:rPr>
        <w:t xml:space="preserve"> zastavěného území</w:t>
      </w:r>
      <w:r>
        <w:rPr>
          <w:rFonts w:cs="Times New Roman" w:ascii="Times New Roman" w:hAnsi="Times New Roman"/>
          <w:color w:val="auto"/>
          <w:sz w:val="24"/>
          <w:szCs w:val="24"/>
        </w:rPr>
        <w:t xml:space="preserve"> (pro napojení ploch Z22-východ, Z15, Z5)</w:t>
      </w:r>
      <w:r>
        <w:rPr>
          <w:rFonts w:cs="Times New Roman" w:ascii="Times New Roman" w:hAnsi="Times New Roman"/>
          <w:color w:val="auto"/>
          <w:sz w:val="24"/>
          <w:szCs w:val="24"/>
        </w:rPr>
        <w:t xml:space="preserve">, kanalizační řady jsou situovány v souběhu s ulicemi K Pekárně, Slunečná, Celní a odvádějí vody do čerpací stanice na ulici Slunečná, </w:t>
      </w:r>
      <w:r>
        <w:rPr>
          <w:rFonts w:cs="Times New Roman" w:ascii="Times New Roman" w:hAnsi="Times New Roman"/>
          <w:color w:val="auto"/>
          <w:sz w:val="24"/>
          <w:szCs w:val="24"/>
        </w:rPr>
        <w:t>z ČS</w:t>
      </w:r>
      <w:r>
        <w:rPr>
          <w:rFonts w:cs="Times New Roman" w:ascii="Times New Roman" w:hAnsi="Times New Roman"/>
          <w:color w:val="auto"/>
          <w:sz w:val="24"/>
          <w:szCs w:val="24"/>
        </w:rPr>
        <w:t xml:space="preserve"> jsou vody tlakově odvedeny do jednotné kanalizace v prostoru náměstí a dále do centrální ČOV</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na ulici Hrnčířská </w:t>
      </w:r>
      <w:r>
        <w:rPr>
          <w:rFonts w:cs="Times New Roman" w:ascii="Times New Roman" w:hAnsi="Times New Roman"/>
          <w:color w:val="auto"/>
          <w:sz w:val="24"/>
          <w:szCs w:val="24"/>
        </w:rPr>
        <w:t>;</w:t>
      </w:r>
    </w:p>
    <w:p>
      <w:pPr>
        <w:pStyle w:val="Normln"/>
        <w:spacing w:before="0" w:after="57"/>
        <w:jc w:val="both"/>
        <w:rPr>
          <w:rFonts w:ascii="Times New Roman" w:hAnsi="Times New Roman"/>
          <w:color w:val="auto"/>
          <w:sz w:val="24"/>
          <w:szCs w:val="24"/>
        </w:rPr>
      </w:pPr>
      <w:r>
        <w:rPr>
          <w:rFonts w:cs="Times New Roman" w:ascii="Times New Roman" w:hAnsi="Times New Roman"/>
          <w:b/>
          <w:bCs/>
          <w:color w:val="auto"/>
          <w:sz w:val="24"/>
          <w:szCs w:val="24"/>
        </w:rPr>
        <w:t xml:space="preserve">- v jižní části </w:t>
      </w:r>
      <w:r>
        <w:rPr>
          <w:rFonts w:cs="Times New Roman" w:ascii="Times New Roman" w:hAnsi="Times New Roman"/>
          <w:color w:val="auto"/>
          <w:sz w:val="24"/>
          <w:szCs w:val="24"/>
        </w:rPr>
        <w:t>zastavěného území</w:t>
      </w:r>
      <w:r>
        <w:rPr>
          <w:rFonts w:cs="Times New Roman" w:ascii="Times New Roman" w:hAnsi="Times New Roman"/>
          <w:color w:val="auto"/>
          <w:sz w:val="24"/>
          <w:szCs w:val="24"/>
        </w:rPr>
        <w:t xml:space="preserve"> (pro napojení ploch Z22-jih</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P3, </w:t>
      </w:r>
      <w:r>
        <w:rPr>
          <w:rFonts w:cs="Times New Roman" w:ascii="Times New Roman" w:hAnsi="Times New Roman"/>
          <w:color w:val="auto"/>
          <w:sz w:val="24"/>
          <w:szCs w:val="24"/>
        </w:rPr>
        <w:t>P16</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kanalizační řad odvádí vody </w:t>
      </w:r>
      <w:r>
        <w:rPr>
          <w:rFonts w:cs="Times New Roman" w:ascii="Times New Roman" w:hAnsi="Times New Roman"/>
          <w:color w:val="auto"/>
          <w:sz w:val="24"/>
          <w:szCs w:val="24"/>
        </w:rPr>
        <w:t xml:space="preserve">také z území kolem </w:t>
      </w:r>
      <w:r>
        <w:rPr>
          <w:rFonts w:cs="Times New Roman" w:ascii="Times New Roman" w:hAnsi="Times New Roman"/>
          <w:color w:val="auto"/>
          <w:sz w:val="24"/>
          <w:szCs w:val="24"/>
        </w:rPr>
        <w:t>základní školy</w:t>
      </w:r>
      <w:r>
        <w:rPr>
          <w:rFonts w:cs="Times New Roman" w:ascii="Times New Roman" w:hAnsi="Times New Roman"/>
          <w:color w:val="auto"/>
          <w:sz w:val="24"/>
          <w:szCs w:val="24"/>
        </w:rPr>
        <w:t xml:space="preserve">, ulice Třešňová, </w:t>
      </w:r>
      <w:r>
        <w:rPr>
          <w:rFonts w:cs="Times New Roman" w:ascii="Times New Roman" w:hAnsi="Times New Roman"/>
          <w:color w:val="auto"/>
          <w:sz w:val="24"/>
          <w:szCs w:val="24"/>
        </w:rPr>
        <w:t>Nádražní</w:t>
      </w:r>
      <w:r>
        <w:rPr>
          <w:rFonts w:cs="Times New Roman" w:ascii="Times New Roman" w:hAnsi="Times New Roman"/>
          <w:color w:val="auto"/>
          <w:sz w:val="24"/>
          <w:szCs w:val="24"/>
        </w:rPr>
        <w:t xml:space="preserve"> a </w:t>
      </w:r>
      <w:r>
        <w:rPr>
          <w:rFonts w:cs="Times New Roman" w:ascii="Times New Roman" w:hAnsi="Times New Roman"/>
          <w:color w:val="auto"/>
          <w:sz w:val="24"/>
          <w:szCs w:val="24"/>
        </w:rPr>
        <w:t xml:space="preserve">sportovně rekreačního areálu </w:t>
      </w:r>
      <w:r>
        <w:rPr>
          <w:rFonts w:cs="Times New Roman" w:ascii="Times New Roman" w:hAnsi="Times New Roman"/>
          <w:color w:val="auto"/>
          <w:sz w:val="24"/>
          <w:szCs w:val="24"/>
        </w:rPr>
        <w:t xml:space="preserve">do čerpací stanice situované v ploše zahradnictví, </w:t>
      </w:r>
      <w:r>
        <w:rPr>
          <w:rFonts w:cs="Times New Roman" w:ascii="Times New Roman" w:hAnsi="Times New Roman"/>
          <w:color w:val="auto"/>
          <w:sz w:val="24"/>
          <w:szCs w:val="24"/>
        </w:rPr>
        <w:t>z ČS</w:t>
      </w:r>
      <w:r>
        <w:rPr>
          <w:rFonts w:cs="Times New Roman" w:ascii="Times New Roman" w:hAnsi="Times New Roman"/>
          <w:color w:val="auto"/>
          <w:sz w:val="24"/>
          <w:szCs w:val="24"/>
        </w:rPr>
        <w:t xml:space="preserve"> vede cca 400 m úsek tlakové kanalizace odvádějící vody do centrální ČOV</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na ulici Hrnčířská</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pro </w:t>
      </w:r>
      <w:r>
        <w:rPr>
          <w:rFonts w:cs="Times New Roman" w:ascii="Times New Roman" w:hAnsi="Times New Roman"/>
          <w:color w:val="auto"/>
          <w:sz w:val="24"/>
          <w:szCs w:val="24"/>
        </w:rPr>
        <w:t xml:space="preserve">úsek </w:t>
      </w:r>
      <w:r>
        <w:rPr>
          <w:rFonts w:cs="Times New Roman" w:ascii="Times New Roman" w:hAnsi="Times New Roman"/>
          <w:color w:val="auto"/>
          <w:sz w:val="24"/>
          <w:szCs w:val="24"/>
        </w:rPr>
        <w:t>tlakov</w:t>
      </w:r>
      <w:r>
        <w:rPr>
          <w:rFonts w:cs="Times New Roman" w:ascii="Times New Roman" w:hAnsi="Times New Roman"/>
          <w:color w:val="auto"/>
          <w:sz w:val="24"/>
          <w:szCs w:val="24"/>
        </w:rPr>
        <w:t>é</w:t>
      </w:r>
      <w:r>
        <w:rPr>
          <w:rFonts w:cs="Times New Roman" w:ascii="Times New Roman" w:hAnsi="Times New Roman"/>
          <w:color w:val="auto"/>
          <w:sz w:val="24"/>
          <w:szCs w:val="24"/>
        </w:rPr>
        <w:t xml:space="preserve"> kanalizac</w:t>
      </w:r>
      <w:r>
        <w:rPr>
          <w:rFonts w:cs="Times New Roman" w:ascii="Times New Roman" w:hAnsi="Times New Roman"/>
          <w:color w:val="auto"/>
          <w:sz w:val="24"/>
          <w:szCs w:val="24"/>
        </w:rPr>
        <w:t>e</w:t>
      </w:r>
      <w:r>
        <w:rPr>
          <w:rFonts w:cs="Times New Roman" w:ascii="Times New Roman" w:hAnsi="Times New Roman"/>
          <w:color w:val="auto"/>
          <w:sz w:val="24"/>
          <w:szCs w:val="24"/>
        </w:rPr>
        <w:t xml:space="preserve"> je vymezen koridor technické infrastruktury T1</w:t>
      </w:r>
      <w:r>
        <w:rPr>
          <w:rFonts w:cs="Times New Roman" w:ascii="Times New Roman" w:hAnsi="Times New Roman"/>
          <w:color w:val="auto"/>
          <w:sz w:val="24"/>
          <w:szCs w:val="24"/>
        </w:rPr>
        <w:t xml:space="preserve"> situovaný na západním okraji stabilizované plochy zahradnictví</w:t>
      </w:r>
      <w:r>
        <w:rPr>
          <w:rFonts w:cs="Times New Roman" w:ascii="Times New Roman" w:hAnsi="Times New Roman"/>
          <w:color w:val="auto"/>
          <w:sz w:val="24"/>
          <w:szCs w:val="24"/>
        </w:rPr>
        <w:t>;</w:t>
      </w:r>
    </w:p>
    <w:p>
      <w:pPr>
        <w:pStyle w:val="Normln"/>
        <w:spacing w:before="0" w:after="57"/>
        <w:jc w:val="both"/>
        <w:rPr>
          <w:rFonts w:ascii="Times New Roman" w:hAnsi="Times New Roman"/>
          <w:color w:val="auto"/>
          <w:sz w:val="24"/>
          <w:szCs w:val="24"/>
        </w:rPr>
      </w:pPr>
      <w:r>
        <w:rPr>
          <w:rFonts w:cs="Times New Roman" w:ascii="Times New Roman" w:hAnsi="Times New Roman"/>
          <w:b/>
          <w:bCs/>
          <w:color w:val="auto"/>
          <w:sz w:val="24"/>
          <w:szCs w:val="24"/>
        </w:rPr>
        <w:t>- </w:t>
      </w:r>
      <w:r>
        <w:rPr>
          <w:rFonts w:cs="Times New Roman" w:ascii="Times New Roman" w:hAnsi="Times New Roman"/>
          <w:b/>
          <w:bCs/>
          <w:color w:val="auto"/>
          <w:sz w:val="24"/>
          <w:szCs w:val="24"/>
        </w:rPr>
        <w:t>ve východní části</w:t>
      </w:r>
      <w:r>
        <w:rPr>
          <w:rFonts w:cs="Times New Roman" w:ascii="Times New Roman" w:hAnsi="Times New Roman"/>
          <w:color w:val="auto"/>
          <w:sz w:val="24"/>
          <w:szCs w:val="24"/>
        </w:rPr>
        <w:t xml:space="preserve"> zastavěného území </w:t>
      </w:r>
      <w:r>
        <w:rPr>
          <w:rFonts w:cs="Times New Roman" w:ascii="Times New Roman" w:hAnsi="Times New Roman"/>
          <w:color w:val="auto"/>
          <w:sz w:val="24"/>
          <w:szCs w:val="24"/>
        </w:rPr>
        <w:t xml:space="preserve">(pro napojení ploch Z17, ulice Za Řekou, zástavby areálu býv. cukrovaru, plochy Z19) </w:t>
      </w:r>
      <w:r>
        <w:rPr>
          <w:rFonts w:cs="Times New Roman" w:ascii="Times New Roman" w:hAnsi="Times New Roman"/>
          <w:color w:val="auto"/>
          <w:sz w:val="24"/>
          <w:szCs w:val="24"/>
        </w:rPr>
        <w:t>je navrženo odkanalizování na ČOV situovanou v </w:t>
      </w:r>
      <w:r>
        <w:rPr>
          <w:rFonts w:cs="Times New Roman" w:ascii="Times New Roman" w:hAnsi="Times New Roman"/>
          <w:color w:val="auto"/>
          <w:sz w:val="24"/>
          <w:szCs w:val="24"/>
        </w:rPr>
        <w:t xml:space="preserve">zastavitelné </w:t>
      </w:r>
      <w:r>
        <w:rPr>
          <w:rFonts w:cs="Times New Roman" w:ascii="Times New Roman" w:hAnsi="Times New Roman"/>
          <w:color w:val="auto"/>
          <w:sz w:val="24"/>
          <w:szCs w:val="24"/>
        </w:rPr>
        <w:t xml:space="preserve">ploše </w:t>
      </w:r>
      <w:r>
        <w:rPr>
          <w:rFonts w:cs="Times New Roman" w:ascii="Times New Roman" w:hAnsi="Times New Roman"/>
          <w:color w:val="auto"/>
          <w:sz w:val="24"/>
          <w:szCs w:val="24"/>
        </w:rPr>
        <w:t xml:space="preserve">Z17 </w:t>
      </w:r>
      <w:r>
        <w:rPr>
          <w:rFonts w:cs="Times New Roman" w:ascii="Times New Roman" w:hAnsi="Times New Roman"/>
          <w:color w:val="auto"/>
          <w:sz w:val="24"/>
          <w:szCs w:val="24"/>
        </w:rPr>
        <w:t xml:space="preserve">zemědělské a potravinářské výroby </w:t>
      </w:r>
      <w:r>
        <w:rPr>
          <w:rFonts w:cs="Times New Roman" w:ascii="Times New Roman" w:hAnsi="Times New Roman"/>
          <w:color w:val="auto"/>
          <w:sz w:val="24"/>
          <w:szCs w:val="24"/>
        </w:rPr>
        <w:t xml:space="preserve">(VA); odvedení přečištěných splaškových vod z areálové ČOV je navrženo </w:t>
      </w:r>
      <w:r>
        <w:rPr>
          <w:rFonts w:cs="Times New Roman" w:ascii="Times New Roman" w:hAnsi="Times New Roman"/>
          <w:color w:val="auto"/>
          <w:sz w:val="24"/>
          <w:szCs w:val="24"/>
        </w:rPr>
        <w:t>protlakem</w:t>
      </w:r>
      <w:r>
        <w:rPr>
          <w:rFonts w:cs="Times New Roman" w:ascii="Times New Roman" w:hAnsi="Times New Roman"/>
          <w:color w:val="auto"/>
          <w:sz w:val="24"/>
          <w:szCs w:val="24"/>
        </w:rPr>
        <w:t xml:space="preserve"> přes silnici II/457 a </w:t>
      </w:r>
      <w:r>
        <w:rPr>
          <w:rFonts w:cs="Times New Roman" w:ascii="Times New Roman" w:hAnsi="Times New Roman"/>
          <w:color w:val="auto"/>
          <w:sz w:val="24"/>
          <w:szCs w:val="24"/>
        </w:rPr>
        <w:t xml:space="preserve">průchodem </w:t>
      </w:r>
      <w:r>
        <w:rPr>
          <w:rFonts w:cs="Times New Roman" w:ascii="Times New Roman" w:hAnsi="Times New Roman"/>
          <w:color w:val="auto"/>
          <w:sz w:val="24"/>
          <w:szCs w:val="24"/>
        </w:rPr>
        <w:t xml:space="preserve">přes plochu </w:t>
      </w:r>
      <w:r>
        <w:rPr>
          <w:rFonts w:cs="Times New Roman" w:ascii="Times New Roman" w:hAnsi="Times New Roman"/>
          <w:color w:val="auto"/>
          <w:sz w:val="24"/>
          <w:szCs w:val="24"/>
        </w:rPr>
        <w:t>zemědělskou (Z).</w:t>
      </w:r>
      <w:r>
        <w:rPr>
          <w:rFonts w:cs="Times New Roman" w:ascii="Times New Roman" w:hAnsi="Times New Roman"/>
          <w:color w:val="auto"/>
          <w:sz w:val="24"/>
          <w:szCs w:val="24"/>
        </w:rPr>
        <w:t xml:space="preserve"> </w:t>
      </w:r>
    </w:p>
    <w:p>
      <w:pPr>
        <w:pStyle w:val="Normal"/>
        <w:suppressAutoHyphens w:val="true"/>
        <w:spacing w:before="170" w:after="57"/>
        <w:jc w:val="both"/>
        <w:rPr>
          <w:rFonts w:ascii="Times New Roman" w:hAnsi="Times New Roman"/>
          <w:color w:val="auto"/>
          <w:sz w:val="24"/>
          <w:szCs w:val="24"/>
        </w:rPr>
      </w:pPr>
      <w:r>
        <w:rPr>
          <w:rFonts w:eastAsia="Times New Roman" w:cs="Times New Roman" w:ascii="Times New Roman" w:hAnsi="Times New Roman"/>
          <w:b w:val="false"/>
          <w:bCs w:val="false"/>
          <w:i w:val="false"/>
          <w:iCs w:val="false"/>
          <w:color w:val="auto"/>
          <w:sz w:val="24"/>
          <w:szCs w:val="24"/>
          <w:lang w:eastAsia="cs-CZ" w:bidi="ar-SA"/>
        </w:rPr>
        <w:t xml:space="preserve">Využití ploch zastavěného území i zastavitelných a přestavbových ploch je podmíněno zajištěním  řádného čištění odpadních splaškových vod a hospodárným nakládáním s dešťovými vodami. Při využívání a změnách území ve </w:t>
      </w:r>
      <w:r>
        <w:rPr>
          <w:rFonts w:eastAsia="Times New Roman" w:cs="Times New Roman" w:ascii="Times New Roman" w:hAnsi="Times New Roman"/>
          <w:b w:val="false"/>
          <w:bCs w:val="false"/>
          <w:i w:val="false"/>
          <w:iCs w:val="false"/>
          <w:color w:val="auto"/>
          <w:sz w:val="24"/>
          <w:szCs w:val="24"/>
          <w:lang w:eastAsia="cs-CZ" w:bidi="ar-SA"/>
        </w:rPr>
        <w:t>větších</w:t>
      </w:r>
      <w:r>
        <w:rPr>
          <w:rFonts w:eastAsia="Times New Roman" w:cs="Times New Roman" w:ascii="Times New Roman" w:hAnsi="Times New Roman"/>
          <w:b w:val="false"/>
          <w:bCs w:val="false"/>
          <w:i w:val="false"/>
          <w:iCs w:val="false"/>
          <w:color w:val="auto"/>
          <w:sz w:val="24"/>
          <w:szCs w:val="24"/>
          <w:lang w:eastAsia="cs-CZ" w:bidi="ar-SA"/>
        </w:rPr>
        <w:t xml:space="preserve"> zastavitelných plochách (především Z22, Z17) je podmínkou </w:t>
      </w:r>
      <w:r>
        <w:rPr>
          <w:rFonts w:eastAsia="Times New Roman" w:cs="Times New Roman" w:ascii="Times New Roman" w:hAnsi="Times New Roman"/>
          <w:b w:val="false"/>
          <w:bCs w:val="false"/>
          <w:i w:val="false"/>
          <w:iCs w:val="false"/>
          <w:color w:val="auto"/>
          <w:sz w:val="24"/>
          <w:szCs w:val="24"/>
          <w:lang w:eastAsia="cs-CZ" w:bidi="ar-SA"/>
        </w:rPr>
        <w:t xml:space="preserve">využití realizace </w:t>
      </w:r>
      <w:r>
        <w:rPr>
          <w:rFonts w:eastAsia="Times New Roman" w:cs="Times New Roman" w:ascii="Times New Roman" w:hAnsi="Times New Roman"/>
          <w:b w:val="false"/>
          <w:bCs w:val="false"/>
          <w:i w:val="false"/>
          <w:iCs w:val="false"/>
          <w:color w:val="auto"/>
          <w:sz w:val="24"/>
          <w:szCs w:val="24"/>
          <w:lang w:eastAsia="cs-CZ" w:bidi="ar-SA"/>
        </w:rPr>
        <w:t xml:space="preserve">prodloužení veřejných kanalizačních řadů a jejich </w:t>
      </w:r>
      <w:r>
        <w:rPr>
          <w:rFonts w:eastAsia="Times New Roman" w:cs="Times New Roman" w:ascii="Times New Roman" w:hAnsi="Times New Roman"/>
          <w:b w:val="false"/>
          <w:bCs w:val="false"/>
          <w:i w:val="false"/>
          <w:iCs w:val="false"/>
          <w:color w:val="auto"/>
          <w:sz w:val="24"/>
          <w:szCs w:val="24"/>
          <w:lang w:eastAsia="cs-CZ" w:bidi="ar-SA"/>
        </w:rPr>
        <w:t xml:space="preserve">napojení na soustavnou splaškovou kanalizaci obce zakončenou </w:t>
      </w:r>
      <w:r>
        <w:rPr>
          <w:rFonts w:eastAsia="Times New Roman" w:cs="Times New Roman" w:ascii="Times New Roman" w:hAnsi="Times New Roman"/>
          <w:b w:val="false"/>
          <w:bCs w:val="false"/>
          <w:i w:val="false"/>
          <w:iCs w:val="false"/>
          <w:color w:val="auto"/>
          <w:sz w:val="24"/>
          <w:szCs w:val="24"/>
          <w:lang w:eastAsia="cs-CZ" w:bidi="ar-SA"/>
        </w:rPr>
        <w:t xml:space="preserve">centrální </w:t>
      </w:r>
      <w:r>
        <w:rPr>
          <w:rFonts w:eastAsia="Times New Roman" w:cs="Times New Roman" w:ascii="Times New Roman" w:hAnsi="Times New Roman"/>
          <w:b w:val="false"/>
          <w:bCs w:val="false"/>
          <w:i w:val="false"/>
          <w:iCs w:val="false"/>
          <w:color w:val="auto"/>
          <w:sz w:val="24"/>
          <w:szCs w:val="24"/>
          <w:lang w:eastAsia="cs-CZ" w:bidi="ar-SA"/>
        </w:rPr>
        <w:t>ČOV</w:t>
      </w:r>
      <w:r>
        <w:rPr>
          <w:rFonts w:eastAsia="Times New Roman" w:cs="Times New Roman" w:ascii="Times New Roman" w:hAnsi="Times New Roman"/>
          <w:b w:val="false"/>
          <w:bCs w:val="false"/>
          <w:i w:val="false"/>
          <w:iCs w:val="false"/>
          <w:color w:val="auto"/>
          <w:sz w:val="24"/>
          <w:szCs w:val="24"/>
          <w:lang w:eastAsia="cs-CZ" w:bidi="ar-SA"/>
        </w:rPr>
        <w:t>.</w:t>
      </w:r>
    </w:p>
    <w:p>
      <w:pPr>
        <w:pStyle w:val="Normal"/>
        <w:suppressAutoHyphens w:val="true"/>
        <w:spacing w:before="0" w:after="57"/>
        <w:jc w:val="both"/>
        <w:rPr>
          <w:rFonts w:ascii="Times New Roman" w:hAnsi="Times New Roman"/>
          <w:color w:val="auto"/>
          <w:sz w:val="24"/>
          <w:szCs w:val="24"/>
        </w:rPr>
      </w:pPr>
      <w:r>
        <w:rPr>
          <w:rFonts w:eastAsia="Times New Roman" w:cs="Times New Roman" w:ascii="Times New Roman" w:hAnsi="Times New Roman"/>
          <w:b w:val="false"/>
          <w:bCs w:val="false"/>
          <w:i w:val="false"/>
          <w:iCs w:val="false"/>
          <w:color w:val="auto"/>
          <w:sz w:val="24"/>
          <w:szCs w:val="24"/>
          <w:lang w:eastAsia="cs-CZ" w:bidi="ar-SA"/>
        </w:rPr>
        <w:t>V</w:t>
      </w:r>
      <w:r>
        <w:rPr>
          <w:rFonts w:eastAsia="Times New Roman" w:cs="Times New Roman" w:ascii="Times New Roman" w:hAnsi="Times New Roman"/>
          <w:b w:val="false"/>
          <w:bCs w:val="false"/>
          <w:i w:val="false"/>
          <w:iCs w:val="false"/>
          <w:color w:val="auto"/>
          <w:sz w:val="24"/>
          <w:szCs w:val="24"/>
          <w:lang w:eastAsia="cs-CZ" w:bidi="ar-SA"/>
        </w:rPr>
        <w:t>ýji</w:t>
      </w:r>
      <w:r>
        <w:rPr>
          <w:rFonts w:eastAsia="Times New Roman" w:cs="Times New Roman" w:ascii="Times New Roman" w:hAnsi="Times New Roman"/>
          <w:b w:val="false"/>
          <w:bCs w:val="false"/>
          <w:i w:val="false"/>
          <w:iCs w:val="false"/>
          <w:color w:val="auto"/>
          <w:sz w:val="24"/>
          <w:szCs w:val="24"/>
          <w:lang w:eastAsia="cs-CZ" w:bidi="ar-SA"/>
        </w:rPr>
        <w:t>mk</w:t>
      </w:r>
      <w:r>
        <w:rPr>
          <w:rFonts w:eastAsia="Times New Roman" w:cs="Times New Roman" w:ascii="Times New Roman" w:hAnsi="Times New Roman"/>
          <w:b w:val="false"/>
          <w:bCs w:val="false"/>
          <w:i w:val="false"/>
          <w:iCs w:val="false"/>
          <w:color w:val="auto"/>
          <w:sz w:val="24"/>
          <w:szCs w:val="24"/>
          <w:lang w:eastAsia="cs-CZ" w:bidi="ar-SA"/>
        </w:rPr>
        <w:t>a</w:t>
      </w:r>
      <w:r>
        <w:rPr>
          <w:rFonts w:eastAsia="Times New Roman" w:cs="Times New Roman" w:ascii="Times New Roman" w:hAnsi="Times New Roman"/>
          <w:b w:val="false"/>
          <w:bCs w:val="false"/>
          <w:i w:val="false"/>
          <w:iCs w:val="false"/>
          <w:color w:val="auto"/>
          <w:sz w:val="24"/>
          <w:szCs w:val="24"/>
          <w:lang w:eastAsia="cs-CZ" w:bidi="ar-SA"/>
        </w:rPr>
        <w:t xml:space="preserve"> z</w:t>
      </w:r>
      <w:r>
        <w:rPr>
          <w:rFonts w:eastAsia="Times New Roman" w:cs="Times New Roman" w:ascii="Times New Roman" w:hAnsi="Times New Roman"/>
          <w:b w:val="false"/>
          <w:bCs w:val="false"/>
          <w:i w:val="false"/>
          <w:iCs w:val="false"/>
          <w:color w:val="auto"/>
          <w:sz w:val="24"/>
          <w:szCs w:val="24"/>
          <w:lang w:eastAsia="cs-CZ" w:bidi="ar-SA"/>
        </w:rPr>
        <w:t> </w:t>
      </w:r>
      <w:r>
        <w:rPr>
          <w:rFonts w:eastAsia="Times New Roman" w:cs="Times New Roman" w:ascii="Times New Roman" w:hAnsi="Times New Roman"/>
          <w:b w:val="false"/>
          <w:bCs w:val="false"/>
          <w:i w:val="false"/>
          <w:iCs w:val="false"/>
          <w:color w:val="auto"/>
          <w:sz w:val="24"/>
          <w:szCs w:val="24"/>
          <w:lang w:eastAsia="cs-CZ" w:bidi="ar-SA"/>
        </w:rPr>
        <w:t>podmínky napojení na obecní splaškovou kanalizaci zakončenou ČOV je možná pouze p</w:t>
      </w:r>
      <w:r>
        <w:rPr>
          <w:rFonts w:eastAsia="Times New Roman" w:cs="Times New Roman" w:ascii="Times New Roman" w:hAnsi="Times New Roman"/>
          <w:b w:val="false"/>
          <w:bCs w:val="false"/>
          <w:i w:val="false"/>
          <w:iCs w:val="false"/>
          <w:color w:val="auto"/>
          <w:sz w:val="24"/>
          <w:szCs w:val="24"/>
          <w:lang w:eastAsia="cs-CZ" w:bidi="ar-SA"/>
        </w:rPr>
        <w:t xml:space="preserve">ři využití drobných </w:t>
      </w:r>
      <w:r>
        <w:rPr>
          <w:rFonts w:eastAsia="Times New Roman" w:cs="Times New Roman" w:ascii="Times New Roman" w:hAnsi="Times New Roman"/>
          <w:b w:val="false"/>
          <w:bCs w:val="false"/>
          <w:i w:val="false"/>
          <w:iCs w:val="false"/>
          <w:color w:val="auto"/>
          <w:sz w:val="24"/>
          <w:szCs w:val="24"/>
          <w:lang w:eastAsia="cs-CZ" w:bidi="ar-SA"/>
        </w:rPr>
        <w:t>a odlehl</w:t>
      </w:r>
      <w:r>
        <w:rPr>
          <w:rFonts w:eastAsia="Times New Roman" w:cs="Times New Roman" w:ascii="Times New Roman" w:hAnsi="Times New Roman"/>
          <w:b w:val="false"/>
          <w:bCs w:val="false"/>
          <w:i w:val="false"/>
          <w:iCs w:val="false"/>
          <w:color w:val="auto"/>
          <w:sz w:val="24"/>
          <w:szCs w:val="24"/>
          <w:lang w:eastAsia="cs-CZ" w:bidi="ar-SA"/>
        </w:rPr>
        <w:t xml:space="preserve">ých </w:t>
      </w:r>
      <w:r>
        <w:rPr>
          <w:rFonts w:eastAsia="Times New Roman" w:cs="Times New Roman" w:ascii="Times New Roman" w:hAnsi="Times New Roman"/>
          <w:b w:val="false"/>
          <w:bCs w:val="false"/>
          <w:i w:val="false"/>
          <w:iCs w:val="false"/>
          <w:color w:val="auto"/>
          <w:sz w:val="24"/>
          <w:szCs w:val="24"/>
          <w:lang w:eastAsia="cs-CZ" w:bidi="ar-SA"/>
        </w:rPr>
        <w:t>části zastavěného území</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při nedostupnosti soustavné splaškové kanalizace obce; likvidace splaškových vod bude probíhat v</w:t>
      </w:r>
      <w:r>
        <w:rPr>
          <w:rFonts w:eastAsia="Times New Roman" w:cs="Times New Roman" w:ascii="Times New Roman" w:hAnsi="Times New Roman"/>
          <w:b w:val="false"/>
          <w:bCs w:val="false"/>
          <w:i w:val="false"/>
          <w:iCs w:val="false"/>
          <w:color w:val="auto"/>
          <w:sz w:val="24"/>
          <w:szCs w:val="24"/>
          <w:lang w:eastAsia="cs-CZ" w:bidi="ar-SA"/>
        </w:rPr>
        <w:t> </w:t>
      </w:r>
      <w:r>
        <w:rPr>
          <w:rFonts w:eastAsia="Times New Roman" w:cs="Times New Roman" w:ascii="Times New Roman" w:hAnsi="Times New Roman"/>
          <w:b w:val="false"/>
          <w:bCs w:val="false"/>
          <w:i w:val="false"/>
          <w:iCs w:val="false"/>
          <w:color w:val="auto"/>
          <w:sz w:val="24"/>
          <w:szCs w:val="24"/>
          <w:lang w:eastAsia="cs-CZ" w:bidi="ar-SA"/>
        </w:rPr>
        <w:t>takovém případě individuálně</w:t>
      </w:r>
      <w:r>
        <w:rPr>
          <w:rFonts w:eastAsia="Times New Roman" w:cs="Times New Roman" w:ascii="Times New Roman" w:hAnsi="Times New Roman"/>
          <w:b w:val="false"/>
          <w:bCs w:val="false"/>
          <w:i w:val="false"/>
          <w:iCs w:val="false"/>
          <w:color w:val="auto"/>
          <w:sz w:val="24"/>
          <w:szCs w:val="24"/>
          <w:lang w:eastAsia="cs-CZ" w:bidi="ar-SA"/>
        </w:rPr>
        <w:t xml:space="preserve"> buď prostřednictvím malé domovní ČOV se zasakováním přečištěných odpadních vod do vod podzemních nebo jejich odvedení do vod povrchových</w:t>
      </w:r>
      <w:r>
        <w:rPr>
          <w:rFonts w:eastAsia="Times New Roman" w:cs="Times New Roman" w:ascii="Times New Roman" w:hAnsi="Times New Roman"/>
          <w:b w:val="false"/>
          <w:bCs w:val="false"/>
          <w:i w:val="false"/>
          <w:iCs w:val="false"/>
          <w:color w:val="auto"/>
          <w:sz w:val="24"/>
          <w:szCs w:val="24"/>
          <w:lang w:eastAsia="cs-CZ" w:bidi="ar-SA"/>
        </w:rPr>
        <w:t xml:space="preserve">, případně </w:t>
      </w:r>
      <w:r>
        <w:rPr>
          <w:rFonts w:eastAsia="Times New Roman" w:cs="Times New Roman" w:ascii="Times New Roman" w:hAnsi="Times New Roman"/>
          <w:b w:val="false"/>
          <w:bCs w:val="false"/>
          <w:i w:val="false"/>
          <w:iCs w:val="false"/>
          <w:color w:val="auto"/>
          <w:sz w:val="24"/>
          <w:szCs w:val="24"/>
          <w:lang w:eastAsia="cs-CZ" w:bidi="ar-SA"/>
        </w:rPr>
        <w:t xml:space="preserve">bezodtokovou jímkou-žumpou na pravidelné vyvážení obsahu prostřednictvím placené služby (čerpání do </w:t>
      </w:r>
      <w:r>
        <w:rPr>
          <w:rFonts w:eastAsia="Times New Roman" w:cs="Times New Roman" w:ascii="Times New Roman" w:hAnsi="Times New Roman"/>
          <w:b w:val="false"/>
          <w:bCs w:val="false"/>
          <w:i w:val="false"/>
          <w:iCs w:val="false"/>
          <w:color w:val="auto"/>
          <w:sz w:val="24"/>
          <w:szCs w:val="24"/>
          <w:lang w:eastAsia="cs-CZ" w:bidi="ar-SA"/>
        </w:rPr>
        <w:t xml:space="preserve">pojízdné </w:t>
      </w:r>
      <w:r>
        <w:rPr>
          <w:rFonts w:eastAsia="Times New Roman" w:cs="Times New Roman" w:ascii="Times New Roman" w:hAnsi="Times New Roman"/>
          <w:b w:val="false"/>
          <w:bCs w:val="false"/>
          <w:i w:val="false"/>
          <w:iCs w:val="false"/>
          <w:color w:val="auto"/>
          <w:sz w:val="24"/>
          <w:szCs w:val="24"/>
          <w:lang w:eastAsia="cs-CZ" w:bidi="ar-SA"/>
        </w:rPr>
        <w:t>cister</w:t>
      </w:r>
      <w:r>
        <w:rPr>
          <w:rFonts w:eastAsia="Times New Roman" w:cs="Times New Roman" w:ascii="Times New Roman" w:hAnsi="Times New Roman"/>
          <w:b w:val="false"/>
          <w:bCs w:val="false"/>
          <w:i w:val="false"/>
          <w:iCs w:val="false"/>
          <w:color w:val="auto"/>
          <w:sz w:val="24"/>
          <w:szCs w:val="24"/>
          <w:lang w:eastAsia="cs-CZ" w:bidi="ar-SA"/>
        </w:rPr>
        <w:t>n</w:t>
      </w:r>
      <w:r>
        <w:rPr>
          <w:rFonts w:eastAsia="Times New Roman" w:cs="Times New Roman" w:ascii="Times New Roman" w:hAnsi="Times New Roman"/>
          <w:b w:val="false"/>
          <w:bCs w:val="false"/>
          <w:i w:val="false"/>
          <w:iCs w:val="false"/>
          <w:color w:val="auto"/>
          <w:sz w:val="24"/>
          <w:szCs w:val="24"/>
          <w:lang w:eastAsia="cs-CZ" w:bidi="ar-SA"/>
        </w:rPr>
        <w:t>y a odvoz</w:t>
      </w:r>
      <w:r>
        <w:rPr>
          <w:rFonts w:eastAsia="Times New Roman" w:cs="Times New Roman" w:ascii="Times New Roman" w:hAnsi="Times New Roman"/>
          <w:b w:val="false"/>
          <w:bCs w:val="false"/>
          <w:i w:val="false"/>
          <w:iCs w:val="false"/>
          <w:color w:val="auto"/>
          <w:sz w:val="24"/>
          <w:szCs w:val="24"/>
          <w:lang w:eastAsia="cs-CZ" w:bidi="ar-SA"/>
        </w:rPr>
        <w:t xml:space="preserve"> na ČOV</w:t>
      </w:r>
      <w:r>
        <w:rPr>
          <w:rFonts w:eastAsia="Times New Roman" w:cs="Times New Roman" w:ascii="Times New Roman" w:hAnsi="Times New Roman"/>
          <w:b w:val="false"/>
          <w:bCs w:val="false"/>
          <w:i w:val="false"/>
          <w:iCs w:val="false"/>
          <w:color w:val="auto"/>
          <w:sz w:val="24"/>
          <w:szCs w:val="24"/>
          <w:lang w:eastAsia="cs-CZ" w:bidi="ar-SA"/>
        </w:rPr>
        <w:t>).</w:t>
      </w:r>
    </w:p>
    <w:p>
      <w:pPr>
        <w:pStyle w:val="Normal"/>
        <w:suppressAutoHyphens w:val="true"/>
        <w:spacing w:before="0" w:after="57"/>
        <w:jc w:val="both"/>
        <w:rPr>
          <w:rFonts w:ascii="Times New Roman" w:hAnsi="Times New Roman"/>
          <w:color w:val="auto"/>
          <w:sz w:val="24"/>
          <w:szCs w:val="24"/>
        </w:rPr>
      </w:pPr>
      <w:r>
        <w:rPr>
          <w:rFonts w:eastAsia="Times New Roman" w:cs="Times New Roman" w:ascii="Times New Roman" w:hAnsi="Times New Roman"/>
          <w:b w:val="false"/>
          <w:bCs w:val="false"/>
          <w:i w:val="false"/>
          <w:iCs w:val="false"/>
          <w:color w:val="auto"/>
          <w:sz w:val="24"/>
          <w:szCs w:val="24"/>
          <w:lang w:eastAsia="cs-CZ" w:bidi="ar-SA"/>
        </w:rPr>
        <w:t xml:space="preserve">Jiné způsoby likvidace splašků nejsou </w:t>
      </w:r>
      <w:r>
        <w:rPr>
          <w:rFonts w:eastAsia="Times New Roman" w:cs="Times New Roman" w:ascii="Times New Roman" w:hAnsi="Times New Roman"/>
          <w:b w:val="false"/>
          <w:bCs w:val="false"/>
          <w:i w:val="false"/>
          <w:iCs w:val="false"/>
          <w:color w:val="auto"/>
          <w:sz w:val="24"/>
          <w:szCs w:val="24"/>
          <w:lang w:eastAsia="cs-CZ" w:bidi="ar-SA"/>
        </w:rPr>
        <w:t xml:space="preserve">po dobu platnosti územního plánu </w:t>
      </w:r>
      <w:r>
        <w:rPr>
          <w:rFonts w:eastAsia="Times New Roman" w:cs="Times New Roman" w:ascii="Times New Roman" w:hAnsi="Times New Roman"/>
          <w:b w:val="false"/>
          <w:bCs w:val="false"/>
          <w:i w:val="false"/>
          <w:iCs w:val="false"/>
          <w:color w:val="auto"/>
          <w:sz w:val="24"/>
          <w:szCs w:val="24"/>
          <w:lang w:eastAsia="cs-CZ" w:bidi="ar-SA"/>
        </w:rPr>
        <w:t>přípustné</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P</w:t>
      </w:r>
      <w:r>
        <w:rPr>
          <w:rFonts w:eastAsia="Times New Roman" w:cs="Times New Roman" w:ascii="Times New Roman" w:hAnsi="Times New Roman"/>
          <w:b w:val="false"/>
          <w:bCs w:val="false"/>
          <w:i w:val="false"/>
          <w:iCs w:val="false"/>
          <w:color w:val="auto"/>
          <w:sz w:val="24"/>
          <w:szCs w:val="24"/>
          <w:lang w:eastAsia="cs-CZ" w:bidi="ar-SA"/>
        </w:rPr>
        <w:t xml:space="preserve">ři změnách </w:t>
      </w:r>
      <w:r>
        <w:rPr>
          <w:rFonts w:eastAsia="Times New Roman" w:cs="Times New Roman" w:ascii="Times New Roman" w:hAnsi="Times New Roman"/>
          <w:b w:val="false"/>
          <w:bCs w:val="false"/>
          <w:i w:val="false"/>
          <w:iCs w:val="false"/>
          <w:color w:val="auto"/>
          <w:sz w:val="24"/>
          <w:szCs w:val="24"/>
          <w:lang w:eastAsia="cs-CZ" w:bidi="ar-SA"/>
        </w:rPr>
        <w:t xml:space="preserve">využití území a při změnách </w:t>
      </w:r>
      <w:r>
        <w:rPr>
          <w:rFonts w:eastAsia="Times New Roman" w:cs="Times New Roman" w:ascii="Times New Roman" w:hAnsi="Times New Roman"/>
          <w:b w:val="false"/>
          <w:bCs w:val="false"/>
          <w:i w:val="false"/>
          <w:iCs w:val="false"/>
          <w:color w:val="auto"/>
          <w:sz w:val="24"/>
          <w:szCs w:val="24"/>
          <w:lang w:eastAsia="cs-CZ" w:bidi="ar-SA"/>
        </w:rPr>
        <w:t xml:space="preserve">stávajících staveb </w:t>
      </w:r>
      <w:r>
        <w:rPr>
          <w:rFonts w:eastAsia="Times New Roman" w:cs="Times New Roman" w:ascii="Times New Roman" w:hAnsi="Times New Roman"/>
          <w:b w:val="false"/>
          <w:bCs w:val="false"/>
          <w:i w:val="false"/>
          <w:iCs w:val="false"/>
          <w:color w:val="auto"/>
          <w:sz w:val="24"/>
          <w:szCs w:val="24"/>
          <w:lang w:eastAsia="cs-CZ" w:bidi="ar-SA"/>
        </w:rPr>
        <w:t xml:space="preserve">není </w:t>
      </w:r>
      <w:r>
        <w:rPr>
          <w:rFonts w:eastAsia="Times New Roman" w:cs="Times New Roman" w:ascii="Times New Roman" w:hAnsi="Times New Roman"/>
          <w:b w:val="false"/>
          <w:bCs w:val="false"/>
          <w:i w:val="false"/>
          <w:iCs w:val="false"/>
          <w:color w:val="auto"/>
          <w:sz w:val="24"/>
          <w:szCs w:val="24"/>
          <w:lang w:eastAsia="cs-CZ" w:bidi="ar-SA"/>
        </w:rPr>
        <w:t xml:space="preserve">přípustné prodlužování životnosti </w:t>
      </w:r>
      <w:r>
        <w:rPr>
          <w:rFonts w:eastAsia="Times New Roman" w:cs="Times New Roman" w:ascii="Times New Roman" w:hAnsi="Times New Roman"/>
          <w:b w:val="false"/>
          <w:bCs w:val="false"/>
          <w:i w:val="false"/>
          <w:iCs w:val="false"/>
          <w:color w:val="auto"/>
          <w:sz w:val="24"/>
          <w:szCs w:val="24"/>
          <w:lang w:eastAsia="cs-CZ" w:bidi="ar-SA"/>
        </w:rPr>
        <w:t xml:space="preserve">zastaralých </w:t>
      </w:r>
      <w:r>
        <w:rPr>
          <w:rFonts w:eastAsia="Times New Roman" w:cs="Times New Roman" w:ascii="Times New Roman" w:hAnsi="Times New Roman"/>
          <w:b w:val="false"/>
          <w:bCs w:val="false"/>
          <w:i w:val="false"/>
          <w:iCs w:val="false"/>
          <w:color w:val="auto"/>
          <w:sz w:val="24"/>
          <w:szCs w:val="24"/>
          <w:lang w:eastAsia="cs-CZ" w:bidi="ar-SA"/>
        </w:rPr>
        <w:t>nebo</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netěsných</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žump</w:t>
      </w:r>
      <w:r>
        <w:rPr>
          <w:rFonts w:eastAsia="Times New Roman" w:cs="Times New Roman" w:ascii="Times New Roman" w:hAnsi="Times New Roman"/>
          <w:b w:val="false"/>
          <w:bCs w:val="false"/>
          <w:i w:val="false"/>
          <w:iCs w:val="false"/>
          <w:color w:val="auto"/>
          <w:sz w:val="24"/>
          <w:szCs w:val="24"/>
          <w:lang w:eastAsia="cs-CZ" w:bidi="ar-SA"/>
        </w:rPr>
        <w:t>,</w:t>
      </w:r>
      <w:r>
        <w:rPr>
          <w:rFonts w:eastAsia="Times New Roman" w:cs="Times New Roman" w:ascii="Times New Roman" w:hAnsi="Times New Roman"/>
          <w:b w:val="false"/>
          <w:bCs w:val="false"/>
          <w:i w:val="false"/>
          <w:iCs w:val="false"/>
          <w:color w:val="auto"/>
          <w:sz w:val="24"/>
          <w:szCs w:val="24"/>
          <w:lang w:eastAsia="cs-CZ" w:bidi="ar-SA"/>
        </w:rPr>
        <w:t xml:space="preserve"> jímek či </w:t>
      </w:r>
      <w:r>
        <w:rPr>
          <w:rFonts w:eastAsia="Times New Roman" w:cs="Times New Roman" w:ascii="Times New Roman" w:hAnsi="Times New Roman"/>
          <w:b w:val="false"/>
          <w:bCs w:val="false"/>
          <w:i w:val="false"/>
          <w:iCs w:val="false"/>
          <w:color w:val="auto"/>
          <w:sz w:val="24"/>
          <w:szCs w:val="24"/>
          <w:lang w:eastAsia="cs-CZ" w:bidi="ar-SA"/>
        </w:rPr>
        <w:t xml:space="preserve">usazovacích např. komorových a jiných </w:t>
      </w:r>
      <w:r>
        <w:rPr>
          <w:rFonts w:eastAsia="Times New Roman" w:cs="Times New Roman" w:ascii="Times New Roman" w:hAnsi="Times New Roman"/>
          <w:b w:val="false"/>
          <w:bCs w:val="false"/>
          <w:i w:val="false"/>
          <w:iCs w:val="false"/>
          <w:color w:val="auto"/>
          <w:sz w:val="24"/>
          <w:szCs w:val="24"/>
          <w:lang w:eastAsia="cs-CZ" w:bidi="ar-SA"/>
        </w:rPr>
        <w:t>septiků vypouštějících odpadní vody bez řádného přečištění do povrchových či podzemních vod či do půdy</w:t>
      </w:r>
      <w:r>
        <w:rPr>
          <w:rFonts w:eastAsia="Times New Roman" w:cs="Times New Roman" w:ascii="Times New Roman" w:hAnsi="Times New Roman"/>
          <w:b w:val="false"/>
          <w:bCs w:val="false"/>
          <w:i w:val="false"/>
          <w:iCs w:val="false"/>
          <w:color w:val="auto"/>
          <w:sz w:val="24"/>
          <w:szCs w:val="24"/>
          <w:lang w:eastAsia="cs-CZ" w:bidi="ar-SA"/>
        </w:rPr>
        <w:t xml:space="preserve">. Vodotěsnost jímek a žump </w:t>
      </w:r>
      <w:r>
        <w:rPr>
          <w:rFonts w:eastAsia="Times New Roman" w:cs="Times New Roman" w:ascii="Times New Roman" w:hAnsi="Times New Roman"/>
          <w:b w:val="false"/>
          <w:bCs w:val="false"/>
          <w:i w:val="false"/>
          <w:iCs w:val="false"/>
          <w:color w:val="auto"/>
          <w:sz w:val="24"/>
          <w:szCs w:val="24"/>
          <w:lang w:eastAsia="cs-CZ" w:bidi="ar-SA"/>
        </w:rPr>
        <w:t xml:space="preserve">na vyvážení a parametry znečištění přečištěných odpadních vod z malých domovních čistíren provozovaných individuálně </w:t>
      </w:r>
      <w:r>
        <w:rPr>
          <w:rFonts w:eastAsia="Times New Roman" w:cs="Times New Roman" w:ascii="Times New Roman" w:hAnsi="Times New Roman"/>
          <w:b w:val="false"/>
          <w:bCs w:val="false"/>
          <w:i w:val="false"/>
          <w:iCs w:val="false"/>
          <w:color w:val="auto"/>
          <w:sz w:val="24"/>
          <w:szCs w:val="24"/>
          <w:lang w:eastAsia="cs-CZ" w:bidi="ar-SA"/>
        </w:rPr>
        <w:t>jsou</w:t>
      </w:r>
      <w:r>
        <w:rPr>
          <w:rFonts w:eastAsia="Times New Roman" w:cs="Times New Roman" w:ascii="Times New Roman" w:hAnsi="Times New Roman"/>
          <w:b w:val="false"/>
          <w:bCs w:val="false"/>
          <w:i w:val="false"/>
          <w:iCs w:val="false"/>
          <w:color w:val="auto"/>
          <w:sz w:val="24"/>
          <w:szCs w:val="24"/>
          <w:lang w:eastAsia="cs-CZ" w:bidi="ar-SA"/>
        </w:rPr>
        <w:t xml:space="preserve"> v rámci </w:t>
      </w:r>
      <w:r>
        <w:rPr>
          <w:rFonts w:eastAsia="Times New Roman" w:cs="Times New Roman" w:ascii="Times New Roman" w:hAnsi="Times New Roman"/>
          <w:b w:val="false"/>
          <w:bCs w:val="false"/>
          <w:i w:val="false"/>
          <w:iCs w:val="false"/>
          <w:color w:val="auto"/>
          <w:sz w:val="24"/>
          <w:szCs w:val="24"/>
          <w:lang w:eastAsia="cs-CZ" w:bidi="ar-SA"/>
        </w:rPr>
        <w:t xml:space="preserve">kolaudačního řízení nebo souhlasu s užíváním </w:t>
      </w:r>
      <w:r>
        <w:rPr>
          <w:rFonts w:eastAsia="Times New Roman" w:cs="Times New Roman" w:ascii="Times New Roman" w:hAnsi="Times New Roman"/>
          <w:b w:val="false"/>
          <w:bCs w:val="false"/>
          <w:i w:val="false"/>
          <w:iCs w:val="false"/>
          <w:color w:val="auto"/>
          <w:sz w:val="24"/>
          <w:szCs w:val="24"/>
          <w:lang w:eastAsia="cs-CZ" w:bidi="ar-SA"/>
        </w:rPr>
        <w:t>novostavby</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rekonstrukce</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změn</w:t>
      </w:r>
      <w:r>
        <w:rPr>
          <w:rFonts w:eastAsia="Times New Roman" w:cs="Times New Roman" w:ascii="Times New Roman" w:hAnsi="Times New Roman"/>
          <w:b w:val="false"/>
          <w:bCs w:val="false"/>
          <w:i w:val="false"/>
          <w:iCs w:val="false"/>
          <w:color w:val="auto"/>
          <w:sz w:val="24"/>
          <w:szCs w:val="24"/>
          <w:lang w:eastAsia="cs-CZ" w:bidi="ar-SA"/>
        </w:rPr>
        <w:t>y</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stavby</w:t>
      </w:r>
      <w:r>
        <w:rPr>
          <w:rFonts w:eastAsia="Times New Roman" w:cs="Times New Roman" w:ascii="Times New Roman" w:hAnsi="Times New Roman"/>
          <w:b w:val="false"/>
          <w:bCs w:val="false"/>
          <w:i w:val="false"/>
          <w:iCs w:val="false"/>
          <w:color w:val="auto"/>
          <w:sz w:val="24"/>
          <w:szCs w:val="24"/>
          <w:lang w:eastAsia="cs-CZ" w:bidi="ar-SA"/>
        </w:rPr>
        <w:t xml:space="preserve">, apod., </w:t>
      </w:r>
      <w:r>
        <w:rPr>
          <w:rFonts w:eastAsia="Times New Roman" w:cs="Times New Roman" w:ascii="Times New Roman" w:hAnsi="Times New Roman"/>
          <w:b w:val="false"/>
          <w:bCs w:val="false"/>
          <w:i w:val="false"/>
          <w:iCs w:val="false"/>
          <w:color w:val="auto"/>
          <w:sz w:val="24"/>
          <w:szCs w:val="24"/>
          <w:lang w:eastAsia="cs-CZ" w:bidi="ar-SA"/>
        </w:rPr>
        <w:t>doložen</w:t>
      </w:r>
      <w:r>
        <w:rPr>
          <w:rFonts w:eastAsia="Times New Roman" w:cs="Times New Roman" w:ascii="Times New Roman" w:hAnsi="Times New Roman"/>
          <w:b w:val="false"/>
          <w:bCs w:val="false"/>
          <w:i w:val="false"/>
          <w:iCs w:val="false"/>
          <w:color w:val="auto"/>
          <w:sz w:val="24"/>
          <w:szCs w:val="24"/>
          <w:lang w:eastAsia="cs-CZ" w:bidi="ar-SA"/>
        </w:rPr>
        <w:t>y</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 xml:space="preserve">a kontrolovány </w:t>
      </w:r>
      <w:r>
        <w:rPr>
          <w:rFonts w:eastAsia="Times New Roman" w:cs="Times New Roman" w:ascii="Times New Roman" w:hAnsi="Times New Roman"/>
          <w:b w:val="false"/>
          <w:bCs w:val="false"/>
          <w:i w:val="false"/>
          <w:iCs w:val="false"/>
          <w:color w:val="auto"/>
          <w:sz w:val="24"/>
          <w:szCs w:val="24"/>
          <w:lang w:eastAsia="cs-CZ" w:bidi="ar-SA"/>
        </w:rPr>
        <w:t>(</w:t>
      </w:r>
      <w:r>
        <w:rPr>
          <w:rFonts w:eastAsia="Times New Roman" w:cs="Times New Roman" w:ascii="Times New Roman" w:hAnsi="Times New Roman"/>
          <w:b w:val="false"/>
          <w:bCs w:val="false"/>
          <w:i w:val="false"/>
          <w:iCs w:val="false"/>
          <w:color w:val="auto"/>
          <w:sz w:val="24"/>
          <w:szCs w:val="24"/>
          <w:lang w:eastAsia="cs-CZ" w:bidi="ar-SA"/>
        </w:rPr>
        <w:t>revize</w:t>
      </w:r>
      <w:r>
        <w:rPr>
          <w:rFonts w:eastAsia="Times New Roman" w:cs="Times New Roman" w:ascii="Times New Roman" w:hAnsi="Times New Roman"/>
          <w:b w:val="false"/>
          <w:bCs w:val="false"/>
          <w:i w:val="false"/>
          <w:iCs w:val="false"/>
          <w:color w:val="auto"/>
          <w:sz w:val="24"/>
          <w:szCs w:val="24"/>
          <w:lang w:eastAsia="cs-CZ" w:bidi="ar-SA"/>
        </w:rPr>
        <w:t xml:space="preserve">, těsnost, </w:t>
      </w:r>
      <w:r>
        <w:rPr>
          <w:rFonts w:eastAsia="Times New Roman" w:cs="Times New Roman" w:ascii="Times New Roman" w:hAnsi="Times New Roman"/>
          <w:b w:val="false"/>
          <w:bCs w:val="false"/>
          <w:i w:val="false"/>
          <w:iCs w:val="false"/>
          <w:color w:val="auto"/>
          <w:sz w:val="24"/>
          <w:szCs w:val="24"/>
          <w:lang w:eastAsia="cs-CZ" w:bidi="ar-SA"/>
        </w:rPr>
        <w:t>doklad</w:t>
      </w:r>
      <w:r>
        <w:rPr>
          <w:rFonts w:eastAsia="Times New Roman" w:cs="Times New Roman" w:ascii="Times New Roman" w:hAnsi="Times New Roman"/>
          <w:b w:val="false"/>
          <w:bCs w:val="false"/>
          <w:i w:val="false"/>
          <w:iCs w:val="false"/>
          <w:color w:val="auto"/>
          <w:sz w:val="24"/>
          <w:szCs w:val="24"/>
          <w:lang w:eastAsia="cs-CZ" w:bidi="ar-SA"/>
        </w:rPr>
        <w:t xml:space="preserve">y </w:t>
      </w:r>
      <w:r>
        <w:rPr>
          <w:rFonts w:eastAsia="Times New Roman" w:cs="Times New Roman" w:ascii="Times New Roman" w:hAnsi="Times New Roman"/>
          <w:b w:val="false"/>
          <w:bCs w:val="false"/>
          <w:i w:val="false"/>
          <w:iCs w:val="false"/>
          <w:color w:val="auto"/>
          <w:sz w:val="24"/>
          <w:szCs w:val="24"/>
          <w:lang w:eastAsia="cs-CZ" w:bidi="ar-SA"/>
        </w:rPr>
        <w:t xml:space="preserve">o </w:t>
      </w:r>
      <w:r>
        <w:rPr>
          <w:rFonts w:eastAsia="Times New Roman" w:cs="Times New Roman" w:ascii="Times New Roman" w:hAnsi="Times New Roman"/>
          <w:b w:val="false"/>
          <w:bCs w:val="false"/>
          <w:i w:val="false"/>
          <w:iCs w:val="false"/>
          <w:color w:val="auto"/>
          <w:sz w:val="24"/>
          <w:szCs w:val="24"/>
          <w:lang w:eastAsia="cs-CZ" w:bidi="ar-SA"/>
        </w:rPr>
        <w:t xml:space="preserve">pravidelném </w:t>
      </w:r>
      <w:r>
        <w:rPr>
          <w:rFonts w:eastAsia="Times New Roman" w:cs="Times New Roman" w:ascii="Times New Roman" w:hAnsi="Times New Roman"/>
          <w:b w:val="false"/>
          <w:bCs w:val="false"/>
          <w:i w:val="false"/>
          <w:iCs w:val="false"/>
          <w:color w:val="auto"/>
          <w:sz w:val="24"/>
          <w:szCs w:val="24"/>
          <w:lang w:eastAsia="cs-CZ" w:bidi="ar-SA"/>
        </w:rPr>
        <w:t>vyvážení</w:t>
      </w:r>
      <w:r>
        <w:rPr>
          <w:rFonts w:eastAsia="Times New Roman" w:cs="Times New Roman" w:ascii="Times New Roman" w:hAnsi="Times New Roman"/>
          <w:b w:val="false"/>
          <w:bCs w:val="false"/>
          <w:i w:val="false"/>
          <w:iCs w:val="false"/>
          <w:color w:val="auto"/>
          <w:sz w:val="24"/>
          <w:szCs w:val="24"/>
          <w:lang w:eastAsia="cs-CZ" w:bidi="ar-SA"/>
        </w:rPr>
        <w:t xml:space="preserve"> žumpy</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odebráním vzorků vypouštěných vod</w:t>
      </w:r>
      <w:r>
        <w:rPr>
          <w:rFonts w:eastAsia="Times New Roman" w:cs="Times New Roman" w:ascii="Times New Roman" w:hAnsi="Times New Roman"/>
          <w:b w:val="false"/>
          <w:bCs w:val="false"/>
          <w:i w:val="false"/>
          <w:iCs w:val="false"/>
          <w:color w:val="auto"/>
          <w:sz w:val="24"/>
          <w:szCs w:val="24"/>
          <w:lang w:eastAsia="cs-CZ" w:bidi="ar-SA"/>
        </w:rPr>
        <w:t xml:space="preserve">, </w:t>
      </w:r>
      <w:r>
        <w:rPr>
          <w:rFonts w:eastAsia="Times New Roman" w:cs="Times New Roman" w:ascii="Times New Roman" w:hAnsi="Times New Roman"/>
          <w:b w:val="false"/>
          <w:bCs w:val="false"/>
          <w:i w:val="false"/>
          <w:iCs w:val="false"/>
          <w:color w:val="auto"/>
          <w:sz w:val="24"/>
          <w:szCs w:val="24"/>
          <w:lang w:eastAsia="cs-CZ" w:bidi="ar-SA"/>
        </w:rPr>
        <w:t xml:space="preserve">odbornou laboratorní analýzou, a </w:t>
      </w:r>
      <w:r>
        <w:rPr>
          <w:rFonts w:eastAsia="Times New Roman" w:cs="Times New Roman" w:ascii="Times New Roman" w:hAnsi="Times New Roman"/>
          <w:b w:val="false"/>
          <w:bCs w:val="false"/>
          <w:i w:val="false"/>
          <w:iCs w:val="false"/>
          <w:color w:val="auto"/>
          <w:sz w:val="24"/>
          <w:szCs w:val="24"/>
          <w:lang w:eastAsia="cs-CZ" w:bidi="ar-SA"/>
        </w:rPr>
        <w:t>další)</w:t>
      </w:r>
      <w:r>
        <w:rPr>
          <w:rFonts w:eastAsia="Times New Roman" w:cs="Times New Roman" w:ascii="Times New Roman" w:hAnsi="Times New Roman"/>
          <w:b w:val="false"/>
          <w:bCs w:val="false"/>
          <w:i w:val="false"/>
          <w:iCs w:val="false"/>
          <w:color w:val="auto"/>
          <w:sz w:val="24"/>
          <w:szCs w:val="24"/>
          <w:lang w:eastAsia="cs-CZ" w:bidi="ar-SA"/>
        </w:rPr>
        <w:t xml:space="preserve">. </w:t>
      </w:r>
    </w:p>
    <w:p>
      <w:pPr>
        <w:pStyle w:val="Normal"/>
        <w:suppressAutoHyphens w:val="true"/>
        <w:spacing w:before="170" w:after="0"/>
        <w:jc w:val="both"/>
        <w:rPr>
          <w:sz w:val="22"/>
          <w:szCs w:val="22"/>
        </w:rPr>
      </w:pPr>
      <w:r>
        <w:rPr>
          <w:rStyle w:val="Standardnpsmoodstavce"/>
          <w:rFonts w:cs="Times New Roman" w:ascii="Times New Roman" w:hAnsi="Times New Roman"/>
          <w:bCs/>
          <w:i/>
          <w:iCs/>
          <w:color w:val="auto"/>
          <w:sz w:val="24"/>
          <w:szCs w:val="24"/>
        </w:rPr>
        <w:t>N</w:t>
      </w:r>
      <w:r>
        <w:rPr>
          <w:rStyle w:val="Standardnpsmoodstavce"/>
          <w:rFonts w:cs="Times New Roman" w:ascii="Times New Roman" w:hAnsi="Times New Roman"/>
          <w:bCs/>
          <w:i/>
          <w:iCs/>
          <w:color w:val="auto"/>
          <w:sz w:val="24"/>
          <w:szCs w:val="24"/>
        </w:rPr>
        <w:t>akládání s dešťovými vodami:</w:t>
      </w:r>
    </w:p>
    <w:p>
      <w:pPr>
        <w:pStyle w:val="Normal"/>
        <w:tabs>
          <w:tab w:val="left" w:pos="0" w:leader="none"/>
        </w:tabs>
        <w:suppressAutoHyphens w:val="true"/>
        <w:spacing w:lineRule="auto" w:line="240" w:before="57" w:after="0"/>
        <w:jc w:val="both"/>
        <w:rPr>
          <w:rFonts w:ascii="Times New Roman" w:hAnsi="Times New Roman"/>
          <w:color w:val="auto"/>
          <w:sz w:val="24"/>
          <w:szCs w:val="24"/>
        </w:rPr>
      </w:pPr>
      <w:r>
        <w:rPr>
          <w:rFonts w:ascii="Times New Roman" w:hAnsi="Times New Roman"/>
          <w:color w:val="auto"/>
          <w:sz w:val="24"/>
          <w:szCs w:val="24"/>
        </w:rPr>
        <w:t xml:space="preserve">Dešťová </w:t>
      </w:r>
      <w:r>
        <w:rPr>
          <w:rFonts w:ascii="Times New Roman" w:hAnsi="Times New Roman"/>
          <w:color w:val="auto"/>
          <w:sz w:val="24"/>
          <w:szCs w:val="24"/>
        </w:rPr>
        <w:t>soustava</w:t>
      </w:r>
      <w:r>
        <w:rPr>
          <w:rFonts w:ascii="Times New Roman" w:hAnsi="Times New Roman"/>
          <w:color w:val="auto"/>
          <w:sz w:val="24"/>
          <w:szCs w:val="24"/>
        </w:rPr>
        <w:t xml:space="preserve"> </w:t>
      </w:r>
      <w:r>
        <w:rPr>
          <w:rFonts w:ascii="Times New Roman" w:hAnsi="Times New Roman"/>
          <w:color w:val="auto"/>
          <w:sz w:val="24"/>
          <w:szCs w:val="24"/>
        </w:rPr>
        <w:t xml:space="preserve">je v obci zastoupena zejména povrchovými příkopy zbudovanými podél komunikací a silnic, ojediněle jsou v ulicích funkční starší dešťové kanalizační řady. Příkopy fungují i pro zasakování srážkové vody, její přebytky jsou odváděny do Lesného potoka nebo do toku Osoblahy. Vzhledem k relativně nízké hustotě zastavění v obci nedochází často k souvisejícím negativním jevům jako je hromadění přívalových vod při déletrvajících deštích ap. </w:t>
      </w:r>
    </w:p>
    <w:p>
      <w:pPr>
        <w:pStyle w:val="Normal"/>
        <w:tabs>
          <w:tab w:val="left" w:pos="0" w:leader="none"/>
        </w:tabs>
        <w:suppressAutoHyphens w:val="true"/>
        <w:spacing w:lineRule="auto" w:line="240" w:before="57" w:after="0"/>
        <w:jc w:val="both"/>
        <w:rPr>
          <w:rFonts w:ascii="Times New Roman" w:hAnsi="Times New Roman"/>
          <w:color w:val="auto"/>
          <w:sz w:val="24"/>
          <w:szCs w:val="24"/>
        </w:rPr>
      </w:pPr>
      <w:r>
        <w:rPr>
          <w:rFonts w:ascii="Times New Roman" w:hAnsi="Times New Roman"/>
          <w:color w:val="auto"/>
          <w:sz w:val="24"/>
          <w:szCs w:val="24"/>
        </w:rPr>
        <w:t xml:space="preserve">Koncepce nakládání s odpadními dešťovými vodami spočívá v hospodárném nakládání s nimi zejména ve vztahu k očekávanému rozvoji zástavby, která zvyšuje podíl zpevněných ploch veřejných prostranství, ploch bydlení a občanského vybavení, a zejména ploch výroby a skladování s možností umísťování rozsáhlých zastřešených hal, skleníků, skladů, souvisejících manipulačních, odstavných a parkovacích ploch, apod. </w:t>
      </w:r>
      <w:r>
        <w:rPr>
          <w:rFonts w:ascii="Times New Roman" w:hAnsi="Times New Roman"/>
          <w:color w:val="auto"/>
          <w:sz w:val="24"/>
          <w:szCs w:val="24"/>
        </w:rPr>
        <w:t xml:space="preserve">Při </w:t>
      </w:r>
      <w:r>
        <w:rPr>
          <w:rFonts w:ascii="Times New Roman" w:hAnsi="Times New Roman"/>
          <w:color w:val="auto"/>
          <w:sz w:val="24"/>
          <w:szCs w:val="24"/>
        </w:rPr>
        <w:t>zřizování</w:t>
      </w:r>
      <w:r>
        <w:rPr>
          <w:rFonts w:ascii="Times New Roman" w:hAnsi="Times New Roman"/>
          <w:color w:val="auto"/>
          <w:sz w:val="24"/>
          <w:szCs w:val="24"/>
        </w:rPr>
        <w:t xml:space="preserve"> nových zpevněných ploch je </w:t>
      </w:r>
      <w:r>
        <w:rPr>
          <w:rFonts w:ascii="Times New Roman" w:hAnsi="Times New Roman"/>
          <w:color w:val="auto"/>
          <w:sz w:val="24"/>
          <w:szCs w:val="24"/>
        </w:rPr>
        <w:t xml:space="preserve">vždy </w:t>
      </w:r>
      <w:r>
        <w:rPr>
          <w:rFonts w:ascii="Times New Roman" w:hAnsi="Times New Roman"/>
          <w:color w:val="auto"/>
          <w:sz w:val="24"/>
          <w:szCs w:val="24"/>
        </w:rPr>
        <w:t xml:space="preserve">nutné dodržovat </w:t>
      </w:r>
      <w:r>
        <w:rPr>
          <w:rFonts w:ascii="Times New Roman" w:hAnsi="Times New Roman"/>
          <w:color w:val="auto"/>
          <w:sz w:val="24"/>
          <w:szCs w:val="24"/>
        </w:rPr>
        <w:t xml:space="preserve">platná </w:t>
      </w:r>
      <w:r>
        <w:rPr>
          <w:rFonts w:ascii="Times New Roman" w:hAnsi="Times New Roman"/>
          <w:color w:val="auto"/>
          <w:sz w:val="24"/>
          <w:szCs w:val="24"/>
        </w:rPr>
        <w:t xml:space="preserve">pravidla </w:t>
      </w:r>
      <w:r>
        <w:rPr>
          <w:rFonts w:ascii="Times New Roman" w:hAnsi="Times New Roman"/>
          <w:color w:val="auto"/>
          <w:sz w:val="24"/>
          <w:szCs w:val="24"/>
        </w:rPr>
        <w:t xml:space="preserve">správného </w:t>
      </w:r>
      <w:r>
        <w:rPr>
          <w:rFonts w:ascii="Times New Roman" w:hAnsi="Times New Roman"/>
          <w:color w:val="auto"/>
          <w:sz w:val="24"/>
          <w:szCs w:val="24"/>
        </w:rPr>
        <w:t>hospodaření s dešťovou vodou jako přírodním zdrojem</w:t>
      </w:r>
      <w:r>
        <w:rPr>
          <w:rFonts w:ascii="Times New Roman" w:hAnsi="Times New Roman"/>
          <w:color w:val="auto"/>
          <w:sz w:val="24"/>
          <w:szCs w:val="24"/>
        </w:rPr>
        <w:t xml:space="preserve"> čisté dešťové vody; tyto není přípustné znečišťovat, v případě jejich využití pro zavlažování, postřikování, mytí nebo jiné znečišťující zemědělské či průmyslové technologické postupy musí uživatel - znečišťovatel těchto vod takto znečištěné vody před jejich vypuštěním do vod podzemních nebo povrchových (do půdy do zásaku nebo do toků) řádně vyčistit. </w:t>
      </w:r>
    </w:p>
    <w:p>
      <w:pPr>
        <w:pStyle w:val="Normal"/>
        <w:tabs>
          <w:tab w:val="left" w:pos="0" w:leader="none"/>
        </w:tabs>
        <w:suppressAutoHyphens w:val="true"/>
        <w:spacing w:lineRule="auto" w:line="240" w:before="57" w:after="0"/>
        <w:jc w:val="both"/>
        <w:rPr>
          <w:rFonts w:ascii="Times New Roman" w:hAnsi="Times New Roman"/>
          <w:color w:val="auto"/>
          <w:sz w:val="24"/>
          <w:szCs w:val="24"/>
        </w:rPr>
      </w:pPr>
      <w:r>
        <w:rPr>
          <w:rFonts w:ascii="Times New Roman" w:hAnsi="Times New Roman"/>
          <w:color w:val="auto"/>
          <w:sz w:val="24"/>
          <w:szCs w:val="24"/>
        </w:rPr>
        <w:t xml:space="preserve">Dále není přípustné </w:t>
      </w:r>
      <w:r>
        <w:rPr>
          <w:rFonts w:ascii="Times New Roman" w:hAnsi="Times New Roman"/>
          <w:color w:val="auto"/>
          <w:sz w:val="24"/>
          <w:szCs w:val="24"/>
        </w:rPr>
        <w:t>zásadně měnit odtokové poměry v území, dešťová voda ze zpevněných ploch se musí vícestupňově zadržovat</w:t>
      </w:r>
      <w:r>
        <w:rPr>
          <w:rFonts w:ascii="Times New Roman" w:hAnsi="Times New Roman"/>
          <w:color w:val="auto"/>
          <w:sz w:val="24"/>
          <w:szCs w:val="24"/>
        </w:rPr>
        <w:t xml:space="preserve"> - nejprve </w:t>
      </w:r>
      <w:r>
        <w:rPr>
          <w:rFonts w:ascii="Times New Roman" w:hAnsi="Times New Roman"/>
          <w:color w:val="auto"/>
          <w:sz w:val="24"/>
          <w:szCs w:val="24"/>
        </w:rPr>
        <w:t>v místě spadu srážek</w:t>
      </w:r>
      <w:r>
        <w:rPr>
          <w:rFonts w:ascii="Times New Roman" w:hAnsi="Times New Roman"/>
          <w:color w:val="auto"/>
          <w:sz w:val="24"/>
          <w:szCs w:val="24"/>
        </w:rPr>
        <w:t>, případně také před zaústěním do toků; a to s využitím přirozeného nebo řízeného vsakování a postupného vypouštění do vod povrchových nebo podzemních. Obecně by nemělo nárazové množství vod vypouštěných do toku po změně využití území (tj. po realizaci výstavby a souvisejících zpevněných ploch a parkovišť, výrobních hal, jiného zastavění, ap.) přesáhnout množství vod odtékajících při přívalových deštích přirozeně do toku z nezastavěných ploch polí a luk (tj. před provedením změny využití území - před realizací zástavby). Proto je podmínkou změny využívání území v souladu s územním plánem vždy také realizace přírodě blízkých opatření zadržujících srážkovou vodu v místě spadu, a to v objemu a kapacitách odpovídajících stavu území před realizací zástavby, do které je nutno započíst nejen plochy zastavěné budovami, ale i zpevněné plochy zastavěné manipulačními plochami, parkovišti a jinými druhy zpevněného povrchu s nižší vsakovací schopností než má původní nezastavěný terén. V případě územní tísně nebo nepříznivých terénních vsakovacích poměrů půdního podloží je nutno v zastavěném území nebo v zastavitelných a přestavbových plochách nahradit přírodě blízké způsoby zadržování srážkové vody jinými stavebně technickými způsoby, např. budováním podzemních zádržných a vsakovacích jímek, apod.</w:t>
      </w:r>
    </w:p>
    <w:p>
      <w:pPr>
        <w:pStyle w:val="Normal"/>
        <w:tabs>
          <w:tab w:val="left" w:pos="0" w:leader="none"/>
        </w:tabs>
        <w:suppressAutoHyphens w:val="true"/>
        <w:spacing w:lineRule="auto" w:line="240" w:before="57" w:after="0"/>
        <w:jc w:val="both"/>
        <w:rPr>
          <w:rFonts w:ascii="Times New Roman" w:hAnsi="Times New Roman"/>
          <w:color w:val="auto"/>
          <w:sz w:val="24"/>
          <w:szCs w:val="24"/>
        </w:rPr>
      </w:pPr>
      <w:r>
        <w:rPr>
          <w:rFonts w:ascii="Times New Roman" w:hAnsi="Times New Roman"/>
          <w:color w:val="auto"/>
          <w:sz w:val="24"/>
          <w:szCs w:val="24"/>
        </w:rPr>
        <w:t xml:space="preserve">Konkrétní trasy a plochy pro rozvoj dešťové kanalizace nejsou navrhovány, jsou však vytvořeny podmínky pro nakládání s dešťovými vodami přírodně blízkým způsobem, a to zejména návrhem ploch veřejných prostranství-veřejné zeleně (PZ) a podmínek na jejich využití v rozvojové ploše výroby a skladování Z17; </w:t>
      </w:r>
      <w:r>
        <w:rPr>
          <w:rFonts w:ascii="Times New Roman" w:hAnsi="Times New Roman"/>
          <w:color w:val="auto"/>
          <w:sz w:val="24"/>
          <w:szCs w:val="24"/>
        </w:rPr>
        <w:t xml:space="preserve">např. </w:t>
      </w:r>
      <w:r>
        <w:rPr>
          <w:rFonts w:ascii="Times New Roman" w:hAnsi="Times New Roman"/>
          <w:color w:val="auto"/>
          <w:sz w:val="24"/>
          <w:szCs w:val="24"/>
        </w:rPr>
        <w:t>stávající plocha vzrostlé zeleně "lesíka"</w:t>
      </w:r>
      <w:r>
        <w:rPr>
          <w:rFonts w:ascii="Times New Roman" w:hAnsi="Times New Roman"/>
          <w:color w:val="auto"/>
          <w:sz w:val="24"/>
          <w:szCs w:val="24"/>
        </w:rPr>
        <w:t xml:space="preserve"> na pozemku parc.č. 1533 v k.ú. Osoblaha - zde </w:t>
      </w:r>
      <w:r>
        <w:rPr>
          <w:rFonts w:ascii="Times New Roman" w:hAnsi="Times New Roman"/>
          <w:color w:val="auto"/>
          <w:sz w:val="24"/>
          <w:szCs w:val="24"/>
        </w:rPr>
        <w:t xml:space="preserve">musí zůstat </w:t>
      </w:r>
      <w:r>
        <w:rPr>
          <w:rFonts w:ascii="Times New Roman" w:hAnsi="Times New Roman"/>
          <w:color w:val="auto"/>
          <w:sz w:val="24"/>
          <w:szCs w:val="24"/>
        </w:rPr>
        <w:t xml:space="preserve">kostra stávající zeleně po odborném dendrologickém vyhodnocení a probírce </w:t>
      </w:r>
      <w:r>
        <w:rPr>
          <w:rFonts w:ascii="Times New Roman" w:hAnsi="Times New Roman"/>
          <w:color w:val="auto"/>
          <w:sz w:val="24"/>
          <w:szCs w:val="24"/>
        </w:rPr>
        <w:t>zachován</w:t>
      </w:r>
      <w:r>
        <w:rPr>
          <w:rFonts w:ascii="Times New Roman" w:hAnsi="Times New Roman"/>
          <w:color w:val="auto"/>
          <w:sz w:val="24"/>
          <w:szCs w:val="24"/>
        </w:rPr>
        <w:t xml:space="preserve">a </w:t>
      </w:r>
      <w:r>
        <w:rPr>
          <w:rFonts w:ascii="Times New Roman" w:hAnsi="Times New Roman"/>
          <w:color w:val="auto"/>
          <w:sz w:val="24"/>
          <w:szCs w:val="24"/>
        </w:rPr>
        <w:t>a musí být zakomponován</w:t>
      </w:r>
      <w:r>
        <w:rPr>
          <w:rFonts w:ascii="Times New Roman" w:hAnsi="Times New Roman"/>
          <w:color w:val="auto"/>
          <w:sz w:val="24"/>
          <w:szCs w:val="24"/>
        </w:rPr>
        <w:t>a</w:t>
      </w:r>
      <w:r>
        <w:rPr>
          <w:rFonts w:ascii="Times New Roman" w:hAnsi="Times New Roman"/>
          <w:color w:val="auto"/>
          <w:sz w:val="24"/>
          <w:szCs w:val="24"/>
        </w:rPr>
        <w:t xml:space="preserve"> do plochy </w:t>
      </w:r>
      <w:r>
        <w:rPr>
          <w:rFonts w:ascii="Times New Roman" w:hAnsi="Times New Roman"/>
          <w:color w:val="auto"/>
          <w:sz w:val="24"/>
          <w:szCs w:val="24"/>
        </w:rPr>
        <w:t>veřejného prostranství-</w:t>
      </w:r>
      <w:r>
        <w:rPr>
          <w:rFonts w:ascii="Times New Roman" w:hAnsi="Times New Roman"/>
          <w:color w:val="auto"/>
          <w:sz w:val="24"/>
          <w:szCs w:val="24"/>
        </w:rPr>
        <w:t>veřejné zeleně</w:t>
      </w:r>
      <w:r>
        <w:rPr>
          <w:rFonts w:ascii="Times New Roman" w:hAnsi="Times New Roman"/>
          <w:color w:val="auto"/>
          <w:sz w:val="24"/>
          <w:szCs w:val="24"/>
        </w:rPr>
        <w:t xml:space="preserve">, která je povinnou součástí ploch občanského vybavení přípustného v ploše (VA). Tato plocha veřejné zeleně zde </w:t>
      </w:r>
      <w:r>
        <w:rPr>
          <w:rFonts w:ascii="Times New Roman" w:hAnsi="Times New Roman"/>
          <w:color w:val="auto"/>
          <w:sz w:val="24"/>
          <w:szCs w:val="24"/>
        </w:rPr>
        <w:t>může současně sloužit pro zadržování části srážkových vod před jejich řízeným vypouštěním</w:t>
      </w:r>
      <w:r>
        <w:rPr>
          <w:rFonts w:ascii="Times New Roman" w:hAnsi="Times New Roman"/>
          <w:color w:val="auto"/>
          <w:sz w:val="24"/>
          <w:szCs w:val="24"/>
        </w:rPr>
        <w:t xml:space="preserve">. Údolnice zaniklého přítoku - vodního kanálu - vymezená jako "vhodný prostup veřejného prostranství zeleně územím" v severní části plochy Z17 byla prověřena jako vhodná trasa pro zajištění prostupu územím, která může sloužit také jako trasa pro zasakovací a dešťový příkop sloužící k odvedení přebytečných srážkových vod, případně i přečištěných vod z areálové ČOV, do toku Osoblahy. </w:t>
      </w:r>
    </w:p>
    <w:p>
      <w:pPr>
        <w:pStyle w:val="Normal"/>
        <w:tabs>
          <w:tab w:val="left" w:pos="0" w:leader="none"/>
        </w:tabs>
        <w:suppressAutoHyphens w:val="true"/>
        <w:spacing w:lineRule="auto" w:line="240" w:before="57" w:after="0"/>
        <w:jc w:val="both"/>
        <w:rPr>
          <w:rFonts w:ascii="Times New Roman" w:hAnsi="Times New Roman"/>
          <w:color w:val="auto"/>
          <w:sz w:val="24"/>
          <w:szCs w:val="24"/>
        </w:rPr>
      </w:pPr>
      <w:r>
        <w:rPr>
          <w:rFonts w:ascii="Times New Roman" w:hAnsi="Times New Roman"/>
          <w:color w:val="auto"/>
          <w:sz w:val="24"/>
          <w:szCs w:val="24"/>
        </w:rPr>
        <w:t>Další konkrétní přírodě blízká řešení zajišťující hospodárného nakládání s dešťovými vodami jako zdrojem vody budou navržena v územní studii, která podmiňuje možnost využití plochy Z17 pro výrobu a skladování. V dalších plochách bude hospodárné nakládání se srážkovými vodami konkrétně navrženo v dalších stupních projektové přípravy na základě podmínek stanovených při rozhodování o změnách v území v souladu s podmínkami územního plánu (např. v povoleních  změn využití ploch a pozemků, při umísťování staveb, ap.).</w:t>
      </w:r>
    </w:p>
    <w:p>
      <w:pPr>
        <w:pStyle w:val="Normal"/>
        <w:tabs>
          <w:tab w:val="left" w:pos="0" w:leader="none"/>
        </w:tabs>
        <w:suppressAutoHyphens w:val="true"/>
        <w:spacing w:lineRule="auto" w:line="240"/>
        <w:jc w:val="both"/>
        <w:rPr>
          <w:rFonts w:ascii="Times New Roman" w:hAnsi="Times New Roman"/>
          <w:color w:val="auto"/>
          <w:sz w:val="24"/>
          <w:szCs w:val="24"/>
        </w:rPr>
      </w:pPr>
      <w:r>
        <w:rPr>
          <w:rFonts w:ascii="Times New Roman" w:hAnsi="Times New Roman"/>
          <w:color w:val="auto"/>
          <w:sz w:val="24"/>
          <w:szCs w:val="24"/>
        </w:rPr>
      </w:r>
    </w:p>
    <w:p>
      <w:pPr>
        <w:pStyle w:val="Normal"/>
        <w:tabs>
          <w:tab w:val="left" w:pos="0" w:leader="none"/>
        </w:tabs>
        <w:suppressAutoHyphens w:val="true"/>
        <w:spacing w:lineRule="auto" w:line="240"/>
        <w:jc w:val="both"/>
        <w:rPr>
          <w:rFonts w:ascii="Times New Roman" w:hAnsi="Times New Roman"/>
          <w:i/>
          <w:i/>
          <w:iCs/>
          <w:color w:val="auto"/>
          <w:sz w:val="24"/>
          <w:szCs w:val="24"/>
        </w:rPr>
      </w:pPr>
      <w:r>
        <w:rPr>
          <w:rFonts w:ascii="Times New Roman" w:hAnsi="Times New Roman"/>
          <w:i/>
          <w:iCs/>
          <w:color w:val="auto"/>
          <w:sz w:val="24"/>
          <w:szCs w:val="24"/>
        </w:rPr>
        <w:t>Nakládání s extravilánovými vodami:</w:t>
      </w:r>
    </w:p>
    <w:p>
      <w:pPr>
        <w:pStyle w:val="Normal"/>
        <w:tabs>
          <w:tab w:val="left" w:pos="0" w:leader="none"/>
        </w:tabs>
        <w:suppressAutoHyphens w:val="true"/>
        <w:spacing w:lineRule="auto" w:line="240"/>
        <w:jc w:val="both"/>
        <w:rPr>
          <w:rFonts w:ascii="Times New Roman" w:hAnsi="Times New Roman"/>
          <w:color w:val="auto"/>
        </w:rPr>
      </w:pPr>
      <w:r>
        <w:rPr>
          <w:rFonts w:ascii="Times New Roman" w:hAnsi="Times New Roman"/>
          <w:color w:val="auto"/>
          <w:sz w:val="24"/>
          <w:szCs w:val="24"/>
        </w:rPr>
        <w:t xml:space="preserve">Extravilánové vody z orné půdy gravitačně stékají do </w:t>
      </w:r>
      <w:r>
        <w:rPr>
          <w:rFonts w:ascii="Times New Roman" w:hAnsi="Times New Roman"/>
          <w:color w:val="auto"/>
          <w:sz w:val="24"/>
          <w:szCs w:val="24"/>
        </w:rPr>
        <w:t>Les</w:t>
      </w:r>
      <w:r>
        <w:rPr>
          <w:rFonts w:ascii="Times New Roman" w:hAnsi="Times New Roman"/>
          <w:color w:val="auto"/>
          <w:sz w:val="24"/>
          <w:szCs w:val="24"/>
        </w:rPr>
        <w:t>n</w:t>
      </w:r>
      <w:r>
        <w:rPr>
          <w:rFonts w:ascii="Times New Roman" w:hAnsi="Times New Roman"/>
          <w:color w:val="auto"/>
          <w:sz w:val="24"/>
          <w:szCs w:val="24"/>
        </w:rPr>
        <w:t>ého</w:t>
      </w:r>
      <w:r>
        <w:rPr>
          <w:rFonts w:ascii="Times New Roman" w:hAnsi="Times New Roman"/>
          <w:color w:val="auto"/>
          <w:sz w:val="24"/>
          <w:szCs w:val="24"/>
        </w:rPr>
        <w:t xml:space="preserve"> potoka</w:t>
      </w:r>
      <w:r>
        <w:rPr>
          <w:rFonts w:ascii="Times New Roman" w:hAnsi="Times New Roman"/>
          <w:color w:val="auto"/>
          <w:sz w:val="24"/>
          <w:szCs w:val="24"/>
        </w:rPr>
        <w:t>, do Osoblahy, v severní části obce do Prudniku</w:t>
      </w:r>
      <w:r>
        <w:rPr>
          <w:rFonts w:ascii="Times New Roman" w:hAnsi="Times New Roman"/>
          <w:color w:val="auto"/>
          <w:sz w:val="24"/>
          <w:szCs w:val="24"/>
        </w:rPr>
        <w:t>,</w:t>
      </w:r>
      <w:r>
        <w:rPr>
          <w:rFonts w:ascii="Times New Roman" w:hAnsi="Times New Roman"/>
          <w:color w:val="auto"/>
          <w:sz w:val="24"/>
          <w:szCs w:val="24"/>
        </w:rPr>
        <w:t xml:space="preserve"> Velkého Pavlovického rybníka I</w:t>
      </w:r>
      <w:r>
        <w:rPr>
          <w:rFonts w:ascii="Times New Roman" w:hAnsi="Times New Roman"/>
          <w:color w:val="auto"/>
          <w:sz w:val="24"/>
          <w:szCs w:val="24"/>
        </w:rPr>
        <w:t xml:space="preserve">. </w:t>
      </w:r>
      <w:r>
        <w:rPr>
          <w:rFonts w:ascii="Times New Roman" w:hAnsi="Times New Roman"/>
          <w:color w:val="auto"/>
          <w:sz w:val="24"/>
          <w:szCs w:val="24"/>
        </w:rPr>
        <w:t xml:space="preserve">Tok </w:t>
      </w:r>
      <w:r>
        <w:rPr>
          <w:rFonts w:ascii="Times New Roman" w:hAnsi="Times New Roman"/>
          <w:color w:val="auto"/>
          <w:sz w:val="24"/>
          <w:szCs w:val="24"/>
        </w:rPr>
        <w:t>Prudnik a Velký Pavlovický</w:t>
      </w:r>
      <w:r>
        <w:rPr>
          <w:rFonts w:ascii="Times New Roman" w:hAnsi="Times New Roman"/>
          <w:color w:val="auto"/>
          <w:sz w:val="24"/>
          <w:szCs w:val="24"/>
        </w:rPr>
        <w:t xml:space="preserve"> rybník</w:t>
      </w:r>
      <w:r>
        <w:rPr>
          <w:rFonts w:ascii="Times New Roman" w:hAnsi="Times New Roman"/>
          <w:color w:val="auto"/>
          <w:sz w:val="24"/>
          <w:szCs w:val="24"/>
        </w:rPr>
        <w:t xml:space="preserve"> I.</w:t>
      </w:r>
      <w:r>
        <w:rPr>
          <w:rFonts w:ascii="Times New Roman" w:hAnsi="Times New Roman"/>
          <w:color w:val="auto"/>
          <w:sz w:val="24"/>
          <w:szCs w:val="24"/>
        </w:rPr>
        <w:t xml:space="preserve"> jsou součástí evropsky významné lokality a přírodní památky Osoblažský výběžek - ekologicky a krajinářsky nejvýznamnějších částí řešeného území. Dřívější nevhodné regulace Prudniku byly napraveny jejich revitalizací. </w:t>
      </w:r>
      <w:r>
        <w:rPr>
          <w:rFonts w:ascii="Times New Roman" w:hAnsi="Times New Roman"/>
          <w:color w:val="auto"/>
          <w:sz w:val="24"/>
          <w:szCs w:val="24"/>
        </w:rPr>
        <w:t xml:space="preserve">Vodní toky a plochy jsou přirozenými recipienty povrchových vod, způsob hospodaření </w:t>
      </w:r>
      <w:r>
        <w:rPr>
          <w:rFonts w:ascii="Times New Roman" w:hAnsi="Times New Roman"/>
          <w:color w:val="auto"/>
          <w:sz w:val="24"/>
          <w:szCs w:val="24"/>
        </w:rPr>
        <w:t xml:space="preserve"> </w:t>
      </w:r>
      <w:r>
        <w:rPr>
          <w:rFonts w:ascii="Times New Roman" w:hAnsi="Times New Roman"/>
          <w:color w:val="auto"/>
          <w:sz w:val="24"/>
          <w:szCs w:val="24"/>
        </w:rPr>
        <w:t>na okolních zemědělských pozemcích</w:t>
      </w:r>
      <w:r>
        <w:rPr>
          <w:rFonts w:ascii="Times New Roman" w:hAnsi="Times New Roman"/>
          <w:color w:val="auto"/>
          <w:sz w:val="24"/>
          <w:szCs w:val="24"/>
        </w:rPr>
        <w:t xml:space="preserve"> (orba, hnojení, pěstování plodin, atd.)</w:t>
      </w:r>
      <w:r>
        <w:rPr>
          <w:rFonts w:ascii="Times New Roman" w:hAnsi="Times New Roman"/>
          <w:color w:val="auto"/>
          <w:sz w:val="24"/>
          <w:szCs w:val="24"/>
        </w:rPr>
        <w:t xml:space="preserve"> má zásadní vliv na znečištění</w:t>
      </w:r>
      <w:r>
        <w:rPr>
          <w:rFonts w:ascii="Times New Roman" w:hAnsi="Times New Roman"/>
          <w:color w:val="auto"/>
          <w:sz w:val="24"/>
          <w:szCs w:val="24"/>
        </w:rPr>
        <w:t xml:space="preserve"> povrchových vod stékajících do toků a rybníků (např. </w:t>
      </w:r>
      <w:r>
        <w:rPr>
          <w:rFonts w:ascii="Times New Roman" w:hAnsi="Times New Roman"/>
          <w:color w:val="auto"/>
          <w:sz w:val="24"/>
          <w:szCs w:val="24"/>
        </w:rPr>
        <w:t>nitrifikac</w:t>
      </w:r>
      <w:r>
        <w:rPr>
          <w:rFonts w:ascii="Times New Roman" w:hAnsi="Times New Roman"/>
          <w:color w:val="auto"/>
          <w:sz w:val="24"/>
          <w:szCs w:val="24"/>
        </w:rPr>
        <w:t>e</w:t>
      </w:r>
      <w:r>
        <w:rPr>
          <w:rFonts w:ascii="Times New Roman" w:hAnsi="Times New Roman"/>
          <w:color w:val="auto"/>
          <w:sz w:val="24"/>
          <w:szCs w:val="24"/>
        </w:rPr>
        <w:t xml:space="preserve">, </w:t>
      </w:r>
      <w:r>
        <w:rPr>
          <w:rFonts w:ascii="Times New Roman" w:hAnsi="Times New Roman"/>
          <w:color w:val="auto"/>
          <w:sz w:val="24"/>
          <w:szCs w:val="24"/>
        </w:rPr>
        <w:t xml:space="preserve">splachy orné půdy a hnojiv a pesticidů do vody, </w:t>
      </w:r>
      <w:r>
        <w:rPr>
          <w:rFonts w:ascii="Times New Roman" w:hAnsi="Times New Roman"/>
          <w:color w:val="auto"/>
          <w:sz w:val="24"/>
          <w:szCs w:val="24"/>
        </w:rPr>
        <w:t>apod.</w:t>
      </w:r>
      <w:r>
        <w:rPr>
          <w:rFonts w:ascii="Times New Roman" w:hAnsi="Times New Roman"/>
          <w:color w:val="auto"/>
          <w:sz w:val="24"/>
          <w:szCs w:val="24"/>
        </w:rPr>
        <w:t>).</w:t>
      </w:r>
    </w:p>
    <w:p>
      <w:pPr>
        <w:pStyle w:val="Normal"/>
        <w:tabs>
          <w:tab w:val="left" w:pos="0" w:leader="none"/>
        </w:tabs>
        <w:suppressAutoHyphens w:val="true"/>
        <w:spacing w:lineRule="auto" w:line="240"/>
        <w:jc w:val="both"/>
        <w:rPr>
          <w:rFonts w:ascii="Times New Roman" w:hAnsi="Times New Roman"/>
          <w:color w:val="auto"/>
        </w:rPr>
      </w:pPr>
      <w:r>
        <w:rPr>
          <w:rFonts w:ascii="Times New Roman" w:hAnsi="Times New Roman"/>
          <w:color w:val="auto"/>
          <w:sz w:val="24"/>
          <w:szCs w:val="24"/>
        </w:rPr>
        <w:t>Pro zlepšení ochrany vodní</w:t>
      </w:r>
      <w:r>
        <w:rPr>
          <w:rFonts w:ascii="Times New Roman" w:hAnsi="Times New Roman"/>
          <w:color w:val="auto"/>
          <w:sz w:val="24"/>
          <w:szCs w:val="24"/>
        </w:rPr>
        <w:t xml:space="preserve">ch toků a ploch </w:t>
      </w:r>
      <w:r>
        <w:rPr>
          <w:rFonts w:ascii="Times New Roman" w:hAnsi="Times New Roman"/>
          <w:color w:val="auto"/>
          <w:sz w:val="24"/>
          <w:szCs w:val="24"/>
        </w:rPr>
        <w:t xml:space="preserve">před splachy z okolních polí </w:t>
      </w:r>
      <w:r>
        <w:rPr>
          <w:rFonts w:ascii="Times New Roman" w:hAnsi="Times New Roman"/>
          <w:color w:val="auto"/>
          <w:sz w:val="24"/>
          <w:szCs w:val="24"/>
        </w:rPr>
        <w:t xml:space="preserve">je </w:t>
      </w:r>
      <w:r>
        <w:rPr>
          <w:rFonts w:ascii="Times New Roman" w:hAnsi="Times New Roman"/>
          <w:color w:val="auto"/>
          <w:sz w:val="24"/>
          <w:szCs w:val="24"/>
        </w:rPr>
        <w:t xml:space="preserve">využito nástrojů územního plánování tak, že </w:t>
      </w:r>
      <w:r>
        <w:rPr>
          <w:rFonts w:ascii="Times New Roman" w:hAnsi="Times New Roman"/>
          <w:color w:val="auto"/>
          <w:sz w:val="24"/>
          <w:szCs w:val="24"/>
        </w:rPr>
        <w:t xml:space="preserve">v územním plánu </w:t>
      </w:r>
      <w:r>
        <w:rPr>
          <w:rFonts w:ascii="Times New Roman" w:hAnsi="Times New Roman"/>
          <w:color w:val="auto"/>
          <w:sz w:val="24"/>
          <w:szCs w:val="24"/>
        </w:rPr>
        <w:t xml:space="preserve">jsou vymezeny plochy </w:t>
      </w:r>
      <w:r>
        <w:rPr>
          <w:rFonts w:ascii="Times New Roman" w:hAnsi="Times New Roman"/>
          <w:color w:val="auto"/>
          <w:sz w:val="24"/>
          <w:szCs w:val="24"/>
        </w:rPr>
        <w:t xml:space="preserve">změn v krajině </w:t>
      </w:r>
      <w:r>
        <w:rPr>
          <w:rFonts w:ascii="Times New Roman" w:hAnsi="Times New Roman"/>
          <w:color w:val="auto"/>
          <w:sz w:val="24"/>
          <w:szCs w:val="24"/>
        </w:rPr>
        <w:t xml:space="preserve">z orné půdy </w:t>
      </w:r>
      <w:r>
        <w:rPr>
          <w:rFonts w:ascii="Times New Roman" w:hAnsi="Times New Roman"/>
          <w:color w:val="auto"/>
          <w:sz w:val="24"/>
          <w:szCs w:val="24"/>
        </w:rPr>
        <w:t xml:space="preserve">se zemědělským využitím (Z) </w:t>
      </w:r>
      <w:r>
        <w:rPr>
          <w:rFonts w:ascii="Times New Roman" w:hAnsi="Times New Roman"/>
          <w:color w:val="auto"/>
          <w:sz w:val="24"/>
          <w:szCs w:val="24"/>
        </w:rPr>
        <w:t xml:space="preserve">na </w:t>
      </w:r>
      <w:r>
        <w:rPr>
          <w:rFonts w:ascii="Times New Roman" w:hAnsi="Times New Roman"/>
          <w:color w:val="auto"/>
          <w:sz w:val="24"/>
          <w:szCs w:val="24"/>
        </w:rPr>
        <w:t xml:space="preserve"> </w:t>
      </w:r>
      <w:r>
        <w:rPr>
          <w:rFonts w:ascii="Times New Roman" w:hAnsi="Times New Roman"/>
          <w:color w:val="auto"/>
          <w:sz w:val="24"/>
          <w:szCs w:val="24"/>
        </w:rPr>
        <w:t>plochy sm</w:t>
      </w:r>
      <w:r>
        <w:rPr>
          <w:rFonts w:ascii="Times New Roman" w:hAnsi="Times New Roman"/>
          <w:i w:val="false"/>
          <w:iCs w:val="false"/>
          <w:color w:val="auto"/>
          <w:sz w:val="24"/>
          <w:szCs w:val="24"/>
        </w:rPr>
        <w:t xml:space="preserve">íšené </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S</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které </w:t>
      </w:r>
      <w:r>
        <w:rPr>
          <w:rFonts w:ascii="Times New Roman" w:hAnsi="Times New Roman"/>
          <w:i w:val="false"/>
          <w:iCs w:val="false"/>
          <w:color w:val="auto"/>
          <w:sz w:val="24"/>
          <w:szCs w:val="24"/>
        </w:rPr>
        <w:t>tvoří</w:t>
      </w:r>
      <w:r>
        <w:rPr>
          <w:rFonts w:ascii="Times New Roman" w:hAnsi="Times New Roman"/>
          <w:i w:val="false"/>
          <w:iCs w:val="false"/>
          <w:color w:val="auto"/>
          <w:sz w:val="24"/>
          <w:szCs w:val="24"/>
        </w:rPr>
        <w:t xml:space="preserve"> min. 50 m široké pásy určené </w:t>
      </w:r>
      <w:r>
        <w:rPr>
          <w:rFonts w:ascii="Times New Roman" w:hAnsi="Times New Roman"/>
          <w:i w:val="false"/>
          <w:iCs w:val="false"/>
          <w:color w:val="auto"/>
          <w:sz w:val="24"/>
          <w:szCs w:val="24"/>
        </w:rPr>
        <w:t xml:space="preserve">územním plánem </w:t>
      </w:r>
      <w:r>
        <w:rPr>
          <w:rFonts w:ascii="Times New Roman" w:hAnsi="Times New Roman"/>
          <w:i w:val="false"/>
          <w:iCs w:val="false"/>
          <w:color w:val="auto"/>
          <w:sz w:val="24"/>
          <w:szCs w:val="24"/>
        </w:rPr>
        <w:t xml:space="preserve">k trvalému </w:t>
      </w:r>
      <w:r>
        <w:rPr>
          <w:rFonts w:ascii="Times New Roman" w:hAnsi="Times New Roman"/>
          <w:i w:val="false"/>
          <w:iCs w:val="false"/>
          <w:color w:val="auto"/>
          <w:sz w:val="24"/>
          <w:szCs w:val="24"/>
        </w:rPr>
        <w:t>zatravnění</w:t>
      </w:r>
      <w:r>
        <w:rPr>
          <w:rFonts w:ascii="Times New Roman" w:hAnsi="Times New Roman"/>
          <w:color w:val="auto"/>
          <w:sz w:val="24"/>
          <w:szCs w:val="24"/>
        </w:rPr>
        <w:t xml:space="preserve">. </w:t>
      </w:r>
      <w:r>
        <w:rPr>
          <w:rFonts w:ascii="Times New Roman" w:hAnsi="Times New Roman"/>
          <w:color w:val="auto"/>
          <w:sz w:val="24"/>
          <w:szCs w:val="24"/>
        </w:rPr>
        <w:t>Tyto t</w:t>
      </w:r>
      <w:r>
        <w:rPr>
          <w:rFonts w:ascii="Times New Roman" w:hAnsi="Times New Roman"/>
          <w:color w:val="auto"/>
          <w:sz w:val="24"/>
          <w:szCs w:val="24"/>
        </w:rPr>
        <w:t>rvale t</w:t>
      </w:r>
      <w:r>
        <w:rPr>
          <w:rFonts w:ascii="Times New Roman" w:hAnsi="Times New Roman"/>
          <w:color w:val="auto"/>
          <w:sz w:val="24"/>
          <w:szCs w:val="24"/>
        </w:rPr>
        <w:t xml:space="preserve">ravnaté </w:t>
      </w:r>
      <w:r>
        <w:rPr>
          <w:rFonts w:ascii="Times New Roman" w:hAnsi="Times New Roman"/>
          <w:color w:val="auto"/>
          <w:sz w:val="24"/>
          <w:szCs w:val="24"/>
        </w:rPr>
        <w:t>plochy</w:t>
      </w:r>
      <w:r>
        <w:rPr>
          <w:rFonts w:ascii="Times New Roman" w:hAnsi="Times New Roman"/>
          <w:color w:val="auto"/>
          <w:sz w:val="24"/>
          <w:szCs w:val="24"/>
        </w:rPr>
        <w:t xml:space="preserve"> - pruhy nebo pásy lemující  vodní toky a plochy - </w:t>
      </w:r>
      <w:r>
        <w:rPr>
          <w:rFonts w:ascii="Times New Roman" w:hAnsi="Times New Roman"/>
          <w:i w:val="false"/>
          <w:iCs w:val="false"/>
          <w:color w:val="auto"/>
          <w:sz w:val="24"/>
          <w:szCs w:val="24"/>
        </w:rPr>
        <w:t xml:space="preserve">mají vyšší schopnost </w:t>
      </w:r>
      <w:r>
        <w:rPr>
          <w:rFonts w:ascii="Times New Roman" w:hAnsi="Times New Roman"/>
          <w:i w:val="false"/>
          <w:iCs w:val="false"/>
          <w:color w:val="auto"/>
          <w:sz w:val="24"/>
          <w:szCs w:val="24"/>
        </w:rPr>
        <w:t xml:space="preserve">travního drnu </w:t>
      </w:r>
      <w:r>
        <w:rPr>
          <w:rFonts w:ascii="Times New Roman" w:hAnsi="Times New Roman"/>
          <w:i w:val="false"/>
          <w:iCs w:val="false"/>
          <w:color w:val="auto"/>
          <w:sz w:val="24"/>
          <w:szCs w:val="24"/>
        </w:rPr>
        <w:t>zadržovat</w:t>
      </w:r>
      <w:r>
        <w:rPr>
          <w:rFonts w:ascii="Times New Roman" w:hAnsi="Times New Roman"/>
          <w:i w:val="false"/>
          <w:iCs w:val="false"/>
          <w:color w:val="auto"/>
          <w:sz w:val="24"/>
          <w:szCs w:val="24"/>
        </w:rPr>
        <w:t xml:space="preserve"> a filtrovat</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splachy</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orné půdy a </w:t>
      </w:r>
      <w:r>
        <w:rPr>
          <w:rFonts w:ascii="Times New Roman" w:hAnsi="Times New Roman"/>
          <w:i w:val="false"/>
          <w:iCs w:val="false"/>
          <w:color w:val="auto"/>
          <w:sz w:val="24"/>
          <w:szCs w:val="24"/>
        </w:rPr>
        <w:t xml:space="preserve">dalších </w:t>
      </w:r>
      <w:r>
        <w:rPr>
          <w:rFonts w:ascii="Times New Roman" w:hAnsi="Times New Roman"/>
          <w:i w:val="false"/>
          <w:iCs w:val="false"/>
          <w:color w:val="auto"/>
          <w:sz w:val="24"/>
          <w:szCs w:val="24"/>
        </w:rPr>
        <w:t xml:space="preserve">organických </w:t>
      </w:r>
      <w:r>
        <w:rPr>
          <w:rFonts w:ascii="Times New Roman" w:hAnsi="Times New Roman"/>
          <w:i w:val="false"/>
          <w:iCs w:val="false"/>
          <w:color w:val="auto"/>
          <w:sz w:val="24"/>
          <w:szCs w:val="24"/>
        </w:rPr>
        <w:t xml:space="preserve">i anorganických sloučenin, např. </w:t>
      </w:r>
      <w:r>
        <w:rPr>
          <w:rFonts w:ascii="Times New Roman" w:hAnsi="Times New Roman"/>
          <w:i w:val="false"/>
          <w:iCs w:val="false"/>
          <w:color w:val="auto"/>
          <w:sz w:val="24"/>
          <w:szCs w:val="24"/>
        </w:rPr>
        <w:t>hnojiv vč. sloučenin dusíku</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z </w:t>
      </w:r>
      <w:r>
        <w:rPr>
          <w:rFonts w:ascii="Times New Roman" w:hAnsi="Times New Roman"/>
          <w:i w:val="false"/>
          <w:iCs w:val="false"/>
          <w:color w:val="auto"/>
          <w:sz w:val="24"/>
          <w:szCs w:val="24"/>
        </w:rPr>
        <w:t xml:space="preserve">intenzivně obhospodařovaných </w:t>
      </w:r>
      <w:r>
        <w:rPr>
          <w:rFonts w:ascii="Times New Roman" w:hAnsi="Times New Roman"/>
          <w:i w:val="false"/>
          <w:iCs w:val="false"/>
          <w:color w:val="auto"/>
          <w:sz w:val="24"/>
          <w:szCs w:val="24"/>
        </w:rPr>
        <w:t>polí</w:t>
      </w:r>
      <w:r>
        <w:rPr>
          <w:rFonts w:ascii="Times New Roman" w:hAnsi="Times New Roman"/>
          <w:i w:val="false"/>
          <w:iCs w:val="false"/>
          <w:color w:val="auto"/>
          <w:sz w:val="24"/>
          <w:szCs w:val="24"/>
        </w:rPr>
        <w:t xml:space="preserve"> do povrchových vod</w:t>
      </w:r>
      <w:r>
        <w:rPr>
          <w:rFonts w:ascii="Times New Roman" w:hAnsi="Times New Roman"/>
          <w:i w:val="false"/>
          <w:iCs w:val="false"/>
          <w:color w:val="auto"/>
          <w:sz w:val="24"/>
          <w:szCs w:val="24"/>
        </w:rPr>
        <w:t>.</w:t>
      </w:r>
      <w:r>
        <w:rPr>
          <w:rFonts w:ascii="Times New Roman" w:hAnsi="Times New Roman"/>
          <w:i w:val="false"/>
          <w:iCs w:val="false"/>
          <w:color w:val="auto"/>
          <w:sz w:val="24"/>
          <w:szCs w:val="24"/>
        </w:rPr>
        <w:t xml:space="preserve"> </w:t>
      </w:r>
    </w:p>
    <w:p>
      <w:pPr>
        <w:pStyle w:val="Normal"/>
        <w:tabs>
          <w:tab w:val="left" w:pos="0" w:leader="none"/>
        </w:tabs>
        <w:suppressAutoHyphens w:val="true"/>
        <w:spacing w:lineRule="auto" w:line="240"/>
        <w:jc w:val="both"/>
        <w:rPr>
          <w:rFonts w:ascii="Times New Roman" w:hAnsi="Times New Roman"/>
          <w:color w:val="auto"/>
        </w:rPr>
      </w:pPr>
      <w:r>
        <w:rPr>
          <w:rFonts w:ascii="Times New Roman" w:hAnsi="Times New Roman"/>
          <w:i w:val="false"/>
          <w:iCs w:val="false"/>
          <w:color w:val="auto"/>
          <w:sz w:val="24"/>
          <w:szCs w:val="24"/>
        </w:rPr>
        <w:t xml:space="preserve">Řeka </w:t>
      </w:r>
      <w:r>
        <w:rPr>
          <w:rFonts w:ascii="Times New Roman" w:hAnsi="Times New Roman"/>
          <w:i w:val="false"/>
          <w:iCs w:val="false"/>
          <w:color w:val="auto"/>
          <w:sz w:val="24"/>
          <w:szCs w:val="24"/>
        </w:rPr>
        <w:t>Osoblah</w:t>
      </w:r>
      <w:r>
        <w:rPr>
          <w:rFonts w:ascii="Times New Roman" w:hAnsi="Times New Roman"/>
          <w:i w:val="false"/>
          <w:iCs w:val="false"/>
          <w:color w:val="auto"/>
          <w:sz w:val="24"/>
          <w:szCs w:val="24"/>
        </w:rPr>
        <w:t xml:space="preserve">a </w:t>
      </w:r>
      <w:r>
        <w:rPr>
          <w:rFonts w:ascii="Times New Roman" w:hAnsi="Times New Roman"/>
          <w:i w:val="false"/>
          <w:iCs w:val="false"/>
          <w:color w:val="auto"/>
          <w:sz w:val="24"/>
          <w:szCs w:val="24"/>
        </w:rPr>
        <w:t>včetně přítok</w:t>
      </w:r>
      <w:r>
        <w:rPr>
          <w:rFonts w:ascii="Times New Roman" w:hAnsi="Times New Roman"/>
          <w:i w:val="false"/>
          <w:iCs w:val="false"/>
          <w:color w:val="auto"/>
          <w:sz w:val="24"/>
          <w:szCs w:val="24"/>
        </w:rPr>
        <w:t xml:space="preserve">u </w:t>
      </w:r>
      <w:r>
        <w:rPr>
          <w:rFonts w:ascii="Times New Roman" w:hAnsi="Times New Roman"/>
          <w:i w:val="false"/>
          <w:iCs w:val="false"/>
          <w:color w:val="auto"/>
          <w:sz w:val="24"/>
          <w:szCs w:val="24"/>
        </w:rPr>
        <w:t>Prudnik</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a dalších toků v povodí jsou zařazeny </w:t>
      </w:r>
      <w:r>
        <w:rPr>
          <w:rFonts w:ascii="Times New Roman" w:hAnsi="Times New Roman"/>
          <w:i w:val="false"/>
          <w:iCs w:val="false"/>
          <w:color w:val="auto"/>
          <w:sz w:val="24"/>
          <w:szCs w:val="24"/>
        </w:rPr>
        <w:t xml:space="preserve">do lososových vod </w:t>
      </w:r>
      <w:r>
        <w:rPr>
          <w:rFonts w:eastAsia="Arial" w:cs="Arial" w:ascii="Times New Roman" w:hAnsi="Times New Roman"/>
          <w:i w:val="false"/>
          <w:iCs w:val="false"/>
          <w:color w:val="auto"/>
          <w:sz w:val="24"/>
          <w:szCs w:val="24"/>
        </w:rPr>
        <w:t xml:space="preserve">vyžadujících ochranu nebo zlepšení jakosti povrchových vod </w:t>
      </w:r>
      <w:r>
        <w:rPr>
          <w:rFonts w:eastAsia="Arial" w:cs="Arial" w:ascii="Times New Roman" w:hAnsi="Times New Roman"/>
          <w:i w:val="false"/>
          <w:iCs w:val="false"/>
          <w:color w:val="auto"/>
          <w:sz w:val="24"/>
          <w:szCs w:val="24"/>
        </w:rPr>
        <w:t>pro</w:t>
      </w:r>
      <w:r>
        <w:rPr>
          <w:rFonts w:eastAsia="Arial" w:cs="Arial" w:ascii="Times New Roman" w:hAnsi="Times New Roman"/>
          <w:i w:val="false"/>
          <w:iCs w:val="false"/>
          <w:color w:val="auto"/>
          <w:sz w:val="24"/>
          <w:szCs w:val="24"/>
        </w:rPr>
        <w:t xml:space="preserve"> podpor</w:t>
      </w:r>
      <w:r>
        <w:rPr>
          <w:rFonts w:eastAsia="Arial" w:cs="Arial" w:ascii="Times New Roman" w:hAnsi="Times New Roman"/>
          <w:i w:val="false"/>
          <w:iCs w:val="false"/>
          <w:color w:val="auto"/>
          <w:sz w:val="24"/>
          <w:szCs w:val="24"/>
        </w:rPr>
        <w:t xml:space="preserve">u </w:t>
      </w:r>
      <w:r>
        <w:rPr>
          <w:rFonts w:eastAsia="Arial" w:cs="Arial" w:ascii="Times New Roman" w:hAnsi="Times New Roman"/>
          <w:i w:val="false"/>
          <w:iCs w:val="false"/>
          <w:color w:val="auto"/>
          <w:sz w:val="24"/>
          <w:szCs w:val="24"/>
        </w:rPr>
        <w:t>života a reprodukc</w:t>
      </w:r>
      <w:r>
        <w:rPr>
          <w:rFonts w:eastAsia="Arial" w:cs="Arial" w:ascii="Times New Roman" w:hAnsi="Times New Roman"/>
          <w:i w:val="false"/>
          <w:iCs w:val="false"/>
          <w:color w:val="auto"/>
          <w:sz w:val="24"/>
          <w:szCs w:val="24"/>
        </w:rPr>
        <w:t>e</w:t>
      </w:r>
      <w:r>
        <w:rPr>
          <w:rFonts w:eastAsia="Arial" w:cs="Arial" w:ascii="Times New Roman" w:hAnsi="Times New Roman"/>
          <w:i w:val="false"/>
          <w:iCs w:val="false"/>
          <w:color w:val="auto"/>
          <w:sz w:val="24"/>
          <w:szCs w:val="24"/>
        </w:rPr>
        <w:t xml:space="preserve"> původních druhů ryb a dalších vodních živočichů</w:t>
      </w:r>
      <w:r>
        <w:rPr>
          <w:rFonts w:eastAsia="Arial" w:cs="Arial" w:ascii="Times New Roman" w:hAnsi="Times New Roman"/>
          <w:i w:val="false"/>
          <w:iCs w:val="false"/>
          <w:color w:val="auto"/>
          <w:sz w:val="24"/>
          <w:szCs w:val="24"/>
        </w:rPr>
        <w:t>.</w:t>
      </w:r>
      <w:r>
        <w:rPr>
          <w:rFonts w:eastAsia="Arial" w:cs="Arial" w:ascii="Times New Roman" w:hAnsi="Times New Roman"/>
          <w:i w:val="false"/>
          <w:iCs w:val="false"/>
          <w:color w:val="auto"/>
          <w:sz w:val="24"/>
          <w:szCs w:val="24"/>
        </w:rPr>
        <w:t xml:space="preserve"> Další opatření na ochranu před extravilánovými vodami </w:t>
      </w:r>
      <w:r>
        <w:rPr>
          <w:rFonts w:eastAsia="Arial" w:cs="Arial" w:ascii="Times New Roman" w:hAnsi="Times New Roman"/>
          <w:i w:val="false"/>
          <w:iCs w:val="false"/>
          <w:color w:val="auto"/>
          <w:sz w:val="24"/>
          <w:szCs w:val="24"/>
        </w:rPr>
        <w:t xml:space="preserve">nejsou řešitelné nástroji územního plánování, </w:t>
      </w:r>
      <w:r>
        <w:rPr>
          <w:rFonts w:eastAsia="Arial" w:cs="Arial" w:ascii="Times New Roman" w:hAnsi="Times New Roman"/>
          <w:i w:val="false"/>
          <w:iCs w:val="false"/>
          <w:color w:val="auto"/>
          <w:sz w:val="24"/>
          <w:szCs w:val="24"/>
        </w:rPr>
        <w:t>souvisejí se způsobem hospodaření na zemědělské půdě</w:t>
      </w:r>
      <w:r>
        <w:rPr>
          <w:rFonts w:eastAsia="Arial" w:cs="Arial" w:ascii="Times New Roman" w:hAnsi="Times New Roman"/>
          <w:i w:val="false"/>
          <w:iCs w:val="false"/>
          <w:color w:val="auto"/>
          <w:sz w:val="24"/>
          <w:szCs w:val="24"/>
        </w:rPr>
        <w:t>.</w:t>
      </w:r>
    </w:p>
    <w:p>
      <w:pPr>
        <w:pStyle w:val="Normal"/>
        <w:tabs>
          <w:tab w:val="left" w:pos="0" w:leader="none"/>
        </w:tabs>
        <w:suppressAutoHyphens w:val="true"/>
        <w:spacing w:lineRule="auto" w:line="240"/>
        <w:jc w:val="both"/>
        <w:rPr>
          <w:rFonts w:ascii="Times New Roman" w:hAnsi="Times New Roman" w:eastAsia="Arial" w:cs="Arial"/>
          <w:i w:val="false"/>
          <w:i w:val="false"/>
          <w:iCs w:val="false"/>
          <w:color w:val="auto"/>
          <w:sz w:val="24"/>
          <w:szCs w:val="24"/>
        </w:rPr>
      </w:pPr>
      <w:r>
        <w:rPr>
          <w:rFonts w:eastAsia="Arial" w:cs="Arial" w:ascii="Times New Roman" w:hAnsi="Times New Roman"/>
          <w:i w:val="false"/>
          <w:iCs w:val="false"/>
          <w:color w:val="auto"/>
          <w:sz w:val="24"/>
          <w:szCs w:val="24"/>
        </w:rPr>
      </w:r>
    </w:p>
    <w:p>
      <w:pPr>
        <w:pStyle w:val="Normal"/>
        <w:tabs>
          <w:tab w:val="left" w:pos="0" w:leader="none"/>
        </w:tabs>
        <w:suppressAutoHyphens w:val="true"/>
        <w:spacing w:lineRule="auto" w:line="240"/>
        <w:jc w:val="both"/>
        <w:rPr>
          <w:rFonts w:ascii="Times New Roman" w:hAnsi="Times New Roman" w:eastAsia="Arial" w:cs="Arial"/>
          <w:b/>
          <w:b/>
          <w:bCs/>
          <w:i w:val="false"/>
          <w:i w:val="false"/>
          <w:iCs w:val="false"/>
          <w:color w:val="auto"/>
          <w:sz w:val="24"/>
          <w:szCs w:val="24"/>
        </w:rPr>
      </w:pPr>
      <w:r>
        <w:rPr>
          <w:rFonts w:eastAsia="Arial" w:cs="Arial" w:ascii="Times New Roman" w:hAnsi="Times New Roman"/>
          <w:b/>
          <w:bCs/>
          <w:i w:val="false"/>
          <w:iCs w:val="false"/>
          <w:color w:val="auto"/>
          <w:sz w:val="24"/>
          <w:szCs w:val="24"/>
        </w:rPr>
      </w:r>
    </w:p>
    <w:p>
      <w:pPr>
        <w:pStyle w:val="Normln"/>
        <w:keepNext w:val="true"/>
        <w:tabs>
          <w:tab w:val="left" w:pos="0" w:leader="none"/>
        </w:tabs>
        <w:jc w:val="both"/>
        <w:rPr>
          <w:rFonts w:ascii="Times New Roman" w:hAnsi="Times New Roman"/>
          <w:b/>
          <w:b/>
          <w:bCs/>
          <w:color w:val="auto"/>
        </w:rPr>
      </w:pPr>
      <w:r>
        <w:rPr>
          <w:rFonts w:cs="Times New Roman" w:ascii="Times New Roman" w:hAnsi="Times New Roman"/>
          <w:b/>
          <w:bCs/>
          <w:color w:val="auto"/>
          <w:sz w:val="24"/>
          <w:szCs w:val="24"/>
        </w:rPr>
        <w:t xml:space="preserve">KONCEPCE </w:t>
      </w:r>
      <w:r>
        <w:rPr>
          <w:rFonts w:cs="Times New Roman" w:ascii="Times New Roman" w:hAnsi="Times New Roman"/>
          <w:b/>
          <w:bCs/>
          <w:color w:val="auto"/>
          <w:sz w:val="24"/>
          <w:szCs w:val="24"/>
        </w:rPr>
        <w:t>ENERGETIK</w:t>
      </w:r>
      <w:r>
        <w:rPr>
          <w:rFonts w:cs="Times New Roman" w:ascii="Times New Roman" w:hAnsi="Times New Roman"/>
          <w:b/>
          <w:bCs/>
          <w:color w:val="auto"/>
          <w:sz w:val="24"/>
          <w:szCs w:val="24"/>
        </w:rPr>
        <w:t xml:space="preserve">Y </w:t>
      </w:r>
      <w:r>
        <w:rPr>
          <w:rFonts w:cs="Times New Roman" w:ascii="Times New Roman" w:hAnsi="Times New Roman"/>
          <w:b/>
          <w:bCs/>
          <w:color w:val="auto"/>
          <w:sz w:val="24"/>
          <w:szCs w:val="24"/>
        </w:rPr>
        <w:t>A SPOJ</w:t>
      </w:r>
      <w:r>
        <w:rPr>
          <w:rFonts w:cs="Times New Roman" w:ascii="Times New Roman" w:hAnsi="Times New Roman"/>
          <w:b/>
          <w:bCs/>
          <w:color w:val="auto"/>
          <w:sz w:val="24"/>
          <w:szCs w:val="24"/>
        </w:rPr>
        <w:t>Ů</w:t>
      </w:r>
    </w:p>
    <w:p>
      <w:pPr>
        <w:pStyle w:val="Normln"/>
        <w:keepNext w:val="true"/>
        <w:tabs>
          <w:tab w:val="left" w:pos="0" w:leader="none"/>
        </w:tabs>
        <w:jc w:val="both"/>
        <w:rPr>
          <w:rStyle w:val="Standardnpsmoodstavce"/>
          <w:rFonts w:ascii="Times New Roman" w:hAnsi="Times New Roman" w:cs="Times New Roman"/>
          <w:b w:val="false"/>
          <w:b w:val="false"/>
          <w:bCs w:val="false"/>
          <w:color w:val="auto"/>
          <w:sz w:val="6"/>
          <w:szCs w:val="6"/>
        </w:rPr>
      </w:pPr>
      <w:r>
        <w:rPr/>
      </w:r>
    </w:p>
    <w:p>
      <w:pPr>
        <w:pStyle w:val="Normln"/>
        <w:tabs>
          <w:tab w:val="left" w:pos="0" w:leader="none"/>
        </w:tabs>
        <w:jc w:val="both"/>
        <w:rPr/>
      </w:pPr>
      <w:r>
        <w:rPr>
          <w:rStyle w:val="Standardnpsmoodstavce"/>
          <w:rFonts w:cs="Times New Roman" w:ascii="Times New Roman" w:hAnsi="Times New Roman"/>
          <w:b w:val="false"/>
          <w:bCs w:val="false"/>
          <w:color w:val="auto"/>
          <w:sz w:val="24"/>
          <w:szCs w:val="24"/>
        </w:rPr>
        <w:t>ZÁSOBOVÁNÍ ELEKTRICKOU ENERGIÍ</w:t>
      </w:r>
    </w:p>
    <w:p>
      <w:pPr>
        <w:pStyle w:val="Normln"/>
        <w:keepNext w:val="true"/>
        <w:tabs>
          <w:tab w:val="left" w:pos="0" w:leader="none"/>
        </w:tabs>
        <w:jc w:val="both"/>
        <w:rPr>
          <w:rStyle w:val="Standardnpsmoodstavce"/>
          <w:rFonts w:ascii="Times New Roman" w:hAnsi="Times New Roman" w:cs="Times New Roman"/>
          <w:i/>
          <w:i/>
          <w:iCs/>
          <w:color w:val="auto"/>
          <w:sz w:val="6"/>
          <w:szCs w:val="6"/>
        </w:rPr>
      </w:pPr>
      <w:r>
        <w:rPr/>
      </w:r>
    </w:p>
    <w:p>
      <w:pPr>
        <w:pStyle w:val="Normln"/>
        <w:tabs>
          <w:tab w:val="left" w:pos="0" w:leader="none"/>
        </w:tabs>
        <w:jc w:val="both"/>
        <w:rPr/>
      </w:pPr>
      <w:r>
        <w:rPr>
          <w:rStyle w:val="Standardnpsmoodstavce"/>
          <w:rFonts w:cs="Times New Roman" w:ascii="Times New Roman" w:hAnsi="Times New Roman"/>
          <w:i/>
          <w:iCs/>
          <w:color w:val="auto"/>
          <w:sz w:val="24"/>
          <w:szCs w:val="24"/>
        </w:rPr>
        <w:t>Stav:</w:t>
      </w:r>
    </w:p>
    <w:p>
      <w:pPr>
        <w:pStyle w:val="Normln"/>
        <w:jc w:val="both"/>
        <w:rPr>
          <w:rFonts w:ascii="Times New Roman" w:hAnsi="Times New Roman"/>
          <w:color w:val="auto"/>
        </w:rPr>
      </w:pPr>
      <w:r>
        <w:rPr>
          <w:rFonts w:cs="Times New Roman" w:ascii="Times New Roman" w:hAnsi="Times New Roman"/>
          <w:color w:val="auto"/>
          <w:sz w:val="24"/>
          <w:szCs w:val="24"/>
        </w:rPr>
        <w:t xml:space="preserve">Území </w:t>
      </w:r>
      <w:r>
        <w:rPr>
          <w:rFonts w:cs="Times New Roman" w:ascii="Times New Roman" w:hAnsi="Times New Roman"/>
          <w:color w:val="auto"/>
          <w:sz w:val="24"/>
          <w:szCs w:val="24"/>
        </w:rPr>
        <w:t>Osoblahy</w:t>
      </w:r>
      <w:r>
        <w:rPr>
          <w:rFonts w:cs="Times New Roman" w:ascii="Times New Roman" w:hAnsi="Times New Roman"/>
          <w:color w:val="auto"/>
          <w:sz w:val="24"/>
          <w:szCs w:val="24"/>
        </w:rPr>
        <w:t xml:space="preserve"> je zásobováno elektrickou energií z rozvodné soustavy VN – 22kV odbočk</w:t>
      </w:r>
      <w:r>
        <w:rPr>
          <w:rFonts w:cs="Times New Roman" w:ascii="Times New Roman" w:hAnsi="Times New Roman"/>
          <w:color w:val="auto"/>
          <w:sz w:val="24"/>
          <w:szCs w:val="24"/>
        </w:rPr>
        <w:t>ou</w:t>
      </w:r>
      <w:r>
        <w:rPr>
          <w:rFonts w:cs="Times New Roman" w:ascii="Times New Roman" w:hAnsi="Times New Roman"/>
          <w:color w:val="auto"/>
          <w:sz w:val="24"/>
          <w:szCs w:val="24"/>
        </w:rPr>
        <w:t xml:space="preserve"> z</w:t>
      </w:r>
      <w:r>
        <w:rPr>
          <w:rFonts w:cs="Times New Roman" w:ascii="Times New Roman" w:hAnsi="Times New Roman"/>
          <w:color w:val="auto"/>
          <w:sz w:val="24"/>
          <w:szCs w:val="24"/>
        </w:rPr>
        <w:t> </w:t>
      </w:r>
      <w:r>
        <w:rPr>
          <w:rFonts w:cs="Times New Roman" w:ascii="Times New Roman" w:hAnsi="Times New Roman"/>
          <w:color w:val="auto"/>
          <w:sz w:val="24"/>
          <w:szCs w:val="24"/>
        </w:rPr>
        <w:t>hlavní linky 114, která je napojena na rozvodnu TS 110/220kV Třemešná. Napojen</w:t>
      </w:r>
      <w:r>
        <w:rPr>
          <w:rFonts w:cs="Times New Roman" w:ascii="Times New Roman" w:hAnsi="Times New Roman"/>
          <w:color w:val="auto"/>
          <w:sz w:val="24"/>
          <w:szCs w:val="24"/>
        </w:rPr>
        <w:t>o je celkem 12</w:t>
      </w:r>
      <w:r>
        <w:rPr>
          <w:rFonts w:cs="Times New Roman" w:ascii="Times New Roman" w:hAnsi="Times New Roman"/>
          <w:color w:val="auto"/>
          <w:sz w:val="24"/>
          <w:szCs w:val="24"/>
        </w:rPr>
        <w:t xml:space="preserve"> distribuční</w:t>
      </w:r>
      <w:r>
        <w:rPr>
          <w:rFonts w:cs="Times New Roman" w:ascii="Times New Roman" w:hAnsi="Times New Roman"/>
          <w:color w:val="auto"/>
          <w:sz w:val="24"/>
          <w:szCs w:val="24"/>
        </w:rPr>
        <w:t xml:space="preserve">ch </w:t>
      </w:r>
      <w:r>
        <w:rPr>
          <w:rFonts w:cs="Times New Roman" w:ascii="Times New Roman" w:hAnsi="Times New Roman"/>
          <w:color w:val="auto"/>
          <w:sz w:val="24"/>
          <w:szCs w:val="24"/>
        </w:rPr>
        <w:t>trafostanic</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22/0,4 kV </w:t>
      </w:r>
      <w:r>
        <w:rPr>
          <w:rFonts w:cs="Times New Roman" w:ascii="Times New Roman" w:hAnsi="Times New Roman"/>
          <w:color w:val="auto"/>
          <w:sz w:val="24"/>
          <w:szCs w:val="24"/>
        </w:rPr>
        <w:t>s instalovaným výkonem 250 kVA</w:t>
      </w:r>
      <w:r>
        <w:rPr>
          <w:rFonts w:cs="Times New Roman" w:ascii="Times New Roman" w:hAnsi="Times New Roman"/>
          <w:color w:val="auto"/>
          <w:sz w:val="24"/>
          <w:szCs w:val="24"/>
        </w:rPr>
        <w:t>, z toho 10 TS v zastavném území sídla Osoblahy, 1 TS v sídle Studnice, 1 TS u areálu býv. jatek v severní části obce</w:t>
      </w:r>
      <w:r>
        <w:rPr>
          <w:rFonts w:cs="Times New Roman" w:ascii="Times New Roman" w:hAnsi="Times New Roman"/>
          <w:color w:val="auto"/>
          <w:sz w:val="24"/>
          <w:szCs w:val="24"/>
        </w:rPr>
        <w:t xml:space="preserve">. Distribuční síť 22 kV byla rekonstruována v letech 1984 – 1986. </w:t>
      </w:r>
      <w:r>
        <w:rPr>
          <w:rFonts w:cs="Times New Roman" w:ascii="Times New Roman" w:hAnsi="Times New Roman"/>
          <w:color w:val="auto"/>
          <w:sz w:val="24"/>
          <w:szCs w:val="24"/>
        </w:rPr>
        <w:t xml:space="preserve">V centru obce (část. v ulici Hrnčířská) je trasa vedení VN realizována podzemním kabelem. </w:t>
      </w:r>
    </w:p>
    <w:p>
      <w:pPr>
        <w:pStyle w:val="Normln"/>
        <w:suppressAutoHyphens w:val="true"/>
        <w:jc w:val="both"/>
        <w:rPr/>
      </w:pPr>
      <w:r>
        <w:rPr>
          <w:rFonts w:ascii="Times New Roman" w:hAnsi="Times New Roman"/>
          <w:color w:val="auto"/>
          <w:sz w:val="24"/>
          <w:szCs w:val="24"/>
        </w:rPr>
        <w:t xml:space="preserve">Z rozvodné sítě NN </w:t>
      </w:r>
      <w:r>
        <w:rPr>
          <w:rFonts w:ascii="Times New Roman" w:hAnsi="Times New Roman"/>
          <w:color w:val="auto"/>
          <w:sz w:val="24"/>
          <w:szCs w:val="24"/>
        </w:rPr>
        <w:t>jsou zásobovány</w:t>
      </w:r>
      <w:r>
        <w:rPr>
          <w:rFonts w:ascii="Times New Roman" w:hAnsi="Times New Roman"/>
          <w:color w:val="auto"/>
          <w:sz w:val="24"/>
          <w:szCs w:val="24"/>
        </w:rPr>
        <w:t xml:space="preserve"> el. energií domácnost</w:t>
      </w:r>
      <w:r>
        <w:rPr>
          <w:rFonts w:ascii="Times New Roman" w:hAnsi="Times New Roman"/>
          <w:color w:val="auto"/>
          <w:sz w:val="24"/>
          <w:szCs w:val="24"/>
        </w:rPr>
        <w:t xml:space="preserve">i </w:t>
      </w:r>
      <w:r>
        <w:rPr>
          <w:rFonts w:ascii="Times New Roman" w:hAnsi="Times New Roman"/>
          <w:color w:val="auto"/>
          <w:sz w:val="24"/>
          <w:szCs w:val="24"/>
        </w:rPr>
        <w:t xml:space="preserve">v RD i bytových domech, </w:t>
      </w:r>
      <w:r>
        <w:rPr>
          <w:rFonts w:ascii="Times New Roman" w:hAnsi="Times New Roman"/>
          <w:color w:val="auto"/>
          <w:sz w:val="24"/>
          <w:szCs w:val="24"/>
        </w:rPr>
        <w:t xml:space="preserve">dále </w:t>
      </w:r>
      <w:r>
        <w:rPr>
          <w:rFonts w:ascii="Times New Roman" w:hAnsi="Times New Roman"/>
          <w:color w:val="auto"/>
          <w:sz w:val="24"/>
          <w:szCs w:val="24"/>
        </w:rPr>
        <w:t>zařízení občanské</w:t>
      </w:r>
      <w:r>
        <w:rPr>
          <w:rFonts w:ascii="Times New Roman" w:hAnsi="Times New Roman"/>
          <w:color w:val="auto"/>
          <w:sz w:val="24"/>
          <w:szCs w:val="24"/>
        </w:rPr>
        <w:t xml:space="preserve"> vybavenosti </w:t>
      </w:r>
      <w:r>
        <w:rPr>
          <w:rFonts w:ascii="Times New Roman" w:hAnsi="Times New Roman"/>
          <w:color w:val="auto"/>
          <w:sz w:val="24"/>
          <w:szCs w:val="24"/>
        </w:rPr>
        <w:t>i</w:t>
      </w:r>
      <w:r>
        <w:rPr>
          <w:rFonts w:ascii="Times New Roman" w:hAnsi="Times New Roman"/>
          <w:color w:val="auto"/>
          <w:sz w:val="24"/>
          <w:szCs w:val="24"/>
        </w:rPr>
        <w:t xml:space="preserve"> </w:t>
      </w:r>
      <w:r>
        <w:rPr>
          <w:rFonts w:ascii="Times New Roman" w:hAnsi="Times New Roman"/>
          <w:color w:val="auto"/>
          <w:sz w:val="24"/>
          <w:szCs w:val="24"/>
        </w:rPr>
        <w:t>další odběrná místa</w:t>
      </w:r>
      <w:r>
        <w:rPr>
          <w:rFonts w:ascii="Times New Roman" w:hAnsi="Times New Roman"/>
          <w:color w:val="auto"/>
          <w:sz w:val="24"/>
          <w:szCs w:val="24"/>
        </w:rPr>
        <w:t>. Elektrická energie je využívaná především pro osvětlení, pohon spotřebičů a částečně pro vaření</w:t>
      </w:r>
      <w:r>
        <w:rPr>
          <w:rFonts w:ascii="Times New Roman" w:hAnsi="Times New Roman"/>
          <w:color w:val="auto"/>
          <w:sz w:val="24"/>
          <w:szCs w:val="24"/>
        </w:rPr>
        <w:t xml:space="preserve">, </w:t>
      </w:r>
      <w:r>
        <w:rPr>
          <w:rFonts w:ascii="Times New Roman" w:hAnsi="Times New Roman"/>
          <w:color w:val="auto"/>
          <w:sz w:val="24"/>
          <w:szCs w:val="24"/>
        </w:rPr>
        <w:t>vytápění</w:t>
      </w:r>
      <w:r>
        <w:rPr>
          <w:rFonts w:ascii="Times New Roman" w:hAnsi="Times New Roman"/>
          <w:color w:val="auto"/>
          <w:sz w:val="24"/>
          <w:szCs w:val="24"/>
        </w:rPr>
        <w:t>, ap.</w:t>
      </w:r>
      <w:r>
        <w:rPr>
          <w:rFonts w:ascii="Times New Roman" w:hAnsi="Times New Roman"/>
          <w:color w:val="auto"/>
          <w:sz w:val="24"/>
          <w:szCs w:val="24"/>
        </w:rPr>
        <w:t xml:space="preserve"> </w:t>
      </w:r>
      <w:r>
        <w:rPr>
          <w:rFonts w:ascii="Times New Roman" w:hAnsi="Times New Roman"/>
          <w:color w:val="auto"/>
          <w:sz w:val="24"/>
          <w:szCs w:val="24"/>
        </w:rPr>
        <w:t xml:space="preserve">Větší výrobce - spotřebitel elektrické energie se v obci nenachází. </w:t>
      </w:r>
      <w:r>
        <w:rPr>
          <w:rStyle w:val="Standardnpsmoodstavce"/>
          <w:rFonts w:cs="Times New Roman" w:ascii="Times New Roman" w:hAnsi="Times New Roman"/>
          <w:color w:val="auto"/>
          <w:sz w:val="24"/>
          <w:szCs w:val="24"/>
        </w:rPr>
        <w:t xml:space="preserve">Nadřazená soustava elektrického vedení územím obce neprochází.  </w:t>
      </w:r>
    </w:p>
    <w:p>
      <w:pPr>
        <w:pStyle w:val="Normln"/>
        <w:keepNext w:val="true"/>
        <w:suppressAutoHyphens w:val="true"/>
        <w:jc w:val="both"/>
        <w:rPr/>
      </w:pPr>
      <w:r>
        <w:rPr>
          <w:rStyle w:val="Standardnpsmoodstavce"/>
          <w:rFonts w:cs="Times New Roman" w:ascii="Times New Roman" w:hAnsi="Times New Roman"/>
          <w:i/>
          <w:iCs/>
          <w:color w:val="auto"/>
          <w:sz w:val="24"/>
          <w:szCs w:val="24"/>
        </w:rPr>
        <w:t>Návrh:</w:t>
      </w:r>
    </w:p>
    <w:p>
      <w:pPr>
        <w:pStyle w:val="Normal"/>
        <w:suppressAutoHyphens w:val="true"/>
        <w:jc w:val="both"/>
        <w:rPr>
          <w:rFonts w:ascii="Times New Roman" w:hAnsi="Times New Roman"/>
          <w:color w:val="auto"/>
        </w:rPr>
      </w:pPr>
      <w:r>
        <w:rPr>
          <w:rFonts w:ascii="Times New Roman" w:hAnsi="Times New Roman"/>
          <w:color w:val="auto"/>
          <w:sz w:val="24"/>
          <w:szCs w:val="24"/>
        </w:rPr>
        <w:t>P</w:t>
      </w:r>
      <w:r>
        <w:rPr>
          <w:rFonts w:ascii="Times New Roman" w:hAnsi="Times New Roman"/>
          <w:color w:val="auto"/>
          <w:sz w:val="24"/>
          <w:szCs w:val="24"/>
        </w:rPr>
        <w:t xml:space="preserve">otřebný příkon pro řešené území bude </w:t>
      </w:r>
      <w:r>
        <w:rPr>
          <w:rFonts w:ascii="Times New Roman" w:hAnsi="Times New Roman"/>
          <w:color w:val="auto"/>
          <w:sz w:val="24"/>
          <w:szCs w:val="24"/>
        </w:rPr>
        <w:t xml:space="preserve">nadále zajišťován </w:t>
      </w:r>
      <w:r>
        <w:rPr>
          <w:rFonts w:ascii="Times New Roman" w:hAnsi="Times New Roman"/>
          <w:color w:val="auto"/>
          <w:sz w:val="24"/>
          <w:szCs w:val="24"/>
        </w:rPr>
        <w:t xml:space="preserve">z rozvodné soustavy 22 kV linky VN 114, která </w:t>
      </w:r>
      <w:r>
        <w:rPr>
          <w:rFonts w:ascii="Times New Roman" w:hAnsi="Times New Roman"/>
          <w:color w:val="auto"/>
          <w:sz w:val="24"/>
          <w:szCs w:val="24"/>
        </w:rPr>
        <w:t xml:space="preserve">je </w:t>
      </w:r>
      <w:r>
        <w:rPr>
          <w:rFonts w:ascii="Times New Roman" w:hAnsi="Times New Roman"/>
          <w:color w:val="auto"/>
          <w:sz w:val="24"/>
          <w:szCs w:val="24"/>
        </w:rPr>
        <w:t xml:space="preserve">vzhledem k dimenzi a technickému stavu </w:t>
      </w:r>
      <w:r>
        <w:rPr>
          <w:rFonts w:ascii="Times New Roman" w:hAnsi="Times New Roman"/>
          <w:color w:val="auto"/>
          <w:sz w:val="24"/>
          <w:szCs w:val="24"/>
        </w:rPr>
        <w:t>dostačující</w:t>
      </w:r>
      <w:r>
        <w:rPr>
          <w:rFonts w:ascii="Times New Roman" w:hAnsi="Times New Roman"/>
          <w:color w:val="auto"/>
          <w:sz w:val="24"/>
          <w:szCs w:val="24"/>
        </w:rPr>
        <w:t>.</w:t>
      </w:r>
      <w:r>
        <w:rPr>
          <w:rFonts w:ascii="Times New Roman" w:hAnsi="Times New Roman"/>
          <w:color w:val="auto"/>
          <w:sz w:val="24"/>
          <w:szCs w:val="24"/>
        </w:rPr>
        <w:t xml:space="preserve"> </w:t>
      </w:r>
      <w:r>
        <w:rPr>
          <w:rFonts w:cs="Times New Roman" w:ascii="Times New Roman" w:hAnsi="Times New Roman"/>
          <w:color w:val="auto"/>
          <w:sz w:val="24"/>
          <w:szCs w:val="24"/>
        </w:rPr>
        <w:t>Pro zajištění dodávky elektrické energie pokrývá současnou potřebu stávající výkon trafostanic</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Potřebný </w:t>
      </w:r>
      <w:r>
        <w:rPr>
          <w:rFonts w:cs="Times New Roman" w:ascii="Times New Roman" w:hAnsi="Times New Roman"/>
          <w:color w:val="auto"/>
          <w:sz w:val="24"/>
          <w:szCs w:val="24"/>
        </w:rPr>
        <w:t xml:space="preserve">nárůst </w:t>
      </w:r>
      <w:r>
        <w:rPr>
          <w:rFonts w:cs="Times New Roman" w:ascii="Times New Roman" w:hAnsi="Times New Roman"/>
          <w:color w:val="auto"/>
          <w:sz w:val="24"/>
          <w:szCs w:val="24"/>
        </w:rPr>
        <w:t>transformační</w:t>
      </w:r>
      <w:r>
        <w:rPr>
          <w:rFonts w:cs="Times New Roman" w:ascii="Times New Roman" w:hAnsi="Times New Roman"/>
          <w:color w:val="auto"/>
          <w:sz w:val="24"/>
          <w:szCs w:val="24"/>
        </w:rPr>
        <w:t>ho</w:t>
      </w:r>
      <w:r>
        <w:rPr>
          <w:rFonts w:cs="Times New Roman" w:ascii="Times New Roman" w:hAnsi="Times New Roman"/>
          <w:color w:val="auto"/>
          <w:sz w:val="24"/>
          <w:szCs w:val="24"/>
        </w:rPr>
        <w:t xml:space="preserve"> výkon</w:t>
      </w:r>
      <w:r>
        <w:rPr>
          <w:rFonts w:cs="Times New Roman" w:ascii="Times New Roman" w:hAnsi="Times New Roman"/>
          <w:color w:val="auto"/>
          <w:sz w:val="24"/>
          <w:szCs w:val="24"/>
        </w:rPr>
        <w:t xml:space="preserve">u </w:t>
      </w:r>
      <w:r>
        <w:rPr>
          <w:rFonts w:cs="Times New Roman" w:ascii="Times New Roman" w:hAnsi="Times New Roman"/>
          <w:color w:val="auto"/>
          <w:sz w:val="24"/>
          <w:szCs w:val="24"/>
        </w:rPr>
        <w:t xml:space="preserve">pro </w:t>
      </w:r>
      <w:r>
        <w:rPr>
          <w:rFonts w:cs="Times New Roman" w:ascii="Times New Roman" w:hAnsi="Times New Roman"/>
          <w:color w:val="auto"/>
          <w:sz w:val="24"/>
          <w:szCs w:val="24"/>
        </w:rPr>
        <w:t xml:space="preserve">nové plochy </w:t>
      </w:r>
      <w:r>
        <w:rPr>
          <w:rFonts w:cs="Times New Roman" w:ascii="Times New Roman" w:hAnsi="Times New Roman"/>
          <w:color w:val="auto"/>
          <w:sz w:val="24"/>
          <w:szCs w:val="24"/>
        </w:rPr>
        <w:t xml:space="preserve">bydlení a </w:t>
      </w:r>
      <w:r>
        <w:rPr>
          <w:rFonts w:cs="Times New Roman" w:ascii="Times New Roman" w:hAnsi="Times New Roman"/>
          <w:color w:val="auto"/>
          <w:sz w:val="24"/>
          <w:szCs w:val="24"/>
        </w:rPr>
        <w:t xml:space="preserve">pro rozvoj zemědělské a potravinářské výroby či občanského vybavení a </w:t>
      </w:r>
      <w:r>
        <w:rPr>
          <w:rFonts w:cs="Times New Roman" w:ascii="Times New Roman" w:hAnsi="Times New Roman"/>
          <w:color w:val="auto"/>
          <w:sz w:val="24"/>
          <w:szCs w:val="24"/>
        </w:rPr>
        <w:t>případné</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další </w:t>
      </w:r>
      <w:r>
        <w:rPr>
          <w:rFonts w:cs="Times New Roman" w:ascii="Times New Roman" w:hAnsi="Times New Roman"/>
          <w:color w:val="auto"/>
          <w:sz w:val="24"/>
          <w:szCs w:val="24"/>
        </w:rPr>
        <w:t xml:space="preserve">podnikatelské aktivity v obci </w:t>
      </w:r>
      <w:r>
        <w:rPr>
          <w:rFonts w:cs="Times New Roman" w:ascii="Times New Roman" w:hAnsi="Times New Roman"/>
          <w:color w:val="auto"/>
          <w:sz w:val="24"/>
          <w:szCs w:val="24"/>
        </w:rPr>
        <w:t>je možno zaji</w:t>
      </w:r>
      <w:r>
        <w:rPr>
          <w:rFonts w:cs="Times New Roman" w:ascii="Times New Roman" w:hAnsi="Times New Roman"/>
          <w:color w:val="auto"/>
          <w:sz w:val="24"/>
          <w:szCs w:val="24"/>
        </w:rPr>
        <w:t>s</w:t>
      </w:r>
      <w:r>
        <w:rPr>
          <w:rFonts w:cs="Times New Roman" w:ascii="Times New Roman" w:hAnsi="Times New Roman"/>
          <w:color w:val="auto"/>
          <w:sz w:val="24"/>
          <w:szCs w:val="24"/>
        </w:rPr>
        <w:t xml:space="preserve">tit přezbrojením </w:t>
      </w:r>
      <w:r>
        <w:rPr>
          <w:rFonts w:cs="Times New Roman" w:ascii="Times New Roman" w:hAnsi="Times New Roman"/>
          <w:color w:val="auto"/>
          <w:sz w:val="24"/>
          <w:szCs w:val="24"/>
        </w:rPr>
        <w:t>stávající</w:t>
      </w:r>
      <w:r>
        <w:rPr>
          <w:rFonts w:cs="Times New Roman" w:ascii="Times New Roman" w:hAnsi="Times New Roman"/>
          <w:color w:val="auto"/>
          <w:sz w:val="24"/>
          <w:szCs w:val="24"/>
        </w:rPr>
        <w:t>ch</w:t>
      </w:r>
      <w:r>
        <w:rPr>
          <w:rFonts w:cs="Times New Roman" w:ascii="Times New Roman" w:hAnsi="Times New Roman"/>
          <w:color w:val="auto"/>
          <w:sz w:val="24"/>
          <w:szCs w:val="24"/>
        </w:rPr>
        <w:t xml:space="preserve"> distribuční</w:t>
      </w:r>
      <w:r>
        <w:rPr>
          <w:rFonts w:cs="Times New Roman" w:ascii="Times New Roman" w:hAnsi="Times New Roman"/>
          <w:color w:val="auto"/>
          <w:sz w:val="24"/>
          <w:szCs w:val="24"/>
        </w:rPr>
        <w:t>ch</w:t>
      </w:r>
      <w:r>
        <w:rPr>
          <w:rFonts w:cs="Times New Roman" w:ascii="Times New Roman" w:hAnsi="Times New Roman"/>
          <w:color w:val="auto"/>
          <w:sz w:val="24"/>
          <w:szCs w:val="24"/>
        </w:rPr>
        <w:t xml:space="preserve"> trafostanic 22/0,4 kV na </w:t>
      </w:r>
      <w:r>
        <w:rPr>
          <w:rFonts w:cs="Times New Roman" w:ascii="Times New Roman" w:hAnsi="Times New Roman"/>
          <w:color w:val="auto"/>
          <w:sz w:val="24"/>
          <w:szCs w:val="24"/>
        </w:rPr>
        <w:t xml:space="preserve">vyšší </w:t>
      </w:r>
      <w:r>
        <w:rPr>
          <w:rFonts w:cs="Times New Roman" w:ascii="Times New Roman" w:hAnsi="Times New Roman"/>
          <w:color w:val="auto"/>
          <w:sz w:val="24"/>
          <w:szCs w:val="24"/>
        </w:rPr>
        <w:t xml:space="preserve">výkon </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např. z 250 kVA na </w:t>
      </w:r>
      <w:r>
        <w:rPr>
          <w:rFonts w:cs="Times New Roman" w:ascii="Times New Roman" w:hAnsi="Times New Roman"/>
          <w:color w:val="auto"/>
          <w:sz w:val="24"/>
          <w:szCs w:val="24"/>
        </w:rPr>
        <w:t>400 kVA</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Koncepce zásobování elektrickou energií se tedy zásadně nijak nemění, podmínkami územního plánu je pouze umožněn </w:t>
      </w:r>
      <w:r>
        <w:rPr>
          <w:rFonts w:cs="Times New Roman" w:ascii="Times New Roman" w:hAnsi="Times New Roman"/>
          <w:color w:val="auto"/>
          <w:sz w:val="24"/>
          <w:szCs w:val="24"/>
        </w:rPr>
        <w:t xml:space="preserve">potřebný </w:t>
      </w:r>
      <w:r>
        <w:rPr>
          <w:rFonts w:cs="Times New Roman" w:ascii="Times New Roman" w:hAnsi="Times New Roman"/>
          <w:color w:val="auto"/>
          <w:sz w:val="24"/>
          <w:szCs w:val="24"/>
        </w:rPr>
        <w:t xml:space="preserve">rozvoj stávající sítě. </w:t>
      </w:r>
    </w:p>
    <w:p>
      <w:pPr>
        <w:pStyle w:val="Normal"/>
        <w:suppressAutoHyphens w:val="true"/>
        <w:jc w:val="both"/>
        <w:rPr>
          <w:rFonts w:ascii="Times New Roman" w:hAnsi="Times New Roman"/>
          <w:color w:val="auto"/>
        </w:rPr>
      </w:pPr>
      <w:r>
        <w:rPr>
          <w:rFonts w:cs="Times New Roman" w:ascii="Times New Roman" w:hAnsi="Times New Roman"/>
          <w:color w:val="auto"/>
          <w:sz w:val="24"/>
          <w:szCs w:val="24"/>
        </w:rPr>
        <w:t xml:space="preserve">Vzhledem k tomu, že obec není a nebude plynofikována, </w:t>
      </w:r>
      <w:r>
        <w:rPr>
          <w:rFonts w:cs="Times New Roman" w:ascii="Times New Roman" w:hAnsi="Times New Roman"/>
          <w:color w:val="auto"/>
          <w:sz w:val="24"/>
          <w:szCs w:val="24"/>
        </w:rPr>
        <w:t>bude nadále v</w:t>
      </w:r>
      <w:r>
        <w:rPr>
          <w:rFonts w:cs="Times New Roman" w:ascii="Times New Roman" w:hAnsi="Times New Roman"/>
          <w:color w:val="auto"/>
          <w:sz w:val="24"/>
          <w:szCs w:val="24"/>
        </w:rPr>
        <w:t xml:space="preserve">ytápění </w:t>
      </w:r>
      <w:r>
        <w:rPr>
          <w:rFonts w:cs="Times New Roman" w:ascii="Times New Roman" w:hAnsi="Times New Roman"/>
          <w:color w:val="auto"/>
          <w:sz w:val="24"/>
          <w:szCs w:val="24"/>
        </w:rPr>
        <w:t xml:space="preserve">objektů rodinných domů </w:t>
      </w:r>
      <w:r>
        <w:rPr>
          <w:rFonts w:cs="Times New Roman" w:ascii="Times New Roman" w:hAnsi="Times New Roman"/>
          <w:color w:val="auto"/>
          <w:sz w:val="24"/>
          <w:szCs w:val="24"/>
        </w:rPr>
        <w:t xml:space="preserve">zajištěno individuálně, vytápění objektů </w:t>
      </w:r>
      <w:r>
        <w:rPr>
          <w:rFonts w:cs="Times New Roman" w:ascii="Times New Roman" w:hAnsi="Times New Roman"/>
          <w:color w:val="auto"/>
          <w:sz w:val="24"/>
          <w:szCs w:val="24"/>
        </w:rPr>
        <w:t>bytových domů, občanského vybavení</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a</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výroby </w:t>
      </w:r>
      <w:r>
        <w:rPr>
          <w:rFonts w:cs="Times New Roman" w:ascii="Times New Roman" w:hAnsi="Times New Roman"/>
          <w:color w:val="auto"/>
          <w:sz w:val="24"/>
          <w:szCs w:val="24"/>
        </w:rPr>
        <w:t xml:space="preserve">bude zajištěno </w:t>
      </w:r>
      <w:r>
        <w:rPr>
          <w:rFonts w:cs="Times New Roman" w:ascii="Times New Roman" w:hAnsi="Times New Roman"/>
          <w:color w:val="auto"/>
          <w:sz w:val="24"/>
          <w:szCs w:val="24"/>
        </w:rPr>
        <w:t xml:space="preserve">domovními kotelnami. </w:t>
      </w:r>
      <w:r>
        <w:rPr>
          <w:rFonts w:cs="Times New Roman" w:ascii="Times New Roman" w:hAnsi="Times New Roman"/>
          <w:color w:val="auto"/>
          <w:sz w:val="24"/>
          <w:szCs w:val="24"/>
        </w:rPr>
        <w:t xml:space="preserve">Při volbě vytápění budou preferovány </w:t>
      </w:r>
      <w:r>
        <w:rPr>
          <w:rFonts w:cs="Times New Roman" w:ascii="Times New Roman" w:hAnsi="Times New Roman"/>
          <w:color w:val="auto"/>
          <w:sz w:val="24"/>
          <w:szCs w:val="24"/>
        </w:rPr>
        <w:t xml:space="preserve">obnovitelné zdroje energie, </w:t>
      </w:r>
      <w:r>
        <w:rPr>
          <w:rFonts w:cs="Times New Roman" w:ascii="Times New Roman" w:hAnsi="Times New Roman"/>
          <w:color w:val="auto"/>
          <w:sz w:val="24"/>
          <w:szCs w:val="24"/>
        </w:rPr>
        <w:t>např.</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solární a geotermální systémy vytápění a ohřevu</w:t>
      </w:r>
      <w:r>
        <w:rPr>
          <w:rFonts w:cs="Times New Roman" w:ascii="Times New Roman" w:hAnsi="Times New Roman"/>
          <w:color w:val="auto"/>
          <w:sz w:val="24"/>
          <w:szCs w:val="24"/>
        </w:rPr>
        <w:t xml:space="preserve"> vody</w:t>
      </w:r>
      <w:r>
        <w:rPr>
          <w:rFonts w:cs="Times New Roman" w:ascii="Times New Roman" w:hAnsi="Times New Roman"/>
          <w:color w:val="auto"/>
          <w:sz w:val="24"/>
          <w:szCs w:val="24"/>
        </w:rPr>
        <w:t xml:space="preserve">, přednostní </w:t>
      </w:r>
      <w:r>
        <w:rPr>
          <w:rFonts w:cs="Times New Roman" w:ascii="Times New Roman" w:hAnsi="Times New Roman"/>
          <w:color w:val="auto"/>
          <w:sz w:val="24"/>
          <w:szCs w:val="24"/>
        </w:rPr>
        <w:t xml:space="preserve">využívání </w:t>
      </w:r>
      <w:r>
        <w:rPr>
          <w:rFonts w:cs="Times New Roman" w:ascii="Times New Roman" w:hAnsi="Times New Roman"/>
          <w:color w:val="auto"/>
          <w:sz w:val="24"/>
          <w:szCs w:val="24"/>
        </w:rPr>
        <w:t>ekologick</w:t>
      </w:r>
      <w:r>
        <w:rPr>
          <w:rFonts w:cs="Times New Roman" w:ascii="Times New Roman" w:hAnsi="Times New Roman"/>
          <w:color w:val="auto"/>
          <w:sz w:val="24"/>
          <w:szCs w:val="24"/>
        </w:rPr>
        <w:t xml:space="preserve">ých </w:t>
      </w:r>
      <w:r>
        <w:rPr>
          <w:rFonts w:cs="Times New Roman" w:ascii="Times New Roman" w:hAnsi="Times New Roman"/>
          <w:color w:val="auto"/>
          <w:sz w:val="24"/>
          <w:szCs w:val="24"/>
        </w:rPr>
        <w:t>obnoviteln</w:t>
      </w:r>
      <w:r>
        <w:rPr>
          <w:rFonts w:cs="Times New Roman" w:ascii="Times New Roman" w:hAnsi="Times New Roman"/>
          <w:color w:val="auto"/>
          <w:sz w:val="24"/>
          <w:szCs w:val="24"/>
        </w:rPr>
        <w:t>ých</w:t>
      </w:r>
      <w:r>
        <w:rPr>
          <w:rFonts w:cs="Times New Roman" w:ascii="Times New Roman" w:hAnsi="Times New Roman"/>
          <w:color w:val="auto"/>
          <w:sz w:val="24"/>
          <w:szCs w:val="24"/>
        </w:rPr>
        <w:t xml:space="preserve"> paliv</w:t>
      </w:r>
      <w:r>
        <w:rPr>
          <w:rFonts w:cs="Times New Roman" w:ascii="Times New Roman" w:hAnsi="Times New Roman"/>
          <w:color w:val="auto"/>
          <w:sz w:val="24"/>
          <w:szCs w:val="24"/>
        </w:rPr>
        <w:t xml:space="preserve"> z místních zdrojů a místní </w:t>
      </w:r>
      <w:r>
        <w:rPr>
          <w:rFonts w:cs="Times New Roman" w:ascii="Times New Roman" w:hAnsi="Times New Roman"/>
          <w:color w:val="auto"/>
          <w:sz w:val="24"/>
          <w:szCs w:val="24"/>
        </w:rPr>
        <w:t xml:space="preserve">produkce (např. proschlé palivové dříví). V energetické bilanci je započten </w:t>
      </w:r>
      <w:r>
        <w:rPr>
          <w:rFonts w:cs="Times New Roman" w:ascii="Times New Roman" w:hAnsi="Times New Roman"/>
          <w:color w:val="auto"/>
          <w:sz w:val="24"/>
          <w:szCs w:val="24"/>
        </w:rPr>
        <w:t>podíl el. vytápěných bytů 10</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z celkového počtu cca </w:t>
      </w:r>
      <w:r>
        <w:rPr>
          <w:rFonts w:cs="Times New Roman" w:ascii="Times New Roman" w:hAnsi="Times New Roman"/>
          <w:color w:val="auto"/>
          <w:sz w:val="24"/>
          <w:szCs w:val="24"/>
        </w:rPr>
        <w:t>4</w:t>
      </w:r>
      <w:r>
        <w:rPr>
          <w:rFonts w:cs="Times New Roman" w:ascii="Times New Roman" w:hAnsi="Times New Roman"/>
          <w:color w:val="auto"/>
          <w:sz w:val="24"/>
          <w:szCs w:val="24"/>
        </w:rPr>
        <w:t>00</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bytů</w:t>
      </w:r>
      <w:r>
        <w:rPr>
          <w:rFonts w:cs="Times New Roman" w:ascii="Times New Roman" w:hAnsi="Times New Roman"/>
          <w:color w:val="auto"/>
          <w:sz w:val="24"/>
          <w:szCs w:val="24"/>
        </w:rPr>
        <w:t xml:space="preserve"> (plus bilanční nárůst cca 50 bytů v případě úspěšného nárůstu poptávky v závislosti na rozvoji zemědělské a potravinářské výroby)</w:t>
      </w:r>
      <w:r>
        <w:rPr>
          <w:rFonts w:cs="Times New Roman" w:ascii="Times New Roman" w:hAnsi="Times New Roman"/>
          <w:color w:val="auto"/>
          <w:sz w:val="24"/>
          <w:szCs w:val="24"/>
        </w:rPr>
        <w:t xml:space="preserve"> v</w:t>
      </w:r>
      <w:r>
        <w:rPr>
          <w:rFonts w:cs="Times New Roman" w:ascii="Times New Roman" w:hAnsi="Times New Roman"/>
          <w:color w:val="auto"/>
          <w:sz w:val="24"/>
          <w:szCs w:val="24"/>
        </w:rPr>
        <w:t> </w:t>
      </w:r>
      <w:r>
        <w:rPr>
          <w:rFonts w:cs="Times New Roman" w:ascii="Times New Roman" w:hAnsi="Times New Roman"/>
          <w:color w:val="auto"/>
          <w:sz w:val="24"/>
          <w:szCs w:val="24"/>
        </w:rPr>
        <w:t>období do roku 2030</w:t>
      </w:r>
      <w:r>
        <w:rPr>
          <w:rFonts w:cs="Times New Roman" w:ascii="Times New Roman" w:hAnsi="Times New Roman"/>
          <w:color w:val="auto"/>
          <w:sz w:val="24"/>
          <w:szCs w:val="24"/>
        </w:rPr>
        <w:t xml:space="preserve"> (2035); bilanční počet </w:t>
      </w:r>
      <w:r>
        <w:rPr>
          <w:rFonts w:cs="Times New Roman" w:ascii="Times New Roman" w:hAnsi="Times New Roman"/>
          <w:color w:val="auto"/>
          <w:sz w:val="24"/>
          <w:szCs w:val="24"/>
        </w:rPr>
        <w:t xml:space="preserve">obyvatel </w:t>
      </w:r>
      <w:r>
        <w:rPr>
          <w:rFonts w:cs="Times New Roman" w:ascii="Times New Roman" w:hAnsi="Times New Roman"/>
          <w:color w:val="auto"/>
          <w:sz w:val="24"/>
          <w:szCs w:val="24"/>
        </w:rPr>
        <w:t>je stanoven na cca 1</w:t>
      </w:r>
      <w:r>
        <w:rPr>
          <w:rFonts w:cs="Times New Roman" w:ascii="Times New Roman" w:hAnsi="Times New Roman"/>
          <w:color w:val="auto"/>
          <w:sz w:val="24"/>
          <w:szCs w:val="24"/>
        </w:rPr>
        <w:t> </w:t>
      </w:r>
      <w:r>
        <w:rPr>
          <w:rFonts w:cs="Times New Roman" w:ascii="Times New Roman" w:hAnsi="Times New Roman"/>
          <w:color w:val="auto"/>
          <w:sz w:val="24"/>
          <w:szCs w:val="24"/>
        </w:rPr>
        <w:t>100 obyvatel</w:t>
      </w:r>
      <w:r>
        <w:rPr>
          <w:rFonts w:cs="Times New Roman" w:ascii="Times New Roman" w:hAnsi="Times New Roman"/>
          <w:color w:val="auto"/>
          <w:sz w:val="24"/>
          <w:szCs w:val="24"/>
        </w:rPr>
        <w:t xml:space="preserve">, v případě úspěšného růstu </w:t>
      </w:r>
      <w:r>
        <w:rPr>
          <w:rFonts w:cs="Times New Roman" w:ascii="Times New Roman" w:hAnsi="Times New Roman"/>
          <w:color w:val="auto"/>
          <w:sz w:val="24"/>
          <w:szCs w:val="24"/>
        </w:rPr>
        <w:t xml:space="preserve">počtu obyvatel </w:t>
      </w:r>
      <w:r>
        <w:rPr>
          <w:rFonts w:cs="Times New Roman" w:ascii="Times New Roman" w:hAnsi="Times New Roman"/>
          <w:color w:val="auto"/>
          <w:sz w:val="24"/>
          <w:szCs w:val="24"/>
        </w:rPr>
        <w:t xml:space="preserve">v závislosti na rozvoji zemědělské a potravinářské výroby je bilanční zvýšení o cca </w:t>
      </w:r>
      <w:r>
        <w:rPr>
          <w:rFonts w:cs="Times New Roman" w:ascii="Times New Roman" w:hAnsi="Times New Roman"/>
          <w:color w:val="auto"/>
          <w:sz w:val="24"/>
          <w:szCs w:val="24"/>
        </w:rPr>
        <w:t>180</w:t>
      </w:r>
      <w:r>
        <w:rPr>
          <w:rFonts w:cs="Times New Roman" w:ascii="Times New Roman" w:hAnsi="Times New Roman"/>
          <w:color w:val="auto"/>
          <w:sz w:val="24"/>
          <w:szCs w:val="24"/>
        </w:rPr>
        <w:t xml:space="preserve"> obyvatel</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Při dostatečném zateplení objektů a zavedení úsporných opatření může být energetická bilance příznivější</w:t>
      </w:r>
      <w:r>
        <w:rPr>
          <w:rFonts w:cs="Times New Roman" w:ascii="Times New Roman" w:hAnsi="Times New Roman"/>
          <w:color w:val="auto"/>
          <w:sz w:val="24"/>
          <w:szCs w:val="24"/>
        </w:rPr>
        <w:t xml:space="preserve"> než dokládají bilance</w:t>
      </w:r>
      <w:r>
        <w:rPr>
          <w:rFonts w:cs="Times New Roman" w:ascii="Times New Roman" w:hAnsi="Times New Roman"/>
          <w:color w:val="auto"/>
          <w:sz w:val="24"/>
          <w:szCs w:val="24"/>
        </w:rPr>
        <w:t xml:space="preserve">. </w:t>
      </w:r>
    </w:p>
    <w:p>
      <w:pPr>
        <w:pStyle w:val="Normal"/>
        <w:suppressAutoHyphens w:val="true"/>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ln"/>
        <w:jc w:val="both"/>
        <w:rPr>
          <w:rFonts w:ascii="Times New Roman" w:hAnsi="Times New Roman" w:cs="Times New Roman"/>
          <w:color w:val="auto"/>
        </w:rPr>
      </w:pPr>
      <w:r>
        <w:rPr>
          <w:rFonts w:cs="Times New Roman" w:ascii="Times New Roman" w:hAnsi="Times New Roman"/>
          <w:color w:val="auto"/>
        </w:rPr>
        <w:t>měrný příkon pro byt............................................................... 2 kW/1 byt</w:t>
      </w:r>
    </w:p>
    <w:p>
      <w:pPr>
        <w:pStyle w:val="Normln"/>
        <w:jc w:val="both"/>
        <w:rPr>
          <w:rFonts w:ascii="Times New Roman" w:hAnsi="Times New Roman" w:cs="Times New Roman"/>
          <w:color w:val="auto"/>
        </w:rPr>
      </w:pPr>
      <w:r>
        <w:rPr>
          <w:rFonts w:cs="Times New Roman" w:ascii="Times New Roman" w:hAnsi="Times New Roman"/>
          <w:color w:val="auto"/>
        </w:rPr>
        <w:t>měrný příkon pro</w:t>
      </w:r>
      <w:r>
        <w:rPr>
          <w:rFonts w:cs="Times New Roman" w:ascii="Times New Roman" w:hAnsi="Times New Roman"/>
          <w:color w:val="auto"/>
          <w:sz w:val="24"/>
          <w:szCs w:val="24"/>
        </w:rPr>
        <w:t xml:space="preserve"> el. vytápěný byt.........................................</w:t>
        <w:tab/>
        <w:t>14 kW/1 byt</w:t>
      </w:r>
    </w:p>
    <w:p>
      <w:pPr>
        <w:pStyle w:val="Normln"/>
        <w:jc w:val="both"/>
        <w:rPr>
          <w:rFonts w:ascii="Times New Roman" w:hAnsi="Times New Roman" w:cs="Times New Roman"/>
          <w:color w:val="auto"/>
          <w:sz w:val="24"/>
          <w:szCs w:val="24"/>
        </w:rPr>
      </w:pPr>
      <w:r>
        <w:rPr>
          <w:rFonts w:cs="Times New Roman" w:ascii="Times New Roman" w:hAnsi="Times New Roman"/>
          <w:color w:val="auto"/>
          <w:sz w:val="24"/>
          <w:szCs w:val="24"/>
        </w:rPr>
        <w:t>podnikatelské aktivity ............................................................. 0,2 kW/obyv.</w:t>
      </w:r>
    </w:p>
    <w:p>
      <w:pPr>
        <w:pStyle w:val="Normal"/>
        <w:tabs>
          <w:tab w:val="left" w:pos="0" w:leader="none"/>
        </w:tabs>
        <w:suppressAutoHyphens w:val="true"/>
        <w:spacing w:lineRule="auto" w:line="240" w:before="0" w:after="57"/>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odhad</w:t>
      </w:r>
      <w:r>
        <w:rPr>
          <w:rFonts w:cs="Times New Roman" w:ascii="Times New Roman" w:hAnsi="Times New Roman"/>
          <w:b w:val="false"/>
          <w:bCs w:val="false"/>
          <w:color w:val="auto"/>
          <w:sz w:val="24"/>
          <w:szCs w:val="24"/>
        </w:rPr>
        <w:t xml:space="preserve"> vývoje počtu obyvatel / bytů </w:t>
      </w:r>
      <w:r>
        <w:rPr>
          <w:rFonts w:cs="Times New Roman" w:ascii="Times New Roman" w:hAnsi="Times New Roman"/>
          <w:b w:val="false"/>
          <w:bCs w:val="false"/>
          <w:color w:val="auto"/>
          <w:sz w:val="24"/>
          <w:szCs w:val="24"/>
        </w:rPr>
        <w:t xml:space="preserve">v případě růstu </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cca 1280</w:t>
      </w:r>
      <w:r>
        <w:rPr>
          <w:rFonts w:cs="Times New Roman" w:ascii="Times New Roman" w:hAnsi="Times New Roman"/>
          <w:b w:val="false"/>
          <w:bCs w:val="false"/>
          <w:color w:val="auto"/>
          <w:sz w:val="24"/>
          <w:szCs w:val="24"/>
        </w:rPr>
        <w:t xml:space="preserve"> / </w:t>
      </w:r>
      <w:r>
        <w:rPr>
          <w:rFonts w:cs="Times New Roman" w:ascii="Times New Roman" w:hAnsi="Times New Roman"/>
          <w:b w:val="false"/>
          <w:bCs w:val="false"/>
          <w:color w:val="auto"/>
          <w:sz w:val="24"/>
          <w:szCs w:val="24"/>
        </w:rPr>
        <w:t>cca 450</w:t>
      </w:r>
      <w:r>
        <w:rPr>
          <w:rFonts w:cs="Times New Roman" w:ascii="Times New Roman" w:hAnsi="Times New Roman"/>
          <w:b w:val="false"/>
          <w:bCs w:val="false"/>
          <w:color w:val="auto"/>
          <w:sz w:val="24"/>
          <w:szCs w:val="24"/>
        </w:rPr>
        <w:t xml:space="preserve"> cca do roku 2030</w:t>
      </w:r>
      <w:r>
        <w:rPr>
          <w:rFonts w:cs="Times New Roman" w:ascii="Times New Roman" w:hAnsi="Times New Roman"/>
          <w:b w:val="false"/>
          <w:bCs w:val="false"/>
          <w:color w:val="auto"/>
          <w:sz w:val="24"/>
          <w:szCs w:val="24"/>
        </w:rPr>
        <w:t xml:space="preserve"> (2035)</w:t>
      </w:r>
    </w:p>
    <w:tbl>
      <w:tblPr>
        <w:tblW w:w="9743" w:type="dxa"/>
        <w:jc w:val="left"/>
        <w:tblInd w:w="-54" w:type="dxa"/>
        <w:tblBorders/>
        <w:tblCellMar>
          <w:top w:w="55" w:type="dxa"/>
          <w:left w:w="55" w:type="dxa"/>
          <w:bottom w:w="55" w:type="dxa"/>
          <w:right w:w="55" w:type="dxa"/>
        </w:tblCellMar>
      </w:tblPr>
      <w:tblGrid>
        <w:gridCol w:w="3626"/>
        <w:gridCol w:w="1474"/>
        <w:gridCol w:w="1757"/>
        <w:gridCol w:w="2886"/>
      </w:tblGrid>
      <w:tr>
        <w:trPr>
          <w:trHeight w:val="288" w:hRule="atLeast"/>
        </w:trPr>
        <w:tc>
          <w:tcPr>
            <w:tcW w:w="3626"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byty ................................................</w:t>
            </w:r>
          </w:p>
        </w:tc>
        <w:tc>
          <w:tcPr>
            <w:tcW w:w="1474"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400</w:t>
            </w:r>
            <w:r>
              <w:rPr>
                <w:rFonts w:cs="Times New Roman" w:ascii="Times New Roman" w:hAnsi="Times New Roman"/>
                <w:color w:val="auto"/>
                <w:sz w:val="24"/>
                <w:szCs w:val="24"/>
              </w:rPr>
              <w:t xml:space="preserve"> bytů</w:t>
            </w:r>
          </w:p>
        </w:tc>
        <w:tc>
          <w:tcPr>
            <w:tcW w:w="1757"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x   2 kW/ 1byt</w:t>
            </w:r>
          </w:p>
        </w:tc>
        <w:tc>
          <w:tcPr>
            <w:tcW w:w="2886"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 </w:t>
            </w:r>
            <w:r>
              <w:rPr>
                <w:rFonts w:cs="Times New Roman" w:ascii="Times New Roman" w:hAnsi="Times New Roman"/>
                <w:color w:val="auto"/>
                <w:sz w:val="24"/>
                <w:szCs w:val="24"/>
              </w:rPr>
              <w:t>   800</w:t>
            </w:r>
            <w:r>
              <w:rPr>
                <w:rFonts w:cs="Times New Roman" w:ascii="Times New Roman" w:hAnsi="Times New Roman"/>
                <w:color w:val="auto"/>
                <w:sz w:val="24"/>
                <w:szCs w:val="24"/>
              </w:rPr>
              <w:t> kW</w:t>
            </w:r>
          </w:p>
        </w:tc>
      </w:tr>
      <w:tr>
        <w:trPr/>
        <w:tc>
          <w:tcPr>
            <w:tcW w:w="3626"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 xml:space="preserve">el. vytápěné </w:t>
            </w:r>
            <w:r>
              <w:rPr>
                <w:rFonts w:cs="Times New Roman" w:ascii="Times New Roman" w:hAnsi="Times New Roman"/>
                <w:color w:val="auto"/>
                <w:sz w:val="24"/>
                <w:szCs w:val="24"/>
              </w:rPr>
              <w:t>cca 1</w:t>
            </w:r>
            <w:r>
              <w:rPr>
                <w:rFonts w:cs="Times New Roman" w:ascii="Times New Roman" w:hAnsi="Times New Roman"/>
                <w:color w:val="auto"/>
                <w:sz w:val="24"/>
                <w:szCs w:val="24"/>
              </w:rPr>
              <w:t>0 % ..................</w:t>
            </w:r>
          </w:p>
        </w:tc>
        <w:tc>
          <w:tcPr>
            <w:tcW w:w="1474"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50</w:t>
            </w:r>
            <w:r>
              <w:rPr>
                <w:rFonts w:cs="Times New Roman" w:ascii="Times New Roman" w:hAnsi="Times New Roman"/>
                <w:color w:val="auto"/>
                <w:sz w:val="24"/>
                <w:szCs w:val="24"/>
              </w:rPr>
              <w:t xml:space="preserve"> bytů</w:t>
            </w:r>
          </w:p>
        </w:tc>
        <w:tc>
          <w:tcPr>
            <w:tcW w:w="1757"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x 14 kW/1 byt</w:t>
            </w:r>
          </w:p>
        </w:tc>
        <w:tc>
          <w:tcPr>
            <w:tcW w:w="2886"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 </w:t>
            </w:r>
            <w:r>
              <w:rPr>
                <w:rFonts w:cs="Times New Roman" w:ascii="Times New Roman" w:hAnsi="Times New Roman"/>
                <w:color w:val="auto"/>
                <w:sz w:val="24"/>
                <w:szCs w:val="24"/>
              </w:rPr>
              <w:t>   700</w:t>
            </w:r>
            <w:r>
              <w:rPr>
                <w:rFonts w:cs="Times New Roman" w:ascii="Times New Roman" w:hAnsi="Times New Roman"/>
                <w:color w:val="auto"/>
                <w:sz w:val="24"/>
                <w:szCs w:val="24"/>
              </w:rPr>
              <w:t> kW</w:t>
            </w:r>
          </w:p>
        </w:tc>
      </w:tr>
      <w:tr>
        <w:trPr/>
        <w:tc>
          <w:tcPr>
            <w:tcW w:w="3626"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podnikatelské aktivity ...................</w:t>
            </w:r>
          </w:p>
        </w:tc>
        <w:tc>
          <w:tcPr>
            <w:tcW w:w="1474"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 xml:space="preserve">1280 </w:t>
            </w:r>
            <w:r>
              <w:rPr>
                <w:rFonts w:cs="Times New Roman" w:ascii="Times New Roman" w:hAnsi="Times New Roman"/>
                <w:color w:val="auto"/>
                <w:sz w:val="24"/>
                <w:szCs w:val="24"/>
              </w:rPr>
              <w:t>obyv</w:t>
            </w:r>
            <w:r>
              <w:rPr>
                <w:rFonts w:cs="Times New Roman" w:ascii="Times New Roman" w:hAnsi="Times New Roman"/>
                <w:color w:val="auto"/>
                <w:sz w:val="24"/>
                <w:szCs w:val="24"/>
              </w:rPr>
              <w:t>.</w:t>
            </w:r>
          </w:p>
        </w:tc>
        <w:tc>
          <w:tcPr>
            <w:tcW w:w="1757"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x   0,2 kW/obyv.</w:t>
            </w:r>
          </w:p>
        </w:tc>
        <w:tc>
          <w:tcPr>
            <w:tcW w:w="2886"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w:t>
            </w:r>
            <w:r>
              <w:rPr>
                <w:rFonts w:cs="Times New Roman" w:ascii="Times New Roman" w:hAnsi="Times New Roman"/>
                <w:color w:val="auto"/>
                <w:sz w:val="24"/>
                <w:szCs w:val="24"/>
              </w:rPr>
              <w:t>   </w:t>
            </w:r>
            <w:r>
              <w:rPr>
                <w:rFonts w:cs="Times New Roman" w:ascii="Times New Roman" w:hAnsi="Times New Roman"/>
                <w:color w:val="auto"/>
                <w:sz w:val="24"/>
                <w:szCs w:val="24"/>
              </w:rPr>
              <w:t> </w:t>
            </w:r>
            <w:r>
              <w:rPr>
                <w:rFonts w:cs="Times New Roman" w:ascii="Times New Roman" w:hAnsi="Times New Roman"/>
                <w:color w:val="auto"/>
                <w:sz w:val="24"/>
                <w:szCs w:val="24"/>
              </w:rPr>
              <w:t>256</w:t>
            </w:r>
            <w:r>
              <w:rPr>
                <w:rFonts w:cs="Times New Roman" w:ascii="Times New Roman" w:hAnsi="Times New Roman"/>
                <w:color w:val="auto"/>
                <w:sz w:val="24"/>
                <w:szCs w:val="24"/>
              </w:rPr>
              <w:t> kW</w:t>
            </w:r>
          </w:p>
        </w:tc>
      </w:tr>
      <w:tr>
        <w:trPr/>
        <w:tc>
          <w:tcPr>
            <w:tcW w:w="6857" w:type="dxa"/>
            <w:gridSpan w:val="3"/>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celkem ........................................</w:t>
            </w:r>
            <w:r>
              <w:rPr>
                <w:rFonts w:cs="Times New Roman" w:ascii="Times New Roman" w:hAnsi="Times New Roman"/>
                <w:color w:val="auto"/>
                <w:sz w:val="24"/>
                <w:szCs w:val="24"/>
              </w:rPr>
              <w:t>........................................................</w:t>
            </w:r>
            <w:r>
              <w:rPr>
                <w:rFonts w:cs="Times New Roman" w:ascii="Times New Roman" w:hAnsi="Times New Roman"/>
                <w:color w:val="auto"/>
                <w:sz w:val="24"/>
                <w:szCs w:val="24"/>
              </w:rPr>
              <w:t>...</w:t>
            </w:r>
          </w:p>
        </w:tc>
        <w:tc>
          <w:tcPr>
            <w:tcW w:w="2886" w:type="dxa"/>
            <w:tcBorders/>
            <w:shd w:fill="auto" w:val="clear"/>
          </w:tcPr>
          <w:p>
            <w:pPr>
              <w:pStyle w:val="Zkladntext22"/>
              <w:spacing w:before="0" w:after="0"/>
              <w:rPr>
                <w:rFonts w:ascii="Times New Roman" w:hAnsi="Times New Roman" w:cs="Times New Roman"/>
                <w:color w:val="auto"/>
                <w:sz w:val="24"/>
                <w:szCs w:val="24"/>
              </w:rPr>
            </w:pPr>
            <w:r>
              <w:rPr>
                <w:rFonts w:cs="Times New Roman" w:ascii="Times New Roman" w:hAnsi="Times New Roman"/>
                <w:color w:val="auto"/>
                <w:sz w:val="24"/>
                <w:szCs w:val="24"/>
              </w:rPr>
              <w:t>= </w:t>
            </w:r>
            <w:r>
              <w:rPr>
                <w:rFonts w:cs="Times New Roman" w:ascii="Times New Roman" w:hAnsi="Times New Roman"/>
                <w:color w:val="auto"/>
                <w:sz w:val="24"/>
                <w:szCs w:val="24"/>
              </w:rPr>
              <w:t>1 756</w:t>
            </w:r>
            <w:r>
              <w:rPr>
                <w:rFonts w:cs="Times New Roman" w:ascii="Times New Roman" w:hAnsi="Times New Roman"/>
                <w:color w:val="auto"/>
                <w:sz w:val="24"/>
                <w:szCs w:val="24"/>
              </w:rPr>
              <w:t> kW</w:t>
            </w:r>
          </w:p>
        </w:tc>
      </w:tr>
    </w:tbl>
    <w:p>
      <w:pPr>
        <w:pStyle w:val="Normln"/>
        <w:tabs>
          <w:tab w:val="left" w:pos="770" w:leader="none"/>
        </w:tabs>
        <w:ind w:left="0" w:right="0" w:hanging="0"/>
        <w:jc w:val="both"/>
        <w:rPr/>
      </w:pPr>
      <w:r>
        <w:rPr>
          <w:rStyle w:val="Standardnpsmoodstavce"/>
          <w:rFonts w:cs="Times New Roman" w:ascii="Times New Roman" w:hAnsi="Times New Roman"/>
          <w:color w:val="auto"/>
          <w:sz w:val="24"/>
          <w:szCs w:val="24"/>
        </w:rPr>
        <w:t xml:space="preserve">rezerva 20 % </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   351</w:t>
      </w:r>
      <w:r>
        <w:rPr>
          <w:rStyle w:val="Standardnpsmoodstavce"/>
          <w:rFonts w:cs="Times New Roman" w:ascii="Times New Roman" w:hAnsi="Times New Roman"/>
          <w:color w:val="auto"/>
          <w:sz w:val="24"/>
          <w:szCs w:val="24"/>
        </w:rPr>
        <w:t> k</w:t>
      </w:r>
      <w:r>
        <w:rPr>
          <w:rStyle w:val="Standardnpsmoodstavce"/>
          <w:rFonts w:cs="Times New Roman" w:ascii="Times New Roman" w:hAnsi="Times New Roman"/>
          <w:color w:val="auto"/>
          <w:sz w:val="24"/>
          <w:szCs w:val="24"/>
        </w:rPr>
        <w:t>W</w:t>
      </w:r>
    </w:p>
    <w:p>
      <w:pPr>
        <w:pStyle w:val="Normln"/>
        <w:tabs>
          <w:tab w:val="left" w:pos="770" w:leader="none"/>
        </w:tabs>
        <w:ind w:left="0" w:right="0" w:hanging="0"/>
        <w:jc w:val="both"/>
        <w:rPr/>
      </w:pPr>
      <w:r>
        <w:rPr>
          <w:rStyle w:val="Standardnpsmoodstavce"/>
          <w:rFonts w:cs="Times New Roman" w:ascii="Times New Roman" w:hAnsi="Times New Roman"/>
          <w:color w:val="auto"/>
          <w:sz w:val="24"/>
          <w:szCs w:val="24"/>
        </w:rPr>
        <w:t xml:space="preserve">celkem včetně </w:t>
      </w:r>
      <w:r>
        <w:rPr>
          <w:rStyle w:val="Standardnpsmoodstavce"/>
          <w:rFonts w:cs="Times New Roman" w:ascii="Times New Roman" w:hAnsi="Times New Roman"/>
          <w:color w:val="auto"/>
          <w:sz w:val="24"/>
          <w:szCs w:val="24"/>
        </w:rPr>
        <w:t>rezerv</w:t>
      </w:r>
      <w:r>
        <w:rPr>
          <w:rStyle w:val="Standardnpsmoodstavce"/>
          <w:rFonts w:cs="Times New Roman" w:ascii="Times New Roman" w:hAnsi="Times New Roman"/>
          <w:color w:val="auto"/>
          <w:sz w:val="24"/>
          <w:szCs w:val="24"/>
        </w:rPr>
        <w:t>y</w:t>
      </w:r>
      <w:r>
        <w:rPr>
          <w:rStyle w:val="Standardnpsmoodstavce"/>
          <w:rFonts w:cs="Times New Roman" w:ascii="Times New Roman" w:hAnsi="Times New Roman"/>
          <w:color w:val="auto"/>
          <w:sz w:val="24"/>
          <w:szCs w:val="24"/>
        </w:rPr>
        <w:t xml:space="preserve"> 20 % .......</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2 107</w:t>
      </w:r>
      <w:r>
        <w:rPr>
          <w:rStyle w:val="Standardnpsmoodstavce"/>
          <w:rFonts w:cs="Times New Roman" w:ascii="Times New Roman" w:hAnsi="Times New Roman"/>
          <w:color w:val="auto"/>
          <w:sz w:val="24"/>
          <w:szCs w:val="24"/>
        </w:rPr>
        <w:t> k</w:t>
      </w:r>
      <w:r>
        <w:rPr>
          <w:rStyle w:val="Standardnpsmoodstavce"/>
          <w:rFonts w:cs="Times New Roman" w:ascii="Times New Roman" w:hAnsi="Times New Roman"/>
          <w:color w:val="auto"/>
          <w:sz w:val="24"/>
          <w:szCs w:val="24"/>
        </w:rPr>
        <w:t>W</w:t>
      </w:r>
    </w:p>
    <w:p>
      <w:pPr>
        <w:pStyle w:val="Normln"/>
        <w:tabs>
          <w:tab w:val="left" w:pos="770" w:leader="none"/>
        </w:tabs>
        <w:ind w:left="0" w:right="0" w:hanging="0"/>
        <w:jc w:val="both"/>
        <w:rPr/>
      </w:pPr>
      <w:r>
        <w:rPr>
          <w:rStyle w:val="Standardnpsmoodstavce"/>
          <w:rFonts w:cs="Times New Roman" w:ascii="Times New Roman" w:hAnsi="Times New Roman"/>
          <w:color w:val="auto"/>
          <w:sz w:val="24"/>
          <w:szCs w:val="24"/>
        </w:rPr>
        <w:t>Přírůstek transformačního výkonu</w:t>
      </w:r>
      <w:r>
        <w:rPr>
          <w:rStyle w:val="Standardnpsmoodstavce"/>
          <w:rFonts w:cs="Times New Roman" w:ascii="Times New Roman" w:hAnsi="Times New Roman"/>
          <w:color w:val="auto"/>
          <w:sz w:val="24"/>
          <w:szCs w:val="24"/>
        </w:rPr>
        <w:t xml:space="preserve"> pro případný nárůst spotřeby z navržených ploch bydlení, občanského vybavení, výroby, </w:t>
      </w:r>
      <w:r>
        <w:rPr>
          <w:rStyle w:val="Standardnpsmoodstavce"/>
          <w:rFonts w:cs="Times New Roman" w:ascii="Times New Roman" w:hAnsi="Times New Roman"/>
          <w:color w:val="auto"/>
          <w:sz w:val="24"/>
          <w:szCs w:val="24"/>
        </w:rPr>
        <w:t>bude zajištěn přezbrojením stávající</w:t>
      </w:r>
      <w:r>
        <w:rPr>
          <w:rStyle w:val="Standardnpsmoodstavce"/>
          <w:rFonts w:cs="Times New Roman" w:ascii="Times New Roman" w:hAnsi="Times New Roman"/>
          <w:color w:val="auto"/>
          <w:sz w:val="24"/>
          <w:szCs w:val="24"/>
        </w:rPr>
        <w:t>ch</w:t>
      </w:r>
      <w:r>
        <w:rPr>
          <w:rStyle w:val="Standardnpsmoodstavce"/>
          <w:rFonts w:cs="Times New Roman" w:ascii="Times New Roman" w:hAnsi="Times New Roman"/>
          <w:color w:val="auto"/>
          <w:sz w:val="24"/>
          <w:szCs w:val="24"/>
        </w:rPr>
        <w:t xml:space="preserve"> trafostanic</w:t>
      </w:r>
      <w:r>
        <w:rPr>
          <w:rStyle w:val="Standardnpsmoodstavce"/>
          <w:rFonts w:cs="Times New Roman" w:ascii="Times New Roman" w:hAnsi="Times New Roman"/>
          <w:color w:val="auto"/>
          <w:sz w:val="24"/>
          <w:szCs w:val="24"/>
        </w:rPr>
        <w:t xml:space="preserve"> s navýšením jejich výkonu. V případě potřeby bude realizována nová </w:t>
      </w:r>
      <w:r>
        <w:rPr>
          <w:rStyle w:val="Standardnpsmoodstavce"/>
          <w:rFonts w:cs="Times New Roman" w:ascii="Times New Roman" w:hAnsi="Times New Roman"/>
          <w:color w:val="auto"/>
          <w:sz w:val="24"/>
          <w:szCs w:val="24"/>
        </w:rPr>
        <w:t>DTS v souladu s energetickým zákonem</w:t>
      </w:r>
      <w:r>
        <w:rPr>
          <w:rStyle w:val="Standardnpsmoodstavce"/>
          <w:rFonts w:cs="Times New Roman" w:ascii="Times New Roman" w:hAnsi="Times New Roman"/>
          <w:color w:val="auto"/>
          <w:sz w:val="24"/>
          <w:szCs w:val="24"/>
        </w:rPr>
        <w:t>, a to v místě zvýšené spotřeby v ploše Z17</w:t>
      </w:r>
      <w:r>
        <w:rPr>
          <w:rStyle w:val="Standardnpsmoodstavce"/>
          <w:rFonts w:cs="Times New Roman" w:ascii="Times New Roman" w:hAnsi="Times New Roman"/>
          <w:color w:val="auto"/>
          <w:sz w:val="24"/>
          <w:szCs w:val="24"/>
        </w:rPr>
        <w:t xml:space="preserve"> v závislosti na technologické potřebě výroby</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Konkrétní potřeba navýšení vždy musí být předem upřesněna dle výrobních technologií a kapacit v</w:t>
      </w: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podrobnějším územně plánovacím podkladu nebo dokumentaci investičního záměru rozvoje</w:t>
      </w:r>
      <w:r>
        <w:rPr>
          <w:rStyle w:val="Standardnpsmoodstavce"/>
          <w:rFonts w:cs="Times New Roman" w:ascii="Times New Roman" w:hAnsi="Times New Roman"/>
          <w:color w:val="auto"/>
          <w:sz w:val="24"/>
          <w:szCs w:val="24"/>
        </w:rPr>
        <w:t>, zejména</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v ploše Z17 umožňující rozvoj </w:t>
      </w:r>
      <w:r>
        <w:rPr>
          <w:rStyle w:val="Standardnpsmoodstavce"/>
          <w:rFonts w:cs="Times New Roman" w:ascii="Times New Roman" w:hAnsi="Times New Roman"/>
          <w:color w:val="auto"/>
          <w:sz w:val="24"/>
          <w:szCs w:val="24"/>
        </w:rPr>
        <w:t>výroby, podnikání, občanského vybavení.</w:t>
      </w:r>
    </w:p>
    <w:p>
      <w:pPr>
        <w:pStyle w:val="Normln"/>
        <w:tabs>
          <w:tab w:val="left" w:pos="770" w:leader="none"/>
        </w:tabs>
        <w:ind w:left="0" w:right="0" w:hanging="0"/>
        <w:jc w:val="both"/>
        <w:rPr>
          <w:rStyle w:val="Standardnpsmoodstavce"/>
          <w:rFonts w:ascii="Times New Roman" w:hAnsi="Times New Roman" w:cs="Times New Roman"/>
          <w:b w:val="false"/>
          <w:b w:val="false"/>
          <w:bCs w:val="false"/>
          <w:color w:val="auto"/>
          <w:sz w:val="24"/>
          <w:szCs w:val="24"/>
        </w:rPr>
      </w:pPr>
      <w:r>
        <w:rPr/>
      </w:r>
    </w:p>
    <w:p>
      <w:pPr>
        <w:pStyle w:val="Normln"/>
        <w:tabs>
          <w:tab w:val="left" w:pos="0" w:leader="none"/>
        </w:tabs>
        <w:jc w:val="both"/>
        <w:rPr/>
      </w:pPr>
      <w:r>
        <w:rPr>
          <w:rStyle w:val="Standardnpsmoodstavce"/>
          <w:rFonts w:cs="Times New Roman" w:ascii="Times New Roman" w:hAnsi="Times New Roman"/>
          <w:b w:val="false"/>
          <w:bCs w:val="false"/>
          <w:color w:val="auto"/>
        </w:rPr>
        <w:t>ZÁSOBOVÁNÍ PLYNEM</w:t>
      </w:r>
    </w:p>
    <w:p>
      <w:pPr>
        <w:pStyle w:val="Normln"/>
        <w:tabs>
          <w:tab w:val="left" w:pos="510" w:leader="none"/>
        </w:tabs>
        <w:jc w:val="both"/>
        <w:rPr>
          <w:rFonts w:ascii="Times New Roman" w:hAnsi="Times New Roman" w:cs="Times New Roman"/>
          <w:color w:val="auto"/>
        </w:rPr>
      </w:pPr>
      <w:r>
        <w:rPr>
          <w:rFonts w:cs="Times New Roman" w:ascii="Times New Roman" w:hAnsi="Times New Roman"/>
          <w:color w:val="auto"/>
        </w:rPr>
        <w:t>Se zásobováním p</w:t>
      </w:r>
      <w:r>
        <w:rPr>
          <w:rFonts w:cs="Times New Roman" w:ascii="Times New Roman" w:hAnsi="Times New Roman"/>
          <w:color w:val="auto"/>
          <w:sz w:val="24"/>
          <w:szCs w:val="24"/>
        </w:rPr>
        <w:t>lynem v</w:t>
      </w:r>
      <w:r>
        <w:rPr>
          <w:rFonts w:cs="Times New Roman" w:ascii="Times New Roman" w:hAnsi="Times New Roman"/>
          <w:color w:val="auto"/>
          <w:sz w:val="24"/>
          <w:szCs w:val="24"/>
        </w:rPr>
        <w:t>e Osoblaze stejně jako v okolních spádových obcích dlouhodobě neuvažuje vzhledem k nízké ekonomické návratnosti investice do plynofikace</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Plynofikace obce je neekonomická zejména z důvodu relativně nízké hustoty zástavby a osídlení a tím i nízkého stupně využití území, které návratnost plynovodního zasíťování dále snižují. Proti plynofikaci se staví také nízká kupní síla obyvatelstva, které při vytápění a ohřevu TUV volí logicky cenově nejdostupnější média, tzn. topení tuhými palivy v domovním kotli (dřevo, dřevní hmoty, uhlí, atp.). </w:t>
      </w:r>
      <w:r>
        <w:rPr>
          <w:rFonts w:cs="Times New Roman" w:ascii="Times New Roman" w:hAnsi="Times New Roman"/>
          <w:color w:val="auto"/>
          <w:sz w:val="24"/>
          <w:szCs w:val="24"/>
        </w:rPr>
        <w:t>Aktuální vývoj ukazuje na celospolečenský odklon od energetické závislosti na zemním plynu.</w:t>
      </w:r>
    </w:p>
    <w:p>
      <w:pPr>
        <w:pStyle w:val="Normln"/>
        <w:tabs>
          <w:tab w:val="left" w:pos="0" w:leader="none"/>
        </w:tabs>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ln"/>
        <w:keepNext w:val="true"/>
        <w:tabs>
          <w:tab w:val="left" w:pos="0" w:leader="none"/>
        </w:tabs>
        <w:jc w:val="both"/>
        <w:rPr/>
      </w:pPr>
      <w:r>
        <w:rPr>
          <w:rStyle w:val="Standardnpsmoodstavce"/>
          <w:rFonts w:cs="Times New Roman" w:ascii="Times New Roman" w:hAnsi="Times New Roman"/>
          <w:b w:val="false"/>
          <w:bCs w:val="false"/>
          <w:color w:val="auto"/>
          <w:sz w:val="24"/>
          <w:szCs w:val="24"/>
        </w:rPr>
        <w:t>ZÁSOBOVÁNÍ TEPLEM</w:t>
      </w:r>
    </w:p>
    <w:p>
      <w:pPr>
        <w:pStyle w:val="Normln"/>
        <w:jc w:val="both"/>
        <w:rPr/>
      </w:pPr>
      <w:r>
        <w:rPr>
          <w:rStyle w:val="Standardnpsmoodstavce"/>
          <w:rFonts w:cs="Times New Roman" w:ascii="Times New Roman" w:hAnsi="Times New Roman"/>
          <w:i/>
          <w:iCs/>
          <w:color w:val="auto"/>
          <w:sz w:val="24"/>
          <w:szCs w:val="24"/>
        </w:rPr>
        <w:t>Klimatické podmínky:</w:t>
      </w:r>
    </w:p>
    <w:p>
      <w:pPr>
        <w:pStyle w:val="Normln"/>
        <w:jc w:val="both"/>
        <w:rPr/>
      </w:pPr>
      <w:r>
        <w:rPr>
          <w:rStyle w:val="Standardnpsmoodstavce"/>
          <w:rFonts w:cs="Times New Roman" w:ascii="Times New Roman" w:hAnsi="Times New Roman"/>
          <w:color w:val="auto"/>
          <w:sz w:val="24"/>
          <w:szCs w:val="24"/>
        </w:rPr>
        <w:t xml:space="preserve">Zastavěné území </w:t>
      </w:r>
      <w:r>
        <w:rPr>
          <w:rStyle w:val="Standardnpsmoodstavce"/>
          <w:rFonts w:cs="Times New Roman" w:ascii="Times New Roman" w:hAnsi="Times New Roman"/>
          <w:color w:val="auto"/>
          <w:sz w:val="24"/>
          <w:szCs w:val="24"/>
        </w:rPr>
        <w:t>Osoblahy</w:t>
      </w:r>
      <w:r>
        <w:rPr>
          <w:rStyle w:val="Standardnpsmoodstavce"/>
          <w:rFonts w:cs="Times New Roman" w:ascii="Times New Roman" w:hAnsi="Times New Roman"/>
          <w:color w:val="auto"/>
          <w:sz w:val="24"/>
          <w:szCs w:val="24"/>
        </w:rPr>
        <w:t xml:space="preserve"> leží v nadmořské výšce </w:t>
      </w:r>
      <w:r>
        <w:rPr>
          <w:rStyle w:val="Standardnpsmoodstavce"/>
          <w:rFonts w:cs="Times New Roman" w:ascii="Times New Roman" w:hAnsi="Times New Roman"/>
          <w:color w:val="auto"/>
          <w:sz w:val="24"/>
          <w:szCs w:val="24"/>
        </w:rPr>
        <w:t xml:space="preserve">cca </w:t>
      </w:r>
      <w:r>
        <w:rPr>
          <w:rStyle w:val="Standardnpsmoodstavce"/>
          <w:rFonts w:cs="Times New Roman" w:ascii="Times New Roman" w:hAnsi="Times New Roman"/>
          <w:color w:val="auto"/>
          <w:sz w:val="24"/>
          <w:szCs w:val="24"/>
        </w:rPr>
        <w:t>2</w:t>
      </w:r>
      <w:r>
        <w:rPr>
          <w:rStyle w:val="Standardnpsmoodstavce"/>
          <w:rFonts w:cs="Times New Roman" w:ascii="Times New Roman" w:hAnsi="Times New Roman"/>
          <w:color w:val="auto"/>
          <w:sz w:val="24"/>
          <w:szCs w:val="24"/>
        </w:rPr>
        <w:t>25</w:t>
      </w:r>
      <w:r>
        <w:rPr>
          <w:rStyle w:val="Standardnpsmoodstavce"/>
          <w:rFonts w:cs="Times New Roman" w:ascii="Times New Roman" w:hAnsi="Times New Roman"/>
          <w:color w:val="auto"/>
          <w:sz w:val="24"/>
          <w:szCs w:val="24"/>
        </w:rPr>
        <w:t> m n.m.</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 xml:space="preserve"> nejnižší část území v</w:t>
      </w: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 xml:space="preserve">nivě toku Prudnik má výšku </w:t>
      </w:r>
      <w:r>
        <w:rPr>
          <w:rStyle w:val="Standardnpsmoodstavce"/>
          <w:rFonts w:cs="Times New Roman" w:ascii="Times New Roman" w:hAnsi="Times New Roman"/>
          <w:color w:val="auto"/>
          <w:sz w:val="24"/>
          <w:szCs w:val="24"/>
        </w:rPr>
        <w:t xml:space="preserve">cca </w:t>
      </w:r>
      <w:r>
        <w:rPr>
          <w:rStyle w:val="Standardnpsmoodstavce"/>
          <w:rFonts w:cs="Times New Roman" w:ascii="Times New Roman" w:hAnsi="Times New Roman"/>
          <w:color w:val="auto"/>
          <w:sz w:val="24"/>
          <w:szCs w:val="24"/>
        </w:rPr>
        <w:t>220 m n.m.</w:t>
      </w:r>
      <w:r>
        <w:rPr>
          <w:rStyle w:val="Standardnpsmoodstavce"/>
          <w:rFonts w:cs="Times New Roman" w:ascii="Times New Roman" w:hAnsi="Times New Roman"/>
          <w:color w:val="auto"/>
          <w:sz w:val="24"/>
          <w:szCs w:val="24"/>
        </w:rPr>
        <w:t>, nejvýše položená oblast v jižní části území má asi 284 m n.m.</w:t>
      </w:r>
      <w:r>
        <w:rPr>
          <w:rStyle w:val="Standardnpsmoodstavce"/>
          <w:rFonts w:cs="Times New Roman" w:ascii="Times New Roman" w:hAnsi="Times New Roman"/>
          <w:color w:val="auto"/>
          <w:sz w:val="24"/>
          <w:szCs w:val="24"/>
        </w:rPr>
        <w:t xml:space="preserve"> Klimaticky spadá území </w:t>
      </w:r>
      <w:r>
        <w:rPr>
          <w:rStyle w:val="Standardnpsmoodstavce"/>
          <w:rFonts w:cs="Times New Roman" w:ascii="Times New Roman" w:hAnsi="Times New Roman"/>
          <w:color w:val="auto"/>
          <w:sz w:val="24"/>
          <w:szCs w:val="24"/>
        </w:rPr>
        <w:t xml:space="preserve">obce </w:t>
      </w:r>
      <w:r>
        <w:rPr>
          <w:rStyle w:val="Standardnpsmoodstavce"/>
          <w:rFonts w:cs="Times New Roman" w:ascii="Times New Roman" w:hAnsi="Times New Roman"/>
          <w:color w:val="auto"/>
          <w:sz w:val="24"/>
          <w:szCs w:val="24"/>
        </w:rPr>
        <w:t>do oblasti mírně teplé MT 10</w:t>
      </w:r>
      <w:r>
        <w:rPr>
          <w:rStyle w:val="Standardnpsmoodstavce"/>
          <w:rFonts w:cs="Times New Roman" w:ascii="Times New Roman" w:hAnsi="Times New Roman"/>
          <w:color w:val="auto"/>
          <w:sz w:val="24"/>
          <w:szCs w:val="24"/>
        </w:rPr>
        <w:t>, pro které jsou c</w:t>
      </w:r>
      <w:r>
        <w:rPr>
          <w:rStyle w:val="Standardnpsmoodstavce"/>
          <w:rFonts w:cs="Times New Roman" w:ascii="Times New Roman" w:hAnsi="Times New Roman"/>
          <w:color w:val="auto"/>
          <w:sz w:val="24"/>
          <w:szCs w:val="24"/>
        </w:rPr>
        <w:t>harakteristické dlouhé</w:t>
      </w:r>
      <w:r>
        <w:rPr>
          <w:rStyle w:val="Standardnpsmoodstavce"/>
          <w:rFonts w:cs="Times New Roman" w:ascii="Times New Roman" w:hAnsi="Times New Roman"/>
          <w:color w:val="auto"/>
          <w:sz w:val="24"/>
          <w:szCs w:val="24"/>
        </w:rPr>
        <w:t>, t</w:t>
      </w:r>
      <w:r>
        <w:rPr>
          <w:rStyle w:val="Standardnpsmoodstavce"/>
          <w:rFonts w:cs="Times New Roman" w:ascii="Times New Roman" w:hAnsi="Times New Roman"/>
          <w:color w:val="auto"/>
          <w:sz w:val="24"/>
          <w:szCs w:val="24"/>
        </w:rPr>
        <w:t>eplé a suché léto, velmi krátké přechodné období s teplým až mírně teplým jarem a podzimem, zima je krátká, mírně teplá, suchá až velmi suchá, s krátkým trváním sněhové pokrývky.</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P</w:t>
      </w:r>
      <w:r>
        <w:rPr>
          <w:rStyle w:val="Standardnpsmoodstavce"/>
          <w:rFonts w:cs="Times New Roman" w:ascii="Times New Roman" w:hAnsi="Times New Roman"/>
          <w:color w:val="auto"/>
          <w:sz w:val="24"/>
          <w:szCs w:val="24"/>
        </w:rPr>
        <w:t xml:space="preserve">růměrná teplota </w:t>
      </w:r>
      <w:r>
        <w:rPr>
          <w:rStyle w:val="Standardnpsmoodstavce"/>
          <w:rFonts w:cs="Times New Roman" w:ascii="Times New Roman" w:hAnsi="Times New Roman"/>
          <w:color w:val="auto"/>
          <w:sz w:val="24"/>
          <w:szCs w:val="24"/>
        </w:rPr>
        <w:t>v lednu je -2 až -3</w:t>
      </w:r>
      <w:r>
        <w:rPr>
          <w:rStyle w:val="Standardnpsmoodstavce"/>
          <w:rFonts w:cs="Times New Roman" w:ascii="Times New Roman" w:hAnsi="Times New Roman"/>
          <w:color w:val="auto"/>
          <w:sz w:val="24"/>
          <w:szCs w:val="24"/>
        </w:rPr>
        <w:t> °C</w:t>
      </w:r>
      <w:r>
        <w:rPr>
          <w:rStyle w:val="Standardnpsmoodstavce"/>
          <w:rFonts w:cs="Times New Roman" w:ascii="Times New Roman" w:hAnsi="Times New Roman"/>
          <w:color w:val="auto"/>
          <w:sz w:val="24"/>
          <w:szCs w:val="24"/>
        </w:rPr>
        <w:t xml:space="preserve">, počet mrazových dnů v roce je 110 až 130. Průměrná teplota v červenci je 17 až 18 °C, počet </w:t>
      </w:r>
      <w:r>
        <w:rPr>
          <w:rStyle w:val="Standardnpsmoodstavce"/>
          <w:rFonts w:cs="Times New Roman" w:ascii="Times New Roman" w:hAnsi="Times New Roman"/>
          <w:color w:val="auto"/>
          <w:sz w:val="24"/>
          <w:szCs w:val="24"/>
        </w:rPr>
        <w:t>letních</w:t>
      </w:r>
      <w:r>
        <w:rPr>
          <w:rStyle w:val="Standardnpsmoodstavce"/>
          <w:rFonts w:cs="Times New Roman" w:ascii="Times New Roman" w:hAnsi="Times New Roman"/>
          <w:color w:val="auto"/>
          <w:sz w:val="24"/>
          <w:szCs w:val="24"/>
        </w:rPr>
        <w:t xml:space="preserve"> dnů v roce je </w:t>
      </w:r>
      <w:r>
        <w:rPr>
          <w:rStyle w:val="Standardnpsmoodstavce"/>
          <w:rFonts w:cs="Times New Roman" w:ascii="Times New Roman" w:hAnsi="Times New Roman"/>
          <w:color w:val="auto"/>
          <w:sz w:val="24"/>
          <w:szCs w:val="24"/>
        </w:rPr>
        <w:t>40</w:t>
      </w:r>
      <w:r>
        <w:rPr>
          <w:rStyle w:val="Standardnpsmoodstavce"/>
          <w:rFonts w:cs="Times New Roman" w:ascii="Times New Roman" w:hAnsi="Times New Roman"/>
          <w:color w:val="auto"/>
          <w:sz w:val="24"/>
          <w:szCs w:val="24"/>
        </w:rPr>
        <w:t xml:space="preserve"> až </w:t>
      </w:r>
      <w:r>
        <w:rPr>
          <w:rStyle w:val="Standardnpsmoodstavce"/>
          <w:rFonts w:cs="Times New Roman" w:ascii="Times New Roman" w:hAnsi="Times New Roman"/>
          <w:color w:val="auto"/>
          <w:sz w:val="24"/>
          <w:szCs w:val="24"/>
        </w:rPr>
        <w:t>50</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Srážkový úhrn ve vegetačním období je 400 až 450 mm, v zimním období 200 až </w:t>
      </w:r>
      <w:r>
        <w:rPr>
          <w:rStyle w:val="Standardnpsmoodstavce"/>
          <w:rFonts w:cs="Times New Roman" w:ascii="Times New Roman" w:hAnsi="Times New Roman"/>
          <w:color w:val="auto"/>
          <w:sz w:val="24"/>
          <w:szCs w:val="24"/>
        </w:rPr>
        <w:t>250</w:t>
      </w:r>
      <w:r>
        <w:rPr>
          <w:rStyle w:val="Standardnpsmoodstavce"/>
          <w:rFonts w:cs="Times New Roman" w:ascii="Times New Roman" w:hAnsi="Times New Roman"/>
          <w:color w:val="auto"/>
          <w:sz w:val="24"/>
          <w:szCs w:val="24"/>
        </w:rPr>
        <w:t xml:space="preserve"> mm. V řešeném území převládají zejména jihozápadní větry, orientace větru je z hlediska rozložení zdrojů znečištění v širším regionu pro obec spíše příznivá. Výhodou je i poloha mimo srážkový stín Jeseníků. Srážky se zpravidla dostavují při přechodu front, většinou při západním proudění s vlhkým atlantským vzduchem. </w:t>
      </w:r>
    </w:p>
    <w:p>
      <w:pPr>
        <w:pStyle w:val="Normln"/>
        <w:jc w:val="both"/>
        <w:rPr/>
      </w:pPr>
      <w:r>
        <w:rPr>
          <w:rStyle w:val="Standardnpsmoodstavce"/>
          <w:rFonts w:cs="Times New Roman" w:ascii="Times New Roman" w:hAnsi="Times New Roman"/>
          <w:b w:val="false"/>
          <w:bCs w:val="false"/>
          <w:i/>
          <w:iCs/>
          <w:color w:val="auto"/>
          <w:kern w:val="2"/>
          <w:sz w:val="24"/>
          <w:szCs w:val="24"/>
          <w:lang w:eastAsia="zh-CN" w:bidi="hi-IN"/>
        </w:rPr>
        <w:t>Vytápění:</w:t>
      </w:r>
    </w:p>
    <w:p>
      <w:pPr>
        <w:pStyle w:val="Normln"/>
        <w:jc w:val="both"/>
        <w:rPr/>
      </w:pPr>
      <w:r>
        <w:rPr>
          <w:rStyle w:val="Standardnpsmoodstavce"/>
          <w:rFonts w:cs="Times New Roman" w:ascii="Times New Roman" w:hAnsi="Times New Roman"/>
          <w:color w:val="auto"/>
          <w:kern w:val="2"/>
          <w:sz w:val="24"/>
          <w:szCs w:val="24"/>
          <w:lang w:eastAsia="zh-CN" w:bidi="hi-IN"/>
        </w:rPr>
        <w:t>Zásobování obce teplem je individuální převážně na tuhá paliva</w:t>
      </w:r>
      <w:r>
        <w:rPr>
          <w:rStyle w:val="Standardnpsmoodstavce"/>
          <w:rFonts w:cs="Times New Roman" w:ascii="Times New Roman" w:hAnsi="Times New Roman"/>
          <w:color w:val="auto"/>
          <w:kern w:val="2"/>
          <w:sz w:val="24"/>
          <w:szCs w:val="24"/>
          <w:lang w:eastAsia="zh-CN" w:bidi="hi-IN"/>
        </w:rPr>
        <w:t>; pouze</w:t>
      </w:r>
      <w:r>
        <w:rPr>
          <w:rStyle w:val="Standardnpsmoodstavce"/>
          <w:rFonts w:cs="Times New Roman" w:ascii="Times New Roman" w:hAnsi="Times New Roman"/>
          <w:color w:val="auto"/>
          <w:kern w:val="2"/>
          <w:sz w:val="24"/>
          <w:szCs w:val="24"/>
          <w:lang w:eastAsia="zh-CN" w:bidi="hi-IN"/>
        </w:rPr>
        <w:t xml:space="preserve"> v případě hromadného bydlení </w:t>
      </w:r>
      <w:r>
        <w:rPr>
          <w:rStyle w:val="Standardnpsmoodstavce"/>
          <w:rFonts w:cs="Times New Roman" w:ascii="Times New Roman" w:hAnsi="Times New Roman"/>
          <w:color w:val="auto"/>
          <w:kern w:val="2"/>
          <w:sz w:val="24"/>
          <w:szCs w:val="24"/>
          <w:lang w:eastAsia="zh-CN" w:bidi="hi-IN"/>
        </w:rPr>
        <w:t>v </w:t>
      </w:r>
      <w:r>
        <w:rPr>
          <w:rStyle w:val="Standardnpsmoodstavce"/>
          <w:rFonts w:cs="Times New Roman" w:ascii="Times New Roman" w:hAnsi="Times New Roman"/>
          <w:color w:val="auto"/>
          <w:kern w:val="2"/>
          <w:sz w:val="24"/>
          <w:szCs w:val="24"/>
          <w:lang w:eastAsia="zh-CN" w:bidi="hi-IN"/>
        </w:rPr>
        <w:t>bytových domech je zajištěno centrální vytápění v </w:t>
      </w:r>
      <w:r>
        <w:rPr>
          <w:rStyle w:val="Standardnpsmoodstavce"/>
          <w:rFonts w:cs="Times New Roman" w:ascii="Times New Roman" w:hAnsi="Times New Roman"/>
          <w:color w:val="auto"/>
          <w:kern w:val="2"/>
          <w:sz w:val="24"/>
          <w:szCs w:val="24"/>
          <w:lang w:eastAsia="zh-CN" w:bidi="hi-IN"/>
        </w:rPr>
        <w:t xml:space="preserve">centrální </w:t>
      </w:r>
      <w:r>
        <w:rPr>
          <w:rStyle w:val="Standardnpsmoodstavce"/>
          <w:rFonts w:cs="Times New Roman" w:ascii="Times New Roman" w:hAnsi="Times New Roman"/>
          <w:color w:val="auto"/>
          <w:kern w:val="2"/>
          <w:sz w:val="24"/>
          <w:szCs w:val="24"/>
          <w:lang w:eastAsia="zh-CN" w:bidi="hi-IN"/>
        </w:rPr>
        <w:t>domovní kotelně</w:t>
      </w:r>
      <w:r>
        <w:rPr>
          <w:rStyle w:val="Standardnpsmoodstavce"/>
          <w:rFonts w:cs="Times New Roman" w:ascii="Times New Roman" w:hAnsi="Times New Roman"/>
          <w:color w:val="auto"/>
          <w:kern w:val="2"/>
          <w:sz w:val="24"/>
          <w:szCs w:val="24"/>
          <w:lang w:eastAsia="zh-CN" w:bidi="hi-IN"/>
        </w:rPr>
        <w:t xml:space="preserve"> na tuhá paliva</w:t>
      </w:r>
      <w:r>
        <w:rPr>
          <w:rStyle w:val="Standardnpsmoodstavce"/>
          <w:rFonts w:cs="Times New Roman" w:ascii="Times New Roman" w:hAnsi="Times New Roman"/>
          <w:color w:val="auto"/>
          <w:kern w:val="2"/>
          <w:sz w:val="24"/>
          <w:szCs w:val="24"/>
          <w:lang w:eastAsia="zh-CN" w:bidi="hi-IN"/>
        </w:rPr>
        <w:t>. Vzhledem k </w:t>
      </w:r>
      <w:r>
        <w:rPr>
          <w:rStyle w:val="Standardnpsmoodstavce"/>
          <w:rFonts w:cs="Times New Roman" w:ascii="Times New Roman" w:hAnsi="Times New Roman"/>
          <w:color w:val="auto"/>
          <w:kern w:val="2"/>
          <w:sz w:val="24"/>
          <w:szCs w:val="24"/>
          <w:lang w:eastAsia="zh-CN" w:bidi="hi-IN"/>
        </w:rPr>
        <w:t xml:space="preserve">celkově </w:t>
      </w:r>
      <w:r>
        <w:rPr>
          <w:rStyle w:val="Standardnpsmoodstavce"/>
          <w:rFonts w:cs="Times New Roman" w:ascii="Times New Roman" w:hAnsi="Times New Roman"/>
          <w:color w:val="auto"/>
          <w:kern w:val="2"/>
          <w:sz w:val="24"/>
          <w:szCs w:val="24"/>
          <w:lang w:eastAsia="zh-CN" w:bidi="hi-IN"/>
        </w:rPr>
        <w:t xml:space="preserve">nižšímu stupni realizovaných opatření v rámci </w:t>
      </w:r>
      <w:r>
        <w:rPr>
          <w:rStyle w:val="Standardnpsmoodstavce"/>
          <w:rFonts w:cs="Times New Roman" w:ascii="Times New Roman" w:hAnsi="Times New Roman"/>
          <w:color w:val="auto"/>
          <w:kern w:val="2"/>
          <w:sz w:val="24"/>
          <w:szCs w:val="24"/>
          <w:lang w:eastAsia="zh-CN" w:bidi="hi-IN"/>
        </w:rPr>
        <w:t xml:space="preserve">regenerace </w:t>
      </w:r>
      <w:r>
        <w:rPr>
          <w:rStyle w:val="Standardnpsmoodstavce"/>
          <w:rFonts w:cs="Times New Roman" w:ascii="Times New Roman" w:hAnsi="Times New Roman"/>
          <w:color w:val="auto"/>
          <w:kern w:val="2"/>
          <w:sz w:val="24"/>
          <w:szCs w:val="24"/>
          <w:lang w:eastAsia="zh-CN" w:bidi="hi-IN"/>
        </w:rPr>
        <w:t>bytového fondu</w:t>
      </w:r>
      <w:r>
        <w:rPr>
          <w:rStyle w:val="Standardnpsmoodstavce"/>
          <w:rFonts w:cs="Times New Roman" w:ascii="Times New Roman" w:hAnsi="Times New Roman"/>
          <w:color w:val="auto"/>
          <w:kern w:val="2"/>
          <w:sz w:val="24"/>
          <w:szCs w:val="24"/>
          <w:lang w:eastAsia="zh-CN" w:bidi="hi-IN"/>
        </w:rPr>
        <w:t xml:space="preserve"> (</w:t>
      </w:r>
      <w:r>
        <w:rPr>
          <w:rStyle w:val="Standardnpsmoodstavce"/>
          <w:rFonts w:cs="Times New Roman" w:ascii="Times New Roman" w:hAnsi="Times New Roman"/>
          <w:color w:val="auto"/>
          <w:kern w:val="2"/>
          <w:sz w:val="24"/>
          <w:szCs w:val="24"/>
          <w:lang w:eastAsia="zh-CN" w:bidi="hi-IN"/>
        </w:rPr>
        <w:t xml:space="preserve">zejména </w:t>
      </w:r>
      <w:r>
        <w:rPr>
          <w:rStyle w:val="Standardnpsmoodstavce"/>
          <w:rFonts w:cs="Times New Roman" w:ascii="Times New Roman" w:hAnsi="Times New Roman"/>
          <w:color w:val="auto"/>
          <w:kern w:val="2"/>
          <w:sz w:val="24"/>
          <w:szCs w:val="24"/>
          <w:lang w:eastAsia="zh-CN" w:bidi="hi-IN"/>
        </w:rPr>
        <w:t>zateplení panelových bytových domů, výměna okenních otvorů</w:t>
      </w:r>
      <w:r>
        <w:rPr>
          <w:rStyle w:val="Standardnpsmoodstavce"/>
          <w:rFonts w:cs="Times New Roman" w:ascii="Times New Roman" w:hAnsi="Times New Roman"/>
          <w:color w:val="auto"/>
          <w:kern w:val="2"/>
          <w:sz w:val="24"/>
          <w:szCs w:val="24"/>
          <w:lang w:eastAsia="zh-CN" w:bidi="hi-IN"/>
        </w:rPr>
        <w:t>, ap.</w:t>
      </w:r>
      <w:r>
        <w:rPr>
          <w:rStyle w:val="Standardnpsmoodstavce"/>
          <w:rFonts w:cs="Times New Roman" w:ascii="Times New Roman" w:hAnsi="Times New Roman"/>
          <w:color w:val="auto"/>
          <w:kern w:val="2"/>
          <w:sz w:val="24"/>
          <w:szCs w:val="24"/>
          <w:lang w:eastAsia="zh-CN" w:bidi="hi-IN"/>
        </w:rPr>
        <w:t>) dochází v topné sezoně k</w:t>
      </w:r>
      <w:r>
        <w:rPr>
          <w:rStyle w:val="Standardnpsmoodstavce"/>
          <w:rFonts w:cs="Times New Roman" w:ascii="Times New Roman" w:hAnsi="Times New Roman"/>
          <w:color w:val="auto"/>
          <w:kern w:val="2"/>
          <w:sz w:val="24"/>
          <w:szCs w:val="24"/>
          <w:lang w:eastAsia="zh-CN" w:bidi="hi-IN"/>
        </w:rPr>
        <w:t> </w:t>
      </w:r>
      <w:r>
        <w:rPr>
          <w:rStyle w:val="Standardnpsmoodstavce"/>
          <w:rFonts w:cs="Times New Roman" w:ascii="Times New Roman" w:hAnsi="Times New Roman"/>
          <w:color w:val="auto"/>
          <w:kern w:val="2"/>
          <w:sz w:val="24"/>
          <w:szCs w:val="24"/>
          <w:lang w:eastAsia="zh-CN" w:bidi="hi-IN"/>
        </w:rPr>
        <w:t>energetickým ztrátám. Obec</w:t>
      </w:r>
      <w:r>
        <w:rPr>
          <w:rStyle w:val="Standardnpsmoodstavce"/>
          <w:rFonts w:cs="Times New Roman" w:ascii="Times New Roman" w:hAnsi="Times New Roman"/>
          <w:color w:val="auto"/>
          <w:kern w:val="2"/>
          <w:sz w:val="24"/>
          <w:szCs w:val="24"/>
          <w:lang w:eastAsia="zh-CN" w:bidi="hi-IN"/>
        </w:rPr>
        <w:t xml:space="preserve"> již realizovala některá úsporná energetická opatření u části bytového fondu a pokračuje</w:t>
      </w:r>
      <w:r>
        <w:rPr>
          <w:rStyle w:val="Standardnpsmoodstavce"/>
          <w:rFonts w:cs="Times New Roman" w:ascii="Times New Roman" w:hAnsi="Times New Roman"/>
          <w:color w:val="auto"/>
          <w:kern w:val="2"/>
          <w:sz w:val="24"/>
          <w:szCs w:val="24"/>
          <w:lang w:eastAsia="zh-CN" w:bidi="hi-IN"/>
        </w:rPr>
        <w:t xml:space="preserve"> </w:t>
      </w:r>
      <w:r>
        <w:rPr>
          <w:rStyle w:val="Standardnpsmoodstavce"/>
          <w:rFonts w:cs="Times New Roman" w:ascii="Times New Roman" w:hAnsi="Times New Roman"/>
          <w:color w:val="auto"/>
          <w:kern w:val="2"/>
          <w:sz w:val="24"/>
          <w:szCs w:val="24"/>
          <w:lang w:eastAsia="zh-CN" w:bidi="hi-IN"/>
        </w:rPr>
        <w:t xml:space="preserve">v nich dále (záměr na </w:t>
      </w:r>
      <w:r>
        <w:rPr>
          <w:rStyle w:val="Standardnpsmoodstavce"/>
          <w:rFonts w:cs="Times New Roman" w:ascii="Times New Roman" w:hAnsi="Times New Roman"/>
          <w:color w:val="auto"/>
          <w:kern w:val="2"/>
          <w:sz w:val="24"/>
          <w:szCs w:val="24"/>
          <w:lang w:eastAsia="zh-CN" w:bidi="hi-IN"/>
        </w:rPr>
        <w:t>centrální vytápění bytov</w:t>
      </w:r>
      <w:r>
        <w:rPr>
          <w:rStyle w:val="Standardnpsmoodstavce"/>
          <w:rFonts w:cs="Times New Roman" w:ascii="Times New Roman" w:hAnsi="Times New Roman"/>
          <w:color w:val="auto"/>
          <w:kern w:val="2"/>
          <w:sz w:val="24"/>
          <w:szCs w:val="24"/>
          <w:lang w:eastAsia="zh-CN" w:bidi="hi-IN"/>
        </w:rPr>
        <w:t xml:space="preserve">ých domů s obecními byty Na Náměstí, </w:t>
      </w:r>
      <w:r>
        <w:rPr>
          <w:rStyle w:val="Standardnpsmoodstavce"/>
          <w:rFonts w:cs="Times New Roman" w:ascii="Times New Roman" w:hAnsi="Times New Roman"/>
          <w:color w:val="auto"/>
          <w:kern w:val="2"/>
          <w:sz w:val="24"/>
          <w:szCs w:val="24"/>
          <w:lang w:eastAsia="zh-CN" w:bidi="hi-IN"/>
        </w:rPr>
        <w:t xml:space="preserve">zateplení a revitalizace pro </w:t>
      </w:r>
      <w:r>
        <w:rPr>
          <w:rStyle w:val="Standardnpsmoodstavce"/>
          <w:rFonts w:cs="Times New Roman" w:ascii="Times New Roman" w:hAnsi="Times New Roman"/>
          <w:color w:val="auto"/>
          <w:kern w:val="2"/>
          <w:sz w:val="24"/>
          <w:szCs w:val="24"/>
          <w:lang w:eastAsia="zh-CN" w:bidi="hi-IN"/>
        </w:rPr>
        <w:t xml:space="preserve">panelové domy, </w:t>
      </w:r>
      <w:r>
        <w:rPr>
          <w:rStyle w:val="Standardnpsmoodstavce"/>
          <w:rFonts w:cs="Times New Roman" w:ascii="Times New Roman" w:hAnsi="Times New Roman"/>
          <w:color w:val="auto"/>
          <w:kern w:val="2"/>
          <w:sz w:val="24"/>
          <w:szCs w:val="24"/>
          <w:lang w:eastAsia="zh-CN" w:bidi="hi-IN"/>
        </w:rPr>
        <w:t xml:space="preserve">a další). </w:t>
      </w:r>
    </w:p>
    <w:p>
      <w:pPr>
        <w:pStyle w:val="Normln"/>
        <w:jc w:val="both"/>
        <w:rPr>
          <w:rFonts w:ascii="Times New Roman" w:hAnsi="Times New Roman" w:cs="Times New Roman"/>
          <w:color w:val="auto"/>
        </w:rPr>
      </w:pPr>
      <w:r>
        <w:rPr>
          <w:rFonts w:cs="Times New Roman" w:ascii="Times New Roman" w:hAnsi="Times New Roman"/>
          <w:color w:val="auto"/>
        </w:rPr>
        <w:t xml:space="preserve">Pro stávající </w:t>
      </w:r>
      <w:r>
        <w:rPr>
          <w:rFonts w:cs="Times New Roman" w:ascii="Times New Roman" w:hAnsi="Times New Roman"/>
          <w:color w:val="auto"/>
        </w:rPr>
        <w:t xml:space="preserve">individuální </w:t>
      </w:r>
      <w:r>
        <w:rPr>
          <w:rFonts w:cs="Times New Roman" w:ascii="Times New Roman" w:hAnsi="Times New Roman"/>
          <w:color w:val="auto"/>
        </w:rPr>
        <w:t xml:space="preserve">zástavbu </w:t>
      </w:r>
      <w:r>
        <w:rPr>
          <w:rFonts w:cs="Times New Roman" w:ascii="Times New Roman" w:hAnsi="Times New Roman"/>
          <w:color w:val="auto"/>
        </w:rPr>
        <w:t xml:space="preserve">bydlení </w:t>
      </w:r>
      <w:r>
        <w:rPr>
          <w:rFonts w:cs="Times New Roman" w:ascii="Times New Roman" w:hAnsi="Times New Roman"/>
          <w:color w:val="auto"/>
        </w:rPr>
        <w:t>je charakteristický decentralizovaný způsob vytápění s individuálním vytápěním rodinných domků</w:t>
      </w:r>
      <w:r>
        <w:rPr>
          <w:rFonts w:cs="Times New Roman" w:ascii="Times New Roman" w:hAnsi="Times New Roman"/>
          <w:color w:val="auto"/>
        </w:rPr>
        <w:t>.</w:t>
      </w:r>
      <w:r>
        <w:rPr>
          <w:rFonts w:cs="Times New Roman" w:ascii="Times New Roman" w:hAnsi="Times New Roman"/>
          <w:color w:val="auto"/>
        </w:rPr>
        <w:t xml:space="preserve"> Palivem jsou tuhá paliva</w:t>
      </w:r>
      <w:r>
        <w:rPr>
          <w:rFonts w:cs="Times New Roman" w:ascii="Times New Roman" w:hAnsi="Times New Roman"/>
          <w:color w:val="auto"/>
        </w:rPr>
        <w:t xml:space="preserve">, vzhledem k cenám energií je pro vytápění využívána elektrická energie jen zcela </w:t>
      </w:r>
      <w:r>
        <w:rPr>
          <w:rFonts w:cs="Times New Roman" w:ascii="Times New Roman" w:hAnsi="Times New Roman"/>
          <w:color w:val="auto"/>
        </w:rPr>
        <w:t>vyjímečně</w:t>
      </w:r>
      <w:r>
        <w:rPr>
          <w:rFonts w:cs="Times New Roman" w:ascii="Times New Roman" w:hAnsi="Times New Roman"/>
          <w:color w:val="auto"/>
        </w:rPr>
        <w:t xml:space="preserve"> (pouze nouzové přitápění, ap.). V</w:t>
      </w:r>
      <w:r>
        <w:rPr>
          <w:rFonts w:cs="Times New Roman" w:ascii="Times New Roman" w:hAnsi="Times New Roman"/>
          <w:color w:val="auto"/>
        </w:rPr>
        <w:t xml:space="preserve">ytápění </w:t>
      </w:r>
      <w:r>
        <w:rPr>
          <w:rFonts w:cs="Times New Roman" w:ascii="Times New Roman" w:hAnsi="Times New Roman"/>
          <w:color w:val="auto"/>
        </w:rPr>
        <w:t xml:space="preserve">rodinných </w:t>
      </w:r>
      <w:r>
        <w:rPr>
          <w:rFonts w:cs="Times New Roman" w:ascii="Times New Roman" w:hAnsi="Times New Roman"/>
          <w:color w:val="auto"/>
        </w:rPr>
        <w:t xml:space="preserve">domů </w:t>
      </w:r>
      <w:r>
        <w:rPr>
          <w:rFonts w:cs="Times New Roman" w:ascii="Times New Roman" w:hAnsi="Times New Roman"/>
          <w:color w:val="auto"/>
        </w:rPr>
        <w:t>zůstane i nadále</w:t>
      </w:r>
      <w:r>
        <w:rPr>
          <w:rFonts w:cs="Times New Roman" w:ascii="Times New Roman" w:hAnsi="Times New Roman"/>
          <w:color w:val="auto"/>
        </w:rPr>
        <w:t xml:space="preserve"> individuální</w:t>
      </w:r>
      <w:r>
        <w:rPr>
          <w:rFonts w:cs="Times New Roman" w:ascii="Times New Roman" w:hAnsi="Times New Roman"/>
          <w:color w:val="auto"/>
        </w:rPr>
        <w:t>, podporovány jsou výměny kotlů na tuhá paliva za energeticky a ekologicky úspornější typy s nižšími ztrátami a nižšími emisemi škodlivin. Podporu vytápění kvalitními palivy na bázi dřevní hmoty může podpořit např. lokální produkce topného dříví.</w:t>
      </w:r>
    </w:p>
    <w:p>
      <w:pPr>
        <w:pStyle w:val="Normln"/>
        <w:jc w:val="both"/>
        <w:rPr>
          <w:rFonts w:ascii="Times New Roman" w:hAnsi="Times New Roman" w:cs="Times New Roman"/>
          <w:color w:val="auto"/>
        </w:rPr>
      </w:pPr>
      <w:r>
        <w:rPr>
          <w:rFonts w:cs="Times New Roman" w:ascii="Times New Roman" w:hAnsi="Times New Roman"/>
          <w:color w:val="auto"/>
        </w:rPr>
        <w:t>O</w:t>
      </w:r>
      <w:r>
        <w:rPr>
          <w:rFonts w:cs="Times New Roman" w:ascii="Times New Roman" w:hAnsi="Times New Roman"/>
          <w:color w:val="auto"/>
        </w:rPr>
        <w:t xml:space="preserve">bjekty občanského vybavení a bytových domů </w:t>
      </w:r>
      <w:r>
        <w:rPr>
          <w:rFonts w:cs="Times New Roman" w:ascii="Times New Roman" w:hAnsi="Times New Roman"/>
          <w:color w:val="auto"/>
        </w:rPr>
        <w:t xml:space="preserve">v obci </w:t>
      </w:r>
      <w:r>
        <w:rPr>
          <w:rFonts w:cs="Times New Roman" w:ascii="Times New Roman" w:hAnsi="Times New Roman"/>
          <w:color w:val="auto"/>
        </w:rPr>
        <w:t>budou nadále vytápěny domovními kotelnami</w:t>
      </w:r>
      <w:r>
        <w:rPr>
          <w:rFonts w:cs="Times New Roman" w:ascii="Times New Roman" w:hAnsi="Times New Roman"/>
          <w:color w:val="auto"/>
        </w:rPr>
        <w:t>, které budou postupně přebudovány nebo doplňovány dalšími nízkoemisními nebo "bezemisními" zdroji tepla a energie pro vytápění, jako např. tepelná čerpadla, solární kolektory, fotovoltaické panely, či jejich kombinace. V případě dlouhodobě strukturálně postižené specifické oblasti je obtížnější motivovat obyvatelstvo k zafinancování z vlastních již tak omezených zdrojů přechod na nízkoemisní vytápění "nového green dealu", a to i s využitím dotační politiky státu na relativně vysoké příspěvky při kombinaci solárních a fotovoltaických panelů a tepelného čerpadla. V souladu s odklonem od spalování uhlí a dalších fosilních paliv jsou proto pro vytápění v obci p</w:t>
      </w:r>
      <w:r>
        <w:rPr>
          <w:rFonts w:cs="Times New Roman" w:ascii="Times New Roman" w:hAnsi="Times New Roman"/>
          <w:color w:val="auto"/>
        </w:rPr>
        <w:t xml:space="preserve">referovány </w:t>
      </w:r>
      <w:r>
        <w:rPr>
          <w:rFonts w:cs="Times New Roman" w:ascii="Times New Roman" w:hAnsi="Times New Roman"/>
          <w:color w:val="auto"/>
        </w:rPr>
        <w:t xml:space="preserve">i další investičně a provozně méně náročné </w:t>
      </w:r>
      <w:r>
        <w:rPr>
          <w:rFonts w:cs="Times New Roman" w:ascii="Times New Roman" w:hAnsi="Times New Roman"/>
          <w:color w:val="auto"/>
        </w:rPr>
        <w:t xml:space="preserve">ekologické </w:t>
      </w:r>
      <w:r>
        <w:rPr>
          <w:rFonts w:cs="Times New Roman" w:ascii="Times New Roman" w:hAnsi="Times New Roman"/>
          <w:color w:val="auto"/>
        </w:rPr>
        <w:t xml:space="preserve">obnovitelné zdroje tepelné energie, jako např. kvalitní proschlá </w:t>
      </w:r>
      <w:r>
        <w:rPr>
          <w:rFonts w:cs="Times New Roman" w:ascii="Times New Roman" w:hAnsi="Times New Roman"/>
          <w:color w:val="auto"/>
        </w:rPr>
        <w:t>paliv</w:t>
      </w:r>
      <w:r>
        <w:rPr>
          <w:rFonts w:cs="Times New Roman" w:ascii="Times New Roman" w:hAnsi="Times New Roman"/>
          <w:color w:val="auto"/>
        </w:rPr>
        <w:t>a</w:t>
      </w:r>
      <w:r>
        <w:rPr>
          <w:rFonts w:cs="Times New Roman" w:ascii="Times New Roman" w:hAnsi="Times New Roman"/>
          <w:color w:val="auto"/>
        </w:rPr>
        <w:t xml:space="preserve"> </w:t>
      </w:r>
      <w:r>
        <w:rPr>
          <w:rFonts w:cs="Times New Roman" w:ascii="Times New Roman" w:hAnsi="Times New Roman"/>
          <w:color w:val="auto"/>
        </w:rPr>
        <w:t>na bázi</w:t>
      </w:r>
      <w:r>
        <w:rPr>
          <w:rFonts w:cs="Times New Roman" w:ascii="Times New Roman" w:hAnsi="Times New Roman"/>
          <w:color w:val="auto"/>
        </w:rPr>
        <w:t xml:space="preserve"> dřevní hmoty</w:t>
      </w:r>
      <w:r>
        <w:rPr>
          <w:rFonts w:cs="Times New Roman" w:ascii="Times New Roman" w:hAnsi="Times New Roman"/>
          <w:color w:val="auto"/>
        </w:rPr>
        <w:t xml:space="preserve">, ap., která lze navíc produkovat přímo v obci, což je také příspěvek ke snižování emisí (lokální produkce dřevního paliva spotřebovaného bez dálkové přepravy přímo v místě vzniku). </w:t>
      </w:r>
    </w:p>
    <w:p>
      <w:pPr>
        <w:pStyle w:val="Normln"/>
        <w:keepNext w:val="true"/>
        <w:tabs>
          <w:tab w:val="left" w:pos="0" w:leader="none"/>
        </w:tabs>
        <w:jc w:val="both"/>
        <w:rPr>
          <w:rFonts w:ascii="Times New Roman" w:hAnsi="Times New Roman" w:cs="Times New Roman"/>
          <w:bCs/>
          <w:color w:val="auto"/>
          <w:sz w:val="6"/>
          <w:szCs w:val="6"/>
        </w:rPr>
      </w:pPr>
      <w:r>
        <w:rPr>
          <w:rFonts w:cs="Times New Roman" w:ascii="Times New Roman" w:hAnsi="Times New Roman"/>
          <w:bCs/>
          <w:color w:val="auto"/>
          <w:sz w:val="6"/>
          <w:szCs w:val="6"/>
        </w:rPr>
      </w:r>
    </w:p>
    <w:p>
      <w:pPr>
        <w:pStyle w:val="Normln"/>
        <w:keepNext w:val="true"/>
        <w:tabs>
          <w:tab w:val="left" w:pos="0" w:leader="none"/>
        </w:tabs>
        <w:spacing w:before="170" w:after="57"/>
        <w:jc w:val="both"/>
        <w:rPr/>
      </w:pPr>
      <w:r>
        <w:rPr>
          <w:rStyle w:val="Standardnpsmoodstavce"/>
          <w:rFonts w:cs="Times New Roman" w:ascii="Times New Roman" w:hAnsi="Times New Roman"/>
          <w:b w:val="false"/>
          <w:bCs w:val="false"/>
          <w:color w:val="auto"/>
        </w:rPr>
        <w:t>SPOJE</w:t>
      </w:r>
    </w:p>
    <w:p>
      <w:pPr>
        <w:pStyle w:val="Normln"/>
        <w:tabs>
          <w:tab w:val="left" w:pos="0" w:leader="none"/>
        </w:tabs>
        <w:spacing w:before="113" w:after="57"/>
        <w:jc w:val="both"/>
        <w:rPr/>
      </w:pPr>
      <w:r>
        <w:rPr>
          <w:rStyle w:val="Standardnpsmoodstavce"/>
          <w:rFonts w:cs="Times New Roman" w:ascii="Times New Roman" w:hAnsi="Times New Roman"/>
          <w:b w:val="false"/>
          <w:bCs w:val="false"/>
          <w:i w:val="false"/>
          <w:iCs w:val="false"/>
          <w:color w:val="auto"/>
        </w:rPr>
        <w:t>TELEKOMUNIKACE</w:t>
      </w:r>
    </w:p>
    <w:p>
      <w:pPr>
        <w:pStyle w:val="Normln"/>
        <w:jc w:val="both"/>
        <w:rPr>
          <w:rFonts w:ascii="Times New Roman" w:hAnsi="Times New Roman" w:cs="Times New Roman"/>
          <w:color w:val="auto"/>
        </w:rPr>
      </w:pPr>
      <w:r>
        <w:rPr>
          <w:rFonts w:cs="Times New Roman" w:ascii="Times New Roman" w:hAnsi="Times New Roman"/>
          <w:color w:val="auto"/>
        </w:rPr>
        <w:t xml:space="preserve">Do obce vstupují územně stabilizované trasy dálkových telekomunikačních kabelů, a to ze západu dálkový telekomunikační kabel "Třemešná - Krnov" </w:t>
      </w:r>
      <w:r>
        <w:rPr>
          <w:rFonts w:cs="Times New Roman" w:ascii="Times New Roman" w:hAnsi="Times New Roman"/>
          <w:i w:val="false"/>
          <w:iCs w:val="false"/>
          <w:color w:val="auto"/>
          <w:sz w:val="24"/>
          <w:szCs w:val="24"/>
        </w:rPr>
        <w:t>veden</w:t>
      </w:r>
      <w:r>
        <w:rPr>
          <w:rFonts w:cs="Times New Roman" w:ascii="Times New Roman" w:hAnsi="Times New Roman"/>
          <w:i w:val="false"/>
          <w:iCs w:val="false"/>
          <w:color w:val="auto"/>
          <w:sz w:val="24"/>
          <w:szCs w:val="24"/>
        </w:rPr>
        <w:t>ý</w:t>
      </w:r>
      <w:r>
        <w:rPr>
          <w:rFonts w:cs="Times New Roman" w:ascii="Times New Roman" w:hAnsi="Times New Roman"/>
          <w:i w:val="false"/>
          <w:iCs w:val="false"/>
          <w:color w:val="auto"/>
          <w:sz w:val="24"/>
          <w:szCs w:val="24"/>
        </w:rPr>
        <w:t xml:space="preserve"> v souběhu se silnicí II/457</w:t>
      </w:r>
      <w:r>
        <w:rPr>
          <w:rFonts w:cs="Times New Roman" w:ascii="Times New Roman" w:hAnsi="Times New Roman"/>
          <w:i w:val="false"/>
          <w:iCs w:val="false"/>
          <w:color w:val="auto"/>
          <w:sz w:val="24"/>
          <w:szCs w:val="24"/>
        </w:rPr>
        <w:t>;</w:t>
      </w:r>
      <w:r>
        <w:rPr>
          <w:rFonts w:cs="Times New Roman" w:ascii="Times New Roman" w:hAnsi="Times New Roman"/>
          <w:color w:val="auto"/>
        </w:rPr>
        <w:t xml:space="preserve"> z jihu do obce vstupuje kabel "Bohušov" vedený v souběhu s účelovou komunikací a turistickou trasou. Dálkový kabel končí v ústředně Osoblaha. </w:t>
      </w:r>
      <w:r>
        <w:rPr>
          <w:rFonts w:cs="Times New Roman" w:ascii="Times New Roman" w:hAnsi="Times New Roman"/>
          <w:color w:val="auto"/>
        </w:rPr>
        <w:t>V</w:t>
      </w:r>
      <w:r>
        <w:rPr>
          <w:rFonts w:cs="Times New Roman" w:ascii="Times New Roman" w:hAnsi="Times New Roman"/>
          <w:color w:val="auto"/>
        </w:rPr>
        <w:t> </w:t>
      </w:r>
      <w:r>
        <w:rPr>
          <w:rFonts w:cs="Times New Roman" w:ascii="Times New Roman" w:hAnsi="Times New Roman"/>
          <w:color w:val="auto"/>
        </w:rPr>
        <w:t>telekomunikačních zařízeních nejsou v územním plánu navrhovány změny.</w:t>
      </w:r>
    </w:p>
    <w:p>
      <w:pPr>
        <w:pStyle w:val="Normln"/>
        <w:spacing w:before="113" w:after="57"/>
        <w:jc w:val="both"/>
        <w:rPr/>
      </w:pPr>
      <w:r>
        <w:rPr>
          <w:rStyle w:val="Standardnpsmoodstavce"/>
          <w:rFonts w:cs="Times New Roman" w:ascii="Times New Roman" w:hAnsi="Times New Roman"/>
          <w:i w:val="false"/>
          <w:iCs w:val="false"/>
          <w:color w:val="auto"/>
        </w:rPr>
        <w:t>RADIOKOMUNIKACE:</w:t>
      </w:r>
    </w:p>
    <w:p>
      <w:pPr>
        <w:pStyle w:val="Normln"/>
        <w:jc w:val="both"/>
        <w:rPr>
          <w:rFonts w:ascii="Times New Roman" w:hAnsi="Times New Roman" w:cs="Times New Roman"/>
          <w:color w:val="auto"/>
        </w:rPr>
      </w:pPr>
      <w:r>
        <w:rPr>
          <w:rFonts w:cs="Times New Roman" w:ascii="Times New Roman" w:hAnsi="Times New Roman"/>
          <w:color w:val="auto"/>
        </w:rPr>
        <w:t xml:space="preserve">Do obce vstupují ze západu a z jihozápadu dvě </w:t>
      </w:r>
      <w:r>
        <w:rPr>
          <w:rFonts w:cs="Times New Roman" w:ascii="Times New Roman" w:hAnsi="Times New Roman"/>
          <w:color w:val="auto"/>
        </w:rPr>
        <w:t>radioreléov</w:t>
      </w:r>
      <w:r>
        <w:rPr>
          <w:rFonts w:cs="Times New Roman" w:ascii="Times New Roman" w:hAnsi="Times New Roman"/>
          <w:color w:val="auto"/>
        </w:rPr>
        <w:t xml:space="preserve">é </w:t>
      </w:r>
      <w:r>
        <w:rPr>
          <w:rFonts w:cs="Times New Roman" w:ascii="Times New Roman" w:hAnsi="Times New Roman"/>
          <w:color w:val="auto"/>
        </w:rPr>
        <w:t>tras</w:t>
      </w:r>
      <w:r>
        <w:rPr>
          <w:rFonts w:cs="Times New Roman" w:ascii="Times New Roman" w:hAnsi="Times New Roman"/>
          <w:color w:val="auto"/>
        </w:rPr>
        <w:t>y, které v obci končí</w:t>
      </w:r>
      <w:r>
        <w:rPr>
          <w:rFonts w:cs="Times New Roman" w:ascii="Times New Roman" w:hAnsi="Times New Roman"/>
          <w:color w:val="auto"/>
        </w:rPr>
        <w:t>. V</w:t>
      </w:r>
      <w:r>
        <w:rPr>
          <w:rFonts w:cs="Times New Roman" w:ascii="Times New Roman" w:hAnsi="Times New Roman"/>
          <w:color w:val="auto"/>
        </w:rPr>
        <w:t> </w:t>
      </w:r>
      <w:r>
        <w:rPr>
          <w:rFonts w:cs="Times New Roman" w:ascii="Times New Roman" w:hAnsi="Times New Roman"/>
          <w:color w:val="auto"/>
        </w:rPr>
        <w:t>radiokomunikačních zařízeních nejsou v územním plánu navrhovány změny.</w:t>
      </w:r>
    </w:p>
    <w:p>
      <w:pPr>
        <w:pStyle w:val="Normln"/>
        <w:tabs>
          <w:tab w:val="left" w:pos="525" w:leader="none"/>
        </w:tabs>
        <w:spacing w:before="170" w:after="57"/>
        <w:jc w:val="both"/>
        <w:rPr>
          <w:rFonts w:ascii="Times New Roman" w:hAnsi="Times New Roman" w:cs="Times New Roman"/>
          <w:b/>
          <w:b/>
          <w:bCs/>
          <w:color w:val="auto"/>
        </w:rPr>
      </w:pPr>
      <w:r>
        <w:rPr>
          <w:rFonts w:cs="Times New Roman" w:ascii="Times New Roman" w:hAnsi="Times New Roman"/>
          <w:b/>
          <w:bCs/>
          <w:color w:val="auto"/>
        </w:rPr>
        <w:t>NAKLÁDÁNÍ S ODPADY</w:t>
      </w:r>
    </w:p>
    <w:p>
      <w:pPr>
        <w:pStyle w:val="Zkladntextprvnodsazen2"/>
        <w:suppressAutoHyphens w:val="true"/>
        <w:spacing w:before="0" w:after="57"/>
        <w:ind w:left="0" w:right="0" w:hanging="0"/>
        <w:rPr>
          <w:rFonts w:ascii="Times New Roman" w:hAnsi="Times New Roman"/>
          <w:i/>
          <w:i/>
          <w:iCs/>
          <w:color w:val="auto"/>
          <w:szCs w:val="24"/>
        </w:rPr>
      </w:pPr>
      <w:r>
        <w:rPr>
          <w:rFonts w:ascii="Times New Roman" w:hAnsi="Times New Roman"/>
          <w:i/>
          <w:iCs/>
          <w:color w:val="auto"/>
          <w:szCs w:val="24"/>
        </w:rPr>
        <w:t>Stav:</w:t>
      </w:r>
    </w:p>
    <w:p>
      <w:pPr>
        <w:pStyle w:val="Zkladntextprvnodsazen2"/>
        <w:suppressAutoHyphens w:val="true"/>
        <w:spacing w:before="0" w:after="57"/>
        <w:ind w:left="0" w:right="0" w:hanging="0"/>
        <w:rPr>
          <w:rFonts w:ascii="Times New Roman" w:hAnsi="Times New Roman"/>
          <w:color w:val="auto"/>
          <w:szCs w:val="24"/>
        </w:rPr>
      </w:pPr>
      <w:r>
        <w:rPr>
          <w:rFonts w:ascii="Times New Roman" w:hAnsi="Times New Roman"/>
          <w:color w:val="auto"/>
          <w:szCs w:val="24"/>
        </w:rPr>
        <w:t xml:space="preserve">Jedním ze základních dokumentů v oblasti odpadového hospodářství je </w:t>
      </w:r>
      <w:r>
        <w:rPr>
          <w:rFonts w:ascii="Times New Roman" w:hAnsi="Times New Roman"/>
          <w:color w:val="auto"/>
          <w:szCs w:val="24"/>
        </w:rPr>
        <w:t>Plán odpadového hospodářství ČR (</w:t>
      </w:r>
      <w:r>
        <w:rPr>
          <w:rFonts w:ascii="Times New Roman" w:hAnsi="Times New Roman"/>
          <w:color w:val="auto"/>
          <w:szCs w:val="24"/>
        </w:rPr>
        <w:t>POH ČR</w:t>
      </w:r>
      <w:r>
        <w:rPr>
          <w:rFonts w:ascii="Times New Roman" w:hAnsi="Times New Roman"/>
          <w:color w:val="auto"/>
          <w:szCs w:val="24"/>
        </w:rPr>
        <w:t>)</w:t>
      </w:r>
      <w:r>
        <w:rPr>
          <w:rFonts w:ascii="Times New Roman" w:hAnsi="Times New Roman"/>
          <w:color w:val="auto"/>
          <w:szCs w:val="24"/>
        </w:rPr>
        <w:t>, na který navazuje Plán odpadového hospodářství Moravskoslezského kraje. Plán odpadového hospodářství zpracovávají ze zákona původci odpadů, kteří produkují ročně více než 10</w:t>
      </w:r>
      <w:r>
        <w:rPr>
          <w:rFonts w:ascii="Times New Roman" w:hAnsi="Times New Roman"/>
          <w:color w:val="auto"/>
          <w:szCs w:val="24"/>
        </w:rPr>
        <w:t> </w:t>
      </w:r>
      <w:r>
        <w:rPr>
          <w:rFonts w:ascii="Times New Roman" w:hAnsi="Times New Roman"/>
          <w:color w:val="auto"/>
          <w:szCs w:val="24"/>
        </w:rPr>
        <w:t>t nebezpečného odpadu nebo více než 1 00</w:t>
      </w:r>
      <w:r>
        <w:rPr>
          <w:rFonts w:ascii="Times New Roman" w:hAnsi="Times New Roman"/>
          <w:color w:val="auto"/>
          <w:sz w:val="24"/>
          <w:szCs w:val="24"/>
        </w:rPr>
        <w:t xml:space="preserve">0 t ostatního odpadu. Obec </w:t>
      </w:r>
      <w:r>
        <w:rPr>
          <w:rFonts w:ascii="Times New Roman" w:hAnsi="Times New Roman"/>
          <w:color w:val="auto"/>
          <w:sz w:val="24"/>
          <w:szCs w:val="24"/>
        </w:rPr>
        <w:t>Osoblaha</w:t>
      </w:r>
      <w:r>
        <w:rPr>
          <w:rFonts w:ascii="Times New Roman" w:hAnsi="Times New Roman"/>
          <w:color w:val="auto"/>
          <w:sz w:val="24"/>
          <w:szCs w:val="24"/>
        </w:rPr>
        <w:t xml:space="preserve"> k těmto původcům nepatří a nemá plán odpadového hospodářství zpracován. </w:t>
      </w:r>
    </w:p>
    <w:p>
      <w:pPr>
        <w:pStyle w:val="Zkladntextprvnodsazen2"/>
        <w:suppressAutoHyphens w:val="true"/>
        <w:spacing w:before="0" w:after="57"/>
        <w:ind w:left="0" w:right="0" w:hanging="0"/>
        <w:rPr>
          <w:rFonts w:ascii="Times New Roman" w:hAnsi="Times New Roman"/>
          <w:color w:val="auto"/>
          <w:sz w:val="24"/>
          <w:szCs w:val="24"/>
        </w:rPr>
      </w:pPr>
      <w:r>
        <w:rPr>
          <w:rFonts w:ascii="Times New Roman" w:hAnsi="Times New Roman"/>
          <w:color w:val="auto"/>
          <w:sz w:val="24"/>
          <w:szCs w:val="24"/>
        </w:rPr>
        <w:t xml:space="preserve">Likvidaci komunálních odpadů </w:t>
      </w:r>
      <w:r>
        <w:rPr>
          <w:rFonts w:ascii="Times New Roman" w:hAnsi="Times New Roman"/>
          <w:color w:val="auto"/>
          <w:sz w:val="24"/>
          <w:szCs w:val="24"/>
        </w:rPr>
        <w:t xml:space="preserve">na Osoblažsku </w:t>
      </w:r>
      <w:r>
        <w:rPr>
          <w:rFonts w:ascii="Times New Roman" w:hAnsi="Times New Roman"/>
          <w:color w:val="auto"/>
          <w:sz w:val="24"/>
          <w:szCs w:val="24"/>
        </w:rPr>
        <w:t xml:space="preserve">provádí </w:t>
      </w:r>
      <w:r>
        <w:rPr>
          <w:rFonts w:ascii="Times New Roman" w:hAnsi="Times New Roman"/>
          <w:color w:val="auto"/>
          <w:sz w:val="24"/>
          <w:szCs w:val="24"/>
        </w:rPr>
        <w:t xml:space="preserve">skládkováním </w:t>
      </w:r>
      <w:r>
        <w:rPr>
          <w:rFonts w:ascii="Times New Roman" w:hAnsi="Times New Roman"/>
          <w:color w:val="auto"/>
          <w:sz w:val="24"/>
          <w:szCs w:val="24"/>
        </w:rPr>
        <w:t>zejména firm</w:t>
      </w:r>
      <w:r>
        <w:rPr>
          <w:rFonts w:ascii="Times New Roman" w:hAnsi="Times New Roman"/>
          <w:color w:val="auto"/>
          <w:sz w:val="24"/>
          <w:szCs w:val="24"/>
        </w:rPr>
        <w:t>a</w:t>
      </w:r>
      <w:r>
        <w:rPr>
          <w:rFonts w:ascii="Times New Roman" w:hAnsi="Times New Roman"/>
          <w:color w:val="auto"/>
          <w:sz w:val="24"/>
          <w:szCs w:val="24"/>
        </w:rPr>
        <w:t xml:space="preserve"> Marius Pedersen, a.s., Osoblažské odpady s.r.o. </w:t>
      </w:r>
      <w:r>
        <w:rPr>
          <w:rFonts w:ascii="Times New Roman" w:hAnsi="Times New Roman"/>
          <w:color w:val="auto"/>
          <w:sz w:val="24"/>
          <w:szCs w:val="24"/>
        </w:rPr>
        <w:t>O</w:t>
      </w:r>
      <w:r>
        <w:rPr>
          <w:rFonts w:ascii="Times New Roman" w:hAnsi="Times New Roman"/>
          <w:color w:val="auto"/>
          <w:sz w:val="24"/>
          <w:szCs w:val="24"/>
        </w:rPr>
        <w:t xml:space="preserve">dpady se </w:t>
      </w:r>
      <w:r>
        <w:rPr>
          <w:rFonts w:ascii="Times New Roman" w:hAnsi="Times New Roman"/>
          <w:color w:val="auto"/>
          <w:sz w:val="24"/>
          <w:szCs w:val="24"/>
        </w:rPr>
        <w:t>likvidují</w:t>
      </w:r>
      <w:r>
        <w:rPr>
          <w:rFonts w:ascii="Times New Roman" w:hAnsi="Times New Roman"/>
          <w:color w:val="auto"/>
          <w:sz w:val="24"/>
          <w:szCs w:val="24"/>
        </w:rPr>
        <w:t xml:space="preserve"> mimo </w:t>
      </w:r>
      <w:r>
        <w:rPr>
          <w:rFonts w:ascii="Times New Roman" w:hAnsi="Times New Roman"/>
          <w:i w:val="false"/>
          <w:iCs w:val="false"/>
          <w:color w:val="auto"/>
          <w:sz w:val="24"/>
          <w:szCs w:val="24"/>
        </w:rPr>
        <w:t>řešené území</w:t>
      </w:r>
      <w:r>
        <w:rPr>
          <w:rFonts w:ascii="Times New Roman" w:hAnsi="Times New Roman"/>
          <w:i w:val="false"/>
          <w:iCs w:val="false"/>
          <w:color w:val="auto"/>
          <w:sz w:val="24"/>
          <w:szCs w:val="24"/>
        </w:rPr>
        <w:t xml:space="preserve">, </w:t>
      </w:r>
      <w:r>
        <w:rPr>
          <w:rFonts w:cs="Times New Roman" w:ascii="Times New Roman" w:hAnsi="Times New Roman"/>
          <w:i w:val="false"/>
          <w:iCs w:val="false"/>
          <w:color w:val="auto"/>
          <w:sz w:val="24"/>
          <w:szCs w:val="24"/>
        </w:rPr>
        <w:t>případně se využívají jako druhotný materiál ve sběrných surovinách</w:t>
      </w:r>
      <w:r>
        <w:rPr>
          <w:rFonts w:cs="Times New Roman" w:ascii="Times New Roman" w:hAnsi="Times New Roman"/>
          <w:i w:val="false"/>
          <w:iCs w:val="false"/>
          <w:color w:val="auto"/>
          <w:sz w:val="24"/>
          <w:szCs w:val="24"/>
        </w:rPr>
        <w:t xml:space="preserve">. Na území obce </w:t>
      </w:r>
      <w:r>
        <w:rPr>
          <w:rFonts w:cs="Times New Roman" w:ascii="Times New Roman" w:hAnsi="Times New Roman"/>
          <w:i w:val="false"/>
          <w:iCs w:val="false"/>
          <w:color w:val="auto"/>
          <w:sz w:val="24"/>
          <w:szCs w:val="24"/>
        </w:rPr>
        <w:t>nejsou evidovány</w:t>
      </w:r>
      <w:r>
        <w:rPr>
          <w:rFonts w:cs="Times New Roman" w:ascii="Times New Roman" w:hAnsi="Times New Roman"/>
          <w:i w:val="false"/>
          <w:iCs w:val="false"/>
          <w:color w:val="auto"/>
          <w:sz w:val="24"/>
          <w:szCs w:val="24"/>
        </w:rPr>
        <w:t xml:space="preserve"> záměry z</w:t>
      </w:r>
      <w:r>
        <w:rPr>
          <w:rFonts w:cs="Times New Roman" w:ascii="Times New Roman" w:hAnsi="Times New Roman"/>
          <w:i w:val="false"/>
          <w:iCs w:val="false"/>
          <w:color w:val="auto"/>
          <w:sz w:val="24"/>
          <w:szCs w:val="24"/>
        </w:rPr>
        <w:t> </w:t>
      </w:r>
      <w:r>
        <w:rPr>
          <w:rFonts w:cs="Times New Roman" w:ascii="Times New Roman" w:hAnsi="Times New Roman"/>
          <w:i w:val="false"/>
          <w:iCs w:val="false"/>
          <w:color w:val="auto"/>
          <w:sz w:val="24"/>
          <w:szCs w:val="24"/>
        </w:rPr>
        <w:t xml:space="preserve">hlediska odpadového hospodářství, které by se promítly do </w:t>
      </w:r>
      <w:r>
        <w:rPr>
          <w:rFonts w:cs="Times New Roman" w:ascii="Times New Roman" w:hAnsi="Times New Roman"/>
          <w:i w:val="false"/>
          <w:iCs w:val="false"/>
          <w:color w:val="auto"/>
          <w:sz w:val="24"/>
          <w:szCs w:val="24"/>
        </w:rPr>
        <w:t xml:space="preserve">potřeby vymezení </w:t>
      </w:r>
      <w:r>
        <w:rPr>
          <w:rFonts w:cs="Times New Roman" w:ascii="Times New Roman" w:hAnsi="Times New Roman"/>
          <w:i w:val="false"/>
          <w:iCs w:val="false"/>
          <w:color w:val="auto"/>
          <w:sz w:val="24"/>
          <w:szCs w:val="24"/>
        </w:rPr>
        <w:t xml:space="preserve">konkrétních </w:t>
      </w:r>
      <w:r>
        <w:rPr>
          <w:rFonts w:cs="Times New Roman" w:ascii="Times New Roman" w:hAnsi="Times New Roman"/>
          <w:i w:val="false"/>
          <w:iCs w:val="false"/>
          <w:color w:val="auto"/>
          <w:sz w:val="24"/>
          <w:szCs w:val="24"/>
        </w:rPr>
        <w:t>nových ploch</w:t>
      </w:r>
      <w:r>
        <w:rPr>
          <w:rFonts w:cs="Times New Roman" w:ascii="Times New Roman" w:hAnsi="Times New Roman"/>
          <w:i w:val="false"/>
          <w:iCs w:val="false"/>
          <w:color w:val="auto"/>
          <w:sz w:val="24"/>
          <w:szCs w:val="24"/>
        </w:rPr>
        <w:t xml:space="preserve">. </w:t>
      </w:r>
    </w:p>
    <w:p>
      <w:pPr>
        <w:pStyle w:val="Zkladntextprvnodsazen2"/>
        <w:suppressAutoHyphens w:val="true"/>
        <w:spacing w:before="0" w:after="57"/>
        <w:ind w:left="0" w:right="0" w:hanging="0"/>
        <w:rPr>
          <w:rFonts w:ascii="Times New Roman" w:hAnsi="Times New Roman" w:cs="Times New Roman"/>
          <w:i/>
          <w:i/>
          <w:iCs/>
          <w:color w:val="auto"/>
          <w:sz w:val="24"/>
          <w:szCs w:val="24"/>
        </w:rPr>
      </w:pPr>
      <w:r>
        <w:rPr>
          <w:rFonts w:cs="Times New Roman" w:ascii="Times New Roman" w:hAnsi="Times New Roman"/>
          <w:i/>
          <w:iCs/>
          <w:color w:val="auto"/>
          <w:sz w:val="24"/>
          <w:szCs w:val="24"/>
        </w:rPr>
        <w:t>Návrh:</w:t>
      </w:r>
    </w:p>
    <w:p>
      <w:pPr>
        <w:pStyle w:val="Zkladntextprvnodsazen2"/>
        <w:suppressAutoHyphens w:val="true"/>
        <w:spacing w:before="0" w:after="57"/>
        <w:ind w:left="0" w:right="0" w:hanging="0"/>
        <w:rPr>
          <w:szCs w:val="24"/>
        </w:rPr>
      </w:pPr>
      <w:r>
        <w:rPr>
          <w:rFonts w:cs="Times New Roman" w:ascii="Times New Roman" w:hAnsi="Times New Roman"/>
          <w:i w:val="false"/>
          <w:iCs w:val="false"/>
          <w:color w:val="auto"/>
          <w:sz w:val="24"/>
          <w:szCs w:val="24"/>
        </w:rPr>
        <w:t>Pro naplnění požadavku na likvidaci komunálního</w:t>
      </w:r>
      <w:r>
        <w:rPr>
          <w:rFonts w:ascii="Times New Roman" w:hAnsi="Times New Roman"/>
          <w:i w:val="false"/>
          <w:iCs w:val="false"/>
          <w:color w:val="auto"/>
          <w:sz w:val="24"/>
          <w:szCs w:val="24"/>
        </w:rPr>
        <w:t xml:space="preserve"> biologicky rozložitelného odpadu </w:t>
      </w:r>
      <w:r>
        <w:rPr>
          <w:rFonts w:ascii="Times New Roman" w:hAnsi="Times New Roman"/>
          <w:i w:val="false"/>
          <w:iCs w:val="false"/>
          <w:color w:val="auto"/>
          <w:sz w:val="24"/>
          <w:szCs w:val="24"/>
        </w:rPr>
        <w:t xml:space="preserve">v místě vzniku je stanoveno, že odpady </w:t>
      </w:r>
      <w:r>
        <w:rPr>
          <w:rFonts w:ascii="Times New Roman" w:hAnsi="Times New Roman"/>
          <w:i w:val="false"/>
          <w:iCs w:val="false"/>
          <w:color w:val="auto"/>
          <w:sz w:val="24"/>
          <w:szCs w:val="24"/>
        </w:rPr>
        <w:t>vyprodukované na území obce</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z údržby veřejné zeleně a soukromých zahrad, z kosení trávníků, z ořezu, kácení a mýcení </w:t>
      </w:r>
      <w:r>
        <w:rPr>
          <w:rFonts w:ascii="Times New Roman" w:hAnsi="Times New Roman"/>
          <w:b w:val="false"/>
          <w:bCs w:val="false"/>
          <w:i w:val="false"/>
          <w:iCs w:val="false"/>
          <w:color w:val="auto"/>
          <w:sz w:val="24"/>
          <w:szCs w:val="24"/>
        </w:rPr>
        <w:t>dřevin</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jsou a zůstanou nadále</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likvidován</w:t>
      </w:r>
      <w:r>
        <w:rPr>
          <w:rStyle w:val="Standardnpsmoodstavce"/>
          <w:rFonts w:cs="Times New Roman" w:ascii="Times New Roman" w:hAnsi="Times New Roman"/>
          <w:i w:val="false"/>
          <w:iCs w:val="false"/>
          <w:color w:val="auto"/>
          <w:sz w:val="24"/>
          <w:szCs w:val="24"/>
        </w:rPr>
        <w:t>y</w:t>
      </w:r>
      <w:r>
        <w:rPr>
          <w:rStyle w:val="Standardnpsmoodstavce"/>
          <w:rFonts w:cs="Times New Roman" w:ascii="Times New Roman" w:hAnsi="Times New Roman"/>
          <w:i w:val="false"/>
          <w:iCs w:val="false"/>
          <w:color w:val="auto"/>
          <w:sz w:val="24"/>
          <w:szCs w:val="24"/>
        </w:rPr>
        <w:t xml:space="preserve"> kompostováním </w:t>
      </w:r>
      <w:r>
        <w:rPr>
          <w:rStyle w:val="Standardnpsmoodstavce"/>
          <w:rFonts w:cs="Times New Roman" w:ascii="Times New Roman" w:hAnsi="Times New Roman"/>
          <w:b w:val="false"/>
          <w:bCs w:val="false"/>
          <w:i w:val="false"/>
          <w:iCs w:val="false"/>
          <w:color w:val="auto"/>
          <w:sz w:val="24"/>
          <w:szCs w:val="24"/>
        </w:rPr>
        <w:t>ve stabilizovaných plochách smíšených výrobních (</w:t>
      </w:r>
      <w:r>
        <w:rPr>
          <w:rStyle w:val="Standardnpsmoodstavce"/>
          <w:rFonts w:cs="Times New Roman" w:ascii="Times New Roman" w:hAnsi="Times New Roman"/>
          <w:b w:val="false"/>
          <w:bCs w:val="false"/>
          <w:i w:val="false"/>
          <w:iCs w:val="false"/>
          <w:color w:val="auto"/>
          <w:sz w:val="24"/>
          <w:szCs w:val="24"/>
        </w:rPr>
        <w:t>SV</w:t>
      </w:r>
      <w:r>
        <w:rPr>
          <w:rStyle w:val="Standardnpsmoodstavce"/>
          <w:rFonts w:cs="Times New Roman" w:ascii="Times New Roman" w:hAnsi="Times New Roman"/>
          <w:b w:val="false"/>
          <w:bCs w:val="false"/>
          <w:i w:val="false"/>
          <w:iCs w:val="false"/>
          <w:color w:val="auto"/>
          <w:sz w:val="24"/>
          <w:szCs w:val="24"/>
        </w:rPr>
        <w:t>).</w:t>
      </w:r>
      <w:r>
        <w:rPr>
          <w:rStyle w:val="Standardnpsmoodstavce"/>
          <w:rFonts w:cs="Times New Roman" w:ascii="Times New Roman" w:hAnsi="Times New Roman"/>
          <w:b w:val="false"/>
          <w:bCs w:val="false"/>
          <w:i w:val="false"/>
          <w:iCs w:val="false"/>
          <w:color w:val="auto"/>
          <w:sz w:val="24"/>
          <w:szCs w:val="24"/>
        </w:rPr>
        <w:t xml:space="preserve"> V nich lze </w:t>
      </w:r>
      <w:r>
        <w:rPr>
          <w:rStyle w:val="Standardnpsmoodstavce"/>
          <w:rFonts w:cs="Times New Roman" w:ascii="Times New Roman" w:hAnsi="Times New Roman"/>
          <w:b w:val="false"/>
          <w:bCs w:val="false"/>
          <w:i w:val="false"/>
          <w:iCs w:val="false"/>
          <w:color w:val="auto"/>
          <w:sz w:val="24"/>
          <w:szCs w:val="24"/>
        </w:rPr>
        <w:t xml:space="preserve">také zřizovat sběrné dvory </w:t>
      </w:r>
      <w:r>
        <w:rPr>
          <w:rStyle w:val="Standardnpsmoodstavce"/>
          <w:rFonts w:cs="Times New Roman" w:ascii="Times New Roman" w:hAnsi="Times New Roman"/>
          <w:b w:val="false"/>
          <w:bCs w:val="false"/>
          <w:i w:val="false"/>
          <w:iCs w:val="false"/>
          <w:color w:val="auto"/>
          <w:sz w:val="24"/>
          <w:szCs w:val="24"/>
        </w:rPr>
        <w:t xml:space="preserve">pro </w:t>
      </w:r>
      <w:r>
        <w:rPr>
          <w:rStyle w:val="Standardnpsmoodstavce"/>
          <w:rFonts w:cs="Times New Roman" w:ascii="Times New Roman" w:hAnsi="Times New Roman"/>
          <w:b w:val="false"/>
          <w:bCs w:val="false"/>
          <w:i w:val="false"/>
          <w:iCs w:val="false"/>
          <w:color w:val="auto"/>
          <w:sz w:val="24"/>
          <w:szCs w:val="24"/>
        </w:rPr>
        <w:t xml:space="preserve">přechodné ukládání </w:t>
      </w:r>
      <w:r>
        <w:rPr>
          <w:rStyle w:val="Standardnpsmoodstavce"/>
          <w:rFonts w:cs="Times New Roman" w:ascii="Times New Roman" w:hAnsi="Times New Roman"/>
          <w:b w:val="false"/>
          <w:bCs w:val="false"/>
          <w:i w:val="false"/>
          <w:iCs w:val="false"/>
          <w:color w:val="auto"/>
          <w:sz w:val="24"/>
          <w:szCs w:val="24"/>
        </w:rPr>
        <w:t xml:space="preserve">ostatního </w:t>
      </w:r>
      <w:r>
        <w:rPr>
          <w:rStyle w:val="Standardnpsmoodstavce"/>
          <w:rFonts w:cs="Times New Roman" w:ascii="Times New Roman" w:hAnsi="Times New Roman"/>
          <w:b w:val="false"/>
          <w:bCs w:val="false"/>
          <w:i w:val="false"/>
          <w:iCs w:val="false"/>
          <w:color w:val="auto"/>
          <w:sz w:val="24"/>
          <w:szCs w:val="24"/>
        </w:rPr>
        <w:t>komunálního</w:t>
      </w:r>
      <w:r>
        <w:rPr>
          <w:rStyle w:val="Standardnpsmoodstavce"/>
          <w:rFonts w:cs="Times New Roman" w:ascii="Times New Roman" w:hAnsi="Times New Roman"/>
          <w:b w:val="false"/>
          <w:bCs w:val="false"/>
          <w:i w:val="false"/>
          <w:iCs w:val="false"/>
          <w:color w:val="auto"/>
          <w:sz w:val="24"/>
          <w:szCs w:val="24"/>
        </w:rPr>
        <w:t xml:space="preserve"> odpadu, zejména </w:t>
      </w:r>
      <w:r>
        <w:rPr>
          <w:rStyle w:val="Standardnpsmoodstavce"/>
          <w:rFonts w:cs="Times New Roman" w:ascii="Times New Roman" w:hAnsi="Times New Roman"/>
          <w:b w:val="false"/>
          <w:bCs w:val="false"/>
          <w:i w:val="false"/>
          <w:iCs w:val="false"/>
          <w:color w:val="auto"/>
          <w:sz w:val="24"/>
          <w:szCs w:val="24"/>
        </w:rPr>
        <w:t>tříděného, velkoobjemového, nebezpečného,</w:t>
      </w:r>
      <w:r>
        <w:rPr>
          <w:rStyle w:val="Standardnpsmoodstavce"/>
          <w:rFonts w:cs="Times New Roman" w:ascii="Times New Roman" w:hAnsi="Times New Roman"/>
          <w:b w:val="false"/>
          <w:bCs w:val="false"/>
          <w:i w:val="false"/>
          <w:iCs w:val="false"/>
          <w:color w:val="auto"/>
          <w:sz w:val="24"/>
          <w:szCs w:val="24"/>
        </w:rPr>
        <w:t xml:space="preserve"> a</w:t>
      </w:r>
      <w:r>
        <w:rPr>
          <w:rStyle w:val="Standardnpsmoodstavce"/>
          <w:rFonts w:cs="Times New Roman" w:ascii="Times New Roman" w:hAnsi="Times New Roman"/>
          <w:b w:val="false"/>
          <w:bCs w:val="false"/>
          <w:i w:val="false"/>
          <w:iCs w:val="false"/>
          <w:color w:val="auto"/>
          <w:sz w:val="24"/>
          <w:szCs w:val="24"/>
        </w:rPr>
        <w:t>j.</w:t>
      </w:r>
      <w:r>
        <w:rPr>
          <w:rStyle w:val="Standardnpsmoodstavce"/>
          <w:rFonts w:cs="Times New Roman" w:ascii="Times New Roman" w:hAnsi="Times New Roman"/>
          <w:b w:val="false"/>
          <w:bCs w:val="false"/>
          <w:i w:val="false"/>
          <w:iCs w:val="false"/>
          <w:color w:val="auto"/>
          <w:sz w:val="24"/>
          <w:szCs w:val="24"/>
        </w:rPr>
        <w:t xml:space="preserve"> do doby </w:t>
      </w:r>
      <w:r>
        <w:rPr>
          <w:rStyle w:val="Standardnpsmoodstavce"/>
          <w:rFonts w:cs="Times New Roman" w:ascii="Times New Roman" w:hAnsi="Times New Roman"/>
          <w:b w:val="false"/>
          <w:bCs w:val="false"/>
          <w:i w:val="false"/>
          <w:iCs w:val="false"/>
          <w:color w:val="auto"/>
          <w:sz w:val="24"/>
          <w:szCs w:val="24"/>
        </w:rPr>
        <w:t xml:space="preserve">jeho </w:t>
      </w:r>
      <w:r>
        <w:rPr>
          <w:rStyle w:val="Standardnpsmoodstavce"/>
          <w:rFonts w:cs="Times New Roman" w:ascii="Times New Roman" w:hAnsi="Times New Roman"/>
          <w:b w:val="false"/>
          <w:bCs w:val="false"/>
          <w:i w:val="false"/>
          <w:iCs w:val="false"/>
          <w:color w:val="auto"/>
          <w:sz w:val="24"/>
          <w:szCs w:val="24"/>
        </w:rPr>
        <w:t>odvoz</w:t>
      </w:r>
      <w:r>
        <w:rPr>
          <w:rStyle w:val="Standardnpsmoodstavce"/>
          <w:rFonts w:cs="Times New Roman" w:ascii="Times New Roman" w:hAnsi="Times New Roman"/>
          <w:b w:val="false"/>
          <w:bCs w:val="false"/>
          <w:i w:val="false"/>
          <w:iCs w:val="false"/>
          <w:color w:val="auto"/>
          <w:sz w:val="24"/>
          <w:szCs w:val="24"/>
        </w:rPr>
        <w:t xml:space="preserve">u </w:t>
      </w:r>
      <w:r>
        <w:rPr>
          <w:rStyle w:val="Standardnpsmoodstavce"/>
          <w:rFonts w:cs="Times New Roman" w:ascii="Times New Roman" w:hAnsi="Times New Roman"/>
          <w:b w:val="false"/>
          <w:bCs w:val="false"/>
          <w:i w:val="false"/>
          <w:iCs w:val="false"/>
          <w:color w:val="auto"/>
          <w:sz w:val="24"/>
          <w:szCs w:val="24"/>
        </w:rPr>
        <w:t>k likvidaci mimo</w:t>
      </w:r>
      <w:r>
        <w:rPr>
          <w:rStyle w:val="Standardnpsmoodstavce"/>
          <w:rFonts w:cs="Times New Roman" w:ascii="Times New Roman" w:hAnsi="Times New Roman"/>
          <w:b w:val="false"/>
          <w:bCs w:val="false"/>
          <w:i w:val="false"/>
          <w:iCs w:val="false"/>
          <w:color w:val="auto"/>
          <w:sz w:val="24"/>
          <w:szCs w:val="24"/>
        </w:rPr>
        <w:t xml:space="preserve"> obec</w:t>
      </w:r>
      <w:r>
        <w:rPr>
          <w:rStyle w:val="Standardnpsmoodstavce"/>
          <w:rFonts w:cs="Times New Roman" w:ascii="Times New Roman" w:hAnsi="Times New Roman"/>
          <w:b w:val="false"/>
          <w:bCs w:val="false"/>
          <w:i w:val="false"/>
          <w:iCs w:val="false"/>
          <w:color w:val="auto"/>
          <w:sz w:val="24"/>
          <w:szCs w:val="24"/>
        </w:rPr>
        <w:t>.</w:t>
      </w:r>
    </w:p>
    <w:p>
      <w:pPr>
        <w:pStyle w:val="Zkladntextprvnodsazen2"/>
        <w:suppressAutoHyphens w:val="true"/>
        <w:spacing w:before="0" w:after="57"/>
        <w:ind w:left="0" w:right="0" w:hanging="0"/>
        <w:rPr>
          <w:rFonts w:ascii="Times New Roman" w:hAnsi="Times New Roman"/>
          <w:color w:val="auto"/>
          <w:szCs w:val="24"/>
        </w:rPr>
      </w:pPr>
      <w:r>
        <w:rPr>
          <w:rFonts w:ascii="Times New Roman" w:hAnsi="Times New Roman"/>
          <w:b w:val="false"/>
          <w:bCs w:val="false"/>
          <w:i w:val="false"/>
          <w:iCs w:val="false"/>
          <w:color w:val="auto"/>
          <w:sz w:val="24"/>
          <w:szCs w:val="24"/>
        </w:rPr>
        <w:t>Pozemky, stavby a zařízení pro z</w:t>
      </w:r>
      <w:r>
        <w:rPr>
          <w:rFonts w:ascii="Times New Roman" w:hAnsi="Times New Roman"/>
          <w:b w:val="false"/>
          <w:bCs w:val="false"/>
          <w:i w:val="false"/>
          <w:iCs w:val="false"/>
          <w:color w:val="auto"/>
          <w:sz w:val="24"/>
          <w:szCs w:val="24"/>
        </w:rPr>
        <w:t xml:space="preserve">pracování </w:t>
      </w:r>
      <w:r>
        <w:rPr>
          <w:rFonts w:ascii="Times New Roman" w:hAnsi="Times New Roman"/>
          <w:b w:val="false"/>
          <w:bCs w:val="false"/>
          <w:i w:val="false"/>
          <w:iCs w:val="false"/>
          <w:color w:val="auto"/>
          <w:sz w:val="24"/>
          <w:szCs w:val="24"/>
        </w:rPr>
        <w:t>odpadu, který není komunálním odpadem vyprodukovaným na území obce</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je možné </w:t>
      </w:r>
      <w:r>
        <w:rPr>
          <w:rFonts w:ascii="Times New Roman" w:hAnsi="Times New Roman"/>
          <w:b w:val="false"/>
          <w:bCs w:val="false"/>
          <w:i w:val="false"/>
          <w:iCs w:val="false"/>
          <w:color w:val="auto"/>
          <w:sz w:val="24"/>
          <w:szCs w:val="24"/>
        </w:rPr>
        <w:t>zřizovat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pouze </w:t>
      </w:r>
      <w:r>
        <w:rPr>
          <w:rFonts w:ascii="Times New Roman" w:hAnsi="Times New Roman"/>
          <w:b w:val="false"/>
          <w:bCs w:val="false"/>
          <w:i w:val="false"/>
          <w:iCs w:val="false"/>
          <w:color w:val="auto"/>
          <w:sz w:val="24"/>
          <w:szCs w:val="24"/>
        </w:rPr>
        <w:t>v </w:t>
      </w:r>
      <w:r>
        <w:rPr>
          <w:rFonts w:ascii="Times New Roman" w:hAnsi="Times New Roman"/>
          <w:b w:val="false"/>
          <w:bCs w:val="false"/>
          <w:i w:val="false"/>
          <w:iCs w:val="false"/>
          <w:color w:val="auto"/>
          <w:sz w:val="24"/>
          <w:szCs w:val="24"/>
        </w:rPr>
        <w:t xml:space="preserve">ploše </w:t>
      </w:r>
      <w:r>
        <w:rPr>
          <w:rFonts w:ascii="Times New Roman" w:hAnsi="Times New Roman"/>
          <w:b w:val="false"/>
          <w:bCs w:val="false"/>
          <w:i w:val="false"/>
          <w:iCs w:val="false"/>
          <w:color w:val="auto"/>
          <w:sz w:val="24"/>
          <w:szCs w:val="24"/>
        </w:rPr>
        <w:t xml:space="preserve">Z17, a to </w:t>
      </w:r>
      <w:r>
        <w:rPr>
          <w:rFonts w:ascii="Times New Roman" w:hAnsi="Times New Roman"/>
          <w:b w:val="false"/>
          <w:bCs w:val="false"/>
          <w:i w:val="false"/>
          <w:iCs w:val="false"/>
          <w:color w:val="auto"/>
          <w:position w:val="0"/>
          <w:sz w:val="24"/>
          <w:sz w:val="24"/>
          <w:szCs w:val="24"/>
          <w:vertAlign w:val="baseline"/>
        </w:rPr>
        <w:t xml:space="preserve">výhradně jako provozy, zařízení a jiná opatření související se zemědělskou a potravinářskou výrobou </w:t>
      </w:r>
      <w:r>
        <w:rPr>
          <w:rFonts w:ascii="Times New Roman" w:hAnsi="Times New Roman"/>
          <w:b w:val="false"/>
          <w:bCs w:val="false"/>
          <w:i w:val="false"/>
          <w:iCs w:val="false"/>
          <w:color w:val="auto"/>
          <w:position w:val="0"/>
          <w:sz w:val="24"/>
          <w:sz w:val="24"/>
          <w:szCs w:val="24"/>
          <w:vertAlign w:val="baseline"/>
        </w:rPr>
        <w:t xml:space="preserve">a skladováním </w:t>
      </w:r>
      <w:r>
        <w:rPr>
          <w:rFonts w:ascii="Times New Roman" w:hAnsi="Times New Roman"/>
          <w:b w:val="false"/>
          <w:bCs w:val="false"/>
          <w:i w:val="false"/>
          <w:iCs w:val="false"/>
          <w:color w:val="auto"/>
          <w:position w:val="0"/>
          <w:sz w:val="24"/>
          <w:sz w:val="24"/>
          <w:szCs w:val="24"/>
          <w:vertAlign w:val="baseline"/>
        </w:rPr>
        <w:t xml:space="preserve">v ploše </w:t>
      </w:r>
      <w:r>
        <w:rPr>
          <w:rFonts w:ascii="Times New Roman" w:hAnsi="Times New Roman"/>
          <w:b w:val="false"/>
          <w:bCs w:val="false"/>
          <w:i w:val="false"/>
          <w:iCs w:val="false"/>
          <w:color w:val="auto"/>
          <w:position w:val="0"/>
          <w:sz w:val="24"/>
          <w:sz w:val="24"/>
          <w:szCs w:val="24"/>
          <w:vertAlign w:val="baseline"/>
        </w:rPr>
        <w:t>(VA)</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pouze </w:t>
      </w:r>
      <w:r>
        <w:rPr>
          <w:rFonts w:ascii="Times New Roman" w:hAnsi="Times New Roman"/>
          <w:b w:val="false"/>
          <w:bCs w:val="false"/>
          <w:i w:val="false"/>
          <w:iCs w:val="false"/>
          <w:color w:val="auto"/>
          <w:position w:val="0"/>
          <w:sz w:val="24"/>
          <w:sz w:val="24"/>
          <w:szCs w:val="24"/>
          <w:vertAlign w:val="baseline"/>
        </w:rPr>
        <w:t xml:space="preserve">pokud se tím nenaruší kvalita prostředí a pohoda bydlení </w:t>
      </w:r>
      <w:r>
        <w:rPr>
          <w:rFonts w:ascii="Times New Roman" w:hAnsi="Times New Roman"/>
          <w:b w:val="false"/>
          <w:bCs w:val="false"/>
          <w:i w:val="false"/>
          <w:iCs w:val="false"/>
          <w:color w:val="auto"/>
          <w:position w:val="0"/>
          <w:sz w:val="24"/>
          <w:sz w:val="24"/>
          <w:szCs w:val="24"/>
          <w:vertAlign w:val="baseline"/>
        </w:rPr>
        <w:t>v</w:t>
      </w:r>
      <w:r>
        <w:rPr>
          <w:rFonts w:ascii="Times New Roman" w:hAnsi="Times New Roman"/>
          <w:b w:val="false"/>
          <w:bCs w:val="false"/>
          <w:i w:val="false"/>
          <w:iCs w:val="false"/>
          <w:color w:val="auto"/>
          <w:position w:val="0"/>
          <w:sz w:val="24"/>
          <w:sz w:val="24"/>
          <w:szCs w:val="24"/>
          <w:vertAlign w:val="baseline"/>
        </w:rPr>
        <w:t> </w:t>
      </w:r>
      <w:r>
        <w:rPr>
          <w:rFonts w:ascii="Times New Roman" w:hAnsi="Times New Roman"/>
          <w:b w:val="false"/>
          <w:bCs w:val="false"/>
          <w:i w:val="false"/>
          <w:iCs w:val="false"/>
          <w:color w:val="auto"/>
          <w:position w:val="0"/>
          <w:sz w:val="24"/>
          <w:sz w:val="24"/>
          <w:szCs w:val="24"/>
          <w:vertAlign w:val="baseline"/>
        </w:rPr>
        <w:t>plochách s trvalým pobytem osob</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 </w:t>
      </w:r>
      <w:r>
        <w:rPr>
          <w:rFonts w:ascii="Times New Roman" w:hAnsi="Times New Roman"/>
          <w:b w:val="false"/>
          <w:bCs w:val="false"/>
          <w:i w:val="false"/>
          <w:iCs w:val="false"/>
          <w:color w:val="auto"/>
          <w:position w:val="0"/>
          <w:sz w:val="24"/>
          <w:sz w:val="24"/>
          <w:szCs w:val="24"/>
          <w:vertAlign w:val="baseline"/>
        </w:rPr>
        <w:t xml:space="preserve">obci nebo </w:t>
      </w:r>
      <w:r>
        <w:rPr>
          <w:rFonts w:ascii="Times New Roman" w:hAnsi="Times New Roman"/>
          <w:b w:val="false"/>
          <w:bCs w:val="false"/>
          <w:i w:val="false"/>
          <w:iCs w:val="false"/>
          <w:color w:val="auto"/>
          <w:position w:val="0"/>
          <w:sz w:val="24"/>
          <w:sz w:val="24"/>
          <w:szCs w:val="24"/>
          <w:vertAlign w:val="baseline"/>
        </w:rPr>
        <w:t>v </w:t>
      </w:r>
      <w:r>
        <w:rPr>
          <w:rFonts w:ascii="Times New Roman" w:hAnsi="Times New Roman"/>
          <w:b w:val="false"/>
          <w:bCs w:val="false"/>
          <w:i w:val="false"/>
          <w:iCs w:val="false"/>
          <w:color w:val="auto"/>
          <w:position w:val="0"/>
          <w:sz w:val="24"/>
          <w:sz w:val="24"/>
          <w:szCs w:val="24"/>
          <w:vertAlign w:val="baseline"/>
        </w:rPr>
        <w:t>příhraniční oblasti sousedního Polska</w:t>
      </w:r>
      <w:r>
        <w:rPr>
          <w:rFonts w:ascii="Times New Roman" w:hAnsi="Times New Roman"/>
          <w:b w:val="false"/>
          <w:bCs w:val="false"/>
          <w:i w:val="false"/>
          <w:iCs w:val="false"/>
          <w:color w:val="auto"/>
          <w:position w:val="0"/>
          <w:sz w:val="24"/>
          <w:sz w:val="24"/>
          <w:szCs w:val="24"/>
          <w:vertAlign w:val="baseline"/>
        </w:rPr>
        <w:t>.</w:t>
      </w:r>
      <w:r>
        <w:rPr>
          <w:rFonts w:ascii="Times New Roman" w:hAnsi="Times New Roman"/>
          <w:b w:val="false"/>
          <w:bCs w:val="false"/>
          <w:i w:val="false"/>
          <w:iCs w:val="false"/>
          <w:color w:val="auto"/>
          <w:position w:val="0"/>
          <w:sz w:val="24"/>
          <w:sz w:val="24"/>
          <w:szCs w:val="24"/>
          <w:vertAlign w:val="baseline"/>
        </w:rPr>
        <w:t xml:space="preserve"> Jedná se např. o </w:t>
      </w:r>
      <w:r>
        <w:rPr>
          <w:rFonts w:ascii="Times New Roman" w:hAnsi="Times New Roman"/>
          <w:b w:val="false"/>
          <w:bCs w:val="false"/>
          <w:i w:val="false"/>
          <w:iCs w:val="false"/>
          <w:color w:val="auto"/>
          <w:position w:val="0"/>
          <w:sz w:val="24"/>
          <w:sz w:val="24"/>
          <w:szCs w:val="24"/>
          <w:vertAlign w:val="baseline"/>
        </w:rPr>
        <w:t>biologicky rozložitelné odpad</w:t>
      </w:r>
      <w:r>
        <w:rPr>
          <w:rFonts w:ascii="Times New Roman" w:hAnsi="Times New Roman"/>
          <w:b w:val="false"/>
          <w:bCs w:val="false"/>
          <w:i w:val="false"/>
          <w:iCs w:val="false"/>
          <w:color w:val="auto"/>
          <w:position w:val="0"/>
          <w:sz w:val="24"/>
          <w:sz w:val="24"/>
          <w:szCs w:val="24"/>
          <w:vertAlign w:val="baseline"/>
        </w:rPr>
        <w:t>y</w:t>
      </w:r>
      <w:r>
        <w:rPr>
          <w:rFonts w:ascii="Times New Roman" w:hAnsi="Times New Roman"/>
          <w:b w:val="false"/>
          <w:bCs w:val="false"/>
          <w:i w:val="false"/>
          <w:iCs w:val="false"/>
          <w:color w:val="auto"/>
          <w:position w:val="0"/>
          <w:sz w:val="24"/>
          <w:sz w:val="24"/>
          <w:szCs w:val="24"/>
          <w:vertAlign w:val="baseline"/>
        </w:rPr>
        <w:t>, tříděné odpady</w:t>
      </w:r>
      <w:r>
        <w:rPr>
          <w:rFonts w:ascii="Times New Roman" w:hAnsi="Times New Roman"/>
          <w:b w:val="false"/>
          <w:bCs w:val="false"/>
          <w:i w:val="false"/>
          <w:iCs w:val="false"/>
          <w:color w:val="auto"/>
          <w:position w:val="0"/>
          <w:sz w:val="24"/>
          <w:sz w:val="24"/>
          <w:szCs w:val="24"/>
          <w:vertAlign w:val="baseline"/>
        </w:rPr>
        <w:t xml:space="preserve"> a ostatní odpad</w:t>
      </w:r>
      <w:r>
        <w:rPr>
          <w:rFonts w:ascii="Times New Roman" w:hAnsi="Times New Roman"/>
          <w:b w:val="false"/>
          <w:bCs w:val="false"/>
          <w:i w:val="false"/>
          <w:iCs w:val="false"/>
          <w:color w:val="auto"/>
          <w:position w:val="0"/>
          <w:sz w:val="24"/>
          <w:sz w:val="24"/>
          <w:szCs w:val="24"/>
          <w:vertAlign w:val="baseline"/>
        </w:rPr>
        <w:t>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vč. nebezpečných</w:t>
      </w:r>
      <w:r>
        <w:rPr>
          <w:rFonts w:ascii="Times New Roman" w:hAnsi="Times New Roman"/>
          <w:b w:val="false"/>
          <w:bCs w:val="false"/>
          <w:i w:val="false"/>
          <w:iCs w:val="false"/>
          <w:color w:val="auto"/>
          <w:position w:val="0"/>
          <w:sz w:val="24"/>
          <w:sz w:val="24"/>
          <w:szCs w:val="24"/>
          <w:vertAlign w:val="baseline"/>
        </w:rPr>
        <w:t xml:space="preserve"> odpadů</w:t>
      </w:r>
      <w:r>
        <w:rPr>
          <w:rFonts w:ascii="Times New Roman" w:hAnsi="Times New Roman"/>
          <w:b w:val="false"/>
          <w:bCs w:val="false"/>
          <w:i w:val="false"/>
          <w:iCs w:val="false"/>
          <w:color w:val="auto"/>
          <w:position w:val="0"/>
          <w:sz w:val="24"/>
          <w:sz w:val="24"/>
          <w:szCs w:val="24"/>
          <w:vertAlign w:val="baseline"/>
        </w:rPr>
        <w:t xml:space="preserve">, které </w:t>
      </w:r>
      <w:r>
        <w:rPr>
          <w:rFonts w:ascii="Times New Roman" w:hAnsi="Times New Roman"/>
          <w:b w:val="false"/>
          <w:bCs w:val="false"/>
          <w:i w:val="false"/>
          <w:iCs w:val="false"/>
          <w:color w:val="auto"/>
          <w:position w:val="0"/>
          <w:sz w:val="24"/>
          <w:sz w:val="24"/>
          <w:szCs w:val="24"/>
          <w:vertAlign w:val="baseline"/>
        </w:rPr>
        <w:t>mohou vznikat z</w:t>
      </w:r>
      <w:r>
        <w:rPr>
          <w:rFonts w:ascii="Times New Roman" w:hAnsi="Times New Roman"/>
          <w:b w:val="false"/>
          <w:bCs w:val="false"/>
          <w:i w:val="false"/>
          <w:iCs w:val="false"/>
          <w:color w:val="auto"/>
          <w:position w:val="0"/>
          <w:sz w:val="24"/>
          <w:sz w:val="24"/>
          <w:szCs w:val="24"/>
          <w:vertAlign w:val="baseline"/>
        </w:rPr>
        <w:t> </w:t>
      </w:r>
      <w:r>
        <w:rPr>
          <w:rFonts w:ascii="Times New Roman" w:hAnsi="Times New Roman"/>
          <w:b w:val="false"/>
          <w:bCs w:val="false"/>
          <w:i w:val="false"/>
          <w:iCs w:val="false"/>
          <w:color w:val="auto"/>
          <w:position w:val="0"/>
          <w:sz w:val="24"/>
          <w:sz w:val="24"/>
          <w:szCs w:val="24"/>
          <w:vertAlign w:val="baseline"/>
        </w:rPr>
        <w:t>podnikání fyzických a právnických osob</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např. odpad</w:t>
      </w:r>
      <w:r>
        <w:rPr>
          <w:rFonts w:ascii="Times New Roman" w:hAnsi="Times New Roman"/>
          <w:b w:val="false"/>
          <w:bCs w:val="false"/>
          <w:i w:val="false"/>
          <w:iCs w:val="false"/>
          <w:color w:val="auto"/>
          <w:position w:val="0"/>
          <w:sz w:val="24"/>
          <w:sz w:val="24"/>
          <w:szCs w:val="24"/>
          <w:vertAlign w:val="baseline"/>
        </w:rPr>
        <w:t>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z</w:t>
      </w:r>
      <w:r>
        <w:rPr>
          <w:rFonts w:ascii="Times New Roman" w:hAnsi="Times New Roman"/>
          <w:b w:val="false"/>
          <w:bCs w:val="false"/>
          <w:i w:val="false"/>
          <w:iCs w:val="false"/>
          <w:color w:val="auto"/>
          <w:position w:val="0"/>
          <w:sz w:val="24"/>
          <w:sz w:val="24"/>
          <w:szCs w:val="24"/>
          <w:vertAlign w:val="baseline"/>
        </w:rPr>
        <w:t> průmyslové</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zemědělské nebo potravinářské </w:t>
      </w:r>
      <w:r>
        <w:rPr>
          <w:rFonts w:ascii="Times New Roman" w:hAnsi="Times New Roman"/>
          <w:b w:val="false"/>
          <w:bCs w:val="false"/>
          <w:i w:val="false"/>
          <w:iCs w:val="false"/>
          <w:color w:val="auto"/>
          <w:position w:val="0"/>
          <w:sz w:val="24"/>
          <w:sz w:val="24"/>
          <w:szCs w:val="24"/>
          <w:vertAlign w:val="baseline"/>
        </w:rPr>
        <w:t>výroby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ap. </w:t>
      </w:r>
    </w:p>
    <w:p>
      <w:pPr>
        <w:pStyle w:val="Zkladntextprvnodsazen2"/>
        <w:suppressAutoHyphens w:val="true"/>
        <w:spacing w:before="0" w:after="57"/>
        <w:ind w:left="0" w:right="0" w:hanging="0"/>
        <w:rPr>
          <w:rFonts w:ascii="Times New Roman" w:hAnsi="Times New Roman"/>
          <w:color w:val="auto"/>
          <w:szCs w:val="24"/>
        </w:rPr>
      </w:pPr>
      <w:r>
        <w:rPr>
          <w:rFonts w:ascii="Times New Roman" w:hAnsi="Times New Roman"/>
          <w:b w:val="false"/>
          <w:bCs w:val="false"/>
          <w:i w:val="false"/>
          <w:iCs w:val="false"/>
          <w:color w:val="auto"/>
          <w:position w:val="0"/>
          <w:sz w:val="24"/>
          <w:sz w:val="24"/>
          <w:szCs w:val="24"/>
          <w:vertAlign w:val="baseline"/>
        </w:rPr>
        <w:t xml:space="preserve">Konkrétní druhy odpadů </w:t>
      </w:r>
      <w:r>
        <w:rPr>
          <w:rFonts w:ascii="Times New Roman" w:hAnsi="Times New Roman"/>
          <w:b w:val="false"/>
          <w:bCs w:val="false"/>
          <w:i w:val="false"/>
          <w:iCs w:val="false"/>
          <w:color w:val="auto"/>
          <w:position w:val="0"/>
          <w:sz w:val="24"/>
          <w:sz w:val="24"/>
          <w:szCs w:val="24"/>
          <w:vertAlign w:val="baseline"/>
        </w:rPr>
        <w:t xml:space="preserve">z průmyslové, zemědělské a potravinářské výroby vč. </w:t>
      </w:r>
      <w:r>
        <w:rPr>
          <w:rFonts w:ascii="Times New Roman" w:hAnsi="Times New Roman"/>
          <w:b w:val="false"/>
          <w:bCs w:val="false"/>
          <w:i w:val="false"/>
          <w:iCs w:val="false"/>
          <w:color w:val="auto"/>
          <w:position w:val="0"/>
          <w:sz w:val="24"/>
          <w:sz w:val="24"/>
          <w:szCs w:val="24"/>
          <w:vertAlign w:val="baseline"/>
        </w:rPr>
        <w:t xml:space="preserve">jejich </w:t>
      </w:r>
      <w:r>
        <w:rPr>
          <w:rFonts w:ascii="Times New Roman" w:hAnsi="Times New Roman"/>
          <w:b w:val="false"/>
          <w:bCs w:val="false"/>
          <w:i w:val="false"/>
          <w:iCs w:val="false"/>
          <w:color w:val="auto"/>
          <w:position w:val="0"/>
          <w:sz w:val="24"/>
          <w:sz w:val="24"/>
          <w:szCs w:val="24"/>
          <w:vertAlign w:val="baseline"/>
        </w:rPr>
        <w:t xml:space="preserve">množství, </w:t>
      </w:r>
      <w:r>
        <w:rPr>
          <w:rFonts w:ascii="Times New Roman" w:hAnsi="Times New Roman"/>
          <w:b w:val="false"/>
          <w:bCs w:val="false"/>
          <w:i w:val="false"/>
          <w:iCs w:val="false"/>
          <w:color w:val="auto"/>
          <w:position w:val="0"/>
          <w:sz w:val="24"/>
          <w:sz w:val="24"/>
          <w:szCs w:val="24"/>
          <w:vertAlign w:val="baseline"/>
        </w:rPr>
        <w:t xml:space="preserve">zatřídění </w:t>
      </w:r>
      <w:r>
        <w:rPr>
          <w:rFonts w:ascii="Times New Roman" w:hAnsi="Times New Roman"/>
          <w:b w:val="false"/>
          <w:bCs w:val="false"/>
          <w:i w:val="false"/>
          <w:iCs w:val="false"/>
          <w:color w:val="auto"/>
          <w:position w:val="0"/>
          <w:sz w:val="24"/>
          <w:sz w:val="24"/>
          <w:szCs w:val="24"/>
          <w:vertAlign w:val="baseline"/>
        </w:rPr>
        <w:t>a ekologické likvidace či nakládání s nimi nelze v územním plánu a v posouzení jeho vlivu na životní prostředí (SEA) pro neurčitost stanovit</w:t>
      </w:r>
      <w:r>
        <w:rPr>
          <w:rFonts w:ascii="Times New Roman" w:hAnsi="Times New Roman"/>
          <w:b w:val="false"/>
          <w:bCs w:val="false"/>
          <w:i w:val="false"/>
          <w:iCs w:val="false"/>
          <w:color w:val="auto"/>
          <w:position w:val="0"/>
          <w:sz w:val="24"/>
          <w:sz w:val="24"/>
          <w:szCs w:val="24"/>
          <w:vertAlign w:val="baseline"/>
        </w:rPr>
        <w:t xml:space="preserve"> (např. při potravinářské výrobě mohou vznikat kafilérní odpady ze zpracování živočišných produktů, např. kostí, masa, tuků, </w:t>
      </w:r>
      <w:r>
        <w:rPr>
          <w:rFonts w:ascii="Times New Roman" w:hAnsi="Times New Roman"/>
          <w:b w:val="false"/>
          <w:bCs w:val="false"/>
          <w:i w:val="false"/>
          <w:iCs w:val="false"/>
          <w:color w:val="auto"/>
          <w:position w:val="0"/>
          <w:sz w:val="24"/>
          <w:sz w:val="24"/>
          <w:szCs w:val="24"/>
          <w:vertAlign w:val="baseline"/>
        </w:rPr>
        <w:t xml:space="preserve">dále odpady tuků a olejů ze zpracování mléčných a pekařských výrobků, </w:t>
      </w:r>
      <w:r>
        <w:rPr>
          <w:rFonts w:ascii="Times New Roman" w:hAnsi="Times New Roman"/>
          <w:b w:val="false"/>
          <w:bCs w:val="false"/>
          <w:i w:val="false"/>
          <w:iCs w:val="false"/>
          <w:color w:val="auto"/>
          <w:position w:val="0"/>
          <w:sz w:val="24"/>
          <w:sz w:val="24"/>
          <w:szCs w:val="24"/>
          <w:vertAlign w:val="baseline"/>
        </w:rPr>
        <w:t>ap.). P</w:t>
      </w:r>
      <w:r>
        <w:rPr>
          <w:rFonts w:ascii="Times New Roman" w:hAnsi="Times New Roman"/>
          <w:b w:val="false"/>
          <w:bCs w:val="false"/>
          <w:i w:val="false"/>
          <w:iCs w:val="false"/>
          <w:color w:val="auto"/>
          <w:position w:val="0"/>
          <w:sz w:val="24"/>
          <w:sz w:val="24"/>
          <w:szCs w:val="24"/>
          <w:vertAlign w:val="baseline"/>
        </w:rPr>
        <w:t xml:space="preserve">roto </w:t>
      </w:r>
      <w:r>
        <w:rPr>
          <w:rFonts w:ascii="Times New Roman" w:hAnsi="Times New Roman"/>
          <w:b w:val="false"/>
          <w:bCs w:val="false"/>
          <w:i w:val="false"/>
          <w:iCs w:val="false"/>
          <w:color w:val="auto"/>
          <w:position w:val="0"/>
          <w:sz w:val="24"/>
          <w:sz w:val="24"/>
          <w:szCs w:val="24"/>
          <w:vertAlign w:val="baseline"/>
        </w:rPr>
        <w:t xml:space="preserve">bude </w:t>
      </w:r>
      <w:r>
        <w:rPr>
          <w:rFonts w:ascii="Times New Roman" w:hAnsi="Times New Roman"/>
          <w:b w:val="false"/>
          <w:bCs w:val="false"/>
          <w:i w:val="false"/>
          <w:iCs w:val="false"/>
          <w:color w:val="auto"/>
          <w:position w:val="0"/>
          <w:sz w:val="24"/>
          <w:sz w:val="24"/>
          <w:szCs w:val="24"/>
          <w:vertAlign w:val="baseline"/>
        </w:rPr>
        <w:t xml:space="preserve">odpadové hospodářství </w:t>
      </w:r>
      <w:r>
        <w:rPr>
          <w:rFonts w:ascii="Times New Roman" w:hAnsi="Times New Roman"/>
          <w:b w:val="false"/>
          <w:bCs w:val="false"/>
          <w:i w:val="false"/>
          <w:iCs w:val="false"/>
          <w:color w:val="auto"/>
          <w:position w:val="0"/>
          <w:sz w:val="24"/>
          <w:sz w:val="24"/>
          <w:szCs w:val="24"/>
          <w:vertAlign w:val="baseline"/>
        </w:rPr>
        <w:t xml:space="preserve">plochy Z17 </w:t>
      </w:r>
      <w:r>
        <w:rPr>
          <w:rFonts w:ascii="Times New Roman" w:hAnsi="Times New Roman"/>
          <w:b w:val="false"/>
          <w:bCs w:val="false"/>
          <w:i w:val="false"/>
          <w:iCs w:val="false"/>
          <w:color w:val="auto"/>
          <w:position w:val="0"/>
          <w:sz w:val="24"/>
          <w:sz w:val="24"/>
          <w:szCs w:val="24"/>
          <w:vertAlign w:val="baseline"/>
        </w:rPr>
        <w:t>podrobněji zhodnoceno</w:t>
      </w:r>
      <w:r>
        <w:rPr>
          <w:rFonts w:ascii="Times New Roman" w:hAnsi="Times New Roman"/>
          <w:b w:val="false"/>
          <w:bCs w:val="false"/>
          <w:i w:val="false"/>
          <w:iCs w:val="false"/>
          <w:color w:val="auto"/>
          <w:position w:val="0"/>
          <w:sz w:val="24"/>
          <w:sz w:val="24"/>
          <w:szCs w:val="24"/>
          <w:vertAlign w:val="baseline"/>
        </w:rPr>
        <w:t xml:space="preserve"> až</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v posouzení vlivu konkrétního </w:t>
      </w:r>
      <w:r>
        <w:rPr>
          <w:rFonts w:ascii="Times New Roman" w:hAnsi="Times New Roman"/>
          <w:b w:val="false"/>
          <w:bCs w:val="false"/>
          <w:i w:val="false"/>
          <w:iCs w:val="false"/>
          <w:color w:val="auto"/>
          <w:position w:val="0"/>
          <w:sz w:val="24"/>
          <w:sz w:val="24"/>
          <w:szCs w:val="24"/>
          <w:vertAlign w:val="baseline"/>
        </w:rPr>
        <w:t xml:space="preserve">výrobního </w:t>
      </w:r>
      <w:r>
        <w:rPr>
          <w:rFonts w:ascii="Times New Roman" w:hAnsi="Times New Roman"/>
          <w:b w:val="false"/>
          <w:bCs w:val="false"/>
          <w:i w:val="false"/>
          <w:iCs w:val="false"/>
          <w:color w:val="auto"/>
          <w:position w:val="0"/>
          <w:sz w:val="24"/>
          <w:sz w:val="24"/>
          <w:szCs w:val="24"/>
          <w:vertAlign w:val="baseline"/>
        </w:rPr>
        <w:t xml:space="preserve">záměru na životní prostředí (EIA) dle upřesněných </w:t>
      </w:r>
      <w:r>
        <w:rPr>
          <w:rFonts w:ascii="Times New Roman" w:hAnsi="Times New Roman"/>
          <w:b w:val="false"/>
          <w:bCs w:val="false"/>
          <w:i w:val="false"/>
          <w:iCs w:val="false"/>
          <w:color w:val="auto"/>
          <w:position w:val="0"/>
          <w:sz w:val="24"/>
          <w:sz w:val="24"/>
          <w:szCs w:val="24"/>
          <w:vertAlign w:val="baseline"/>
        </w:rPr>
        <w:t>projektových</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podkladů a dokumentací. </w:t>
      </w:r>
    </w:p>
    <w:p>
      <w:pPr>
        <w:pStyle w:val="Zkladntextprvnodsazen2"/>
        <w:suppressAutoHyphens w:val="true"/>
        <w:spacing w:before="0" w:after="57"/>
        <w:ind w:left="0" w:right="0" w:hanging="0"/>
        <w:rPr>
          <w:rFonts w:ascii="Times New Roman" w:hAnsi="Times New Roman"/>
          <w:color w:val="auto"/>
        </w:rPr>
      </w:pPr>
      <w:r>
        <w:rPr>
          <w:rFonts w:ascii="Times New Roman" w:hAnsi="Times New Roman"/>
          <w:b w:val="false"/>
          <w:bCs w:val="false"/>
          <w:i w:val="false"/>
          <w:iCs w:val="false"/>
          <w:color w:val="auto"/>
          <w:sz w:val="24"/>
          <w:szCs w:val="24"/>
        </w:rPr>
        <w:t xml:space="preserve">Na území obce je nepřípustné vymezování pozemků, umísťování </w:t>
      </w:r>
      <w:r>
        <w:rPr>
          <w:rFonts w:ascii="Times New Roman" w:hAnsi="Times New Roman"/>
          <w:b w:val="false"/>
          <w:bCs w:val="false"/>
          <w:i w:val="false"/>
          <w:iCs w:val="false"/>
          <w:color w:val="auto"/>
          <w:position w:val="0"/>
          <w:sz w:val="24"/>
          <w:sz w:val="24"/>
          <w:szCs w:val="24"/>
          <w:vertAlign w:val="baseline"/>
        </w:rPr>
        <w:t>staveb</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zařízení </w:t>
      </w:r>
      <w:r>
        <w:rPr>
          <w:rFonts w:ascii="Times New Roman" w:hAnsi="Times New Roman"/>
          <w:b w:val="false"/>
          <w:bCs w:val="false"/>
          <w:i w:val="false"/>
          <w:iCs w:val="false"/>
          <w:color w:val="auto"/>
          <w:position w:val="0"/>
          <w:sz w:val="24"/>
          <w:sz w:val="24"/>
          <w:szCs w:val="24"/>
          <w:vertAlign w:val="baseline"/>
        </w:rPr>
        <w:t xml:space="preserve">a jiných opatření </w:t>
      </w:r>
      <w:r>
        <w:rPr>
          <w:rFonts w:ascii="Times New Roman" w:hAnsi="Times New Roman"/>
          <w:b w:val="false"/>
          <w:bCs w:val="false"/>
          <w:i w:val="false"/>
          <w:iCs w:val="false"/>
          <w:color w:val="auto"/>
          <w:position w:val="0"/>
          <w:sz w:val="24"/>
          <w:sz w:val="24"/>
          <w:szCs w:val="24"/>
          <w:vertAlign w:val="baseline"/>
        </w:rPr>
        <w:t xml:space="preserve">určených </w:t>
      </w:r>
      <w:r>
        <w:rPr>
          <w:rFonts w:ascii="Times New Roman" w:hAnsi="Times New Roman"/>
          <w:b w:val="false"/>
          <w:bCs w:val="false"/>
          <w:i w:val="false"/>
          <w:iCs w:val="false"/>
          <w:color w:val="auto"/>
          <w:position w:val="0"/>
          <w:sz w:val="24"/>
          <w:sz w:val="24"/>
          <w:szCs w:val="24"/>
          <w:vertAlign w:val="baseline"/>
        </w:rPr>
        <w:t xml:space="preserve">pro </w:t>
      </w:r>
      <w:r>
        <w:rPr>
          <w:rFonts w:ascii="Times New Roman" w:hAnsi="Times New Roman"/>
          <w:b w:val="false"/>
          <w:bCs w:val="false"/>
          <w:i w:val="false"/>
          <w:iCs w:val="false"/>
          <w:color w:val="auto"/>
          <w:position w:val="0"/>
          <w:sz w:val="24"/>
          <w:sz w:val="24"/>
          <w:szCs w:val="24"/>
          <w:vertAlign w:val="baseline"/>
        </w:rPr>
        <w:t xml:space="preserve">komerční </w:t>
      </w:r>
      <w:r>
        <w:rPr>
          <w:rFonts w:ascii="Times New Roman" w:hAnsi="Times New Roman"/>
          <w:b w:val="false"/>
          <w:bCs w:val="false"/>
          <w:i w:val="false"/>
          <w:iCs w:val="false"/>
          <w:color w:val="auto"/>
          <w:position w:val="0"/>
          <w:sz w:val="24"/>
          <w:sz w:val="24"/>
          <w:szCs w:val="24"/>
          <w:vertAlign w:val="baseline"/>
        </w:rPr>
        <w:t xml:space="preserve">a jiné </w:t>
      </w:r>
      <w:r>
        <w:rPr>
          <w:rFonts w:ascii="Times New Roman" w:hAnsi="Times New Roman"/>
          <w:b w:val="false"/>
          <w:bCs w:val="false"/>
          <w:i w:val="false"/>
          <w:iCs w:val="false"/>
          <w:color w:val="auto"/>
          <w:position w:val="0"/>
          <w:sz w:val="24"/>
          <w:sz w:val="24"/>
          <w:szCs w:val="24"/>
          <w:vertAlign w:val="baseline"/>
        </w:rPr>
        <w:t>nakládání s </w:t>
      </w:r>
      <w:r>
        <w:rPr>
          <w:rFonts w:ascii="Times New Roman" w:hAnsi="Times New Roman"/>
          <w:b w:val="false"/>
          <w:bCs w:val="false"/>
          <w:i w:val="false"/>
          <w:iCs w:val="false"/>
          <w:color w:val="auto"/>
          <w:position w:val="0"/>
          <w:sz w:val="24"/>
          <w:sz w:val="24"/>
          <w:szCs w:val="24"/>
          <w:vertAlign w:val="baseline"/>
        </w:rPr>
        <w:t>odpady</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vč. nebezpečných</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vyprodukovan</w:t>
      </w:r>
      <w:r>
        <w:rPr>
          <w:rFonts w:ascii="Times New Roman" w:hAnsi="Times New Roman"/>
          <w:b w:val="false"/>
          <w:bCs w:val="false"/>
          <w:i w:val="false"/>
          <w:iCs w:val="false"/>
          <w:color w:val="auto"/>
          <w:position w:val="0"/>
          <w:sz w:val="24"/>
          <w:sz w:val="24"/>
          <w:szCs w:val="24"/>
          <w:vertAlign w:val="baseline"/>
        </w:rPr>
        <w:t>ý</w:t>
      </w:r>
      <w:r>
        <w:rPr>
          <w:rFonts w:ascii="Times New Roman" w:hAnsi="Times New Roman"/>
          <w:b w:val="false"/>
          <w:bCs w:val="false"/>
          <w:i w:val="false"/>
          <w:iCs w:val="false"/>
          <w:color w:val="auto"/>
          <w:position w:val="0"/>
          <w:sz w:val="24"/>
          <w:sz w:val="24"/>
          <w:szCs w:val="24"/>
          <w:vertAlign w:val="baseline"/>
        </w:rPr>
        <w:t>ch</w:t>
      </w:r>
      <w:r>
        <w:rPr>
          <w:rFonts w:ascii="Times New Roman" w:hAnsi="Times New Roman"/>
          <w:b w:val="false"/>
          <w:bCs w:val="false"/>
          <w:i w:val="false"/>
          <w:iCs w:val="false"/>
          <w:color w:val="auto"/>
          <w:position w:val="0"/>
          <w:sz w:val="24"/>
          <w:sz w:val="24"/>
          <w:szCs w:val="24"/>
          <w:vertAlign w:val="baseline"/>
        </w:rPr>
        <w:t xml:space="preserve"> mimo území obce nebo nepocházející</w:t>
      </w:r>
      <w:r>
        <w:rPr>
          <w:rFonts w:ascii="Times New Roman" w:hAnsi="Times New Roman"/>
          <w:b w:val="false"/>
          <w:bCs w:val="false"/>
          <w:i w:val="false"/>
          <w:iCs w:val="false"/>
          <w:color w:val="auto"/>
          <w:position w:val="0"/>
          <w:sz w:val="24"/>
          <w:sz w:val="24"/>
          <w:szCs w:val="24"/>
          <w:vertAlign w:val="baseline"/>
        </w:rPr>
        <w:t>ch</w:t>
      </w:r>
      <w:r>
        <w:rPr>
          <w:rFonts w:ascii="Times New Roman" w:hAnsi="Times New Roman"/>
          <w:b w:val="false"/>
          <w:bCs w:val="false"/>
          <w:i w:val="false"/>
          <w:iCs w:val="false"/>
          <w:color w:val="auto"/>
          <w:position w:val="0"/>
          <w:sz w:val="24"/>
          <w:sz w:val="24"/>
          <w:szCs w:val="24"/>
          <w:vertAlign w:val="baseline"/>
        </w:rPr>
        <w:t xml:space="preserve"> z</w:t>
      </w:r>
      <w:r>
        <w:rPr>
          <w:rFonts w:ascii="Times New Roman" w:hAnsi="Times New Roman"/>
          <w:b w:val="false"/>
          <w:bCs w:val="false"/>
          <w:i w:val="false"/>
          <w:iCs w:val="false"/>
          <w:color w:val="auto"/>
          <w:position w:val="0"/>
          <w:sz w:val="24"/>
          <w:sz w:val="24"/>
          <w:szCs w:val="24"/>
          <w:vertAlign w:val="baseline"/>
        </w:rPr>
        <w:t> průmyslové</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zemědělské nebo potravinářské </w:t>
      </w:r>
      <w:r>
        <w:rPr>
          <w:rFonts w:ascii="Times New Roman" w:hAnsi="Times New Roman"/>
          <w:b w:val="false"/>
          <w:bCs w:val="false"/>
          <w:i w:val="false"/>
          <w:iCs w:val="false"/>
          <w:color w:val="auto"/>
          <w:position w:val="0"/>
          <w:sz w:val="24"/>
          <w:sz w:val="24"/>
          <w:szCs w:val="24"/>
          <w:vertAlign w:val="baseline"/>
        </w:rPr>
        <w:t xml:space="preserve">výroby situované </w:t>
      </w:r>
      <w:r>
        <w:rPr>
          <w:rFonts w:ascii="Times New Roman" w:hAnsi="Times New Roman"/>
          <w:b w:val="false"/>
          <w:bCs w:val="false"/>
          <w:i w:val="false"/>
          <w:iCs w:val="false"/>
          <w:color w:val="auto"/>
          <w:position w:val="0"/>
          <w:sz w:val="24"/>
          <w:sz w:val="24"/>
          <w:szCs w:val="24"/>
          <w:vertAlign w:val="baseline"/>
        </w:rPr>
        <w:t>v obci</w:t>
      </w:r>
      <w:r>
        <w:rPr>
          <w:rFonts w:ascii="Times New Roman" w:hAnsi="Times New Roman"/>
          <w:b w:val="false"/>
          <w:bCs w:val="false"/>
          <w:i w:val="false"/>
          <w:iCs w:val="false"/>
          <w:color w:val="auto"/>
          <w:position w:val="0"/>
          <w:sz w:val="24"/>
          <w:sz w:val="24"/>
          <w:szCs w:val="24"/>
          <w:vertAlign w:val="baseline"/>
        </w:rPr>
        <w:t xml:space="preserve">, zejména </w:t>
      </w:r>
      <w:r>
        <w:rPr>
          <w:rFonts w:ascii="Times New Roman" w:hAnsi="Times New Roman"/>
          <w:b w:val="false"/>
          <w:bCs w:val="false"/>
          <w:i w:val="false"/>
          <w:iCs w:val="false"/>
          <w:color w:val="auto"/>
          <w:position w:val="0"/>
          <w:sz w:val="24"/>
          <w:sz w:val="24"/>
          <w:szCs w:val="24"/>
          <w:vertAlign w:val="baseline"/>
        </w:rPr>
        <w:t xml:space="preserve">je nepřípustné </w:t>
      </w:r>
      <w:r>
        <w:rPr>
          <w:rFonts w:ascii="Times New Roman" w:hAnsi="Times New Roman"/>
          <w:b w:val="false"/>
          <w:bCs w:val="false"/>
          <w:i w:val="false"/>
          <w:iCs w:val="false"/>
          <w:color w:val="auto"/>
          <w:position w:val="0"/>
          <w:sz w:val="24"/>
          <w:sz w:val="24"/>
          <w:szCs w:val="24"/>
          <w:vertAlign w:val="baseline"/>
        </w:rPr>
        <w:t xml:space="preserve">jejich </w:t>
      </w:r>
      <w:r>
        <w:rPr>
          <w:rFonts w:ascii="Times New Roman" w:hAnsi="Times New Roman"/>
          <w:b w:val="false"/>
          <w:bCs w:val="false"/>
          <w:i w:val="false"/>
          <w:iCs w:val="false"/>
          <w:color w:val="auto"/>
          <w:position w:val="0"/>
          <w:sz w:val="24"/>
          <w:sz w:val="24"/>
          <w:szCs w:val="24"/>
          <w:vertAlign w:val="baseline"/>
        </w:rPr>
        <w:t>dovážení, ukládání,</w:t>
      </w:r>
      <w:r>
        <w:rPr>
          <w:rFonts w:ascii="Times New Roman" w:hAnsi="Times New Roman"/>
          <w:b w:val="false"/>
          <w:bCs w:val="false"/>
          <w:i w:val="false"/>
          <w:iCs w:val="false"/>
          <w:color w:val="auto"/>
          <w:position w:val="0"/>
          <w:sz w:val="24"/>
          <w:sz w:val="24"/>
          <w:szCs w:val="24"/>
          <w:vertAlign w:val="baseline"/>
        </w:rPr>
        <w:t xml:space="preserve"> skládkování,</w:t>
      </w:r>
      <w:r>
        <w:rPr>
          <w:rFonts w:ascii="Times New Roman" w:hAnsi="Times New Roman"/>
          <w:b w:val="false"/>
          <w:bCs w:val="false"/>
          <w:i w:val="false"/>
          <w:iCs w:val="false"/>
          <w:color w:val="auto"/>
          <w:position w:val="0"/>
          <w:sz w:val="24"/>
          <w:sz w:val="24"/>
          <w:szCs w:val="24"/>
          <w:vertAlign w:val="baseline"/>
        </w:rPr>
        <w:t xml:space="preserve"> třídění, </w:t>
      </w:r>
      <w:r>
        <w:rPr>
          <w:rFonts w:ascii="Times New Roman" w:hAnsi="Times New Roman"/>
          <w:b w:val="false"/>
          <w:bCs w:val="false"/>
          <w:i w:val="false"/>
          <w:iCs w:val="false"/>
          <w:color w:val="auto"/>
          <w:position w:val="0"/>
          <w:sz w:val="24"/>
          <w:sz w:val="24"/>
          <w:szCs w:val="24"/>
          <w:vertAlign w:val="baseline"/>
        </w:rPr>
        <w:t>zpracování, skladování, drcení, ap.</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Důvodem zákazu komerčního zpracování odpadů v obci je snaha o zachování kvalitního životního a přírodního prostředí vhodného pro bydlení, rekreaci a cestovní ruch s tím, že areál komerčního nakládání s odpady situovaný v blízkosti turistických destinací by zcela jistě negativně ovlivnil cestovní ruch</w:t>
      </w:r>
      <w:r>
        <w:rPr>
          <w:rFonts w:ascii="Times New Roman" w:hAnsi="Times New Roman"/>
          <w:b w:val="false"/>
          <w:bCs w:val="false"/>
          <w:i w:val="false"/>
          <w:iCs w:val="false"/>
          <w:color w:val="auto"/>
          <w:position w:val="0"/>
          <w:sz w:val="24"/>
          <w:sz w:val="24"/>
          <w:szCs w:val="24"/>
          <w:vertAlign w:val="baseline"/>
        </w:rPr>
        <w:t xml:space="preserve">, který je významnou </w:t>
      </w:r>
      <w:r>
        <w:rPr>
          <w:rFonts w:ascii="Times New Roman" w:hAnsi="Times New Roman"/>
          <w:b w:val="false"/>
          <w:bCs w:val="false"/>
          <w:i w:val="false"/>
          <w:iCs w:val="false"/>
          <w:color w:val="auto"/>
          <w:position w:val="0"/>
          <w:sz w:val="24"/>
          <w:sz w:val="24"/>
          <w:szCs w:val="24"/>
          <w:vertAlign w:val="baseline"/>
        </w:rPr>
        <w:t>oporou</w:t>
      </w:r>
      <w:r>
        <w:rPr>
          <w:rFonts w:ascii="Times New Roman" w:hAnsi="Times New Roman"/>
          <w:b w:val="false"/>
          <w:bCs w:val="false"/>
          <w:i w:val="false"/>
          <w:iCs w:val="false"/>
          <w:color w:val="auto"/>
          <w:position w:val="0"/>
          <w:sz w:val="24"/>
          <w:sz w:val="24"/>
          <w:szCs w:val="24"/>
          <w:vertAlign w:val="baseline"/>
        </w:rPr>
        <w:t xml:space="preserve"> </w:t>
      </w:r>
      <w:r>
        <w:rPr>
          <w:rFonts w:ascii="Times New Roman" w:hAnsi="Times New Roman"/>
          <w:b w:val="false"/>
          <w:bCs w:val="false"/>
          <w:i w:val="false"/>
          <w:iCs w:val="false"/>
          <w:color w:val="auto"/>
          <w:position w:val="0"/>
          <w:sz w:val="24"/>
          <w:sz w:val="24"/>
          <w:szCs w:val="24"/>
          <w:vertAlign w:val="baseline"/>
        </w:rPr>
        <w:t xml:space="preserve">současného </w:t>
      </w:r>
      <w:r>
        <w:rPr>
          <w:rFonts w:ascii="Times New Roman" w:hAnsi="Times New Roman"/>
          <w:b w:val="false"/>
          <w:bCs w:val="false"/>
          <w:i w:val="false"/>
          <w:iCs w:val="false"/>
          <w:color w:val="auto"/>
          <w:position w:val="0"/>
          <w:sz w:val="24"/>
          <w:sz w:val="24"/>
          <w:szCs w:val="24"/>
          <w:vertAlign w:val="baseline"/>
        </w:rPr>
        <w:t>hospodářského pilíře obce</w:t>
      </w:r>
      <w:r>
        <w:rPr>
          <w:rFonts w:ascii="Times New Roman" w:hAnsi="Times New Roman"/>
          <w:b w:val="false"/>
          <w:bCs w:val="false"/>
          <w:i w:val="false"/>
          <w:iCs w:val="false"/>
          <w:color w:val="auto"/>
          <w:position w:val="0"/>
          <w:sz w:val="24"/>
          <w:sz w:val="24"/>
          <w:szCs w:val="24"/>
          <w:vertAlign w:val="baseline"/>
        </w:rPr>
        <w:t>. A</w:t>
      </w:r>
      <w:r>
        <w:rPr>
          <w:rFonts w:ascii="Times New Roman" w:hAnsi="Times New Roman"/>
          <w:b w:val="false"/>
          <w:bCs w:val="false"/>
          <w:i w:val="false"/>
          <w:iCs w:val="false"/>
          <w:color w:val="auto"/>
          <w:position w:val="0"/>
          <w:sz w:val="24"/>
          <w:sz w:val="24"/>
          <w:szCs w:val="24"/>
          <w:vertAlign w:val="baseline"/>
        </w:rPr>
        <w:t>reál nakládání s odpady</w:t>
      </w:r>
      <w:r>
        <w:rPr>
          <w:rFonts w:ascii="Times New Roman" w:hAnsi="Times New Roman"/>
          <w:b w:val="false"/>
          <w:bCs w:val="false"/>
          <w:i w:val="false"/>
          <w:iCs w:val="false"/>
          <w:color w:val="auto"/>
          <w:position w:val="0"/>
          <w:sz w:val="24"/>
          <w:sz w:val="24"/>
          <w:szCs w:val="24"/>
          <w:vertAlign w:val="baseline"/>
        </w:rPr>
        <w:t xml:space="preserve"> by </w:t>
      </w:r>
      <w:r>
        <w:rPr>
          <w:rFonts w:ascii="Times New Roman" w:hAnsi="Times New Roman"/>
          <w:b w:val="false"/>
          <w:bCs w:val="false"/>
          <w:i w:val="false"/>
          <w:iCs w:val="false"/>
          <w:color w:val="auto"/>
          <w:position w:val="0"/>
          <w:sz w:val="24"/>
          <w:sz w:val="24"/>
          <w:szCs w:val="24"/>
          <w:vertAlign w:val="baseline"/>
        </w:rPr>
        <w:t xml:space="preserve">také mohl citelně </w:t>
      </w:r>
      <w:r>
        <w:rPr>
          <w:rFonts w:ascii="Times New Roman" w:hAnsi="Times New Roman"/>
          <w:b w:val="false"/>
          <w:bCs w:val="false"/>
          <w:i w:val="false"/>
          <w:iCs w:val="false"/>
          <w:color w:val="auto"/>
          <w:position w:val="0"/>
          <w:sz w:val="24"/>
          <w:sz w:val="24"/>
          <w:szCs w:val="24"/>
          <w:vertAlign w:val="baseline"/>
        </w:rPr>
        <w:t>znehodnoti</w:t>
      </w:r>
      <w:r>
        <w:rPr>
          <w:rFonts w:ascii="Times New Roman" w:hAnsi="Times New Roman"/>
          <w:b w:val="false"/>
          <w:bCs w:val="false"/>
          <w:i w:val="false"/>
          <w:iCs w:val="false"/>
          <w:color w:val="auto"/>
          <w:position w:val="0"/>
          <w:sz w:val="24"/>
          <w:sz w:val="24"/>
          <w:szCs w:val="24"/>
          <w:vertAlign w:val="baseline"/>
        </w:rPr>
        <w:t xml:space="preserve">t </w:t>
      </w:r>
      <w:r>
        <w:rPr>
          <w:rFonts w:ascii="Times New Roman" w:hAnsi="Times New Roman"/>
          <w:b w:val="false"/>
          <w:bCs w:val="false"/>
          <w:i w:val="false"/>
          <w:iCs w:val="false"/>
          <w:color w:val="auto"/>
          <w:position w:val="0"/>
          <w:sz w:val="24"/>
          <w:sz w:val="24"/>
          <w:szCs w:val="24"/>
          <w:vertAlign w:val="baseline"/>
        </w:rPr>
        <w:t>připravované investice do rozvojov</w:t>
      </w:r>
      <w:r>
        <w:rPr>
          <w:rFonts w:ascii="Times New Roman" w:hAnsi="Times New Roman"/>
          <w:b w:val="false"/>
          <w:bCs w:val="false"/>
          <w:i w:val="false"/>
          <w:iCs w:val="false"/>
          <w:color w:val="auto"/>
          <w:position w:val="0"/>
          <w:sz w:val="24"/>
          <w:sz w:val="24"/>
          <w:szCs w:val="24"/>
          <w:vertAlign w:val="baseline"/>
        </w:rPr>
        <w:t>é</w:t>
      </w:r>
      <w:r>
        <w:rPr>
          <w:rFonts w:ascii="Times New Roman" w:hAnsi="Times New Roman"/>
          <w:b w:val="false"/>
          <w:bCs w:val="false"/>
          <w:i w:val="false"/>
          <w:iCs w:val="false"/>
          <w:color w:val="auto"/>
          <w:position w:val="0"/>
          <w:sz w:val="24"/>
          <w:sz w:val="24"/>
          <w:szCs w:val="24"/>
          <w:vertAlign w:val="baseline"/>
        </w:rPr>
        <w:t xml:space="preserve"> přestavbov</w:t>
      </w:r>
      <w:r>
        <w:rPr>
          <w:rFonts w:ascii="Times New Roman" w:hAnsi="Times New Roman"/>
          <w:b w:val="false"/>
          <w:bCs w:val="false"/>
          <w:i w:val="false"/>
          <w:iCs w:val="false"/>
          <w:color w:val="auto"/>
          <w:position w:val="0"/>
          <w:sz w:val="24"/>
          <w:sz w:val="24"/>
          <w:szCs w:val="24"/>
          <w:vertAlign w:val="baseline"/>
        </w:rPr>
        <w:t>é</w:t>
      </w:r>
      <w:r>
        <w:rPr>
          <w:rFonts w:ascii="Times New Roman" w:hAnsi="Times New Roman"/>
          <w:b w:val="false"/>
          <w:bCs w:val="false"/>
          <w:i w:val="false"/>
          <w:iCs w:val="false"/>
          <w:color w:val="auto"/>
          <w:position w:val="0"/>
          <w:sz w:val="24"/>
          <w:sz w:val="24"/>
          <w:szCs w:val="24"/>
          <w:vertAlign w:val="baseline"/>
        </w:rPr>
        <w:t xml:space="preserve"> ploch</w:t>
      </w:r>
      <w:r>
        <w:rPr>
          <w:rFonts w:ascii="Times New Roman" w:hAnsi="Times New Roman"/>
          <w:b w:val="false"/>
          <w:bCs w:val="false"/>
          <w:i w:val="false"/>
          <w:iCs w:val="false"/>
          <w:color w:val="auto"/>
          <w:position w:val="0"/>
          <w:sz w:val="24"/>
          <w:sz w:val="24"/>
          <w:szCs w:val="24"/>
          <w:vertAlign w:val="baseline"/>
        </w:rPr>
        <w:t>y</w:t>
      </w:r>
      <w:r>
        <w:rPr>
          <w:rFonts w:ascii="Times New Roman" w:hAnsi="Times New Roman"/>
          <w:b w:val="false"/>
          <w:bCs w:val="false"/>
          <w:i w:val="false"/>
          <w:iCs w:val="false"/>
          <w:color w:val="auto"/>
          <w:position w:val="0"/>
          <w:sz w:val="24"/>
          <w:sz w:val="24"/>
          <w:szCs w:val="24"/>
          <w:vertAlign w:val="baseline"/>
        </w:rPr>
        <w:t xml:space="preserve"> P5</w:t>
      </w:r>
      <w:r>
        <w:rPr>
          <w:rFonts w:ascii="Times New Roman" w:hAnsi="Times New Roman"/>
          <w:b w:val="false"/>
          <w:bCs w:val="false"/>
          <w:i w:val="false"/>
          <w:iCs w:val="false"/>
          <w:color w:val="auto"/>
          <w:position w:val="0"/>
          <w:sz w:val="24"/>
          <w:sz w:val="24"/>
          <w:szCs w:val="24"/>
          <w:vertAlign w:val="baseline"/>
        </w:rPr>
        <w:t xml:space="preserve">, která má za cíl přestavět stávající nádraží úzkokolejky na turistické informační centrum s půjčovnou kol a prodejem suvenýrů a místních výrobků. </w:t>
      </w:r>
    </w:p>
    <w:p>
      <w:pPr>
        <w:pStyle w:val="Zkladntextprvnodsazen2"/>
        <w:suppressAutoHyphens w:val="true"/>
        <w:spacing w:before="0" w:after="57"/>
        <w:ind w:left="0" w:right="0" w:hanging="0"/>
        <w:rPr>
          <w:rFonts w:ascii="Times New Roman" w:hAnsi="Times New Roman"/>
          <w:b w:val="false"/>
          <w:b w:val="false"/>
          <w:bCs w:val="false"/>
          <w:i w:val="false"/>
          <w:i w:val="false"/>
          <w:iCs w:val="false"/>
          <w:color w:val="auto"/>
          <w:position w:val="0"/>
          <w:sz w:val="24"/>
          <w:sz w:val="24"/>
          <w:szCs w:val="24"/>
          <w:vertAlign w:val="baseline"/>
        </w:rPr>
      </w:pPr>
      <w:r>
        <w:rPr>
          <w:rFonts w:ascii="Times New Roman" w:hAnsi="Times New Roman"/>
          <w:b w:val="false"/>
          <w:bCs w:val="false"/>
          <w:i w:val="false"/>
          <w:iCs w:val="false"/>
          <w:color w:val="auto"/>
          <w:position w:val="0"/>
          <w:sz w:val="24"/>
          <w:sz w:val="24"/>
          <w:szCs w:val="24"/>
          <w:vertAlign w:val="baseline"/>
        </w:rPr>
      </w:r>
    </w:p>
    <w:p>
      <w:pPr>
        <w:pStyle w:val="Zkladntextprvnodsazen2"/>
        <w:suppressAutoHyphens w:val="true"/>
        <w:spacing w:before="0" w:after="57"/>
        <w:ind w:left="0" w:right="0" w:hanging="0"/>
        <w:rPr>
          <w:rFonts w:ascii="Times New Roman" w:hAnsi="Times New Roman" w:cs="Times New Roman"/>
          <w:b/>
          <w:b/>
          <w:bCs/>
          <w:color w:val="auto"/>
          <w:sz w:val="24"/>
          <w:szCs w:val="24"/>
        </w:rPr>
      </w:pPr>
      <w:r>
        <w:rPr>
          <w:rFonts w:cs="Times New Roman" w:ascii="Times New Roman" w:hAnsi="Times New Roman"/>
          <w:b/>
          <w:bCs/>
          <w:color w:val="auto"/>
          <w:sz w:val="24"/>
          <w:szCs w:val="24"/>
        </w:rPr>
        <w:t>OBČANSKÉ VYBAVENÍ</w:t>
      </w:r>
    </w:p>
    <w:p>
      <w:pPr>
        <w:pStyle w:val="Zkladntextprvnodsazen2"/>
        <w:suppressAutoHyphens w:val="true"/>
        <w:spacing w:before="0" w:after="57"/>
        <w:ind w:left="0" w:right="0" w:hanging="0"/>
        <w:rPr/>
      </w:pPr>
      <w:r>
        <w:rPr>
          <w:rStyle w:val="Standardnpsmoodstavce"/>
          <w:rFonts w:cs="Times New Roman" w:ascii="Times New Roman" w:hAnsi="Times New Roman"/>
          <w:b w:val="false"/>
          <w:bCs w:val="false"/>
          <w:i/>
          <w:iCs/>
          <w:color w:val="auto"/>
          <w:sz w:val="24"/>
          <w:szCs w:val="24"/>
        </w:rPr>
        <w:t>Stav:</w:t>
      </w:r>
    </w:p>
    <w:p>
      <w:pPr>
        <w:pStyle w:val="Zkladntextprvnodsazen2"/>
        <w:suppressAutoHyphens w:val="true"/>
        <w:spacing w:before="0" w:after="57"/>
        <w:ind w:left="0" w:right="0" w:hanging="0"/>
        <w:rPr/>
      </w:pPr>
      <w:r>
        <w:rPr>
          <w:rStyle w:val="Standardnpsmoodstavce"/>
          <w:rFonts w:cs="Times New Roman" w:ascii="Times New Roman" w:hAnsi="Times New Roman"/>
          <w:b w:val="false"/>
          <w:bCs w:val="false"/>
          <w:i w:val="false"/>
          <w:iCs w:val="false"/>
          <w:color w:val="auto"/>
          <w:sz w:val="24"/>
          <w:szCs w:val="24"/>
        </w:rPr>
        <w:t>Plochy občansk</w:t>
      </w:r>
      <w:r>
        <w:rPr>
          <w:rStyle w:val="Standardnpsmoodstavce"/>
          <w:rFonts w:cs="Times New Roman" w:ascii="Times New Roman" w:hAnsi="Times New Roman"/>
          <w:b w:val="false"/>
          <w:bCs w:val="false"/>
          <w:i w:val="false"/>
          <w:iCs w:val="false"/>
          <w:color w:val="auto"/>
          <w:sz w:val="24"/>
          <w:szCs w:val="24"/>
        </w:rPr>
        <w:t>ého</w:t>
      </w:r>
      <w:r>
        <w:rPr>
          <w:rStyle w:val="Standardnpsmoodstavce"/>
          <w:rFonts w:cs="Times New Roman" w:ascii="Times New Roman" w:hAnsi="Times New Roman"/>
          <w:b w:val="false"/>
          <w:bCs w:val="false"/>
          <w:i w:val="false"/>
          <w:iCs w:val="false"/>
          <w:color w:val="auto"/>
          <w:sz w:val="24"/>
          <w:szCs w:val="24"/>
        </w:rPr>
        <w:t xml:space="preserve"> vybaven</w:t>
      </w:r>
      <w:r>
        <w:rPr>
          <w:rStyle w:val="Standardnpsmoodstavce"/>
          <w:rFonts w:cs="Times New Roman" w:ascii="Times New Roman" w:hAnsi="Times New Roman"/>
          <w:b w:val="false"/>
          <w:bCs w:val="false"/>
          <w:i w:val="false"/>
          <w:iCs w:val="false"/>
          <w:color w:val="auto"/>
          <w:sz w:val="24"/>
          <w:szCs w:val="24"/>
        </w:rPr>
        <w:t xml:space="preserve">í </w:t>
      </w:r>
      <w:r>
        <w:rPr>
          <w:rStyle w:val="Standardnpsmoodstavce"/>
          <w:rFonts w:cs="Times New Roman" w:ascii="Times New Roman" w:hAnsi="Times New Roman"/>
          <w:b w:val="false"/>
          <w:bCs w:val="false"/>
          <w:i w:val="false"/>
          <w:iCs w:val="false"/>
          <w:color w:val="auto"/>
          <w:sz w:val="24"/>
          <w:szCs w:val="24"/>
        </w:rPr>
        <w:t xml:space="preserve">jsou </w:t>
      </w:r>
      <w:r>
        <w:rPr>
          <w:rStyle w:val="Standardnpsmoodstavce"/>
          <w:rFonts w:cs="Times New Roman" w:ascii="Times New Roman" w:hAnsi="Times New Roman"/>
          <w:b w:val="false"/>
          <w:bCs w:val="false"/>
          <w:i w:val="false"/>
          <w:iCs w:val="false"/>
          <w:color w:val="auto"/>
          <w:sz w:val="24"/>
          <w:szCs w:val="24"/>
        </w:rPr>
        <w:t xml:space="preserve">v obci </w:t>
      </w:r>
      <w:r>
        <w:rPr>
          <w:rStyle w:val="Standardnpsmoodstavce"/>
          <w:rFonts w:cs="Times New Roman" w:ascii="Times New Roman" w:hAnsi="Times New Roman"/>
          <w:b w:val="false"/>
          <w:bCs w:val="false"/>
          <w:i w:val="false"/>
          <w:iCs w:val="false"/>
          <w:color w:val="auto"/>
          <w:sz w:val="24"/>
          <w:szCs w:val="24"/>
        </w:rPr>
        <w:t>stabilizovány</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 xml:space="preserve">pro nevyužité nebo opuštěné plochy občanského vybavení </w:t>
      </w:r>
      <w:r>
        <w:rPr>
          <w:rStyle w:val="Standardnpsmoodstavce"/>
          <w:rFonts w:cs="Times New Roman" w:ascii="Times New Roman" w:hAnsi="Times New Roman"/>
          <w:b w:val="false"/>
          <w:bCs w:val="false"/>
          <w:i w:val="false"/>
          <w:iCs w:val="false"/>
          <w:color w:val="auto"/>
          <w:sz w:val="24"/>
          <w:szCs w:val="24"/>
        </w:rPr>
        <w:t xml:space="preserve">má obec </w:t>
      </w:r>
      <w:r>
        <w:rPr>
          <w:rStyle w:val="Standardnpsmoodstavce"/>
          <w:rFonts w:cs="Times New Roman" w:ascii="Times New Roman" w:hAnsi="Times New Roman"/>
          <w:b w:val="false"/>
          <w:bCs w:val="false"/>
          <w:i w:val="false"/>
          <w:iCs w:val="false"/>
          <w:color w:val="auto"/>
          <w:sz w:val="24"/>
          <w:szCs w:val="24"/>
        </w:rPr>
        <w:t xml:space="preserve">připraveny </w:t>
      </w:r>
      <w:r>
        <w:rPr>
          <w:rStyle w:val="Standardnpsmoodstavce"/>
          <w:rFonts w:cs="Times New Roman" w:ascii="Times New Roman" w:hAnsi="Times New Roman"/>
          <w:b w:val="false"/>
          <w:bCs w:val="false"/>
          <w:i w:val="false"/>
          <w:iCs w:val="false"/>
          <w:color w:val="auto"/>
          <w:sz w:val="24"/>
          <w:szCs w:val="24"/>
        </w:rPr>
        <w:t>konkrétní záměry na jejich přestavby</w:t>
      </w:r>
      <w:r>
        <w:rPr>
          <w:rStyle w:val="Standardnpsmoodstavce"/>
          <w:rFonts w:cs="Times New Roman" w:ascii="Times New Roman" w:hAnsi="Times New Roman"/>
          <w:b w:val="false"/>
          <w:bCs w:val="false"/>
          <w:i w:val="false"/>
          <w:iCs w:val="false"/>
          <w:color w:val="auto"/>
          <w:sz w:val="24"/>
          <w:szCs w:val="24"/>
        </w:rPr>
        <w:t xml:space="preserve"> (např. býv. úřad práce na parkoviště pro Domov pro seniory, býv. mateřskou školu na dům s pečovatelskou službou, denní stacionář a tři krizové byty, ap)</w:t>
      </w:r>
      <w:r>
        <w:rPr>
          <w:rStyle w:val="Standardnpsmoodstavce"/>
          <w:rFonts w:cs="Times New Roman" w:ascii="Times New Roman" w:hAnsi="Times New Roman"/>
          <w:b w:val="false"/>
          <w:bCs w:val="false"/>
          <w:i w:val="false"/>
          <w:iCs w:val="false"/>
          <w:color w:val="auto"/>
          <w:sz w:val="24"/>
          <w:szCs w:val="24"/>
        </w:rPr>
        <w:t xml:space="preserve">. V obci je v rámci občanské vybavenosti k dispozici </w:t>
      </w:r>
      <w:r>
        <w:rPr>
          <w:rStyle w:val="Standardnpsmoodstavce"/>
          <w:rFonts w:cs="Times New Roman" w:ascii="Times New Roman" w:hAnsi="Times New Roman"/>
          <w:b w:val="false"/>
          <w:bCs w:val="false"/>
          <w:i w:val="false"/>
          <w:iCs w:val="false"/>
          <w:color w:val="auto"/>
          <w:sz w:val="24"/>
          <w:szCs w:val="24"/>
        </w:rPr>
        <w:t>obecní úřad s</w:t>
      </w:r>
      <w:r>
        <w:rPr>
          <w:rStyle w:val="Standardnpsmoodstavce"/>
          <w:rFonts w:cs="Times New Roman" w:ascii="Times New Roman" w:hAnsi="Times New Roman"/>
          <w:b w:val="false"/>
          <w:bCs w:val="false"/>
          <w:i w:val="false"/>
          <w:iCs w:val="false"/>
          <w:color w:val="auto"/>
          <w:sz w:val="24"/>
          <w:szCs w:val="24"/>
        </w:rPr>
        <w:t>e společenskými sály a</w:t>
      </w:r>
      <w:r>
        <w:rPr>
          <w:rStyle w:val="Standardnpsmoodstavce"/>
          <w:rFonts w:cs="Times New Roman" w:ascii="Times New Roman" w:hAnsi="Times New Roman"/>
          <w:b w:val="false"/>
          <w:bCs w:val="false"/>
          <w:i w:val="false"/>
          <w:iCs w:val="false"/>
          <w:color w:val="auto"/>
          <w:sz w:val="24"/>
          <w:szCs w:val="24"/>
        </w:rPr>
        <w:t> </w:t>
      </w:r>
      <w:r>
        <w:rPr>
          <w:rStyle w:val="Standardnpsmoodstavce"/>
          <w:rFonts w:cs="Times New Roman" w:ascii="Times New Roman" w:hAnsi="Times New Roman"/>
          <w:b w:val="false"/>
          <w:bCs w:val="false"/>
          <w:i w:val="false"/>
          <w:iCs w:val="false"/>
          <w:color w:val="auto"/>
          <w:sz w:val="24"/>
          <w:szCs w:val="24"/>
        </w:rPr>
        <w:t xml:space="preserve">knihovnou, pobočka </w:t>
      </w:r>
      <w:r>
        <w:rPr>
          <w:rStyle w:val="Standardnpsmoodstavce"/>
          <w:rFonts w:cs="Times New Roman" w:ascii="Times New Roman" w:hAnsi="Times New Roman"/>
          <w:b w:val="false"/>
          <w:bCs w:val="false"/>
          <w:i w:val="false"/>
          <w:iCs w:val="false"/>
          <w:color w:val="auto"/>
          <w:sz w:val="24"/>
          <w:szCs w:val="24"/>
        </w:rPr>
        <w:t>ú</w:t>
      </w:r>
      <w:r>
        <w:rPr>
          <w:rStyle w:val="Standardnpsmoodstavce"/>
          <w:rFonts w:cs="Times New Roman" w:ascii="Times New Roman" w:hAnsi="Times New Roman"/>
          <w:b w:val="false"/>
          <w:bCs w:val="false"/>
          <w:i w:val="false"/>
          <w:iCs w:val="false"/>
          <w:color w:val="auto"/>
          <w:sz w:val="24"/>
          <w:szCs w:val="24"/>
        </w:rPr>
        <w:t xml:space="preserve">řadu práce, ordinace lékařů, </w:t>
      </w:r>
      <w:r>
        <w:rPr>
          <w:rStyle w:val="Standardnpsmoodstavce"/>
          <w:rFonts w:cs="Times New Roman" w:ascii="Times New Roman" w:hAnsi="Times New Roman"/>
          <w:b w:val="false"/>
          <w:bCs w:val="false"/>
          <w:i w:val="false"/>
          <w:iCs w:val="false"/>
          <w:color w:val="auto"/>
          <w:sz w:val="24"/>
          <w:szCs w:val="24"/>
        </w:rPr>
        <w:t>D</w:t>
      </w:r>
      <w:r>
        <w:rPr>
          <w:rStyle w:val="Standardnpsmoodstavce"/>
          <w:rFonts w:cs="Times New Roman" w:ascii="Times New Roman" w:hAnsi="Times New Roman"/>
          <w:b w:val="false"/>
          <w:bCs w:val="false"/>
          <w:i w:val="false"/>
          <w:iCs w:val="false"/>
          <w:color w:val="auto"/>
          <w:sz w:val="24"/>
          <w:szCs w:val="24"/>
        </w:rPr>
        <w:t>omov pro seniory,</w:t>
      </w:r>
      <w:r>
        <w:rPr>
          <w:rStyle w:val="Standardnpsmoodstavce"/>
          <w:rFonts w:cs="Times New Roman" w:ascii="Times New Roman" w:hAnsi="Times New Roman"/>
          <w:b w:val="false"/>
          <w:bCs w:val="false"/>
          <w:i w:val="false"/>
          <w:iCs w:val="false"/>
          <w:color w:val="auto"/>
          <w:sz w:val="24"/>
          <w:szCs w:val="24"/>
        </w:rPr>
        <w:t xml:space="preserve"> chráněné bydlení,</w:t>
      </w:r>
      <w:r>
        <w:rPr>
          <w:rStyle w:val="Standardnpsmoodstavce"/>
          <w:rFonts w:cs="Times New Roman" w:ascii="Times New Roman" w:hAnsi="Times New Roman"/>
          <w:b w:val="false"/>
          <w:bCs w:val="false"/>
          <w:i w:val="false"/>
          <w:iCs w:val="false"/>
          <w:color w:val="auto"/>
          <w:sz w:val="24"/>
          <w:szCs w:val="24"/>
        </w:rPr>
        <w:t xml:space="preserve"> chráněná dílna, </w:t>
      </w:r>
      <w:r>
        <w:rPr>
          <w:rStyle w:val="Standardnpsmoodstavce"/>
          <w:rFonts w:cs="Times New Roman" w:ascii="Times New Roman" w:hAnsi="Times New Roman"/>
          <w:b w:val="false"/>
          <w:bCs w:val="false"/>
          <w:i w:val="false"/>
          <w:iCs w:val="false"/>
          <w:color w:val="auto"/>
          <w:sz w:val="24"/>
          <w:szCs w:val="24"/>
        </w:rPr>
        <w:t>základní a mateřská škola, školní družina s</w:t>
      </w:r>
      <w:r>
        <w:rPr>
          <w:rStyle w:val="Standardnpsmoodstavce"/>
          <w:rFonts w:cs="Times New Roman" w:ascii="Times New Roman" w:hAnsi="Times New Roman"/>
          <w:b w:val="false"/>
          <w:bCs w:val="false"/>
          <w:i w:val="false"/>
          <w:iCs w:val="false"/>
          <w:color w:val="auto"/>
          <w:sz w:val="24"/>
          <w:szCs w:val="24"/>
        </w:rPr>
        <w:t> </w:t>
      </w:r>
      <w:r>
        <w:rPr>
          <w:rStyle w:val="Standardnpsmoodstavce"/>
          <w:rFonts w:cs="Times New Roman" w:ascii="Times New Roman" w:hAnsi="Times New Roman"/>
          <w:b w:val="false"/>
          <w:bCs w:val="false"/>
          <w:i w:val="false"/>
          <w:iCs w:val="false"/>
          <w:color w:val="auto"/>
          <w:sz w:val="24"/>
          <w:szCs w:val="24"/>
        </w:rPr>
        <w:t>turistickou ubytovnou, židovský hřbitov</w:t>
      </w:r>
      <w:r>
        <w:rPr>
          <w:rStyle w:val="Standardnpsmoodstavce"/>
          <w:rFonts w:cs="Times New Roman" w:ascii="Times New Roman" w:hAnsi="Times New Roman"/>
          <w:b w:val="false"/>
          <w:bCs w:val="false"/>
          <w:i w:val="false"/>
          <w:iCs w:val="false"/>
          <w:color w:val="auto"/>
          <w:sz w:val="24"/>
          <w:szCs w:val="24"/>
        </w:rPr>
        <w:t>,</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křesťanský </w:t>
      </w:r>
      <w:r>
        <w:rPr>
          <w:rStyle w:val="Standardnpsmoodstavce"/>
          <w:rFonts w:cs="Times New Roman" w:ascii="Times New Roman" w:hAnsi="Times New Roman"/>
          <w:i w:val="false"/>
          <w:iCs w:val="false"/>
          <w:color w:val="auto"/>
          <w:sz w:val="24"/>
          <w:szCs w:val="24"/>
        </w:rPr>
        <w:t>hřbitov</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s kostelem </w:t>
      </w:r>
      <w:r>
        <w:rPr>
          <w:rStyle w:val="Standardnpsmoodstavce"/>
          <w:rFonts w:cs="Times New Roman" w:ascii="Times New Roman" w:hAnsi="Times New Roman"/>
          <w:i w:val="false"/>
          <w:iCs w:val="false"/>
          <w:color w:val="auto"/>
          <w:sz w:val="24"/>
          <w:szCs w:val="24"/>
        </w:rPr>
        <w:t>Sv. Mikuláše</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kaplička ve Studnici, </w:t>
      </w:r>
      <w:r>
        <w:rPr>
          <w:rStyle w:val="Standardnpsmoodstavce"/>
          <w:rFonts w:cs="Times New Roman" w:ascii="Times New Roman" w:hAnsi="Times New Roman"/>
          <w:i w:val="false"/>
          <w:iCs w:val="false"/>
          <w:color w:val="auto"/>
          <w:sz w:val="24"/>
          <w:szCs w:val="24"/>
        </w:rPr>
        <w:t>areál kempu s</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koupalištěm a chatkami, hřiště pro míčové sporty, tenisové kurty</w:t>
      </w:r>
      <w:r>
        <w:rPr>
          <w:rStyle w:val="Standardnpsmoodstavce"/>
          <w:rFonts w:cs="Times New Roman" w:ascii="Times New Roman" w:hAnsi="Times New Roman"/>
          <w:i w:val="false"/>
          <w:iCs w:val="false"/>
          <w:color w:val="auto"/>
          <w:sz w:val="24"/>
          <w:szCs w:val="24"/>
        </w:rPr>
        <w:t>, fotbalové hřiště s</w:t>
      </w:r>
      <w:r>
        <w:rPr>
          <w:rStyle w:val="Standardnpsmoodstavce"/>
          <w:rFonts w:cs="Times New Roman" w:ascii="Times New Roman" w:hAnsi="Times New Roman"/>
          <w:i w:val="false"/>
          <w:iCs w:val="false"/>
          <w:color w:val="auto"/>
          <w:sz w:val="24"/>
          <w:szCs w:val="24"/>
        </w:rPr>
        <w:t xml:space="preserve"> parkem a </w:t>
      </w:r>
      <w:r>
        <w:rPr>
          <w:rStyle w:val="Standardnpsmoodstavce"/>
          <w:rFonts w:cs="Times New Roman" w:ascii="Times New Roman" w:hAnsi="Times New Roman"/>
          <w:i w:val="false"/>
          <w:iCs w:val="false"/>
          <w:color w:val="auto"/>
          <w:sz w:val="24"/>
          <w:szCs w:val="24"/>
        </w:rPr>
        <w:t>zázemím</w:t>
      </w:r>
      <w:r>
        <w:rPr>
          <w:rStyle w:val="Standardnpsmoodstavce"/>
          <w:rFonts w:cs="Times New Roman" w:ascii="Times New Roman" w:hAnsi="Times New Roman"/>
          <w:i w:val="false"/>
          <w:iCs w:val="false"/>
          <w:color w:val="auto"/>
          <w:sz w:val="24"/>
          <w:szCs w:val="24"/>
        </w:rPr>
        <w:t xml:space="preserve"> pro pořádání společenských akcí</w:t>
      </w:r>
      <w:r>
        <w:rPr>
          <w:rStyle w:val="Standardnpsmoodstavce"/>
          <w:rFonts w:cs="Times New Roman" w:ascii="Times New Roman" w:hAnsi="Times New Roman"/>
          <w:i w:val="false"/>
          <w:iCs w:val="false"/>
          <w:color w:val="auto"/>
          <w:sz w:val="24"/>
          <w:szCs w:val="24"/>
        </w:rPr>
        <w:t>, workoutové hřiště v areálu býv. cukrovaru, kynologické cvičiště a střelnice, travnaté hřiště za panelovými domy</w:t>
      </w:r>
      <w:r>
        <w:rPr>
          <w:rStyle w:val="Standardnpsmoodstavce"/>
          <w:rFonts w:cs="Times New Roman" w:ascii="Times New Roman" w:hAnsi="Times New Roman"/>
          <w:i w:val="false"/>
          <w:iCs w:val="false"/>
          <w:color w:val="auto"/>
          <w:sz w:val="24"/>
          <w:szCs w:val="24"/>
        </w:rPr>
        <w:t>, rybník pro sportovní rybaření, jezdecký areál s minifarmou</w:t>
      </w:r>
      <w:r>
        <w:rPr>
          <w:rStyle w:val="Standardnpsmoodstavce"/>
          <w:rFonts w:cs="Times New Roman" w:ascii="Times New Roman" w:hAnsi="Times New Roman"/>
          <w:i w:val="false"/>
          <w:iCs w:val="false"/>
          <w:color w:val="auto"/>
          <w:sz w:val="24"/>
          <w:szCs w:val="24"/>
        </w:rPr>
        <w:t xml:space="preserve"> v areálu bývalého cukrovaru</w:t>
      </w:r>
      <w:r>
        <w:rPr>
          <w:rStyle w:val="Standardnpsmoodstavce"/>
          <w:rFonts w:cs="Times New Roman" w:ascii="Times New Roman" w:hAnsi="Times New Roman"/>
          <w:i w:val="false"/>
          <w:iCs w:val="false"/>
          <w:color w:val="auto"/>
          <w:sz w:val="24"/>
          <w:szCs w:val="24"/>
        </w:rPr>
        <w:t xml:space="preserve"> (chov koní a přidružené aktivity hippoterapie a jezdectví</w:t>
      </w:r>
      <w:r>
        <w:rPr>
          <w:rStyle w:val="Standardnpsmoodstavce"/>
          <w:rFonts w:cs="Times New Roman" w:ascii="Times New Roman" w:hAnsi="Times New Roman"/>
          <w:i w:val="false"/>
          <w:iCs w:val="false"/>
          <w:color w:val="auto"/>
          <w:sz w:val="24"/>
          <w:szCs w:val="24"/>
        </w:rPr>
        <w:t xml:space="preserve">), turistická ubytovna "stará celnice" u polských hranic. </w:t>
      </w:r>
      <w:r>
        <w:rPr>
          <w:rStyle w:val="Standardnpsmoodstavce"/>
          <w:rFonts w:cs="Times New Roman" w:ascii="Times New Roman" w:hAnsi="Times New Roman"/>
          <w:i w:val="false"/>
          <w:iCs w:val="false"/>
          <w:color w:val="auto"/>
          <w:sz w:val="24"/>
          <w:szCs w:val="24"/>
        </w:rPr>
        <w:t xml:space="preserve">V obci jsou </w:t>
      </w:r>
      <w:r>
        <w:rPr>
          <w:rStyle w:val="Standardnpsmoodstavce"/>
          <w:rFonts w:cs="Times New Roman" w:ascii="Times New Roman" w:hAnsi="Times New Roman"/>
          <w:i w:val="false"/>
          <w:iCs w:val="false"/>
          <w:color w:val="auto"/>
          <w:sz w:val="24"/>
          <w:szCs w:val="24"/>
        </w:rPr>
        <w:t xml:space="preserve">dále </w:t>
      </w:r>
      <w:r>
        <w:rPr>
          <w:rStyle w:val="Standardnpsmoodstavce"/>
          <w:rFonts w:cs="Times New Roman" w:ascii="Times New Roman" w:hAnsi="Times New Roman"/>
          <w:i w:val="false"/>
          <w:iCs w:val="false"/>
          <w:color w:val="auto"/>
          <w:sz w:val="24"/>
          <w:szCs w:val="24"/>
        </w:rPr>
        <w:t xml:space="preserve">provozovány </w:t>
      </w:r>
      <w:r>
        <w:rPr>
          <w:rStyle w:val="Standardnpsmoodstavce"/>
          <w:rFonts w:cs="Times New Roman" w:ascii="Times New Roman" w:hAnsi="Times New Roman"/>
          <w:i w:val="false"/>
          <w:iCs w:val="false"/>
          <w:color w:val="auto"/>
          <w:sz w:val="24"/>
          <w:szCs w:val="24"/>
        </w:rPr>
        <w:t>dvě prodejny potravin (prodejna Hruška u</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panelových domů, večerka na náměstí), tři pohostinství.</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Ty</w:t>
      </w:r>
      <w:r>
        <w:rPr>
          <w:rStyle w:val="Standardnpsmoodstavce"/>
          <w:rFonts w:cs="Times New Roman" w:ascii="Times New Roman" w:hAnsi="Times New Roman"/>
          <w:i w:val="false"/>
          <w:iCs w:val="false"/>
          <w:color w:val="auto"/>
          <w:sz w:val="24"/>
          <w:szCs w:val="24"/>
        </w:rPr>
        <w:t>t</w:t>
      </w:r>
      <w:r>
        <w:rPr>
          <w:rStyle w:val="Standardnpsmoodstavce"/>
          <w:rFonts w:cs="Times New Roman" w:ascii="Times New Roman" w:hAnsi="Times New Roman"/>
          <w:i w:val="false"/>
          <w:iCs w:val="false"/>
          <w:color w:val="auto"/>
          <w:sz w:val="24"/>
          <w:szCs w:val="24"/>
        </w:rPr>
        <w:t xml:space="preserve">o plochy </w:t>
      </w:r>
      <w:r>
        <w:rPr>
          <w:rStyle w:val="Standardnpsmoodstavce"/>
          <w:rFonts w:cs="Times New Roman" w:ascii="Times New Roman" w:hAnsi="Times New Roman"/>
          <w:i w:val="false"/>
          <w:iCs w:val="false"/>
          <w:color w:val="auto"/>
          <w:sz w:val="24"/>
          <w:szCs w:val="24"/>
        </w:rPr>
        <w:t xml:space="preserve">občanského vybavení </w:t>
      </w:r>
      <w:r>
        <w:rPr>
          <w:rStyle w:val="Standardnpsmoodstavce"/>
          <w:rFonts w:cs="Times New Roman" w:ascii="Times New Roman" w:hAnsi="Times New Roman"/>
          <w:i w:val="false"/>
          <w:iCs w:val="false"/>
          <w:color w:val="auto"/>
          <w:sz w:val="24"/>
          <w:szCs w:val="24"/>
        </w:rPr>
        <w:t>jsou v návrhu územního plánu stabilizovány</w:t>
      </w:r>
      <w:r>
        <w:rPr>
          <w:rStyle w:val="Standardnpsmoodstavce"/>
          <w:rFonts w:cs="Times New Roman" w:ascii="Times New Roman" w:hAnsi="Times New Roman"/>
          <w:i w:val="false"/>
          <w:iCs w:val="false"/>
          <w:color w:val="auto"/>
          <w:sz w:val="24"/>
          <w:szCs w:val="24"/>
        </w:rPr>
        <w:t>; návrhem územního plánu je</w:t>
      </w:r>
      <w:r>
        <w:rPr>
          <w:rStyle w:val="Standardnpsmoodstavce"/>
          <w:rFonts w:cs="Times New Roman" w:ascii="Times New Roman" w:hAnsi="Times New Roman"/>
          <w:i w:val="false"/>
          <w:iCs w:val="false"/>
          <w:color w:val="auto"/>
          <w:sz w:val="24"/>
          <w:szCs w:val="24"/>
        </w:rPr>
        <w:t xml:space="preserve"> ohrožen </w:t>
      </w:r>
      <w:r>
        <w:rPr>
          <w:rStyle w:val="Standardnpsmoodstavce"/>
          <w:rFonts w:cs="Times New Roman" w:ascii="Times New Roman" w:hAnsi="Times New Roman"/>
          <w:i w:val="false"/>
          <w:iCs w:val="false"/>
          <w:color w:val="auto"/>
          <w:sz w:val="24"/>
          <w:szCs w:val="24"/>
        </w:rPr>
        <w:t>jezdecký areál s</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minifarmou</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situovaný </w:t>
      </w:r>
      <w:r>
        <w:rPr>
          <w:rStyle w:val="Standardnpsmoodstavce"/>
          <w:rFonts w:cs="Times New Roman" w:ascii="Times New Roman" w:hAnsi="Times New Roman"/>
          <w:i w:val="false"/>
          <w:iCs w:val="false"/>
          <w:color w:val="auto"/>
          <w:sz w:val="24"/>
          <w:szCs w:val="24"/>
        </w:rPr>
        <w:t>v areálu bývalého cukrovaru</w:t>
      </w:r>
      <w:r>
        <w:rPr>
          <w:rStyle w:val="Standardnpsmoodstavce"/>
          <w:rFonts w:cs="Times New Roman" w:ascii="Times New Roman" w:hAnsi="Times New Roman"/>
          <w:i w:val="false"/>
          <w:iCs w:val="false"/>
          <w:color w:val="auto"/>
          <w:sz w:val="24"/>
          <w:szCs w:val="24"/>
        </w:rPr>
        <w:t xml:space="preserve"> v ploše smíšené výrobní (SV)</w:t>
      </w:r>
      <w:r>
        <w:rPr>
          <w:rStyle w:val="Standardnpsmoodstavce"/>
          <w:rFonts w:cs="Times New Roman" w:ascii="Times New Roman" w:hAnsi="Times New Roman"/>
          <w:i w:val="false"/>
          <w:iCs w:val="false"/>
          <w:color w:val="auto"/>
          <w:sz w:val="24"/>
          <w:szCs w:val="24"/>
        </w:rPr>
        <w:t>, který ke svému provoz</w:t>
      </w:r>
      <w:r>
        <w:rPr>
          <w:rStyle w:val="Standardnpsmoodstavce"/>
          <w:rFonts w:cs="Times New Roman" w:ascii="Times New Roman" w:hAnsi="Times New Roman"/>
          <w:i w:val="false"/>
          <w:iCs w:val="false"/>
          <w:color w:val="auto"/>
          <w:sz w:val="24"/>
          <w:szCs w:val="24"/>
        </w:rPr>
        <w:t>ování nezbytně</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potřebuje okolní </w:t>
      </w:r>
      <w:r>
        <w:rPr>
          <w:rStyle w:val="Standardnpsmoodstavce"/>
          <w:rFonts w:cs="Times New Roman" w:ascii="Times New Roman" w:hAnsi="Times New Roman"/>
          <w:i w:val="false"/>
          <w:iCs w:val="false"/>
          <w:color w:val="auto"/>
          <w:sz w:val="24"/>
          <w:szCs w:val="24"/>
        </w:rPr>
        <w:t xml:space="preserve">obecní </w:t>
      </w:r>
      <w:r>
        <w:rPr>
          <w:rStyle w:val="Standardnpsmoodstavce"/>
          <w:rFonts w:cs="Times New Roman" w:ascii="Times New Roman" w:hAnsi="Times New Roman"/>
          <w:i w:val="false"/>
          <w:iCs w:val="false"/>
          <w:color w:val="auto"/>
          <w:sz w:val="24"/>
          <w:szCs w:val="24"/>
        </w:rPr>
        <w:t xml:space="preserve">pastviny </w:t>
      </w:r>
      <w:r>
        <w:rPr>
          <w:rStyle w:val="Standardnpsmoodstavce"/>
          <w:rFonts w:cs="Times New Roman" w:ascii="Times New Roman" w:hAnsi="Times New Roman"/>
          <w:i w:val="false"/>
          <w:iCs w:val="false"/>
          <w:color w:val="auto"/>
          <w:sz w:val="24"/>
          <w:szCs w:val="24"/>
        </w:rPr>
        <w:t xml:space="preserve">a louky </w:t>
      </w:r>
      <w:r>
        <w:rPr>
          <w:rStyle w:val="Standardnpsmoodstavce"/>
          <w:rFonts w:cs="Times New Roman" w:ascii="Times New Roman" w:hAnsi="Times New Roman"/>
          <w:i w:val="false"/>
          <w:iCs w:val="false"/>
          <w:color w:val="auto"/>
          <w:sz w:val="24"/>
          <w:szCs w:val="24"/>
        </w:rPr>
        <w:t>zab</w:t>
      </w:r>
      <w:r>
        <w:rPr>
          <w:rStyle w:val="Standardnpsmoodstavce"/>
          <w:rFonts w:cs="Times New Roman" w:ascii="Times New Roman" w:hAnsi="Times New Roman"/>
          <w:i w:val="false"/>
          <w:iCs w:val="false"/>
          <w:color w:val="auto"/>
          <w:sz w:val="24"/>
          <w:szCs w:val="24"/>
        </w:rPr>
        <w:t>í</w:t>
      </w:r>
      <w:r>
        <w:rPr>
          <w:rStyle w:val="Standardnpsmoodstavce"/>
          <w:rFonts w:cs="Times New Roman" w:ascii="Times New Roman" w:hAnsi="Times New Roman"/>
          <w:i w:val="false"/>
          <w:iCs w:val="false"/>
          <w:color w:val="auto"/>
          <w:sz w:val="24"/>
          <w:szCs w:val="24"/>
        </w:rPr>
        <w:t>rané</w:t>
      </w:r>
      <w:r>
        <w:rPr>
          <w:rStyle w:val="Standardnpsmoodstavce"/>
          <w:rFonts w:cs="Times New Roman" w:ascii="Times New Roman" w:hAnsi="Times New Roman"/>
          <w:i w:val="false"/>
          <w:iCs w:val="false"/>
          <w:color w:val="auto"/>
          <w:sz w:val="24"/>
          <w:szCs w:val="24"/>
        </w:rPr>
        <w:t xml:space="preserve"> z velké části</w:t>
      </w:r>
      <w:r>
        <w:rPr>
          <w:rStyle w:val="Standardnpsmoodstavce"/>
          <w:rFonts w:cs="Times New Roman" w:ascii="Times New Roman" w:hAnsi="Times New Roman"/>
          <w:i w:val="false"/>
          <w:iCs w:val="false"/>
          <w:color w:val="auto"/>
          <w:sz w:val="24"/>
          <w:szCs w:val="24"/>
        </w:rPr>
        <w:t xml:space="preserve"> návrhem </w:t>
      </w:r>
      <w:r>
        <w:rPr>
          <w:rStyle w:val="Standardnpsmoodstavce"/>
          <w:rFonts w:cs="Times New Roman" w:ascii="Times New Roman" w:hAnsi="Times New Roman"/>
          <w:i w:val="false"/>
          <w:iCs w:val="false"/>
          <w:color w:val="auto"/>
          <w:sz w:val="24"/>
          <w:szCs w:val="24"/>
        </w:rPr>
        <w:t xml:space="preserve">zastavitelné plochy </w:t>
      </w:r>
      <w:r>
        <w:rPr>
          <w:rStyle w:val="Standardnpsmoodstavce"/>
          <w:rFonts w:cs="Times New Roman" w:ascii="Times New Roman" w:hAnsi="Times New Roman"/>
          <w:i w:val="false"/>
          <w:iCs w:val="false"/>
          <w:color w:val="auto"/>
          <w:sz w:val="24"/>
          <w:szCs w:val="24"/>
        </w:rPr>
        <w:t xml:space="preserve">Z17 </w:t>
      </w:r>
      <w:r>
        <w:rPr>
          <w:rStyle w:val="Standardnpsmoodstavce"/>
          <w:rFonts w:cs="Times New Roman" w:ascii="Times New Roman" w:hAnsi="Times New Roman"/>
          <w:i w:val="false"/>
          <w:iCs w:val="false"/>
          <w:color w:val="auto"/>
          <w:sz w:val="24"/>
          <w:szCs w:val="24"/>
        </w:rPr>
        <w:t xml:space="preserve">pro zemědělskou a potravinářskou </w:t>
      </w:r>
      <w:r>
        <w:rPr>
          <w:rStyle w:val="Standardnpsmoodstavce"/>
          <w:rFonts w:cs="Times New Roman" w:ascii="Times New Roman" w:hAnsi="Times New Roman"/>
          <w:i w:val="false"/>
          <w:iCs w:val="false"/>
          <w:color w:val="auto"/>
          <w:sz w:val="24"/>
          <w:szCs w:val="24"/>
        </w:rPr>
        <w:t>výrob</w:t>
      </w:r>
      <w:r>
        <w:rPr>
          <w:rStyle w:val="Standardnpsmoodstavce"/>
          <w:rFonts w:cs="Times New Roman" w:ascii="Times New Roman" w:hAnsi="Times New Roman"/>
          <w:i w:val="false"/>
          <w:iCs w:val="false"/>
          <w:color w:val="auto"/>
          <w:sz w:val="24"/>
          <w:szCs w:val="24"/>
        </w:rPr>
        <w:t>u</w:t>
      </w:r>
      <w:r>
        <w:rPr>
          <w:rStyle w:val="Standardnpsmoodstavce"/>
          <w:rFonts w:cs="Times New Roman" w:ascii="Times New Roman" w:hAnsi="Times New Roman"/>
          <w:i w:val="false"/>
          <w:iCs w:val="false"/>
          <w:color w:val="auto"/>
          <w:sz w:val="24"/>
          <w:szCs w:val="24"/>
        </w:rPr>
        <w:t xml:space="preserve"> a skladování (VA)</w:t>
      </w:r>
      <w:r>
        <w:rPr>
          <w:rStyle w:val="Standardnpsmoodstavce"/>
          <w:rFonts w:cs="Times New Roman" w:ascii="Times New Roman" w:hAnsi="Times New Roman"/>
          <w:i w:val="false"/>
          <w:iCs w:val="false"/>
          <w:color w:val="auto"/>
          <w:sz w:val="24"/>
          <w:szCs w:val="24"/>
        </w:rPr>
        <w:t xml:space="preserve">. </w:t>
      </w:r>
    </w:p>
    <w:p>
      <w:pPr>
        <w:pStyle w:val="Zkladntextprvnodsazen2"/>
        <w:suppressAutoHyphens w:val="true"/>
        <w:spacing w:before="0" w:after="57"/>
        <w:ind w:left="0" w:right="0" w:hanging="0"/>
        <w:rPr/>
      </w:pPr>
      <w:r>
        <w:rPr>
          <w:rStyle w:val="Standardnpsmoodstavce"/>
          <w:rFonts w:cs="Times New Roman" w:ascii="Times New Roman" w:hAnsi="Times New Roman"/>
          <w:i w:val="false"/>
          <w:iCs w:val="false"/>
          <w:color w:val="auto"/>
          <w:sz w:val="24"/>
          <w:szCs w:val="24"/>
        </w:rPr>
        <w:t xml:space="preserve">V územním plánu jsou </w:t>
      </w:r>
      <w:r>
        <w:rPr>
          <w:rStyle w:val="Standardnpsmoodstavce"/>
          <w:rFonts w:cs="Times New Roman" w:ascii="Times New Roman" w:hAnsi="Times New Roman"/>
          <w:i w:val="false"/>
          <w:iCs w:val="false"/>
          <w:color w:val="auto"/>
          <w:sz w:val="24"/>
          <w:szCs w:val="24"/>
        </w:rPr>
        <w:t xml:space="preserve">výše uvedené stabilizované plochy občanského vybavení vyznačeny dle zaměření jako plochy </w:t>
      </w:r>
      <w:r>
        <w:rPr>
          <w:rStyle w:val="Standardnpsmoodstavce"/>
          <w:rFonts w:eastAsia="Lucida Sans Unicode" w:cs="Tahoma" w:ascii="Times New Roman" w:hAnsi="Times New Roman"/>
          <w:i w:val="false"/>
          <w:iCs w:val="false"/>
          <w:color w:val="auto"/>
          <w:kern w:val="2"/>
          <w:sz w:val="24"/>
          <w:szCs w:val="24"/>
          <w:lang w:val="cs-CZ" w:eastAsia="zxx" w:bidi="zxx"/>
        </w:rPr>
        <w:t>občanské vybavení</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 (OV)</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 plochy </w:t>
      </w:r>
      <w:r>
        <w:rPr>
          <w:rFonts w:eastAsia="Lucida Sans Unicode" w:cs="Tahoma" w:ascii="Times New Roman" w:hAnsi="Times New Roman"/>
          <w:i w:val="false"/>
          <w:iCs w:val="false"/>
          <w:color w:val="auto"/>
          <w:kern w:val="2"/>
          <w:sz w:val="24"/>
          <w:szCs w:val="24"/>
          <w:lang w:val="cs-CZ" w:eastAsia="zxx" w:bidi="zxx"/>
        </w:rPr>
        <w:t>občanské vybavení</w:t>
      </w:r>
      <w:r>
        <w:rPr>
          <w:rFonts w:eastAsia="Lucida Sans Unicode" w:cs="Tahoma" w:ascii="Times New Roman" w:hAnsi="Times New Roman"/>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hřbitov</w:t>
      </w:r>
      <w:r>
        <w:rPr>
          <w:rFonts w:eastAsia="Lucida Sans Unicode" w:cs="Tahoma" w:ascii="Times New Roman" w:hAnsi="Times New Roman"/>
          <w:i w:val="false"/>
          <w:iCs w:val="false"/>
          <w:color w:val="auto"/>
          <w:kern w:val="2"/>
          <w:sz w:val="24"/>
          <w:szCs w:val="24"/>
          <w:lang w:val="cs-CZ" w:eastAsia="zxx" w:bidi="zxx"/>
        </w:rPr>
        <w:t xml:space="preserve"> (OH)</w:t>
      </w:r>
      <w:r>
        <w:rPr>
          <w:rFonts w:eastAsia="Lucida Sans Unicode" w:cs="Tahoma" w:ascii="Times New Roman" w:hAnsi="Times New Roman"/>
          <w:i w:val="false"/>
          <w:iCs w:val="false"/>
          <w:color w:val="auto"/>
          <w:kern w:val="2"/>
          <w:sz w:val="24"/>
          <w:szCs w:val="24"/>
          <w:lang w:val="cs-CZ" w:eastAsia="zxx" w:bidi="zxx"/>
        </w:rPr>
        <w:t xml:space="preserve">, plochy </w:t>
      </w:r>
      <w:r>
        <w:rPr>
          <w:rStyle w:val="Standardnpsmoodstavce"/>
          <w:rFonts w:eastAsia="Lucida Sans Unicode" w:cs="Tahoma" w:ascii="Times New Roman" w:hAnsi="Times New Roman"/>
          <w:i w:val="false"/>
          <w:iCs w:val="false"/>
          <w:color w:val="auto"/>
          <w:kern w:val="2"/>
          <w:sz w:val="24"/>
          <w:szCs w:val="24"/>
          <w:lang w:val="cs-CZ" w:eastAsia="zxx" w:bidi="zxx"/>
        </w:rPr>
        <w:t>občanské vybavení</w:t>
      </w:r>
      <w:r>
        <w:rPr>
          <w:rStyle w:val="Standardnpsmoodstavce"/>
          <w:rFonts w:eastAsia="Lucida Sans Unicode" w:cs="Tahoma" w:ascii="Times New Roman" w:hAnsi="Times New Roman"/>
          <w:i w:val="false"/>
          <w:iCs w:val="false"/>
          <w:color w:val="auto"/>
          <w:kern w:val="2"/>
          <w:sz w:val="24"/>
          <w:szCs w:val="24"/>
          <w:lang w:val="cs-CZ" w:eastAsia="zxx" w:bidi="zxx"/>
        </w:rPr>
        <w:t>-tělovýchova a sport (OS)</w:t>
      </w:r>
      <w:r>
        <w:rPr>
          <w:rStyle w:val="Standardnpsmoodstavce"/>
          <w:rFonts w:eastAsia="Lucida Sans Unicode" w:cs="Tahoma" w:ascii="Times New Roman" w:hAnsi="Times New Roman"/>
          <w:i w:val="false"/>
          <w:iCs w:val="false"/>
          <w:color w:val="auto"/>
          <w:kern w:val="2"/>
          <w:sz w:val="24"/>
          <w:szCs w:val="24"/>
          <w:lang w:val="cs-CZ" w:eastAsia="zxx" w:bidi="zxx"/>
        </w:rPr>
        <w:t>.</w:t>
      </w:r>
    </w:p>
    <w:p>
      <w:pPr>
        <w:pStyle w:val="Zkladntextprvnodsazen2"/>
        <w:suppressAutoHyphens w:val="true"/>
        <w:spacing w:before="0" w:after="57"/>
        <w:ind w:left="0" w:right="0" w:hanging="0"/>
        <w:rPr/>
      </w:pPr>
      <w:r>
        <w:rPr>
          <w:rStyle w:val="Standardnpsmoodstavce"/>
          <w:rFonts w:eastAsia="Lucida Sans Unicode" w:cs="Tahoma" w:ascii="Times New Roman" w:hAnsi="Times New Roman"/>
          <w:i/>
          <w:iCs/>
          <w:color w:val="auto"/>
          <w:kern w:val="2"/>
          <w:sz w:val="24"/>
          <w:szCs w:val="24"/>
          <w:lang w:val="cs-CZ" w:eastAsia="zxx" w:bidi="zxx"/>
        </w:rPr>
        <w:t>Návrh:</w:t>
      </w:r>
    </w:p>
    <w:p>
      <w:pPr>
        <w:pStyle w:val="Zkladntextprvnodsazen2"/>
        <w:suppressAutoHyphens w:val="true"/>
        <w:spacing w:before="0" w:after="57"/>
        <w:ind w:left="0" w:right="0" w:hanging="0"/>
        <w:rPr/>
      </w:pPr>
      <w:r>
        <w:rPr>
          <w:rStyle w:val="Standardnpsmoodstavce"/>
          <w:rFonts w:eastAsia="Lucida Sans Unicode" w:cs="Times New Roman" w:ascii="Times New Roman" w:hAnsi="Times New Roman"/>
          <w:i w:val="false"/>
          <w:iCs w:val="false"/>
          <w:color w:val="auto"/>
          <w:kern w:val="2"/>
          <w:sz w:val="24"/>
          <w:szCs w:val="24"/>
          <w:lang w:val="cs-CZ" w:eastAsia="zxx" w:bidi="zxx"/>
        </w:rPr>
        <w:t>R</w:t>
      </w:r>
      <w:r>
        <w:rPr>
          <w:rStyle w:val="Standardnpsmoodstavce"/>
          <w:rFonts w:eastAsia="Lucida Sans Unicode" w:cs="Times New Roman" w:ascii="Times New Roman" w:hAnsi="Times New Roman"/>
          <w:i w:val="false"/>
          <w:iCs w:val="false"/>
          <w:color w:val="auto"/>
          <w:kern w:val="2"/>
          <w:sz w:val="24"/>
          <w:szCs w:val="24"/>
          <w:lang w:val="cs-CZ" w:eastAsia="zxx" w:bidi="zxx"/>
        </w:rPr>
        <w:t xml:space="preserve">ozvoj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občanské vybavenosti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je navržen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v zastavěném území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ve vymezených přestavbových plochách</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občanské vybavení</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 (OV)</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 konkrétním účelem využití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takto</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p>
    <w:p>
      <w:pPr>
        <w:pStyle w:val="Zkladntextprvnodsazen2"/>
        <w:suppressAutoHyphens w:val="true"/>
        <w:spacing w:before="0" w:after="57"/>
        <w:ind w:left="0" w:right="0" w:hanging="0"/>
        <w:rPr/>
      </w:pPr>
      <w:r>
        <w:rPr>
          <w:rStyle w:val="Standardnpsmoodstavce"/>
          <w:rFonts w:eastAsia="Lucida Sans Unicode" w:cs="Times New Roman" w:ascii="Times New Roman" w:hAnsi="Times New Roman"/>
          <w:b/>
          <w:bCs/>
          <w:i w:val="false"/>
          <w:iCs w:val="false"/>
          <w:color w:val="auto"/>
          <w:kern w:val="2"/>
          <w:sz w:val="24"/>
          <w:szCs w:val="24"/>
          <w:lang w:val="cs-CZ" w:eastAsia="zxx" w:bidi="zxx"/>
        </w:rPr>
        <w:t>P2</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záměr na přestavbu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býv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alého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areál</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a budov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y</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mateřské školy na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zařízení sociálních služeb pro seniory</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v budově má po rekonstrukci vzniknout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dům s pečovatelskou službou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tři krizové byty 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denní stacionář</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v okolí budovy chráněná zahrada s vybavením pro sociální služby;</w:t>
      </w:r>
    </w:p>
    <w:p>
      <w:pPr>
        <w:pStyle w:val="Zkladntextprvnodsazen2"/>
        <w:suppressAutoHyphens w:val="true"/>
        <w:spacing w:before="0" w:after="57"/>
        <w:ind w:left="0" w:right="0" w:hanging="0"/>
        <w:rPr/>
      </w:pPr>
      <w:r>
        <w:rPr>
          <w:rStyle w:val="Standardnpsmoodstavce"/>
          <w:rFonts w:eastAsia="Lucida Sans Unicode" w:cs="Times New Roman" w:ascii="Times New Roman" w:hAnsi="Times New Roman"/>
          <w:b/>
          <w:bCs/>
          <w:i w:val="false"/>
          <w:iCs w:val="false"/>
          <w:color w:val="auto"/>
          <w:kern w:val="2"/>
          <w:sz w:val="24"/>
          <w:szCs w:val="24"/>
          <w:lang w:val="cs-CZ" w:eastAsia="zxx" w:bidi="zxx"/>
        </w:rPr>
        <w:t>P3</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záměr na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přestavb</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bývalého areálu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 budovy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kanceláří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zaniklých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státních statků na</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sociální bydlení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s kapacitou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cca 15 bytů</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p>
    <w:p>
      <w:pPr>
        <w:pStyle w:val="Zkladntextprvnodsazen2"/>
        <w:suppressAutoHyphens w:val="true"/>
        <w:spacing w:before="0" w:after="57"/>
        <w:ind w:left="0" w:right="0" w:hanging="0"/>
        <w:rPr/>
      </w:pPr>
      <w:r>
        <w:rPr>
          <w:rStyle w:val="Standardnpsmoodstavce"/>
          <w:rFonts w:eastAsia="Lucida Sans Unicode" w:cs="Times New Roman" w:ascii="Times New Roman" w:hAnsi="Times New Roman"/>
          <w:b/>
          <w:bCs/>
          <w:i w:val="false"/>
          <w:iCs w:val="false"/>
          <w:color w:val="auto"/>
          <w:kern w:val="2"/>
          <w:sz w:val="24"/>
          <w:szCs w:val="24"/>
          <w:lang w:val="cs-CZ" w:eastAsia="zxx" w:bidi="zxx"/>
        </w:rPr>
        <w:t>P5</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záměr na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přestavb</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stávající budovy a areál</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nádraží úzkokolej</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né dráhy n</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a informační turistické centrum</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s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půjčovnou jízdních kol</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prodejem lokálních výrobků</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suvenýrů</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p>
    <w:p>
      <w:pPr>
        <w:pStyle w:val="Zkladntextprvnodsazen2"/>
        <w:suppressAutoHyphens w:val="true"/>
        <w:spacing w:before="0" w:after="57"/>
        <w:ind w:left="0" w:right="0" w:hanging="0"/>
        <w:rPr/>
      </w:pP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Obci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dlouhodobě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chyb</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ějí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různorodé drobné služby a prodejny, jejich</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ž</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provozování je problematické vzhledem ke slabé kupní síle obyvatel a nízké frekvenci využití mimo turistickou sezonu. V poskytování potřebných služeb je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nezbytná cílená podpora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obce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v oblasti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žádoucích aktivit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např.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poskytnutí obecního bytu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pro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kvalifikované pracovníky v chybějících službách (odborné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zaměstnance</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pracovníky</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lékaře, apod.</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podpora kulturního a</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společenského dění,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obcí zajišťované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provozování turistických ubytoven 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rekreačních zařízení (např.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kempu s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koupalištěm 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rybníkem</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turistické ubytovny Stará Celnice, ap.</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Obec má např. zájem postavit krytou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sportovní hal</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u pro rozšíření možnosti provozování sportu a míčových her i za nepříznivého počasí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dále obec podporuje rozvoj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sociálního bydlení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organizuje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pomoc lidem v krizové situaci,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informuje a pomáhá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při oddlužení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obyvatel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milostivé lét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o),</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atd.</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p>
    <w:p>
      <w:pPr>
        <w:pStyle w:val="Zkladntextprvnodsazen2"/>
        <w:suppressAutoHyphens w:val="true"/>
        <w:spacing w:before="0" w:after="57"/>
        <w:ind w:left="0" w:right="0" w:hanging="0"/>
        <w:rPr/>
      </w:pP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Pro uspokojení těchto a dalších nároků obce na rozvojové plochy občanského vybavení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lze v souladu se stanovenými podmínkami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pro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využití ploch s</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rozdílným způsobem využití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zřizovat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nová zařízení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(OV)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také v prolukách ostatních ploch zastavěného území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zejména v plochách</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smíšených obytných (SB), bydlení hromadné (BH)</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O</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bčanské zařízení jako např. podnikové prodejny lze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zřizovat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také jako součást ploch smíšených výrobních (SV)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nebo ploch zemědělské výroby (V)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Přípustným využitím v plochách zemědělské a potravinářské výroby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 skladování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(VA) je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občanské vybavení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související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se zemědělskou a potravinářskou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výrobou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např.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závodní a hotelové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ubytování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vč. služebního bytu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stravování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v jídelnách a restauracích,</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společenské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 kongresové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sály,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školící centra,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podnikové prodejny</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kulturní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sportovní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 přednáškové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sály</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a zařízení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a</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které mohou být realizovány jako podnikové, ale mohou být po dohodě s obcí využívány také obyvateli a turistickými návštěvníky obce. </w:t>
      </w:r>
    </w:p>
    <w:p>
      <w:pPr>
        <w:pStyle w:val="Normln"/>
        <w:tabs>
          <w:tab w:val="left" w:pos="525" w:leader="none"/>
        </w:tabs>
        <w:suppressAutoHyphens w:val="true"/>
        <w:spacing w:before="0" w:after="57"/>
        <w:ind w:left="0" w:right="0" w:hanging="0"/>
        <w:jc w:val="both"/>
        <w:rPr/>
      </w:pP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Pro občansk</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á</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vybavení určená pr</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ubytovací a hotelová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zařízení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sloužící přechodnému pobytu za účelem</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výkonu práce, zaměstnání, vzdělávání apod. je odhadovaná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celková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kapacita </w:t>
      </w:r>
      <w:r>
        <w:rPr>
          <w:rFonts w:cs="Times New Roman" w:ascii="Times New Roman" w:hAnsi="Times New Roman"/>
          <w:b w:val="false"/>
          <w:bCs w:val="false"/>
          <w:color w:val="auto"/>
          <w:sz w:val="24"/>
          <w:szCs w:val="24"/>
          <w:lang w:eastAsia="cs-CZ"/>
        </w:rPr>
        <w:t>v</w:t>
      </w:r>
      <w:r>
        <w:rPr>
          <w:rFonts w:cs="Times New Roman" w:ascii="Times New Roman" w:hAnsi="Times New Roman"/>
          <w:b w:val="false"/>
          <w:bCs w:val="false"/>
          <w:color w:val="auto"/>
          <w:sz w:val="24"/>
          <w:szCs w:val="24"/>
          <w:lang w:eastAsia="cs-CZ"/>
        </w:rPr>
        <w:t>e stabilizovaných plochách zastavěného území, v zastavitelných plochách bydlení (SB) a v </w:t>
      </w:r>
      <w:r>
        <w:rPr>
          <w:rFonts w:cs="Times New Roman" w:ascii="Times New Roman" w:hAnsi="Times New Roman"/>
          <w:b w:val="false"/>
          <w:bCs w:val="false"/>
          <w:color w:val="auto"/>
          <w:sz w:val="24"/>
          <w:szCs w:val="24"/>
          <w:lang w:eastAsia="cs-CZ"/>
        </w:rPr>
        <w:t xml:space="preserve">plochách </w:t>
      </w:r>
      <w:r>
        <w:rPr>
          <w:rFonts w:cs="Times New Roman" w:ascii="Times New Roman" w:hAnsi="Times New Roman"/>
          <w:b w:val="false"/>
          <w:bCs w:val="false"/>
          <w:color w:val="auto"/>
          <w:sz w:val="24"/>
          <w:szCs w:val="24"/>
          <w:lang w:eastAsia="cs-CZ"/>
        </w:rPr>
        <w:t>zemědělské a potravinářské výroby</w:t>
      </w:r>
      <w:r>
        <w:rPr>
          <w:rFonts w:cs="Times New Roman" w:ascii="Times New Roman" w:hAnsi="Times New Roman"/>
          <w:b w:val="false"/>
          <w:bCs w:val="false"/>
          <w:color w:val="auto"/>
          <w:sz w:val="24"/>
          <w:szCs w:val="24"/>
          <w:lang w:eastAsia="cs-CZ"/>
        </w:rPr>
        <w:t xml:space="preserve"> a skladování</w:t>
      </w:r>
      <w:r>
        <w:rPr>
          <w:rFonts w:cs="Times New Roman" w:ascii="Times New Roman" w:hAnsi="Times New Roman"/>
          <w:b w:val="false"/>
          <w:bCs w:val="false"/>
          <w:color w:val="auto"/>
          <w:sz w:val="24"/>
          <w:szCs w:val="24"/>
          <w:lang w:eastAsia="cs-CZ"/>
        </w:rPr>
        <w:t xml:space="preserve"> </w:t>
      </w:r>
      <w:r>
        <w:rPr>
          <w:rFonts w:cs="Times New Roman" w:ascii="Times New Roman" w:hAnsi="Times New Roman"/>
          <w:b w:val="false"/>
          <w:bCs w:val="false"/>
          <w:color w:val="auto"/>
          <w:sz w:val="24"/>
          <w:szCs w:val="24"/>
          <w:lang w:eastAsia="cs-CZ"/>
        </w:rPr>
        <w:t>(</w:t>
      </w:r>
      <w:r>
        <w:rPr>
          <w:rFonts w:cs="Times New Roman" w:ascii="Times New Roman" w:hAnsi="Times New Roman"/>
          <w:b w:val="false"/>
          <w:bCs w:val="false"/>
          <w:color w:val="auto"/>
          <w:sz w:val="24"/>
          <w:szCs w:val="24"/>
          <w:lang w:eastAsia="cs-CZ"/>
        </w:rPr>
        <w:t>VA</w:t>
      </w:r>
      <w:r>
        <w:rPr>
          <w:rFonts w:cs="Times New Roman" w:ascii="Times New Roman" w:hAnsi="Times New Roman"/>
          <w:b w:val="false"/>
          <w:bCs w:val="false"/>
          <w:color w:val="auto"/>
          <w:sz w:val="24"/>
          <w:szCs w:val="24"/>
          <w:lang w:eastAsia="cs-CZ"/>
        </w:rPr>
        <w:t>)</w:t>
      </w:r>
      <w:r>
        <w:rPr>
          <w:rFonts w:cs="Times New Roman" w:ascii="Times New Roman" w:hAnsi="Times New Roman"/>
          <w:b w:val="false"/>
          <w:bCs w:val="false"/>
          <w:color w:val="auto"/>
          <w:sz w:val="24"/>
          <w:szCs w:val="24"/>
          <w:lang w:eastAsia="cs-CZ"/>
        </w:rPr>
        <w:t xml:space="preserve"> </w:t>
      </w:r>
      <w:r>
        <w:rPr>
          <w:rFonts w:cs="Times New Roman" w:ascii="Times New Roman" w:hAnsi="Times New Roman"/>
          <w:b w:val="false"/>
          <w:bCs w:val="false"/>
          <w:color w:val="auto"/>
          <w:sz w:val="24"/>
          <w:szCs w:val="24"/>
          <w:lang w:eastAsia="cs-CZ"/>
        </w:rPr>
        <w:t xml:space="preserve">cca </w:t>
      </w:r>
      <w:r>
        <w:rPr>
          <w:rFonts w:cs="Times New Roman" w:ascii="Times New Roman" w:hAnsi="Times New Roman"/>
          <w:b w:val="false"/>
          <w:bCs w:val="false"/>
          <w:color w:val="auto"/>
          <w:sz w:val="24"/>
          <w:szCs w:val="24"/>
          <w:lang w:eastAsia="cs-CZ"/>
        </w:rPr>
        <w:t>120</w:t>
      </w:r>
      <w:r>
        <w:rPr>
          <w:rFonts w:cs="Times New Roman" w:ascii="Times New Roman" w:hAnsi="Times New Roman"/>
          <w:b w:val="false"/>
          <w:bCs w:val="false"/>
          <w:color w:val="auto"/>
          <w:sz w:val="24"/>
          <w:szCs w:val="24"/>
          <w:lang w:eastAsia="cs-CZ"/>
        </w:rPr>
        <w:t xml:space="preserve"> lůžek</w:t>
      </w:r>
      <w:r>
        <w:rPr>
          <w:rFonts w:cs="Times New Roman" w:ascii="Times New Roman" w:hAnsi="Times New Roman"/>
          <w:b w:val="false"/>
          <w:bCs w:val="false"/>
          <w:color w:val="auto"/>
          <w:sz w:val="24"/>
          <w:szCs w:val="24"/>
          <w:lang w:eastAsia="cs-CZ"/>
        </w:rPr>
        <w:t>.</w:t>
      </w:r>
      <w:r>
        <w:rPr>
          <w:rFonts w:cs="Times New Roman" w:ascii="Times New Roman" w:hAnsi="Times New Roman"/>
          <w:b w:val="false"/>
          <w:bCs w:val="false"/>
          <w:color w:val="auto"/>
          <w:sz w:val="24"/>
          <w:szCs w:val="24"/>
          <w:lang w:eastAsia="cs-CZ"/>
        </w:rPr>
        <w:t xml:space="preserve"> Jedná se o bilanční odhad, který lze upravit v závislosti na skutečné potřebě ubytovacích kapacit pro zajištění provozu zemědělské a potravinářské výroby </w:t>
      </w:r>
      <w:r>
        <w:rPr>
          <w:rFonts w:cs="Times New Roman" w:ascii="Times New Roman" w:hAnsi="Times New Roman"/>
          <w:b w:val="false"/>
          <w:bCs w:val="false"/>
          <w:color w:val="auto"/>
          <w:sz w:val="24"/>
          <w:szCs w:val="24"/>
          <w:lang w:eastAsia="cs-CZ"/>
        </w:rPr>
        <w:t xml:space="preserve">a skladování </w:t>
      </w:r>
      <w:r>
        <w:rPr>
          <w:rFonts w:cs="Times New Roman" w:ascii="Times New Roman" w:hAnsi="Times New Roman"/>
          <w:b w:val="false"/>
          <w:bCs w:val="false"/>
          <w:color w:val="auto"/>
          <w:sz w:val="24"/>
          <w:szCs w:val="24"/>
          <w:lang w:eastAsia="cs-CZ"/>
        </w:rPr>
        <w:t>v ploše Z17.</w:t>
      </w:r>
    </w:p>
    <w:p>
      <w:pPr>
        <w:pStyle w:val="Normln"/>
        <w:tabs>
          <w:tab w:val="left" w:pos="525" w:leader="none"/>
        </w:tabs>
        <w:suppressAutoHyphens w:val="true"/>
        <w:spacing w:before="0" w:after="57"/>
        <w:ind w:left="0" w:right="0" w:hanging="0"/>
        <w:jc w:val="both"/>
        <w:rPr>
          <w:rStyle w:val="Standardnpsmoodstavce"/>
          <w:rFonts w:ascii="Times New Roman" w:hAnsi="Times New Roman" w:cs="Times New Roman"/>
          <w:b w:val="false"/>
          <w:b w:val="false"/>
          <w:bCs w:val="false"/>
          <w:i w:val="false"/>
          <w:i w:val="false"/>
          <w:iCs w:val="false"/>
          <w:color w:val="auto"/>
          <w:sz w:val="24"/>
          <w:szCs w:val="24"/>
          <w:lang w:eastAsia="cs-CZ"/>
        </w:rPr>
      </w:pPr>
      <w:r>
        <w:rPr/>
      </w:r>
    </w:p>
    <w:p>
      <w:pPr>
        <w:pStyle w:val="Normln"/>
        <w:tabs>
          <w:tab w:val="left" w:pos="525" w:leader="none"/>
        </w:tabs>
        <w:suppressAutoHyphens w:val="true"/>
        <w:spacing w:before="0" w:after="57"/>
        <w:ind w:left="0" w:right="0" w:hanging="0"/>
        <w:jc w:val="both"/>
        <w:rPr/>
      </w:pPr>
      <w:r>
        <w:rPr>
          <w:rStyle w:val="Standardnpsmoodstavce"/>
          <w:rFonts w:cs="Times New Roman" w:ascii="Times New Roman" w:hAnsi="Times New Roman"/>
          <w:b/>
          <w:bCs/>
          <w:i w:val="false"/>
          <w:iCs w:val="false"/>
          <w:color w:val="auto"/>
          <w:sz w:val="24"/>
          <w:szCs w:val="24"/>
        </w:rPr>
        <w:t>CESTOVNÍ RUCH</w:t>
      </w:r>
    </w:p>
    <w:p>
      <w:pPr>
        <w:pStyle w:val="Normln"/>
        <w:tabs>
          <w:tab w:val="left" w:pos="525" w:leader="none"/>
        </w:tabs>
        <w:suppressAutoHyphens w:val="true"/>
        <w:spacing w:before="0" w:after="57"/>
        <w:ind w:left="0" w:right="0" w:hanging="0"/>
        <w:jc w:val="both"/>
        <w:rPr/>
      </w:pPr>
      <w:r>
        <w:rPr>
          <w:rStyle w:val="Standardnpsmoodstavce"/>
          <w:rFonts w:cs="Times New Roman" w:ascii="Times New Roman" w:hAnsi="Times New Roman"/>
          <w:i w:val="false"/>
          <w:iCs w:val="false"/>
          <w:color w:val="auto"/>
          <w:sz w:val="24"/>
          <w:szCs w:val="24"/>
        </w:rPr>
        <w:t>Mnohá zařízení občanského vybavení obce spolupůsobí kromě zajišťování funkce veřejné infrastruktury (např školní družina s turistickou ubytovnou, kulturní sál</w:t>
      </w:r>
      <w:r>
        <w:rPr>
          <w:rStyle w:val="Standardnpsmoodstavce"/>
          <w:rFonts w:cs="Times New Roman" w:ascii="Times New Roman" w:hAnsi="Times New Roman"/>
          <w:i w:val="false"/>
          <w:iCs w:val="false"/>
          <w:color w:val="auto"/>
          <w:sz w:val="24"/>
          <w:szCs w:val="24"/>
        </w:rPr>
        <w:t xml:space="preserve">y, </w:t>
      </w:r>
      <w:r>
        <w:rPr>
          <w:rStyle w:val="Standardnpsmoodstavce"/>
          <w:rFonts w:cs="Times New Roman" w:ascii="Times New Roman" w:hAnsi="Times New Roman"/>
          <w:i w:val="false"/>
          <w:iCs w:val="false"/>
          <w:color w:val="auto"/>
          <w:sz w:val="24"/>
          <w:szCs w:val="24"/>
        </w:rPr>
        <w:t>ubytovna stará celnice</w:t>
      </w:r>
      <w:r>
        <w:rPr>
          <w:rStyle w:val="Standardnpsmoodstavce"/>
          <w:rFonts w:cs="Times New Roman" w:ascii="Times New Roman" w:hAnsi="Times New Roman"/>
          <w:i w:val="false"/>
          <w:iCs w:val="false"/>
          <w:color w:val="auto"/>
          <w:sz w:val="24"/>
          <w:szCs w:val="24"/>
        </w:rPr>
        <w:t>, a další</w:t>
      </w:r>
      <w:r>
        <w:rPr>
          <w:rStyle w:val="Standardnpsmoodstavce"/>
          <w:rFonts w:cs="Times New Roman" w:ascii="Times New Roman" w:hAnsi="Times New Roman"/>
          <w:i w:val="false"/>
          <w:iCs w:val="false"/>
          <w:color w:val="auto"/>
          <w:sz w:val="24"/>
          <w:szCs w:val="24"/>
        </w:rPr>
        <w:t xml:space="preserve">) také na podpoře hospodářských a rekreačně-sportovních aktivit, které </w:t>
      </w:r>
      <w:r>
        <w:rPr>
          <w:rStyle w:val="Standardnpsmoodstavce"/>
          <w:rFonts w:cs="Times New Roman" w:ascii="Times New Roman" w:hAnsi="Times New Roman"/>
          <w:i w:val="false"/>
          <w:iCs w:val="false"/>
          <w:color w:val="auto"/>
          <w:sz w:val="24"/>
          <w:szCs w:val="24"/>
        </w:rPr>
        <w:t>přispívají k </w:t>
      </w:r>
      <w:r>
        <w:rPr>
          <w:rStyle w:val="Standardnpsmoodstavce"/>
          <w:rFonts w:cs="Times New Roman" w:ascii="Times New Roman" w:hAnsi="Times New Roman"/>
          <w:i w:val="false"/>
          <w:iCs w:val="false"/>
          <w:color w:val="auto"/>
          <w:sz w:val="24"/>
          <w:szCs w:val="24"/>
        </w:rPr>
        <w:t>žádoucí</w:t>
      </w:r>
      <w:r>
        <w:rPr>
          <w:rStyle w:val="Standardnpsmoodstavce"/>
          <w:rFonts w:cs="Times New Roman" w:ascii="Times New Roman" w:hAnsi="Times New Roman"/>
          <w:i w:val="false"/>
          <w:iCs w:val="false"/>
          <w:color w:val="auto"/>
          <w:sz w:val="24"/>
          <w:szCs w:val="24"/>
        </w:rPr>
        <w:t>mu</w:t>
      </w:r>
      <w:r>
        <w:rPr>
          <w:rStyle w:val="Standardnpsmoodstavce"/>
          <w:rFonts w:cs="Times New Roman" w:ascii="Times New Roman" w:hAnsi="Times New Roman"/>
          <w:i w:val="false"/>
          <w:iCs w:val="false"/>
          <w:color w:val="auto"/>
          <w:sz w:val="24"/>
          <w:szCs w:val="24"/>
        </w:rPr>
        <w:t xml:space="preserve"> udržení a rozvoj</w:t>
      </w:r>
      <w:r>
        <w:rPr>
          <w:rStyle w:val="Standardnpsmoodstavce"/>
          <w:rFonts w:cs="Times New Roman" w:ascii="Times New Roman" w:hAnsi="Times New Roman"/>
          <w:i w:val="false"/>
          <w:iCs w:val="false"/>
          <w:color w:val="auto"/>
          <w:sz w:val="24"/>
          <w:szCs w:val="24"/>
        </w:rPr>
        <w:t>i</w:t>
      </w:r>
      <w:r>
        <w:rPr>
          <w:rStyle w:val="Standardnpsmoodstavce"/>
          <w:rFonts w:cs="Times New Roman" w:ascii="Times New Roman" w:hAnsi="Times New Roman"/>
          <w:i w:val="false"/>
          <w:iCs w:val="false"/>
          <w:color w:val="auto"/>
          <w:sz w:val="24"/>
          <w:szCs w:val="24"/>
        </w:rPr>
        <w:t xml:space="preserve"> cestovního ruchu v obci a v</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 xml:space="preserve">mikroregionu. Současně se na cestovním ruchu </w:t>
      </w:r>
      <w:r>
        <w:rPr>
          <w:rStyle w:val="Standardnpsmoodstavce"/>
          <w:rFonts w:cs="Times New Roman" w:ascii="Times New Roman" w:hAnsi="Times New Roman"/>
          <w:i w:val="false"/>
          <w:iCs w:val="false"/>
          <w:color w:val="auto"/>
          <w:sz w:val="24"/>
          <w:szCs w:val="24"/>
        </w:rPr>
        <w:t xml:space="preserve">významně </w:t>
      </w:r>
      <w:r>
        <w:rPr>
          <w:rStyle w:val="Standardnpsmoodstavce"/>
          <w:rFonts w:cs="Times New Roman" w:ascii="Times New Roman" w:hAnsi="Times New Roman"/>
          <w:i w:val="false"/>
          <w:iCs w:val="false"/>
          <w:color w:val="auto"/>
          <w:sz w:val="24"/>
          <w:szCs w:val="24"/>
        </w:rPr>
        <w:t>podílejí další neopominutelné složky</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jako např. ojedinělá soustava pěší, cyklistické a železniční infrastruktury obce nebo jedinečné </w:t>
      </w:r>
      <w:r>
        <w:rPr>
          <w:rStyle w:val="Standardnpsmoodstavce"/>
          <w:rFonts w:cs="Times New Roman" w:ascii="Times New Roman" w:hAnsi="Times New Roman"/>
          <w:i w:val="false"/>
          <w:iCs w:val="false"/>
          <w:color w:val="auto"/>
          <w:sz w:val="24"/>
          <w:szCs w:val="24"/>
        </w:rPr>
        <w:t>místní kulturní a přírodní hodnoty</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U</w:t>
      </w:r>
      <w:r>
        <w:rPr>
          <w:rStyle w:val="Standardnpsmoodstavce"/>
          <w:rFonts w:cs="Times New Roman" w:ascii="Times New Roman" w:hAnsi="Times New Roman"/>
          <w:i w:val="false"/>
          <w:iCs w:val="false"/>
          <w:color w:val="auto"/>
          <w:sz w:val="24"/>
          <w:szCs w:val="24"/>
        </w:rPr>
        <w:t xml:space="preserve">nikátní propojení těchto </w:t>
      </w:r>
      <w:r>
        <w:rPr>
          <w:rStyle w:val="Standardnpsmoodstavce"/>
          <w:rFonts w:cs="Times New Roman" w:ascii="Times New Roman" w:hAnsi="Times New Roman"/>
          <w:i w:val="false"/>
          <w:iCs w:val="false"/>
          <w:color w:val="auto"/>
          <w:sz w:val="24"/>
          <w:szCs w:val="24"/>
        </w:rPr>
        <w:t xml:space="preserve">technických, kulturních a přírodních </w:t>
      </w:r>
      <w:r>
        <w:rPr>
          <w:rStyle w:val="Standardnpsmoodstavce"/>
          <w:rFonts w:cs="Times New Roman" w:ascii="Times New Roman" w:hAnsi="Times New Roman"/>
          <w:i w:val="false"/>
          <w:iCs w:val="false"/>
          <w:color w:val="auto"/>
          <w:sz w:val="24"/>
          <w:szCs w:val="24"/>
        </w:rPr>
        <w:t xml:space="preserve">složek </w:t>
      </w:r>
      <w:r>
        <w:rPr>
          <w:rStyle w:val="Standardnpsmoodstavce"/>
          <w:rFonts w:cs="Times New Roman" w:ascii="Times New Roman" w:hAnsi="Times New Roman"/>
          <w:i w:val="false"/>
          <w:iCs w:val="false"/>
          <w:color w:val="auto"/>
          <w:sz w:val="24"/>
          <w:szCs w:val="24"/>
        </w:rPr>
        <w:t>vytváří v obci vyšší úroveň</w:t>
      </w:r>
      <w:r>
        <w:rPr>
          <w:rStyle w:val="Standardnpsmoodstavce"/>
          <w:rFonts w:cs="Times New Roman" w:ascii="Times New Roman" w:hAnsi="Times New Roman"/>
          <w:i w:val="false"/>
          <w:iCs w:val="false"/>
          <w:color w:val="auto"/>
          <w:sz w:val="24"/>
          <w:szCs w:val="24"/>
        </w:rPr>
        <w:t xml:space="preserve"> "umocněn</w:t>
      </w:r>
      <w:r>
        <w:rPr>
          <w:rStyle w:val="Standardnpsmoodstavce"/>
          <w:rFonts w:cs="Times New Roman" w:ascii="Times New Roman" w:hAnsi="Times New Roman"/>
          <w:i w:val="false"/>
          <w:iCs w:val="false"/>
          <w:color w:val="auto"/>
          <w:sz w:val="24"/>
          <w:szCs w:val="24"/>
        </w:rPr>
        <w:t>é</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synergické </w:t>
      </w:r>
      <w:r>
        <w:rPr>
          <w:rStyle w:val="Standardnpsmoodstavce"/>
          <w:rFonts w:cs="Times New Roman" w:ascii="Times New Roman" w:hAnsi="Times New Roman"/>
          <w:i w:val="false"/>
          <w:iCs w:val="false"/>
          <w:color w:val="auto"/>
          <w:sz w:val="24"/>
          <w:szCs w:val="24"/>
        </w:rPr>
        <w:t>hodnot</w:t>
      </w:r>
      <w:r>
        <w:rPr>
          <w:rStyle w:val="Standardnpsmoodstavce"/>
          <w:rFonts w:cs="Times New Roman" w:ascii="Times New Roman" w:hAnsi="Times New Roman"/>
          <w:i w:val="false"/>
          <w:iCs w:val="false"/>
          <w:color w:val="auto"/>
          <w:sz w:val="24"/>
          <w:szCs w:val="24"/>
        </w:rPr>
        <w:t xml:space="preserve">y, na kterou územní plán upozorňuje a navrhuje podmínky pro její ochranu a rozvoj. </w:t>
      </w:r>
    </w:p>
    <w:p>
      <w:pPr>
        <w:pStyle w:val="Normln"/>
        <w:tabs>
          <w:tab w:val="left" w:pos="525" w:leader="none"/>
        </w:tabs>
        <w:suppressAutoHyphens w:val="true"/>
        <w:spacing w:before="0" w:after="57"/>
        <w:ind w:left="0" w:right="0" w:hanging="0"/>
        <w:jc w:val="both"/>
        <w:rPr/>
      </w:pPr>
      <w:r>
        <w:rPr>
          <w:rStyle w:val="Standardnpsmoodstavce"/>
          <w:rFonts w:cs="Times New Roman" w:ascii="Times New Roman" w:hAnsi="Times New Roman"/>
          <w:i w:val="false"/>
          <w:iCs w:val="false"/>
          <w:color w:val="auto"/>
          <w:sz w:val="24"/>
          <w:szCs w:val="24"/>
        </w:rPr>
        <w:t xml:space="preserve">Současně ÚP upozorňuje na střet požadavku na rozvoj cestovního ruchu s požadavkem posílení hospodářského pilíře v obci, který je v návrhu ÚP uspokojen zejména definováním </w:t>
      </w:r>
      <w:r>
        <w:rPr>
          <w:rStyle w:val="Standardnpsmoodstavce"/>
          <w:rFonts w:cs="Times New Roman" w:ascii="Times New Roman" w:hAnsi="Times New Roman"/>
          <w:i w:val="false"/>
          <w:iCs w:val="false"/>
          <w:color w:val="auto"/>
          <w:sz w:val="24"/>
          <w:szCs w:val="24"/>
        </w:rPr>
        <w:t>samostatné "na míru" navržené funkční</w:t>
      </w:r>
      <w:r>
        <w:rPr>
          <w:rStyle w:val="Standardnpsmoodstavce"/>
          <w:rFonts w:cs="Times New Roman" w:ascii="Times New Roman" w:hAnsi="Times New Roman"/>
          <w:i w:val="false"/>
          <w:iCs w:val="false"/>
          <w:color w:val="auto"/>
          <w:sz w:val="24"/>
          <w:szCs w:val="24"/>
        </w:rPr>
        <w:t xml:space="preserve"> plochy s rozdílným způsobem využití zemědělská a potravinářská výroba</w:t>
      </w:r>
      <w:r>
        <w:rPr>
          <w:rStyle w:val="Standardnpsmoodstavce"/>
          <w:rFonts w:cs="Times New Roman" w:ascii="Times New Roman" w:hAnsi="Times New Roman"/>
          <w:i w:val="false"/>
          <w:iCs w:val="false"/>
          <w:color w:val="auto"/>
          <w:sz w:val="24"/>
          <w:szCs w:val="24"/>
        </w:rPr>
        <w:t xml:space="preserve"> a skladování</w:t>
      </w:r>
      <w:r>
        <w:rPr>
          <w:rStyle w:val="Standardnpsmoodstavce"/>
          <w:rFonts w:cs="Times New Roman" w:ascii="Times New Roman" w:hAnsi="Times New Roman"/>
          <w:i w:val="false"/>
          <w:iCs w:val="false"/>
          <w:color w:val="auto"/>
          <w:sz w:val="24"/>
          <w:szCs w:val="24"/>
        </w:rPr>
        <w:t xml:space="preserve"> (VA), vymezením zastavitelných ploch Z</w:t>
      </w:r>
      <w:r>
        <w:rPr>
          <w:rStyle w:val="Standardnpsmoodstavce"/>
          <w:rFonts w:cs="Times New Roman" w:ascii="Times New Roman" w:hAnsi="Times New Roman"/>
          <w:i w:val="false"/>
          <w:iCs w:val="false"/>
          <w:strike w:val="false"/>
          <w:dstrike w:val="false"/>
          <w:color w:val="auto"/>
          <w:sz w:val="24"/>
          <w:szCs w:val="24"/>
        </w:rPr>
        <w:t>17. Požada</w:t>
      </w:r>
      <w:r>
        <w:rPr>
          <w:rStyle w:val="Standardnpsmoodstavce"/>
          <w:rFonts w:cs="Times New Roman" w:ascii="Times New Roman" w:hAnsi="Times New Roman"/>
          <w:i w:val="false"/>
          <w:iCs w:val="false"/>
          <w:color w:val="auto"/>
          <w:sz w:val="24"/>
          <w:szCs w:val="24"/>
        </w:rPr>
        <w:t>vky na rozvoj a zvýšení míry cestovního ruchu, bydlení a rekreace mohou v některých ohledech korelovat s požadavkem na rozvoj výroby a skladování (např. zkvalitnění a rozšíření poskytovaných služeb ubytování a stravování, zvýšení kupní síly obyvatelstva, výstavba sportovních hal a vybavení, vyšší míra využití zastavěného území, zvýšení návštěvnosti obce, posílení hromadné dopravy a četnosti spojů, apod.), v jiných případech jsou s ním v přímém rozporu (</w:t>
      </w:r>
      <w:r>
        <w:rPr>
          <w:rStyle w:val="Standardnpsmoodstavce"/>
          <w:rFonts w:cs="Times New Roman" w:ascii="Times New Roman" w:hAnsi="Times New Roman"/>
          <w:i w:val="false"/>
          <w:iCs w:val="false"/>
          <w:color w:val="auto"/>
          <w:sz w:val="24"/>
          <w:szCs w:val="24"/>
        </w:rPr>
        <w:t xml:space="preserve">např. </w:t>
      </w:r>
      <w:r>
        <w:rPr>
          <w:rStyle w:val="Standardnpsmoodstavce"/>
          <w:rFonts w:cs="Times New Roman" w:ascii="Times New Roman" w:hAnsi="Times New Roman"/>
          <w:i w:val="false"/>
          <w:iCs w:val="false"/>
          <w:color w:val="auto"/>
          <w:sz w:val="24"/>
          <w:szCs w:val="24"/>
        </w:rPr>
        <w:t xml:space="preserve">zábory ploch nezastavěného území, </w:t>
      </w:r>
      <w:r>
        <w:rPr>
          <w:rStyle w:val="Standardnpsmoodstavce"/>
          <w:rFonts w:cs="Times New Roman" w:ascii="Times New Roman" w:hAnsi="Times New Roman"/>
          <w:i w:val="false"/>
          <w:iCs w:val="false"/>
          <w:color w:val="auto"/>
          <w:sz w:val="24"/>
          <w:szCs w:val="24"/>
        </w:rPr>
        <w:t xml:space="preserve">ztráta </w:t>
      </w:r>
      <w:r>
        <w:rPr>
          <w:rStyle w:val="Standardnpsmoodstavce"/>
          <w:rFonts w:cs="Times New Roman" w:ascii="Times New Roman" w:hAnsi="Times New Roman"/>
          <w:i w:val="false"/>
          <w:iCs w:val="false"/>
          <w:color w:val="auto"/>
          <w:sz w:val="24"/>
          <w:szCs w:val="24"/>
        </w:rPr>
        <w:t xml:space="preserve">přírodních hodnot a </w:t>
      </w:r>
      <w:r>
        <w:rPr>
          <w:rStyle w:val="Standardnpsmoodstavce"/>
          <w:rFonts w:cs="Times New Roman" w:ascii="Times New Roman" w:hAnsi="Times New Roman"/>
          <w:i w:val="false"/>
          <w:iCs w:val="false"/>
          <w:color w:val="auto"/>
          <w:sz w:val="24"/>
          <w:szCs w:val="24"/>
        </w:rPr>
        <w:t xml:space="preserve">venkovského charakteru obce, </w:t>
      </w:r>
      <w:r>
        <w:rPr>
          <w:rStyle w:val="Standardnpsmoodstavce"/>
          <w:rFonts w:cs="Times New Roman" w:ascii="Times New Roman" w:hAnsi="Times New Roman"/>
          <w:i w:val="false"/>
          <w:iCs w:val="false"/>
          <w:color w:val="auto"/>
          <w:sz w:val="24"/>
          <w:szCs w:val="24"/>
        </w:rPr>
        <w:t xml:space="preserve">snížení podílu sídlení zeleně, </w:t>
      </w:r>
      <w:r>
        <w:rPr>
          <w:rStyle w:val="Standardnpsmoodstavce"/>
          <w:rFonts w:cs="Times New Roman" w:ascii="Times New Roman" w:hAnsi="Times New Roman"/>
          <w:i w:val="false"/>
          <w:iCs w:val="false"/>
          <w:color w:val="auto"/>
          <w:sz w:val="24"/>
          <w:szCs w:val="24"/>
        </w:rPr>
        <w:t>rušivé vlivy výroby a skladování jako např. zápach, hluk, zvýšení dopravního zatížení nákladní dopravy silnic a železnice, apod.).</w:t>
      </w:r>
      <w:r>
        <w:rPr>
          <w:rStyle w:val="Standardnpsmoodstavce"/>
          <w:rFonts w:cs="Times New Roman" w:ascii="Times New Roman" w:hAnsi="Times New Roman"/>
          <w:i w:val="false"/>
          <w:iCs w:val="false"/>
          <w:color w:val="auto"/>
          <w:sz w:val="24"/>
          <w:szCs w:val="24"/>
        </w:rPr>
        <w:t xml:space="preserve"> </w:t>
      </w:r>
    </w:p>
    <w:p>
      <w:pPr>
        <w:pStyle w:val="Normln"/>
        <w:tabs>
          <w:tab w:val="left" w:pos="525" w:leader="none"/>
        </w:tabs>
        <w:suppressAutoHyphens w:val="true"/>
        <w:spacing w:before="0" w:after="57"/>
        <w:ind w:left="0" w:right="0" w:hanging="0"/>
        <w:jc w:val="both"/>
        <w:rPr/>
      </w:pPr>
      <w:r>
        <w:rPr>
          <w:rStyle w:val="Standardnpsmoodstavce"/>
          <w:rFonts w:cs="Times New Roman" w:ascii="Times New Roman" w:hAnsi="Times New Roman"/>
          <w:i w:val="false"/>
          <w:iCs w:val="false"/>
          <w:color w:val="auto"/>
          <w:sz w:val="24"/>
          <w:szCs w:val="24"/>
        </w:rPr>
        <w:t xml:space="preserve">Proto je nutné při dalším rozhodování o </w:t>
      </w:r>
      <w:r>
        <w:rPr>
          <w:rStyle w:val="Standardnpsmoodstavce"/>
          <w:rFonts w:cs="Times New Roman" w:ascii="Times New Roman" w:hAnsi="Times New Roman"/>
          <w:i w:val="false"/>
          <w:iCs w:val="false"/>
          <w:color w:val="auto"/>
          <w:sz w:val="24"/>
          <w:szCs w:val="24"/>
        </w:rPr>
        <w:t xml:space="preserve">zásadních </w:t>
      </w:r>
      <w:r>
        <w:rPr>
          <w:rStyle w:val="Standardnpsmoodstavce"/>
          <w:rFonts w:cs="Times New Roman" w:ascii="Times New Roman" w:hAnsi="Times New Roman"/>
          <w:i w:val="false"/>
          <w:iCs w:val="false"/>
          <w:color w:val="auto"/>
          <w:sz w:val="24"/>
          <w:szCs w:val="24"/>
        </w:rPr>
        <w:t xml:space="preserve">změnách v území </w:t>
      </w:r>
      <w:r>
        <w:rPr>
          <w:rStyle w:val="Standardnpsmoodstavce"/>
          <w:rFonts w:cs="Times New Roman" w:ascii="Times New Roman" w:hAnsi="Times New Roman"/>
          <w:i w:val="false"/>
          <w:iCs w:val="false"/>
          <w:color w:val="auto"/>
          <w:sz w:val="24"/>
          <w:szCs w:val="24"/>
        </w:rPr>
        <w:t xml:space="preserve">usilovat o to, aby plánovaný </w:t>
      </w:r>
      <w:r>
        <w:rPr>
          <w:rStyle w:val="Standardnpsmoodstavce"/>
          <w:rFonts w:cs="Times New Roman" w:ascii="Times New Roman" w:hAnsi="Times New Roman"/>
          <w:i w:val="false"/>
          <w:iCs w:val="false"/>
          <w:color w:val="auto"/>
          <w:sz w:val="24"/>
          <w:szCs w:val="24"/>
        </w:rPr>
        <w:t xml:space="preserve">rozvoj </w:t>
      </w:r>
      <w:r>
        <w:rPr>
          <w:rStyle w:val="Standardnpsmoodstavce"/>
          <w:rFonts w:cs="Times New Roman" w:ascii="Times New Roman" w:hAnsi="Times New Roman"/>
          <w:i w:val="false"/>
          <w:iCs w:val="false"/>
          <w:color w:val="auto"/>
          <w:sz w:val="24"/>
          <w:szCs w:val="24"/>
        </w:rPr>
        <w:t xml:space="preserve">infrastruktury a </w:t>
      </w:r>
      <w:r>
        <w:rPr>
          <w:rStyle w:val="Standardnpsmoodstavce"/>
          <w:rFonts w:cs="Times New Roman" w:ascii="Times New Roman" w:hAnsi="Times New Roman"/>
          <w:i w:val="false"/>
          <w:iCs w:val="false"/>
          <w:color w:val="auto"/>
          <w:sz w:val="24"/>
          <w:szCs w:val="24"/>
        </w:rPr>
        <w:t>investičních záměrů tuto současnou komplexní soustavu cestovního ruchu</w:t>
      </w:r>
      <w:r>
        <w:rPr>
          <w:rStyle w:val="Standardnpsmoodstavce"/>
          <w:rFonts w:cs="Times New Roman" w:ascii="Times New Roman" w:hAnsi="Times New Roman"/>
          <w:i w:val="false"/>
          <w:iCs w:val="false"/>
          <w:color w:val="auto"/>
          <w:sz w:val="24"/>
          <w:szCs w:val="24"/>
        </w:rPr>
        <w:t xml:space="preserve"> "zapomenutým krajem</w:t>
      </w:r>
      <w:r>
        <w:rPr>
          <w:rStyle w:val="Standardnpsmoodstavce"/>
          <w:rFonts w:cs="Times New Roman" w:ascii="Times New Roman" w:hAnsi="Times New Roman"/>
          <w:i w:val="false"/>
          <w:iCs w:val="false"/>
          <w:color w:val="auto"/>
          <w:sz w:val="24"/>
          <w:szCs w:val="24"/>
        </w:rPr>
        <w:t xml:space="preserve"> Osoblažska</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zcela nezničil, ale aby dopomohl k její přijatelné proměně </w:t>
      </w:r>
      <w:r>
        <w:rPr>
          <w:rStyle w:val="Standardnpsmoodstavce"/>
          <w:rFonts w:cs="Times New Roman" w:ascii="Times New Roman" w:hAnsi="Times New Roman"/>
          <w:i w:val="false"/>
          <w:iCs w:val="false"/>
          <w:color w:val="auto"/>
          <w:sz w:val="24"/>
          <w:szCs w:val="24"/>
        </w:rPr>
        <w:t xml:space="preserve">a zkvalitnění </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např. žádoucímu </w:t>
      </w:r>
      <w:r>
        <w:rPr>
          <w:rStyle w:val="Standardnpsmoodstavce"/>
          <w:rFonts w:cs="Times New Roman" w:ascii="Times New Roman" w:hAnsi="Times New Roman"/>
          <w:i w:val="false"/>
          <w:iCs w:val="false"/>
          <w:color w:val="auto"/>
          <w:sz w:val="24"/>
          <w:szCs w:val="24"/>
        </w:rPr>
        <w:t xml:space="preserve">zvětšení rozsahu a kapacity poskytovaných služeb, zvýšení příjmů obce </w:t>
      </w:r>
      <w:r>
        <w:rPr>
          <w:rStyle w:val="Standardnpsmoodstavce"/>
          <w:rFonts w:cs="Times New Roman" w:ascii="Times New Roman" w:hAnsi="Times New Roman"/>
          <w:i w:val="false"/>
          <w:iCs w:val="false"/>
          <w:color w:val="auto"/>
          <w:sz w:val="24"/>
          <w:szCs w:val="24"/>
        </w:rPr>
        <w:t xml:space="preserve">a dalších provozovatelů </w:t>
      </w:r>
      <w:r>
        <w:rPr>
          <w:rStyle w:val="Standardnpsmoodstavce"/>
          <w:rFonts w:cs="Times New Roman" w:ascii="Times New Roman" w:hAnsi="Times New Roman"/>
          <w:i w:val="false"/>
          <w:iCs w:val="false"/>
          <w:color w:val="auto"/>
          <w:sz w:val="24"/>
          <w:szCs w:val="24"/>
        </w:rPr>
        <w:t xml:space="preserve">zařízení cestovního ruchu, zvýšení nabídky dostupných pracovních míst ve službách cestovního ruchu v obci, ap.). Proto je </w:t>
      </w:r>
      <w:r>
        <w:rPr>
          <w:rStyle w:val="Standardnpsmoodstavce"/>
          <w:rFonts w:cs="Times New Roman" w:ascii="Times New Roman" w:hAnsi="Times New Roman"/>
          <w:i w:val="false"/>
          <w:iCs w:val="false"/>
          <w:color w:val="auto"/>
          <w:sz w:val="24"/>
          <w:szCs w:val="24"/>
        </w:rPr>
        <w:t xml:space="preserve">potřeba prověřit </w:t>
      </w:r>
      <w:r>
        <w:rPr>
          <w:rStyle w:val="Standardnpsmoodstavce"/>
          <w:rFonts w:cs="Times New Roman" w:ascii="Times New Roman" w:hAnsi="Times New Roman"/>
          <w:i w:val="false"/>
          <w:iCs w:val="false"/>
          <w:color w:val="auto"/>
          <w:sz w:val="24"/>
          <w:szCs w:val="24"/>
        </w:rPr>
        <w:t xml:space="preserve">dopady na cestovní ruch </w:t>
      </w:r>
      <w:r>
        <w:rPr>
          <w:rStyle w:val="Standardnpsmoodstavce"/>
          <w:rFonts w:cs="Times New Roman" w:ascii="Times New Roman" w:hAnsi="Times New Roman"/>
          <w:i w:val="false"/>
          <w:iCs w:val="false"/>
          <w:color w:val="auto"/>
          <w:sz w:val="24"/>
          <w:szCs w:val="24"/>
        </w:rPr>
        <w:t>v podrobnějším rozlišení, než umožňují nástroje územního plánu</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 výsledky je pak nutno zakomponovat do celkové rozvahy tak, aby v obci zůstalo i při předpokládaném rozvoji hospodářského pilíře nadále místo pro </w:t>
      </w:r>
      <w:r>
        <w:rPr>
          <w:rStyle w:val="Standardnpsmoodstavce"/>
          <w:rFonts w:cs="Times New Roman" w:ascii="Times New Roman" w:hAnsi="Times New Roman"/>
          <w:i w:val="false"/>
          <w:iCs w:val="false"/>
          <w:color w:val="auto"/>
          <w:sz w:val="24"/>
          <w:szCs w:val="24"/>
        </w:rPr>
        <w:t xml:space="preserve">jedinečné turistické propojení </w:t>
      </w:r>
      <w:r>
        <w:rPr>
          <w:rStyle w:val="Standardnpsmoodstavce"/>
          <w:rFonts w:cs="Times New Roman" w:ascii="Times New Roman" w:hAnsi="Times New Roman"/>
          <w:i w:val="false"/>
          <w:iCs w:val="false"/>
          <w:color w:val="auto"/>
          <w:sz w:val="24"/>
          <w:szCs w:val="24"/>
        </w:rPr>
        <w:t xml:space="preserve">kulturních </w:t>
      </w:r>
      <w:r>
        <w:rPr>
          <w:rStyle w:val="Standardnpsmoodstavce"/>
          <w:rFonts w:cs="Times New Roman" w:ascii="Times New Roman" w:hAnsi="Times New Roman"/>
          <w:i w:val="false"/>
          <w:iCs w:val="false"/>
          <w:color w:val="auto"/>
          <w:sz w:val="24"/>
          <w:szCs w:val="24"/>
        </w:rPr>
        <w:t>pamětihodností a přírod</w:t>
      </w:r>
      <w:r>
        <w:rPr>
          <w:rStyle w:val="Standardnpsmoodstavce"/>
          <w:rFonts w:cs="Times New Roman" w:ascii="Times New Roman" w:hAnsi="Times New Roman"/>
          <w:i w:val="false"/>
          <w:iCs w:val="false"/>
          <w:color w:val="auto"/>
          <w:sz w:val="24"/>
          <w:szCs w:val="24"/>
        </w:rPr>
        <w:t>ních hodnot</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MZCHÚ </w:t>
      </w:r>
      <w:r>
        <w:rPr>
          <w:rStyle w:val="Standardnpsmoodstavce"/>
          <w:rFonts w:cs="Times New Roman" w:ascii="Times New Roman" w:hAnsi="Times New Roman"/>
          <w:i w:val="false"/>
          <w:iCs w:val="false"/>
          <w:color w:val="auto"/>
          <w:sz w:val="24"/>
          <w:szCs w:val="24"/>
        </w:rPr>
        <w:t>systémem úzkorozchodné vlakové trati s</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 xml:space="preserve">nenáročnými </w:t>
      </w:r>
      <w:r>
        <w:rPr>
          <w:rStyle w:val="Standardnpsmoodstavce"/>
          <w:rFonts w:cs="Times New Roman" w:ascii="Times New Roman" w:hAnsi="Times New Roman"/>
          <w:i w:val="false"/>
          <w:iCs w:val="false"/>
          <w:color w:val="auto"/>
          <w:sz w:val="24"/>
          <w:szCs w:val="24"/>
        </w:rPr>
        <w:t xml:space="preserve">pěšími a cyklistickými </w:t>
      </w:r>
      <w:r>
        <w:rPr>
          <w:rStyle w:val="Standardnpsmoodstavce"/>
          <w:rFonts w:cs="Times New Roman" w:ascii="Times New Roman" w:hAnsi="Times New Roman"/>
          <w:i w:val="false"/>
          <w:iCs w:val="false"/>
          <w:color w:val="auto"/>
          <w:sz w:val="24"/>
          <w:szCs w:val="24"/>
        </w:rPr>
        <w:t xml:space="preserve">turistickými </w:t>
      </w:r>
      <w:r>
        <w:rPr>
          <w:rStyle w:val="Standardnpsmoodstavce"/>
          <w:rFonts w:cs="Times New Roman" w:ascii="Times New Roman" w:hAnsi="Times New Roman"/>
          <w:i w:val="false"/>
          <w:iCs w:val="false"/>
          <w:color w:val="auto"/>
          <w:sz w:val="24"/>
          <w:szCs w:val="24"/>
        </w:rPr>
        <w:t xml:space="preserve">trasami a cenově dostupným ubytováním. </w:t>
      </w:r>
    </w:p>
    <w:p>
      <w:pPr>
        <w:pStyle w:val="Normln"/>
        <w:tabs>
          <w:tab w:val="left" w:pos="525" w:leader="none"/>
        </w:tabs>
        <w:suppressAutoHyphens w:val="true"/>
        <w:spacing w:before="0" w:after="57"/>
        <w:ind w:left="0" w:right="0" w:hanging="0"/>
        <w:jc w:val="both"/>
        <w:rPr/>
      </w:pPr>
      <w:r>
        <w:rPr>
          <w:rStyle w:val="Standardnpsmoodstavce"/>
          <w:rFonts w:eastAsia="Lucida Sans Unicode" w:cs="Times New Roman" w:ascii="Times New Roman" w:hAnsi="Times New Roman"/>
          <w:b w:val="false"/>
          <w:bCs w:val="false"/>
          <w:i/>
          <w:iCs/>
          <w:color w:val="auto"/>
          <w:kern w:val="2"/>
          <w:sz w:val="24"/>
          <w:szCs w:val="24"/>
          <w:lang w:val="cs-CZ" w:eastAsia="zxx" w:bidi="zxx"/>
        </w:rPr>
        <w:t>Stav:</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 xml:space="preserve">K atraktivitám cestovního ruchu Osoblažska patří </w:t>
      </w:r>
      <w:r>
        <w:rPr>
          <w:rFonts w:cs="Times New Roman" w:ascii="Times New Roman" w:hAnsi="Times New Roman"/>
          <w:color w:val="auto"/>
          <w:sz w:val="24"/>
          <w:szCs w:val="24"/>
        </w:rPr>
        <w:t xml:space="preserve">objekty </w:t>
      </w:r>
      <w:r>
        <w:rPr>
          <w:rFonts w:cs="Times New Roman" w:ascii="Times New Roman" w:hAnsi="Times New Roman"/>
          <w:b w:val="false"/>
          <w:bCs w:val="false"/>
          <w:i/>
          <w:iCs/>
          <w:color w:val="auto"/>
          <w:sz w:val="24"/>
          <w:szCs w:val="24"/>
        </w:rPr>
        <w:t>nemovitých kulturních památek</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křesťanský </w:t>
      </w:r>
      <w:r>
        <w:rPr>
          <w:rFonts w:cs="Times New Roman" w:ascii="Times New Roman" w:hAnsi="Times New Roman"/>
          <w:color w:val="auto"/>
          <w:sz w:val="24"/>
          <w:szCs w:val="24"/>
        </w:rPr>
        <w:t xml:space="preserve">hřbitovní kostel Sv. Mikuláše, empírová litinová kašna na náměstí, unikátní dochovaný </w:t>
      </w:r>
      <w:r>
        <w:rPr>
          <w:rFonts w:cs="Times New Roman" w:ascii="Times New Roman" w:hAnsi="Times New Roman"/>
          <w:color w:val="auto"/>
          <w:sz w:val="24"/>
          <w:szCs w:val="24"/>
        </w:rPr>
        <w:t>ž</w:t>
      </w:r>
      <w:r>
        <w:rPr>
          <w:rFonts w:cs="Times New Roman" w:ascii="Times New Roman" w:hAnsi="Times New Roman"/>
          <w:color w:val="auto"/>
          <w:sz w:val="24"/>
          <w:szCs w:val="24"/>
        </w:rPr>
        <w:t xml:space="preserve">idovský hřbitov s náhrobky, zbytek hradeb z městského opevnění na obvodu historického jádra bývalého města) a </w:t>
      </w:r>
      <w:r>
        <w:rPr>
          <w:rFonts w:cs="Times New Roman" w:ascii="Times New Roman" w:hAnsi="Times New Roman"/>
          <w:b w:val="false"/>
          <w:bCs w:val="false"/>
          <w:i/>
          <w:iCs/>
          <w:color w:val="auto"/>
          <w:sz w:val="24"/>
          <w:szCs w:val="24"/>
        </w:rPr>
        <w:t xml:space="preserve">místních </w:t>
      </w:r>
      <w:r>
        <w:rPr>
          <w:rFonts w:cs="Times New Roman" w:ascii="Times New Roman" w:hAnsi="Times New Roman"/>
          <w:b w:val="false"/>
          <w:bCs w:val="false"/>
          <w:i/>
          <w:iCs/>
          <w:color w:val="auto"/>
          <w:sz w:val="24"/>
          <w:szCs w:val="24"/>
        </w:rPr>
        <w:t xml:space="preserve">kulturních a historických </w:t>
      </w:r>
      <w:r>
        <w:rPr>
          <w:rFonts w:cs="Times New Roman" w:ascii="Times New Roman" w:hAnsi="Times New Roman"/>
          <w:b w:val="false"/>
          <w:bCs w:val="false"/>
          <w:i/>
          <w:iCs/>
          <w:color w:val="auto"/>
          <w:sz w:val="24"/>
          <w:szCs w:val="24"/>
        </w:rPr>
        <w:t>památek a zajímavostí</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ú</w:t>
      </w:r>
      <w:r>
        <w:rPr>
          <w:rFonts w:cs="Times New Roman" w:ascii="Times New Roman" w:hAnsi="Times New Roman"/>
          <w:color w:val="auto"/>
          <w:sz w:val="24"/>
          <w:szCs w:val="24"/>
        </w:rPr>
        <w:t>zkorozchodná železniční trať Třemešná ve Slezsku – Osoblaha, kaple Sv. Linharta ve Studnici - nedávno zrekonstruovaná, kaplička sv. Valentýna a Blažeje při ulici Pavlovická, bludný balvan v parku, památníky válečným obětem a osvoboditelům</w:t>
      </w:r>
      <w:r>
        <w:rPr>
          <w:rFonts w:cs="Times New Roman" w:ascii="Times New Roman" w:hAnsi="Times New Roman"/>
          <w:color w:val="auto"/>
          <w:sz w:val="24"/>
          <w:szCs w:val="24"/>
        </w:rPr>
        <w:t>, kříže, ap.</w:t>
      </w:r>
      <w:r>
        <w:rPr>
          <w:rFonts w:cs="Times New Roman" w:ascii="Times New Roman" w:hAnsi="Times New Roman"/>
          <w:color w:val="auto"/>
          <w:sz w:val="24"/>
          <w:szCs w:val="24"/>
        </w:rPr>
        <w:t>).</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 xml:space="preserve">Přitažlivé pro turistiku jsou </w:t>
      </w:r>
      <w:r>
        <w:rPr>
          <w:rFonts w:cs="Times New Roman" w:ascii="Times New Roman" w:hAnsi="Times New Roman"/>
          <w:b w:val="false"/>
          <w:bCs w:val="false"/>
          <w:i/>
          <w:iCs/>
          <w:color w:val="auto"/>
          <w:sz w:val="24"/>
          <w:szCs w:val="24"/>
        </w:rPr>
        <w:t>přírodní památky a krajinné hodnoty</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e</w:t>
      </w:r>
      <w:r>
        <w:rPr>
          <w:rFonts w:cs="Times New Roman" w:ascii="Times New Roman" w:hAnsi="Times New Roman"/>
          <w:color w:val="auto"/>
          <w:sz w:val="24"/>
          <w:szCs w:val="24"/>
        </w:rPr>
        <w:t>vropsky významná lokalita</w:t>
      </w:r>
      <w:r>
        <w:rPr>
          <w:rFonts w:cs="Times New Roman" w:ascii="Times New Roman" w:hAnsi="Times New Roman"/>
          <w:color w:val="auto"/>
          <w:sz w:val="24"/>
          <w:szCs w:val="24"/>
        </w:rPr>
        <w:t xml:space="preserve"> a </w:t>
      </w:r>
      <w:r>
        <w:rPr>
          <w:rFonts w:cs="Times New Roman" w:ascii="Times New Roman" w:hAnsi="Times New Roman"/>
          <w:color w:val="auto"/>
          <w:sz w:val="24"/>
          <w:szCs w:val="24"/>
        </w:rPr>
        <w:t>p</w:t>
      </w:r>
      <w:r>
        <w:rPr>
          <w:rFonts w:cs="Times New Roman" w:ascii="Times New Roman" w:hAnsi="Times New Roman"/>
          <w:color w:val="auto"/>
          <w:sz w:val="24"/>
          <w:szCs w:val="24"/>
        </w:rPr>
        <w:t>řírodní památka Osoblažský výběžek</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p</w:t>
      </w:r>
      <w:r>
        <w:rPr>
          <w:rFonts w:cs="Times New Roman" w:ascii="Times New Roman" w:hAnsi="Times New Roman"/>
          <w:color w:val="auto"/>
          <w:sz w:val="24"/>
          <w:szCs w:val="24"/>
        </w:rPr>
        <w:t xml:space="preserve">řírodní rezervace </w:t>
      </w:r>
      <w:r>
        <w:rPr>
          <w:rFonts w:cs="Times New Roman" w:ascii="Times New Roman" w:hAnsi="Times New Roman"/>
          <w:color w:val="auto"/>
          <w:sz w:val="24"/>
          <w:szCs w:val="24"/>
        </w:rPr>
        <w:t>Velký Pavlovický rybník</w:t>
      </w:r>
      <w:r>
        <w:rPr>
          <w:rFonts w:cs="Times New Roman" w:ascii="Times New Roman" w:hAnsi="Times New Roman"/>
          <w:color w:val="auto"/>
          <w:sz w:val="24"/>
          <w:szCs w:val="24"/>
        </w:rPr>
        <w:t>, jehož</w:t>
      </w:r>
      <w:r>
        <w:rPr>
          <w:rFonts w:cs="Times New Roman" w:ascii="Times New Roman" w:hAnsi="Times New Roman"/>
          <w:color w:val="auto"/>
          <w:sz w:val="24"/>
          <w:szCs w:val="24"/>
        </w:rPr>
        <w:t xml:space="preserve"> větší část leží v Hlince</w:t>
      </w:r>
      <w:r>
        <w:rPr>
          <w:rFonts w:cs="Times New Roman" w:ascii="Times New Roman" w:hAnsi="Times New Roman"/>
          <w:color w:val="auto"/>
          <w:sz w:val="24"/>
          <w:szCs w:val="24"/>
        </w:rPr>
        <w:t xml:space="preserve">, nedaleká přírodní rezervace Džungle </w:t>
      </w:r>
      <w:r>
        <w:rPr>
          <w:rFonts w:cs="Times New Roman" w:ascii="Times New Roman" w:hAnsi="Times New Roman"/>
          <w:color w:val="auto"/>
          <w:sz w:val="24"/>
          <w:szCs w:val="24"/>
        </w:rPr>
        <w:t xml:space="preserve">situovaná </w:t>
      </w:r>
      <w:r>
        <w:rPr>
          <w:rFonts w:cs="Times New Roman" w:ascii="Times New Roman" w:hAnsi="Times New Roman"/>
          <w:color w:val="auto"/>
          <w:sz w:val="24"/>
          <w:szCs w:val="24"/>
        </w:rPr>
        <w:t xml:space="preserve">v sousedních </w:t>
      </w:r>
      <w:r>
        <w:rPr>
          <w:rFonts w:cs="Times New Roman" w:ascii="Times New Roman" w:hAnsi="Times New Roman"/>
          <w:color w:val="auto"/>
          <w:sz w:val="24"/>
          <w:szCs w:val="24"/>
        </w:rPr>
        <w:t>Slezských Pavlovicích</w:t>
      </w:r>
      <w:r>
        <w:rPr>
          <w:rFonts w:cs="Times New Roman" w:ascii="Times New Roman" w:hAnsi="Times New Roman"/>
          <w:color w:val="auto"/>
          <w:sz w:val="24"/>
          <w:szCs w:val="24"/>
        </w:rPr>
        <w:t>, která d</w:t>
      </w:r>
      <w:r>
        <w:rPr>
          <w:rFonts w:cs="Times New Roman" w:ascii="Times New Roman" w:hAnsi="Times New Roman"/>
          <w:color w:val="auto"/>
          <w:sz w:val="24"/>
          <w:szCs w:val="24"/>
        </w:rPr>
        <w:t xml:space="preserve">o správního území </w:t>
      </w:r>
      <w:r>
        <w:rPr>
          <w:rFonts w:cs="Times New Roman" w:ascii="Times New Roman" w:hAnsi="Times New Roman"/>
          <w:color w:val="auto"/>
          <w:sz w:val="24"/>
          <w:szCs w:val="24"/>
        </w:rPr>
        <w:t>Osoblahy</w:t>
      </w:r>
      <w:r>
        <w:rPr>
          <w:rFonts w:cs="Times New Roman" w:ascii="Times New Roman" w:hAnsi="Times New Roman"/>
          <w:color w:val="auto"/>
          <w:sz w:val="24"/>
          <w:szCs w:val="24"/>
        </w:rPr>
        <w:t xml:space="preserve"> zasahuje ochrann</w:t>
      </w:r>
      <w:r>
        <w:rPr>
          <w:rFonts w:cs="Times New Roman" w:ascii="Times New Roman" w:hAnsi="Times New Roman"/>
          <w:color w:val="auto"/>
          <w:sz w:val="24"/>
          <w:szCs w:val="24"/>
        </w:rPr>
        <w:t>ým pásmem</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Jedná se o zvláště chráněná území přírody, která jsou místem hnízdění nebo tahu četných chráněných druhů </w:t>
      </w:r>
      <w:r>
        <w:rPr>
          <w:rFonts w:cs="Times New Roman" w:ascii="Times New Roman" w:hAnsi="Times New Roman"/>
          <w:color w:val="auto"/>
          <w:sz w:val="24"/>
          <w:szCs w:val="24"/>
        </w:rPr>
        <w:t>ptáků</w:t>
      </w:r>
      <w:r>
        <w:rPr>
          <w:rFonts w:cs="Times New Roman" w:ascii="Times New Roman" w:hAnsi="Times New Roman"/>
          <w:color w:val="auto"/>
          <w:sz w:val="24"/>
          <w:szCs w:val="24"/>
        </w:rPr>
        <w:t>.</w:t>
      </w:r>
    </w:p>
    <w:p>
      <w:pPr>
        <w:pStyle w:val="Normln"/>
        <w:tabs>
          <w:tab w:val="left" w:pos="525" w:leader="none"/>
        </w:tabs>
        <w:suppressAutoHyphens w:val="true"/>
        <w:spacing w:before="0" w:after="57"/>
        <w:ind w:left="0" w:right="0" w:hanging="0"/>
        <w:jc w:val="both"/>
        <w:rPr/>
      </w:pPr>
      <w:r>
        <w:rPr>
          <w:rFonts w:cs="Times New Roman" w:ascii="Times New Roman" w:hAnsi="Times New Roman"/>
          <w:color w:val="auto"/>
          <w:sz w:val="24"/>
          <w:szCs w:val="24"/>
        </w:rPr>
        <w:t>Obcí procház</w:t>
      </w:r>
      <w:r>
        <w:rPr>
          <w:rFonts w:cs="Times New Roman" w:ascii="Times New Roman" w:hAnsi="Times New Roman"/>
          <w:color w:val="auto"/>
          <w:sz w:val="24"/>
          <w:szCs w:val="24"/>
        </w:rPr>
        <w:t>ejí</w:t>
      </w:r>
      <w:r>
        <w:rPr>
          <w:rFonts w:cs="Times New Roman" w:ascii="Times New Roman" w:hAnsi="Times New Roman"/>
          <w:color w:val="auto"/>
          <w:sz w:val="24"/>
          <w:szCs w:val="24"/>
        </w:rPr>
        <w:t xml:space="preserve"> </w:t>
      </w:r>
      <w:r>
        <w:rPr>
          <w:rFonts w:cs="Times New Roman" w:ascii="Times New Roman" w:hAnsi="Times New Roman"/>
          <w:b w:val="false"/>
          <w:bCs w:val="false"/>
          <w:i/>
          <w:iCs/>
          <w:color w:val="auto"/>
          <w:sz w:val="24"/>
          <w:szCs w:val="24"/>
        </w:rPr>
        <w:t>cyklotras</w:t>
      </w:r>
      <w:r>
        <w:rPr>
          <w:rFonts w:cs="Times New Roman" w:ascii="Times New Roman" w:hAnsi="Times New Roman"/>
          <w:b w:val="false"/>
          <w:bCs w:val="false"/>
          <w:i/>
          <w:iCs/>
          <w:color w:val="auto"/>
          <w:sz w:val="24"/>
          <w:szCs w:val="24"/>
        </w:rPr>
        <w:t>y</w:t>
      </w:r>
      <w:r>
        <w:rPr>
          <w:rFonts w:cs="Times New Roman" w:ascii="Times New Roman" w:hAnsi="Times New Roman"/>
          <w:color w:val="auto"/>
          <w:sz w:val="24"/>
          <w:szCs w:val="24"/>
        </w:rPr>
        <w:t>, a to dálková trasa ve směru Město Albrechtice</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Slezské Rudoltice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Bohušov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Osoblaha </w:t>
      </w:r>
      <w:r>
        <w:rPr>
          <w:rStyle w:val="Standardnpsmoodstavce"/>
          <w:rFonts w:eastAsia="Times New Roman" w:cs="Times New Roman" w:ascii="Times New Roman" w:hAnsi="Times New Roman"/>
          <w:color w:val="auto"/>
          <w:kern w:val="2"/>
          <w:sz w:val="24"/>
          <w:szCs w:val="24"/>
          <w:lang w:eastAsia="ar-SA" w:bidi="hi-IN"/>
        </w:rPr>
        <w:t>–</w:t>
      </w:r>
      <w:r>
        <w:rPr>
          <w:rFonts w:cs="Times New Roman" w:ascii="Times New Roman" w:hAnsi="Times New Roman"/>
          <w:color w:val="auto"/>
          <w:sz w:val="24"/>
          <w:szCs w:val="24"/>
        </w:rPr>
        <w:t xml:space="preserve"> hraniční přechod Pomorzowiczki</w:t>
      </w:r>
      <w:r>
        <w:rPr>
          <w:rFonts w:cs="Times New Roman" w:ascii="Times New Roman" w:hAnsi="Times New Roman"/>
          <w:color w:val="auto"/>
          <w:sz w:val="24"/>
          <w:szCs w:val="24"/>
        </w:rPr>
        <w:t xml:space="preserve"> </w:t>
      </w:r>
      <w:r>
        <w:rPr>
          <w:rStyle w:val="Standardnpsmoodstavce"/>
          <w:rFonts w:eastAsia="Times New Roman" w:cs="Times New Roman" w:ascii="Times New Roman" w:hAnsi="Times New Roman"/>
          <w:color w:val="auto"/>
          <w:kern w:val="2"/>
          <w:sz w:val="24"/>
          <w:szCs w:val="24"/>
          <w:lang w:eastAsia="ar-SA" w:bidi="hi-IN"/>
        </w:rPr>
        <w:t>–</w:t>
      </w:r>
      <w:r>
        <w:rPr>
          <w:rFonts w:cs="Times New Roman" w:ascii="Times New Roman" w:hAnsi="Times New Roman"/>
          <w:color w:val="auto"/>
          <w:sz w:val="24"/>
          <w:szCs w:val="24"/>
        </w:rPr>
        <w:t xml:space="preserve"> Polsko</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Na </w:t>
      </w:r>
      <w:r>
        <w:rPr>
          <w:rFonts w:cs="Times New Roman" w:ascii="Times New Roman" w:hAnsi="Times New Roman"/>
          <w:color w:val="auto"/>
          <w:sz w:val="24"/>
          <w:szCs w:val="24"/>
        </w:rPr>
        <w:t xml:space="preserve">ni navazuje </w:t>
      </w:r>
      <w:r>
        <w:rPr>
          <w:rFonts w:cs="Times New Roman" w:ascii="Times New Roman" w:hAnsi="Times New Roman"/>
          <w:color w:val="auto"/>
          <w:sz w:val="24"/>
          <w:szCs w:val="24"/>
        </w:rPr>
        <w:t xml:space="preserve">síť </w:t>
      </w:r>
      <w:r>
        <w:rPr>
          <w:rFonts w:cs="Times New Roman" w:ascii="Times New Roman" w:hAnsi="Times New Roman"/>
          <w:color w:val="auto"/>
          <w:sz w:val="24"/>
          <w:szCs w:val="24"/>
        </w:rPr>
        <w:t xml:space="preserve">místních </w:t>
      </w:r>
      <w:r>
        <w:rPr>
          <w:rFonts w:cs="Times New Roman" w:ascii="Times New Roman" w:hAnsi="Times New Roman"/>
          <w:color w:val="auto"/>
          <w:sz w:val="24"/>
          <w:szCs w:val="24"/>
        </w:rPr>
        <w:t xml:space="preserve">cyklotras </w:t>
      </w:r>
      <w:r>
        <w:rPr>
          <w:rFonts w:cs="Times New Roman" w:ascii="Times New Roman" w:hAnsi="Times New Roman"/>
          <w:color w:val="auto"/>
          <w:sz w:val="24"/>
          <w:szCs w:val="24"/>
        </w:rPr>
        <w:t xml:space="preserve">směrem </w:t>
      </w:r>
      <w:r>
        <w:rPr>
          <w:rFonts w:cs="Times New Roman" w:ascii="Times New Roman" w:hAnsi="Times New Roman"/>
          <w:color w:val="auto"/>
          <w:sz w:val="24"/>
          <w:szCs w:val="24"/>
        </w:rPr>
        <w:t>do Hlinky a Slezských Pavlovic</w:t>
      </w:r>
      <w:r>
        <w:rPr>
          <w:rFonts w:cs="Times New Roman" w:ascii="Times New Roman" w:hAnsi="Times New Roman"/>
          <w:color w:val="auto"/>
          <w:sz w:val="24"/>
          <w:szCs w:val="24"/>
        </w:rPr>
        <w:t xml:space="preserve"> vhodná pro okružní </w:t>
      </w:r>
      <w:r>
        <w:rPr>
          <w:rFonts w:cs="Times New Roman" w:ascii="Times New Roman" w:hAnsi="Times New Roman"/>
          <w:color w:val="auto"/>
          <w:sz w:val="24"/>
          <w:szCs w:val="24"/>
        </w:rPr>
        <w:t>rodinné výlety i náročnější dálkové vyjížďky</w:t>
      </w:r>
      <w:r>
        <w:rPr>
          <w:rFonts w:cs="Times New Roman" w:ascii="Times New Roman" w:hAnsi="Times New Roman"/>
          <w:color w:val="auto"/>
          <w:sz w:val="24"/>
          <w:szCs w:val="24"/>
        </w:rPr>
        <w:t xml:space="preserve">. Další </w:t>
      </w:r>
      <w:r>
        <w:rPr>
          <w:rFonts w:cs="Times New Roman" w:ascii="Times New Roman" w:hAnsi="Times New Roman"/>
          <w:color w:val="auto"/>
          <w:sz w:val="24"/>
          <w:szCs w:val="24"/>
        </w:rPr>
        <w:t>místní cyklo</w:t>
      </w:r>
      <w:r>
        <w:rPr>
          <w:rFonts w:cs="Times New Roman" w:ascii="Times New Roman" w:hAnsi="Times New Roman"/>
          <w:color w:val="auto"/>
          <w:sz w:val="24"/>
          <w:szCs w:val="24"/>
        </w:rPr>
        <w:t>trasy vedou po místních komunikacích příp. po polních cestách.</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 xml:space="preserve">Obec provozuje některá </w:t>
      </w:r>
      <w:r>
        <w:rPr>
          <w:rFonts w:cs="Times New Roman" w:ascii="Times New Roman" w:hAnsi="Times New Roman"/>
          <w:b w:val="false"/>
          <w:bCs w:val="false"/>
          <w:i/>
          <w:iCs/>
          <w:color w:val="auto"/>
          <w:sz w:val="24"/>
          <w:szCs w:val="24"/>
        </w:rPr>
        <w:t>zařízení cestovního ruchu</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obecní kemp s chatkami (dvě 5 lůžkové chatky,  pět velkých 4 lůžkových chatek, tři malé 4 lůžkové chatky, v kempu společná kuchyňka, sprchy a umývárny s WC, koupaliště, brouzdaliště, bufet, sportovní rybaření na rybníce). Obec má záměr na zvýšení ubytovací kapacity chatek a počítá s další výstavbou a rozšířením kempu.</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Dalším ubytovacím zařízením je turistická ubytovna, kterou provozuje obec v budově školní družiny (kapacita 30 míst v 5 pokojích se společným vybavením na patře) a ubytovna </w:t>
      </w:r>
      <w:r>
        <w:rPr>
          <w:rFonts w:cs="Times New Roman" w:ascii="Times New Roman" w:hAnsi="Times New Roman"/>
          <w:color w:val="auto"/>
          <w:sz w:val="24"/>
          <w:szCs w:val="24"/>
        </w:rPr>
        <w:t>"</w:t>
      </w:r>
      <w:r>
        <w:rPr>
          <w:rFonts w:cs="Times New Roman" w:ascii="Times New Roman" w:hAnsi="Times New Roman"/>
          <w:color w:val="auto"/>
          <w:sz w:val="24"/>
          <w:szCs w:val="24"/>
        </w:rPr>
        <w:t>Stará Celnice</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(s kapacitou 16 míst ve 4 pokojích, se společnými prostory a hygienickým vybavením). Dále je v</w:t>
      </w:r>
      <w:r>
        <w:rPr>
          <w:rFonts w:cs="Times New Roman" w:ascii="Times New Roman" w:hAnsi="Times New Roman"/>
          <w:color w:val="auto"/>
          <w:sz w:val="24"/>
          <w:szCs w:val="24"/>
        </w:rPr>
        <w:t> </w:t>
      </w:r>
      <w:r>
        <w:rPr>
          <w:rFonts w:cs="Times New Roman" w:ascii="Times New Roman" w:hAnsi="Times New Roman"/>
          <w:color w:val="auto"/>
          <w:sz w:val="24"/>
          <w:szCs w:val="24"/>
        </w:rPr>
        <w:t>obci provozován soukromý ubytovací apartmán Pálenice - Osoblaha (pro 4 osoby s možností přistýlek).</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 xml:space="preserve">Další aktivitou </w:t>
      </w:r>
      <w:r>
        <w:rPr>
          <w:rFonts w:cs="Times New Roman" w:ascii="Times New Roman" w:hAnsi="Times New Roman"/>
          <w:color w:val="auto"/>
          <w:sz w:val="24"/>
          <w:szCs w:val="24"/>
        </w:rPr>
        <w:t xml:space="preserve">v oblasti služeb cestovního ruchu v Osoblaze </w:t>
      </w:r>
      <w:r>
        <w:rPr>
          <w:rFonts w:cs="Times New Roman" w:ascii="Times New Roman" w:hAnsi="Times New Roman"/>
          <w:color w:val="auto"/>
          <w:sz w:val="24"/>
          <w:szCs w:val="24"/>
        </w:rPr>
        <w:t xml:space="preserve">je </w:t>
      </w:r>
      <w:r>
        <w:rPr>
          <w:rFonts w:cs="Times New Roman" w:ascii="Times New Roman" w:hAnsi="Times New Roman"/>
          <w:color w:val="auto"/>
          <w:sz w:val="24"/>
          <w:szCs w:val="24"/>
        </w:rPr>
        <w:t xml:space="preserve">provozování </w:t>
      </w:r>
      <w:r>
        <w:rPr>
          <w:rFonts w:cs="Times New Roman" w:ascii="Times New Roman" w:hAnsi="Times New Roman"/>
          <w:b w:val="false"/>
          <w:bCs w:val="false"/>
          <w:i/>
          <w:iCs/>
          <w:color w:val="auto"/>
          <w:sz w:val="24"/>
          <w:szCs w:val="24"/>
        </w:rPr>
        <w:t xml:space="preserve">agroturistiky </w:t>
      </w:r>
      <w:r>
        <w:rPr>
          <w:rFonts w:cs="Times New Roman" w:ascii="Times New Roman" w:hAnsi="Times New Roman"/>
          <w:b w:val="false"/>
          <w:bCs w:val="false"/>
          <w:i/>
          <w:iCs/>
          <w:color w:val="auto"/>
          <w:sz w:val="24"/>
          <w:szCs w:val="24"/>
        </w:rPr>
        <w:t>s jízdárnou</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Minifarma P.</w:t>
      </w:r>
      <w:r>
        <w:rPr>
          <w:rFonts w:cs="Times New Roman" w:ascii="Times New Roman" w:hAnsi="Times New Roman"/>
          <w:color w:val="auto"/>
          <w:sz w:val="24"/>
          <w:szCs w:val="24"/>
        </w:rPr>
        <w:t> </w:t>
      </w:r>
      <w:r>
        <w:rPr>
          <w:rFonts w:cs="Times New Roman" w:ascii="Times New Roman" w:hAnsi="Times New Roman"/>
          <w:color w:val="auto"/>
          <w:sz w:val="24"/>
          <w:szCs w:val="24"/>
        </w:rPr>
        <w:t>Václavíkové</w:t>
      </w:r>
      <w:r>
        <w:rPr>
          <w:rFonts w:cs="Times New Roman" w:ascii="Times New Roman" w:hAnsi="Times New Roman"/>
          <w:color w:val="auto"/>
          <w:sz w:val="24"/>
          <w:szCs w:val="24"/>
        </w:rPr>
        <w:t>)</w:t>
      </w:r>
      <w:r>
        <w:rPr>
          <w:rFonts w:cs="Times New Roman" w:ascii="Times New Roman" w:hAnsi="Times New Roman"/>
          <w:color w:val="auto"/>
          <w:sz w:val="24"/>
          <w:szCs w:val="24"/>
        </w:rPr>
        <w:t>. Farma je situovaná v objektu bývalého kravína nedaleko nádraží</w:t>
      </w:r>
      <w:r>
        <w:rPr>
          <w:rFonts w:cs="Times New Roman" w:ascii="Times New Roman" w:hAnsi="Times New Roman"/>
          <w:color w:val="auto"/>
          <w:sz w:val="24"/>
          <w:szCs w:val="24"/>
        </w:rPr>
        <w:t xml:space="preserve"> v sousedství areálu bývalého cukrovaru, ve výkrese je vyznačena jako stabilizovaná plocha smíšená výrobní (SV)</w:t>
      </w:r>
      <w:r>
        <w:rPr>
          <w:rFonts w:cs="Times New Roman" w:ascii="Times New Roman" w:hAnsi="Times New Roman"/>
          <w:color w:val="auto"/>
          <w:sz w:val="24"/>
          <w:szCs w:val="24"/>
        </w:rPr>
        <w:t>. Farma nabízí možnost kontaktu s domácími zvířaty a mazlíčky včetně pořádání vyjížděk na koni do přírody nebo ježdění v ohradě. Pro menší děti je k dispozici procházka na koni za pomoci vodiče nebo na svezení na poníkovi. Farma ke svému provozu využívá starší budovu stájí, venkovní ohradu</w:t>
      </w:r>
      <w:r>
        <w:rPr>
          <w:rFonts w:cs="Times New Roman" w:ascii="Times New Roman" w:hAnsi="Times New Roman"/>
          <w:color w:val="auto"/>
          <w:sz w:val="24"/>
          <w:szCs w:val="24"/>
        </w:rPr>
        <w:t xml:space="preserve"> a</w:t>
      </w:r>
      <w:r>
        <w:rPr>
          <w:rFonts w:cs="Times New Roman" w:ascii="Times New Roman" w:hAnsi="Times New Roman"/>
          <w:color w:val="auto"/>
          <w:sz w:val="24"/>
          <w:szCs w:val="24"/>
        </w:rPr>
        <w:t xml:space="preserve"> okolní pastviny</w:t>
      </w:r>
      <w:r>
        <w:rPr>
          <w:rFonts w:cs="Times New Roman" w:ascii="Times New Roman" w:hAnsi="Times New Roman"/>
          <w:color w:val="auto"/>
          <w:sz w:val="24"/>
          <w:szCs w:val="24"/>
        </w:rPr>
        <w:t>, které jsou však ohroženy realizací záměru zemědělské a potravinářské výroby</w:t>
      </w:r>
      <w:r>
        <w:rPr>
          <w:rFonts w:cs="Times New Roman" w:ascii="Times New Roman" w:hAnsi="Times New Roman"/>
          <w:color w:val="auto"/>
          <w:sz w:val="24"/>
          <w:szCs w:val="24"/>
        </w:rPr>
        <w:t xml:space="preserve"> a skladování</w:t>
      </w:r>
      <w:r>
        <w:rPr>
          <w:rFonts w:cs="Times New Roman" w:ascii="Times New Roman" w:hAnsi="Times New Roman"/>
          <w:color w:val="auto"/>
          <w:sz w:val="24"/>
          <w:szCs w:val="24"/>
        </w:rPr>
        <w:t xml:space="preserve"> (VA) v zastavitelné ploše Z17.</w:t>
      </w:r>
      <w:r>
        <w:rPr>
          <w:rFonts w:cs="Times New Roman" w:ascii="Times New Roman" w:hAnsi="Times New Roman"/>
          <w:color w:val="auto"/>
          <w:sz w:val="24"/>
          <w:szCs w:val="24"/>
        </w:rPr>
        <w:t xml:space="preserve"> Kapacita odbavení turistů je omezena počtem koní, celoročně jsou na farmě k dispozici cca 3 velcí a 2 malí koně, což pro letní sezonu často nestačí. Stejně jako v kempu i zde je problémem závislost</w:t>
      </w:r>
      <w:r>
        <w:rPr>
          <w:rFonts w:cs="Times New Roman" w:ascii="Times New Roman" w:hAnsi="Times New Roman"/>
          <w:color w:val="auto"/>
          <w:sz w:val="24"/>
          <w:szCs w:val="24"/>
        </w:rPr>
        <w:t xml:space="preserve"> turistické sezóny</w:t>
      </w:r>
      <w:r>
        <w:rPr>
          <w:rFonts w:cs="Times New Roman" w:ascii="Times New Roman" w:hAnsi="Times New Roman"/>
          <w:color w:val="auto"/>
          <w:sz w:val="24"/>
          <w:szCs w:val="24"/>
        </w:rPr>
        <w:t xml:space="preserve"> na počasí a relativně krátká turistická sezona (cca od května do září)</w:t>
      </w:r>
      <w:r>
        <w:rPr>
          <w:rFonts w:cs="Times New Roman" w:ascii="Times New Roman" w:hAnsi="Times New Roman"/>
          <w:color w:val="auto"/>
          <w:sz w:val="24"/>
          <w:szCs w:val="24"/>
        </w:rPr>
        <w:t>, která byla navíc značně zasažena v době koronavirových opatření</w:t>
      </w:r>
      <w:r>
        <w:rPr>
          <w:rFonts w:cs="Times New Roman" w:ascii="Times New Roman" w:hAnsi="Times New Roman"/>
          <w:color w:val="auto"/>
          <w:sz w:val="24"/>
          <w:szCs w:val="24"/>
        </w:rPr>
        <w:t xml:space="preserve">. Mimo turistickou sezonu jsou sportovní a rekreační venkovní aktivity (koupaliště, jízdárna) omezené a provoz a údržba služeb jsou po tuto dobu finančně i personálně náročné (krmení, péče o zvířata, investice do údržby). </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Velkým přínosem minifarmy pro obec je to, že u</w:t>
      </w:r>
      <w:r>
        <w:rPr>
          <w:rFonts w:cs="Times New Roman" w:ascii="Times New Roman" w:hAnsi="Times New Roman"/>
          <w:color w:val="auto"/>
          <w:sz w:val="24"/>
          <w:szCs w:val="24"/>
        </w:rPr>
        <w:t xml:space="preserve">živateli </w:t>
      </w:r>
      <w:r>
        <w:rPr>
          <w:rFonts w:cs="Times New Roman" w:ascii="Times New Roman" w:hAnsi="Times New Roman"/>
          <w:color w:val="auto"/>
          <w:sz w:val="24"/>
          <w:szCs w:val="24"/>
        </w:rPr>
        <w:t>smysluplných volnočasových</w:t>
      </w:r>
      <w:r>
        <w:rPr>
          <w:rFonts w:cs="Times New Roman" w:ascii="Times New Roman" w:hAnsi="Times New Roman"/>
          <w:color w:val="auto"/>
          <w:sz w:val="24"/>
          <w:szCs w:val="24"/>
        </w:rPr>
        <w:t xml:space="preserve"> aktivit</w:t>
      </w:r>
      <w:r>
        <w:rPr>
          <w:rFonts w:cs="Times New Roman" w:ascii="Times New Roman" w:hAnsi="Times New Roman"/>
          <w:color w:val="auto"/>
          <w:sz w:val="24"/>
          <w:szCs w:val="24"/>
        </w:rPr>
        <w:t xml:space="preserve"> jsou mimo turistickou sezonu od podzimu do jara zejména místní děti a mládež </w:t>
      </w:r>
      <w:r>
        <w:rPr>
          <w:rFonts w:cs="Times New Roman" w:ascii="Times New Roman" w:hAnsi="Times New Roman"/>
          <w:color w:val="auto"/>
          <w:sz w:val="24"/>
          <w:szCs w:val="24"/>
        </w:rPr>
        <w:t>účastnící se pravidelné</w:t>
      </w:r>
      <w:r>
        <w:rPr>
          <w:rFonts w:cs="Times New Roman" w:ascii="Times New Roman" w:hAnsi="Times New Roman"/>
          <w:color w:val="auto"/>
          <w:sz w:val="24"/>
          <w:szCs w:val="24"/>
        </w:rPr>
        <w:t xml:space="preserve"> zájmov</w:t>
      </w:r>
      <w:r>
        <w:rPr>
          <w:rFonts w:cs="Times New Roman" w:ascii="Times New Roman" w:hAnsi="Times New Roman"/>
          <w:color w:val="auto"/>
          <w:sz w:val="24"/>
          <w:szCs w:val="24"/>
        </w:rPr>
        <w:t xml:space="preserve">é </w:t>
      </w:r>
      <w:r>
        <w:rPr>
          <w:rFonts w:cs="Times New Roman" w:ascii="Times New Roman" w:hAnsi="Times New Roman"/>
          <w:color w:val="auto"/>
          <w:sz w:val="24"/>
          <w:szCs w:val="24"/>
        </w:rPr>
        <w:t>mimoškolní činnost</w:t>
      </w:r>
      <w:r>
        <w:rPr>
          <w:rFonts w:cs="Times New Roman" w:ascii="Times New Roman" w:hAnsi="Times New Roman"/>
          <w:color w:val="auto"/>
          <w:sz w:val="24"/>
          <w:szCs w:val="24"/>
        </w:rPr>
        <w:t xml:space="preserve">i v rámci kroužků </w:t>
      </w:r>
      <w:r>
        <w:rPr>
          <w:rFonts w:cs="Times New Roman" w:ascii="Times New Roman" w:hAnsi="Times New Roman"/>
          <w:color w:val="auto"/>
          <w:sz w:val="24"/>
          <w:szCs w:val="24"/>
        </w:rPr>
        <w:t>pro děti</w:t>
      </w:r>
      <w:r>
        <w:rPr>
          <w:rFonts w:cs="Times New Roman" w:ascii="Times New Roman" w:hAnsi="Times New Roman"/>
          <w:color w:val="auto"/>
          <w:sz w:val="24"/>
          <w:szCs w:val="24"/>
        </w:rPr>
        <w:t>, což není v místě s nízkou úrovní nabídky sportovně rekreačního vyžití dětí a mládeže zanedbatelný benefit.</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 xml:space="preserve">Zrušením pastvin záborem pro plochu Z17 a tím i zrušení </w:t>
      </w:r>
      <w:r>
        <w:rPr>
          <w:rFonts w:cs="Times New Roman" w:ascii="Times New Roman" w:hAnsi="Times New Roman"/>
          <w:color w:val="auto"/>
          <w:sz w:val="24"/>
          <w:szCs w:val="24"/>
        </w:rPr>
        <w:t xml:space="preserve">nebo citelné omezení a ztížení stávajícího </w:t>
      </w:r>
      <w:r>
        <w:rPr>
          <w:rFonts w:cs="Times New Roman" w:ascii="Times New Roman" w:hAnsi="Times New Roman"/>
          <w:color w:val="auto"/>
          <w:sz w:val="24"/>
          <w:szCs w:val="24"/>
        </w:rPr>
        <w:t>chovu koní a jízdárny se okruh zajímavostí a atrakcí cestovního ruchu v obci sníží. Řešením by mohlo být přemístění jízdárny a chovu koní do jiné lokality s pastvinami, což je ale provozně a organizačně náročné a málo pravděpodobné</w:t>
      </w:r>
      <w:r>
        <w:rPr>
          <w:rFonts w:cs="Times New Roman" w:ascii="Times New Roman" w:hAnsi="Times New Roman"/>
          <w:color w:val="auto"/>
          <w:sz w:val="24"/>
          <w:szCs w:val="24"/>
        </w:rPr>
        <w:t>, navíc obec Osoblaha nemá ve svém vlastnictví jiné k tomu vhodné obecní louky a pastviny</w:t>
      </w:r>
      <w:r>
        <w:rPr>
          <w:rFonts w:cs="Times New Roman" w:ascii="Times New Roman" w:hAnsi="Times New Roman"/>
          <w:color w:val="auto"/>
          <w:sz w:val="24"/>
          <w:szCs w:val="24"/>
        </w:rPr>
        <w:t xml:space="preserve">. Jako vhodnější řešení se jeví například stanovení územní etapizace využívání plochy Z17 postupně ve směru od nádraží tak, aby severní část plochy Z17 s pastvinami zůstala zachována </w:t>
      </w:r>
      <w:r>
        <w:rPr>
          <w:rFonts w:cs="Times New Roman" w:ascii="Times New Roman" w:hAnsi="Times New Roman"/>
          <w:color w:val="auto"/>
          <w:sz w:val="24"/>
          <w:szCs w:val="24"/>
        </w:rPr>
        <w:t>pro</w:t>
      </w:r>
      <w:r>
        <w:rPr>
          <w:rFonts w:cs="Times New Roman" w:ascii="Times New Roman" w:hAnsi="Times New Roman"/>
          <w:color w:val="auto"/>
          <w:sz w:val="24"/>
          <w:szCs w:val="24"/>
        </w:rPr>
        <w:t xml:space="preserve"> provoz jízdárny a chov koní mohl nadále ještě </w:t>
      </w:r>
      <w:r>
        <w:rPr>
          <w:rFonts w:cs="Times New Roman" w:ascii="Times New Roman" w:hAnsi="Times New Roman"/>
          <w:color w:val="auto"/>
          <w:sz w:val="24"/>
          <w:szCs w:val="24"/>
        </w:rPr>
        <w:t xml:space="preserve">alespoň po určitou dobu </w:t>
      </w:r>
      <w:r>
        <w:rPr>
          <w:rFonts w:cs="Times New Roman" w:ascii="Times New Roman" w:hAnsi="Times New Roman"/>
          <w:color w:val="auto"/>
          <w:sz w:val="24"/>
          <w:szCs w:val="24"/>
        </w:rPr>
        <w:t xml:space="preserve">pokračovat. </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 xml:space="preserve">Stejně tak při </w:t>
      </w:r>
      <w:r>
        <w:rPr>
          <w:rFonts w:cs="Times New Roman" w:ascii="Times New Roman" w:hAnsi="Times New Roman"/>
          <w:color w:val="auto"/>
          <w:sz w:val="24"/>
          <w:szCs w:val="24"/>
        </w:rPr>
        <w:t xml:space="preserve">plánovaném rozvoji </w:t>
      </w:r>
      <w:r>
        <w:rPr>
          <w:rFonts w:cs="Times New Roman" w:ascii="Times New Roman" w:hAnsi="Times New Roman"/>
          <w:color w:val="auto"/>
          <w:sz w:val="24"/>
          <w:szCs w:val="24"/>
        </w:rPr>
        <w:t xml:space="preserve">zahradnictví by bylo vhodným řešením směřovat aktivity do zahuštění stávajících ploch (A) a </w:t>
      </w:r>
      <w:r>
        <w:rPr>
          <w:rFonts w:cs="Times New Roman" w:ascii="Times New Roman" w:hAnsi="Times New Roman"/>
          <w:color w:val="auto"/>
          <w:sz w:val="24"/>
          <w:szCs w:val="24"/>
        </w:rPr>
        <w:t xml:space="preserve">nezabírat </w:t>
      </w:r>
      <w:r>
        <w:rPr>
          <w:rFonts w:cs="Times New Roman" w:ascii="Times New Roman" w:hAnsi="Times New Roman"/>
          <w:color w:val="auto"/>
          <w:sz w:val="24"/>
          <w:szCs w:val="24"/>
        </w:rPr>
        <w:t>nov</w:t>
      </w:r>
      <w:r>
        <w:rPr>
          <w:rFonts w:cs="Times New Roman" w:ascii="Times New Roman" w:hAnsi="Times New Roman"/>
          <w:color w:val="auto"/>
          <w:sz w:val="24"/>
          <w:szCs w:val="24"/>
        </w:rPr>
        <w:t xml:space="preserve">é plochy </w:t>
      </w:r>
      <w:r>
        <w:rPr>
          <w:rFonts w:cs="Times New Roman" w:ascii="Times New Roman" w:hAnsi="Times New Roman"/>
          <w:color w:val="auto"/>
          <w:sz w:val="24"/>
          <w:szCs w:val="24"/>
        </w:rPr>
        <w:t xml:space="preserve">nezastavěného území </w:t>
      </w:r>
      <w:r>
        <w:rPr>
          <w:rFonts w:cs="Times New Roman" w:ascii="Times New Roman" w:hAnsi="Times New Roman"/>
          <w:color w:val="auto"/>
          <w:sz w:val="24"/>
          <w:szCs w:val="24"/>
        </w:rPr>
        <w:t>pro územní rozvoj skleníků</w:t>
      </w:r>
      <w:r>
        <w:rPr>
          <w:rFonts w:cs="Times New Roman" w:ascii="Times New Roman" w:hAnsi="Times New Roman"/>
          <w:color w:val="auto"/>
          <w:sz w:val="24"/>
          <w:szCs w:val="24"/>
        </w:rPr>
        <w:t xml:space="preserve"> - tímto opatřením (etapizací) </w:t>
      </w:r>
      <w:r>
        <w:rPr>
          <w:rFonts w:cs="Times New Roman" w:ascii="Times New Roman" w:hAnsi="Times New Roman"/>
          <w:color w:val="auto"/>
          <w:sz w:val="24"/>
          <w:szCs w:val="24"/>
        </w:rPr>
        <w:t>lze okolní pastviny nadále využívat pro chov koní stávajícím způsobem. Ideálním řešením by byla výstavba kryté sportovní haly pro jízdárnu v</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ploše smíšené výrobní (SV) </w:t>
      </w:r>
      <w:r>
        <w:rPr>
          <w:rFonts w:cs="Times New Roman" w:ascii="Times New Roman" w:hAnsi="Times New Roman"/>
          <w:color w:val="auto"/>
          <w:sz w:val="24"/>
          <w:szCs w:val="24"/>
        </w:rPr>
        <w:t xml:space="preserve">v areálu bývalého cukrovaru </w:t>
      </w:r>
      <w:r>
        <w:rPr>
          <w:rFonts w:cs="Times New Roman" w:ascii="Times New Roman" w:hAnsi="Times New Roman"/>
          <w:color w:val="auto"/>
          <w:sz w:val="24"/>
          <w:szCs w:val="24"/>
        </w:rPr>
        <w:t xml:space="preserve">pro možnost </w:t>
      </w:r>
      <w:r>
        <w:rPr>
          <w:rFonts w:cs="Times New Roman" w:ascii="Times New Roman" w:hAnsi="Times New Roman"/>
          <w:color w:val="auto"/>
          <w:sz w:val="24"/>
          <w:szCs w:val="24"/>
        </w:rPr>
        <w:t>celo</w:t>
      </w:r>
      <w:r>
        <w:rPr>
          <w:rFonts w:cs="Times New Roman" w:ascii="Times New Roman" w:hAnsi="Times New Roman"/>
          <w:color w:val="auto"/>
          <w:sz w:val="24"/>
          <w:szCs w:val="24"/>
        </w:rPr>
        <w:t>sezónního provozu jezdeckého sportu v</w:t>
      </w:r>
      <w:r>
        <w:rPr>
          <w:rFonts w:cs="Times New Roman" w:ascii="Times New Roman" w:hAnsi="Times New Roman"/>
          <w:color w:val="auto"/>
          <w:sz w:val="24"/>
          <w:szCs w:val="24"/>
        </w:rPr>
        <w:t> </w:t>
      </w:r>
      <w:r>
        <w:rPr>
          <w:rFonts w:cs="Times New Roman" w:ascii="Times New Roman" w:hAnsi="Times New Roman"/>
          <w:color w:val="auto"/>
          <w:sz w:val="24"/>
          <w:szCs w:val="24"/>
        </w:rPr>
        <w:t>rámci zlepšování nabídky sportovně rekreačních aktivit v obci.</w:t>
      </w:r>
    </w:p>
    <w:p>
      <w:pPr>
        <w:pStyle w:val="Normln"/>
        <w:tabs>
          <w:tab w:val="left" w:pos="525" w:leader="none"/>
        </w:tabs>
        <w:suppressAutoHyphens w:val="true"/>
        <w:spacing w:before="0" w:after="57"/>
        <w:ind w:left="0" w:right="0" w:hanging="0"/>
        <w:jc w:val="both"/>
        <w:rPr>
          <w:rFonts w:ascii="Times New Roman" w:hAnsi="Times New Roman"/>
          <w:i/>
          <w:i/>
          <w:iCs/>
          <w:color w:val="auto"/>
        </w:rPr>
      </w:pPr>
      <w:r>
        <w:rPr>
          <w:rFonts w:cs="Times New Roman" w:ascii="Times New Roman" w:hAnsi="Times New Roman"/>
          <w:i/>
          <w:iCs/>
          <w:color w:val="auto"/>
          <w:sz w:val="24"/>
          <w:szCs w:val="24"/>
        </w:rPr>
        <w:t>N</w:t>
      </w:r>
      <w:r>
        <w:rPr>
          <w:rFonts w:cs="Times New Roman" w:ascii="Times New Roman" w:hAnsi="Times New Roman"/>
          <w:i/>
          <w:iCs/>
          <w:color w:val="auto"/>
          <w:sz w:val="24"/>
          <w:szCs w:val="24"/>
        </w:rPr>
        <w:t>ávrh:</w:t>
      </w:r>
    </w:p>
    <w:p>
      <w:pPr>
        <w:pStyle w:val="Normln"/>
        <w:tabs>
          <w:tab w:val="left" w:pos="525" w:leader="none"/>
        </w:tabs>
        <w:suppressAutoHyphens w:val="true"/>
        <w:spacing w:before="0" w:after="57"/>
        <w:ind w:left="0" w:right="0" w:hanging="0"/>
        <w:jc w:val="both"/>
        <w:rPr/>
      </w:pP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ro sezónní turistické ubytování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pro přechodné rekreační tzv. druhé bydlení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je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odhadovan</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á</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kapacita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možného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rozvoje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při intenzifikaci zastavěného území obce 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při přípustném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využití navržených rozvojových ploch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s rozdílným způsobem využití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přibližně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cca 60 lůžek.</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Skutečný nárůst lůžek v obci však může pružně reagovat na zvýšenou nebo naopak sníženou poptávku, zajištění ubytování v soukromí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např. formou krátkodobého pronájmu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nevyžaduje žádné zásadní stavební investice, lze pro něj např. vyčlenit další část stávajícího bytového fondu.</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Zásadním z</w:t>
      </w:r>
      <w:r>
        <w:rPr>
          <w:rFonts w:cs="Times New Roman" w:ascii="Times New Roman" w:hAnsi="Times New Roman"/>
          <w:color w:val="auto"/>
          <w:sz w:val="24"/>
          <w:szCs w:val="24"/>
        </w:rPr>
        <w:t>áměr</w:t>
      </w:r>
      <w:r>
        <w:rPr>
          <w:rFonts w:cs="Times New Roman" w:ascii="Times New Roman" w:hAnsi="Times New Roman"/>
          <w:color w:val="auto"/>
          <w:sz w:val="24"/>
          <w:szCs w:val="24"/>
        </w:rPr>
        <w:t xml:space="preserve">em obce </w:t>
      </w:r>
      <w:r>
        <w:rPr>
          <w:rFonts w:cs="Times New Roman" w:ascii="Times New Roman" w:hAnsi="Times New Roman"/>
          <w:color w:val="auto"/>
          <w:sz w:val="24"/>
          <w:szCs w:val="24"/>
        </w:rPr>
        <w:t xml:space="preserve">pro zlepšení hospodářského výnosu z cestovního ruchu </w:t>
      </w:r>
      <w:r>
        <w:rPr>
          <w:rFonts w:cs="Times New Roman" w:ascii="Times New Roman" w:hAnsi="Times New Roman"/>
          <w:color w:val="auto"/>
          <w:sz w:val="24"/>
          <w:szCs w:val="24"/>
        </w:rPr>
        <w:t xml:space="preserve">je zlepšení vybavení pro turistické využití a pro větší atraktivitu poskytovaných služeb. Ve spolupráci s okolními obcemi Osoblažska a Krajským úřadem MsK se připravuje postupná </w:t>
      </w:r>
      <w:r>
        <w:rPr>
          <w:rFonts w:cs="Times New Roman" w:ascii="Times New Roman" w:hAnsi="Times New Roman"/>
          <w:b w:val="false"/>
          <w:bCs w:val="false"/>
          <w:i/>
          <w:iCs/>
          <w:color w:val="auto"/>
          <w:sz w:val="24"/>
          <w:szCs w:val="24"/>
        </w:rPr>
        <w:t>rekonstrukce všech nádražních budov</w:t>
      </w:r>
      <w:r>
        <w:rPr>
          <w:rFonts w:cs="Times New Roman" w:ascii="Times New Roman" w:hAnsi="Times New Roman"/>
          <w:color w:val="auto"/>
          <w:sz w:val="24"/>
          <w:szCs w:val="24"/>
        </w:rPr>
        <w:t xml:space="preserve"> úzkorozchodné trati s</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tím, že nádražní budovy budou mimo jiné </w:t>
      </w:r>
      <w:r>
        <w:rPr>
          <w:rFonts w:cs="Times New Roman" w:ascii="Times New Roman" w:hAnsi="Times New Roman"/>
          <w:color w:val="auto"/>
          <w:sz w:val="24"/>
          <w:szCs w:val="24"/>
        </w:rPr>
        <w:t xml:space="preserve">postupně přebudovány na </w:t>
      </w:r>
      <w:r>
        <w:rPr>
          <w:rFonts w:cs="Times New Roman" w:ascii="Times New Roman" w:hAnsi="Times New Roman"/>
          <w:color w:val="auto"/>
          <w:sz w:val="24"/>
          <w:szCs w:val="24"/>
        </w:rPr>
        <w:t>informační turistická centra se zaměřením na rozvoj cestovního ruchu</w:t>
      </w:r>
      <w:r>
        <w:rPr>
          <w:rFonts w:cs="Times New Roman" w:ascii="Times New Roman" w:hAnsi="Times New Roman"/>
          <w:color w:val="auto"/>
          <w:sz w:val="24"/>
          <w:szCs w:val="24"/>
        </w:rPr>
        <w:t xml:space="preserve"> (v Osoblaze vymezena jako přestavbová plocha </w:t>
      </w:r>
      <w:r>
        <w:rPr>
          <w:rFonts w:cs="Times New Roman" w:ascii="Times New Roman" w:hAnsi="Times New Roman"/>
          <w:b/>
          <w:bCs/>
          <w:color w:val="auto"/>
          <w:sz w:val="24"/>
          <w:szCs w:val="24"/>
        </w:rPr>
        <w:t>P5</w:t>
      </w:r>
      <w:r>
        <w:rPr>
          <w:rFonts w:cs="Times New Roman" w:ascii="Times New Roman" w:hAnsi="Times New Roman"/>
          <w:color w:val="auto"/>
          <w:sz w:val="24"/>
          <w:szCs w:val="24"/>
        </w:rPr>
        <w:t>)</w:t>
      </w:r>
      <w:r>
        <w:rPr>
          <w:rFonts w:cs="Times New Roman" w:ascii="Times New Roman" w:hAnsi="Times New Roman"/>
          <w:color w:val="auto"/>
          <w:sz w:val="24"/>
          <w:szCs w:val="24"/>
        </w:rPr>
        <w:t>. Kromě prodeje suvenýrů, lokálních produktů</w:t>
      </w:r>
      <w:r>
        <w:rPr>
          <w:rFonts w:cs="Times New Roman" w:ascii="Times New Roman" w:hAnsi="Times New Roman"/>
          <w:color w:val="auto"/>
          <w:sz w:val="24"/>
          <w:szCs w:val="24"/>
        </w:rPr>
        <w:t xml:space="preserve">, turistických známek, </w:t>
      </w:r>
      <w:r>
        <w:rPr>
          <w:rFonts w:cs="Times New Roman" w:ascii="Times New Roman" w:hAnsi="Times New Roman"/>
          <w:color w:val="auto"/>
          <w:sz w:val="24"/>
          <w:szCs w:val="24"/>
        </w:rPr>
        <w:t xml:space="preserve">apod. budou doplňkové služby zaměřeny na turistiku a cykloturistiku - je </w:t>
      </w:r>
      <w:r>
        <w:rPr>
          <w:rFonts w:cs="Times New Roman" w:ascii="Times New Roman" w:hAnsi="Times New Roman"/>
          <w:color w:val="auto"/>
          <w:sz w:val="24"/>
          <w:szCs w:val="24"/>
        </w:rPr>
        <w:t xml:space="preserve">zde </w:t>
      </w:r>
      <w:r>
        <w:rPr>
          <w:rFonts w:cs="Times New Roman" w:ascii="Times New Roman" w:hAnsi="Times New Roman"/>
          <w:color w:val="auto"/>
          <w:sz w:val="24"/>
          <w:szCs w:val="24"/>
        </w:rPr>
        <w:t xml:space="preserve">možno například poskytovat zájemcům průvodcovské služby do </w:t>
      </w:r>
      <w:r>
        <w:rPr>
          <w:rFonts w:cs="Times New Roman" w:ascii="Times New Roman" w:hAnsi="Times New Roman"/>
          <w:color w:val="auto"/>
          <w:sz w:val="24"/>
          <w:szCs w:val="24"/>
        </w:rPr>
        <w:t xml:space="preserve">kulturních památek a </w:t>
      </w:r>
      <w:r>
        <w:rPr>
          <w:rFonts w:cs="Times New Roman" w:ascii="Times New Roman" w:hAnsi="Times New Roman"/>
          <w:color w:val="auto"/>
          <w:sz w:val="24"/>
          <w:szCs w:val="24"/>
        </w:rPr>
        <w:t>přírodních rezervací, zajistit průvodce na komentované cestě úzkokolejkou kombinovanou s projížďkami na kole po jednotlivých sídlech se zastávkami na místních památkách a zajímavostech, apod. Podmínkou je zprovoznění půjčovny jízdních kol</w:t>
      </w:r>
      <w:r>
        <w:rPr>
          <w:rFonts w:cs="Times New Roman" w:ascii="Times New Roman" w:hAnsi="Times New Roman"/>
          <w:color w:val="auto"/>
          <w:sz w:val="24"/>
          <w:szCs w:val="24"/>
        </w:rPr>
        <w:t xml:space="preserve"> na všech nádražích s možností zapůjčení a vrácení </w:t>
      </w:r>
      <w:r>
        <w:rPr>
          <w:rFonts w:cs="Times New Roman" w:ascii="Times New Roman" w:hAnsi="Times New Roman"/>
          <w:color w:val="auto"/>
          <w:sz w:val="24"/>
          <w:szCs w:val="24"/>
        </w:rPr>
        <w:t>v kterémkoliv nádraží (</w:t>
      </w:r>
      <w:r>
        <w:rPr>
          <w:rFonts w:cs="Times New Roman" w:ascii="Times New Roman" w:hAnsi="Times New Roman"/>
          <w:color w:val="auto"/>
          <w:sz w:val="24"/>
          <w:szCs w:val="24"/>
        </w:rPr>
        <w:t xml:space="preserve">nutno zajistit </w:t>
      </w:r>
      <w:r>
        <w:rPr>
          <w:rFonts w:cs="Times New Roman" w:ascii="Times New Roman" w:hAnsi="Times New Roman"/>
          <w:color w:val="auto"/>
          <w:sz w:val="24"/>
          <w:szCs w:val="24"/>
        </w:rPr>
        <w:t>svozy kol vlakem</w:t>
      </w:r>
      <w:r>
        <w:rPr>
          <w:rFonts w:cs="Times New Roman" w:ascii="Times New Roman" w:hAnsi="Times New Roman"/>
          <w:color w:val="auto"/>
          <w:sz w:val="24"/>
          <w:szCs w:val="24"/>
        </w:rPr>
        <w:t>, případně dodávkou</w:t>
      </w:r>
      <w:r>
        <w:rPr>
          <w:rFonts w:cs="Times New Roman" w:ascii="Times New Roman" w:hAnsi="Times New Roman"/>
          <w:color w:val="auto"/>
          <w:sz w:val="24"/>
          <w:szCs w:val="24"/>
        </w:rPr>
        <w:t xml:space="preserve">). </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K</w:t>
      </w:r>
      <w:r>
        <w:rPr>
          <w:rFonts w:cs="Times New Roman" w:ascii="Times New Roman" w:hAnsi="Times New Roman"/>
          <w:color w:val="auto"/>
          <w:sz w:val="24"/>
          <w:szCs w:val="24"/>
        </w:rPr>
        <w:t xml:space="preserve"> prodloužení turistické sezony a ke snadnějšímu překonání období nepříznivého počasí by turistickému využití a zlepšení služeb cestovního ruchu </w:t>
      </w:r>
      <w:r>
        <w:rPr>
          <w:rFonts w:cs="Times New Roman" w:ascii="Times New Roman" w:hAnsi="Times New Roman"/>
          <w:color w:val="auto"/>
          <w:sz w:val="24"/>
          <w:szCs w:val="24"/>
        </w:rPr>
        <w:t>v Osoblaze</w:t>
      </w:r>
      <w:r>
        <w:rPr>
          <w:rFonts w:cs="Times New Roman" w:ascii="Times New Roman" w:hAnsi="Times New Roman"/>
          <w:color w:val="auto"/>
          <w:sz w:val="24"/>
          <w:szCs w:val="24"/>
        </w:rPr>
        <w:t xml:space="preserve"> i spádových obcích</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prospěla </w:t>
      </w:r>
      <w:r>
        <w:rPr>
          <w:rFonts w:cs="Times New Roman" w:ascii="Times New Roman" w:hAnsi="Times New Roman"/>
          <w:b w:val="false"/>
          <w:bCs w:val="false"/>
          <w:i/>
          <w:iCs/>
          <w:color w:val="auto"/>
          <w:sz w:val="24"/>
          <w:szCs w:val="24"/>
        </w:rPr>
        <w:t xml:space="preserve">sportovní </w:t>
      </w:r>
      <w:r>
        <w:rPr>
          <w:rFonts w:cs="Times New Roman" w:ascii="Times New Roman" w:hAnsi="Times New Roman"/>
          <w:b w:val="false"/>
          <w:bCs w:val="false"/>
          <w:i/>
          <w:iCs/>
          <w:color w:val="auto"/>
          <w:sz w:val="24"/>
          <w:szCs w:val="24"/>
        </w:rPr>
        <w:t>hala</w:t>
      </w:r>
      <w:r>
        <w:rPr>
          <w:rFonts w:cs="Times New Roman" w:ascii="Times New Roman" w:hAnsi="Times New Roman"/>
          <w:color w:val="auto"/>
          <w:sz w:val="24"/>
          <w:szCs w:val="24"/>
        </w:rPr>
        <w:t xml:space="preserve">. Možnost provozovat </w:t>
      </w:r>
      <w:r>
        <w:rPr>
          <w:rFonts w:cs="Times New Roman" w:ascii="Times New Roman" w:hAnsi="Times New Roman"/>
          <w:color w:val="auto"/>
          <w:sz w:val="24"/>
          <w:szCs w:val="24"/>
        </w:rPr>
        <w:t>míčové hry</w:t>
      </w:r>
      <w:r>
        <w:rPr>
          <w:rFonts w:cs="Times New Roman" w:ascii="Times New Roman" w:hAnsi="Times New Roman"/>
          <w:color w:val="auto"/>
          <w:sz w:val="24"/>
          <w:szCs w:val="24"/>
        </w:rPr>
        <w:t xml:space="preserve">, trampolíny, </w:t>
      </w:r>
      <w:r>
        <w:rPr>
          <w:rFonts w:cs="Times New Roman" w:ascii="Times New Roman" w:hAnsi="Times New Roman"/>
          <w:color w:val="auto"/>
          <w:sz w:val="24"/>
          <w:szCs w:val="24"/>
        </w:rPr>
        <w:t xml:space="preserve">jezdecké sporty, </w:t>
      </w:r>
      <w:r>
        <w:rPr>
          <w:rFonts w:cs="Times New Roman" w:ascii="Times New Roman" w:hAnsi="Times New Roman"/>
          <w:color w:val="auto"/>
          <w:sz w:val="24"/>
          <w:szCs w:val="24"/>
        </w:rPr>
        <w:t xml:space="preserve">a další indoorové </w:t>
      </w:r>
      <w:r>
        <w:rPr>
          <w:rFonts w:cs="Times New Roman" w:ascii="Times New Roman" w:hAnsi="Times New Roman"/>
          <w:color w:val="auto"/>
          <w:sz w:val="24"/>
          <w:szCs w:val="24"/>
        </w:rPr>
        <w:t>aktivity</w:t>
      </w:r>
      <w:r>
        <w:rPr>
          <w:rFonts w:cs="Times New Roman" w:ascii="Times New Roman" w:hAnsi="Times New Roman"/>
          <w:color w:val="auto"/>
          <w:sz w:val="24"/>
          <w:szCs w:val="24"/>
        </w:rPr>
        <w:t xml:space="preserve"> v kryté hale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situované </w:t>
      </w:r>
      <w:r>
        <w:rPr>
          <w:rFonts w:cs="Times New Roman" w:ascii="Times New Roman" w:hAnsi="Times New Roman"/>
          <w:color w:val="auto"/>
          <w:sz w:val="24"/>
          <w:szCs w:val="24"/>
        </w:rPr>
        <w:t>např. v</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blízkosti kempu nebo nádraží </w:t>
      </w:r>
      <w:r>
        <w:rPr>
          <w:rFonts w:cs="Times New Roman" w:ascii="Times New Roman" w:hAnsi="Times New Roman"/>
          <w:color w:val="auto"/>
          <w:sz w:val="24"/>
          <w:szCs w:val="24"/>
        </w:rPr>
        <w:t xml:space="preserve">poskytne </w:t>
      </w:r>
      <w:r>
        <w:rPr>
          <w:rFonts w:cs="Times New Roman" w:ascii="Times New Roman" w:hAnsi="Times New Roman"/>
          <w:color w:val="auto"/>
          <w:sz w:val="24"/>
          <w:szCs w:val="24"/>
        </w:rPr>
        <w:t>širší možnosti trávení volného času</w:t>
      </w:r>
      <w:r>
        <w:rPr>
          <w:rFonts w:cs="Times New Roman" w:ascii="Times New Roman" w:hAnsi="Times New Roman"/>
          <w:color w:val="auto"/>
          <w:sz w:val="24"/>
          <w:szCs w:val="24"/>
        </w:rPr>
        <w:t xml:space="preserve"> nejen během prázdnin a dovolených, ale </w:t>
      </w:r>
      <w:r>
        <w:rPr>
          <w:rFonts w:cs="Times New Roman" w:ascii="Times New Roman" w:hAnsi="Times New Roman"/>
          <w:color w:val="auto"/>
          <w:sz w:val="24"/>
          <w:szCs w:val="24"/>
        </w:rPr>
        <w:t>v</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době </w:t>
      </w:r>
      <w:r>
        <w:rPr>
          <w:rFonts w:cs="Times New Roman" w:ascii="Times New Roman" w:hAnsi="Times New Roman"/>
          <w:color w:val="auto"/>
          <w:sz w:val="24"/>
          <w:szCs w:val="24"/>
        </w:rPr>
        <w:t>školního roku a víkendů</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také</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místním obyvatelům</w:t>
      </w:r>
      <w:r>
        <w:rPr>
          <w:rFonts w:cs="Times New Roman" w:ascii="Times New Roman" w:hAnsi="Times New Roman"/>
          <w:color w:val="auto"/>
          <w:sz w:val="24"/>
          <w:szCs w:val="24"/>
        </w:rPr>
        <w:t xml:space="preserve"> a zájemcům </w:t>
      </w:r>
      <w:r>
        <w:rPr>
          <w:rFonts w:cs="Times New Roman" w:ascii="Times New Roman" w:hAnsi="Times New Roman"/>
          <w:color w:val="auto"/>
          <w:sz w:val="24"/>
          <w:szCs w:val="24"/>
        </w:rPr>
        <w:t>o</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zájmov</w:t>
      </w:r>
      <w:r>
        <w:rPr>
          <w:rFonts w:cs="Times New Roman" w:ascii="Times New Roman" w:hAnsi="Times New Roman"/>
          <w:color w:val="auto"/>
          <w:sz w:val="24"/>
          <w:szCs w:val="24"/>
        </w:rPr>
        <w:t xml:space="preserve">ou </w:t>
      </w:r>
      <w:r>
        <w:rPr>
          <w:rFonts w:cs="Times New Roman" w:ascii="Times New Roman" w:hAnsi="Times New Roman"/>
          <w:color w:val="auto"/>
          <w:sz w:val="24"/>
          <w:szCs w:val="24"/>
        </w:rPr>
        <w:t>činnost, sportovní kroužky pro děti, mládež, dospělé</w:t>
      </w:r>
      <w:r>
        <w:rPr>
          <w:rFonts w:cs="Times New Roman" w:ascii="Times New Roman" w:hAnsi="Times New Roman"/>
          <w:color w:val="auto"/>
          <w:sz w:val="24"/>
          <w:szCs w:val="24"/>
        </w:rPr>
        <w:t xml:space="preserve">, ap. </w:t>
      </w:r>
      <w:r>
        <w:rPr>
          <w:rFonts w:cs="Times New Roman" w:ascii="Times New Roman" w:hAnsi="Times New Roman"/>
          <w:color w:val="auto"/>
          <w:sz w:val="24"/>
          <w:szCs w:val="24"/>
        </w:rPr>
        <w:t xml:space="preserve">V současné době jsou v obci k dispozici </w:t>
      </w:r>
      <w:r>
        <w:rPr>
          <w:rFonts w:cs="Times New Roman" w:ascii="Times New Roman" w:hAnsi="Times New Roman"/>
          <w:color w:val="auto"/>
          <w:sz w:val="24"/>
          <w:szCs w:val="24"/>
        </w:rPr>
        <w:t>jen</w:t>
      </w:r>
      <w:r>
        <w:rPr>
          <w:rFonts w:cs="Times New Roman" w:ascii="Times New Roman" w:hAnsi="Times New Roman"/>
          <w:color w:val="auto"/>
          <w:sz w:val="24"/>
          <w:szCs w:val="24"/>
        </w:rPr>
        <w:t xml:space="preserve"> dva společenské sály v budově kulturního domu (max. kapacita cca 250 lidí, 70 lidí) a tělocvična v areálu základní školy</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využívaná pro </w:t>
      </w:r>
      <w:r>
        <w:rPr>
          <w:rFonts w:cs="Times New Roman" w:ascii="Times New Roman" w:hAnsi="Times New Roman"/>
          <w:color w:val="auto"/>
          <w:sz w:val="24"/>
          <w:szCs w:val="24"/>
        </w:rPr>
        <w:t xml:space="preserve">zájmový </w:t>
      </w:r>
      <w:r>
        <w:rPr>
          <w:rFonts w:cs="Times New Roman" w:ascii="Times New Roman" w:hAnsi="Times New Roman"/>
          <w:color w:val="auto"/>
          <w:sz w:val="24"/>
          <w:szCs w:val="24"/>
        </w:rPr>
        <w:t>volejbal.</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 xml:space="preserve">Pro provoz agroturistiky </w:t>
      </w:r>
      <w:r>
        <w:rPr>
          <w:rFonts w:cs="Times New Roman" w:ascii="Times New Roman" w:hAnsi="Times New Roman"/>
          <w:color w:val="auto"/>
          <w:sz w:val="24"/>
          <w:szCs w:val="24"/>
        </w:rPr>
        <w:t>a jízdárny je potřebná</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alespoň malá </w:t>
      </w:r>
      <w:r>
        <w:rPr>
          <w:rFonts w:cs="Times New Roman" w:ascii="Times New Roman" w:hAnsi="Times New Roman"/>
          <w:b w:val="false"/>
          <w:bCs w:val="false"/>
          <w:i/>
          <w:iCs/>
          <w:color w:val="auto"/>
          <w:sz w:val="24"/>
          <w:szCs w:val="24"/>
        </w:rPr>
        <w:t>krytá jízdárna</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(hangár, hala) </w:t>
      </w:r>
      <w:r>
        <w:rPr>
          <w:rFonts w:cs="Times New Roman" w:ascii="Times New Roman" w:hAnsi="Times New Roman"/>
          <w:color w:val="auto"/>
          <w:sz w:val="24"/>
          <w:szCs w:val="24"/>
        </w:rPr>
        <w:t xml:space="preserve">s měkkým povrchem </w:t>
      </w:r>
      <w:r>
        <w:rPr>
          <w:rFonts w:cs="Times New Roman" w:ascii="Times New Roman" w:hAnsi="Times New Roman"/>
          <w:color w:val="auto"/>
          <w:sz w:val="24"/>
          <w:szCs w:val="24"/>
        </w:rPr>
        <w:t xml:space="preserve">pro výuku jízdy na koni v </w:t>
      </w:r>
      <w:r>
        <w:rPr>
          <w:rFonts w:cs="Times New Roman" w:ascii="Times New Roman" w:hAnsi="Times New Roman"/>
          <w:color w:val="auto"/>
          <w:sz w:val="24"/>
          <w:szCs w:val="24"/>
        </w:rPr>
        <w:t>nepříznivém počasí</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Jízdárnu lze využívat např. i pro výcvik psů v rámci aktivit kynologického klubu sídlícího na travnatém cvičišti, apod.</w:t>
      </w:r>
    </w:p>
    <w:p>
      <w:pPr>
        <w:pStyle w:val="Normln"/>
        <w:tabs>
          <w:tab w:val="left" w:pos="525" w:leader="none"/>
        </w:tabs>
        <w:suppressAutoHyphens w:val="true"/>
        <w:spacing w:before="0" w:after="57"/>
        <w:ind w:left="0" w:right="0" w:hanging="0"/>
        <w:jc w:val="both"/>
        <w:rPr>
          <w:color w:val="0000CC"/>
        </w:rPr>
      </w:pPr>
      <w:r>
        <w:rPr>
          <w:rFonts w:cs="Times New Roman" w:ascii="Times New Roman" w:hAnsi="Times New Roman"/>
          <w:color w:val="auto"/>
          <w:sz w:val="24"/>
          <w:szCs w:val="24"/>
        </w:rPr>
        <w:t xml:space="preserve">Uvedené </w:t>
      </w:r>
      <w:r>
        <w:rPr>
          <w:rFonts w:cs="Times New Roman" w:ascii="Times New Roman" w:hAnsi="Times New Roman"/>
          <w:color w:val="auto"/>
          <w:sz w:val="24"/>
          <w:szCs w:val="24"/>
        </w:rPr>
        <w:t xml:space="preserve">sportovní haly a </w:t>
      </w:r>
      <w:r>
        <w:rPr>
          <w:rFonts w:cs="Times New Roman" w:ascii="Times New Roman" w:hAnsi="Times New Roman"/>
          <w:color w:val="auto"/>
          <w:sz w:val="24"/>
          <w:szCs w:val="24"/>
        </w:rPr>
        <w:t xml:space="preserve">další </w:t>
      </w:r>
      <w:r>
        <w:rPr>
          <w:rFonts w:cs="Times New Roman" w:ascii="Times New Roman" w:hAnsi="Times New Roman"/>
          <w:color w:val="auto"/>
          <w:sz w:val="24"/>
          <w:szCs w:val="24"/>
        </w:rPr>
        <w:t xml:space="preserve">větší </w:t>
      </w:r>
      <w:r>
        <w:rPr>
          <w:rFonts w:cs="Times New Roman" w:ascii="Times New Roman" w:hAnsi="Times New Roman"/>
          <w:color w:val="auto"/>
          <w:sz w:val="24"/>
          <w:szCs w:val="24"/>
        </w:rPr>
        <w:t xml:space="preserve">zařízení </w:t>
      </w:r>
      <w:r>
        <w:rPr>
          <w:rFonts w:cs="Times New Roman" w:ascii="Times New Roman" w:hAnsi="Times New Roman"/>
          <w:color w:val="auto"/>
          <w:sz w:val="24"/>
          <w:szCs w:val="24"/>
        </w:rPr>
        <w:t xml:space="preserve">podporující rozvoj </w:t>
      </w:r>
      <w:r>
        <w:rPr>
          <w:rFonts w:cs="Times New Roman" w:ascii="Times New Roman" w:hAnsi="Times New Roman"/>
          <w:color w:val="auto"/>
          <w:sz w:val="24"/>
          <w:szCs w:val="24"/>
        </w:rPr>
        <w:t xml:space="preserve">cestovního ruchu je možno realizovat jako zařízení občanského vybavení ve stabilizovaných nebo návrhových plochách </w:t>
      </w:r>
      <w:r>
        <w:rPr>
          <w:rFonts w:cs="Times New Roman" w:ascii="Times New Roman" w:hAnsi="Times New Roman"/>
          <w:color w:val="auto"/>
          <w:sz w:val="24"/>
          <w:szCs w:val="24"/>
        </w:rPr>
        <w:t xml:space="preserve">zastavěného území; ploch </w:t>
      </w:r>
      <w:r>
        <w:rPr>
          <w:rFonts w:cs="Times New Roman" w:ascii="Times New Roman" w:hAnsi="Times New Roman"/>
          <w:color w:val="auto"/>
          <w:sz w:val="24"/>
          <w:szCs w:val="24"/>
        </w:rPr>
        <w:t xml:space="preserve">s rozdílným způsobem využití, které toto využití </w:t>
      </w:r>
      <w:r>
        <w:rPr>
          <w:rFonts w:cs="Times New Roman" w:ascii="Times New Roman" w:hAnsi="Times New Roman"/>
          <w:color w:val="auto"/>
          <w:sz w:val="24"/>
          <w:szCs w:val="24"/>
        </w:rPr>
        <w:t xml:space="preserve">pro rozvoj cestovního ruchu </w:t>
      </w:r>
      <w:r>
        <w:rPr>
          <w:rFonts w:cs="Times New Roman" w:ascii="Times New Roman" w:hAnsi="Times New Roman"/>
          <w:color w:val="auto"/>
          <w:sz w:val="24"/>
          <w:szCs w:val="24"/>
        </w:rPr>
        <w:t>připouštějí</w:t>
      </w:r>
      <w:r>
        <w:rPr>
          <w:rFonts w:cs="Times New Roman" w:ascii="Times New Roman" w:hAnsi="Times New Roman"/>
          <w:color w:val="auto"/>
          <w:sz w:val="24"/>
          <w:szCs w:val="24"/>
        </w:rPr>
        <w:t xml:space="preserve">, je </w:t>
      </w:r>
      <w:r>
        <w:rPr>
          <w:rFonts w:cs="Times New Roman" w:ascii="Times New Roman" w:hAnsi="Times New Roman"/>
          <w:color w:val="auto"/>
          <w:sz w:val="24"/>
          <w:szCs w:val="24"/>
        </w:rPr>
        <w:t>více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kromě plochy </w:t>
      </w:r>
      <w:r>
        <w:rPr>
          <w:rFonts w:cs="Times New Roman" w:ascii="Times New Roman" w:hAnsi="Times New Roman"/>
          <w:i w:val="false"/>
          <w:iCs w:val="false"/>
          <w:color w:val="auto"/>
          <w:sz w:val="24"/>
          <w:szCs w:val="24"/>
        </w:rPr>
        <w:t xml:space="preserve">občanské vybavení </w:t>
      </w:r>
      <w:r>
        <w:rPr>
          <w:rFonts w:cs="Times New Roman" w:ascii="Times New Roman" w:hAnsi="Times New Roman"/>
          <w:i w:val="false"/>
          <w:iCs w:val="false"/>
          <w:color w:val="auto"/>
          <w:sz w:val="24"/>
          <w:szCs w:val="24"/>
        </w:rPr>
        <w:t>(</w:t>
      </w:r>
      <w:r>
        <w:rPr>
          <w:rFonts w:cs="Times New Roman" w:ascii="Times New Roman" w:hAnsi="Times New Roman"/>
          <w:b/>
          <w:bCs/>
          <w:i w:val="false"/>
          <w:iCs w:val="false"/>
          <w:color w:val="auto"/>
          <w:sz w:val="24"/>
          <w:szCs w:val="24"/>
        </w:rPr>
        <w:t>OV</w:t>
      </w:r>
      <w:r>
        <w:rPr>
          <w:rFonts w:cs="Times New Roman" w:ascii="Times New Roman" w:hAnsi="Times New Roman"/>
          <w:i w:val="false"/>
          <w:iCs w:val="false"/>
          <w:color w:val="auto"/>
          <w:sz w:val="24"/>
          <w:szCs w:val="24"/>
        </w:rPr>
        <w:t>), občanské vybavení-tělovýchova a sport (</w:t>
      </w:r>
      <w:r>
        <w:rPr>
          <w:rFonts w:cs="Times New Roman" w:ascii="Times New Roman" w:hAnsi="Times New Roman"/>
          <w:b/>
          <w:bCs/>
          <w:i w:val="false"/>
          <w:iCs w:val="false"/>
          <w:color w:val="auto"/>
          <w:sz w:val="24"/>
          <w:szCs w:val="24"/>
        </w:rPr>
        <w:t>OS</w:t>
      </w:r>
      <w:r>
        <w:rPr>
          <w:rFonts w:cs="Times New Roman" w:ascii="Times New Roman" w:hAnsi="Times New Roman"/>
          <w:i w:val="false"/>
          <w:iCs w:val="false"/>
          <w:color w:val="auto"/>
          <w:sz w:val="24"/>
          <w:szCs w:val="24"/>
        </w:rPr>
        <w:t>)</w:t>
      </w:r>
      <w:r>
        <w:rPr>
          <w:rFonts w:cs="Times New Roman" w:ascii="Times New Roman" w:hAnsi="Times New Roman"/>
          <w:i w:val="false"/>
          <w:iCs w:val="false"/>
          <w:color w:val="auto"/>
          <w:sz w:val="24"/>
          <w:szCs w:val="24"/>
        </w:rPr>
        <w:t xml:space="preserve">, také </w:t>
      </w:r>
      <w:r>
        <w:rPr>
          <w:rFonts w:cs="Times New Roman" w:ascii="Times New Roman" w:hAnsi="Times New Roman"/>
          <w:color w:val="auto"/>
          <w:sz w:val="24"/>
          <w:szCs w:val="24"/>
        </w:rPr>
        <w:t xml:space="preserve">např. </w:t>
      </w:r>
      <w:r>
        <w:rPr>
          <w:rFonts w:cs="Times New Roman" w:ascii="Times New Roman" w:hAnsi="Times New Roman"/>
          <w:b w:val="false"/>
          <w:bCs w:val="false"/>
          <w:i w:val="false"/>
          <w:iCs w:val="false"/>
          <w:color w:val="auto"/>
          <w:sz w:val="24"/>
          <w:szCs w:val="24"/>
        </w:rPr>
        <w:t>smíšen</w:t>
      </w:r>
      <w:r>
        <w:rPr>
          <w:rFonts w:cs="Times New Roman" w:ascii="Times New Roman" w:hAnsi="Times New Roman"/>
          <w:b w:val="false"/>
          <w:bCs w:val="false"/>
          <w:i w:val="false"/>
          <w:iCs w:val="false"/>
          <w:color w:val="auto"/>
          <w:sz w:val="24"/>
          <w:szCs w:val="24"/>
        </w:rPr>
        <w:t>é</w:t>
      </w:r>
      <w:r>
        <w:rPr>
          <w:rFonts w:cs="Times New Roman" w:ascii="Times New Roman" w:hAnsi="Times New Roman"/>
          <w:b w:val="false"/>
          <w:bCs w:val="false"/>
          <w:i w:val="false"/>
          <w:iCs w:val="false"/>
          <w:color w:val="auto"/>
          <w:sz w:val="24"/>
          <w:szCs w:val="24"/>
        </w:rPr>
        <w:t xml:space="preserve"> obytn</w:t>
      </w:r>
      <w:r>
        <w:rPr>
          <w:rFonts w:cs="Times New Roman" w:ascii="Times New Roman" w:hAnsi="Times New Roman"/>
          <w:b w:val="false"/>
          <w:bCs w:val="false"/>
          <w:i w:val="false"/>
          <w:iCs w:val="false"/>
          <w:color w:val="auto"/>
          <w:sz w:val="24"/>
          <w:szCs w:val="24"/>
        </w:rPr>
        <w:t xml:space="preserve">é </w:t>
      </w:r>
      <w:r>
        <w:rPr>
          <w:rFonts w:cs="Times New Roman" w:ascii="Times New Roman" w:hAnsi="Times New Roman"/>
          <w:b w:val="false"/>
          <w:bCs w:val="false"/>
          <w:i w:val="false"/>
          <w:iCs w:val="false"/>
          <w:color w:val="auto"/>
          <w:sz w:val="24"/>
          <w:szCs w:val="24"/>
        </w:rPr>
        <w:t>(</w:t>
      </w:r>
      <w:r>
        <w:rPr>
          <w:rFonts w:cs="Times New Roman" w:ascii="Times New Roman" w:hAnsi="Times New Roman"/>
          <w:b/>
          <w:bCs/>
          <w:i w:val="false"/>
          <w:iCs w:val="false"/>
          <w:color w:val="auto"/>
          <w:sz w:val="24"/>
          <w:szCs w:val="24"/>
        </w:rPr>
        <w:t>SB</w:t>
      </w:r>
      <w:r>
        <w:rPr>
          <w:rFonts w:cs="Times New Roman" w:ascii="Times New Roman" w:hAnsi="Times New Roman"/>
          <w:b w:val="false"/>
          <w:bCs w:val="false"/>
          <w:i w:val="false"/>
          <w:iCs w:val="false"/>
          <w:color w:val="auto"/>
          <w:sz w:val="24"/>
          <w:szCs w:val="24"/>
        </w:rPr>
        <w:t>), bydlení hromadné (</w:t>
      </w:r>
      <w:r>
        <w:rPr>
          <w:rFonts w:cs="Times New Roman" w:ascii="Times New Roman" w:hAnsi="Times New Roman"/>
          <w:b/>
          <w:bCs/>
          <w:i w:val="false"/>
          <w:iCs w:val="false"/>
          <w:color w:val="auto"/>
          <w:sz w:val="24"/>
          <w:szCs w:val="24"/>
        </w:rPr>
        <w:t>BH</w:t>
      </w:r>
      <w:r>
        <w:rPr>
          <w:rFonts w:cs="Times New Roman" w:ascii="Times New Roman" w:hAnsi="Times New Roman"/>
          <w:b w:val="false"/>
          <w:bCs w:val="false"/>
          <w:i w:val="false"/>
          <w:iCs w:val="false"/>
          <w:color w:val="auto"/>
          <w:sz w:val="24"/>
          <w:szCs w:val="24"/>
        </w:rPr>
        <w:t>)</w:t>
      </w:r>
      <w:r>
        <w:rPr>
          <w:rFonts w:cs="Times New Roman" w:ascii="Times New Roman" w:hAnsi="Times New Roman"/>
          <w:b w:val="false"/>
          <w:bCs w:val="false"/>
          <w:i w:val="false"/>
          <w:iCs w:val="false"/>
          <w:color w:val="auto"/>
          <w:sz w:val="24"/>
          <w:szCs w:val="24"/>
        </w:rPr>
        <w:t xml:space="preserve"> - </w:t>
      </w:r>
      <w:r>
        <w:rPr>
          <w:rFonts w:cs="Times New Roman" w:ascii="Times New Roman" w:hAnsi="Times New Roman"/>
          <w:b w:val="false"/>
          <w:bCs w:val="false"/>
          <w:i w:val="false"/>
          <w:iCs w:val="false"/>
          <w:color w:val="auto"/>
          <w:sz w:val="24"/>
          <w:szCs w:val="24"/>
        </w:rPr>
        <w:t xml:space="preserve">sportovně-rekreační vybavení je přípustné např. také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jako součást ploch smíšených výrobních (</w:t>
      </w:r>
      <w:r>
        <w:rPr>
          <w:rStyle w:val="Standardnpsmoodstavce"/>
          <w:rFonts w:eastAsia="Lucida Sans Unicode" w:cs="Times New Roman" w:ascii="Times New Roman" w:hAnsi="Times New Roman"/>
          <w:b/>
          <w:bCs/>
          <w:i w:val="false"/>
          <w:iCs w:val="false"/>
          <w:color w:val="auto"/>
          <w:kern w:val="2"/>
          <w:sz w:val="24"/>
          <w:szCs w:val="24"/>
          <w:lang w:val="cs-CZ" w:eastAsia="zxx" w:bidi="zxx"/>
        </w:rPr>
        <w:t>SV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a</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ploch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zemědělské a potravinářské výroby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 skladování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r>
        <w:rPr>
          <w:rStyle w:val="Standardnpsmoodstavce"/>
          <w:rFonts w:eastAsia="Lucida Sans Unicode" w:cs="Times New Roman" w:ascii="Times New Roman" w:hAnsi="Times New Roman"/>
          <w:b/>
          <w:bCs/>
          <w:i w:val="false"/>
          <w:iCs w:val="false"/>
          <w:color w:val="auto"/>
          <w:kern w:val="2"/>
          <w:sz w:val="24"/>
          <w:szCs w:val="24"/>
          <w:lang w:val="cs-CZ" w:eastAsia="zxx" w:bidi="zxx"/>
        </w:rPr>
        <w:t>VA</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 např. tělocvičná sportovní hala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či bazén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pro podnikové zaměstnance s</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možností využití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i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pro veřejnost, ap. </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Podporu cestovního ruchu a turistického rekreačního využití obce zajišťují také vymezené plochy veřejných prostranství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-veřejné zeleně (</w:t>
      </w:r>
      <w:r>
        <w:rPr>
          <w:rStyle w:val="Standardnpsmoodstavce"/>
          <w:rFonts w:eastAsia="Lucida Sans Unicode" w:cs="Times New Roman" w:ascii="Times New Roman" w:hAnsi="Times New Roman"/>
          <w:b/>
          <w:bCs/>
          <w:i w:val="false"/>
          <w:iCs w:val="false"/>
          <w:color w:val="auto"/>
          <w:kern w:val="2"/>
          <w:sz w:val="24"/>
          <w:szCs w:val="24"/>
          <w:lang w:val="cs-CZ" w:eastAsia="zxx" w:bidi="zxx"/>
        </w:rPr>
        <w:t>PZ</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které jsou v územním plánu buď stabilizovány pro trvalé zajištění jejich funkce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(např. park s památníkem, zeleň uprostřed náměstí, porosty břehové a jiné dřevinné zeleně v zastavěném území obce, apod.)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nebo jsou navrženy v účelném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minimálním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rozsahu jako součást ploch zastavitelných či přestavbových.</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Pro konkrétní účel využití, který může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mimo jiné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přispět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také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k rozvoji cestovního ruchu a rekreace v obci, jsou navržena tato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samostatná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veřejná prostranství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veřejné zeleně</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bCs/>
          <w:i w:val="false"/>
          <w:iCs w:val="false"/>
          <w:color w:val="auto"/>
          <w:kern w:val="2"/>
          <w:sz w:val="24"/>
          <w:szCs w:val="24"/>
          <w:lang w:val="cs-CZ" w:eastAsia="zxx" w:bidi="zxx"/>
        </w:rPr>
        <w:t>P16</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iCs/>
          <w:color w:val="auto"/>
          <w:kern w:val="2"/>
          <w:sz w:val="24"/>
          <w:szCs w:val="24"/>
          <w:lang w:val="cs-CZ" w:eastAsia="zxx" w:bidi="zxx"/>
        </w:rPr>
        <w:t>V</w:t>
      </w:r>
      <w:r>
        <w:rPr>
          <w:rStyle w:val="Standardnpsmoodstavce"/>
          <w:rFonts w:eastAsia="Lucida Sans Unicode" w:cs="Times New Roman" w:ascii="Times New Roman" w:hAnsi="Times New Roman"/>
          <w:b w:val="false"/>
          <w:bCs w:val="false"/>
          <w:i/>
          <w:iCs/>
          <w:color w:val="auto"/>
          <w:kern w:val="2"/>
          <w:sz w:val="24"/>
          <w:szCs w:val="24"/>
          <w:lang w:val="cs-CZ" w:eastAsia="zxx" w:bidi="zxx"/>
        </w:rPr>
        <w:t>eřejná zeleň sportovně rekreačního charakteru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 navazuje na areál kempu s rekreačním vybavením, chatkami, koupalištěm, rybníkem pro sportovní rybaření, zázemím pro pořádání sportovních a kulturních venkovních akcí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návaznosti na nádraží má plocha potenciál podpořit rozvoj cestovního ruchu v obci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umístěním parkové zeleně a dalších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venkovních rekreačně sportovních aktivit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 zařízení vč. vybavení,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např. různá venkovní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hřiště</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sportoviště</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fitness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hobby cvičební zařízení, kondiční tras</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y, ap. </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bCs/>
          <w:i w:val="false"/>
          <w:iCs w:val="false"/>
          <w:color w:val="auto"/>
          <w:kern w:val="2"/>
          <w:sz w:val="24"/>
          <w:szCs w:val="24"/>
          <w:lang w:val="cs-CZ" w:eastAsia="zxx" w:bidi="zxx"/>
        </w:rPr>
        <w:t>P11</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 </w:t>
      </w:r>
      <w:r>
        <w:rPr>
          <w:rStyle w:val="Standardnpsmoodstavce"/>
          <w:rFonts w:eastAsia="Lucida Sans Unicode" w:cs="Times New Roman" w:ascii="Times New Roman" w:hAnsi="Times New Roman"/>
          <w:b w:val="false"/>
          <w:bCs w:val="false"/>
          <w:i/>
          <w:iCs/>
          <w:color w:val="auto"/>
          <w:kern w:val="2"/>
          <w:sz w:val="24"/>
          <w:szCs w:val="24"/>
          <w:lang w:val="cs-CZ" w:eastAsia="zxx" w:bidi="zxx"/>
        </w:rPr>
        <w:t>V</w:t>
      </w:r>
      <w:r>
        <w:rPr>
          <w:rStyle w:val="Standardnpsmoodstavce"/>
          <w:rFonts w:eastAsia="Lucida Sans Unicode" w:cs="Times New Roman" w:ascii="Times New Roman" w:hAnsi="Times New Roman"/>
          <w:b w:val="false"/>
          <w:bCs w:val="false"/>
          <w:i/>
          <w:iCs/>
          <w:color w:val="auto"/>
          <w:kern w:val="2"/>
          <w:sz w:val="24"/>
          <w:szCs w:val="24"/>
          <w:lang w:val="cs-CZ" w:eastAsia="zxx" w:bidi="zxx"/>
        </w:rPr>
        <w:t>eřejná zeleň pietního charakteru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dotváří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charakter prostranství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před vstupem na židovský hřbitov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proto zde je žádoucí výsadba a údržba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parkov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a sadovnick</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veřejné zeleně</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s dřevinami vhodnými pro stromové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aleje</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nebo parkové sady</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S</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távající drobné plochy zahrádek zde mohou nadále být provozovány za předpokladu, že jejich výsadba a údržba bude funkci pietního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předprostoru 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vstupu na hřbitov respektovat. Pozemky zahrádek a sadů musejí být provozovány bez plného nebo rušivého oplocení, bez dlouhodobého parkování nebo odstavování motorových vozidel, bez zapáchajících kompostů, bez hlučných strojů a zařízení, které by hřbitovní předprostor znehodnocovalo, omezovalo nebo znemožňovalo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jeho hlavní funkční využití.</w:t>
      </w:r>
    </w:p>
    <w:p>
      <w:pPr>
        <w:pStyle w:val="Normln"/>
        <w:tabs>
          <w:tab w:val="left" w:pos="525" w:leader="none"/>
        </w:tabs>
        <w:suppressAutoHyphens w:val="true"/>
        <w:spacing w:before="0" w:after="57"/>
        <w:ind w:left="0" w:right="0" w:hanging="0"/>
        <w:jc w:val="both"/>
        <w:rPr>
          <w:rFonts w:ascii="Times New Roman" w:hAnsi="Times New Roman"/>
          <w:color w:val="auto"/>
        </w:rPr>
      </w:pPr>
      <w:r>
        <w:rPr>
          <w:rFonts w:cs="Times New Roman" w:ascii="Times New Roman" w:hAnsi="Times New Roman"/>
          <w:color w:val="auto"/>
          <w:sz w:val="24"/>
          <w:szCs w:val="24"/>
        </w:rPr>
        <w:t xml:space="preserve">Závěrem je potřeba poznamenat, že rekreační potenciál obce v synergii širšího okolí je značný a </w:t>
      </w:r>
      <w:r>
        <w:rPr>
          <w:rFonts w:cs="Times New Roman" w:ascii="Times New Roman" w:hAnsi="Times New Roman"/>
          <w:color w:val="auto"/>
          <w:sz w:val="24"/>
          <w:szCs w:val="24"/>
        </w:rPr>
        <w:t>dobře</w:t>
      </w:r>
      <w:r>
        <w:rPr>
          <w:rFonts w:cs="Times New Roman" w:ascii="Times New Roman" w:hAnsi="Times New Roman"/>
          <w:color w:val="auto"/>
          <w:sz w:val="24"/>
          <w:szCs w:val="24"/>
        </w:rPr>
        <w:t xml:space="preserve"> využitelný v situaci, kdy </w:t>
      </w:r>
      <w:r>
        <w:rPr>
          <w:rFonts w:cs="Times New Roman" w:ascii="Times New Roman" w:hAnsi="Times New Roman"/>
          <w:color w:val="auto"/>
          <w:sz w:val="24"/>
          <w:szCs w:val="24"/>
        </w:rPr>
        <w:t>není nastavena</w:t>
      </w:r>
      <w:r>
        <w:rPr>
          <w:rFonts w:cs="Times New Roman" w:ascii="Times New Roman" w:hAnsi="Times New Roman"/>
          <w:color w:val="auto"/>
          <w:sz w:val="24"/>
          <w:szCs w:val="24"/>
        </w:rPr>
        <w:t xml:space="preserve"> žádná konkrétně</w:t>
      </w:r>
      <w:r>
        <w:rPr>
          <w:rFonts w:cs="Times New Roman" w:ascii="Times New Roman" w:hAnsi="Times New Roman"/>
          <w:color w:val="auto"/>
          <w:sz w:val="24"/>
          <w:szCs w:val="24"/>
        </w:rPr>
        <w:t>jší</w:t>
      </w:r>
      <w:r>
        <w:rPr>
          <w:rFonts w:cs="Times New Roman" w:ascii="Times New Roman" w:hAnsi="Times New Roman"/>
          <w:color w:val="auto"/>
          <w:sz w:val="24"/>
          <w:szCs w:val="24"/>
        </w:rPr>
        <w:t xml:space="preserve"> cílená </w:t>
      </w:r>
      <w:r>
        <w:rPr>
          <w:rFonts w:cs="Times New Roman" w:ascii="Times New Roman" w:hAnsi="Times New Roman"/>
          <w:color w:val="auto"/>
          <w:sz w:val="24"/>
          <w:szCs w:val="24"/>
        </w:rPr>
        <w:t>dlouh</w:t>
      </w:r>
      <w:r>
        <w:rPr>
          <w:rFonts w:cs="Times New Roman" w:ascii="Times New Roman" w:hAnsi="Times New Roman"/>
          <w:color w:val="auto"/>
          <w:sz w:val="24"/>
          <w:szCs w:val="24"/>
        </w:rPr>
        <w:t>o</w:t>
      </w:r>
      <w:r>
        <w:rPr>
          <w:rFonts w:cs="Times New Roman" w:ascii="Times New Roman" w:hAnsi="Times New Roman"/>
          <w:color w:val="auto"/>
          <w:sz w:val="24"/>
          <w:szCs w:val="24"/>
        </w:rPr>
        <w:t xml:space="preserve">dobá </w:t>
      </w:r>
      <w:r>
        <w:rPr>
          <w:rFonts w:cs="Times New Roman" w:ascii="Times New Roman" w:hAnsi="Times New Roman"/>
          <w:color w:val="auto"/>
          <w:sz w:val="24"/>
          <w:szCs w:val="24"/>
        </w:rPr>
        <w:t xml:space="preserve">státní koncepce </w:t>
      </w:r>
      <w:r>
        <w:rPr>
          <w:rFonts w:cs="Times New Roman" w:ascii="Times New Roman" w:hAnsi="Times New Roman"/>
          <w:color w:val="auto"/>
          <w:sz w:val="24"/>
          <w:szCs w:val="24"/>
        </w:rPr>
        <w:t xml:space="preserve">strukturální </w:t>
      </w:r>
      <w:r>
        <w:rPr>
          <w:rFonts w:cs="Times New Roman" w:ascii="Times New Roman" w:hAnsi="Times New Roman"/>
          <w:color w:val="auto"/>
          <w:sz w:val="24"/>
          <w:szCs w:val="24"/>
        </w:rPr>
        <w:t xml:space="preserve">hospodářské pomoci </w:t>
      </w:r>
      <w:r>
        <w:rPr>
          <w:rFonts w:cs="Times New Roman" w:ascii="Times New Roman" w:hAnsi="Times New Roman"/>
          <w:color w:val="auto"/>
          <w:sz w:val="24"/>
          <w:szCs w:val="24"/>
        </w:rPr>
        <w:t>znevýhodněnému</w:t>
      </w:r>
      <w:r>
        <w:rPr>
          <w:rFonts w:cs="Times New Roman" w:ascii="Times New Roman" w:hAnsi="Times New Roman"/>
          <w:color w:val="auto"/>
          <w:sz w:val="24"/>
          <w:szCs w:val="24"/>
        </w:rPr>
        <w:t xml:space="preserve"> regionu</w:t>
      </w:r>
      <w:r>
        <w:rPr>
          <w:rFonts w:cs="Times New Roman" w:ascii="Times New Roman" w:hAnsi="Times New Roman"/>
          <w:color w:val="auto"/>
          <w:sz w:val="24"/>
          <w:szCs w:val="24"/>
        </w:rPr>
        <w:t xml:space="preserve"> ve specifické oblasti</w:t>
      </w:r>
      <w:r>
        <w:rPr>
          <w:rFonts w:cs="Times New Roman" w:ascii="Times New Roman" w:hAnsi="Times New Roman"/>
          <w:color w:val="auto"/>
          <w:sz w:val="24"/>
          <w:szCs w:val="24"/>
        </w:rPr>
        <w:t xml:space="preserve"> (např. přesun některé státní instituce</w:t>
      </w:r>
      <w:r>
        <w:rPr>
          <w:rFonts w:cs="Times New Roman" w:ascii="Times New Roman" w:hAnsi="Times New Roman"/>
          <w:color w:val="auto"/>
          <w:sz w:val="24"/>
          <w:szCs w:val="24"/>
        </w:rPr>
        <w:t xml:space="preserve">, úřadu, ap. </w:t>
      </w:r>
      <w:r>
        <w:rPr>
          <w:rFonts w:cs="Times New Roman" w:ascii="Times New Roman" w:hAnsi="Times New Roman"/>
          <w:color w:val="auto"/>
          <w:sz w:val="24"/>
          <w:szCs w:val="24"/>
        </w:rPr>
        <w:t xml:space="preserve">do </w:t>
      </w:r>
      <w:r>
        <w:rPr>
          <w:rFonts w:cs="Times New Roman" w:ascii="Times New Roman" w:hAnsi="Times New Roman"/>
          <w:color w:val="auto"/>
          <w:sz w:val="24"/>
          <w:szCs w:val="24"/>
        </w:rPr>
        <w:t>Osoblahy</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příp. </w:t>
      </w:r>
      <w:r>
        <w:rPr>
          <w:rFonts w:cs="Times New Roman" w:ascii="Times New Roman" w:hAnsi="Times New Roman"/>
          <w:color w:val="auto"/>
          <w:sz w:val="24"/>
          <w:szCs w:val="24"/>
        </w:rPr>
        <w:t>daňové úlevy pro firmy a podnikatele</w:t>
      </w:r>
      <w:r>
        <w:rPr>
          <w:rFonts w:cs="Times New Roman" w:ascii="Times New Roman" w:hAnsi="Times New Roman"/>
          <w:color w:val="auto"/>
          <w:sz w:val="24"/>
          <w:szCs w:val="24"/>
        </w:rPr>
        <w:t xml:space="preserve"> činné v území obce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ap.). V souladu s dostupnými možnostmi si obce musejí "</w:t>
      </w:r>
      <w:r>
        <w:rPr>
          <w:rFonts w:cs="Times New Roman" w:ascii="Times New Roman" w:hAnsi="Times New Roman"/>
          <w:color w:val="auto"/>
          <w:sz w:val="24"/>
          <w:szCs w:val="24"/>
        </w:rPr>
        <w:t>pomáhat</w:t>
      </w:r>
      <w:r>
        <w:rPr>
          <w:rFonts w:cs="Times New Roman" w:ascii="Times New Roman" w:hAnsi="Times New Roman"/>
          <w:color w:val="auto"/>
          <w:sz w:val="24"/>
          <w:szCs w:val="24"/>
        </w:rPr>
        <w:t xml:space="preserve"> samy" efektivním vyžitím místních </w:t>
      </w:r>
      <w:r>
        <w:rPr>
          <w:rFonts w:cs="Times New Roman" w:ascii="Times New Roman" w:hAnsi="Times New Roman"/>
          <w:color w:val="auto"/>
          <w:sz w:val="24"/>
          <w:szCs w:val="24"/>
        </w:rPr>
        <w:t xml:space="preserve">dostupných </w:t>
      </w:r>
      <w:r>
        <w:rPr>
          <w:rFonts w:cs="Times New Roman" w:ascii="Times New Roman" w:hAnsi="Times New Roman"/>
          <w:color w:val="auto"/>
          <w:sz w:val="24"/>
          <w:szCs w:val="24"/>
        </w:rPr>
        <w:t>materiálních i lidských zdrojů</w:t>
      </w:r>
      <w:r>
        <w:rPr>
          <w:rFonts w:cs="Times New Roman" w:ascii="Times New Roman" w:hAnsi="Times New Roman"/>
          <w:color w:val="auto"/>
          <w:sz w:val="24"/>
          <w:szCs w:val="24"/>
        </w:rPr>
        <w:t xml:space="preserve"> nebo </w:t>
      </w:r>
      <w:r>
        <w:rPr>
          <w:rFonts w:cs="Times New Roman" w:ascii="Times New Roman" w:hAnsi="Times New Roman"/>
          <w:color w:val="auto"/>
          <w:sz w:val="24"/>
          <w:szCs w:val="24"/>
        </w:rPr>
        <w:t>rozvojem příhraniční spolupráce s obcemi v Polsku</w:t>
      </w:r>
      <w:r>
        <w:rPr>
          <w:rFonts w:cs="Times New Roman" w:ascii="Times New Roman" w:hAnsi="Times New Roman"/>
          <w:color w:val="auto"/>
          <w:sz w:val="24"/>
          <w:szCs w:val="24"/>
        </w:rPr>
        <w:t xml:space="preserve"> nebo na Slovensku (např. spolupráce v oblasti úzkorozchodné trati, oprav a údržby strojů a zařízení na trati, ap.)</w:t>
      </w:r>
      <w:r>
        <w:rPr>
          <w:rFonts w:cs="Times New Roman" w:ascii="Times New Roman" w:hAnsi="Times New Roman"/>
          <w:color w:val="auto"/>
          <w:sz w:val="24"/>
          <w:szCs w:val="24"/>
        </w:rPr>
        <w:t xml:space="preserve">. V takové situaci je silnou </w:t>
      </w:r>
      <w:r>
        <w:rPr>
          <w:rFonts w:cs="Times New Roman" w:ascii="Times New Roman" w:hAnsi="Times New Roman"/>
          <w:color w:val="auto"/>
          <w:sz w:val="24"/>
          <w:szCs w:val="24"/>
        </w:rPr>
        <w:t>ekonomickou</w:t>
      </w:r>
      <w:r>
        <w:rPr>
          <w:rFonts w:cs="Times New Roman" w:ascii="Times New Roman" w:hAnsi="Times New Roman"/>
          <w:color w:val="auto"/>
          <w:sz w:val="24"/>
          <w:szCs w:val="24"/>
        </w:rPr>
        <w:t xml:space="preserve"> hodnotou </w:t>
      </w:r>
      <w:r>
        <w:rPr>
          <w:rFonts w:cs="Times New Roman" w:ascii="Times New Roman" w:hAnsi="Times New Roman"/>
          <w:color w:val="auto"/>
          <w:sz w:val="24"/>
          <w:szCs w:val="24"/>
        </w:rPr>
        <w:t>příznivé</w:t>
      </w:r>
      <w:r>
        <w:rPr>
          <w:rFonts w:cs="Times New Roman" w:ascii="Times New Roman" w:hAnsi="Times New Roman"/>
          <w:color w:val="auto"/>
          <w:sz w:val="24"/>
          <w:szCs w:val="24"/>
        </w:rPr>
        <w:t xml:space="preserve"> přírodní prostředí</w:t>
      </w:r>
      <w:r>
        <w:rPr>
          <w:rFonts w:cs="Times New Roman" w:ascii="Times New Roman" w:hAnsi="Times New Roman"/>
          <w:color w:val="auto"/>
          <w:sz w:val="24"/>
          <w:szCs w:val="24"/>
        </w:rPr>
        <w:t xml:space="preserve">, které je v obci a jejím okolí dostupné </w:t>
      </w:r>
      <w:r>
        <w:rPr>
          <w:rFonts w:cs="Times New Roman" w:ascii="Times New Roman" w:hAnsi="Times New Roman"/>
          <w:color w:val="auto"/>
          <w:sz w:val="24"/>
          <w:szCs w:val="24"/>
        </w:rPr>
        <w:t>hned a s minimální údržbou</w:t>
      </w:r>
      <w:r>
        <w:rPr>
          <w:rFonts w:cs="Times New Roman" w:ascii="Times New Roman" w:hAnsi="Times New Roman"/>
          <w:color w:val="auto"/>
          <w:sz w:val="24"/>
          <w:szCs w:val="24"/>
        </w:rPr>
        <w:t xml:space="preserve"> bez nutnosti dalších investic (</w:t>
      </w:r>
      <w:r>
        <w:rPr>
          <w:rFonts w:cs="Times New Roman" w:ascii="Times New Roman" w:hAnsi="Times New Roman"/>
          <w:color w:val="auto"/>
          <w:sz w:val="24"/>
          <w:szCs w:val="24"/>
        </w:rPr>
        <w:t>v porovnání např. k </w:t>
      </w:r>
      <w:r>
        <w:rPr>
          <w:rFonts w:cs="Times New Roman" w:ascii="Times New Roman" w:hAnsi="Times New Roman"/>
          <w:color w:val="auto"/>
          <w:sz w:val="24"/>
          <w:szCs w:val="24"/>
        </w:rPr>
        <w:t>investicím</w:t>
      </w:r>
      <w:r>
        <w:rPr>
          <w:rFonts w:cs="Times New Roman" w:ascii="Times New Roman" w:hAnsi="Times New Roman"/>
          <w:color w:val="auto"/>
          <w:sz w:val="24"/>
          <w:szCs w:val="24"/>
        </w:rPr>
        <w:t xml:space="preserve"> do sportovní haly, </w:t>
      </w:r>
      <w:r>
        <w:rPr>
          <w:rFonts w:cs="Times New Roman" w:ascii="Times New Roman" w:hAnsi="Times New Roman"/>
          <w:color w:val="auto"/>
          <w:sz w:val="24"/>
          <w:szCs w:val="24"/>
        </w:rPr>
        <w:t xml:space="preserve">do prodloužení železnice, </w:t>
      </w:r>
      <w:r>
        <w:rPr>
          <w:rFonts w:cs="Times New Roman" w:ascii="Times New Roman" w:hAnsi="Times New Roman"/>
          <w:color w:val="auto"/>
          <w:sz w:val="24"/>
          <w:szCs w:val="24"/>
        </w:rPr>
        <w:t xml:space="preserve">ap.). Hospodářský potenciál mají i stávající </w:t>
      </w:r>
      <w:r>
        <w:rPr>
          <w:rFonts w:cs="Times New Roman" w:ascii="Times New Roman" w:hAnsi="Times New Roman"/>
          <w:color w:val="auto"/>
          <w:sz w:val="24"/>
          <w:szCs w:val="24"/>
        </w:rPr>
        <w:t>nízkonákladové</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rekreační </w:t>
      </w:r>
      <w:r>
        <w:rPr>
          <w:rFonts w:cs="Times New Roman" w:ascii="Times New Roman" w:hAnsi="Times New Roman"/>
          <w:color w:val="auto"/>
          <w:sz w:val="24"/>
          <w:szCs w:val="24"/>
        </w:rPr>
        <w:t xml:space="preserve">kapacity </w:t>
      </w:r>
      <w:r>
        <w:rPr>
          <w:rFonts w:cs="Times New Roman" w:ascii="Times New Roman" w:hAnsi="Times New Roman"/>
          <w:color w:val="auto"/>
          <w:sz w:val="24"/>
          <w:szCs w:val="24"/>
        </w:rPr>
        <w:t xml:space="preserve">zajišťující </w:t>
      </w:r>
      <w:r>
        <w:rPr>
          <w:rFonts w:cs="Times New Roman" w:ascii="Times New Roman" w:hAnsi="Times New Roman"/>
          <w:color w:val="auto"/>
          <w:sz w:val="24"/>
          <w:szCs w:val="24"/>
        </w:rPr>
        <w:t xml:space="preserve">nenáročné </w:t>
      </w:r>
      <w:r>
        <w:rPr>
          <w:rFonts w:cs="Times New Roman" w:ascii="Times New Roman" w:hAnsi="Times New Roman"/>
          <w:color w:val="auto"/>
          <w:sz w:val="24"/>
          <w:szCs w:val="24"/>
        </w:rPr>
        <w:t xml:space="preserve">rodinné a školní turistické </w:t>
      </w:r>
      <w:r>
        <w:rPr>
          <w:rFonts w:cs="Times New Roman" w:ascii="Times New Roman" w:hAnsi="Times New Roman"/>
          <w:color w:val="auto"/>
          <w:sz w:val="24"/>
          <w:szCs w:val="24"/>
        </w:rPr>
        <w:t>ubytovací a pohostinské služby</w:t>
      </w:r>
      <w:r>
        <w:rPr>
          <w:rFonts w:cs="Times New Roman" w:ascii="Times New Roman" w:hAnsi="Times New Roman"/>
          <w:color w:val="auto"/>
          <w:sz w:val="24"/>
          <w:szCs w:val="24"/>
        </w:rPr>
        <w:t xml:space="preserve"> (ubytovna stará celnice, turistická ubytovna v budově školní družiny, koupaliště, rybník, obecní kulturní dům, ap.)</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i soukromá zařízení (minifarma, jízdárna)</w:t>
      </w:r>
      <w:r>
        <w:rPr>
          <w:rFonts w:cs="Times New Roman" w:ascii="Times New Roman" w:hAnsi="Times New Roman"/>
          <w:color w:val="auto"/>
          <w:sz w:val="24"/>
          <w:szCs w:val="24"/>
        </w:rPr>
        <w:t xml:space="preserve">. V případě nárůstu turistického zájmu o využití rekreačních kapacit obce může dojít k nárůstu nabídky služeb </w:t>
      </w:r>
      <w:r>
        <w:rPr>
          <w:rFonts w:cs="Times New Roman" w:ascii="Times New Roman" w:hAnsi="Times New Roman"/>
          <w:color w:val="auto"/>
          <w:sz w:val="24"/>
          <w:szCs w:val="24"/>
        </w:rPr>
        <w:t>podporující</w:t>
      </w:r>
      <w:r>
        <w:rPr>
          <w:rFonts w:cs="Times New Roman" w:ascii="Times New Roman" w:hAnsi="Times New Roman"/>
          <w:color w:val="auto"/>
          <w:sz w:val="24"/>
          <w:szCs w:val="24"/>
        </w:rPr>
        <w:t>ch</w:t>
      </w:r>
      <w:r>
        <w:rPr>
          <w:rFonts w:cs="Times New Roman" w:ascii="Times New Roman" w:hAnsi="Times New Roman"/>
          <w:color w:val="auto"/>
          <w:sz w:val="24"/>
          <w:szCs w:val="24"/>
        </w:rPr>
        <w:t xml:space="preserve"> nenáročnou </w:t>
      </w:r>
      <w:r>
        <w:rPr>
          <w:rFonts w:cs="Times New Roman" w:ascii="Times New Roman" w:hAnsi="Times New Roman"/>
          <w:color w:val="auto"/>
          <w:sz w:val="24"/>
          <w:szCs w:val="24"/>
        </w:rPr>
        <w:t xml:space="preserve">pěší rodinnou </w:t>
      </w:r>
      <w:r>
        <w:rPr>
          <w:rFonts w:cs="Times New Roman" w:ascii="Times New Roman" w:hAnsi="Times New Roman"/>
          <w:color w:val="auto"/>
          <w:sz w:val="24"/>
          <w:szCs w:val="24"/>
        </w:rPr>
        <w:t xml:space="preserve">turistiku, cykloturistiku, hippoturistiku, </w:t>
      </w:r>
      <w:r>
        <w:rPr>
          <w:rFonts w:cs="Times New Roman" w:ascii="Times New Roman" w:hAnsi="Times New Roman"/>
          <w:color w:val="auto"/>
          <w:sz w:val="24"/>
          <w:szCs w:val="24"/>
        </w:rPr>
        <w:t xml:space="preserve">i další </w:t>
      </w:r>
      <w:r>
        <w:rPr>
          <w:rFonts w:cs="Times New Roman" w:ascii="Times New Roman" w:hAnsi="Times New Roman"/>
          <w:color w:val="auto"/>
          <w:sz w:val="24"/>
          <w:szCs w:val="24"/>
        </w:rPr>
        <w:t xml:space="preserve">volnočasové aktivity pobytové rekreace </w:t>
      </w:r>
      <w:r>
        <w:rPr>
          <w:rFonts w:cs="Times New Roman" w:ascii="Times New Roman" w:hAnsi="Times New Roman"/>
          <w:color w:val="auto"/>
          <w:sz w:val="24"/>
          <w:szCs w:val="24"/>
        </w:rPr>
        <w:t>v </w:t>
      </w:r>
      <w:r>
        <w:rPr>
          <w:rFonts w:cs="Times New Roman" w:ascii="Times New Roman" w:hAnsi="Times New Roman"/>
          <w:color w:val="auto"/>
          <w:sz w:val="24"/>
          <w:szCs w:val="24"/>
        </w:rPr>
        <w:t>k</w:t>
      </w:r>
      <w:r>
        <w:rPr>
          <w:rFonts w:cs="Times New Roman" w:ascii="Times New Roman" w:hAnsi="Times New Roman"/>
          <w:i w:val="false"/>
          <w:iCs w:val="false"/>
          <w:color w:val="auto"/>
          <w:sz w:val="24"/>
          <w:szCs w:val="24"/>
        </w:rPr>
        <w:t>rajině.</w:t>
      </w:r>
    </w:p>
    <w:p>
      <w:pPr>
        <w:pStyle w:val="Normln"/>
        <w:tabs>
          <w:tab w:val="left" w:pos="525" w:leader="none"/>
        </w:tabs>
        <w:suppressAutoHyphens w:val="true"/>
        <w:spacing w:before="0" w:after="57"/>
        <w:ind w:left="0" w:right="0" w:hanging="0"/>
        <w:jc w:val="both"/>
        <w:rPr/>
      </w:pPr>
      <w:r>
        <w:rPr>
          <w:rStyle w:val="Standardnpsmoodstavce"/>
          <w:rFonts w:cs="Times New Roman" w:ascii="Times New Roman" w:hAnsi="Times New Roman"/>
          <w:i w:val="false"/>
          <w:iCs w:val="false"/>
          <w:color w:val="auto"/>
          <w:sz w:val="24"/>
          <w:szCs w:val="24"/>
        </w:rPr>
        <w:t xml:space="preserve">V případě rozvoje průmyslové a zemědělské výroby a podnikání, skladů, hal, technické a dopravní infrastruktury, zařízení energetiky, apod. je potřeba prověřit </w:t>
      </w:r>
      <w:r>
        <w:rPr>
          <w:rStyle w:val="Standardnpsmoodstavce"/>
          <w:rFonts w:cs="Times New Roman" w:ascii="Times New Roman" w:hAnsi="Times New Roman"/>
          <w:i w:val="false"/>
          <w:iCs w:val="false"/>
          <w:color w:val="auto"/>
          <w:sz w:val="24"/>
          <w:szCs w:val="24"/>
        </w:rPr>
        <w:t>a podrobněji</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vyhodnotit </w:t>
      </w:r>
      <w:r>
        <w:rPr>
          <w:rStyle w:val="Standardnpsmoodstavce"/>
          <w:rFonts w:cs="Times New Roman" w:ascii="Times New Roman" w:hAnsi="Times New Roman"/>
          <w:i w:val="false"/>
          <w:iCs w:val="false"/>
          <w:color w:val="auto"/>
          <w:sz w:val="24"/>
          <w:szCs w:val="24"/>
        </w:rPr>
        <w:t xml:space="preserve">všechny tyto "industriální" a "technologické" investiční </w:t>
      </w:r>
      <w:r>
        <w:rPr>
          <w:rStyle w:val="Standardnpsmoodstavce"/>
          <w:rFonts w:cs="Times New Roman" w:ascii="Times New Roman" w:hAnsi="Times New Roman"/>
          <w:i w:val="false"/>
          <w:iCs w:val="false"/>
          <w:color w:val="auto"/>
          <w:sz w:val="24"/>
          <w:szCs w:val="24"/>
        </w:rPr>
        <w:t xml:space="preserve">záměry z hlediska dopadu na </w:t>
      </w:r>
      <w:r>
        <w:rPr>
          <w:rStyle w:val="Standardnpsmoodstavce"/>
          <w:rFonts w:cs="Times New Roman" w:ascii="Times New Roman" w:hAnsi="Times New Roman"/>
          <w:i w:val="false"/>
          <w:iCs w:val="false"/>
          <w:color w:val="auto"/>
          <w:sz w:val="24"/>
          <w:szCs w:val="24"/>
        </w:rPr>
        <w:t xml:space="preserve">životní prostředí  </w:t>
      </w:r>
      <w:r>
        <w:rPr>
          <w:rStyle w:val="Standardnpsmoodstavce"/>
          <w:rFonts w:cs="Times New Roman" w:ascii="Times New Roman" w:hAnsi="Times New Roman"/>
          <w:b w:val="false"/>
          <w:bCs w:val="false"/>
          <w:i/>
          <w:iCs/>
          <w:color w:val="auto"/>
          <w:sz w:val="24"/>
          <w:szCs w:val="24"/>
        </w:rPr>
        <w:t>s ohledem na udržení</w:t>
      </w:r>
      <w:r>
        <w:rPr>
          <w:rStyle w:val="Standardnpsmoodstavce"/>
          <w:rFonts w:cs="Times New Roman" w:ascii="Times New Roman" w:hAnsi="Times New Roman"/>
          <w:b w:val="false"/>
          <w:bCs w:val="false"/>
          <w:i/>
          <w:iCs/>
          <w:color w:val="auto"/>
          <w:sz w:val="24"/>
          <w:szCs w:val="24"/>
        </w:rPr>
        <w:t xml:space="preserve"> nebo</w:t>
      </w:r>
      <w:r>
        <w:rPr>
          <w:rStyle w:val="Standardnpsmoodstavce"/>
          <w:rFonts w:cs="Times New Roman" w:ascii="Times New Roman" w:hAnsi="Times New Roman"/>
          <w:b w:val="false"/>
          <w:bCs w:val="false"/>
          <w:i/>
          <w:iCs/>
          <w:color w:val="auto"/>
          <w:sz w:val="24"/>
          <w:szCs w:val="24"/>
        </w:rPr>
        <w:t xml:space="preserve"> </w:t>
      </w:r>
      <w:r>
        <w:rPr>
          <w:rStyle w:val="Standardnpsmoodstavce"/>
          <w:rFonts w:cs="Times New Roman" w:ascii="Times New Roman" w:hAnsi="Times New Roman"/>
          <w:b w:val="false"/>
          <w:bCs w:val="false"/>
          <w:i/>
          <w:iCs/>
          <w:color w:val="auto"/>
          <w:sz w:val="24"/>
          <w:szCs w:val="24"/>
        </w:rPr>
        <w:t xml:space="preserve">proměnu </w:t>
      </w:r>
      <w:r>
        <w:rPr>
          <w:rStyle w:val="Standardnpsmoodstavce"/>
          <w:rFonts w:cs="Times New Roman" w:ascii="Times New Roman" w:hAnsi="Times New Roman"/>
          <w:b w:val="false"/>
          <w:bCs w:val="false"/>
          <w:i/>
          <w:iCs/>
          <w:color w:val="auto"/>
          <w:sz w:val="24"/>
          <w:szCs w:val="24"/>
        </w:rPr>
        <w:t xml:space="preserve">a rozvoj </w:t>
      </w:r>
      <w:r>
        <w:rPr>
          <w:rStyle w:val="Standardnpsmoodstavce"/>
          <w:rFonts w:cs="Times New Roman" w:ascii="Times New Roman" w:hAnsi="Times New Roman"/>
          <w:b w:val="false"/>
          <w:bCs w:val="false"/>
          <w:i/>
          <w:iCs/>
          <w:color w:val="auto"/>
          <w:sz w:val="24"/>
          <w:szCs w:val="24"/>
        </w:rPr>
        <w:t xml:space="preserve">současného zařízení </w:t>
      </w:r>
      <w:r>
        <w:rPr>
          <w:rStyle w:val="Standardnpsmoodstavce"/>
          <w:rFonts w:cs="Times New Roman" w:ascii="Times New Roman" w:hAnsi="Times New Roman"/>
          <w:b w:val="false"/>
          <w:bCs w:val="false"/>
          <w:i/>
          <w:iCs/>
          <w:color w:val="auto"/>
          <w:sz w:val="24"/>
          <w:szCs w:val="24"/>
        </w:rPr>
        <w:t>cestovního ruchu</w:t>
      </w:r>
      <w:r>
        <w:rPr>
          <w:rStyle w:val="Standardnpsmoodstavce"/>
          <w:rFonts w:cs="Times New Roman" w:ascii="Times New Roman" w:hAnsi="Times New Roman"/>
          <w:b w:val="false"/>
          <w:bCs w:val="false"/>
          <w:i/>
          <w:iCs/>
          <w:color w:val="auto"/>
          <w:sz w:val="24"/>
          <w:szCs w:val="24"/>
        </w:rPr>
        <w:t xml:space="preserve"> </w:t>
      </w:r>
      <w:r>
        <w:rPr>
          <w:rStyle w:val="Standardnpsmoodstavce"/>
          <w:rFonts w:cs="Times New Roman" w:ascii="Times New Roman" w:hAnsi="Times New Roman"/>
          <w:b w:val="false"/>
          <w:bCs w:val="false"/>
          <w:i/>
          <w:iCs/>
          <w:color w:val="auto"/>
          <w:sz w:val="24"/>
          <w:szCs w:val="24"/>
        </w:rPr>
        <w:t>v obci</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 to platí zejména pro zastavitelnou plochu Z17 vymezenou pro zatím ne zcela konkrétní záměr </w:t>
      </w:r>
      <w:r>
        <w:rPr>
          <w:rStyle w:val="Standardnpsmoodstavce"/>
          <w:rFonts w:cs="Times New Roman" w:ascii="Times New Roman" w:hAnsi="Times New Roman"/>
          <w:i w:val="false"/>
          <w:iCs w:val="false"/>
          <w:color w:val="auto"/>
          <w:sz w:val="24"/>
          <w:szCs w:val="24"/>
        </w:rPr>
        <w:t>rozvoje</w:t>
      </w:r>
      <w:r>
        <w:rPr>
          <w:rStyle w:val="Standardnpsmoodstavce"/>
          <w:rFonts w:cs="Times New Roman" w:ascii="Times New Roman" w:hAnsi="Times New Roman"/>
          <w:i w:val="false"/>
          <w:iCs w:val="false"/>
          <w:color w:val="auto"/>
          <w:sz w:val="24"/>
          <w:szCs w:val="24"/>
        </w:rPr>
        <w:t xml:space="preserve"> zemědělské a potravinářské výroby </w:t>
      </w:r>
      <w:r>
        <w:rPr>
          <w:rStyle w:val="Standardnpsmoodstavce"/>
          <w:rFonts w:cs="Times New Roman" w:ascii="Times New Roman" w:hAnsi="Times New Roman"/>
          <w:i w:val="false"/>
          <w:iCs w:val="false"/>
          <w:color w:val="auto"/>
          <w:sz w:val="24"/>
          <w:szCs w:val="24"/>
        </w:rPr>
        <w:t xml:space="preserve">a skladování </w:t>
      </w:r>
      <w:r>
        <w:rPr>
          <w:rStyle w:val="Standardnpsmoodstavce"/>
          <w:rFonts w:cs="Times New Roman" w:ascii="Times New Roman" w:hAnsi="Times New Roman"/>
          <w:i w:val="false"/>
          <w:iCs w:val="false"/>
          <w:color w:val="auto"/>
          <w:sz w:val="24"/>
          <w:szCs w:val="24"/>
        </w:rPr>
        <w:t>(VA).</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Z</w:t>
      </w:r>
      <w:r>
        <w:rPr>
          <w:rStyle w:val="Standardnpsmoodstavce"/>
          <w:rFonts w:cs="Times New Roman" w:ascii="Times New Roman" w:hAnsi="Times New Roman"/>
          <w:i w:val="false"/>
          <w:iCs w:val="false"/>
          <w:color w:val="auto"/>
          <w:sz w:val="24"/>
          <w:szCs w:val="24"/>
        </w:rPr>
        <w:t xml:space="preserve">áměr </w:t>
      </w:r>
      <w:r>
        <w:rPr>
          <w:rStyle w:val="Standardnpsmoodstavce"/>
          <w:rFonts w:cs="Times New Roman" w:ascii="Times New Roman" w:hAnsi="Times New Roman"/>
          <w:i w:val="false"/>
          <w:iCs w:val="false"/>
          <w:color w:val="auto"/>
          <w:sz w:val="24"/>
          <w:szCs w:val="24"/>
        </w:rPr>
        <w:t xml:space="preserve">v ploše Z17 </w:t>
      </w:r>
      <w:r>
        <w:rPr>
          <w:rStyle w:val="Standardnpsmoodstavce"/>
          <w:rFonts w:cs="Times New Roman" w:ascii="Times New Roman" w:hAnsi="Times New Roman"/>
          <w:i w:val="false"/>
          <w:iCs w:val="false"/>
          <w:color w:val="auto"/>
          <w:sz w:val="24"/>
          <w:szCs w:val="24"/>
        </w:rPr>
        <w:t xml:space="preserve">nelze na úrovni územního plánu a </w:t>
      </w:r>
      <w:r>
        <w:rPr>
          <w:rStyle w:val="Standardnpsmoodstavce"/>
          <w:rFonts w:cs="Times New Roman" w:ascii="Times New Roman" w:hAnsi="Times New Roman"/>
          <w:i w:val="false"/>
          <w:iCs w:val="false"/>
          <w:color w:val="auto"/>
          <w:sz w:val="24"/>
          <w:szCs w:val="24"/>
        </w:rPr>
        <w:t>v </w:t>
      </w:r>
      <w:r>
        <w:rPr>
          <w:rStyle w:val="Standardnpsmoodstavce"/>
          <w:rFonts w:cs="Times New Roman" w:ascii="Times New Roman" w:hAnsi="Times New Roman"/>
          <w:i w:val="false"/>
          <w:iCs w:val="false"/>
          <w:color w:val="auto"/>
          <w:sz w:val="24"/>
          <w:szCs w:val="24"/>
        </w:rPr>
        <w:t xml:space="preserve">posouzení vlivu koncepce na životní prostředí (SEA) </w:t>
      </w:r>
      <w:r>
        <w:rPr>
          <w:rStyle w:val="Standardnpsmoodstavce"/>
          <w:rFonts w:cs="Times New Roman" w:ascii="Times New Roman" w:hAnsi="Times New Roman"/>
          <w:i w:val="false"/>
          <w:iCs w:val="false"/>
          <w:color w:val="auto"/>
          <w:sz w:val="24"/>
          <w:szCs w:val="24"/>
        </w:rPr>
        <w:t>odpovědně</w:t>
      </w:r>
      <w:r>
        <w:rPr>
          <w:rStyle w:val="Standardnpsmoodstavce"/>
          <w:rFonts w:cs="Times New Roman" w:ascii="Times New Roman" w:hAnsi="Times New Roman"/>
          <w:i w:val="false"/>
          <w:iCs w:val="false"/>
          <w:color w:val="auto"/>
          <w:sz w:val="24"/>
          <w:szCs w:val="24"/>
        </w:rPr>
        <w:t xml:space="preserve"> vyhodnotit pro jeho nynější neurčitost a nekonkrétnost</w:t>
      </w:r>
      <w:r>
        <w:rPr>
          <w:rStyle w:val="Standardnpsmoodstavce"/>
          <w:rFonts w:cs="Times New Roman" w:ascii="Times New Roman" w:hAnsi="Times New Roman"/>
          <w:i w:val="false"/>
          <w:iCs w:val="false"/>
          <w:color w:val="auto"/>
          <w:sz w:val="24"/>
          <w:szCs w:val="24"/>
        </w:rPr>
        <w:t xml:space="preserve">, zejména nelze určit jeho dopad na kvalitu rekreační </w:t>
      </w:r>
      <w:r>
        <w:rPr>
          <w:rStyle w:val="Standardnpsmoodstavce"/>
          <w:rFonts w:cs="Times New Roman" w:ascii="Times New Roman" w:hAnsi="Times New Roman"/>
          <w:i w:val="false"/>
          <w:iCs w:val="false"/>
          <w:color w:val="auto"/>
          <w:sz w:val="24"/>
          <w:szCs w:val="24"/>
        </w:rPr>
        <w:t xml:space="preserve">a </w:t>
      </w:r>
      <w:r>
        <w:rPr>
          <w:rStyle w:val="Standardnpsmoodstavce"/>
          <w:rFonts w:cs="Times New Roman" w:ascii="Times New Roman" w:hAnsi="Times New Roman"/>
          <w:i w:val="false"/>
          <w:iCs w:val="false"/>
          <w:color w:val="auto"/>
          <w:sz w:val="24"/>
          <w:szCs w:val="24"/>
        </w:rPr>
        <w:t xml:space="preserve">obytné </w:t>
      </w:r>
      <w:r>
        <w:rPr>
          <w:rStyle w:val="Standardnpsmoodstavce"/>
          <w:rFonts w:cs="Times New Roman" w:ascii="Times New Roman" w:hAnsi="Times New Roman"/>
          <w:i w:val="false"/>
          <w:iCs w:val="false"/>
          <w:color w:val="auto"/>
          <w:sz w:val="24"/>
          <w:szCs w:val="24"/>
        </w:rPr>
        <w:t xml:space="preserve">funkce obce a nelze ani odhadnout hospodářský dopad </w:t>
      </w:r>
      <w:r>
        <w:rPr>
          <w:rStyle w:val="Standardnpsmoodstavce"/>
          <w:rFonts w:cs="Times New Roman" w:ascii="Times New Roman" w:hAnsi="Times New Roman"/>
          <w:i w:val="false"/>
          <w:iCs w:val="false"/>
          <w:color w:val="auto"/>
          <w:sz w:val="24"/>
          <w:szCs w:val="24"/>
        </w:rPr>
        <w:t>na ob</w:t>
      </w:r>
      <w:r>
        <w:rPr>
          <w:rStyle w:val="Standardnpsmoodstavce"/>
          <w:rFonts w:cs="Times New Roman" w:ascii="Times New Roman" w:hAnsi="Times New Roman"/>
          <w:i w:val="false"/>
          <w:iCs w:val="false"/>
          <w:color w:val="auto"/>
          <w:sz w:val="24"/>
          <w:szCs w:val="24"/>
        </w:rPr>
        <w:t>ec</w:t>
      </w:r>
      <w:r>
        <w:rPr>
          <w:rStyle w:val="Standardnpsmoodstavce"/>
          <w:rFonts w:cs="Times New Roman" w:ascii="Times New Roman" w:hAnsi="Times New Roman"/>
          <w:i w:val="false"/>
          <w:iCs w:val="false"/>
          <w:color w:val="auto"/>
          <w:sz w:val="24"/>
          <w:szCs w:val="24"/>
        </w:rPr>
        <w:t xml:space="preserve"> nebo jej poměřit s přínosem cestovního ruchu provozovaného </w:t>
      </w:r>
      <w:r>
        <w:rPr>
          <w:rStyle w:val="Standardnpsmoodstavce"/>
          <w:rFonts w:cs="Times New Roman" w:ascii="Times New Roman" w:hAnsi="Times New Roman"/>
          <w:i w:val="false"/>
          <w:iCs w:val="false"/>
          <w:color w:val="auto"/>
          <w:sz w:val="24"/>
          <w:szCs w:val="24"/>
        </w:rPr>
        <w:t>v</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 xml:space="preserve">obci. </w:t>
      </w:r>
      <w:r>
        <w:rPr>
          <w:rStyle w:val="Standardnpsmoodstavce"/>
          <w:rFonts w:cs="Times New Roman" w:ascii="Times New Roman" w:hAnsi="Times New Roman"/>
          <w:i w:val="false"/>
          <w:iCs w:val="false"/>
          <w:color w:val="auto"/>
          <w:sz w:val="24"/>
          <w:szCs w:val="24"/>
        </w:rPr>
        <w:t>Z</w:t>
      </w:r>
      <w:r>
        <w:rPr>
          <w:rStyle w:val="Standardnpsmoodstavce"/>
          <w:rFonts w:cs="Times New Roman" w:ascii="Times New Roman" w:hAnsi="Times New Roman"/>
          <w:i w:val="false"/>
          <w:iCs w:val="false"/>
          <w:color w:val="auto"/>
          <w:sz w:val="24"/>
          <w:szCs w:val="24"/>
        </w:rPr>
        <w:t>áměr</w:t>
      </w:r>
      <w:r>
        <w:rPr>
          <w:rStyle w:val="Standardnpsmoodstavce"/>
          <w:rFonts w:cs="Times New Roman" w:ascii="Times New Roman" w:hAnsi="Times New Roman"/>
          <w:i w:val="false"/>
          <w:iCs w:val="false"/>
          <w:color w:val="auto"/>
          <w:sz w:val="24"/>
          <w:szCs w:val="24"/>
        </w:rPr>
        <w:t xml:space="preserve"> na výrobu a skladování</w:t>
      </w:r>
      <w:r>
        <w:rPr>
          <w:rStyle w:val="Standardnpsmoodstavce"/>
          <w:rFonts w:cs="Times New Roman" w:ascii="Times New Roman" w:hAnsi="Times New Roman"/>
          <w:i w:val="false"/>
          <w:iCs w:val="false"/>
          <w:color w:val="auto"/>
          <w:sz w:val="24"/>
          <w:szCs w:val="24"/>
        </w:rPr>
        <w:t xml:space="preserve"> je tedy potřeba dostatečně</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upřesnit </w:t>
      </w:r>
      <w:r>
        <w:rPr>
          <w:rStyle w:val="Standardnpsmoodstavce"/>
          <w:rFonts w:cs="Times New Roman" w:ascii="Times New Roman" w:hAnsi="Times New Roman"/>
          <w:i w:val="false"/>
          <w:iCs w:val="false"/>
          <w:color w:val="auto"/>
          <w:sz w:val="24"/>
          <w:szCs w:val="24"/>
        </w:rPr>
        <w:t xml:space="preserve">a řádně odůvodnit </w:t>
      </w:r>
      <w:r>
        <w:rPr>
          <w:rStyle w:val="Standardnpsmoodstavce"/>
          <w:rFonts w:cs="Times New Roman" w:ascii="Times New Roman" w:hAnsi="Times New Roman"/>
          <w:i w:val="false"/>
          <w:iCs w:val="false"/>
          <w:color w:val="auto"/>
          <w:sz w:val="24"/>
          <w:szCs w:val="24"/>
        </w:rPr>
        <w:t>v navazujících podkladech a dokumentac</w:t>
      </w:r>
      <w:r>
        <w:rPr>
          <w:rStyle w:val="Standardnpsmoodstavce"/>
          <w:rFonts w:cs="Times New Roman" w:ascii="Times New Roman" w:hAnsi="Times New Roman"/>
          <w:i w:val="false"/>
          <w:iCs w:val="false"/>
          <w:color w:val="auto"/>
          <w:sz w:val="24"/>
          <w:szCs w:val="24"/>
        </w:rPr>
        <w:t>ích</w:t>
      </w:r>
      <w:r>
        <w:rPr>
          <w:rStyle w:val="Standardnpsmoodstavce"/>
          <w:rFonts w:cs="Times New Roman" w:ascii="Times New Roman" w:hAnsi="Times New Roman"/>
          <w:i w:val="false"/>
          <w:iCs w:val="false"/>
          <w:color w:val="auto"/>
          <w:sz w:val="24"/>
          <w:szCs w:val="24"/>
        </w:rPr>
        <w:t xml:space="preserve"> tak, aby jeho vliv na životní prostředí </w:t>
      </w:r>
      <w:r>
        <w:rPr>
          <w:rStyle w:val="Standardnpsmoodstavce"/>
          <w:rFonts w:cs="Times New Roman" w:ascii="Times New Roman" w:hAnsi="Times New Roman"/>
          <w:i w:val="false"/>
          <w:iCs w:val="false"/>
          <w:color w:val="auto"/>
          <w:sz w:val="24"/>
          <w:szCs w:val="24"/>
        </w:rPr>
        <w:t xml:space="preserve">a na obytnou a rekreační funkci obce </w:t>
      </w:r>
      <w:r>
        <w:rPr>
          <w:rStyle w:val="Standardnpsmoodstavce"/>
          <w:rFonts w:cs="Times New Roman" w:ascii="Times New Roman" w:hAnsi="Times New Roman"/>
          <w:i w:val="false"/>
          <w:iCs w:val="false"/>
          <w:color w:val="auto"/>
          <w:sz w:val="24"/>
          <w:szCs w:val="24"/>
        </w:rPr>
        <w:t xml:space="preserve">(případně i sousedního státu - Polska) </w:t>
      </w:r>
      <w:r>
        <w:rPr>
          <w:rStyle w:val="Standardnpsmoodstavce"/>
          <w:rFonts w:cs="Times New Roman" w:ascii="Times New Roman" w:hAnsi="Times New Roman"/>
          <w:i w:val="false"/>
          <w:iCs w:val="false"/>
          <w:color w:val="auto"/>
          <w:sz w:val="24"/>
          <w:szCs w:val="24"/>
        </w:rPr>
        <w:t>byl hodnotitelný (např. posouzení EIA)</w:t>
      </w:r>
      <w:r>
        <w:rPr>
          <w:rStyle w:val="Standardnpsmoodstavce"/>
          <w:rFonts w:cs="Times New Roman" w:ascii="Times New Roman" w:hAnsi="Times New Roman"/>
          <w:i w:val="false"/>
          <w:iCs w:val="false"/>
          <w:color w:val="auto"/>
          <w:sz w:val="24"/>
          <w:szCs w:val="24"/>
        </w:rPr>
        <w:t xml:space="preserve"> a umožnil obci i ostatním orgánům činným v následných povolovacích řízeních převzít vědomě a informovaně odpovědnost za svá budoucí konkrétní rozhodnutí v uvedených oblastech územního rozvoje obce řešených tímto územním plánem. </w:t>
      </w:r>
    </w:p>
    <w:p>
      <w:pPr>
        <w:pStyle w:val="Normln"/>
        <w:tabs>
          <w:tab w:val="left" w:pos="525" w:leader="none"/>
        </w:tabs>
        <w:suppressAutoHyphens w:val="true"/>
        <w:spacing w:before="0" w:after="57"/>
        <w:ind w:left="0" w:right="0" w:hanging="0"/>
        <w:jc w:val="both"/>
        <w:rPr>
          <w:rFonts w:ascii="Times New Roman" w:hAnsi="Times New Roman" w:cs="Times New Roman"/>
          <w:b/>
          <w:b/>
          <w:bCs/>
          <w:color w:val="auto"/>
        </w:rPr>
      </w:pPr>
      <w:r>
        <w:rPr>
          <w:rFonts w:cs="Times New Roman" w:ascii="Times New Roman" w:hAnsi="Times New Roman"/>
          <w:b/>
          <w:bCs/>
          <w:color w:val="auto"/>
        </w:rPr>
      </w:r>
    </w:p>
    <w:p>
      <w:pPr>
        <w:pStyle w:val="Normln"/>
        <w:tabs>
          <w:tab w:val="left" w:pos="525" w:leader="none"/>
        </w:tabs>
        <w:spacing w:before="113" w:after="57"/>
        <w:jc w:val="both"/>
        <w:rPr>
          <w:rFonts w:ascii="Times New Roman" w:hAnsi="Times New Roman" w:cs="Times New Roman"/>
          <w:b/>
          <w:b/>
          <w:bCs/>
          <w:color w:val="auto"/>
        </w:rPr>
      </w:pPr>
      <w:r>
        <w:rPr>
          <w:rFonts w:cs="Times New Roman" w:ascii="Times New Roman" w:hAnsi="Times New Roman"/>
          <w:b/>
          <w:bCs/>
          <w:color w:val="auto"/>
        </w:rPr>
        <w:t>VEŘEJNÁ PROSTRANSTVÍ</w:t>
      </w:r>
    </w:p>
    <w:p>
      <w:pPr>
        <w:pStyle w:val="Normln"/>
        <w:tabs>
          <w:tab w:val="left" w:pos="0" w:leader="none"/>
        </w:tabs>
        <w:jc w:val="both"/>
        <w:rPr>
          <w:rFonts w:cs="Times New Roman"/>
          <w:color w:val="0000CC"/>
        </w:rPr>
      </w:pPr>
      <w:r>
        <w:rPr>
          <w:rFonts w:cs="Times New Roman" w:ascii="Times New Roman" w:hAnsi="Times New Roman"/>
          <w:color w:val="auto"/>
          <w:highlight w:val="white"/>
        </w:rPr>
        <w:t>V územním plánu jsou stávající veřejná prostranství-</w:t>
      </w:r>
      <w:r>
        <w:rPr>
          <w:rFonts w:cs="Times New Roman" w:ascii="Times New Roman" w:hAnsi="Times New Roman"/>
          <w:b w:val="false"/>
          <w:bCs w:val="false"/>
          <w:i w:val="false"/>
          <w:iCs w:val="false"/>
          <w:color w:val="auto"/>
          <w:sz w:val="24"/>
          <w:szCs w:val="24"/>
          <w:highlight w:val="white"/>
          <w:u w:val="none"/>
        </w:rPr>
        <w:t>komunikační prostory</w:t>
      </w:r>
      <w:r>
        <w:rPr>
          <w:rFonts w:cs="Times New Roman" w:ascii="Times New Roman" w:hAnsi="Times New Roman"/>
          <w:b w:val="false"/>
          <w:bCs w:val="false"/>
          <w:i w:val="false"/>
          <w:iCs w:val="false"/>
          <w:color w:val="auto"/>
          <w:sz w:val="24"/>
          <w:szCs w:val="24"/>
          <w:highlight w:val="white"/>
          <w:u w:val="none"/>
        </w:rPr>
        <w:t xml:space="preserve"> </w:t>
      </w:r>
      <w:r>
        <w:rPr>
          <w:rFonts w:cs="Times New Roman" w:ascii="Times New Roman" w:hAnsi="Times New Roman"/>
          <w:b w:val="false"/>
          <w:bCs w:val="false"/>
          <w:i w:val="false"/>
          <w:iCs w:val="false"/>
          <w:color w:val="auto"/>
          <w:sz w:val="24"/>
          <w:szCs w:val="24"/>
          <w:highlight w:val="white"/>
          <w:u w:val="none"/>
        </w:rPr>
        <w:t>(</w:t>
      </w:r>
      <w:r>
        <w:rPr>
          <w:rFonts w:cs="Times New Roman" w:ascii="Times New Roman" w:hAnsi="Times New Roman"/>
          <w:b/>
          <w:bCs/>
          <w:i w:val="false"/>
          <w:iCs w:val="false"/>
          <w:color w:val="auto"/>
          <w:sz w:val="24"/>
          <w:szCs w:val="24"/>
          <w:highlight w:val="white"/>
          <w:u w:val="none"/>
        </w:rPr>
        <w:t>P</w:t>
      </w:r>
      <w:r>
        <w:rPr>
          <w:rFonts w:cs="Times New Roman" w:ascii="Times New Roman" w:hAnsi="Times New Roman"/>
          <w:b/>
          <w:bCs/>
          <w:i w:val="false"/>
          <w:iCs w:val="false"/>
          <w:color w:val="auto"/>
          <w:sz w:val="24"/>
          <w:szCs w:val="24"/>
          <w:highlight w:val="white"/>
          <w:u w:val="none"/>
        </w:rPr>
        <w:t>V</w:t>
      </w:r>
      <w:r>
        <w:rPr>
          <w:rFonts w:cs="Times New Roman" w:ascii="Times New Roman" w:hAnsi="Times New Roman"/>
          <w:b w:val="false"/>
          <w:bCs w:val="false"/>
          <w:i w:val="false"/>
          <w:iCs w:val="false"/>
          <w:color w:val="auto"/>
          <w:sz w:val="24"/>
          <w:szCs w:val="24"/>
          <w:highlight w:val="white"/>
          <w:u w:val="none"/>
        </w:rPr>
        <w:t xml:space="preserve">) </w:t>
      </w:r>
      <w:r>
        <w:rPr>
          <w:rFonts w:cs="Times New Roman" w:ascii="Times New Roman" w:hAnsi="Times New Roman"/>
          <w:color w:val="auto"/>
          <w:highlight w:val="white"/>
        </w:rPr>
        <w:t>vymezena v zastavěném území obce pro stabilizaci základní komunikační sítě zajišťující přístup ke všem plochám s rozdílným způsobem využití v zastavěném území, v nezastavěném území obce pro zajištění prostupnosti krajiny. Plochy veřejná prostranství-</w:t>
      </w:r>
      <w:r>
        <w:rPr>
          <w:rFonts w:cs="Times New Roman" w:ascii="Times New Roman" w:hAnsi="Times New Roman"/>
          <w:b w:val="false"/>
          <w:bCs w:val="false"/>
          <w:i w:val="false"/>
          <w:iCs w:val="false"/>
          <w:color w:val="auto"/>
          <w:sz w:val="24"/>
          <w:szCs w:val="24"/>
          <w:highlight w:val="white"/>
          <w:u w:val="none"/>
        </w:rPr>
        <w:t>komunikační prostory</w:t>
      </w:r>
      <w:r>
        <w:rPr>
          <w:rFonts w:cs="Times New Roman" w:ascii="Times New Roman" w:hAnsi="Times New Roman"/>
          <w:b w:val="false"/>
          <w:bCs w:val="false"/>
          <w:i w:val="false"/>
          <w:iCs w:val="false"/>
          <w:color w:val="auto"/>
          <w:sz w:val="24"/>
          <w:szCs w:val="24"/>
          <w:highlight w:val="white"/>
          <w:u w:val="none"/>
        </w:rPr>
        <w:t xml:space="preserve"> </w:t>
      </w:r>
      <w:r>
        <w:rPr>
          <w:rFonts w:cs="Times New Roman" w:ascii="Times New Roman" w:hAnsi="Times New Roman"/>
          <w:color w:val="auto"/>
          <w:highlight w:val="white"/>
        </w:rPr>
        <w:t>(PV) zajišťují vždy přístup k plochám veřejná prostranství-</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veřejn</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á</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 zele</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ň</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 (</w:t>
      </w:r>
      <w:r>
        <w:rPr>
          <w:rStyle w:val="Standardnpsmoodstavce"/>
          <w:rFonts w:eastAsia="Lucida Sans Unicode" w:cs="Times New Roman" w:ascii="Times New Roman" w:hAnsi="Times New Roman"/>
          <w:b/>
          <w:bCs/>
          <w:i w:val="false"/>
          <w:iCs w:val="false"/>
          <w:color w:val="auto"/>
          <w:kern w:val="2"/>
          <w:sz w:val="24"/>
          <w:szCs w:val="24"/>
          <w:highlight w:val="white"/>
          <w:lang w:val="cs-CZ" w:eastAsia="zxx" w:bidi="zxx"/>
        </w:rPr>
        <w:t>PZ</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Funkci veřejných prostranství však plní zčásti i ostatní plochy s rozdílným způsobem využití, které jsou v</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zastavěném i nezastavěném území vymezeny; funkce veřejného prostranství je přípustná ve všech </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funkčních </w:t>
      </w: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 xml:space="preserve">plochách. </w:t>
      </w:r>
    </w:p>
    <w:p>
      <w:pPr>
        <w:pStyle w:val="Normln"/>
        <w:tabs>
          <w:tab w:val="left" w:pos="0" w:leader="none"/>
        </w:tabs>
        <w:spacing w:before="170" w:after="57"/>
        <w:jc w:val="both"/>
        <w:rPr>
          <w:rFonts w:cs="Times New Roman"/>
          <w:i/>
          <w:i/>
          <w:iCs/>
          <w:color w:val="0000CC"/>
        </w:rPr>
      </w:pPr>
      <w:r>
        <w:rPr>
          <w:rStyle w:val="Standardnpsmoodstavce"/>
          <w:rFonts w:eastAsia="Lucida Sans Unicode" w:cs="Times New Roman" w:ascii="Times New Roman" w:hAnsi="Times New Roman"/>
          <w:b w:val="false"/>
          <w:bCs w:val="false"/>
          <w:i w:val="false"/>
          <w:iCs w:val="false"/>
          <w:color w:val="auto"/>
          <w:kern w:val="2"/>
          <w:sz w:val="24"/>
          <w:szCs w:val="24"/>
          <w:highlight w:val="white"/>
          <w:lang w:val="cs-CZ" w:eastAsia="zxx" w:bidi="zxx"/>
        </w:rPr>
        <w:t>VEŘEJNÁ ZELEŇ</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L</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ze konstatovat, že obec má v zastavěném území vymezeny relativně rozsáhlé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stabilizované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plochy veřejné zeleně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jak</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z důvodu terénních předispozic (prudké svahy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obtížně využitelné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např. okolo školního areálu, pod náměstím a u židovského hřbitova, podél Lesného potoka, aj.)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tak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i relativně nízké intenzity využití zastavěného území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(plochy ponechané přírodě</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se základní údržbou zeleně</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iCs/>
          <w:color w:val="auto"/>
          <w:kern w:val="2"/>
          <w:sz w:val="24"/>
          <w:szCs w:val="24"/>
          <w:lang w:val="cs-CZ" w:eastAsia="zxx" w:bidi="zxx"/>
        </w:rPr>
        <w:t>Samostatné významnější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r</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ozvojové p</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lochy veřejných prostranství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-veřejné zeleně (PZ)</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jsou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podrobněji popsány v předchozí kapitole zabývající se tématem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a rozvoje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cestovního ruchu</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občanského vybavení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 obci</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protože navrhovaný rozvoj ploch veřejných prostranství-veřejné zeleně </w:t>
      </w:r>
      <w:r>
        <w:rPr>
          <w:rStyle w:val="Standardnpsmoodstavce"/>
          <w:rFonts w:eastAsia="Lucida Sans Unicode" w:cs="Times New Roman" w:ascii="Times New Roman" w:hAnsi="Times New Roman"/>
          <w:b/>
          <w:bCs/>
          <w:i w:val="false"/>
          <w:iCs w:val="false"/>
          <w:color w:val="auto"/>
          <w:kern w:val="2"/>
          <w:sz w:val="24"/>
          <w:szCs w:val="24"/>
          <w:lang w:val="cs-CZ" w:eastAsia="zxx" w:bidi="zxx"/>
        </w:rPr>
        <w:t xml:space="preserve">P16, </w:t>
      </w:r>
      <w:r>
        <w:rPr>
          <w:rStyle w:val="Standardnpsmoodstavce"/>
          <w:rFonts w:eastAsia="Lucida Sans Unicode" w:cs="Times New Roman" w:ascii="Times New Roman" w:hAnsi="Times New Roman"/>
          <w:b/>
          <w:bCs/>
          <w:i w:val="false"/>
          <w:iCs w:val="false"/>
          <w:color w:val="auto"/>
          <w:kern w:val="2"/>
          <w:sz w:val="24"/>
          <w:szCs w:val="24"/>
          <w:lang w:val="cs-CZ" w:eastAsia="zxx" w:bidi="zxx"/>
        </w:rPr>
        <w:t xml:space="preserve">P11,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k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rozvoji cestovního ruchu 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občanského vybavení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významně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přispívá</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Další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navrhované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plochy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veřejných prostranství-veřejné zeleně</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(PZ) jsou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vymezeny</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zxx"/>
        </w:rPr>
        <w:t xml:space="preserve"> jako součást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zastavitelných ploch </w:t>
      </w: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Z17, Z22</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Jejich účelem je zajištění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optimální</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ho</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rozsah</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u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ploch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veřejných prostranství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pro umístění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veřejné zeleně, která je požadována dle ustanovení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7, vyhl.č.501/2006 Sb.</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pro</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plnění funkce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navržených ploch</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bydlení,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rekreace,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občanského vybavení</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smíšených obytných.</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Rozsah navrhovaných ploch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veřejné zeleně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Z</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zakreslený v ÚP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je považován za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minimální</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jejich umístění je zvoleno cíleně s ohledem na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ochranu a rozvoj sledovaných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hodnot</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na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hospodárné a účelné využití stávajícího</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potenciál</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u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území; proto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tuto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jejich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minimální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výměru a polohu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 daných příznivých přírodních a terénních podmínkách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nelze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ve</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zpracov</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a</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n</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é</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územní studi</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i</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nebo regulační</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m</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plánu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nijak</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zásadně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měnit</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lze ji pouze zpřesnit a rozšířit dle podmínek stanovených v textové části I.1., v kap. L.  </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Z17</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 Plochy veřejné zeleně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(PZ)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poblíž nádraží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jsou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vymezeny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pro zajištění základní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prostupnosti</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rozsáhlé rozvojové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plochy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nového výrobního areálu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do krajiny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směrem ke státní hranici, současně tato veřejná zeleň zajišťuje přístup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k lesíku vč. jeho budoucího využití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Lesík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je v současnosti situován jako</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soubor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společenstva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vzrostlých dřevin</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na pozemku parc.č. 1533 v</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k.ú. Osoblaha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Lesík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je uloženo</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po provedení dendrologického vyhodnocení a odborné probírky dřevin využít pro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zřízení pozemku pro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veřejn</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ou parkovou</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zeleň.</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Umístění lesíka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a vymezení plochy veřejné zeleně</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je nutno respektovat při zpracování podrobnějšího členění území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 územní studii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na plochy zemědělské a potravinářské výroby, plochy pro občanské vybavení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plochy pro veřejná prostranství.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S</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távající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vzrostlou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zeleň je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zde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nutno uchovat a využít pro žádoucí územní, pohledové a provozní oddělení jednotlivých funkčních ploch</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a provozů</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které budou realizovány v zastavitelné ploše Z17</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Plochy veřejné zeleně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(PZ)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 severní části plochy Z17</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byly na výslovnou žádost z návrhu územního plánu zrušeny. Pro zachování čitelnosti grafického znázornění navrhované koncepce uspořádání a prostupnosti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řešeného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území byly nahrazeny vymezením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trasy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"vhodného prostupu veřejného prostranství zeleně územím"</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Jedná se o prověřené vhodné trasy situované</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ve stávající údolnici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dnes již zaniklého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odtoku dešťových vod do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vodoteč</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Osoblahy. Trasu</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lze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vhodně a hospodárně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využít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také</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např. pro zaústění řízeného přepadu zadržených čistých dešťových vod z</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budoucích</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zpevněných ploch rozvojového území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příp. pro odvedení přečištěných vod z areálové ČOV.</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p>
    <w:p>
      <w:pPr>
        <w:pStyle w:val="Normln"/>
        <w:tabs>
          <w:tab w:val="left" w:pos="525" w:leader="none"/>
        </w:tabs>
        <w:suppressAutoHyphens w:val="true"/>
        <w:spacing w:before="0" w:after="57"/>
        <w:ind w:left="0" w:right="0" w:hanging="0"/>
        <w:jc w:val="both"/>
        <w:rPr>
          <w:color w:val="0000CC"/>
        </w:rPr>
      </w:pP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Společně s plochou komunikačních prostorů zajišťuj</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ploch</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veřejné zeleně</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prostupnost území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nového výrobního areálu</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Z17</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které může být v budoucnu intenzivně zastavěno</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čímž může významně změnit odtokové poměry v území.</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Na základě pokynu k úpravě návrhu ÚP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po společném projednání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ze dne 14.9.2022 byly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další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p</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lochy veřejné zeleně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(PZ)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v</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 severo</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východní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části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území mezi plochou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Z17</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 a Starou Celnicí</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u w:val="none"/>
          <w:lang w:val="cs-CZ" w:eastAsia="zxx" w:bidi="zxx"/>
        </w:rPr>
        <w:t xml:space="preserve">,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určené</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pro zajištění</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 minimálního ochranného odstupu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výrobních ploch (VA)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od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stávajícího zařízení občanského vybavení</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 a cestovního ruchu situovaného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v areálu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"staré</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 celnice</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 kde obec provozuje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turistick</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ou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ubytovn</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u,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bez náhrady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zrušeny</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 plocha byla vymezena jako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stabilizovan</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á</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 zemědělsk</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á</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 (Z)</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u w:val="none"/>
          <w:lang w:val="cs-CZ" w:eastAsia="zxx" w:bidi="ar-SA"/>
        </w:rPr>
        <w:t xml:space="preserve">Pro ochranu ubytovacího turistického zařízení Stará Celnice provozovaného obcí Osoblaha již po provedení této úpravy návrhu ÚP není prostředky územního plánování zajištěna územní ochrana stávajícího občanského vybavení před případnými negativními vlivy rozvojové plochy výroby a skladování Z17. </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Z22</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 Plochy veřejné zeleně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(PZ)</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pro zajištění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kvalitního bydlení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jsou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vymezeny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v</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těsném sousedství ploch přírodních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situovaných v porostu kolem blízkého Lesného potoka. Plochy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navrhované veřejné zeleně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vhodně využívají ochranného pásma horního vedení VN, kde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nelze umísťovat stavby a kde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je výška vzrostlých dřevin limitována</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Z důvodu hospodárného využití nezastavěného území je vhodné umístění veřejné zeleně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sloužící zastavitelné ploše bydlení Z22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ponechat v této části plochy</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zatížené uvedeným omezením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plynoucím </w:t>
      </w:r>
      <w:r>
        <w:rPr>
          <w:rStyle w:val="Standardnpsmoodstavce"/>
          <w:rFonts w:eastAsia="Times New Roman" w:cs="Times New Roman" w:ascii="Times New Roman" w:hAnsi="Times New Roman"/>
          <w:b w:val="false"/>
          <w:bCs w:val="false"/>
          <w:i w:val="false"/>
          <w:iCs w:val="false"/>
          <w:color w:val="auto"/>
          <w:kern w:val="2"/>
          <w:sz w:val="24"/>
          <w:szCs w:val="24"/>
          <w:u w:val="none"/>
          <w:lang w:val="cs-CZ" w:eastAsia="zxx" w:bidi="ar-SA"/>
        </w:rPr>
        <w:t xml:space="preserve">z existence limitů. </w:t>
      </w:r>
    </w:p>
    <w:p>
      <w:pPr>
        <w:pStyle w:val="Normln"/>
        <w:tabs>
          <w:tab w:val="left" w:pos="0" w:leader="none"/>
        </w:tabs>
        <w:suppressAutoHyphens w:val="true"/>
        <w:spacing w:before="170" w:after="57"/>
        <w:ind w:left="0" w:right="0" w:hanging="0"/>
        <w:jc w:val="both"/>
        <w:rPr>
          <w:color w:val="0000CC"/>
        </w:rPr>
      </w:pP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K</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OMUNIKAČNÍ PROSTORY</w:t>
      </w:r>
    </w:p>
    <w:p>
      <w:pPr>
        <w:pStyle w:val="Zkladntext"/>
        <w:widowControl/>
        <w:tabs>
          <w:tab w:val="left" w:pos="496" w:leader="none"/>
        </w:tabs>
        <w:suppressAutoHyphens w:val="true"/>
        <w:spacing w:lineRule="auto" w:line="240" w:before="0" w:after="57"/>
        <w:ind w:left="0" w:right="0" w:hanging="0"/>
        <w:jc w:val="both"/>
        <w:rPr>
          <w:rFonts w:cs="Times New Roman"/>
          <w:color w:val="0000CC"/>
        </w:rPr>
      </w:pP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Konkrétní požadavek na v</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ymez</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 xml:space="preserve">ení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 xml:space="preserve">samostatné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 xml:space="preserve">rozvojové plochy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pro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veřejná prostranství-</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komunikační prostory</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V</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byl uplatněn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pouze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pro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veřejné</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parkoviště</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 xml:space="preserve"> určené k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 xml:space="preserve">parkování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 xml:space="preserve">vozidel návštěvníků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D</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omova pro seniory</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 xml:space="preserve">. Pro tento účel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xx" w:bidi="zxx"/>
        </w:rPr>
        <w:t xml:space="preserve">byla vymezena přestavbová plocha </w:t>
      </w:r>
      <w:r>
        <w:rPr>
          <w:rStyle w:val="Standardnpsmoodstavce"/>
          <w:rFonts w:eastAsia="Lucida Sans Unicode" w:cs="Tahoma" w:ascii="Times New Roman" w:hAnsi="Times New Roman"/>
          <w:b/>
          <w:bCs/>
          <w:i w:val="false"/>
          <w:iCs w:val="false"/>
          <w:color w:val="auto"/>
          <w:kern w:val="2"/>
          <w:sz w:val="24"/>
          <w:szCs w:val="24"/>
          <w:highlight w:val="white"/>
          <w:u w:val="none"/>
          <w:lang w:val="cs-CZ" w:eastAsia="zxx" w:bidi="zxx"/>
        </w:rPr>
        <w:t>P1</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která je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navržena</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na místě bývalého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již opuštěného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areálu a budovy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úřadu práce</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určeny k demolici</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 </w:t>
      </w:r>
    </w:p>
    <w:p>
      <w:pPr>
        <w:pStyle w:val="Normln"/>
        <w:widowControl/>
        <w:tabs>
          <w:tab w:val="left" w:pos="525" w:leader="none"/>
        </w:tabs>
        <w:suppressAutoHyphens w:val="true"/>
        <w:spacing w:lineRule="auto" w:line="240" w:before="0" w:after="57"/>
        <w:ind w:left="0" w:right="0" w:hanging="0"/>
        <w:jc w:val="both"/>
        <w:rPr>
          <w:rFonts w:cs="Times New Roman"/>
          <w:color w:val="0000CC"/>
        </w:rPr>
      </w:pP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Další </w:t>
      </w:r>
      <w:r>
        <w:rPr>
          <w:rStyle w:val="Standardnpsmoodstavce"/>
          <w:rFonts w:eastAsia="Lucida Sans Unicode" w:cs="Tahoma" w:ascii="Times New Roman" w:hAnsi="Times New Roman"/>
          <w:b w:val="false"/>
          <w:bCs w:val="false"/>
          <w:i w:val="false"/>
          <w:iCs w:val="false"/>
          <w:color w:val="auto"/>
          <w:kern w:val="2"/>
          <w:sz w:val="24"/>
          <w:szCs w:val="24"/>
          <w:highlight w:val="white"/>
          <w:u w:val="none"/>
          <w:lang w:val="cs-CZ" w:eastAsia="zxx" w:bidi="zxx"/>
        </w:rPr>
        <w:t xml:space="preserve">navrhované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plochy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veřejných prostranství</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komunikační prostory</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V</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jsou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vymezeny</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jako součást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zastavitelných ploch</w:t>
      </w:r>
      <w:r>
        <w:rPr>
          <w:rStyle w:val="Standardnpsmoodstavce"/>
          <w:rFonts w:eastAsia="Lucida Sans Unicode" w:cs="Times New Roman" w:ascii="Times New Roman" w:hAnsi="Times New Roman"/>
          <w:b/>
          <w:bCs/>
          <w:i w:val="false"/>
          <w:iCs w:val="false"/>
          <w:color w:val="auto"/>
          <w:kern w:val="2"/>
          <w:sz w:val="24"/>
          <w:szCs w:val="24"/>
          <w:highlight w:val="white"/>
          <w:u w:val="none"/>
          <w:lang w:val="cs-CZ" w:eastAsia="zxx" w:bidi="zxx"/>
        </w:rPr>
        <w:t xml:space="preserve"> Z17</w:t>
      </w:r>
      <w:r>
        <w:rPr>
          <w:rStyle w:val="Standardnpsmoodstavce"/>
          <w:rFonts w:eastAsia="Lucida Sans Unicode" w:cs="Times New Roman" w:ascii="Times New Roman" w:hAnsi="Times New Roman"/>
          <w:b/>
          <w:bCs/>
          <w:i w:val="false"/>
          <w:iCs w:val="false"/>
          <w:color w:val="auto"/>
          <w:kern w:val="2"/>
          <w:sz w:val="24"/>
          <w:szCs w:val="24"/>
          <w:highlight w:val="white"/>
          <w:u w:val="none"/>
          <w:lang w:val="cs-CZ" w:eastAsia="zxx" w:bidi="zxx"/>
        </w:rPr>
        <w:t>, Z22</w:t>
      </w:r>
      <w:r>
        <w:rPr>
          <w:rStyle w:val="Standardnpsmoodstavce"/>
          <w:rFonts w:eastAsia="Lucida Sans Unicode" w:cs="Times New Roman" w:ascii="Times New Roman" w:hAnsi="Times New Roman"/>
          <w:b/>
          <w:bCs/>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bCs/>
          <w:i w:val="false"/>
          <w:iCs w:val="false"/>
          <w:color w:val="auto"/>
          <w:kern w:val="2"/>
          <w:sz w:val="24"/>
          <w:szCs w:val="24"/>
          <w:highlight w:val="white"/>
          <w:u w:val="none"/>
          <w:lang w:val="cs-CZ" w:eastAsia="zxx" w:bidi="zxx"/>
        </w:rPr>
        <w:t>Z1</w:t>
      </w:r>
      <w:r>
        <w:rPr>
          <w:rStyle w:val="Standardnpsmoodstavce"/>
          <w:rFonts w:eastAsia="Lucida Sans Unicode" w:cs="Times New Roman" w:ascii="Times New Roman" w:hAnsi="Times New Roman"/>
          <w:b/>
          <w:bCs/>
          <w:i w:val="false"/>
          <w:iCs w:val="false"/>
          <w:color w:val="auto"/>
          <w:kern w:val="2"/>
          <w:sz w:val="24"/>
          <w:szCs w:val="24"/>
          <w:highlight w:val="white"/>
          <w:u w:val="none"/>
          <w:lang w:val="cs-CZ" w:eastAsia="zxx" w:bidi="zxx"/>
        </w:rPr>
        <w:t>5</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Jejich účelem je zajištění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optimální</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ho</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rozsah</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u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ploch potřebných pro umístění dopravní a technické infrastruktury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k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zajištění obslužnosti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území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pro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bezproblémové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plnění hlavní funkce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navržených rozvojových ploch</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Parametry veřejných prostranství musejí splňovat minimálně požadavky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ustanovení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22, vyhl.č.501/2006 Sb.</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Rozsah navrhovaných ploch (P</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V</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zakreslený v ÚP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je považován za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minimální</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jejich umístění je zvoleno cíleně s ohledem na hodnoty a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rozvojový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potenciál území; proto jejich výměru a polohu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nelze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při</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zpracování územní studie nebo regulačního plánu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nijak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zásadně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měnit</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ale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pouze</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upřesnit a zvětšit -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přizpůsobit podrobnějšímu měřítku zpracování</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a </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detailnějším</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vstupním podkladům</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highlight w:val="white"/>
          <w:u w:val="none"/>
          <w:lang w:val="cs-CZ" w:eastAsia="zxx" w:bidi="zxx"/>
        </w:rPr>
        <w:t xml:space="preserve"> </w:t>
      </w:r>
    </w:p>
    <w:p>
      <w:pPr>
        <w:pStyle w:val="Normln"/>
        <w:tabs>
          <w:tab w:val="left" w:pos="525" w:leader="none"/>
        </w:tabs>
        <w:suppressAutoHyphens w:val="true"/>
        <w:spacing w:before="0" w:after="57"/>
        <w:ind w:left="0" w:right="0" w:hanging="0"/>
        <w:jc w:val="both"/>
        <w:rPr>
          <w:color w:val="0000CC"/>
        </w:rPr>
      </w:pP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Z17</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Navrhované 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lochy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komunikačních prostorů</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jsou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vymezeny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 přímé návaznosti na veřejná prostranství místních komunikací a silnice III/45731 zajišťujících vazbu na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konečnou stanici</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úzkorozchodné trati;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tím</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se stává</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navrhovaný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prostor veřejného prostranství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 ploše Z17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vhodným zásobovacím vstupem silniční a navazující železniční dopravy.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Navrhovaná plocha (PV) je vymezena jako minimální s využitím ochranného pásma horního vedení VN,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ve kterém je přípustné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umísťovat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zpevněné plochy. 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ro záměr prodloužení železniční trati do Polska nebo pro zřízení nákladní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železniční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vlečky do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výrobního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areálu je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nutné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vymezit komunikační prostory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na základě podrobnější projektové dokumentace nebo podkladu</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p>
    <w:p>
      <w:pPr>
        <w:pStyle w:val="Normln"/>
        <w:widowControl/>
        <w:tabs>
          <w:tab w:val="left" w:pos="525" w:leader="none"/>
        </w:tabs>
        <w:suppressAutoHyphens w:val="true"/>
        <w:spacing w:lineRule="auto" w:line="240" w:before="0" w:after="57"/>
        <w:ind w:left="0" w:right="0" w:hanging="0"/>
        <w:jc w:val="both"/>
        <w:rPr>
          <w:color w:val="0000CC"/>
        </w:rPr>
      </w:pP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Z22</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Navrhované 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lochy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komunikačních prostorů</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jsou vymezeny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přibližně v severo-jižním směru podélnou osou</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tak, aby obslužná komunikace mohla být oboustranně obestavěna rodinnými domy a aby mohly být obdélníkové stavební pozemky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po obou stranách komunikace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úsporně vyděleny kratší stranou ke komunikaci. Cílem je maximální hospodárnost využití zastavitelné plochy bydlení a co nejúčelnější využití investice do rozvoje veřejné infrastruktury (místní komunikace, inženýrské sítě vč. kanalizačního řadu</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atp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Plochy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veřejných prostranství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(PV) dále navazují východním směrem na stávající komunikační síť v obci, propojují dosud uslepené úseky</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zlepšují parametry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oblužných komunikací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zejména na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ulici</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K Pekárně</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kde</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je navrženo rozšíření komunikace pro obsluhu navazující zastavitelné plochy bydlení </w:t>
      </w: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Z15</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w:t>
      </w:r>
    </w:p>
    <w:p>
      <w:pPr>
        <w:pStyle w:val="Normln"/>
        <w:widowControl/>
        <w:tabs>
          <w:tab w:val="left" w:pos="525" w:leader="none"/>
        </w:tabs>
        <w:suppressAutoHyphens w:val="true"/>
        <w:spacing w:lineRule="auto" w:line="240" w:before="0" w:after="57"/>
        <w:ind w:left="0" w:right="0" w:hanging="0"/>
        <w:jc w:val="both"/>
        <w:rPr>
          <w:color w:val="0000CC"/>
        </w:rPr>
      </w:pP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Z</w:t>
      </w: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15</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Navrhované 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lochy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komunikačních prostorů</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V</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jsou vymezeny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za účelem rozšíření stávající obslužné komunikace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na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ulici</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K Pekárně</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P</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ro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zajištění plynulé obsluhy rozvojových ploch bydlení j</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e navrženo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také propojení dosud neprůjezdného úseku</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komunikace</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K Pekárně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s veřejným prostranstvím</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navazující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navržené </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zastavitelné plochy bydlení </w:t>
      </w: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Z</w:t>
      </w:r>
      <w:r>
        <w:rPr>
          <w:rStyle w:val="Standardnpsmoodstavce"/>
          <w:rFonts w:eastAsia="Lucida Sans Unicode" w:cs="Times New Roman" w:ascii="Times New Roman" w:hAnsi="Times New Roman"/>
          <w:b/>
          <w:bCs/>
          <w:i w:val="false"/>
          <w:iCs w:val="false"/>
          <w:color w:val="auto"/>
          <w:kern w:val="2"/>
          <w:sz w:val="24"/>
          <w:szCs w:val="24"/>
          <w:u w:val="none"/>
          <w:lang w:val="cs-CZ" w:eastAsia="zxx" w:bidi="zxx"/>
        </w:rPr>
        <w:t>22</w:t>
      </w:r>
      <w:r>
        <w:rPr>
          <w:rStyle w:val="Standardnpsmoodstavce"/>
          <w:rFonts w:eastAsia="Lucida Sans Unicode" w:cs="Times New Roman" w:ascii="Times New Roman" w:hAnsi="Times New Roman"/>
          <w:b w:val="false"/>
          <w:bCs w:val="false"/>
          <w:i w:val="false"/>
          <w:iCs w:val="false"/>
          <w:color w:val="auto"/>
          <w:kern w:val="2"/>
          <w:sz w:val="24"/>
          <w:szCs w:val="24"/>
          <w:u w:val="none"/>
          <w:lang w:val="cs-CZ" w:eastAsia="zxx" w:bidi="zxx"/>
        </w:rPr>
        <w:t>.</w:t>
      </w:r>
    </w:p>
    <w:p>
      <w:pPr>
        <w:pStyle w:val="Normln"/>
        <w:widowControl/>
        <w:tabs>
          <w:tab w:val="left" w:pos="525" w:leader="none"/>
        </w:tabs>
        <w:suppressAutoHyphens w:val="true"/>
        <w:spacing w:lineRule="auto" w:line="240" w:before="0" w:after="57"/>
        <w:ind w:left="0" w:right="0" w:hanging="0"/>
        <w:jc w:val="both"/>
        <w:rPr>
          <w:rStyle w:val="Standardnpsmoodstavce"/>
          <w:rFonts w:ascii="Times New Roman" w:hAnsi="Times New Roman" w:cs="Times New Roman"/>
          <w:b/>
          <w:b/>
          <w:color w:val="auto"/>
        </w:rPr>
      </w:pPr>
      <w:r>
        <w:rPr/>
      </w:r>
    </w:p>
    <w:p>
      <w:pPr>
        <w:pStyle w:val="Normln"/>
        <w:tabs>
          <w:tab w:val="left" w:pos="0" w:leader="none"/>
        </w:tabs>
        <w:jc w:val="both"/>
        <w:rPr>
          <w:rStyle w:val="Standardnpsmoodstavce"/>
          <w:rFonts w:ascii="Times New Roman" w:hAnsi="Times New Roman" w:cs="Times New Roman"/>
          <w:b/>
          <w:b/>
          <w:color w:val="auto"/>
        </w:rPr>
      </w:pPr>
      <w:r>
        <w:rPr/>
      </w:r>
    </w:p>
    <w:p>
      <w:pPr>
        <w:pStyle w:val="Normln"/>
        <w:widowControl w:val="false"/>
        <w:tabs>
          <w:tab w:val="left" w:pos="0" w:leader="none"/>
        </w:tabs>
        <w:suppressAutoHyphens w:val="true"/>
        <w:spacing w:before="0" w:after="57"/>
        <w:ind w:left="397" w:right="0" w:hanging="397"/>
        <w:jc w:val="both"/>
        <w:rPr/>
      </w:pPr>
      <w:r>
        <w:rPr>
          <w:rStyle w:val="Standardnpsmoodstavce"/>
          <w:rFonts w:cs="Times New Roman" w:ascii="Times New Roman" w:hAnsi="Times New Roman"/>
          <w:b/>
          <w:color w:val="auto"/>
        </w:rPr>
        <w:t>e5)</w:t>
      </w:r>
      <w:r>
        <w:rPr>
          <w:rStyle w:val="Standardnpsmoodstavce"/>
          <w:rFonts w:cs="Times New Roman" w:ascii="Times New Roman" w:hAnsi="Times New Roman"/>
          <w:b/>
          <w:color w:val="auto"/>
        </w:rPr>
        <w:tab/>
      </w:r>
      <w:r>
        <w:rPr>
          <w:rFonts w:ascii="Times New Roman" w:hAnsi="Times New Roman"/>
          <w:b/>
          <w:bCs/>
          <w:color w:val="auto"/>
        </w:rPr>
        <w:t>KONCEPCE USPOŘÁDÁNÍ KRAJINY VČ</w:t>
      </w:r>
      <w:r>
        <w:rPr>
          <w:rFonts w:ascii="Times New Roman" w:hAnsi="Times New Roman"/>
          <w:b/>
          <w:bCs/>
          <w:color w:val="auto"/>
        </w:rPr>
        <w:t>ETNĚ</w:t>
      </w:r>
      <w:r>
        <w:rPr>
          <w:rFonts w:ascii="Times New Roman" w:hAnsi="Times New Roman"/>
          <w:b/>
          <w:bCs/>
          <w:color w:val="auto"/>
        </w:rPr>
        <w:t xml:space="preserve"> VYMEZENÍ PLOCH S</w:t>
      </w:r>
      <w:r>
        <w:rPr>
          <w:rFonts w:ascii="Times New Roman" w:hAnsi="Times New Roman"/>
          <w:b/>
          <w:bCs/>
          <w:color w:val="auto"/>
        </w:rPr>
        <w:t> </w:t>
      </w:r>
      <w:r>
        <w:rPr>
          <w:rFonts w:ascii="Times New Roman" w:hAnsi="Times New Roman"/>
          <w:b/>
          <w:bCs/>
          <w:color w:val="auto"/>
        </w:rPr>
        <w:t>ROZDÍLNÝM ZPŮSOBEM VYUŽITÍ</w:t>
      </w:r>
      <w:r>
        <w:rPr>
          <w:rFonts w:ascii="Times New Roman" w:hAnsi="Times New Roman"/>
          <w:b/>
          <w:bCs/>
          <w:color w:val="auto"/>
        </w:rPr>
        <w:t xml:space="preserve">, </w:t>
      </w:r>
      <w:r>
        <w:rPr>
          <w:rFonts w:ascii="Times New Roman" w:hAnsi="Times New Roman"/>
          <w:b/>
          <w:bCs/>
          <w:color w:val="auto"/>
        </w:rPr>
        <w:t>PLOCH ZMĚN V KRAJINĚ</w:t>
      </w:r>
      <w:r>
        <w:rPr>
          <w:rFonts w:ascii="Times New Roman" w:hAnsi="Times New Roman"/>
          <w:b/>
          <w:bCs/>
          <w:color w:val="auto"/>
        </w:rPr>
        <w:t xml:space="preserve"> A STANOVENÍ PODMÍNEK PRO JEJICH VYUŽITÍ</w:t>
      </w:r>
      <w:r>
        <w:rPr>
          <w:rFonts w:ascii="Times New Roman" w:hAnsi="Times New Roman"/>
          <w:b/>
          <w:bCs/>
          <w:color w:val="auto"/>
        </w:rPr>
        <w:t xml:space="preserve">, </w:t>
      </w:r>
      <w:r>
        <w:rPr>
          <w:rFonts w:ascii="Times New Roman" w:hAnsi="Times New Roman"/>
          <w:b/>
          <w:bCs/>
          <w:color w:val="auto"/>
        </w:rPr>
        <w:t>ÚZEMNÍHO SYSTÉMU EKOLOGICKÉ STABILITY, PROSTUPNOSTI KRAJINY, PROTIEROZNÍCH OPATŘENÍ</w:t>
      </w:r>
      <w:r>
        <w:rPr>
          <w:rFonts w:ascii="Times New Roman" w:hAnsi="Times New Roman"/>
          <w:b/>
          <w:bCs/>
          <w:color w:val="auto"/>
        </w:rPr>
        <w:t xml:space="preserve">, </w:t>
      </w:r>
      <w:r>
        <w:rPr>
          <w:rStyle w:val="Standardnpsmoodstavce"/>
          <w:rFonts w:cs="Times New Roman" w:ascii="Times New Roman" w:hAnsi="Times New Roman"/>
          <w:b/>
          <w:bCs/>
          <w:color w:val="auto"/>
        </w:rPr>
        <w:t>OCHRANY PŘED POVODNĚMI</w:t>
      </w:r>
      <w:r>
        <w:rPr>
          <w:rStyle w:val="Standardnpsmoodstavce"/>
          <w:rFonts w:cs="Times New Roman" w:ascii="Times New Roman" w:hAnsi="Times New Roman"/>
          <w:b/>
          <w:bCs/>
          <w:color w:val="auto"/>
        </w:rPr>
        <w:t>, REKREACE</w:t>
      </w:r>
      <w:r>
        <w:rPr>
          <w:rStyle w:val="Standardnpsmoodstavce"/>
          <w:rFonts w:cs="Times New Roman" w:ascii="Times New Roman" w:hAnsi="Times New Roman"/>
          <w:b/>
          <w:bCs/>
          <w:color w:val="auto"/>
        </w:rPr>
        <w:t xml:space="preserve">, </w:t>
      </w:r>
      <w:r>
        <w:rPr>
          <w:rStyle w:val="Standardnpsmoodstavce"/>
          <w:rFonts w:cs="Times New Roman" w:ascii="Times New Roman" w:hAnsi="Times New Roman"/>
          <w:b/>
          <w:bCs/>
          <w:color w:val="auto"/>
          <w:sz w:val="24"/>
          <w:szCs w:val="24"/>
        </w:rPr>
        <w:t>DOBÝVÁNÍ LOŽISEK NEROSTNÝCH SUROVIN</w:t>
      </w:r>
      <w:r>
        <w:rPr>
          <w:rStyle w:val="Standardnpsmoodstavce"/>
          <w:rFonts w:cs="Times New Roman" w:ascii="Times New Roman" w:hAnsi="Times New Roman"/>
          <w:b/>
          <w:bCs/>
          <w:color w:val="auto"/>
        </w:rPr>
        <w:t xml:space="preserve">          </w:t>
      </w:r>
    </w:p>
    <w:p>
      <w:pPr>
        <w:pStyle w:val="Normln"/>
        <w:tabs>
          <w:tab w:val="left" w:pos="496" w:leader="none"/>
        </w:tabs>
        <w:autoSpaceDE w:val="false"/>
        <w:spacing w:before="113" w:after="57"/>
        <w:jc w:val="both"/>
        <w:rPr/>
      </w:pPr>
      <w:r>
        <w:rPr>
          <w:rStyle w:val="Standardnpsmoodstavce"/>
          <w:rFonts w:cs="Times New Roman" w:ascii="Times New Roman" w:hAnsi="Times New Roman"/>
          <w:b w:val="false"/>
          <w:bCs w:val="false"/>
          <w:i/>
          <w:iCs/>
          <w:color w:val="auto"/>
          <w:sz w:val="24"/>
          <w:szCs w:val="24"/>
        </w:rPr>
        <w:t>I</w:t>
      </w:r>
      <w:r>
        <w:rPr>
          <w:rStyle w:val="Standardnpsmoodstavce"/>
          <w:rFonts w:cs="Times New Roman" w:ascii="Times New Roman" w:hAnsi="Times New Roman"/>
          <w:b w:val="false"/>
          <w:bCs w:val="false"/>
          <w:i/>
          <w:iCs/>
          <w:color w:val="auto"/>
          <w:sz w:val="24"/>
          <w:szCs w:val="24"/>
        </w:rPr>
        <w:t>.</w:t>
      </w:r>
      <w:r>
        <w:rPr>
          <w:rStyle w:val="Standardnpsmoodstavce"/>
          <w:rFonts w:cs="Times New Roman" w:ascii="Times New Roman" w:hAnsi="Times New Roman"/>
          <w:b w:val="false"/>
          <w:bCs w:val="false"/>
          <w:i/>
          <w:iCs/>
          <w:color w:val="auto"/>
          <w:sz w:val="24"/>
          <w:szCs w:val="24"/>
        </w:rPr>
        <w:t>2.</w:t>
      </w:r>
      <w:r>
        <w:rPr>
          <w:rStyle w:val="Standardnpsmoodstavce"/>
          <w:rFonts w:cs="Times New Roman" w:ascii="Times New Roman" w:hAnsi="Times New Roman"/>
          <w:b w:val="false"/>
          <w:bCs w:val="false"/>
          <w:i/>
          <w:iCs/>
          <w:color w:val="auto"/>
          <w:sz w:val="24"/>
          <w:szCs w:val="24"/>
        </w:rPr>
        <w:t>B.</w:t>
      </w:r>
      <w:r>
        <w:rPr>
          <w:rStyle w:val="Standardnpsmoodstavce"/>
          <w:rFonts w:cs="Times New Roman" w:ascii="Times New Roman" w:hAnsi="Times New Roman"/>
          <w:b w:val="false"/>
          <w:bCs w:val="false"/>
          <w:i/>
          <w:iCs/>
          <w:color w:val="auto"/>
          <w:sz w:val="24"/>
          <w:szCs w:val="24"/>
        </w:rPr>
        <w:t> </w:t>
      </w:r>
      <w:r>
        <w:rPr>
          <w:rStyle w:val="Standardnpsmoodstavce"/>
          <w:rFonts w:cs="Times New Roman" w:ascii="Times New Roman" w:hAnsi="Times New Roman"/>
          <w:b w:val="false"/>
          <w:bCs w:val="false"/>
          <w:i/>
          <w:iCs/>
          <w:color w:val="auto"/>
          <w:sz w:val="24"/>
          <w:szCs w:val="24"/>
        </w:rPr>
        <w:t>Hlavní výkres</w:t>
      </w:r>
      <w:r>
        <w:rPr>
          <w:rStyle w:val="Standardnpsmoodstavce"/>
          <w:rFonts w:cs="Times New Roman" w:ascii="Times New Roman" w:hAnsi="Times New Roman"/>
          <w:b w:val="false"/>
          <w:bCs w:val="false"/>
          <w:i/>
          <w:iCs/>
          <w:color w:val="auto"/>
          <w:sz w:val="24"/>
          <w:szCs w:val="24"/>
        </w:rPr>
        <w:t>, II</w:t>
      </w:r>
      <w:r>
        <w:rPr>
          <w:rStyle w:val="Standardnpsmoodstavce"/>
          <w:rFonts w:cs="Times New Roman" w:ascii="Times New Roman" w:hAnsi="Times New Roman"/>
          <w:b w:val="false"/>
          <w:bCs w:val="false"/>
          <w:i/>
          <w:iCs/>
          <w:color w:val="auto"/>
          <w:sz w:val="24"/>
          <w:szCs w:val="24"/>
        </w:rPr>
        <w:t>.2.A</w:t>
      </w:r>
      <w:r>
        <w:rPr>
          <w:rStyle w:val="Standardnpsmoodstavce"/>
          <w:rFonts w:cs="Times New Roman" w:ascii="Times New Roman" w:hAnsi="Times New Roman"/>
          <w:b w:val="false"/>
          <w:bCs w:val="false"/>
          <w:i/>
          <w:iCs/>
          <w:color w:val="auto"/>
          <w:sz w:val="24"/>
          <w:szCs w:val="24"/>
        </w:rPr>
        <w:t>.</w:t>
      </w:r>
      <w:r>
        <w:rPr>
          <w:rStyle w:val="Standardnpsmoodstavce"/>
          <w:rFonts w:cs="Times New Roman" w:ascii="Times New Roman" w:hAnsi="Times New Roman"/>
          <w:b w:val="false"/>
          <w:bCs w:val="false"/>
          <w:i/>
          <w:iCs/>
          <w:color w:val="auto"/>
          <w:sz w:val="24"/>
          <w:szCs w:val="24"/>
        </w:rPr>
        <w:t xml:space="preserve"> Koordinační výkres</w:t>
      </w:r>
    </w:p>
    <w:p>
      <w:pPr>
        <w:pStyle w:val="Normln"/>
        <w:tabs>
          <w:tab w:val="left" w:pos="496" w:leader="none"/>
        </w:tabs>
        <w:autoSpaceDE w:val="false"/>
        <w:jc w:val="both"/>
        <w:rPr>
          <w:rStyle w:val="Standardnpsmoodstavce"/>
          <w:rFonts w:ascii="Times New Roman" w:hAnsi="Times New Roman" w:cs="Times New Roman"/>
          <w:b w:val="false"/>
          <w:b w:val="false"/>
          <w:bCs w:val="false"/>
          <w:i w:val="false"/>
          <w:i w:val="false"/>
          <w:iCs w:val="false"/>
          <w:color w:val="auto"/>
          <w:sz w:val="6"/>
          <w:szCs w:val="6"/>
        </w:rPr>
      </w:pPr>
      <w:r>
        <w:rPr/>
      </w:r>
    </w:p>
    <w:p>
      <w:pPr>
        <w:pStyle w:val="Normln"/>
        <w:tabs>
          <w:tab w:val="left" w:pos="496" w:leader="none"/>
        </w:tabs>
        <w:suppressAutoHyphens w:val="true"/>
        <w:autoSpaceDE w:val="false"/>
        <w:jc w:val="both"/>
        <w:rPr/>
      </w:pPr>
      <w:r>
        <w:rPr>
          <w:rStyle w:val="Standardnpsmoodstavce"/>
          <w:rFonts w:cs="Times New Roman" w:ascii="Times New Roman" w:hAnsi="Times New Roman"/>
          <w:b w:val="false"/>
          <w:bCs w:val="false"/>
          <w:i w:val="false"/>
          <w:iCs w:val="false"/>
          <w:color w:val="auto"/>
          <w:sz w:val="24"/>
          <w:szCs w:val="24"/>
        </w:rPr>
        <w:t>Nez</w:t>
      </w:r>
      <w:r>
        <w:rPr>
          <w:rFonts w:cs="Times New Roman" w:ascii="Times New Roman" w:hAnsi="Times New Roman"/>
          <w:i w:val="false"/>
          <w:iCs w:val="false"/>
          <w:color w:val="auto"/>
        </w:rPr>
        <w:t>astavěné území</w:t>
      </w:r>
      <w:r>
        <w:rPr>
          <w:rFonts w:cs="Times New Roman" w:ascii="Times New Roman" w:hAnsi="Times New Roman"/>
          <w:i w:val="false"/>
          <w:iCs w:val="false"/>
          <w:color w:val="auto"/>
        </w:rPr>
        <w:t xml:space="preserve"> </w:t>
      </w:r>
      <w:r>
        <w:rPr>
          <w:rFonts w:cs="Times New Roman" w:ascii="Times New Roman" w:hAnsi="Times New Roman"/>
          <w:i w:val="false"/>
          <w:iCs w:val="false"/>
          <w:color w:val="auto"/>
        </w:rPr>
        <w:t xml:space="preserve">a plochy změn v krajině </w:t>
      </w:r>
      <w:r>
        <w:rPr>
          <w:rFonts w:cs="Times New Roman" w:ascii="Times New Roman" w:hAnsi="Times New Roman"/>
          <w:i w:val="false"/>
          <w:iCs w:val="false"/>
          <w:color w:val="auto"/>
        </w:rPr>
        <w:t>sestávají v </w:t>
      </w:r>
      <w:r>
        <w:rPr>
          <w:rFonts w:cs="Times New Roman" w:ascii="Times New Roman" w:hAnsi="Times New Roman"/>
          <w:i w:val="false"/>
          <w:iCs w:val="false"/>
          <w:color w:val="auto"/>
        </w:rPr>
        <w:t>území obce Osoblaha</w:t>
      </w:r>
      <w:r>
        <w:rPr>
          <w:rFonts w:cs="Times New Roman" w:ascii="Times New Roman" w:hAnsi="Times New Roman"/>
          <w:i w:val="false"/>
          <w:iCs w:val="false"/>
          <w:color w:val="auto"/>
        </w:rPr>
        <w:t xml:space="preserve"> </w:t>
      </w:r>
      <w:r>
        <w:rPr>
          <w:rFonts w:cs="Times New Roman" w:ascii="Times New Roman" w:hAnsi="Times New Roman"/>
          <w:i w:val="false"/>
          <w:iCs w:val="false"/>
          <w:color w:val="auto"/>
        </w:rPr>
        <w:t xml:space="preserve">z těchto </w:t>
      </w:r>
      <w:r>
        <w:rPr>
          <w:rFonts w:cs="Times New Roman" w:ascii="Times New Roman" w:hAnsi="Times New Roman"/>
          <w:i w:val="false"/>
          <w:iCs w:val="false"/>
          <w:color w:val="auto"/>
        </w:rPr>
        <w:t>ploch</w:t>
      </w:r>
      <w:r>
        <w:rPr>
          <w:rFonts w:cs="Times New Roman" w:ascii="Times New Roman" w:hAnsi="Times New Roman"/>
          <w:i w:val="false"/>
          <w:iCs w:val="false"/>
          <w:color w:val="auto"/>
        </w:rPr>
        <w:t xml:space="preserve"> </w:t>
      </w:r>
      <w:r>
        <w:rPr>
          <w:rFonts w:cs="Times New Roman" w:ascii="Times New Roman" w:hAnsi="Times New Roman"/>
          <w:i w:val="false"/>
          <w:iCs w:val="false"/>
          <w:color w:val="auto"/>
        </w:rPr>
        <w:t>s rozdílným způsobem využ</w:t>
      </w:r>
      <w:r>
        <w:rPr>
          <w:rFonts w:cs="Times New Roman" w:ascii="Times New Roman" w:hAnsi="Times New Roman"/>
          <w:color w:val="auto"/>
        </w:rPr>
        <w:t>ití:</w:t>
      </w:r>
    </w:p>
    <w:p>
      <w:pPr>
        <w:pStyle w:val="Normln"/>
        <w:tabs>
          <w:tab w:val="left" w:pos="496" w:leader="none"/>
        </w:tabs>
        <w:suppressAutoHyphens w:val="true"/>
        <w:autoSpaceDE w:val="false"/>
        <w:jc w:val="both"/>
        <w:rPr/>
      </w:pPr>
      <w:r>
        <w:rPr>
          <w:rStyle w:val="Standardnpsmoodstavce"/>
          <w:rFonts w:cs="Times New Roman" w:ascii="Times New Roman" w:hAnsi="Times New Roman"/>
          <w:i/>
          <w:color w:val="auto"/>
        </w:rPr>
        <w:t>-</w:t>
      </w:r>
      <w:r>
        <w:rPr>
          <w:rStyle w:val="Standardnpsmoodstavce"/>
          <w:rFonts w:cs="Times New Roman" w:ascii="Times New Roman" w:hAnsi="Times New Roman"/>
          <w:i w:val="false"/>
          <w:iCs w:val="false"/>
          <w:color w:val="auto"/>
        </w:rPr>
        <w:t> </w:t>
      </w:r>
      <w:r>
        <w:rPr>
          <w:rStyle w:val="Standardnpsmoodstavce"/>
          <w:rFonts w:cs="Times New Roman" w:ascii="Times New Roman" w:hAnsi="Times New Roman"/>
          <w:i w:val="false"/>
          <w:iCs w:val="false"/>
          <w:color w:val="auto"/>
        </w:rPr>
        <w:t>zemědělské</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i/>
          <w:color w:val="auto"/>
        </w:rPr>
        <w:t>(</w:t>
      </w:r>
      <w:r>
        <w:rPr>
          <w:rStyle w:val="Standardnpsmoodstavce"/>
          <w:rFonts w:cs="Times New Roman" w:ascii="Times New Roman" w:hAnsi="Times New Roman"/>
          <w:i/>
          <w:color w:val="auto"/>
        </w:rPr>
        <w:t>Z)</w:t>
      </w:r>
    </w:p>
    <w:p>
      <w:pPr>
        <w:pStyle w:val="Normln"/>
        <w:tabs>
          <w:tab w:val="left" w:pos="496" w:leader="none"/>
        </w:tabs>
        <w:suppressAutoHyphens w:val="true"/>
        <w:autoSpaceDE w:val="false"/>
        <w:jc w:val="both"/>
        <w:rPr/>
      </w:pPr>
      <w:r>
        <w:rPr>
          <w:rStyle w:val="Standardnpsmoodstavce"/>
          <w:rFonts w:cs="Times New Roman" w:ascii="Times New Roman" w:hAnsi="Times New Roman"/>
          <w:i/>
          <w:color w:val="auto"/>
        </w:rPr>
        <w:t>-</w:t>
      </w:r>
      <w:r>
        <w:rPr>
          <w:rStyle w:val="Standardnpsmoodstavce"/>
          <w:rFonts w:cs="Times New Roman" w:ascii="Times New Roman" w:hAnsi="Times New Roman"/>
          <w:i w:val="false"/>
          <w:iCs w:val="false"/>
          <w:color w:val="auto"/>
        </w:rPr>
        <w:t> </w:t>
      </w:r>
      <w:r>
        <w:rPr>
          <w:rStyle w:val="Standardnpsmoodstavce"/>
          <w:rFonts w:cs="Times New Roman" w:ascii="Times New Roman" w:hAnsi="Times New Roman"/>
          <w:i w:val="false"/>
          <w:iCs w:val="false"/>
          <w:color w:val="auto"/>
        </w:rPr>
        <w:t>zemědělské – zahradnictví</w:t>
      </w:r>
      <w:r>
        <w:rPr>
          <w:rStyle w:val="Standardnpsmoodstavce"/>
          <w:rFonts w:cs="Times New Roman" w:ascii="Times New Roman" w:hAnsi="Times New Roman"/>
          <w:i/>
          <w:color w:val="auto"/>
        </w:rPr>
        <w:t xml:space="preserve"> </w:t>
      </w:r>
      <w:r>
        <w:rPr>
          <w:rStyle w:val="Standardnpsmoodstavce"/>
          <w:rFonts w:cs="Times New Roman" w:ascii="Times New Roman" w:hAnsi="Times New Roman"/>
          <w:i/>
          <w:color w:val="auto"/>
        </w:rPr>
        <w:t>(</w:t>
      </w:r>
      <w:r>
        <w:rPr>
          <w:rStyle w:val="Standardnpsmoodstavce"/>
          <w:rFonts w:cs="Times New Roman" w:ascii="Times New Roman" w:hAnsi="Times New Roman"/>
          <w:i/>
          <w:color w:val="auto"/>
        </w:rPr>
        <w:t>A)</w:t>
      </w:r>
    </w:p>
    <w:p>
      <w:pPr>
        <w:pStyle w:val="Normln"/>
        <w:tabs>
          <w:tab w:val="left" w:pos="496" w:leader="none"/>
        </w:tabs>
        <w:suppressAutoHyphens w:val="true"/>
        <w:autoSpaceDE w:val="false"/>
        <w:jc w:val="both"/>
        <w:rPr/>
      </w:pPr>
      <w:r>
        <w:rPr>
          <w:rStyle w:val="Standardnpsmoodstavce"/>
          <w:rFonts w:cs="Times New Roman" w:ascii="Times New Roman" w:hAnsi="Times New Roman"/>
          <w:i/>
          <w:color w:val="auto"/>
        </w:rPr>
        <w:t>-</w:t>
      </w:r>
      <w:r>
        <w:rPr>
          <w:rStyle w:val="Standardnpsmoodstavce"/>
          <w:rFonts w:cs="Times New Roman" w:ascii="Times New Roman" w:hAnsi="Times New Roman"/>
          <w:i w:val="false"/>
          <w:iCs w:val="false"/>
          <w:color w:val="auto"/>
        </w:rPr>
        <w:t> smíšené nezastavěného území</w:t>
      </w:r>
      <w:r>
        <w:rPr>
          <w:rStyle w:val="Standardnpsmoodstavce"/>
          <w:rFonts w:cs="Times New Roman" w:ascii="Times New Roman" w:hAnsi="Times New Roman"/>
          <w:i/>
          <w:color w:val="auto"/>
        </w:rPr>
        <w:t xml:space="preserve"> </w:t>
      </w:r>
      <w:r>
        <w:rPr>
          <w:rStyle w:val="Standardnpsmoodstavce"/>
          <w:rFonts w:cs="Times New Roman" w:ascii="Times New Roman" w:hAnsi="Times New Roman"/>
          <w:i/>
          <w:color w:val="auto"/>
        </w:rPr>
        <w:t>(</w:t>
      </w:r>
      <w:r>
        <w:rPr>
          <w:rStyle w:val="Standardnpsmoodstavce"/>
          <w:rFonts w:cs="Times New Roman" w:ascii="Times New Roman" w:hAnsi="Times New Roman"/>
          <w:i/>
          <w:color w:val="auto"/>
        </w:rPr>
        <w:t>S)</w:t>
      </w:r>
    </w:p>
    <w:p>
      <w:pPr>
        <w:pStyle w:val="Normln"/>
        <w:tabs>
          <w:tab w:val="left" w:pos="496" w:leader="none"/>
        </w:tabs>
        <w:suppressAutoHyphens w:val="true"/>
        <w:autoSpaceDE w:val="false"/>
        <w:jc w:val="both"/>
        <w:rPr/>
      </w:pPr>
      <w:r>
        <w:rPr>
          <w:rStyle w:val="Standardnpsmoodstavce"/>
          <w:rFonts w:cs="Times New Roman" w:ascii="Times New Roman" w:hAnsi="Times New Roman"/>
          <w:i/>
          <w:color w:val="auto"/>
        </w:rPr>
        <w:t>-</w:t>
      </w:r>
      <w:r>
        <w:rPr>
          <w:rStyle w:val="Standardnpsmoodstavce"/>
          <w:rFonts w:cs="Times New Roman" w:ascii="Times New Roman" w:hAnsi="Times New Roman"/>
          <w:i w:val="false"/>
          <w:iCs w:val="false"/>
          <w:color w:val="auto"/>
        </w:rPr>
        <w:t> </w:t>
      </w:r>
      <w:r>
        <w:rPr>
          <w:rStyle w:val="Standardnpsmoodstavce"/>
          <w:rFonts w:cs="Times New Roman" w:ascii="Times New Roman" w:hAnsi="Times New Roman"/>
          <w:i w:val="false"/>
          <w:iCs w:val="false"/>
          <w:color w:val="auto"/>
        </w:rPr>
        <w:t>přírodní</w:t>
      </w:r>
      <w:r>
        <w:rPr>
          <w:rStyle w:val="Standardnpsmoodstavce"/>
          <w:rFonts w:cs="Times New Roman" w:ascii="Times New Roman" w:hAnsi="Times New Roman"/>
          <w:i/>
          <w:color w:val="auto"/>
        </w:rPr>
        <w:t xml:space="preserve"> </w:t>
      </w:r>
      <w:r>
        <w:rPr>
          <w:rStyle w:val="Standardnpsmoodstavce"/>
          <w:rFonts w:cs="Times New Roman" w:ascii="Times New Roman" w:hAnsi="Times New Roman"/>
          <w:i/>
          <w:color w:val="auto"/>
        </w:rPr>
        <w:t>(</w:t>
      </w:r>
      <w:r>
        <w:rPr>
          <w:rStyle w:val="Standardnpsmoodstavce"/>
          <w:rFonts w:cs="Times New Roman" w:ascii="Times New Roman" w:hAnsi="Times New Roman"/>
          <w:i/>
          <w:color w:val="auto"/>
        </w:rPr>
        <w:t>P)</w:t>
      </w:r>
      <w:r>
        <w:rPr>
          <w:rStyle w:val="Standardnpsmoodstavce"/>
          <w:rFonts w:cs="Times New Roman" w:ascii="Times New Roman" w:hAnsi="Times New Roman"/>
          <w:i/>
          <w:color w:val="auto"/>
        </w:rPr>
        <w:t>.</w:t>
      </w:r>
    </w:p>
    <w:p>
      <w:pPr>
        <w:pStyle w:val="Tlotextu"/>
        <w:tabs>
          <w:tab w:val="left" w:pos="496" w:leader="none"/>
        </w:tabs>
        <w:suppressAutoHyphens w:val="true"/>
        <w:autoSpaceDE w:val="false"/>
        <w:spacing w:lineRule="auto" w:line="240" w:before="57" w:after="0"/>
        <w:ind w:left="0" w:right="0" w:hanging="0"/>
        <w:jc w:val="both"/>
        <w:rPr/>
      </w:pPr>
      <w:r>
        <w:rPr>
          <w:rStyle w:val="Standardnpsmoodstavce"/>
          <w:rFonts w:cs="Times New Roman" w:ascii="Times New Roman" w:hAnsi="Times New Roman"/>
          <w:b w:val="false"/>
          <w:bCs w:val="false"/>
          <w:i w:val="false"/>
          <w:iCs w:val="false"/>
          <w:color w:val="auto"/>
          <w:position w:val="0"/>
          <w:sz w:val="24"/>
          <w:sz w:val="24"/>
          <w:szCs w:val="24"/>
          <w:vertAlign w:val="baseline"/>
        </w:rPr>
        <w:t>K</w:t>
      </w:r>
      <w:r>
        <w:rPr>
          <w:rStyle w:val="Standardnpsmoodstavce"/>
          <w:rFonts w:cs="Times New Roman" w:ascii="Times New Roman" w:hAnsi="Times New Roman"/>
          <w:b w:val="false"/>
          <w:bCs w:val="false"/>
          <w:i w:val="false"/>
          <w:iCs w:val="false"/>
          <w:color w:val="auto"/>
          <w:position w:val="0"/>
          <w:sz w:val="24"/>
          <w:sz w:val="24"/>
          <w:szCs w:val="24"/>
          <w:vertAlign w:val="baseline"/>
        </w:rPr>
        <w:t>oncepce uspořádání krajiny</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vč. </w:t>
      </w:r>
      <w:r>
        <w:rPr>
          <w:rStyle w:val="Standardnpsmoodstavce"/>
          <w:rFonts w:cs="Times New Roman" w:ascii="Times New Roman" w:hAnsi="Times New Roman"/>
          <w:b w:val="false"/>
          <w:bCs w:val="false"/>
          <w:i w:val="false"/>
          <w:iCs w:val="false"/>
          <w:color w:val="auto"/>
          <w:position w:val="0"/>
          <w:sz w:val="24"/>
          <w:sz w:val="24"/>
          <w:szCs w:val="24"/>
          <w:vertAlign w:val="baseline"/>
        </w:rPr>
        <w:t>územního systému ekologické stability, prostupnosti krajiny, protierozních opatření</w:t>
      </w:r>
      <w:r>
        <w:rPr>
          <w:rStyle w:val="Standardnpsmoodstavce"/>
          <w:rFonts w:cs="Times New Roman" w:ascii="Times New Roman" w:hAnsi="Times New Roman"/>
          <w:b w:val="false"/>
          <w:bCs w:val="false"/>
          <w:i w:val="false"/>
          <w:iCs w:val="false"/>
          <w:color w:val="auto"/>
          <w:position w:val="0"/>
          <w:sz w:val="24"/>
          <w:sz w:val="24"/>
          <w:szCs w:val="24"/>
          <w:vertAlign w:val="baseline"/>
        </w:rPr>
        <w:t>, ochrany před povodněmi</w:t>
      </w:r>
      <w:r>
        <w:rPr>
          <w:rStyle w:val="Standardnpsmoodstavce"/>
          <w:rFonts w:cs="Times New Roman" w:ascii="Times New Roman" w:hAnsi="Times New Roman"/>
          <w:b w:val="false"/>
          <w:bCs w:val="false"/>
          <w:i w:val="false"/>
          <w:iCs w:val="false"/>
          <w:color w:val="auto"/>
          <w:position w:val="0"/>
          <w:sz w:val="24"/>
          <w:sz w:val="24"/>
          <w:szCs w:val="24"/>
          <w:vertAlign w:val="baseline"/>
        </w:rPr>
        <w:t>, rekreace</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dobývání ložisek nerostných surovi</w:t>
      </w:r>
      <w:r>
        <w:rPr>
          <w:rStyle w:val="Standardnpsmoodstavce"/>
          <w:rFonts w:cs="Times New Roman" w:ascii="Times New Roman" w:hAnsi="Times New Roman"/>
          <w:b w:val="false"/>
          <w:bCs w:val="false"/>
          <w:i w:val="false"/>
          <w:iCs w:val="false"/>
          <w:color w:val="auto"/>
          <w:position w:val="0"/>
          <w:sz w:val="24"/>
          <w:sz w:val="24"/>
          <w:szCs w:val="24"/>
          <w:vertAlign w:val="baseline"/>
        </w:rPr>
        <w:t>n, ochrana</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a rozvoj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krajinných a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přírodních hodnot </w:t>
      </w:r>
      <w:r>
        <w:rPr>
          <w:rStyle w:val="Standardnpsmoodstavce"/>
          <w:rFonts w:cs="Times New Roman" w:ascii="Times New Roman" w:hAnsi="Times New Roman"/>
          <w:b w:val="false"/>
          <w:bCs w:val="false"/>
          <w:i w:val="false"/>
          <w:iCs w:val="false"/>
          <w:color w:val="auto"/>
          <w:position w:val="0"/>
          <w:sz w:val="24"/>
          <w:sz w:val="24"/>
          <w:szCs w:val="24"/>
          <w:vertAlign w:val="baseline"/>
        </w:rPr>
        <w:t>území</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obce</w:t>
      </w:r>
      <w:r>
        <w:rPr>
          <w:rStyle w:val="Standardnpsmoodstavce"/>
          <w:rFonts w:cs="Times New Roman" w:ascii="Times New Roman" w:hAnsi="Times New Roman"/>
          <w:b w:val="false"/>
          <w:bCs w:val="false"/>
          <w:i w:val="false"/>
          <w:iCs w:val="false"/>
          <w:color w:val="auto"/>
          <w:position w:val="0"/>
          <w:sz w:val="24"/>
          <w:sz w:val="24"/>
          <w:szCs w:val="24"/>
          <w:vertAlign w:val="baseline"/>
        </w:rPr>
        <w:t>,</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je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 návrhu územního plánu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uplatněna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 nezastavěném území </w:t>
      </w:r>
      <w:r>
        <w:rPr>
          <w:rStyle w:val="Standardnpsmoodstavce"/>
          <w:rFonts w:cs="Times New Roman" w:ascii="Times New Roman" w:hAnsi="Times New Roman"/>
          <w:b w:val="false"/>
          <w:bCs w:val="false"/>
          <w:i w:val="false"/>
          <w:iCs w:val="false"/>
          <w:color w:val="auto"/>
          <w:position w:val="0"/>
          <w:sz w:val="24"/>
          <w:sz w:val="24"/>
          <w:szCs w:val="24"/>
          <w:vertAlign w:val="baseline"/>
        </w:rPr>
        <w:t>zejména</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vymezením ploch s rozdílným způsobem využití a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stanovením podmínek využití těchto ploch </w:t>
      </w:r>
      <w:r>
        <w:rPr>
          <w:rStyle w:val="Standardnpsmoodstavce"/>
          <w:rFonts w:cs="Times New Roman" w:ascii="Times New Roman" w:hAnsi="Times New Roman"/>
          <w:b w:val="false"/>
          <w:bCs w:val="false"/>
          <w:i w:val="false"/>
          <w:iCs w:val="false"/>
          <w:color w:val="auto"/>
          <w:position w:val="0"/>
          <w:sz w:val="24"/>
          <w:sz w:val="24"/>
          <w:szCs w:val="24"/>
          <w:vertAlign w:val="baseline"/>
        </w:rPr>
        <w:t>definováním hlavního, přípustného, podmíněně přípustného a nepřípustného využití, stanovením podmínek prostorového uspořádání a ochrany krajinného rázu v</w:t>
      </w:r>
      <w:r>
        <w:rPr>
          <w:rStyle w:val="Standardnpsmoodstavce"/>
          <w:rFonts w:cs="Times New Roman" w:ascii="Times New Roman" w:hAnsi="Times New Roman"/>
          <w:b w:val="false"/>
          <w:bCs w:val="false"/>
          <w:i w:val="false"/>
          <w:iCs w:val="false"/>
          <w:color w:val="auto"/>
          <w:position w:val="0"/>
          <w:sz w:val="24"/>
          <w:sz w:val="24"/>
          <w:szCs w:val="24"/>
          <w:vertAlign w:val="baseline"/>
        </w:rPr>
        <w:t>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těchto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funkčních </w:t>
      </w:r>
      <w:r>
        <w:rPr>
          <w:rStyle w:val="Standardnpsmoodstavce"/>
          <w:rFonts w:cs="Times New Roman" w:ascii="Times New Roman" w:hAnsi="Times New Roman"/>
          <w:b w:val="false"/>
          <w:bCs w:val="false"/>
          <w:i w:val="false"/>
          <w:iCs w:val="false"/>
          <w:color w:val="auto"/>
          <w:position w:val="0"/>
          <w:sz w:val="24"/>
          <w:sz w:val="24"/>
          <w:szCs w:val="24"/>
          <w:vertAlign w:val="baseline"/>
        </w:rPr>
        <w:t>plochách</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p>
    <w:p>
      <w:pPr>
        <w:pStyle w:val="Tlotextu"/>
        <w:tabs>
          <w:tab w:val="left" w:pos="496" w:leader="none"/>
        </w:tabs>
        <w:suppressAutoHyphens w:val="true"/>
        <w:autoSpaceDE w:val="false"/>
        <w:spacing w:lineRule="auto" w:line="240" w:before="57" w:after="0"/>
        <w:ind w:left="0" w:right="0" w:hanging="0"/>
        <w:jc w:val="both"/>
        <w:rPr/>
      </w:pP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Rozvoj ploch a hodnot nezastavěného území je zajištěn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vymezením ploch </w:t>
      </w:r>
      <w:r>
        <w:rPr>
          <w:rStyle w:val="Standardnpsmoodstavce"/>
          <w:rFonts w:cs="Times New Roman" w:ascii="Times New Roman" w:hAnsi="Times New Roman"/>
          <w:b w:val="false"/>
          <w:bCs w:val="false"/>
          <w:i w:val="false"/>
          <w:iCs w:val="false"/>
          <w:color w:val="auto"/>
          <w:position w:val="0"/>
          <w:sz w:val="24"/>
          <w:sz w:val="24"/>
          <w:szCs w:val="24"/>
          <w:vertAlign w:val="baseline"/>
        </w:rPr>
        <w:t>změn v krajině</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(K1 až K19). Realizací navržených změn v krajině K1 až K19 dojde ke zvýšení ekologické a stabilizační funkce krajiny a k ochraně a rozvoji jejích hodnot. </w:t>
      </w:r>
    </w:p>
    <w:p>
      <w:pPr>
        <w:pStyle w:val="Tlotextu"/>
        <w:tabs>
          <w:tab w:val="left" w:pos="496" w:leader="none"/>
        </w:tabs>
        <w:suppressAutoHyphens w:val="true"/>
        <w:autoSpaceDE w:val="false"/>
        <w:spacing w:lineRule="auto" w:line="240" w:before="57" w:after="0"/>
        <w:ind w:left="0" w:right="0" w:hanging="0"/>
        <w:jc w:val="both"/>
        <w:rPr/>
      </w:pP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 plochách s rozdílným způsobem využití je vždy stanoveno hlavní využití, pro které se plocha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nezastavěného území </w:t>
      </w:r>
      <w:r>
        <w:rPr>
          <w:rStyle w:val="Standardnpsmoodstavce"/>
          <w:rFonts w:cs="Times New Roman" w:ascii="Times New Roman" w:hAnsi="Times New Roman"/>
          <w:b w:val="false"/>
          <w:bCs w:val="false"/>
          <w:i w:val="false"/>
          <w:iCs w:val="false"/>
          <w:color w:val="auto"/>
          <w:position w:val="0"/>
          <w:sz w:val="24"/>
          <w:sz w:val="24"/>
          <w:szCs w:val="24"/>
          <w:vertAlign w:val="baseline"/>
        </w:rPr>
        <w:t>vymezuje. Další možná využití, pro které může plocha sloužit, jsou specifikována v přípustném využití. Nepřípustná využití jsou uvedena jako příklady nikoliv jako výčet; nepřípustnost využití se posuzuje vždy pro konkrétní záměr ve vztahu k hlavnímu využití plochy, které nesmí být jiným využitím zásadně omezeno, citelně ztíženo nebo zcela znemožněno či jinak vyloučeno</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a omezeno</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p>
    <w:p>
      <w:pPr>
        <w:pStyle w:val="Tlotextu"/>
        <w:tabs>
          <w:tab w:val="left" w:pos="496" w:leader="none"/>
        </w:tabs>
        <w:suppressAutoHyphens w:val="true"/>
        <w:autoSpaceDE w:val="false"/>
        <w:spacing w:lineRule="auto" w:line="240" w:before="57" w:after="0"/>
        <w:ind w:left="0" w:right="0" w:hanging="0"/>
        <w:jc w:val="both"/>
        <w:rPr/>
      </w:pP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 plochách nezastavěného území je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ve veřejném zájmu </w:t>
      </w:r>
      <w:r>
        <w:rPr>
          <w:rStyle w:val="Standardnpsmoodstavce"/>
          <w:rFonts w:cs="Times New Roman" w:ascii="Times New Roman" w:hAnsi="Times New Roman"/>
          <w:b w:val="false"/>
          <w:bCs w:val="false"/>
          <w:i w:val="false"/>
          <w:iCs w:val="false"/>
          <w:color w:val="auto"/>
          <w:position w:val="0"/>
          <w:sz w:val="24"/>
          <w:sz w:val="24"/>
          <w:szCs w:val="24"/>
          <w:vertAlign w:val="baseline"/>
        </w:rPr>
        <w:t>vyloučen</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o </w:t>
      </w:r>
      <w:r>
        <w:rPr>
          <w:rFonts w:ascii="Times New Roman" w:hAnsi="Times New Roman"/>
          <w:b w:val="false"/>
          <w:bCs w:val="false"/>
          <w:i w:val="false"/>
          <w:iCs w:val="false"/>
          <w:color w:val="auto"/>
          <w:sz w:val="24"/>
          <w:szCs w:val="24"/>
        </w:rPr>
        <w:t xml:space="preserve">umísťování </w:t>
      </w:r>
      <w:r>
        <w:rPr>
          <w:rFonts w:ascii="Times New Roman" w:hAnsi="Times New Roman"/>
          <w:b w:val="false"/>
          <w:bCs w:val="false"/>
          <w:i w:val="false"/>
          <w:iCs w:val="false"/>
          <w:color w:val="auto"/>
          <w:sz w:val="24"/>
          <w:szCs w:val="24"/>
        </w:rPr>
        <w:t xml:space="preserve">vybraných </w:t>
      </w:r>
      <w:r>
        <w:rPr>
          <w:rFonts w:ascii="Times New Roman" w:hAnsi="Times New Roman"/>
          <w:b w:val="false"/>
          <w:bCs w:val="false"/>
          <w:i w:val="false"/>
          <w:iCs w:val="false"/>
          <w:color w:val="auto"/>
          <w:sz w:val="24"/>
          <w:szCs w:val="24"/>
        </w:rPr>
        <w:t>staveb, zařízení a jiných opatření pro účely uvedené v § 18, odst. 5 stavebního zákona</w:t>
      </w:r>
      <w:r>
        <w:rPr>
          <w:rFonts w:ascii="Times New Roman" w:hAnsi="Times New Roman"/>
          <w:b w:val="false"/>
          <w:bCs w:val="false"/>
          <w:i w:val="false"/>
          <w:iCs w:val="false"/>
          <w:color w:val="auto"/>
          <w:sz w:val="24"/>
          <w:szCs w:val="24"/>
        </w:rPr>
        <w:t xml:space="preserve">, jsou stanoveny </w:t>
      </w:r>
      <w:r>
        <w:rPr>
          <w:rStyle w:val="Standardnpsmoodstavce"/>
          <w:rFonts w:cs="Times New Roman" w:ascii="Times New Roman" w:hAnsi="Times New Roman"/>
          <w:b w:val="false"/>
          <w:bCs w:val="false"/>
          <w:i w:val="false"/>
          <w:iCs w:val="false"/>
          <w:color w:val="auto"/>
          <w:sz w:val="24"/>
          <w:szCs w:val="24"/>
          <w:lang w:bidi="ar-SA"/>
        </w:rPr>
        <w:t xml:space="preserve">výškové regulace zástavby, charakteru a struktury zástavby, stanovení </w:t>
      </w:r>
      <w:r>
        <w:rPr>
          <w:rStyle w:val="Standardnpsmoodstavce"/>
          <w:rFonts w:cs="Times New Roman" w:ascii="Times New Roman" w:hAnsi="Times New Roman"/>
          <w:b w:val="false"/>
          <w:bCs w:val="false"/>
          <w:i w:val="false"/>
          <w:iCs w:val="false"/>
          <w:color w:val="auto"/>
          <w:sz w:val="24"/>
          <w:szCs w:val="24"/>
          <w:lang w:bidi="ar-SA"/>
        </w:rPr>
        <w:t>parametrů</w:t>
      </w:r>
      <w:r>
        <w:rPr>
          <w:rStyle w:val="Standardnpsmoodstavce"/>
          <w:rFonts w:cs="Times New Roman" w:ascii="Times New Roman" w:hAnsi="Times New Roman"/>
          <w:b w:val="false"/>
          <w:bCs w:val="false"/>
          <w:i w:val="false"/>
          <w:iCs w:val="false"/>
          <w:color w:val="auto"/>
          <w:sz w:val="24"/>
          <w:szCs w:val="24"/>
          <w:lang w:bidi="ar-SA"/>
        </w:rPr>
        <w:t xml:space="preserve"> pro vymezování stavebních pozemků </w:t>
      </w:r>
      <w:r>
        <w:rPr>
          <w:rStyle w:val="Standardnpsmoodstavce"/>
          <w:rFonts w:cs="Times New Roman" w:ascii="Times New Roman" w:hAnsi="Times New Roman"/>
          <w:b w:val="false"/>
          <w:bCs w:val="false"/>
          <w:i w:val="false"/>
          <w:iCs w:val="false"/>
          <w:color w:val="auto"/>
          <w:sz w:val="24"/>
          <w:szCs w:val="24"/>
          <w:lang w:bidi="ar-SA"/>
        </w:rPr>
        <w:t xml:space="preserve">a pro </w:t>
      </w:r>
      <w:r>
        <w:rPr>
          <w:rStyle w:val="Standardnpsmoodstavce"/>
          <w:rFonts w:cs="Times New Roman" w:ascii="Times New Roman" w:hAnsi="Times New Roman"/>
          <w:b w:val="false"/>
          <w:bCs w:val="false"/>
          <w:i w:val="false"/>
          <w:iCs w:val="false"/>
          <w:color w:val="auto"/>
          <w:sz w:val="24"/>
          <w:szCs w:val="24"/>
          <w:lang w:bidi="ar-SA"/>
        </w:rPr>
        <w:t>intenzit</w:t>
      </w:r>
      <w:r>
        <w:rPr>
          <w:rStyle w:val="Standardnpsmoodstavce"/>
          <w:rFonts w:cs="Times New Roman" w:ascii="Times New Roman" w:hAnsi="Times New Roman"/>
          <w:b w:val="false"/>
          <w:bCs w:val="false"/>
          <w:i w:val="false"/>
          <w:iCs w:val="false"/>
          <w:color w:val="auto"/>
          <w:sz w:val="24"/>
          <w:szCs w:val="24"/>
          <w:lang w:bidi="ar-SA"/>
        </w:rPr>
        <w:t>u</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 xml:space="preserve">jejich </w:t>
      </w:r>
      <w:r>
        <w:rPr>
          <w:rStyle w:val="Standardnpsmoodstavce"/>
          <w:rFonts w:cs="Times New Roman" w:ascii="Times New Roman" w:hAnsi="Times New Roman"/>
          <w:b w:val="false"/>
          <w:bCs w:val="false"/>
          <w:i w:val="false"/>
          <w:iCs w:val="false"/>
          <w:color w:val="auto"/>
          <w:sz w:val="24"/>
          <w:szCs w:val="24"/>
          <w:lang w:bidi="ar-SA"/>
        </w:rPr>
        <w:t>využití</w:t>
      </w:r>
      <w:r>
        <w:rPr>
          <w:rStyle w:val="Standardnpsmoodstavce"/>
          <w:rFonts w:cs="Times New Roman" w:ascii="Times New Roman" w:hAnsi="Times New Roman"/>
          <w:b w:val="false"/>
          <w:bCs w:val="false"/>
          <w:i w:val="false"/>
          <w:iCs w:val="false"/>
          <w:color w:val="auto"/>
          <w:sz w:val="24"/>
          <w:szCs w:val="24"/>
          <w:lang w:bidi="ar-SA"/>
        </w:rPr>
        <w:t>.</w:t>
      </w:r>
      <w:r>
        <w:rPr>
          <w:rStyle w:val="Standardnpsmoodstavce"/>
          <w:rFonts w:cs="Times New Roman" w:ascii="Times New Roman" w:hAnsi="Times New Roman"/>
          <w:b w:val="false"/>
          <w:bCs w:val="false"/>
          <w:i w:val="false"/>
          <w:iCs w:val="false"/>
          <w:color w:val="auto"/>
          <w:sz w:val="24"/>
          <w:szCs w:val="24"/>
          <w:lang w:bidi="ar-SA"/>
        </w:rPr>
        <w:t xml:space="preserve"> </w:t>
      </w:r>
    </w:p>
    <w:p>
      <w:pPr>
        <w:pStyle w:val="Tlotextu"/>
        <w:tabs>
          <w:tab w:val="left" w:pos="496" w:leader="none"/>
        </w:tabs>
        <w:suppressAutoHyphens w:val="true"/>
        <w:autoSpaceDE w:val="false"/>
        <w:spacing w:lineRule="auto" w:line="240" w:before="57" w:after="0"/>
        <w:ind w:left="0" w:right="0" w:hanging="0"/>
        <w:jc w:val="both"/>
        <w:rPr/>
      </w:pPr>
      <w:r>
        <w:rPr>
          <w:rStyle w:val="Standardnpsmoodstavce"/>
          <w:rFonts w:cs="Times New Roman" w:ascii="Times New Roman" w:hAnsi="Times New Roman"/>
          <w:b w:val="false"/>
          <w:bCs w:val="false"/>
          <w:i w:val="false"/>
          <w:iCs w:val="false"/>
          <w:color w:val="auto"/>
          <w:position w:val="0"/>
          <w:sz w:val="24"/>
          <w:sz w:val="24"/>
          <w:szCs w:val="24"/>
          <w:vertAlign w:val="baseline"/>
        </w:rPr>
        <w:t>V</w:t>
      </w:r>
      <w:r>
        <w:rPr>
          <w:rStyle w:val="Standardnpsmoodstavce"/>
          <w:rFonts w:cs="Times New Roman" w:ascii="Times New Roman" w:hAnsi="Times New Roman"/>
          <w:b w:val="false"/>
          <w:bCs w:val="false"/>
          <w:i w:val="false"/>
          <w:iCs w:val="false"/>
          <w:color w:val="auto"/>
          <w:position w:val="0"/>
          <w:sz w:val="24"/>
          <w:sz w:val="24"/>
          <w:szCs w:val="24"/>
          <w:vertAlign w:val="baseline"/>
        </w:rPr>
        <w:t> nezastavěném území jsou na úkor zejména</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orné půd</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y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vymezeny zastavitelné plochy </w:t>
      </w:r>
      <w:r>
        <w:rPr>
          <w:rStyle w:val="Standardnpsmoodstavce"/>
          <w:rFonts w:cs="Times New Roman" w:ascii="Times New Roman" w:hAnsi="Times New Roman"/>
          <w:b w:val="false"/>
          <w:bCs w:val="false"/>
          <w:i w:val="false"/>
          <w:iCs w:val="false"/>
          <w:color w:val="auto"/>
          <w:position w:val="0"/>
          <w:sz w:val="24"/>
          <w:sz w:val="24"/>
          <w:szCs w:val="24"/>
          <w:vertAlign w:val="baseline"/>
        </w:rPr>
        <w:t>Z17, Z22</w:t>
      </w:r>
      <w:r>
        <w:rPr>
          <w:rStyle w:val="Standardnpsmoodstavce"/>
          <w:rFonts w:cs="Times New Roman" w:ascii="Times New Roman" w:hAnsi="Times New Roman"/>
          <w:b w:val="false"/>
          <w:bCs w:val="false"/>
          <w:i w:val="false"/>
          <w:iCs w:val="false"/>
          <w:color w:val="auto"/>
          <w:position w:val="0"/>
          <w:sz w:val="24"/>
          <w:sz w:val="24"/>
          <w:szCs w:val="24"/>
          <w:vertAlign w:val="baseline"/>
        </w:rPr>
        <w:t>, Z23</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a</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koridor</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y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S1, S4, </w:t>
      </w:r>
      <w:r>
        <w:rPr>
          <w:rStyle w:val="Standardnpsmoodstavce"/>
          <w:rFonts w:cs="Times New Roman" w:ascii="Times New Roman" w:hAnsi="Times New Roman"/>
          <w:b w:val="false"/>
          <w:bCs w:val="false"/>
          <w:i w:val="false"/>
          <w:iCs w:val="false"/>
          <w:color w:val="auto"/>
          <w:position w:val="0"/>
          <w:sz w:val="24"/>
          <w:sz w:val="24"/>
          <w:szCs w:val="24"/>
          <w:vertAlign w:val="baseline"/>
        </w:rPr>
        <w:t>koridor územní rezervy D1</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Součástí nezastavěného i zastavěného území obce je plocha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PZ</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veřejné prostranství</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komunikační prostory, obsahující místní, účelové a ostatní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veřejně přístupné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komunikace a plocha (DS) dopravní infrastruktura</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-silniční a železniční obsahující silnice II. a III. třídy a železniční trať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úzkokolejná dráha z Třemešné do Osoblahy</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Tyto plochy jsou zařazeny do ploch zastavěného území, p</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odmínky pro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jejich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využití jsou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stanoveny v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kapitol</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e</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F. textové části I.1. </w:t>
      </w:r>
    </w:p>
    <w:p>
      <w:pPr>
        <w:pStyle w:val="Tlotextu"/>
        <w:tabs>
          <w:tab w:val="left" w:pos="496" w:leader="none"/>
        </w:tabs>
        <w:suppressAutoHyphens w:val="true"/>
        <w:autoSpaceDE w:val="false"/>
        <w:spacing w:lineRule="auto" w:line="240" w:before="57" w:after="0"/>
        <w:ind w:left="0" w:right="0" w:hanging="0"/>
        <w:jc w:val="both"/>
        <w:rPr/>
      </w:pPr>
      <w:r>
        <w:rPr>
          <w:rStyle w:val="Standardnpsmoodstavce"/>
          <w:rFonts w:cs="Times New Roman" w:ascii="Times New Roman" w:hAnsi="Times New Roman"/>
          <w:b w:val="false"/>
          <w:bCs w:val="false"/>
          <w:i w:val="false"/>
          <w:iCs w:val="false"/>
          <w:color w:val="auto"/>
          <w:position w:val="0"/>
          <w:sz w:val="24"/>
          <w:sz w:val="24"/>
          <w:szCs w:val="24"/>
          <w:vertAlign w:val="baseline"/>
        </w:rPr>
        <w:t>Vyhodnocení dopad</w:t>
      </w:r>
      <w:r>
        <w:rPr>
          <w:rStyle w:val="Standardnpsmoodstavce"/>
          <w:rFonts w:cs="Times New Roman" w:ascii="Times New Roman" w:hAnsi="Times New Roman"/>
          <w:b w:val="false"/>
          <w:bCs w:val="false"/>
          <w:i w:val="false"/>
          <w:iCs w:val="false"/>
          <w:color w:val="auto"/>
          <w:position w:val="0"/>
          <w:sz w:val="24"/>
          <w:sz w:val="24"/>
          <w:szCs w:val="24"/>
          <w:vertAlign w:val="baseline"/>
        </w:rPr>
        <w:t>ů</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návrhu vymezených ploch s rozdílným způsobem využití, koridorů, přípustného zastavění</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v plochách atd</w:t>
      </w:r>
      <w:r>
        <w:rPr>
          <w:rStyle w:val="Standardnpsmoodstavce"/>
          <w:rFonts w:cs="Times New Roman" w:ascii="Times New Roman" w:hAnsi="Times New Roman"/>
          <w:b w:val="false"/>
          <w:bCs w:val="false"/>
          <w:i w:val="false"/>
          <w:iCs w:val="false"/>
          <w:color w:val="auto"/>
          <w:position w:val="0"/>
          <w:sz w:val="24"/>
          <w:sz w:val="24"/>
          <w:szCs w:val="24"/>
          <w:vertAlign w:val="baseline"/>
        </w:rPr>
        <w:t>.</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na krajinné a přírodní hodnoty je </w:t>
      </w:r>
      <w:r>
        <w:rPr>
          <w:rStyle w:val="Standardnpsmoodstavce"/>
          <w:rFonts w:cs="Times New Roman" w:ascii="Times New Roman" w:hAnsi="Times New Roman"/>
          <w:b w:val="false"/>
          <w:bCs w:val="false"/>
          <w:i w:val="false"/>
          <w:iCs w:val="false"/>
          <w:color w:val="auto"/>
          <w:position w:val="0"/>
          <w:sz w:val="24"/>
          <w:sz w:val="24"/>
          <w:szCs w:val="24"/>
          <w:vertAlign w:val="baseline"/>
        </w:rPr>
        <w:t>součástí</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vyhodnocení vlivu </w:t>
      </w:r>
      <w:r>
        <w:rPr>
          <w:rStyle w:val="Standardnpsmoodstavce"/>
          <w:rFonts w:cs="Times New Roman" w:ascii="Times New Roman" w:hAnsi="Times New Roman"/>
          <w:b w:val="false"/>
          <w:bCs w:val="false"/>
          <w:i w:val="false"/>
          <w:iCs w:val="false"/>
          <w:color w:val="auto"/>
          <w:position w:val="0"/>
          <w:sz w:val="24"/>
          <w:sz w:val="24"/>
          <w:szCs w:val="24"/>
          <w:vertAlign w:val="baseline"/>
        </w:rPr>
        <w:t>koncepce</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územního plánu na životní prostředí (SEA posouzení), vyhodnocení předpokládaného dopadu na ZPF je zpracováno v kap. g) textové části II.1. odůvodnění. </w:t>
      </w:r>
    </w:p>
    <w:p>
      <w:pPr>
        <w:pStyle w:val="Normln"/>
        <w:tabs>
          <w:tab w:val="left" w:pos="0" w:leader="none"/>
        </w:tabs>
        <w:suppressAutoHyphens w:val="true"/>
        <w:autoSpaceDE w:val="false"/>
        <w:spacing w:lineRule="auto" w:line="240" w:before="57" w:after="0"/>
        <w:ind w:left="0" w:right="0" w:hanging="0"/>
        <w:jc w:val="both"/>
        <w:rPr>
          <w:rStyle w:val="Standardnpsmoodstavce"/>
          <w:rFonts w:ascii="Times New Roman" w:hAnsi="Times New Roman" w:cs="Times New Roman"/>
          <w:b w:val="false"/>
          <w:b w:val="false"/>
          <w:bCs w:val="false"/>
          <w:i w:val="false"/>
          <w:i w:val="false"/>
          <w:iCs w:val="false"/>
          <w:color w:val="auto"/>
          <w:position w:val="0"/>
          <w:sz w:val="24"/>
          <w:sz w:val="24"/>
          <w:szCs w:val="24"/>
          <w:vertAlign w:val="baseline"/>
          <w:lang w:bidi="ar-SA"/>
        </w:rPr>
      </w:pPr>
      <w:r>
        <w:rPr/>
      </w:r>
    </w:p>
    <w:p>
      <w:pPr>
        <w:pStyle w:val="Tlotextu"/>
        <w:tabs>
          <w:tab w:val="left" w:pos="496" w:leader="none"/>
        </w:tabs>
        <w:suppressAutoHyphens w:val="true"/>
        <w:autoSpaceDE w:val="false"/>
        <w:spacing w:lineRule="auto" w:line="240" w:before="57" w:after="0"/>
        <w:ind w:left="0" w:right="0" w:hanging="0"/>
        <w:jc w:val="both"/>
        <w:rPr/>
      </w:pP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K</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oncepce uspořádání krajiny</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vč. vymezení ploch,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územního systému ekologické stability, prostupnosti krajiny, protierozních opatření</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ochrany před povodněmi</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rekreace</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a cestovního ruchu</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dobývání ložisek nerostných surovin</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stanovení podmínek </w:t>
      </w:r>
      <w:r>
        <w:rPr>
          <w:rFonts w:ascii="Times New Roman" w:hAnsi="Times New Roman"/>
          <w:i w:val="false"/>
          <w:iCs w:val="false"/>
          <w:color w:val="auto"/>
          <w:sz w:val="24"/>
          <w:szCs w:val="24"/>
        </w:rPr>
        <w:t xml:space="preserve">pro využití ploch </w:t>
      </w:r>
      <w:r>
        <w:rPr>
          <w:rFonts w:ascii="Times New Roman" w:hAnsi="Times New Roman"/>
          <w:i w:val="false"/>
          <w:iCs w:val="false"/>
          <w:color w:val="auto"/>
          <w:sz w:val="24"/>
          <w:szCs w:val="24"/>
        </w:rPr>
        <w:t xml:space="preserve">s rozdílným způsobem využití </w:t>
      </w:r>
      <w:r>
        <w:rPr>
          <w:rFonts w:ascii="Times New Roman" w:hAnsi="Times New Roman"/>
          <w:i w:val="false"/>
          <w:iCs w:val="false"/>
          <w:color w:val="auto"/>
          <w:sz w:val="24"/>
          <w:szCs w:val="24"/>
        </w:rPr>
        <w:t xml:space="preserve">jsou </w:t>
      </w:r>
      <w:r>
        <w:rPr>
          <w:rFonts w:ascii="Times New Roman" w:hAnsi="Times New Roman"/>
          <w:i w:val="false"/>
          <w:iCs w:val="false"/>
          <w:color w:val="auto"/>
          <w:sz w:val="24"/>
          <w:szCs w:val="24"/>
        </w:rPr>
        <w:t>v nezastavěném území stanoveny</w:t>
      </w:r>
      <w:r>
        <w:rPr>
          <w:rFonts w:ascii="Times New Roman" w:hAnsi="Times New Roman"/>
          <w:i w:val="false"/>
          <w:iCs w:val="false"/>
          <w:color w:val="auto"/>
          <w:sz w:val="24"/>
          <w:szCs w:val="24"/>
        </w:rPr>
        <w:t xml:space="preserve"> tak, aby:</w:t>
      </w:r>
    </w:p>
    <w:p>
      <w:pPr>
        <w:pStyle w:val="Normal"/>
        <w:widowControl w:val="false"/>
        <w:suppressAutoHyphens w:val="true"/>
        <w:kinsoku w:val="true"/>
        <w:overflowPunct w:val="true"/>
        <w:autoSpaceDE w:val="true"/>
        <w:bidi w:val="0"/>
        <w:spacing w:before="0" w:after="0"/>
        <w:ind w:left="0" w:right="0" w:hanging="0"/>
        <w:jc w:val="both"/>
        <w:rPr>
          <w:rFonts w:ascii="Times New Roman" w:hAnsi="Times New Roman"/>
          <w:i/>
          <w:i/>
          <w:iCs/>
          <w:color w:val="auto"/>
          <w:sz w:val="24"/>
          <w:szCs w:val="24"/>
          <w:u w:val="none"/>
        </w:rPr>
      </w:pPr>
      <w:r>
        <w:rPr>
          <w:rFonts w:ascii="Times New Roman" w:hAnsi="Times New Roman"/>
          <w:i/>
          <w:iCs/>
          <w:color w:val="auto"/>
          <w:sz w:val="24"/>
          <w:szCs w:val="24"/>
          <w:u w:val="none"/>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i/>
          <w:iCs/>
          <w:color w:val="auto"/>
          <w:sz w:val="24"/>
          <w:szCs w:val="24"/>
          <w:u w:val="none"/>
        </w:rPr>
      </w:pPr>
      <w:r>
        <w:rPr>
          <w:rFonts w:ascii="Times New Roman" w:hAnsi="Times New Roman"/>
          <w:b/>
          <w:bCs/>
          <w:i/>
          <w:iCs/>
          <w:color w:val="auto"/>
          <w:sz w:val="24"/>
          <w:szCs w:val="24"/>
          <w:u w:val="none"/>
        </w:rPr>
        <w:t>a) </w:t>
      </w:r>
      <w:r>
        <w:rPr>
          <w:rFonts w:ascii="Times New Roman" w:hAnsi="Times New Roman"/>
          <w:b w:val="false"/>
          <w:bCs w:val="false"/>
          <w:i/>
          <w:iCs/>
          <w:color w:val="auto"/>
          <w:sz w:val="24"/>
          <w:szCs w:val="24"/>
          <w:u w:val="none"/>
        </w:rPr>
        <w:t>K</w:t>
      </w:r>
      <w:r>
        <w:rPr>
          <w:rFonts w:ascii="Times New Roman" w:hAnsi="Times New Roman"/>
          <w:b w:val="false"/>
          <w:bCs w:val="false"/>
          <w:i/>
          <w:iCs/>
          <w:color w:val="auto"/>
          <w:sz w:val="24"/>
          <w:szCs w:val="24"/>
          <w:u w:val="none"/>
        </w:rPr>
        <w:t>raj</w:t>
      </w:r>
      <w:r>
        <w:rPr>
          <w:rFonts w:ascii="Times New Roman" w:hAnsi="Times New Roman"/>
          <w:i/>
          <w:iCs/>
          <w:color w:val="auto"/>
          <w:sz w:val="24"/>
          <w:szCs w:val="24"/>
          <w:u w:val="none"/>
        </w:rPr>
        <w:t>ina byla chráněna před nežádoucím zastavěním</w:t>
      </w:r>
      <w:r>
        <w:rPr>
          <w:rFonts w:ascii="Times New Roman" w:hAnsi="Times New Roman"/>
          <w:i/>
          <w:iCs/>
          <w:color w:val="auto"/>
          <w:sz w:val="24"/>
          <w:szCs w:val="24"/>
          <w:u w:val="none"/>
        </w:rPr>
        <w:t xml:space="preserve"> </w:t>
      </w:r>
    </w:p>
    <w:p>
      <w:pPr>
        <w:pStyle w:val="Tlotextu"/>
        <w:widowControl w:val="false"/>
        <w:tabs>
          <w:tab w:val="left" w:pos="496" w:leader="none"/>
        </w:tabs>
        <w:suppressAutoHyphens w:val="true"/>
        <w:kinsoku w:val="true"/>
        <w:overflowPunct w:val="true"/>
        <w:autoSpaceDE w:val="false"/>
        <w:bidi w:val="0"/>
        <w:spacing w:lineRule="auto" w:line="240" w:before="57" w:after="0"/>
        <w:ind w:left="0" w:right="0" w:hanging="0"/>
        <w:jc w:val="both"/>
        <w:rPr/>
      </w:pPr>
      <w:r>
        <w:rPr>
          <w:rStyle w:val="Standardnpsmoodstavce"/>
          <w:rFonts w:cs="Times New Roman" w:ascii="Times New Roman" w:hAnsi="Times New Roman"/>
          <w:b/>
          <w:bCs/>
          <w:i w:val="false"/>
          <w:iCs w:val="false"/>
          <w:color w:val="auto"/>
          <w:position w:val="0"/>
          <w:sz w:val="24"/>
          <w:sz w:val="24"/>
          <w:szCs w:val="24"/>
          <w:vertAlign w:val="baseline"/>
        </w:rPr>
        <w:t>1.</w:t>
      </w:r>
      <w:r>
        <w:rPr>
          <w:rStyle w:val="Standardnpsmoodstavce"/>
          <w:rFonts w:cs="Times New Roman" w:ascii="Times New Roman" w:hAnsi="Times New Roman"/>
          <w:b w:val="false"/>
          <w:bCs w:val="false"/>
          <w:i w:val="false"/>
          <w:iCs w:val="false"/>
          <w:color w:val="auto"/>
          <w:position w:val="0"/>
          <w:sz w:val="24"/>
          <w:sz w:val="24"/>
          <w:szCs w:val="24"/>
          <w:vertAlign w:val="baseline"/>
        </w:rPr>
        <w:t> </w:t>
      </w:r>
      <w:r>
        <w:rPr>
          <w:rStyle w:val="Standardnpsmoodstavce"/>
          <w:rFonts w:cs="Times New Roman" w:ascii="Times New Roman" w:hAnsi="Times New Roman"/>
          <w:b w:val="false"/>
          <w:bCs w:val="false"/>
          <w:i w:val="false"/>
          <w:iCs w:val="false"/>
          <w:color w:val="auto"/>
          <w:position w:val="0"/>
          <w:sz w:val="24"/>
          <w:sz w:val="24"/>
          <w:szCs w:val="24"/>
          <w:vertAlign w:val="baseline"/>
        </w:rPr>
        <w:t>V</w:t>
      </w:r>
      <w:r>
        <w:rPr>
          <w:rStyle w:val="Standardnpsmoodstavce"/>
          <w:rFonts w:cs="Times New Roman" w:ascii="Times New Roman" w:hAnsi="Times New Roman"/>
          <w:b w:val="false"/>
          <w:bCs w:val="false"/>
          <w:i w:val="false"/>
          <w:iCs w:val="false"/>
          <w:color w:val="auto"/>
          <w:position w:val="0"/>
          <w:sz w:val="24"/>
          <w:sz w:val="24"/>
          <w:szCs w:val="24"/>
          <w:vertAlign w:val="baseline"/>
        </w:rPr>
        <w:t> nezastavěném území jsou na úkor zejména</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orné půd</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y </w:t>
      </w:r>
      <w:r>
        <w:rPr>
          <w:rStyle w:val="Standardnpsmoodstavce"/>
          <w:rFonts w:cs="Times New Roman" w:ascii="Times New Roman" w:hAnsi="Times New Roman"/>
          <w:b w:val="false"/>
          <w:bCs w:val="false"/>
          <w:i w:val="false"/>
          <w:iCs w:val="false"/>
          <w:color w:val="auto"/>
          <w:position w:val="0"/>
          <w:sz w:val="24"/>
          <w:sz w:val="24"/>
          <w:szCs w:val="24"/>
          <w:vertAlign w:val="baseline"/>
        </w:rPr>
        <w:t>vymezeny zastavitelné plochy Z17, Z22,</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Z23,</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dále</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rPr>
        <w:t>koridor</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y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S1, S4 </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pro </w:t>
      </w:r>
      <w:r>
        <w:rPr>
          <w:rStyle w:val="Standardnpsmoodstavce"/>
          <w:rFonts w:cs="Times New Roman" w:ascii="Times New Roman" w:hAnsi="Times New Roman"/>
          <w:b w:val="false"/>
          <w:bCs w:val="false"/>
          <w:i w:val="false"/>
          <w:iCs w:val="false"/>
          <w:color w:val="auto"/>
          <w:position w:val="0"/>
          <w:sz w:val="24"/>
          <w:sz w:val="24"/>
          <w:szCs w:val="24"/>
          <w:vertAlign w:val="baseline"/>
        </w:rPr>
        <w:t>dopravní</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infrastrukturu, </w:t>
      </w:r>
      <w:r>
        <w:rPr>
          <w:rStyle w:val="Standardnpsmoodstavce"/>
          <w:rFonts w:cs="Times New Roman" w:ascii="Times New Roman" w:hAnsi="Times New Roman"/>
          <w:b w:val="false"/>
          <w:bCs w:val="false"/>
          <w:i w:val="false"/>
          <w:iCs w:val="false"/>
          <w:color w:val="auto"/>
          <w:position w:val="0"/>
          <w:sz w:val="24"/>
          <w:sz w:val="24"/>
          <w:szCs w:val="24"/>
          <w:vertAlign w:val="baseline"/>
        </w:rPr>
        <w:t>koridor územní rezervy D1 pro prodloužení železniční trati do Polska.</w:t>
      </w:r>
      <w:r>
        <w:rPr>
          <w:rStyle w:val="Standardnpsmoodstavce"/>
          <w:rFonts w:cs="Times New Roman" w:ascii="Times New Roman" w:hAnsi="Times New Roman"/>
          <w:b w:val="false"/>
          <w:bCs w:val="false"/>
          <w:i w:val="false"/>
          <w:iCs w:val="false"/>
          <w:color w:val="auto"/>
          <w:position w:val="0"/>
          <w:sz w:val="24"/>
          <w:sz w:val="24"/>
          <w:szCs w:val="24"/>
          <w:vertAlign w:val="baseline"/>
        </w:rPr>
        <w:t xml:space="preserve"> </w:t>
      </w:r>
      <w:r>
        <w:rPr>
          <w:rStyle w:val="Standardnpsmoodstavce"/>
          <w:rFonts w:cs="Times New Roman" w:ascii="Times New Roman" w:hAnsi="Times New Roman"/>
          <w:i w:val="false"/>
          <w:iCs w:val="false"/>
          <w:color w:val="auto"/>
          <w:sz w:val="24"/>
          <w:szCs w:val="24"/>
        </w:rPr>
        <w:t>Umístění a ro</w:t>
      </w:r>
      <w:r>
        <w:rPr>
          <w:rStyle w:val="Standardnpsmoodstavce"/>
          <w:rFonts w:cs="Times New Roman" w:ascii="Times New Roman" w:hAnsi="Times New Roman"/>
          <w:i w:val="false"/>
          <w:iCs w:val="false"/>
          <w:color w:val="auto"/>
          <w:sz w:val="24"/>
          <w:szCs w:val="24"/>
          <w:u w:val="none"/>
        </w:rPr>
        <w:t>zsah zastaviteln</w:t>
      </w:r>
      <w:r>
        <w:rPr>
          <w:rStyle w:val="Standardnpsmoodstavce"/>
          <w:rFonts w:cs="Times New Roman" w:ascii="Times New Roman" w:hAnsi="Times New Roman"/>
          <w:i w:val="false"/>
          <w:iCs w:val="false"/>
          <w:color w:val="auto"/>
          <w:sz w:val="24"/>
          <w:szCs w:val="24"/>
          <w:u w:val="none"/>
        </w:rPr>
        <w:t xml:space="preserve">ých </w:t>
      </w:r>
      <w:r>
        <w:rPr>
          <w:rStyle w:val="Standardnpsmoodstavce"/>
          <w:rFonts w:cs="Times New Roman" w:ascii="Times New Roman" w:hAnsi="Times New Roman"/>
          <w:i w:val="false"/>
          <w:iCs w:val="false"/>
          <w:color w:val="auto"/>
          <w:sz w:val="24"/>
          <w:szCs w:val="24"/>
          <w:u w:val="none"/>
        </w:rPr>
        <w:t>ploch</w:t>
      </w:r>
      <w:r>
        <w:rPr>
          <w:rStyle w:val="Standardnpsmoodstavce"/>
          <w:rFonts w:cs="Times New Roman" w:ascii="Times New Roman" w:hAnsi="Times New Roman"/>
          <w:i w:val="false"/>
          <w:iCs w:val="false"/>
          <w:color w:val="auto"/>
          <w:sz w:val="24"/>
          <w:szCs w:val="24"/>
          <w:u w:val="none"/>
        </w:rPr>
        <w:t xml:space="preserve"> </w:t>
      </w:r>
      <w:r>
        <w:rPr>
          <w:rStyle w:val="Standardnpsmoodstavce"/>
          <w:rFonts w:cs="Times New Roman" w:ascii="Times New Roman" w:hAnsi="Times New Roman"/>
          <w:i w:val="false"/>
          <w:iCs w:val="false"/>
          <w:color w:val="auto"/>
          <w:sz w:val="24"/>
          <w:szCs w:val="24"/>
          <w:u w:val="none"/>
        </w:rPr>
        <w:t>smíšených obytných</w:t>
      </w:r>
      <w:r>
        <w:rPr>
          <w:rStyle w:val="Standardnpsmoodstavce"/>
          <w:rFonts w:cs="Times New Roman" w:ascii="Times New Roman" w:hAnsi="Times New Roman"/>
          <w:i w:val="false"/>
          <w:iCs w:val="false"/>
          <w:color w:val="auto"/>
          <w:sz w:val="24"/>
          <w:szCs w:val="24"/>
          <w:u w:val="none"/>
        </w:rPr>
        <w:t xml:space="preserve"> </w:t>
      </w:r>
      <w:r>
        <w:rPr>
          <w:rStyle w:val="Standardnpsmoodstavce"/>
          <w:rFonts w:cs="Times New Roman" w:ascii="Times New Roman" w:hAnsi="Times New Roman"/>
          <w:i w:val="false"/>
          <w:iCs w:val="false"/>
          <w:color w:val="auto"/>
          <w:sz w:val="24"/>
          <w:szCs w:val="24"/>
          <w:u w:val="none"/>
        </w:rPr>
        <w:t xml:space="preserve">(SB) </w:t>
      </w:r>
      <w:r>
        <w:rPr>
          <w:rStyle w:val="Standardnpsmoodstavce"/>
          <w:rFonts w:cs="Times New Roman" w:ascii="Times New Roman" w:hAnsi="Times New Roman"/>
          <w:i w:val="false"/>
          <w:iCs w:val="false"/>
          <w:color w:val="auto"/>
          <w:sz w:val="24"/>
          <w:szCs w:val="24"/>
          <w:u w:val="none"/>
        </w:rPr>
        <w:t xml:space="preserve">a </w:t>
      </w:r>
      <w:r>
        <w:rPr>
          <w:rStyle w:val="Standardnpsmoodstavce"/>
          <w:rFonts w:cs="Times New Roman" w:ascii="Times New Roman" w:hAnsi="Times New Roman"/>
          <w:i w:val="false"/>
          <w:iCs w:val="false"/>
          <w:color w:val="auto"/>
          <w:sz w:val="24"/>
          <w:szCs w:val="24"/>
          <w:u w:val="none"/>
        </w:rPr>
        <w:t xml:space="preserve">zemědělské a potravinářské výroby </w:t>
      </w:r>
      <w:r>
        <w:rPr>
          <w:rStyle w:val="Standardnpsmoodstavce"/>
          <w:rFonts w:cs="Times New Roman" w:ascii="Times New Roman" w:hAnsi="Times New Roman"/>
          <w:i w:val="false"/>
          <w:iCs w:val="false"/>
          <w:color w:val="auto"/>
          <w:sz w:val="24"/>
          <w:szCs w:val="24"/>
          <w:u w:val="none"/>
        </w:rPr>
        <w:t>a skladování</w:t>
      </w:r>
      <w:r>
        <w:rPr>
          <w:rStyle w:val="Standardnpsmoodstavce"/>
          <w:rFonts w:cs="Times New Roman" w:ascii="Times New Roman" w:hAnsi="Times New Roman"/>
          <w:i w:val="false"/>
          <w:iCs w:val="false"/>
          <w:color w:val="auto"/>
          <w:sz w:val="24"/>
          <w:szCs w:val="24"/>
          <w:u w:val="none"/>
        </w:rPr>
        <w:t xml:space="preserve"> </w:t>
      </w:r>
      <w:r>
        <w:rPr>
          <w:rStyle w:val="Standardnpsmoodstavce"/>
          <w:rFonts w:cs="Times New Roman" w:ascii="Times New Roman" w:hAnsi="Times New Roman"/>
          <w:i w:val="false"/>
          <w:iCs w:val="false"/>
          <w:color w:val="auto"/>
          <w:sz w:val="24"/>
          <w:szCs w:val="24"/>
          <w:u w:val="none"/>
        </w:rPr>
        <w:t xml:space="preserve">(VA) </w:t>
      </w:r>
      <w:r>
        <w:rPr>
          <w:rStyle w:val="Standardnpsmoodstavce"/>
          <w:rFonts w:cs="Times New Roman" w:ascii="Times New Roman" w:hAnsi="Times New Roman"/>
          <w:i w:val="false"/>
          <w:iCs w:val="false"/>
          <w:color w:val="auto"/>
          <w:sz w:val="24"/>
          <w:szCs w:val="24"/>
          <w:u w:val="none"/>
        </w:rPr>
        <w:t xml:space="preserve">zabírá v nezastavěném území </w:t>
      </w:r>
      <w:r>
        <w:rPr>
          <w:rStyle w:val="Standardnpsmoodstavce"/>
          <w:rFonts w:cs="Times New Roman" w:ascii="Times New Roman" w:hAnsi="Times New Roman"/>
          <w:i w:val="false"/>
          <w:iCs w:val="false"/>
          <w:color w:val="auto"/>
          <w:sz w:val="24"/>
          <w:szCs w:val="24"/>
          <w:u w:val="none"/>
        </w:rPr>
        <w:t xml:space="preserve">nejvýznamnější výměry </w:t>
      </w:r>
      <w:r>
        <w:rPr>
          <w:rStyle w:val="Standardnpsmoodstavce"/>
          <w:rFonts w:cs="Times New Roman" w:ascii="Times New Roman" w:hAnsi="Times New Roman"/>
          <w:i w:val="false"/>
          <w:iCs w:val="false"/>
          <w:color w:val="auto"/>
          <w:sz w:val="24"/>
          <w:szCs w:val="24"/>
          <w:u w:val="none"/>
        </w:rPr>
        <w:t xml:space="preserve">zejména </w:t>
      </w:r>
      <w:r>
        <w:rPr>
          <w:rStyle w:val="Standardnpsmoodstavce"/>
          <w:rFonts w:cs="Times New Roman" w:ascii="Times New Roman" w:hAnsi="Times New Roman"/>
          <w:i w:val="false"/>
          <w:iCs w:val="false"/>
          <w:color w:val="auto"/>
          <w:sz w:val="24"/>
          <w:szCs w:val="24"/>
          <w:u w:val="none"/>
        </w:rPr>
        <w:t>orné půdy</w:t>
      </w:r>
      <w:r>
        <w:rPr>
          <w:rStyle w:val="Standardnpsmoodstavce"/>
          <w:rFonts w:cs="Times New Roman" w:ascii="Times New Roman" w:hAnsi="Times New Roman"/>
          <w:b w:val="false"/>
          <w:bCs w:val="false"/>
          <w:i w:val="false"/>
          <w:iCs w:val="false"/>
          <w:color w:val="auto"/>
          <w:position w:val="0"/>
          <w:sz w:val="24"/>
          <w:sz w:val="24"/>
          <w:szCs w:val="24"/>
          <w:u w:val="none"/>
          <w:vertAlign w:val="baseline"/>
        </w:rPr>
        <w:t>. N</w:t>
      </w:r>
      <w:r>
        <w:rPr>
          <w:rStyle w:val="Standardnpsmoodstavce"/>
          <w:rFonts w:cs="Times New Roman" w:ascii="Times New Roman" w:hAnsi="Times New Roman"/>
          <w:b w:val="false"/>
          <w:bCs w:val="false"/>
          <w:i w:val="false"/>
          <w:iCs w:val="false"/>
          <w:color w:val="auto"/>
          <w:position w:val="0"/>
          <w:sz w:val="24"/>
          <w:sz w:val="24"/>
          <w:szCs w:val="24"/>
          <w:u w:val="none"/>
          <w:vertAlign w:val="baseline"/>
        </w:rPr>
        <w:t xml:space="preserve">ávrh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rPr>
        <w:t>těchto</w:t>
      </w:r>
      <w:r>
        <w:rPr>
          <w:rStyle w:val="Standardnpsmoodstavce"/>
          <w:rFonts w:cs="Times New Roman" w:ascii="Times New Roman" w:hAnsi="Times New Roman"/>
          <w:b w:val="false"/>
          <w:bCs w:val="false"/>
          <w:i w:val="false"/>
          <w:iCs w:val="false"/>
          <w:color w:val="auto"/>
          <w:position w:val="0"/>
          <w:sz w:val="24"/>
          <w:sz w:val="24"/>
          <w:szCs w:val="24"/>
          <w:u w:val="none"/>
          <w:vertAlign w:val="baseline"/>
        </w:rPr>
        <w:t xml:space="preserve"> ploch je součástí urbanistické koncepce rozvoje obce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rPr>
        <w:t>pro zajištění rozvoje základních funkcí obce (funkce obytná a funkce hospodářská)</w:t>
      </w:r>
      <w:r>
        <w:rPr>
          <w:rStyle w:val="Standardnpsmoodstavce"/>
          <w:rFonts w:cs="Times New Roman" w:ascii="Times New Roman" w:hAnsi="Times New Roman"/>
          <w:b w:val="false"/>
          <w:bCs w:val="false"/>
          <w:i w:val="false"/>
          <w:iCs w:val="false"/>
          <w:color w:val="auto"/>
          <w:position w:val="0"/>
          <w:sz w:val="24"/>
          <w:sz w:val="24"/>
          <w:szCs w:val="24"/>
          <w:u w:val="none"/>
          <w:vertAlign w:val="baseline"/>
        </w:rPr>
        <w:t xml:space="preserve">, zdůvodnění je uvedeno v příslušných kapitolách. </w:t>
      </w:r>
    </w:p>
    <w:p>
      <w:pPr>
        <w:pStyle w:val="Normln"/>
        <w:widowControl w:val="false"/>
        <w:tabs>
          <w:tab w:val="left" w:pos="525" w:leader="none"/>
        </w:tabs>
        <w:suppressAutoHyphens w:val="true"/>
        <w:kinsoku w:val="true"/>
        <w:overflowPunct w:val="true"/>
        <w:autoSpaceDE w:val="true"/>
        <w:bidi w:val="0"/>
        <w:spacing w:before="57" w:after="0"/>
        <w:ind w:left="0" w:right="0" w:hanging="0"/>
        <w:jc w:val="both"/>
        <w:rPr/>
      </w:pP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Součástí plochy nezastavěného území jsou dále převážně stabilizovaná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veřejn</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á</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prostranství</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komunikační prostory</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(PV)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a plocha dopravní infrastruktur</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y</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-silniční a železniční</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(DS)</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které nemají na rozvoj nežádoucího zastavění krajiny velký význam.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Vymezení ploch</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zastavěného území</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P</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V</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veřejné prostranství</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komunikační prostory obsahující místní, účelové a ostatní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veřejně přístupné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komunikace a ploch (DS) dopravní infrastruktura</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-silniční a železniční obsahující silnice II. a III. třídy a železniční trať</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nijak významně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nemohou zvýšit</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nežádoucí zastavění v krajině</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protože to stanovené podmínky využití těchto ploch neumožňují. Stejně tak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v</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ymezení</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koridor</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ů S1, S4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pro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dopravní infrastrukturu silniční a koridor</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u</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pro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technickou infrastrukturu</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T1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a koridoru územní rezervy D1 pro dopravní infrastrukturu železniční, </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nevytvář</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ejí</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podmínky pro nežádoucí zastavění krajiny</w:t>
      </w:r>
      <w:r>
        <w:rPr>
          <w:rStyle w:val="Standardnpsmoodstavce"/>
          <w:rFonts w:cs="Times New Roman" w:ascii="Times New Roman" w:hAnsi="Times New Roman"/>
          <w:b w:val="false"/>
          <w:bCs w:val="false"/>
          <w:i w:val="false"/>
          <w:iCs w:val="false"/>
          <w:color w:val="auto"/>
          <w:position w:val="0"/>
          <w:sz w:val="24"/>
          <w:sz w:val="24"/>
          <w:szCs w:val="24"/>
          <w:u w:val="none"/>
          <w:vertAlign w:val="baseline"/>
          <w:lang w:bidi="ar-SA"/>
        </w:rPr>
        <w:t xml:space="preserve"> - návrh těchto koridorů je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součástí koncepce veřejné infrastruktury</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obce</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je potřebný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pro zajištění rozvoje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infrastrukturních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funkcí obce (funkce </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dopravní a obslužná</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xml:space="preserve"> pro rozvojové plochy výroby a podnikání a pro očekávané zvýšení dopravního zatížení obce</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funkce soustavné ekologické likvidace komunálních odpadních vod</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 ap.</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w:t>
      </w:r>
      <w:r>
        <w:rPr>
          <w:rStyle w:val="Standardnpsmoodstavce"/>
          <w:rFonts w:cs="Times New Roman" w:ascii="Times New Roman" w:hAnsi="Times New Roman"/>
          <w:b w:val="false"/>
          <w:bCs w:val="false"/>
          <w:i w:val="false"/>
          <w:iCs w:val="false"/>
          <w:color w:val="auto"/>
          <w:position w:val="0"/>
          <w:sz w:val="24"/>
          <w:sz w:val="24"/>
          <w:szCs w:val="24"/>
          <w:vertAlign w:val="baseline"/>
          <w:lang w:bidi="ar-SA"/>
        </w:rPr>
        <w:t>.</w:t>
      </w:r>
    </w:p>
    <w:p>
      <w:pPr>
        <w:pStyle w:val="Normln"/>
        <w:widowControl w:val="false"/>
        <w:tabs>
          <w:tab w:val="left" w:pos="525" w:leader="none"/>
        </w:tabs>
        <w:suppressAutoHyphens w:val="true"/>
        <w:kinsoku w:val="true"/>
        <w:overflowPunct w:val="true"/>
        <w:autoSpaceDE w:val="true"/>
        <w:bidi w:val="0"/>
        <w:spacing w:before="170" w:after="0"/>
        <w:ind w:left="0" w:right="0" w:hanging="0"/>
        <w:jc w:val="both"/>
        <w:rPr>
          <w:rFonts w:ascii="Times New Roman" w:hAnsi="Times New Roman"/>
          <w:i w:val="false"/>
          <w:i w:val="false"/>
          <w:iCs w:val="false"/>
          <w:color w:val="auto"/>
          <w:sz w:val="24"/>
          <w:szCs w:val="24"/>
        </w:rPr>
      </w:pPr>
      <w:r>
        <w:rPr>
          <w:rStyle w:val="Standardnpsmoodstavce"/>
          <w:rFonts w:cs="Times New Roman" w:ascii="Times New Roman" w:hAnsi="Times New Roman"/>
          <w:b/>
          <w:bCs/>
          <w:i w:val="false"/>
          <w:iCs w:val="false"/>
          <w:color w:val="auto"/>
          <w:sz w:val="24"/>
          <w:szCs w:val="24"/>
          <w:highlight w:val="white"/>
        </w:rPr>
        <w:t>2.</w:t>
      </w:r>
      <w:r>
        <w:rPr>
          <w:rStyle w:val="Standardnpsmoodstavce"/>
          <w:rFonts w:cs="Times New Roman" w:ascii="Times New Roman" w:hAnsi="Times New Roman"/>
          <w:bCs/>
          <w:i w:val="false"/>
          <w:iCs w:val="false"/>
          <w:color w:val="auto"/>
          <w:sz w:val="24"/>
          <w:szCs w:val="24"/>
          <w:highlight w:val="white"/>
        </w:rPr>
        <w:t> </w:t>
      </w:r>
      <w:r>
        <w:rPr>
          <w:rStyle w:val="Standardnpsmoodstavce"/>
          <w:rFonts w:cs="Times New Roman" w:ascii="Times New Roman" w:hAnsi="Times New Roman"/>
          <w:bCs/>
          <w:i w:val="false"/>
          <w:iCs w:val="false"/>
          <w:color w:val="auto"/>
          <w:sz w:val="24"/>
          <w:szCs w:val="24"/>
          <w:highlight w:val="white"/>
        </w:rPr>
        <w:t>Ochrana krajiny před nežádoucím zastavěním</w:t>
      </w:r>
      <w:r>
        <w:rPr>
          <w:rStyle w:val="Standardnpsmoodstavce"/>
          <w:rFonts w:cs="Times New Roman" w:ascii="Times New Roman" w:hAnsi="Times New Roman"/>
          <w:i w:val="false"/>
          <w:iCs w:val="false"/>
          <w:color w:val="auto"/>
          <w:sz w:val="24"/>
          <w:szCs w:val="24"/>
          <w:highlight w:val="white"/>
        </w:rPr>
        <w:t xml:space="preserve"> je zapracována </w:t>
      </w:r>
      <w:r>
        <w:rPr>
          <w:rStyle w:val="Standardnpsmoodstavce"/>
          <w:rFonts w:cs="Times New Roman" w:ascii="Times New Roman" w:hAnsi="Times New Roman"/>
          <w:i w:val="false"/>
          <w:iCs w:val="false"/>
          <w:color w:val="auto"/>
          <w:sz w:val="24"/>
          <w:szCs w:val="24"/>
          <w:highlight w:val="white"/>
        </w:rPr>
        <w:t>dále</w:t>
      </w:r>
      <w:r>
        <w:rPr>
          <w:rStyle w:val="Standardnpsmoodstavce"/>
          <w:rFonts w:cs="Times New Roman" w:ascii="Times New Roman" w:hAnsi="Times New Roman"/>
          <w:i w:val="false"/>
          <w:iCs w:val="false"/>
          <w:color w:val="auto"/>
          <w:sz w:val="24"/>
          <w:szCs w:val="24"/>
          <w:highlight w:val="white"/>
        </w:rPr>
        <w:t xml:space="preserve"> </w:t>
      </w:r>
      <w:r>
        <w:rPr>
          <w:rStyle w:val="Standardnpsmoodstavce"/>
          <w:rFonts w:cs="Times New Roman" w:ascii="Times New Roman" w:hAnsi="Times New Roman"/>
          <w:i w:val="false"/>
          <w:iCs w:val="false"/>
          <w:color w:val="auto"/>
          <w:sz w:val="24"/>
          <w:szCs w:val="24"/>
          <w:highlight w:val="white"/>
        </w:rPr>
        <w:t>do podmínek pro využití ploch nezastavěného území</w:t>
      </w:r>
      <w:r>
        <w:rPr>
          <w:rStyle w:val="Standardnpsmoodstavce"/>
          <w:rFonts w:cs="Times New Roman" w:ascii="Times New Roman" w:hAnsi="Times New Roman"/>
          <w:i w:val="false"/>
          <w:iCs w:val="false"/>
          <w:color w:val="auto"/>
          <w:sz w:val="24"/>
          <w:szCs w:val="24"/>
          <w:highlight w:val="white"/>
        </w:rPr>
        <w:t xml:space="preserve"> </w:t>
      </w:r>
      <w:r>
        <w:rPr>
          <w:rStyle w:val="Standardnpsmoodstavce"/>
          <w:rFonts w:cs="Times New Roman" w:ascii="Times New Roman" w:hAnsi="Times New Roman"/>
          <w:i w:val="false"/>
          <w:iCs w:val="false"/>
          <w:color w:val="auto"/>
          <w:sz w:val="24"/>
          <w:szCs w:val="24"/>
          <w:highlight w:val="white"/>
        </w:rPr>
        <w:t>(</w:t>
      </w:r>
      <w:r>
        <w:rPr>
          <w:rStyle w:val="Standardnpsmoodstavce"/>
          <w:rFonts w:cs="Times New Roman" w:ascii="Times New Roman" w:hAnsi="Times New Roman"/>
          <w:i w:val="false"/>
          <w:iCs w:val="false"/>
          <w:color w:val="auto"/>
          <w:sz w:val="24"/>
          <w:szCs w:val="24"/>
          <w:highlight w:val="white"/>
        </w:rPr>
        <w:t>Z, A, S, P</w:t>
      </w:r>
      <w:r>
        <w:rPr>
          <w:rStyle w:val="Standardnpsmoodstavce"/>
          <w:rFonts w:cs="Times New Roman" w:ascii="Times New Roman" w:hAnsi="Times New Roman"/>
          <w:i w:val="false"/>
          <w:iCs w:val="false"/>
          <w:color w:val="auto"/>
          <w:sz w:val="24"/>
          <w:szCs w:val="24"/>
          <w:highlight w:val="white"/>
        </w:rPr>
        <w:t>)</w:t>
      </w:r>
      <w:r>
        <w:rPr>
          <w:rStyle w:val="Standardnpsmoodstavce"/>
          <w:rFonts w:cs="Times New Roman" w:ascii="Times New Roman" w:hAnsi="Times New Roman"/>
          <w:i w:val="false"/>
          <w:iCs w:val="false"/>
          <w:color w:val="auto"/>
          <w:sz w:val="24"/>
          <w:szCs w:val="24"/>
          <w:highlight w:val="white"/>
        </w:rPr>
        <w:t>. V</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position w:val="0"/>
          <w:sz w:val="24"/>
          <w:sz w:val="24"/>
          <w:szCs w:val="24"/>
          <w:highlight w:val="white"/>
          <w:u w:val="none"/>
          <w:vertAlign w:val="baseline"/>
          <w:lang w:val="cs-CZ" w:eastAsia="ar-SA" w:bidi="ar-SA"/>
        </w:rPr>
        <w:t xml:space="preserve">yloučení nebo omezení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umísťování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vybraných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staveb, zařízení a jiných opatření pro účely uvedené v § 18, odst. 5 stavebního zákona</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 jsou stanoven</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a </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ve veřejném zájmu chránícím nezastavěné území před nežádoucím zastavěním nebo před nežádoucí intenzitou přípustného zastavění:</w:t>
      </w:r>
    </w:p>
    <w:p>
      <w:pPr>
        <w:pStyle w:val="Normln"/>
        <w:widowControl w:val="false"/>
        <w:tabs>
          <w:tab w:val="left" w:pos="525" w:leader="none"/>
        </w:tabs>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Style w:val="Odkaznakoment"/>
          <w:rFonts w:eastAsia="Lucida Sans Unicode" w:cs="Tahoma" w:ascii="Times New Roman" w:hAnsi="Times New Roman"/>
          <w:b w:val="false"/>
          <w:bCs w:val="false"/>
          <w:i/>
          <w:iCs/>
          <w:strike w:val="false"/>
          <w:dstrike w:val="false"/>
          <w:vanish w:val="false"/>
          <w:color w:val="auto"/>
          <w:kern w:val="2"/>
          <w:sz w:val="24"/>
          <w:szCs w:val="24"/>
          <w:highlight w:val="white"/>
          <w:u w:val="none"/>
          <w:lang w:val="cs-CZ" w:eastAsia="zxx" w:bidi="zxx"/>
        </w:rPr>
        <w:t>Pl</w:t>
      </w:r>
      <w:r>
        <w:rPr>
          <w:rStyle w:val="Odkaznakoment"/>
          <w:rFonts w:eastAsia="Lucida Sans Unicode" w:cs="Tahoma" w:ascii="Times New Roman" w:hAnsi="Times New Roman"/>
          <w:b w:val="false"/>
          <w:bCs w:val="false"/>
          <w:i/>
          <w:iCs/>
          <w:strike w:val="false"/>
          <w:dstrike w:val="false"/>
          <w:vanish w:val="false"/>
          <w:color w:val="auto"/>
          <w:kern w:val="2"/>
          <w:sz w:val="24"/>
          <w:szCs w:val="24"/>
          <w:highlight w:val="white"/>
          <w:u w:val="none"/>
          <w:lang w:val="cs-CZ" w:eastAsia="zxx" w:bidi="zxx"/>
        </w:rPr>
        <w:t>o</w:t>
      </w:r>
      <w:r>
        <w:rPr>
          <w:rStyle w:val="Odkaznakoment"/>
          <w:rFonts w:eastAsia="Lucida Sans Unicode" w:cs="Tahoma" w:ascii="Times New Roman" w:hAnsi="Times New Roman"/>
          <w:b w:val="false"/>
          <w:bCs w:val="false"/>
          <w:i/>
          <w:iCs/>
          <w:strike w:val="false"/>
          <w:dstrike w:val="false"/>
          <w:vanish w:val="false"/>
          <w:color w:val="auto"/>
          <w:kern w:val="2"/>
          <w:sz w:val="24"/>
          <w:szCs w:val="24"/>
          <w:highlight w:val="white"/>
          <w:u w:val="none"/>
          <w:lang w:val="cs-CZ" w:eastAsia="zxx" w:bidi="zxx"/>
        </w:rPr>
        <w:t>c</w:t>
      </w:r>
      <w:r>
        <w:rPr>
          <w:rStyle w:val="Odkaznakoment"/>
          <w:rFonts w:eastAsia="Lucida Sans Unicode" w:cs="Tahoma" w:ascii="Times New Roman" w:hAnsi="Times New Roman"/>
          <w:b w:val="false"/>
          <w:bCs w:val="false"/>
          <w:i/>
          <w:iCs/>
          <w:strike w:val="false"/>
          <w:dstrike w:val="false"/>
          <w:vanish w:val="false"/>
          <w:color w:val="auto"/>
          <w:kern w:val="2"/>
          <w:sz w:val="24"/>
          <w:szCs w:val="24"/>
          <w:highlight w:val="white"/>
          <w:u w:val="none"/>
          <w:lang w:val="cs-CZ" w:eastAsia="zxx" w:bidi="zxx"/>
        </w:rPr>
        <w:t>h</w:t>
      </w:r>
      <w:r>
        <w:rPr>
          <w:rStyle w:val="Odkaznakoment"/>
          <w:rFonts w:eastAsia="Lucida Sans Unicode" w:cs="Tahoma" w:ascii="Times New Roman" w:hAnsi="Times New Roman"/>
          <w:b w:val="false"/>
          <w:bCs w:val="false"/>
          <w:i/>
          <w:iCs/>
          <w:strike w:val="false"/>
          <w:dstrike w:val="false"/>
          <w:vanish w:val="false"/>
          <w:color w:val="auto"/>
          <w:kern w:val="2"/>
          <w:sz w:val="24"/>
          <w:szCs w:val="24"/>
          <w:highlight w:val="white"/>
          <w:u w:val="none"/>
          <w:lang w:val="cs-CZ" w:eastAsia="zxx" w:bidi="zxx"/>
        </w:rPr>
        <w:t>a</w:t>
      </w:r>
      <w:r>
        <w:rPr>
          <w:rStyle w:val="Odkaznakoment"/>
          <w:rFonts w:eastAsia="MinionPro-Regular" w:cs="Liberation Serif;Times New Roman" w:ascii="Times New Roman" w:hAnsi="Times New Roman"/>
          <w:b w:val="false"/>
          <w:bCs w:val="false"/>
          <w:i/>
          <w:iCs/>
          <w:strike w:val="false"/>
          <w:dstrike w:val="false"/>
          <w:vanish w:val="false"/>
          <w:color w:val="auto"/>
          <w:kern w:val="2"/>
          <w:sz w:val="24"/>
          <w:szCs w:val="24"/>
          <w:highlight w:val="white"/>
          <w:u w:val="none"/>
          <w:lang w:val="cs-CZ" w:eastAsia="ar-SA" w:bidi="ar-SA"/>
        </w:rPr>
        <w:t xml:space="preserve"> zemědělsk</w:t>
      </w:r>
      <w:r>
        <w:rPr>
          <w:rStyle w:val="Odkaznakoment"/>
          <w:rFonts w:eastAsia="Lucida Sans Unicode" w:cs="Tahoma" w:ascii="Times New Roman" w:hAnsi="Times New Roman"/>
          <w:b w:val="false"/>
          <w:bCs w:val="false"/>
          <w:i/>
          <w:iCs/>
          <w:strike w:val="false"/>
          <w:dstrike w:val="false"/>
          <w:vanish w:val="false"/>
          <w:color w:val="auto"/>
          <w:kern w:val="2"/>
          <w:sz w:val="24"/>
          <w:szCs w:val="24"/>
          <w:highlight w:val="white"/>
          <w:u w:val="none"/>
          <w:lang w:val="cs-CZ" w:eastAsia="zxx" w:bidi="zxx"/>
        </w:rPr>
        <w:t>á</w:t>
      </w:r>
      <w:r>
        <w:rPr>
          <w:rStyle w:val="Odkaznakoment"/>
          <w:rFonts w:eastAsia="MinionPro-Regular" w:cs="Liberation Serif;Times New Roman" w:ascii="Times New Roman" w:hAnsi="Times New Roman"/>
          <w:b w:val="false"/>
          <w:bCs w:val="false"/>
          <w:i/>
          <w:iCs/>
          <w:strike w:val="false"/>
          <w:dstrike w:val="false"/>
          <w:vanish w:val="false"/>
          <w:color w:val="auto"/>
          <w:kern w:val="2"/>
          <w:sz w:val="24"/>
          <w:szCs w:val="24"/>
          <w:highlight w:val="white"/>
          <w:u w:val="none"/>
          <w:lang w:val="cs-CZ" w:eastAsia="ar-SA" w:bidi="ar-SA"/>
        </w:rPr>
        <w:t>-zahradnictví</w:t>
      </w:r>
      <w:r>
        <w:rPr>
          <w:rStyle w:val="Odkaznakoment"/>
          <w:rFonts w:eastAsia="Lucida Sans Unicode" w:cs="Tahoma" w:ascii="Times New Roman" w:hAnsi="Times New Roman"/>
          <w:b w:val="false"/>
          <w:bCs w:val="false"/>
          <w:i/>
          <w:iCs/>
          <w:strike w:val="false"/>
          <w:dstrike w:val="false"/>
          <w:vanish w:val="false"/>
          <w:color w:val="auto"/>
          <w:kern w:val="2"/>
          <w:sz w:val="24"/>
          <w:szCs w:val="24"/>
          <w:highlight w:val="white"/>
          <w:u w:val="none"/>
          <w:lang w:val="cs-CZ" w:eastAsia="zxx" w:bidi="zxx"/>
        </w:rPr>
        <w:t xml:space="preserve"> (</w:t>
      </w:r>
      <w:r>
        <w:rPr>
          <w:rStyle w:val="Odkaznakoment"/>
          <w:rFonts w:eastAsia="MinionPro-Regular" w:cs="Liberation Serif;Times New Roman" w:ascii="Times New Roman" w:hAnsi="Times New Roman"/>
          <w:b w:val="false"/>
          <w:bCs w:val="false"/>
          <w:i/>
          <w:iCs/>
          <w:strike w:val="false"/>
          <w:dstrike w:val="false"/>
          <w:vanish w:val="false"/>
          <w:color w:val="auto"/>
          <w:kern w:val="2"/>
          <w:sz w:val="24"/>
          <w:szCs w:val="24"/>
          <w:highlight w:val="white"/>
          <w:u w:val="none"/>
          <w:lang w:val="cs-CZ" w:eastAsia="ar-SA" w:bidi="ar-SA"/>
        </w:rPr>
        <w:t>A</w:t>
      </w:r>
      <w:r>
        <w:rPr>
          <w:rStyle w:val="Odkaznakoment"/>
          <w:rFonts w:eastAsia="MinionPro-Regular" w:cs="Liberation Serif;Times New Roman" w:ascii="Times New Roman" w:hAnsi="Times New Roman"/>
          <w:b w:val="false"/>
          <w:bCs w:val="false"/>
          <w:i/>
          <w:iCs/>
          <w:strike w:val="false"/>
          <w:dstrike w:val="false"/>
          <w:vanish w:val="false"/>
          <w:color w:val="auto"/>
          <w:kern w:val="2"/>
          <w:sz w:val="24"/>
          <w:szCs w:val="24"/>
          <w:highlight w:val="white"/>
          <w:u w:val="none"/>
          <w:lang w:val="cs-CZ" w:eastAsia="ar-SA" w:bidi="ar-SA"/>
        </w:rPr>
        <w:t>)</w:t>
      </w:r>
      <w:r>
        <w:rPr>
          <w:rStyle w:val="Odkaznakoment"/>
          <w:rFonts w:eastAsia="Lucida Sans Unicode" w:cs="Tahoma" w:ascii="Times New Roman" w:hAnsi="Times New Roman"/>
          <w:b w:val="false"/>
          <w:bCs w:val="false"/>
          <w:i w:val="false"/>
          <w:iCs w:val="false"/>
          <w:strike w:val="false"/>
          <w:dstrike w:val="false"/>
          <w:vanish w:val="false"/>
          <w:color w:val="auto"/>
          <w:kern w:val="2"/>
          <w:sz w:val="24"/>
          <w:szCs w:val="24"/>
          <w:highlight w:val="white"/>
          <w:u w:val="none"/>
          <w:lang w:val="cs-CZ" w:eastAsia="zxx" w:bidi="zxx"/>
        </w:rPr>
        <w:t xml:space="preserve"> - v ploše lze připustit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stavby, zařízení a jiná opatření související se zahradnictvím</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 jako jsou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skleníky, pěstební a šlechtitelské haly</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 a zařízení z oblasti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experimentální technologie související se zemědělskou zahradnickou produkcí</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 s tím, že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max. výška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a maximální zastavěná plocha pozemků přípustných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staveb</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zahradnictví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není</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 pro stabilizované plochy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stávajícího (starého)</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 zahradnictví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stanovena. </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position w:val="0"/>
          <w:sz w:val="24"/>
          <w:sz w:val="24"/>
          <w:szCs w:val="24"/>
          <w:highlight w:val="white"/>
          <w:u w:val="none"/>
          <w:vertAlign w:val="baseline"/>
          <w:lang w:val="cs-CZ" w:eastAsia="ar-SA" w:bidi="ar-SA"/>
        </w:rPr>
        <w:t>Úze</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position w:val="0"/>
          <w:sz w:val="24"/>
          <w:sz w:val="24"/>
          <w:szCs w:val="24"/>
          <w:highlight w:val="white"/>
          <w:u w:val="none"/>
          <w:vertAlign w:val="baseline"/>
          <w:lang w:val="cs-CZ" w:eastAsia="ar-SA" w:bidi="ar-SA"/>
        </w:rPr>
        <w:t>mní r</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position w:val="0"/>
          <w:sz w:val="24"/>
          <w:sz w:val="24"/>
          <w:szCs w:val="24"/>
          <w:highlight w:val="white"/>
          <w:u w:val="none"/>
          <w:vertAlign w:val="baseline"/>
          <w:lang w:val="cs-CZ" w:eastAsia="ar-SA" w:bidi="ar-SA"/>
        </w:rPr>
        <w:t xml:space="preserve">ozvoj </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position w:val="0"/>
          <w:sz w:val="24"/>
          <w:sz w:val="24"/>
          <w:szCs w:val="24"/>
          <w:highlight w:val="white"/>
          <w:u w:val="none"/>
          <w:vertAlign w:val="baseline"/>
          <w:lang w:val="cs-CZ" w:eastAsia="ar-SA" w:bidi="ar-SA"/>
        </w:rPr>
        <w:t xml:space="preserve">ploch pro </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position w:val="0"/>
          <w:sz w:val="24"/>
          <w:sz w:val="24"/>
          <w:szCs w:val="24"/>
          <w:highlight w:val="white"/>
          <w:u w:val="none"/>
          <w:vertAlign w:val="baseline"/>
          <w:lang w:val="cs-CZ" w:eastAsia="ar-SA" w:bidi="ar-SA"/>
        </w:rPr>
        <w:t xml:space="preserve">zahradnictví </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position w:val="0"/>
          <w:sz w:val="24"/>
          <w:sz w:val="24"/>
          <w:szCs w:val="24"/>
          <w:highlight w:val="white"/>
          <w:u w:val="none"/>
          <w:vertAlign w:val="baseline"/>
          <w:lang w:val="cs-CZ" w:eastAsia="ar-SA" w:bidi="ar-SA"/>
        </w:rPr>
        <w:t>není navrhován.</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position w:val="0"/>
          <w:sz w:val="24"/>
          <w:sz w:val="24"/>
          <w:szCs w:val="24"/>
          <w:highlight w:val="white"/>
          <w:u w:val="none"/>
          <w:vertAlign w:val="baseline"/>
          <w:lang w:val="cs-CZ" w:eastAsia="ar-SA" w:bidi="ar-SA"/>
        </w:rPr>
        <w:t xml:space="preserve"> </w:t>
      </w:r>
    </w:p>
    <w:p>
      <w:pPr>
        <w:pStyle w:val="Normln"/>
        <w:widowControl w:val="false"/>
        <w:tabs>
          <w:tab w:val="left" w:pos="525" w:leader="none"/>
        </w:tabs>
        <w:suppressAutoHyphens w:val="true"/>
        <w:kinsoku w:val="true"/>
        <w:overflowPunct w:val="true"/>
        <w:autoSpaceDE w:val="true"/>
        <w:bidi w:val="0"/>
        <w:spacing w:before="57" w:after="0"/>
        <w:ind w:left="0" w:right="0" w:hanging="0"/>
        <w:jc w:val="both"/>
        <w:rPr>
          <w:i/>
          <w:i/>
          <w:iCs/>
          <w:sz w:val="24"/>
          <w:szCs w:val="24"/>
        </w:rPr>
      </w:pPr>
      <w:r>
        <w:rPr>
          <w:rFonts w:eastAsia="Lucida Sans Unicode" w:cs="Tahoma" w:ascii="Times New Roman" w:hAnsi="Times New Roman"/>
          <w:b w:val="false"/>
          <w:bCs w:val="false"/>
          <w:i/>
          <w:iCs/>
          <w:color w:val="auto"/>
          <w:kern w:val="2"/>
          <w:sz w:val="24"/>
          <w:szCs w:val="24"/>
          <w:lang w:val="cs-CZ" w:eastAsia="zxx" w:bidi="zxx"/>
        </w:rPr>
        <w:t>P</w:t>
      </w:r>
      <w:r>
        <w:rPr>
          <w:rFonts w:eastAsia="Lucida Sans Unicode" w:cs="Tahoma" w:ascii="Times New Roman" w:hAnsi="Times New Roman"/>
          <w:b w:val="false"/>
          <w:bCs w:val="false"/>
          <w:i/>
          <w:iCs/>
          <w:color w:val="auto"/>
          <w:kern w:val="2"/>
          <w:sz w:val="24"/>
          <w:szCs w:val="24"/>
          <w:lang w:val="cs-CZ" w:eastAsia="zxx" w:bidi="zxx"/>
        </w:rPr>
        <w:t>loch</w:t>
      </w:r>
      <w:r>
        <w:rPr>
          <w:rFonts w:eastAsia="Lucida Sans Unicode" w:cs="Tahoma" w:ascii="Times New Roman" w:hAnsi="Times New Roman"/>
          <w:b w:val="false"/>
          <w:bCs w:val="false"/>
          <w:i/>
          <w:iCs/>
          <w:color w:val="auto"/>
          <w:kern w:val="2"/>
          <w:sz w:val="24"/>
          <w:szCs w:val="24"/>
          <w:lang w:val="cs-CZ" w:eastAsia="zxx" w:bidi="zxx"/>
        </w:rPr>
        <w:t>a</w:t>
      </w:r>
      <w:r>
        <w:rPr>
          <w:rFonts w:eastAsia="Lucida Sans Unicode" w:cs="Tahoma" w:ascii="Times New Roman" w:hAnsi="Times New Roman"/>
          <w:b w:val="false"/>
          <w:bCs w:val="false"/>
          <w:i/>
          <w:iCs/>
          <w:color w:val="auto"/>
          <w:kern w:val="2"/>
          <w:sz w:val="24"/>
          <w:szCs w:val="24"/>
          <w:lang w:val="cs-CZ" w:eastAsia="zxx" w:bidi="zxx"/>
        </w:rPr>
        <w:t xml:space="preserve"> z</w:t>
      </w:r>
      <w:r>
        <w:rPr>
          <w:rFonts w:eastAsia="Lucida Sans Unicode" w:cs="Tahoma" w:ascii="Times New Roman" w:hAnsi="Times New Roman"/>
          <w:b w:val="false"/>
          <w:bCs w:val="false"/>
          <w:i/>
          <w:iCs/>
          <w:color w:val="auto"/>
          <w:kern w:val="2"/>
          <w:sz w:val="24"/>
          <w:szCs w:val="24"/>
          <w:u w:val="none"/>
          <w:lang w:val="cs-CZ" w:eastAsia="zxx" w:bidi="zxx"/>
        </w:rPr>
        <w:t>emědělsk</w:t>
      </w:r>
      <w:r>
        <w:rPr>
          <w:rFonts w:eastAsia="Lucida Sans Unicode" w:cs="Tahoma" w:ascii="Times New Roman" w:hAnsi="Times New Roman"/>
          <w:b w:val="false"/>
          <w:bCs w:val="false"/>
          <w:i/>
          <w:iCs/>
          <w:color w:val="auto"/>
          <w:kern w:val="2"/>
          <w:sz w:val="24"/>
          <w:szCs w:val="24"/>
          <w:u w:val="none"/>
          <w:lang w:val="cs-CZ" w:eastAsia="zxx" w:bidi="zxx"/>
        </w:rPr>
        <w:t>á</w:t>
      </w:r>
      <w:r>
        <w:rPr>
          <w:rFonts w:eastAsia="Lucida Sans Unicode" w:cs="Tahoma" w:ascii="Times New Roman" w:hAnsi="Times New Roman"/>
          <w:b w:val="false"/>
          <w:bCs w:val="false"/>
          <w:i/>
          <w:iCs/>
          <w:color w:val="auto"/>
          <w:kern w:val="2"/>
          <w:sz w:val="24"/>
          <w:szCs w:val="24"/>
          <w:u w:val="none"/>
          <w:lang w:val="cs-CZ" w:eastAsia="zxx" w:bidi="zxx"/>
        </w:rPr>
        <w:t xml:space="preserve"> (Z)</w:t>
      </w:r>
      <w:r>
        <w:rPr>
          <w:rFonts w:eastAsia="Lucida Sans Unicode" w:cs="Tahoma" w:ascii="Times New Roman" w:hAnsi="Times New Roman"/>
          <w:b w:val="false"/>
          <w:bCs w:val="false"/>
          <w:i/>
          <w:iCs/>
          <w:color w:val="auto"/>
          <w:kern w:val="2"/>
          <w:sz w:val="24"/>
          <w:szCs w:val="24"/>
          <w:u w:val="none"/>
          <w:lang w:val="cs-CZ" w:eastAsia="zxx" w:bidi="zxx"/>
        </w:rPr>
        <w:t>, ploch</w:t>
      </w:r>
      <w:r>
        <w:rPr>
          <w:rFonts w:eastAsia="Lucida Sans Unicode" w:cs="Tahoma" w:ascii="Times New Roman" w:hAnsi="Times New Roman"/>
          <w:b w:val="false"/>
          <w:bCs w:val="false"/>
          <w:i/>
          <w:iCs/>
          <w:color w:val="auto"/>
          <w:kern w:val="2"/>
          <w:sz w:val="24"/>
          <w:szCs w:val="24"/>
          <w:u w:val="none"/>
          <w:lang w:val="cs-CZ" w:eastAsia="zxx" w:bidi="zxx"/>
        </w:rPr>
        <w:t>a</w:t>
      </w:r>
      <w:r>
        <w:rPr>
          <w:rFonts w:eastAsia="Lucida Sans Unicode" w:cs="Tahoma" w:ascii="Times New Roman" w:hAnsi="Times New Roman"/>
          <w:b w:val="false"/>
          <w:bCs w:val="false"/>
          <w:i/>
          <w:iCs/>
          <w:color w:val="auto"/>
          <w:kern w:val="2"/>
          <w:sz w:val="24"/>
          <w:szCs w:val="24"/>
          <w:u w:val="none"/>
          <w:lang w:val="cs-CZ" w:eastAsia="zxx" w:bidi="zxx"/>
        </w:rPr>
        <w:t xml:space="preserve"> smíšen</w:t>
      </w:r>
      <w:r>
        <w:rPr>
          <w:rFonts w:eastAsia="Lucida Sans Unicode" w:cs="Tahoma" w:ascii="Times New Roman" w:hAnsi="Times New Roman"/>
          <w:b w:val="false"/>
          <w:bCs w:val="false"/>
          <w:i/>
          <w:iCs/>
          <w:color w:val="auto"/>
          <w:kern w:val="2"/>
          <w:sz w:val="24"/>
          <w:szCs w:val="24"/>
          <w:u w:val="none"/>
          <w:lang w:val="cs-CZ" w:eastAsia="zxx" w:bidi="zxx"/>
        </w:rPr>
        <w:t>á</w:t>
      </w:r>
      <w:r>
        <w:rPr>
          <w:rFonts w:eastAsia="Lucida Sans Unicode" w:cs="Tahoma" w:ascii="Times New Roman" w:hAnsi="Times New Roman"/>
          <w:b w:val="false"/>
          <w:bCs w:val="false"/>
          <w:i/>
          <w:iCs/>
          <w:color w:val="auto"/>
          <w:kern w:val="2"/>
          <w:sz w:val="24"/>
          <w:szCs w:val="24"/>
          <w:u w:val="none"/>
          <w:lang w:val="cs-CZ" w:eastAsia="zxx" w:bidi="zxx"/>
        </w:rPr>
        <w:t xml:space="preserve"> nezastavěného území</w:t>
      </w:r>
      <w:r>
        <w:rPr>
          <w:rFonts w:eastAsia="Lucida Sans Unicode" w:cs="Tahoma" w:ascii="Times New Roman" w:hAnsi="Times New Roman"/>
          <w:b w:val="false"/>
          <w:bCs w:val="false"/>
          <w:i/>
          <w:iCs/>
          <w:color w:val="auto"/>
          <w:kern w:val="2"/>
          <w:sz w:val="24"/>
          <w:szCs w:val="24"/>
          <w:u w:val="none"/>
          <w:lang w:val="cs-CZ" w:eastAsia="zxx" w:bidi="zxx"/>
        </w:rPr>
        <w:t xml:space="preserve"> </w:t>
      </w:r>
      <w:r>
        <w:rPr>
          <w:rFonts w:eastAsia="Lucida Sans Unicode" w:cs="Tahoma" w:ascii="Times New Roman" w:hAnsi="Times New Roman"/>
          <w:b w:val="false"/>
          <w:bCs w:val="false"/>
          <w:i/>
          <w:iCs/>
          <w:color w:val="auto"/>
          <w:kern w:val="2"/>
          <w:sz w:val="24"/>
          <w:szCs w:val="24"/>
          <w:u w:val="none"/>
          <w:lang w:val="cs-CZ" w:eastAsia="zxx" w:bidi="zxx"/>
        </w:rPr>
        <w:t>(S)</w:t>
      </w:r>
      <w:r>
        <w:rPr>
          <w:rFonts w:eastAsia="Lucida Sans Unicode" w:cs="Tahoma" w:ascii="Times New Roman" w:hAnsi="Times New Roman"/>
          <w:b w:val="false"/>
          <w:bCs w:val="false"/>
          <w:i/>
          <w:iCs/>
          <w:color w:val="auto"/>
          <w:kern w:val="2"/>
          <w:sz w:val="24"/>
          <w:szCs w:val="24"/>
          <w:u w:val="none"/>
          <w:lang w:val="cs-CZ" w:eastAsia="zxx" w:bidi="zxx"/>
        </w:rPr>
        <w:t xml:space="preserve"> - </w:t>
      </w:r>
      <w:r>
        <w:rPr>
          <w:rFonts w:eastAsia="StempelGaramondLTPro-Roman" w:cs="StempelGaramondLTPro-Roman" w:ascii="Times New Roman" w:hAnsi="Times New Roman"/>
          <w:b w:val="false"/>
          <w:bCs w:val="false"/>
          <w:i w:val="false"/>
          <w:iCs w:val="false"/>
          <w:color w:val="auto"/>
          <w:sz w:val="24"/>
          <w:szCs w:val="24"/>
        </w:rPr>
        <w:t>v</w:t>
      </w:r>
      <w:r>
        <w:rPr>
          <w:rFonts w:eastAsia="StempelGaramondLTPro-Roman" w:cs="StempelGaramondLTPro-Roman" w:ascii="Times New Roman" w:hAnsi="Times New Roman"/>
          <w:b w:val="false"/>
          <w:bCs w:val="false"/>
          <w:i w:val="false"/>
          <w:iCs w:val="false"/>
          <w:color w:val="auto"/>
          <w:sz w:val="24"/>
          <w:szCs w:val="24"/>
        </w:rPr>
        <w:t xml:space="preserve"> plochách lze připustit </w:t>
      </w:r>
      <w:r>
        <w:rPr>
          <w:rFonts w:eastAsia="StempelGaramondLTPro-Roman" w:cs="StempelGaramondLTPro-Roman" w:ascii="Times New Roman" w:hAnsi="Times New Roman"/>
          <w:b w:val="false"/>
          <w:bCs w:val="false"/>
          <w:i w:val="false"/>
          <w:iCs w:val="false"/>
          <w:color w:val="auto"/>
          <w:sz w:val="24"/>
          <w:szCs w:val="24"/>
        </w:rPr>
        <w:t xml:space="preserve">stavby </w:t>
      </w:r>
      <w:r>
        <w:rPr>
          <w:rFonts w:eastAsia="StempelGaramondLTPro-Roman" w:cs="Liberation Serif;Times New Roman" w:ascii="Times New Roman" w:hAnsi="Times New Roman"/>
          <w:b w:val="false"/>
          <w:bCs w:val="false"/>
          <w:i w:val="false"/>
          <w:iCs w:val="false"/>
          <w:color w:val="auto"/>
          <w:sz w:val="24"/>
          <w:szCs w:val="24"/>
          <w:u w:val="none"/>
          <w:lang w:val="cs-CZ"/>
        </w:rPr>
        <w:t xml:space="preserve">a zařízení </w:t>
      </w:r>
      <w:r>
        <w:rPr>
          <w:rFonts w:eastAsia="StempelGaramondLTPro-Roman" w:cs="Liberation Serif;Times New Roman" w:ascii="Times New Roman" w:hAnsi="Times New Roman"/>
          <w:b w:val="false"/>
          <w:bCs w:val="false"/>
          <w:i w:val="false"/>
          <w:iCs w:val="false"/>
          <w:color w:val="auto"/>
          <w:sz w:val="24"/>
          <w:szCs w:val="24"/>
          <w:u w:val="none"/>
          <w:lang w:val="cs-CZ"/>
        </w:rPr>
        <w:t>nezbytn</w:t>
      </w:r>
      <w:r>
        <w:rPr>
          <w:rFonts w:eastAsia="StempelGaramondLTPro-Roman" w:cs="Liberation Serif;Times New Roman" w:ascii="Times New Roman" w:hAnsi="Times New Roman"/>
          <w:b w:val="false"/>
          <w:bCs w:val="false"/>
          <w:i w:val="false"/>
          <w:iCs w:val="false"/>
          <w:color w:val="auto"/>
          <w:sz w:val="24"/>
          <w:szCs w:val="24"/>
          <w:u w:val="none"/>
          <w:lang w:val="cs-CZ"/>
        </w:rPr>
        <w:t>á</w:t>
      </w:r>
      <w:r>
        <w:rPr>
          <w:rFonts w:eastAsia="StempelGaramondLTPro-Roman" w:cs="Liberation Serif;Times New Roman" w:ascii="Times New Roman" w:hAnsi="Times New Roman"/>
          <w:b w:val="false"/>
          <w:bCs w:val="false"/>
          <w:i w:val="false"/>
          <w:iCs w:val="false"/>
          <w:color w:val="auto"/>
          <w:sz w:val="24"/>
          <w:szCs w:val="24"/>
          <w:u w:val="none"/>
          <w:lang w:val="cs-CZ"/>
        </w:rPr>
        <w:t xml:space="preserve"> </w:t>
      </w:r>
      <w:r>
        <w:rPr>
          <w:rFonts w:eastAsia="StempelGaramondLTPro-Roman" w:cs="Liberation Serif;Times New Roman" w:ascii="Times New Roman" w:hAnsi="Times New Roman"/>
          <w:b w:val="false"/>
          <w:bCs w:val="false"/>
          <w:i w:val="false"/>
          <w:iCs w:val="false"/>
          <w:color w:val="auto"/>
          <w:sz w:val="24"/>
          <w:szCs w:val="24"/>
          <w:u w:val="none"/>
          <w:lang w:val="cs-CZ"/>
        </w:rPr>
        <w:t xml:space="preserve">pro hlavní využití plochy vč. </w:t>
      </w:r>
      <w:r>
        <w:rPr>
          <w:rFonts w:eastAsia="StempelGaramondLTPro-Roman" w:cs="StempelGaramondLTPro-Roman" w:ascii="Times New Roman" w:hAnsi="Times New Roman"/>
          <w:b w:val="false"/>
          <w:bCs w:val="false"/>
          <w:i w:val="false"/>
          <w:iCs w:val="false"/>
          <w:color w:val="auto"/>
          <w:sz w:val="24"/>
          <w:szCs w:val="24"/>
          <w:u w:val="none"/>
          <w:lang w:val="cs-CZ"/>
        </w:rPr>
        <w:t>nezbytných staveb</w:t>
      </w:r>
      <w:r>
        <w:rPr>
          <w:rFonts w:eastAsia="StempelGaramondLTPro-Roman" w:cs="StempelGaramondLTPro-Roman" w:ascii="Times New Roman" w:hAnsi="Times New Roman"/>
          <w:b w:val="false"/>
          <w:bCs w:val="false"/>
          <w:i w:val="false"/>
          <w:iCs w:val="false"/>
          <w:color w:val="auto"/>
          <w:sz w:val="24"/>
          <w:szCs w:val="24"/>
          <w:u w:val="none"/>
          <w:lang w:val="cs-CZ"/>
        </w:rPr>
        <w:t xml:space="preserve"> přístřešků pro sezónní ustájení</w:t>
      </w:r>
      <w:r>
        <w:rPr>
          <w:rFonts w:eastAsia="StempelGaramondLTPro-Roman" w:cs="StempelGaramondLTPro-Roman" w:ascii="Times New Roman" w:hAnsi="Times New Roman"/>
          <w:b w:val="false"/>
          <w:bCs w:val="false"/>
          <w:i w:val="false"/>
          <w:iCs w:val="false"/>
          <w:color w:val="auto"/>
          <w:sz w:val="24"/>
          <w:szCs w:val="24"/>
          <w:u w:val="none"/>
          <w:lang w:val="cs-CZ"/>
        </w:rPr>
        <w:t xml:space="preserve"> a pastevní chov dobytka</w:t>
      </w:r>
      <w:r>
        <w:rPr>
          <w:rFonts w:eastAsia="StempelGaramondLTPro-Roman" w:cs="StempelGaramondLTPro-Roman" w:ascii="Times New Roman" w:hAnsi="Times New Roman"/>
          <w:b w:val="false"/>
          <w:bCs w:val="false"/>
          <w:i w:val="false"/>
          <w:iCs w:val="false"/>
          <w:color w:val="auto"/>
          <w:sz w:val="24"/>
          <w:szCs w:val="24"/>
          <w:u w:val="none"/>
          <w:lang w:val="cs-CZ"/>
        </w:rPr>
        <w:t xml:space="preserve"> v rámci zemědělské živočišné výroby</w:t>
      </w:r>
      <w:r>
        <w:rPr>
          <w:rFonts w:eastAsia="StempelGaramondLTPro-Roman" w:cs="StempelGaramondLTPro-Roman" w:ascii="Times New Roman" w:hAnsi="Times New Roman"/>
          <w:b w:val="false"/>
          <w:bCs w:val="false"/>
          <w:i w:val="false"/>
          <w:iCs w:val="false"/>
          <w:color w:val="auto"/>
          <w:sz w:val="24"/>
          <w:szCs w:val="24"/>
          <w:u w:val="none"/>
          <w:lang w:val="cs-CZ"/>
        </w:rPr>
        <w:t xml:space="preserve">, dále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stavby, zařízení a jiná opatření pro vodní hospodářství, protierozní úpravy a stavby, pro ochranu přírody a krajiny, pro veřejnou infrastrukturu, komunikace, pro snižování nebezpečí katastrof</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 atd. a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technická opatření a stavby, které zlepší podmínky využití území pro účely nepobytové rekreace a cestovního ruchu, například </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u w:val="none"/>
          <w:lang w:val="cs-CZ" w:eastAsia="zxx" w:bidi="zxx"/>
        </w:rPr>
        <w:t>propojení úzkorozchodné trati s železniční sítí na území Polska</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u w:val="none"/>
          <w:lang w:val="cs-CZ" w:eastAsia="zxx" w:bidi="zxx"/>
        </w:rPr>
        <w:t>,</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u w:val="none"/>
          <w:lang w:val="cs-CZ" w:eastAsia="zxx" w:bidi="zxx"/>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cyklistické stezky,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turistické trasy a naučné stezky,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odpočinková a vyhlídková místa, informační tabule, turistický přístřešek,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rozhledny, stožáry, vysílače</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apod.</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podmíněně také pozemky a stavby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sloužící zemědělství, lesnictví a myslivosti</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 pokud nesnižuje prostupnost území</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přičemž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p</w:t>
      </w:r>
      <w:r>
        <w:rPr>
          <w:rFonts w:ascii="Times New Roman" w:hAnsi="Times New Roman"/>
          <w:b w:val="false"/>
          <w:bCs w:val="false"/>
          <w:i w:val="false"/>
          <w:iCs w:val="false"/>
          <w:color w:val="auto"/>
          <w:sz w:val="24"/>
          <w:szCs w:val="24"/>
          <w:u w:val="none"/>
        </w:rPr>
        <w:t>odmínky prostorového uspořádání a ochrany krajinného rázu</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stanovují limitní parametry tak,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aby ochránil</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y</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krajinu před nežádoucím zastavěním</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a to omezením </w:t>
      </w:r>
      <w:r>
        <w:rPr>
          <w:rFonts w:ascii="Times New Roman" w:hAnsi="Times New Roman"/>
          <w:b w:val="false"/>
          <w:bCs w:val="false"/>
          <w:i w:val="false"/>
          <w:iCs w:val="false"/>
          <w:color w:val="auto"/>
          <w:sz w:val="24"/>
          <w:szCs w:val="24"/>
          <w:u w:val="none"/>
        </w:rPr>
        <w:t>zastavěn</w:t>
      </w:r>
      <w:r>
        <w:rPr>
          <w:rFonts w:ascii="Times New Roman" w:hAnsi="Times New Roman"/>
          <w:b w:val="false"/>
          <w:bCs w:val="false"/>
          <w:i w:val="false"/>
          <w:iCs w:val="false"/>
          <w:color w:val="auto"/>
          <w:sz w:val="24"/>
          <w:szCs w:val="24"/>
          <w:u w:val="none"/>
        </w:rPr>
        <w:t>é</w:t>
      </w:r>
      <w:r>
        <w:rPr>
          <w:rFonts w:ascii="Times New Roman" w:hAnsi="Times New Roman"/>
          <w:b w:val="false"/>
          <w:bCs w:val="false"/>
          <w:i w:val="false"/>
          <w:iCs w:val="false"/>
          <w:color w:val="auto"/>
          <w:sz w:val="24"/>
          <w:szCs w:val="24"/>
          <w:u w:val="none"/>
        </w:rPr>
        <w:t xml:space="preserve"> ploch</w:t>
      </w:r>
      <w:r>
        <w:rPr>
          <w:rFonts w:ascii="Times New Roman" w:hAnsi="Times New Roman"/>
          <w:b w:val="false"/>
          <w:bCs w:val="false"/>
          <w:i w:val="false"/>
          <w:iCs w:val="false"/>
          <w:color w:val="auto"/>
          <w:sz w:val="24"/>
          <w:szCs w:val="24"/>
          <w:u w:val="none"/>
        </w:rPr>
        <w:t>y</w:t>
      </w:r>
    </w:p>
    <w:p>
      <w:pPr>
        <w:pStyle w:val="Normln"/>
        <w:widowControl w:val="false"/>
        <w:tabs>
          <w:tab w:val="left" w:pos="525" w:leader="none"/>
        </w:tabs>
        <w:suppressAutoHyphens w:val="true"/>
        <w:kinsoku w:val="true"/>
        <w:overflowPunct w:val="true"/>
        <w:autoSpaceDE w:val="true"/>
        <w:bidi w:val="0"/>
        <w:spacing w:before="0" w:after="0"/>
        <w:ind w:left="0" w:right="0" w:hanging="0"/>
        <w:jc w:val="both"/>
        <w:rPr>
          <w:rFonts w:ascii="Times New Roman" w:hAnsi="Times New Roman"/>
          <w:i w:val="false"/>
          <w:i w:val="false"/>
          <w:iCs w:val="false"/>
          <w:color w:val="auto"/>
          <w:sz w:val="24"/>
          <w:szCs w:val="24"/>
        </w:rPr>
      </w:pP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stavby pro hygienická zařízení, ekologická a informační centra do 25 m</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p>
    <w:p>
      <w:pPr>
        <w:pStyle w:val="Normal"/>
        <w:widowControl w:val="false"/>
        <w:tabs>
          <w:tab w:val="left" w:pos="340" w:leader="none"/>
        </w:tabs>
        <w:suppressAutoHyphens w:val="true"/>
        <w:kinsoku w:val="true"/>
        <w:overflowPunct w:val="true"/>
        <w:autoSpaceDE w:val="true"/>
        <w:bidi w:val="0"/>
        <w:spacing w:lineRule="auto" w:line="240" w:before="0" w:after="0"/>
        <w:ind w:left="0" w:right="0" w:hanging="0"/>
        <w:jc w:val="both"/>
        <w:rPr>
          <w:rFonts w:ascii="Times New Roman" w:hAnsi="Times New Roman"/>
          <w:b w:val="false"/>
          <w:b w:val="false"/>
          <w:bCs w:val="false"/>
          <w:i w:val="false"/>
          <w:i w:val="false"/>
          <w:iCs w:val="false"/>
          <w:color w:val="auto"/>
          <w:sz w:val="24"/>
          <w:szCs w:val="24"/>
          <w:u w:val="none"/>
        </w:rPr>
      </w:pP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stavby pro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zemědělství</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do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30</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0</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m</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v ploše zemědělské (Z) a do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6</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0</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m</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v ploše smíšené</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(S),</w:t>
      </w:r>
    </w:p>
    <w:p>
      <w:pPr>
        <w:pStyle w:val="Normal"/>
        <w:tabs>
          <w:tab w:val="left" w:pos="340" w:leader="none"/>
        </w:tabs>
        <w:suppressAutoHyphens w:val="true"/>
        <w:spacing w:lineRule="auto" w:line="240" w:before="0" w:after="0"/>
        <w:ind w:left="0" w:right="0" w:hanging="0"/>
        <w:rPr/>
      </w:pP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stavby pro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turistický přístřešek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do </w:t>
      </w:r>
      <w:r>
        <w:rPr>
          <w:rStyle w:val="Odkaznakoment"/>
          <w:rFonts w:cs="Liberation Serif;Times New Roman" w:ascii="Times New Roman" w:hAnsi="Times New Roman"/>
          <w:i w:val="false"/>
          <w:iCs w:val="false"/>
          <w:vanish w:val="false"/>
          <w:color w:val="auto"/>
          <w:kern w:val="2"/>
          <w:sz w:val="24"/>
          <w:szCs w:val="24"/>
          <w:u w:val="none"/>
          <w:lang w:val="cs-CZ" w:eastAsia="ar-SA"/>
        </w:rPr>
        <w:t>16 m</w:t>
      </w:r>
      <w:r>
        <w:rPr>
          <w:rStyle w:val="Odkaznakoment"/>
          <w:rFonts w:cs="Liberation Serif;Times New Roman" w:ascii="Times New Roman" w:hAnsi="Times New Roman"/>
          <w:i w:val="false"/>
          <w:iCs w:val="false"/>
          <w:vanish w:val="false"/>
          <w:color w:val="auto"/>
          <w:kern w:val="2"/>
          <w:sz w:val="24"/>
          <w:szCs w:val="24"/>
          <w:u w:val="none"/>
          <w:vertAlign w:val="superscript"/>
          <w:lang w:val="cs-CZ" w:eastAsia="ar-SA"/>
        </w:rPr>
        <w:t>2</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pPr>
      <w:r>
        <w:rPr>
          <w:rStyle w:val="Odkaznakoment"/>
          <w:rFonts w:eastAsia="MinionPro-Regular" w:cs="Liberation Serif;Times New Roman" w:ascii="Times New Roman" w:hAnsi="Times New Roman"/>
          <w:b w:val="false"/>
          <w:bCs w:val="false"/>
          <w:i/>
          <w:iCs/>
          <w:strike w:val="false"/>
          <w:dstrike w:val="false"/>
          <w:vanish w:val="false"/>
          <w:color w:val="auto"/>
          <w:kern w:val="2"/>
          <w:sz w:val="24"/>
          <w:szCs w:val="24"/>
          <w:u w:val="none"/>
          <w:lang w:val="cs-CZ" w:eastAsia="ar-SA" w:bidi="ar-SA"/>
        </w:rPr>
        <w:t>Plocha přírodní (P)</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 nepřipouští </w:t>
      </w:r>
      <w:r>
        <w:rPr>
          <w:rFonts w:ascii="Times New Roman" w:hAnsi="Times New Roman"/>
          <w:b w:val="false"/>
          <w:bCs w:val="false"/>
          <w:i w:val="false"/>
          <w:iCs w:val="false"/>
          <w:color w:val="auto"/>
          <w:sz w:val="24"/>
          <w:szCs w:val="24"/>
        </w:rPr>
        <w:t>výstavb</w:t>
      </w:r>
      <w:r>
        <w:rPr>
          <w:rFonts w:ascii="Times New Roman" w:hAnsi="Times New Roman"/>
          <w:b w:val="false"/>
          <w:bCs w:val="false"/>
          <w:i w:val="false"/>
          <w:iCs w:val="false"/>
          <w:color w:val="auto"/>
          <w:sz w:val="24"/>
          <w:szCs w:val="24"/>
        </w:rPr>
        <w:t xml:space="preserve">u </w:t>
      </w:r>
      <w:r>
        <w:rPr>
          <w:rFonts w:ascii="Times New Roman" w:hAnsi="Times New Roman"/>
          <w:b w:val="false"/>
          <w:bCs w:val="false"/>
          <w:i w:val="false"/>
          <w:iCs w:val="false"/>
          <w:color w:val="auto"/>
          <w:sz w:val="24"/>
          <w:szCs w:val="24"/>
        </w:rPr>
        <w:t xml:space="preserve">a oplocení </w:t>
      </w:r>
      <w:r>
        <w:rPr>
          <w:rFonts w:ascii="Times New Roman" w:hAnsi="Times New Roman"/>
          <w:b w:val="false"/>
          <w:bCs w:val="false"/>
          <w:i w:val="false"/>
          <w:iCs w:val="false"/>
          <w:color w:val="auto"/>
          <w:sz w:val="24"/>
          <w:szCs w:val="24"/>
        </w:rPr>
        <w:t xml:space="preserve">(tj. např. stavby pro zemědělství,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pro hygienická zařízení, ekologická a informační centra</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s vyjímkou přípustných staveb, zařízení a opatření</w:t>
      </w:r>
      <w:r>
        <w:rPr>
          <w:rFonts w:ascii="Times New Roman" w:hAnsi="Times New Roman"/>
          <w:b w:val="false"/>
          <w:bCs w:val="false"/>
          <w:i w:val="false"/>
          <w:iCs w:val="false"/>
          <w:color w:val="auto"/>
          <w:sz w:val="24"/>
          <w:szCs w:val="24"/>
        </w:rPr>
        <w:t xml:space="preserve">, mezi které patří pouze </w:t>
      </w:r>
      <w:r>
        <w:rPr>
          <w:rFonts w:eastAsia="StempelGaramondLTPro-Roman" w:cs="StempelGaramondLTPro-Roman" w:ascii="Times New Roman" w:hAnsi="Times New Roman"/>
          <w:b w:val="false"/>
          <w:bCs w:val="false"/>
          <w:i w:val="false"/>
          <w:iCs w:val="false"/>
          <w:color w:val="auto"/>
          <w:kern w:val="2"/>
          <w:sz w:val="24"/>
          <w:szCs w:val="24"/>
          <w:u w:val="none"/>
          <w:lang w:val="cs-CZ"/>
        </w:rPr>
        <w:t>dopravní a technická infrastruktura</w:t>
      </w:r>
      <w:r>
        <w:rPr>
          <w:rFonts w:eastAsia="StempelGaramondLTPro-Roman" w:cs="StempelGaramondLTPro-Roman" w:ascii="Times New Roman" w:hAnsi="Times New Roman"/>
          <w:b w:val="false"/>
          <w:bCs w:val="false"/>
          <w:i w:val="false"/>
          <w:iCs w:val="false"/>
          <w:color w:val="auto"/>
          <w:kern w:val="2"/>
          <w:sz w:val="24"/>
          <w:szCs w:val="24"/>
          <w:u w:val="none"/>
          <w:lang w:val="cs-CZ"/>
        </w:rPr>
        <w:t xml:space="preserve"> </w:t>
      </w:r>
      <w:r>
        <w:rPr>
          <w:rStyle w:val="Standardnpsmoodstavce"/>
          <w:rFonts w:eastAsia="StempelGaramondLTPro-Roman" w:cs="StempelGaramondLTPro-Roman" w:ascii="Times New Roman" w:hAnsi="Times New Roman"/>
          <w:b w:val="false"/>
          <w:bCs w:val="false"/>
          <w:i w:val="false"/>
          <w:iCs w:val="false"/>
          <w:color w:val="auto"/>
          <w:kern w:val="2"/>
          <w:sz w:val="24"/>
          <w:szCs w:val="24"/>
          <w:u w:val="none"/>
          <w:lang w:val="cs-CZ" w:eastAsia="zxx" w:bidi="zxx"/>
        </w:rPr>
        <w:t>pro propojení úzkorozchodné trati s železniční sítí na území Polska</w:t>
      </w:r>
      <w:r>
        <w:rPr>
          <w:rStyle w:val="Standardnpsmoodstavce"/>
          <w:rFonts w:eastAsia="StempelGaramondLTPro-Roman" w:cs="StempelGaramondLTPro-Roman" w:ascii="Times New Roman" w:hAnsi="Times New Roman"/>
          <w:b w:val="false"/>
          <w:bCs w:val="false"/>
          <w:i w:val="false"/>
          <w:iCs w:val="false"/>
          <w:color w:val="auto"/>
          <w:kern w:val="2"/>
          <w:sz w:val="24"/>
          <w:szCs w:val="24"/>
          <w:u w:val="none"/>
          <w:lang w:val="cs-CZ" w:eastAsia="zxx" w:bidi="zxx"/>
        </w:rPr>
        <w:t xml:space="preserve">; podmíněně pak také </w:t>
      </w:r>
      <w:r>
        <w:rPr>
          <w:rFonts w:ascii="Times New Roman" w:hAnsi="Times New Roman"/>
          <w:b w:val="false"/>
          <w:bCs w:val="false"/>
          <w:i w:val="false"/>
          <w:iCs w:val="false"/>
          <w:color w:val="auto"/>
          <w:sz w:val="24"/>
          <w:szCs w:val="24"/>
        </w:rPr>
        <w:t>pozemky staveb</w:t>
      </w:r>
      <w:r>
        <w:rPr>
          <w:rFonts w:eastAsia="StempelGaramondLTPro-Roman" w:cs="StempelGaramondLTPro-Roman" w:ascii="Times New Roman" w:hAnsi="Times New Roman"/>
          <w:b w:val="false"/>
          <w:bCs w:val="false"/>
          <w:i w:val="false"/>
          <w:iCs w:val="false"/>
          <w:color w:val="auto"/>
          <w:sz w:val="24"/>
          <w:szCs w:val="24"/>
        </w:rPr>
        <w:t xml:space="preserve">, zařízení a jiná nezbytná opatření ve veřejném zájmu </w:t>
      </w:r>
      <w:r>
        <w:rPr>
          <w:rFonts w:eastAsia="StempelGaramondLTPro-Roman" w:cs="StempelGaramondLTPro-Roman" w:ascii="Times New Roman" w:hAnsi="Times New Roman"/>
          <w:b w:val="false"/>
          <w:bCs w:val="false"/>
          <w:i w:val="false"/>
          <w:iCs w:val="false"/>
          <w:color w:val="auto"/>
          <w:sz w:val="24"/>
          <w:szCs w:val="24"/>
        </w:rPr>
        <w:t xml:space="preserve">- např. </w:t>
      </w:r>
      <w:r>
        <w:rPr>
          <w:rFonts w:eastAsia="StempelGaramondLTPro-Roman" w:cs="StempelGaramondLTPro-Roman" w:ascii="Times New Roman" w:hAnsi="Times New Roman"/>
          <w:b w:val="false"/>
          <w:bCs w:val="false"/>
          <w:i w:val="false"/>
          <w:iCs w:val="false"/>
          <w:color w:val="auto"/>
          <w:sz w:val="24"/>
          <w:szCs w:val="24"/>
        </w:rPr>
        <w:t xml:space="preserve">pro vodní hospodářství, pro ochranu </w:t>
      </w:r>
      <w:r>
        <w:rPr>
          <w:rFonts w:eastAsia="Lucida Sans Unicode" w:cs="Tahoma" w:ascii="Times New Roman" w:hAnsi="Times New Roman"/>
          <w:b w:val="false"/>
          <w:bCs w:val="false"/>
          <w:i w:val="false"/>
          <w:iCs w:val="false"/>
          <w:color w:val="auto"/>
          <w:kern w:val="2"/>
          <w:sz w:val="24"/>
          <w:szCs w:val="24"/>
          <w:lang w:val="cs-CZ" w:eastAsia="zxx" w:bidi="zxx"/>
        </w:rPr>
        <w:t>přírody</w:t>
      </w:r>
      <w:r>
        <w:rPr>
          <w:rFonts w:eastAsia="StempelGaramondLTPro-Roman" w:cs="StempelGaramondLTPro-Roman" w:ascii="Times New Roman" w:hAnsi="Times New Roman"/>
          <w:b w:val="false"/>
          <w:bCs w:val="false"/>
          <w:i w:val="false"/>
          <w:iCs w:val="false"/>
          <w:color w:val="auto"/>
          <w:sz w:val="24"/>
          <w:szCs w:val="24"/>
        </w:rPr>
        <w:t xml:space="preserve"> a krajiny, </w:t>
      </w:r>
      <w:r>
        <w:rPr>
          <w:rFonts w:eastAsia="StempelGaramondLTPro-Roman" w:cs="StempelGaramondLTPro-Roman" w:ascii="Times New Roman" w:hAnsi="Times New Roman"/>
          <w:b w:val="false"/>
          <w:bCs w:val="false"/>
          <w:i w:val="false"/>
          <w:iCs w:val="false"/>
          <w:color w:val="auto"/>
          <w:sz w:val="24"/>
          <w:szCs w:val="24"/>
        </w:rPr>
        <w:t xml:space="preserve">pro rekreační využívání krajiny, </w:t>
      </w:r>
      <w:r>
        <w:rPr>
          <w:rFonts w:eastAsia="StempelGaramondLTPro-Roman" w:cs="StempelGaramondLTPro-Roman" w:ascii="Times New Roman" w:hAnsi="Times New Roman"/>
          <w:b w:val="false"/>
          <w:bCs w:val="false"/>
          <w:i w:val="false"/>
          <w:iCs w:val="false"/>
          <w:color w:val="auto"/>
          <w:sz w:val="24"/>
          <w:szCs w:val="24"/>
        </w:rPr>
        <w:t xml:space="preserve">pro obnovu zeleně, pro </w:t>
      </w:r>
      <w:r>
        <w:rPr>
          <w:rFonts w:eastAsia="StempelGaramondLTPro-Roman" w:cs="StempelGaramondLTPro-Roman" w:ascii="Times New Roman" w:hAnsi="Times New Roman"/>
          <w:b w:val="false"/>
          <w:bCs w:val="false"/>
          <w:i w:val="false"/>
          <w:iCs w:val="false"/>
          <w:color w:val="auto"/>
          <w:sz w:val="24"/>
          <w:szCs w:val="24"/>
        </w:rPr>
        <w:t>revitalizaci toků</w:t>
      </w:r>
      <w:r>
        <w:rPr>
          <w:rFonts w:eastAsia="StempelGaramondLTPro-Roman" w:cs="StempelGaramondLTPro-Roman" w:ascii="Times New Roman" w:hAnsi="Times New Roman"/>
          <w:b w:val="false"/>
          <w:bCs w:val="false"/>
          <w:i w:val="false"/>
          <w:iCs w:val="false"/>
          <w:color w:val="auto"/>
          <w:sz w:val="24"/>
          <w:szCs w:val="24"/>
        </w:rPr>
        <w:t xml:space="preserve"> - </w:t>
      </w:r>
      <w:r>
        <w:rPr>
          <w:rFonts w:eastAsia="StempelGaramondLTPro-Roman" w:cs="StempelGaramondLTPro-Roman" w:ascii="Times New Roman" w:hAnsi="Times New Roman"/>
          <w:b w:val="false"/>
          <w:bCs w:val="false"/>
          <w:i w:val="false"/>
          <w:iCs w:val="false"/>
          <w:color w:val="auto"/>
          <w:sz w:val="24"/>
          <w:szCs w:val="24"/>
        </w:rPr>
        <w:t xml:space="preserve">pouze </w:t>
      </w:r>
      <w:r>
        <w:rPr>
          <w:rFonts w:eastAsia="StempelGaramondLTPro-Roman" w:cs="StempelGaramondLTPro-Roman" w:ascii="Times New Roman" w:hAnsi="Times New Roman"/>
          <w:b w:val="false"/>
          <w:bCs w:val="false"/>
          <w:i w:val="false"/>
          <w:iCs w:val="false"/>
          <w:color w:val="auto"/>
          <w:sz w:val="24"/>
          <w:szCs w:val="24"/>
        </w:rPr>
        <w:t xml:space="preserve">pokud tím nebude </w:t>
      </w:r>
      <w:r>
        <w:rPr>
          <w:rFonts w:eastAsia="StempelGaramondLTPro-Roman" w:cs="StempelGaramondLTPro-Roman" w:ascii="Times New Roman" w:hAnsi="Times New Roman"/>
          <w:b w:val="false"/>
          <w:bCs w:val="false"/>
          <w:i w:val="false"/>
          <w:iCs w:val="false"/>
          <w:color w:val="auto"/>
          <w:sz w:val="24"/>
          <w:szCs w:val="24"/>
        </w:rPr>
        <w:t>ohroženo</w:t>
      </w:r>
      <w:r>
        <w:rPr>
          <w:rFonts w:eastAsia="StempelGaramondLTPro-Roman" w:cs="StempelGaramondLTPro-Roman" w:ascii="Times New Roman" w:hAnsi="Times New Roman"/>
          <w:b w:val="false"/>
          <w:bCs w:val="false"/>
          <w:i w:val="false"/>
          <w:iCs w:val="false"/>
          <w:color w:val="auto"/>
          <w:sz w:val="24"/>
          <w:szCs w:val="24"/>
        </w:rPr>
        <w:t xml:space="preserve"> hlavní využití plochy</w:t>
      </w:r>
      <w:r>
        <w:rPr>
          <w:rFonts w:eastAsia="StempelGaramondLTPro-Roman" w:cs="StempelGaramondLTPro-Roman" w:ascii="Times New Roman" w:hAnsi="Times New Roman"/>
          <w:b w:val="false"/>
          <w:bCs w:val="false"/>
          <w:i w:val="false"/>
          <w:iCs w:val="false"/>
          <w:color w:val="auto"/>
          <w:sz w:val="24"/>
          <w:szCs w:val="24"/>
        </w:rPr>
        <w:t xml:space="preserve"> pro stávající i navržené prvky</w:t>
      </w:r>
      <w:r>
        <w:rPr>
          <w:rFonts w:eastAsia="StempelGaramondLTPro-Roman" w:cs="StempelGaramondLTPro-Roman" w:ascii="Times New Roman" w:hAnsi="Times New Roman"/>
          <w:b w:val="false"/>
          <w:bCs w:val="false"/>
          <w:i w:val="false"/>
          <w:iCs w:val="false"/>
          <w:color w:val="auto"/>
          <w:sz w:val="24"/>
          <w:szCs w:val="24"/>
        </w:rPr>
        <w:t xml:space="preserve"> </w:t>
      </w:r>
      <w:r>
        <w:rPr>
          <w:rFonts w:eastAsia="StempelGaramondLTPro-Roman" w:cs="StempelGaramondLTPro-Roman" w:ascii="Times New Roman" w:hAnsi="Times New Roman"/>
          <w:b w:val="false"/>
          <w:bCs w:val="false"/>
          <w:i w:val="false"/>
          <w:iCs w:val="false"/>
          <w:color w:val="auto"/>
          <w:sz w:val="24"/>
          <w:szCs w:val="24"/>
        </w:rPr>
        <w:t>biocenter a biokoridorů územního systému ekologické stability, přírodních rezervací, přírodních památek a evropsky významných lokalit</w:t>
      </w:r>
      <w:r>
        <w:rPr>
          <w:rFonts w:eastAsia="StempelGaramondLTPro-Roman" w:cs="StempelGaramondLTPro-Roman" w:ascii="Times New Roman" w:hAnsi="Times New Roman"/>
          <w:b w:val="false"/>
          <w:bCs w:val="false"/>
          <w:i w:val="false"/>
          <w:iCs w:val="false"/>
          <w:color w:val="auto"/>
          <w:sz w:val="24"/>
          <w:szCs w:val="24"/>
        </w:rPr>
        <w:t>.</w:t>
      </w:r>
      <w:r>
        <w:rPr>
          <w:rFonts w:eastAsia="StempelGaramondLTPro-Roman" w:cs="StempelGaramondLTPro-Roman" w:ascii="Times New Roman" w:hAnsi="Times New Roman"/>
          <w:b w:val="false"/>
          <w:bCs w:val="false"/>
          <w:i w:val="false"/>
          <w:iCs w:val="false"/>
          <w:color w:val="auto"/>
          <w:sz w:val="24"/>
          <w:szCs w:val="24"/>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P</w:t>
      </w:r>
      <w:r>
        <w:rPr>
          <w:rFonts w:ascii="Times New Roman" w:hAnsi="Times New Roman"/>
          <w:b w:val="false"/>
          <w:bCs w:val="false"/>
          <w:i w:val="false"/>
          <w:iCs w:val="false"/>
          <w:color w:val="auto"/>
          <w:sz w:val="24"/>
          <w:szCs w:val="24"/>
          <w:u w:val="none"/>
        </w:rPr>
        <w:t>odmínky prostorového uspořádání a ochrany krajinného rázu</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stanovují limitní parametry tak,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aby ochránil</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y</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plochu přírodní</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před nežádoucí</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intenzitou zastavění</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a to omezením </w:t>
      </w:r>
      <w:r>
        <w:rPr>
          <w:rFonts w:ascii="Times New Roman" w:hAnsi="Times New Roman"/>
          <w:b w:val="false"/>
          <w:bCs w:val="false"/>
          <w:i w:val="false"/>
          <w:iCs w:val="false"/>
          <w:color w:val="auto"/>
          <w:sz w:val="24"/>
          <w:szCs w:val="24"/>
          <w:u w:val="none"/>
        </w:rPr>
        <w:t>zastavěn</w:t>
      </w:r>
      <w:r>
        <w:rPr>
          <w:rFonts w:ascii="Times New Roman" w:hAnsi="Times New Roman"/>
          <w:b w:val="false"/>
          <w:bCs w:val="false"/>
          <w:i w:val="false"/>
          <w:iCs w:val="false"/>
          <w:color w:val="auto"/>
          <w:sz w:val="24"/>
          <w:szCs w:val="24"/>
          <w:u w:val="none"/>
        </w:rPr>
        <w:t>é</w:t>
      </w:r>
      <w:r>
        <w:rPr>
          <w:rFonts w:ascii="Times New Roman" w:hAnsi="Times New Roman"/>
          <w:b w:val="false"/>
          <w:bCs w:val="false"/>
          <w:i w:val="false"/>
          <w:iCs w:val="false"/>
          <w:color w:val="auto"/>
          <w:sz w:val="24"/>
          <w:szCs w:val="24"/>
          <w:u w:val="none"/>
        </w:rPr>
        <w:t xml:space="preserve"> ploch</w:t>
      </w:r>
      <w:r>
        <w:rPr>
          <w:rFonts w:ascii="Times New Roman" w:hAnsi="Times New Roman"/>
          <w:b w:val="false"/>
          <w:bCs w:val="false"/>
          <w:i w:val="false"/>
          <w:iCs w:val="false"/>
          <w:color w:val="auto"/>
          <w:sz w:val="24"/>
          <w:szCs w:val="24"/>
          <w:u w:val="none"/>
        </w:rPr>
        <w:t>y</w:t>
      </w:r>
      <w:r>
        <w:rPr>
          <w:rFonts w:ascii="Times New Roman" w:hAnsi="Times New Roman"/>
          <w:b w:val="false"/>
          <w:bCs w:val="false"/>
          <w:i w:val="false"/>
          <w:iCs w:val="false"/>
          <w:color w:val="auto"/>
          <w:sz w:val="24"/>
          <w:szCs w:val="24"/>
          <w:u w:val="none"/>
        </w:rPr>
        <w:t xml:space="preserve"> </w:t>
      </w:r>
      <w:r>
        <w:rPr>
          <w:rStyle w:val="Odkaznakoment"/>
          <w:rFonts w:eastAsia="StempelGaramondLTPro-Roman"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stav</w:t>
      </w:r>
      <w:r>
        <w:rPr>
          <w:rStyle w:val="Odkaznakoment"/>
          <w:rFonts w:eastAsia="StempelGaramondLTPro-Roman"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eb pro rekreační využívání krajiny</w:t>
      </w:r>
      <w:r>
        <w:rPr>
          <w:rStyle w:val="Odkaznakoment"/>
          <w:rFonts w:eastAsia="StempelGaramondLTPro-Roman"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pro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turistický přístřešek </w:t>
      </w:r>
      <w:r>
        <w:rPr>
          <w:rStyle w:val="Odkaznakoment"/>
          <w:rFonts w:eastAsia="StempelGaramondLTPro-Roman"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do 16 m</w:t>
      </w:r>
      <w:r>
        <w:rPr>
          <w:rStyle w:val="Odkaznakoment"/>
          <w:rFonts w:eastAsia="StempelGaramondLTPro-Roman" w:cs="Liberation Serif;Times New Roman" w:ascii="Times New Roman" w:hAnsi="Times New Roman"/>
          <w:b w:val="false"/>
          <w:bCs w:val="false"/>
          <w:i w:val="false"/>
          <w:iCs w:val="false"/>
          <w:strike w:val="false"/>
          <w:dstrike w:val="false"/>
          <w:vanish w:val="false"/>
          <w:color w:val="auto"/>
          <w:kern w:val="2"/>
          <w:sz w:val="24"/>
          <w:szCs w:val="24"/>
          <w:u w:val="none"/>
          <w:vertAlign w:val="superscript"/>
          <w:lang w:val="cs-CZ" w:eastAsia="ar-SA" w:bidi="ar-SA"/>
        </w:rPr>
        <w:t>2</w:t>
      </w:r>
      <w:r>
        <w:rPr>
          <w:rStyle w:val="Odkaznakoment"/>
          <w:rFonts w:eastAsia="StempelGaramondLTPro-Roman"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pP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V</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e všech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plochách</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(Z, S, P)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nezastavěného území</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vyjma plochy zahradnictví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(A)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je ochrana před nežádoucím zastavěním stanovena také omezením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výšk</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y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staveb</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kromě staveb zemědělských</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do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30</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0</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m</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vertAlign w:val="superscript"/>
          <w:lang w:val="cs-CZ" w:eastAsia="ar-SA" w:bidi="ar-SA"/>
        </w:rPr>
        <w:t>2</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zastavěné plochy</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u w:val="none"/>
          <w:lang w:val="cs-CZ" w:eastAsia="ar-SA"/>
        </w:rPr>
        <w:t>max. výšk</w:t>
      </w:r>
      <w:r>
        <w:rPr>
          <w:rStyle w:val="Odkaznakoment"/>
          <w:rFonts w:cs="Liberation Serif;Times New Roman" w:ascii="Times New Roman" w:hAnsi="Times New Roman"/>
          <w:i w:val="false"/>
          <w:iCs w:val="false"/>
          <w:vanish w:val="false"/>
          <w:color w:val="auto"/>
          <w:kern w:val="2"/>
          <w:sz w:val="24"/>
          <w:szCs w:val="24"/>
          <w:u w:val="none"/>
          <w:lang w:val="cs-CZ" w:eastAsia="ar-SA"/>
        </w:rPr>
        <w:t>ou</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rodinného domu o </w:t>
      </w:r>
      <w:r>
        <w:rPr>
          <w:rStyle w:val="Odkaznakoment"/>
          <w:rFonts w:cs="Liberation Serif;Times New Roman" w:ascii="Times New Roman" w:hAnsi="Times New Roman"/>
          <w:i w:val="false"/>
          <w:iCs w:val="false"/>
          <w:vanish w:val="false"/>
          <w:color w:val="auto"/>
          <w:kern w:val="2"/>
          <w:sz w:val="24"/>
          <w:szCs w:val="24"/>
          <w:u w:val="none"/>
          <w:lang w:val="cs-CZ" w:eastAsia="ar-SA"/>
        </w:rPr>
        <w:t>jednom nadzemním podlaží</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u w:val="none"/>
          <w:lang w:val="cs-CZ" w:eastAsia="ar-SA"/>
        </w:rPr>
        <w:t>se symetrickou sedlovou střechou</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a omezením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intenzit</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y</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 zastavění pozemků přípustnými stavbami </w:t>
      </w:r>
      <w:r>
        <w:rPr>
          <w:rStyle w:val="Odkaznakoment"/>
          <w:rFonts w:cs="Liberation Serif;Times New Roman" w:ascii="Times New Roman" w:hAnsi="Times New Roman"/>
          <w:b w:val="false"/>
          <w:bCs w:val="false"/>
          <w:i w:val="false"/>
          <w:iCs w:val="false"/>
          <w:vanish w:val="false"/>
          <w:color w:val="auto"/>
          <w:kern w:val="2"/>
          <w:sz w:val="24"/>
          <w:szCs w:val="24"/>
          <w:u w:val="none"/>
          <w:lang w:val="cs-CZ" w:eastAsia="ar-SA"/>
        </w:rPr>
        <w:t xml:space="preserve">tak, že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jednotlivé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stavby nelze sdružovat, přípustná je max. jedna stavba na pozemku</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 toto opatření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zamezuje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zejména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nežádoucí</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hustotě zastavění pozemků v nezastavěném území a také</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zabraňuje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účelovému sdružování staveb do zastavěných celků překračujících stanovenou max.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zastavěnou plochu</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jedn</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é</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stavby</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nebo stavebního celku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umístěného ve volné</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krajině.</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Style w:val="Odkaznakoment"/>
          <w:rFonts w:ascii="Times New Roman" w:hAnsi="Times New Roman" w:eastAsia="MinionPro-Regular" w:cs="Liberation Serif;Times New Roman"/>
          <w:b w:val="false"/>
          <w:b w:val="false"/>
          <w:bCs w:val="false"/>
          <w:i w:val="false"/>
          <w:i w:val="false"/>
          <w:iCs w:val="false"/>
          <w:strike w:val="false"/>
          <w:dstrike w:val="false"/>
          <w:vanish w:val="false"/>
          <w:color w:val="auto"/>
          <w:kern w:val="2"/>
          <w:sz w:val="24"/>
          <w:szCs w:val="24"/>
          <w:u w:val="none"/>
          <w:lang w:val="cs-CZ" w:eastAsia="ar-SA" w:bidi="ar-SA"/>
        </w:rPr>
      </w:pPr>
      <w:r>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i/>
          <w:iCs/>
          <w:color w:val="auto"/>
          <w:sz w:val="24"/>
          <w:szCs w:val="24"/>
        </w:rPr>
      </w:pPr>
      <w:r>
        <w:rPr>
          <w:rFonts w:ascii="Times New Roman" w:hAnsi="Times New Roman"/>
          <w:b/>
          <w:bCs/>
          <w:i/>
          <w:iCs/>
          <w:color w:val="auto"/>
          <w:sz w:val="24"/>
          <w:szCs w:val="24"/>
        </w:rPr>
        <w:t>b)</w:t>
      </w:r>
      <w:r>
        <w:rPr>
          <w:rFonts w:ascii="Times New Roman" w:hAnsi="Times New Roman"/>
          <w:i/>
          <w:iCs/>
          <w:color w:val="auto"/>
          <w:sz w:val="24"/>
          <w:szCs w:val="24"/>
        </w:rPr>
        <w:t> H</w:t>
      </w:r>
      <w:r>
        <w:rPr>
          <w:rFonts w:ascii="Times New Roman" w:hAnsi="Times New Roman"/>
          <w:i/>
          <w:iCs/>
          <w:color w:val="auto"/>
          <w:sz w:val="24"/>
          <w:szCs w:val="24"/>
        </w:rPr>
        <w:t>odnot</w:t>
      </w:r>
      <w:r>
        <w:rPr>
          <w:rFonts w:ascii="Times New Roman" w:hAnsi="Times New Roman"/>
          <w:i/>
          <w:iCs/>
          <w:color w:val="auto"/>
          <w:sz w:val="24"/>
          <w:szCs w:val="24"/>
        </w:rPr>
        <w:t>né části</w:t>
      </w:r>
      <w:r>
        <w:rPr>
          <w:rFonts w:ascii="Times New Roman" w:hAnsi="Times New Roman"/>
          <w:i/>
          <w:iCs/>
          <w:color w:val="auto"/>
          <w:sz w:val="24"/>
          <w:szCs w:val="24"/>
        </w:rPr>
        <w:t xml:space="preserve"> krajiny byly chráněny a rozvíjeny</w:t>
      </w:r>
      <w:r>
        <w:rPr>
          <w:rFonts w:ascii="Times New Roman" w:hAnsi="Times New Roman"/>
          <w:i/>
          <w:iCs/>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Pro ochranu a rozvoj hodnotných částí krajiny jsou vymezeny především plochy smíšené nezastavěného území (S) a plochy přírodní (P) včetně navržených změn v krajině K1 až K19, které jsou určeny zejména pro posílení ochrany maloplošných </w:t>
      </w:r>
      <w:r>
        <w:rPr>
          <w:rFonts w:eastAsia="Times New Roman" w:cs="Times New Roman" w:ascii="Times New Roman" w:hAnsi="Times New Roman"/>
          <w:b w:val="false"/>
          <w:bCs w:val="false"/>
          <w:i w:val="false"/>
          <w:iCs w:val="false"/>
          <w:color w:val="auto"/>
          <w:kern w:val="2"/>
          <w:sz w:val="24"/>
          <w:szCs w:val="24"/>
          <w:u w:val="none"/>
          <w:lang w:val="cs-CZ" w:eastAsia="ar-SA" w:bidi="ar-SA"/>
        </w:rPr>
        <w:t>zvláště chráněn</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ých </w:t>
      </w:r>
      <w:r>
        <w:rPr>
          <w:rFonts w:eastAsia="Times New Roman" w:cs="Times New Roman" w:ascii="Times New Roman" w:hAnsi="Times New Roman"/>
          <w:b w:val="false"/>
          <w:bCs w:val="false"/>
          <w:i w:val="false"/>
          <w:iCs w:val="false"/>
          <w:color w:val="auto"/>
          <w:kern w:val="2"/>
          <w:sz w:val="24"/>
          <w:szCs w:val="24"/>
          <w:u w:val="none"/>
          <w:lang w:val="cs-CZ" w:eastAsia="ar-SA" w:bidi="ar-SA"/>
        </w:rPr>
        <w:t>území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přírody a pro  </w:t>
      </w:r>
      <w:r>
        <w:rPr>
          <w:rFonts w:eastAsia="Times New Roman" w:cs="Times New Roman" w:ascii="Times New Roman" w:hAnsi="Times New Roman"/>
          <w:b w:val="false"/>
          <w:bCs w:val="false"/>
          <w:i w:val="false"/>
          <w:iCs w:val="false"/>
          <w:color w:val="auto"/>
          <w:kern w:val="2"/>
          <w:sz w:val="24"/>
          <w:szCs w:val="24"/>
          <w:u w:val="none"/>
          <w:lang w:val="cs-CZ" w:eastAsia="ar-SA" w:bidi="ar-SA"/>
        </w:rPr>
        <w:t>zajištění správné funkce</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skladebných </w:t>
      </w:r>
      <w:r>
        <w:rPr>
          <w:rFonts w:eastAsia="Times New Roman" w:cs="Times New Roman" w:ascii="Times New Roman" w:hAnsi="Times New Roman"/>
          <w:b w:val="false"/>
          <w:bCs w:val="false"/>
          <w:i w:val="false"/>
          <w:iCs w:val="false"/>
          <w:color w:val="auto"/>
          <w:kern w:val="2"/>
          <w:sz w:val="24"/>
          <w:szCs w:val="24"/>
          <w:u w:val="none"/>
          <w:lang w:val="cs-CZ" w:eastAsia="ar-SA" w:bidi="ar-SA"/>
        </w:rPr>
        <w:t>prvků územního systému ekologické stability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Plochy navržených opatření v krajině určené </w:t>
      </w:r>
      <w:r>
        <w:rPr>
          <w:rFonts w:eastAsia="Times New Roman" w:cs="Times New Roman" w:ascii="Times New Roman" w:hAnsi="Times New Roman"/>
          <w:b w:val="false"/>
          <w:bCs w:val="false"/>
          <w:i w:val="false"/>
          <w:iCs w:val="false"/>
          <w:color w:val="auto"/>
          <w:kern w:val="2"/>
          <w:sz w:val="24"/>
          <w:szCs w:val="24"/>
          <w:u w:val="none"/>
          <w:lang w:val="cs-CZ" w:eastAsia="ar-SA" w:bidi="ar-SA"/>
        </w:rPr>
        <w:t>k doplnění chybějících částí skladebných prvků územního systému ekologické stability</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jsou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ve veřejném zájmu vymezeny </w:t>
      </w:r>
      <w:r>
        <w:rPr>
          <w:rFonts w:eastAsia="Times New Roman" w:cs="Times New Roman" w:ascii="Times New Roman" w:hAnsi="Times New Roman"/>
          <w:b w:val="false"/>
          <w:bCs w:val="false"/>
          <w:i w:val="false"/>
          <w:iCs w:val="false"/>
          <w:color w:val="auto"/>
          <w:kern w:val="2"/>
          <w:sz w:val="24"/>
          <w:szCs w:val="24"/>
          <w:u w:val="none"/>
          <w:lang w:val="cs-CZ" w:eastAsia="ar-SA" w:bidi="ar-SA"/>
        </w:rPr>
        <w:t>jako veřejně prospěšná opatření</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(VPO)</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pro která lze práva k</w:t>
      </w:r>
      <w:r>
        <w:rPr>
          <w:rFonts w:eastAsia="Times New Roman" w:cs="Times New Roman" w:ascii="Times New Roman" w:hAnsi="Times New Roman"/>
          <w:b w:val="false"/>
          <w:bCs w:val="false"/>
          <w:i w:val="false"/>
          <w:iCs w:val="false"/>
          <w:color w:val="auto"/>
          <w:kern w:val="2"/>
          <w:sz w:val="24"/>
          <w:szCs w:val="24"/>
          <w:u w:val="none"/>
          <w:lang w:val="cs-CZ" w:eastAsia="ar-SA" w:bidi="ar-SA"/>
        </w:rPr>
        <w:t> </w:t>
      </w:r>
      <w:r>
        <w:rPr>
          <w:rFonts w:eastAsia="Times New Roman" w:cs="Times New Roman" w:ascii="Times New Roman" w:hAnsi="Times New Roman"/>
          <w:b w:val="false"/>
          <w:bCs w:val="false"/>
          <w:i w:val="false"/>
          <w:iCs w:val="false"/>
          <w:color w:val="auto"/>
          <w:kern w:val="2"/>
          <w:sz w:val="24"/>
          <w:szCs w:val="24"/>
          <w:u w:val="none"/>
          <w:lang w:val="cs-CZ" w:eastAsia="ar-SA" w:bidi="ar-SA"/>
        </w:rPr>
        <w:t>pozemkům vyvlastnit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např. </w:t>
      </w:r>
      <w:r>
        <w:rPr>
          <w:rFonts w:eastAsia="Times New Roman" w:cs="Times New Roman" w:ascii="Times New Roman" w:hAnsi="Times New Roman"/>
          <w:b w:val="false"/>
          <w:bCs w:val="false"/>
          <w:i w:val="false"/>
          <w:iCs w:val="false"/>
          <w:color w:val="auto"/>
          <w:kern w:val="2"/>
          <w:sz w:val="24"/>
          <w:szCs w:val="24"/>
          <w:u w:val="none"/>
          <w:lang w:val="cs-CZ" w:eastAsia="ar-SA" w:bidi="ar-SA"/>
        </w:rPr>
        <w:t>omezit</w:t>
      </w:r>
      <w:r>
        <w:rPr>
          <w:rFonts w:eastAsia="Times New Roman" w:cs="Times New Roman" w:ascii="Times New Roman" w:hAnsi="Times New Roman"/>
          <w:b w:val="false"/>
          <w:bCs w:val="false"/>
          <w:i w:val="false"/>
          <w:iCs w:val="false"/>
          <w:color w:val="auto"/>
          <w:kern w:val="2"/>
          <w:sz w:val="24"/>
          <w:szCs w:val="24"/>
          <w:u w:val="none"/>
          <w:lang w:val="cs-CZ" w:eastAsia="ar-SA" w:bidi="ar-SA"/>
        </w:rPr>
        <w:t xml:space="preserve"> vlastnická práva, ap.</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r>
        <w:rPr>
          <w:rFonts w:eastAsia="Times New Roman" w:cs="Times New Roman" w:ascii="Times New Roman" w:hAnsi="Times New Roman"/>
          <w:b w:val="false"/>
          <w:bCs w:val="false"/>
          <w:i w:val="false"/>
          <w:iCs w:val="false"/>
          <w:color w:val="auto"/>
          <w:kern w:val="2"/>
          <w:sz w:val="24"/>
          <w:szCs w:val="24"/>
          <w:u w:val="none"/>
          <w:lang w:val="cs-CZ" w:eastAsia="ar-SA" w:bidi="ar-SA"/>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i/>
          <w:iCs/>
          <w:color w:val="auto"/>
          <w:sz w:val="24"/>
          <w:szCs w:val="24"/>
        </w:rPr>
      </w:pPr>
      <w:r>
        <w:rPr>
          <w:rFonts w:ascii="Times New Roman" w:hAnsi="Times New Roman"/>
          <w:b/>
          <w:bCs/>
          <w:i/>
          <w:iCs/>
          <w:color w:val="auto"/>
          <w:sz w:val="24"/>
          <w:szCs w:val="24"/>
        </w:rPr>
        <w:t>c)</w:t>
      </w:r>
      <w:r>
        <w:rPr>
          <w:rFonts w:ascii="Times New Roman" w:hAnsi="Times New Roman"/>
          <w:i/>
          <w:iCs/>
          <w:color w:val="auto"/>
          <w:sz w:val="24"/>
          <w:szCs w:val="24"/>
        </w:rPr>
        <w:t> N</w:t>
      </w:r>
      <w:r>
        <w:rPr>
          <w:rFonts w:ascii="Times New Roman" w:hAnsi="Times New Roman"/>
          <w:i/>
          <w:iCs/>
          <w:color w:val="auto"/>
          <w:sz w:val="24"/>
          <w:szCs w:val="24"/>
        </w:rPr>
        <w:t>avrhovanými změnami v území nedocházelo ke zhoršování prostupnosti krajiny</w:t>
      </w:r>
      <w:r>
        <w:rPr>
          <w:rFonts w:ascii="Times New Roman" w:hAnsi="Times New Roman"/>
          <w:i/>
          <w:iCs/>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highlight w:val="white"/>
        </w:rPr>
        <w:t xml:space="preserve">Prostupnost území je v nezastavěném území zajištěna vymezením ploch veřejných prostranství-komunikační prostory (PZ) pro </w:t>
      </w:r>
      <w:r>
        <w:rPr>
          <w:rStyle w:val="Standardnpsmoodstavce"/>
          <w:rFonts w:cs="Times New Roman" w:ascii="Times New Roman" w:hAnsi="Times New Roman"/>
          <w:b w:val="false"/>
          <w:bCs w:val="false"/>
          <w:i w:val="false"/>
          <w:iCs w:val="false"/>
          <w:color w:val="auto"/>
          <w:position w:val="0"/>
          <w:sz w:val="24"/>
          <w:sz w:val="24"/>
          <w:szCs w:val="24"/>
          <w:highlight w:val="white"/>
          <w:vertAlign w:val="baseline"/>
          <w:lang w:bidi="ar-SA"/>
        </w:rPr>
        <w:t xml:space="preserve">místní, účelové a ostatní </w:t>
      </w:r>
      <w:r>
        <w:rPr>
          <w:rStyle w:val="Standardnpsmoodstavce"/>
          <w:rFonts w:cs="Times New Roman" w:ascii="Times New Roman" w:hAnsi="Times New Roman"/>
          <w:b w:val="false"/>
          <w:bCs w:val="false"/>
          <w:i w:val="false"/>
          <w:iCs w:val="false"/>
          <w:color w:val="auto"/>
          <w:position w:val="0"/>
          <w:sz w:val="24"/>
          <w:sz w:val="24"/>
          <w:szCs w:val="24"/>
          <w:highlight w:val="white"/>
          <w:vertAlign w:val="baseline"/>
          <w:lang w:bidi="ar-SA"/>
        </w:rPr>
        <w:t xml:space="preserve">veřejně přístupné </w:t>
      </w:r>
      <w:r>
        <w:rPr>
          <w:rStyle w:val="Standardnpsmoodstavce"/>
          <w:rFonts w:cs="Times New Roman" w:ascii="Times New Roman" w:hAnsi="Times New Roman"/>
          <w:b w:val="false"/>
          <w:bCs w:val="false"/>
          <w:i w:val="false"/>
          <w:iCs w:val="false"/>
          <w:color w:val="auto"/>
          <w:position w:val="0"/>
          <w:sz w:val="24"/>
          <w:sz w:val="24"/>
          <w:szCs w:val="24"/>
          <w:highlight w:val="white"/>
          <w:vertAlign w:val="baseline"/>
          <w:lang w:bidi="ar-SA"/>
        </w:rPr>
        <w:t>komunikace a ploch</w:t>
      </w:r>
      <w:r>
        <w:rPr>
          <w:rStyle w:val="Standardnpsmoodstavce"/>
          <w:rFonts w:cs="Times New Roman" w:ascii="Times New Roman" w:hAnsi="Times New Roman"/>
          <w:b w:val="false"/>
          <w:bCs w:val="false"/>
          <w:i w:val="false"/>
          <w:iCs w:val="false"/>
          <w:color w:val="auto"/>
          <w:position w:val="0"/>
          <w:sz w:val="24"/>
          <w:sz w:val="24"/>
          <w:szCs w:val="24"/>
          <w:highlight w:val="white"/>
          <w:vertAlign w:val="baseline"/>
          <w:lang w:bidi="ar-SA"/>
        </w:rPr>
        <w:t xml:space="preserve"> dopravní infrastruktury silniční a železniční</w:t>
      </w:r>
      <w:r>
        <w:rPr>
          <w:rStyle w:val="Standardnpsmoodstavce"/>
          <w:rFonts w:cs="Times New Roman" w:ascii="Times New Roman" w:hAnsi="Times New Roman"/>
          <w:b w:val="false"/>
          <w:bCs w:val="false"/>
          <w:i w:val="false"/>
          <w:iCs w:val="false"/>
          <w:color w:val="auto"/>
          <w:position w:val="0"/>
          <w:sz w:val="24"/>
          <w:sz w:val="24"/>
          <w:szCs w:val="24"/>
          <w:highlight w:val="white"/>
          <w:vertAlign w:val="baseline"/>
          <w:lang w:bidi="ar-SA"/>
        </w:rPr>
        <w:t xml:space="preserve"> (DS) </w:t>
      </w:r>
      <w:r>
        <w:rPr>
          <w:rStyle w:val="Standardnpsmoodstavce"/>
          <w:rFonts w:cs="Times New Roman" w:ascii="Times New Roman" w:hAnsi="Times New Roman"/>
          <w:b w:val="false"/>
          <w:bCs w:val="false"/>
          <w:i w:val="false"/>
          <w:iCs w:val="false"/>
          <w:color w:val="auto"/>
          <w:position w:val="0"/>
          <w:sz w:val="24"/>
          <w:sz w:val="24"/>
          <w:szCs w:val="24"/>
          <w:highlight w:val="white"/>
          <w:vertAlign w:val="baseline"/>
          <w:lang w:bidi="ar-SA"/>
        </w:rPr>
        <w:t>obsahující silnice II. a III. třídy a železniční trať</w:t>
      </w:r>
      <w:r>
        <w:rPr>
          <w:rStyle w:val="Standardnpsmoodstavce"/>
          <w:rFonts w:cs="Times New Roman" w:ascii="Times New Roman" w:hAnsi="Times New Roman"/>
          <w:b w:val="false"/>
          <w:bCs w:val="false"/>
          <w:i w:val="false"/>
          <w:iCs w:val="false"/>
          <w:color w:val="auto"/>
          <w:position w:val="0"/>
          <w:sz w:val="24"/>
          <w:sz w:val="24"/>
          <w:szCs w:val="24"/>
          <w:highlight w:val="white"/>
          <w:vertAlign w:val="baseline"/>
          <w:lang w:bidi="ar-SA"/>
        </w:rPr>
        <w:t xml:space="preserve"> vč. návrhu </w:t>
      </w:r>
      <w:r>
        <w:rPr>
          <w:rFonts w:ascii="Times New Roman" w:hAnsi="Times New Roman"/>
          <w:i w:val="false"/>
          <w:iCs w:val="false"/>
          <w:color w:val="auto"/>
          <w:sz w:val="24"/>
          <w:szCs w:val="24"/>
          <w:highlight w:val="white"/>
        </w:rPr>
        <w:t>koridorů pro veřejnou dopravní infrastrukturu S1, S4, koridoru územní rezervy D1; dále připuštěním</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 </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 xml:space="preserve">rozvoje </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dopravní a technick</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é</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 xml:space="preserve"> infrastruktur</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y</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 xml:space="preserve"> </w:t>
      </w:r>
      <w:r>
        <w:rPr>
          <w:rStyle w:val="Standardnpsmoodstavce"/>
          <w:rFonts w:eastAsia="StempelGaramondLTPro-Roman" w:cs="StempelGaramondLTPro-Roman" w:ascii="Times New Roman" w:hAnsi="Times New Roman"/>
          <w:b w:val="false"/>
          <w:bCs w:val="false"/>
          <w:i w:val="false"/>
          <w:iCs w:val="false"/>
          <w:color w:val="auto"/>
          <w:kern w:val="2"/>
          <w:sz w:val="24"/>
          <w:szCs w:val="24"/>
          <w:highlight w:val="white"/>
          <w:u w:val="none"/>
          <w:lang w:val="cs-CZ" w:eastAsia="zxx" w:bidi="zxx"/>
        </w:rPr>
        <w:t>pro propojení úzkorozchodné trati s železniční sítí na území Polska</w:t>
      </w:r>
      <w:r>
        <w:rPr>
          <w:rStyle w:val="Standardnpsmoodstavce"/>
          <w:rFonts w:eastAsia="StempelGaramondLTPro-Roman" w:cs="StempelGaramondLTPro-Roman" w:ascii="Times New Roman" w:hAnsi="Times New Roman"/>
          <w:b w:val="false"/>
          <w:bCs w:val="false"/>
          <w:i w:val="false"/>
          <w:iCs w:val="false"/>
          <w:color w:val="auto"/>
          <w:kern w:val="2"/>
          <w:sz w:val="24"/>
          <w:szCs w:val="24"/>
          <w:highlight w:val="white"/>
          <w:u w:val="none"/>
          <w:lang w:val="cs-CZ" w:eastAsia="zxx" w:bidi="zxx"/>
        </w:rPr>
        <w:t xml:space="preserve"> ve všech plochách nezastavěného ú</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highlight w:val="white"/>
          <w:u w:val="none"/>
          <w:lang w:val="cs-CZ" w:eastAsia="zxx" w:bidi="zxx"/>
        </w:rPr>
        <w:t>zemí</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highlight w:val="white"/>
          <w:u w:val="none"/>
          <w:lang w:val="cs-CZ" w:eastAsia="zxx" w:bidi="zxx"/>
        </w:rPr>
        <w:t>. Přípu</w:t>
      </w:r>
      <w:r>
        <w:rPr>
          <w:rStyle w:val="Standardnpsmoodstavce"/>
          <w:rFonts w:eastAsia="StempelGaramondLTPro-Roman" w:cs="StempelGaramondLTPro-Roman" w:ascii="Times New Roman" w:hAnsi="Times New Roman"/>
          <w:b w:val="false"/>
          <w:bCs w:val="false"/>
          <w:i w:val="false"/>
          <w:iCs w:val="false"/>
          <w:color w:val="auto"/>
          <w:kern w:val="2"/>
          <w:sz w:val="24"/>
          <w:szCs w:val="24"/>
          <w:highlight w:val="white"/>
          <w:u w:val="none"/>
          <w:lang w:val="cs-CZ" w:eastAsia="zxx" w:bidi="zxx"/>
        </w:rPr>
        <w:t xml:space="preserve">stnost </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dopravní a technick</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é</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 xml:space="preserve"> infrastruktur</w:t>
      </w:r>
      <w:r>
        <w:rPr>
          <w:rFonts w:eastAsia="StempelGaramondLTPro-Roman" w:cs="StempelGaramondLTPro-Roman" w:ascii="Times New Roman" w:hAnsi="Times New Roman"/>
          <w:b w:val="false"/>
          <w:bCs w:val="false"/>
          <w:i w:val="false"/>
          <w:iCs w:val="false"/>
          <w:color w:val="auto"/>
          <w:kern w:val="2"/>
          <w:sz w:val="24"/>
          <w:szCs w:val="24"/>
          <w:highlight w:val="white"/>
          <w:u w:val="none"/>
          <w:lang w:val="cs-CZ"/>
        </w:rPr>
        <w:t xml:space="preserve">y zahrnující např. </w:t>
      </w:r>
      <w:r>
        <w:rPr>
          <w:rFonts w:ascii="Times New Roman" w:hAnsi="Times New Roman"/>
          <w:i w:val="false"/>
          <w:iCs w:val="false"/>
          <w:color w:val="auto"/>
          <w:sz w:val="24"/>
          <w:szCs w:val="24"/>
          <w:highlight w:val="white"/>
        </w:rPr>
        <w:t xml:space="preserve">zřizování komunikací, polních a turistických tras, ap. je stanovena v plochách zemědělských (Z) a smíšených (S), v přísněji chráněných plochách přírodních (P) pouze jako </w:t>
      </w:r>
      <w:r>
        <w:rPr>
          <w:rFonts w:ascii="Times New Roman" w:hAnsi="Times New Roman"/>
          <w:b w:val="false"/>
          <w:bCs w:val="false"/>
          <w:i w:val="false"/>
          <w:iCs w:val="false"/>
          <w:color w:val="auto"/>
          <w:sz w:val="24"/>
          <w:szCs w:val="24"/>
          <w:highlight w:val="white"/>
        </w:rPr>
        <w:t xml:space="preserve">průchody </w:t>
      </w:r>
      <w:r>
        <w:rPr>
          <w:rFonts w:ascii="Times New Roman" w:hAnsi="Times New Roman"/>
          <w:b w:val="false"/>
          <w:bCs w:val="false"/>
          <w:i w:val="false"/>
          <w:iCs w:val="false"/>
          <w:color w:val="auto"/>
          <w:sz w:val="24"/>
          <w:szCs w:val="24"/>
          <w:highlight w:val="white"/>
        </w:rPr>
        <w:t xml:space="preserve">dopravní a </w:t>
      </w:r>
      <w:r>
        <w:rPr>
          <w:rFonts w:ascii="Times New Roman" w:hAnsi="Times New Roman"/>
          <w:b w:val="false"/>
          <w:bCs w:val="false"/>
          <w:i w:val="false"/>
          <w:iCs w:val="false"/>
          <w:color w:val="auto"/>
          <w:sz w:val="24"/>
          <w:szCs w:val="24"/>
          <w:highlight w:val="white"/>
        </w:rPr>
        <w:t>technické infrastruktury</w:t>
      </w:r>
      <w:r>
        <w:rPr>
          <w:rFonts w:ascii="Times New Roman" w:hAnsi="Times New Roman"/>
          <w:b w:val="false"/>
          <w:bCs w:val="false"/>
          <w:i w:val="false"/>
          <w:iCs w:val="false"/>
          <w:color w:val="auto"/>
          <w:sz w:val="24"/>
          <w:szCs w:val="24"/>
          <w:highlight w:val="white"/>
        </w:rPr>
        <w:t xml:space="preserve"> za podmínky, že </w:t>
      </w:r>
      <w:r>
        <w:rPr>
          <w:rFonts w:ascii="Times New Roman" w:hAnsi="Times New Roman"/>
          <w:b w:val="false"/>
          <w:bCs w:val="false"/>
          <w:i w:val="false"/>
          <w:iCs w:val="false"/>
          <w:color w:val="auto"/>
          <w:sz w:val="24"/>
          <w:szCs w:val="24"/>
          <w:highlight w:val="white"/>
        </w:rPr>
        <w:t>tím nebude ohrožen</w:t>
      </w:r>
      <w:r>
        <w:rPr>
          <w:rFonts w:ascii="Times New Roman" w:hAnsi="Times New Roman"/>
          <w:b w:val="false"/>
          <w:bCs w:val="false"/>
          <w:i w:val="false"/>
          <w:iCs w:val="false"/>
          <w:color w:val="auto"/>
          <w:sz w:val="24"/>
          <w:szCs w:val="24"/>
          <w:highlight w:val="white"/>
        </w:rPr>
        <w:t>o</w:t>
      </w:r>
      <w:r>
        <w:rPr>
          <w:rFonts w:ascii="Times New Roman" w:hAnsi="Times New Roman"/>
          <w:b w:val="false"/>
          <w:bCs w:val="false"/>
          <w:i w:val="false"/>
          <w:iCs w:val="false"/>
          <w:color w:val="auto"/>
          <w:sz w:val="24"/>
          <w:szCs w:val="24"/>
          <w:highlight w:val="white"/>
        </w:rPr>
        <w:t xml:space="preserve"> hlavní </w:t>
      </w:r>
      <w:r>
        <w:rPr>
          <w:rFonts w:ascii="Times New Roman" w:hAnsi="Times New Roman"/>
          <w:b w:val="false"/>
          <w:bCs w:val="false"/>
          <w:i w:val="false"/>
          <w:iCs w:val="false"/>
          <w:color w:val="auto"/>
          <w:sz w:val="24"/>
          <w:szCs w:val="24"/>
          <w:highlight w:val="white"/>
        </w:rPr>
        <w:t>využití</w:t>
      </w:r>
      <w:r>
        <w:rPr>
          <w:rFonts w:ascii="Times New Roman" w:hAnsi="Times New Roman"/>
          <w:b w:val="false"/>
          <w:bCs w:val="false"/>
          <w:i w:val="false"/>
          <w:iCs w:val="false"/>
          <w:color w:val="auto"/>
          <w:sz w:val="24"/>
          <w:szCs w:val="24"/>
          <w:highlight w:val="white"/>
        </w:rPr>
        <w:t xml:space="preserve"> plochy</w:t>
      </w:r>
      <w:r>
        <w:rPr>
          <w:rFonts w:ascii="Times New Roman" w:hAnsi="Times New Roman"/>
          <w:b w:val="false"/>
          <w:bCs w:val="false"/>
          <w:i w:val="false"/>
          <w:iCs w:val="false"/>
          <w:color w:val="auto"/>
          <w:sz w:val="24"/>
          <w:szCs w:val="24"/>
          <w:highlight w:val="white"/>
        </w:rPr>
        <w:t xml:space="preserve"> pro ÚSES a MZCHÚ</w:t>
      </w:r>
      <w:r>
        <w:rPr>
          <w:rFonts w:ascii="Times New Roman" w:hAnsi="Times New Roman"/>
          <w:b w:val="false"/>
          <w:bCs w:val="false"/>
          <w:i w:val="false"/>
          <w:iCs w:val="false"/>
          <w:color w:val="auto"/>
          <w:sz w:val="24"/>
          <w:szCs w:val="24"/>
          <w:highlight w:val="white"/>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b w:val="false"/>
          <w:bCs w:val="false"/>
          <w:i w:val="false"/>
          <w:iCs w:val="false"/>
          <w:color w:val="auto"/>
          <w:sz w:val="24"/>
          <w:szCs w:val="24"/>
        </w:rPr>
        <w:t xml:space="preserve">Zhoršování prostupnosti krajiny může být způsobeno také oplocením, proto je oplocování v plochách zemědělských (Z) a smíšených (S) přípustné pouze podmíněně pro </w:t>
      </w:r>
      <w:r>
        <w:rPr>
          <w:rFonts w:ascii="Times New Roman" w:hAnsi="Times New Roman"/>
          <w:b w:val="false"/>
          <w:bCs w:val="false"/>
          <w:i w:val="false"/>
          <w:iCs w:val="false"/>
          <w:color w:val="auto"/>
          <w:sz w:val="24"/>
          <w:szCs w:val="24"/>
          <w:u w:val="none"/>
        </w:rPr>
        <w:t xml:space="preserve">pozemky a stavby </w:t>
      </w:r>
      <w:r>
        <w:rPr>
          <w:rFonts w:eastAsia="MinionPro-Regular" w:cs="Liberation Serif;Times New Roman" w:ascii="Times New Roman" w:hAnsi="Times New Roman"/>
          <w:b w:val="false"/>
          <w:bCs w:val="false"/>
          <w:i w:val="false"/>
          <w:iCs w:val="false"/>
          <w:color w:val="auto"/>
          <w:kern w:val="2"/>
          <w:sz w:val="24"/>
          <w:szCs w:val="24"/>
          <w:u w:val="none"/>
          <w:lang w:val="cs-CZ"/>
        </w:rPr>
        <w:t>sloužící zemědělství, lesnictví a myslivosti</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pokud nesnižuje prostupnost území</w:t>
      </w:r>
      <w:r>
        <w:rPr>
          <w:rFonts w:ascii="Times New Roman" w:hAnsi="Times New Roman"/>
          <w:b w:val="false"/>
          <w:bCs w:val="false"/>
          <w:i w:val="false"/>
          <w:iCs w:val="false"/>
          <w:color w:val="auto"/>
          <w:sz w:val="24"/>
          <w:szCs w:val="24"/>
          <w:u w:val="none"/>
        </w:rPr>
        <w:t xml:space="preserve">; pro ochranu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krajinného rázu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nezastavěného území a pro zachování prostupnosti území i pro volně žijící živočichy je stanoveno, že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při </w:t>
      </w:r>
      <w:r>
        <w:rPr>
          <w:rFonts w:eastAsia="Lucida Sans Unicode" w:cs="Tahoma" w:ascii="Times New Roman" w:hAnsi="Times New Roman"/>
          <w:b w:val="false"/>
          <w:bCs w:val="false"/>
          <w:i w:val="false"/>
          <w:iCs w:val="false"/>
          <w:color w:val="auto"/>
          <w:kern w:val="2"/>
          <w:sz w:val="24"/>
          <w:szCs w:val="24"/>
          <w:u w:val="none"/>
          <w:lang w:val="cs-CZ" w:eastAsia="zxx" w:bidi="zxx"/>
        </w:rPr>
        <w:t>přípustném ohrazování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pozemků </w:t>
      </w:r>
      <w:r>
        <w:rPr>
          <w:rFonts w:eastAsia="Lucida Sans Unicode" w:cs="Tahoma" w:ascii="Times New Roman" w:hAnsi="Times New Roman"/>
          <w:b w:val="false"/>
          <w:bCs w:val="false"/>
          <w:i w:val="false"/>
          <w:iCs w:val="false"/>
          <w:color w:val="auto"/>
          <w:kern w:val="2"/>
          <w:sz w:val="24"/>
          <w:szCs w:val="24"/>
          <w:u w:val="none"/>
          <w:lang w:val="cs-CZ" w:eastAsia="zxx" w:bidi="zxx"/>
        </w:rPr>
        <w:t>jsou přípustné</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pouze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přírodě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a krajině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blízké materiály a formy </w:t>
      </w:r>
      <w:r>
        <w:rPr>
          <w:rFonts w:eastAsia="Lucida Sans Unicode" w:cs="Tahoma" w:ascii="Times New Roman" w:hAnsi="Times New Roman"/>
          <w:b w:val="false"/>
          <w:bCs w:val="false"/>
          <w:i w:val="false"/>
          <w:iCs w:val="false"/>
          <w:color w:val="auto"/>
          <w:kern w:val="2"/>
          <w:sz w:val="24"/>
          <w:szCs w:val="24"/>
          <w:u w:val="none"/>
          <w:lang w:val="cs-CZ" w:eastAsia="zxx" w:bidi="zxx"/>
        </w:rPr>
        <w:t>bez pevné podezdívky</w:t>
      </w:r>
      <w:r>
        <w:rPr>
          <w:rFonts w:eastAsia="Lucida Sans Unicode" w:cs="Tahoma" w:ascii="Times New Roman" w:hAnsi="Times New Roman"/>
          <w:b w:val="false"/>
          <w:bCs w:val="false"/>
          <w:i w:val="false"/>
          <w:iCs w:val="false"/>
          <w:color w:val="auto"/>
          <w:kern w:val="2"/>
          <w:sz w:val="24"/>
          <w:szCs w:val="24"/>
          <w:u w:val="none"/>
          <w:lang w:val="cs-CZ" w:eastAsia="zxx" w:bidi="zxx"/>
        </w:rPr>
        <w:t>, např.</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pastvinářské nebo lesnické pletivo, dřevěné kůly, snadno demontovatelné sloupky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elektrické ohradníky, apod.</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 přísněji chráněných plochách přírodních (P) je nepřípustná </w:t>
      </w:r>
      <w:r>
        <w:rPr>
          <w:rFonts w:ascii="Times New Roman" w:hAnsi="Times New Roman"/>
          <w:i w:val="false"/>
          <w:iCs w:val="false"/>
          <w:color w:val="auto"/>
          <w:sz w:val="24"/>
          <w:szCs w:val="24"/>
        </w:rPr>
        <w:t>jakákoliv výstavba a oplocení nebo ohrazení s vyjímkou podmíněně přípustných staveb, zařízení a opatření</w:t>
      </w:r>
      <w:r>
        <w:rPr>
          <w:rFonts w:ascii="Times New Roman" w:hAnsi="Times New Roman"/>
          <w:i w:val="false"/>
          <w:iCs w:val="false"/>
          <w:color w:val="auto"/>
          <w:sz w:val="24"/>
          <w:szCs w:val="24"/>
        </w:rPr>
        <w:t xml:space="preserve">, jako např. </w:t>
      </w:r>
      <w:r>
        <w:rPr>
          <w:rFonts w:eastAsia="MinionPro-Regular" w:cs="Liberation Serif;Times New Roman" w:ascii="Times New Roman" w:hAnsi="Times New Roman"/>
          <w:b w:val="false"/>
          <w:bCs w:val="false"/>
          <w:i w:val="false"/>
          <w:iCs w:val="false"/>
          <w:color w:val="auto"/>
          <w:kern w:val="2"/>
          <w:sz w:val="24"/>
          <w:szCs w:val="24"/>
          <w:u w:val="none"/>
          <w:lang w:val="cs-CZ" w:eastAsia="zxx" w:bidi="zxx"/>
        </w:rPr>
        <w:t xml:space="preserve">oplocování pozemků </w:t>
      </w:r>
      <w:r>
        <w:rPr>
          <w:rFonts w:eastAsia="MinionPro-Regular" w:cs="Liberation Serif;Times New Roman" w:ascii="Times New Roman" w:hAnsi="Times New Roman"/>
          <w:b w:val="false"/>
          <w:bCs w:val="false"/>
          <w:i w:val="false"/>
          <w:iCs w:val="false"/>
          <w:color w:val="auto"/>
          <w:kern w:val="2"/>
          <w:sz w:val="24"/>
          <w:szCs w:val="24"/>
          <w:u w:val="none"/>
          <w:lang w:val="cs-CZ" w:eastAsia="zxx" w:bidi="zxx"/>
        </w:rPr>
        <w:t>dočasného pastvinářského nebo lesnického oplocení</w:t>
      </w:r>
      <w:r>
        <w:rPr>
          <w:rFonts w:eastAsia="MinionPro-Regular" w:cs="Liberation Serif;Times New Roman" w:ascii="Times New Roman" w:hAnsi="Times New Roman"/>
          <w:b w:val="false"/>
          <w:bCs w:val="false"/>
          <w:i w:val="false"/>
          <w:iCs w:val="false"/>
          <w:color w:val="auto"/>
          <w:kern w:val="2"/>
          <w:sz w:val="24"/>
          <w:szCs w:val="24"/>
          <w:u w:val="none"/>
          <w:lang w:val="cs-CZ" w:eastAsia="zxx" w:bidi="zxx"/>
        </w:rPr>
        <w:t>, ochranných pletiv</w:t>
      </w:r>
      <w:r>
        <w:rPr>
          <w:rFonts w:eastAsia="MinionPro-Regular" w:cs="Liberation Serif;Times New Roman" w:ascii="Times New Roman" w:hAnsi="Times New Roman"/>
          <w:b w:val="false"/>
          <w:bCs w:val="false"/>
          <w:i w:val="false"/>
          <w:iCs w:val="false"/>
          <w:color w:val="auto"/>
          <w:kern w:val="2"/>
          <w:sz w:val="24"/>
          <w:szCs w:val="24"/>
          <w:u w:val="none"/>
          <w:lang w:val="cs-CZ" w:eastAsia="zxx" w:bidi="zxx"/>
        </w:rPr>
        <w:t xml:space="preserve"> pro ochranu výsadeb</w:t>
      </w:r>
      <w:r>
        <w:rPr>
          <w:rFonts w:eastAsia="MinionPro-Regular" w:cs="Liberation Serif;Times New Roman" w:ascii="Times New Roman" w:hAnsi="Times New Roman"/>
          <w:b w:val="false"/>
          <w:bCs w:val="false"/>
          <w:i w:val="false"/>
          <w:iCs w:val="false"/>
          <w:color w:val="auto"/>
          <w:kern w:val="2"/>
          <w:sz w:val="24"/>
          <w:szCs w:val="24"/>
          <w:u w:val="none"/>
          <w:lang w:val="cs-CZ" w:eastAsia="zxx" w:bidi="zxx"/>
        </w:rPr>
        <w:t xml:space="preserve"> před okusem</w:t>
      </w:r>
      <w:r>
        <w:rPr>
          <w:rFonts w:eastAsia="MinionPro-Regular" w:cs="Liberation Serif;Times New Roman" w:ascii="Times New Roman" w:hAnsi="Times New Roman"/>
          <w:b w:val="false"/>
          <w:bCs w:val="false"/>
          <w:i w:val="false"/>
          <w:iCs w:val="false"/>
          <w:color w:val="auto"/>
          <w:kern w:val="2"/>
          <w:sz w:val="24"/>
          <w:szCs w:val="24"/>
          <w:u w:val="none"/>
          <w:lang w:val="cs-CZ" w:eastAsia="zxx" w:bidi="zxx"/>
        </w:rPr>
        <w:t xml:space="preserve"> zvěří</w:t>
      </w:r>
      <w:r>
        <w:rPr>
          <w:rFonts w:eastAsia="MinionPro-Regular" w:cs="Liberation Serif;Times New Roman" w:ascii="Times New Roman" w:hAnsi="Times New Roman"/>
          <w:b w:val="false"/>
          <w:bCs w:val="false"/>
          <w:i w:val="false"/>
          <w:iCs w:val="false"/>
          <w:color w:val="auto"/>
          <w:kern w:val="2"/>
          <w:sz w:val="24"/>
          <w:szCs w:val="24"/>
          <w:u w:val="none"/>
          <w:lang w:val="cs-CZ" w:eastAsia="zxx" w:bidi="zxx"/>
        </w:rPr>
        <w:t xml:space="preserve">, ap.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i/>
          <w:iCs/>
          <w:color w:val="auto"/>
          <w:sz w:val="24"/>
          <w:szCs w:val="24"/>
        </w:rPr>
      </w:pPr>
      <w:r>
        <w:rPr>
          <w:rFonts w:ascii="Times New Roman" w:hAnsi="Times New Roman"/>
          <w:b/>
          <w:bCs/>
          <w:i/>
          <w:iCs/>
          <w:color w:val="auto"/>
          <w:sz w:val="24"/>
          <w:szCs w:val="24"/>
        </w:rPr>
        <w:t>d)</w:t>
      </w:r>
      <w:r>
        <w:rPr>
          <w:rFonts w:ascii="Times New Roman" w:hAnsi="Times New Roman"/>
          <w:i/>
          <w:iCs/>
          <w:color w:val="auto"/>
          <w:sz w:val="24"/>
          <w:szCs w:val="24"/>
        </w:rPr>
        <w:t> B</w:t>
      </w:r>
      <w:r>
        <w:rPr>
          <w:rFonts w:ascii="Times New Roman" w:hAnsi="Times New Roman"/>
          <w:i/>
          <w:iCs/>
          <w:color w:val="auto"/>
          <w:sz w:val="24"/>
          <w:szCs w:val="24"/>
        </w:rPr>
        <w:t>yl</w:t>
      </w:r>
      <w:r>
        <w:rPr>
          <w:rFonts w:ascii="Times New Roman" w:hAnsi="Times New Roman"/>
          <w:i/>
          <w:iCs/>
          <w:color w:val="auto"/>
          <w:sz w:val="24"/>
          <w:szCs w:val="24"/>
        </w:rPr>
        <w:t>a</w:t>
      </w:r>
      <w:r>
        <w:rPr>
          <w:rFonts w:ascii="Times New Roman" w:hAnsi="Times New Roman"/>
          <w:i/>
          <w:iCs/>
          <w:color w:val="auto"/>
          <w:sz w:val="24"/>
          <w:szCs w:val="24"/>
        </w:rPr>
        <w:t xml:space="preserve"> </w:t>
      </w:r>
      <w:r>
        <w:rPr>
          <w:rFonts w:ascii="Times New Roman" w:hAnsi="Times New Roman"/>
          <w:i/>
          <w:iCs/>
          <w:color w:val="auto"/>
          <w:sz w:val="24"/>
          <w:szCs w:val="24"/>
        </w:rPr>
        <w:t>navržena opatření pro</w:t>
      </w:r>
      <w:r>
        <w:rPr>
          <w:rFonts w:ascii="Times New Roman" w:hAnsi="Times New Roman"/>
          <w:i/>
          <w:iCs/>
          <w:color w:val="auto"/>
          <w:sz w:val="24"/>
          <w:szCs w:val="24"/>
        </w:rPr>
        <w:t xml:space="preserve"> snižování půdní eroze </w:t>
      </w:r>
      <w:r>
        <w:rPr>
          <w:rFonts w:ascii="Times New Roman" w:hAnsi="Times New Roman"/>
          <w:i/>
          <w:iCs/>
          <w:color w:val="auto"/>
          <w:sz w:val="24"/>
          <w:szCs w:val="24"/>
        </w:rPr>
        <w:t xml:space="preserve">případně </w:t>
      </w:r>
      <w:r>
        <w:rPr>
          <w:rFonts w:ascii="Times New Roman" w:hAnsi="Times New Roman"/>
          <w:i/>
          <w:iCs/>
          <w:color w:val="auto"/>
          <w:sz w:val="24"/>
          <w:szCs w:val="24"/>
        </w:rPr>
        <w:t xml:space="preserve">lokálních </w:t>
      </w:r>
      <w:r>
        <w:rPr>
          <w:rFonts w:ascii="Times New Roman" w:hAnsi="Times New Roman"/>
          <w:i/>
          <w:iCs/>
          <w:color w:val="auto"/>
          <w:sz w:val="24"/>
          <w:szCs w:val="24"/>
        </w:rPr>
        <w:t xml:space="preserve">povodní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V plochách zemědělských (Z) i smíšených (S) jsou jako přípustné </w:t>
      </w:r>
      <w:r>
        <w:rPr>
          <w:rFonts w:eastAsia="MinionPro-Regular" w:cs="Liberation Serif;Times New Roman" w:ascii="Times New Roman" w:hAnsi="Times New Roman"/>
          <w:i w:val="false"/>
          <w:iCs w:val="false"/>
          <w:color w:val="auto"/>
          <w:sz w:val="24"/>
          <w:szCs w:val="24"/>
          <w:u w:val="none"/>
          <w:lang w:val="cs-CZ"/>
        </w:rPr>
        <w:t xml:space="preserve">stanoveny mimo jiné také </w:t>
      </w:r>
      <w:r>
        <w:rPr>
          <w:rFonts w:eastAsia="MinionPro-Regular" w:cs="Liberation Serif;Times New Roman" w:ascii="Times New Roman" w:hAnsi="Times New Roman"/>
          <w:i w:val="false"/>
          <w:iCs w:val="false"/>
          <w:color w:val="auto"/>
          <w:sz w:val="24"/>
          <w:szCs w:val="24"/>
          <w:u w:val="none"/>
          <w:lang w:val="cs-CZ"/>
        </w:rPr>
        <w:t>stavby, zařízení a jiná opatření pro vodní hospodářství, protierozní úpravy a stavby, pro ochranu přírody a krajiny, pro snižování nebezpečí ekologických a přírodních katastrof jako např. povodní, záplav, svahové nestability, ap. a pro odstraňování jejich příčin nebo důsledků, pro společná zařízení komplexních pozemkových úprav</w:t>
      </w:r>
      <w:r>
        <w:rPr>
          <w:rFonts w:eastAsia="MinionPro-Regular" w:cs="Liberation Serif;Times New Roman" w:ascii="Times New Roman" w:hAnsi="Times New Roman"/>
          <w:i w:val="false"/>
          <w:iCs w:val="false"/>
          <w:color w:val="auto"/>
          <w:sz w:val="24"/>
          <w:szCs w:val="24"/>
          <w:u w:val="none"/>
          <w:lang w:val="cs-CZ"/>
        </w:rPr>
        <w:t xml:space="preserve">. V plochách přírodních (P) přísněji chráněných jsou </w:t>
      </w:r>
      <w:r>
        <w:rPr>
          <w:rFonts w:eastAsia="MinionPro-Regular" w:cs="Liberation Serif;Times New Roman" w:ascii="Times New Roman" w:hAnsi="Times New Roman"/>
          <w:b w:val="false"/>
          <w:bCs w:val="false"/>
          <w:i w:val="false"/>
          <w:iCs w:val="false"/>
          <w:color w:val="auto"/>
          <w:sz w:val="24"/>
          <w:szCs w:val="24"/>
          <w:u w:val="none"/>
          <w:lang w:val="cs-CZ"/>
        </w:rPr>
        <w:t>pozemky staveb</w:t>
      </w:r>
      <w:r>
        <w:rPr>
          <w:rFonts w:eastAsia="StempelGaramondLTPro-Roman" w:cs="StempelGaramondLTPro-Roman" w:ascii="Times New Roman" w:hAnsi="Times New Roman"/>
          <w:b w:val="false"/>
          <w:bCs w:val="false"/>
          <w:i w:val="false"/>
          <w:iCs w:val="false"/>
          <w:color w:val="auto"/>
          <w:sz w:val="24"/>
          <w:szCs w:val="24"/>
          <w:u w:val="none"/>
          <w:lang w:val="cs-CZ"/>
        </w:rPr>
        <w:t>, zařízení a jiná nezbytná opatření ve veřejném zájmu</w:t>
      </w:r>
      <w:r>
        <w:rPr>
          <w:rFonts w:eastAsia="StempelGaramondLTPro-Roman" w:cs="StempelGaramondLTPro-Roman" w:ascii="Times New Roman" w:hAnsi="Times New Roman"/>
          <w:b w:val="false"/>
          <w:bCs w:val="false"/>
          <w:i w:val="false"/>
          <w:iCs w:val="false"/>
          <w:color w:val="auto"/>
          <w:sz w:val="24"/>
          <w:szCs w:val="24"/>
          <w:u w:val="none"/>
          <w:lang w:val="cs-CZ"/>
        </w:rPr>
        <w:t xml:space="preserve">, </w:t>
      </w:r>
      <w:r>
        <w:rPr>
          <w:rFonts w:eastAsia="StempelGaramondLTPro-Roman" w:cs="StempelGaramondLTPro-Roman" w:ascii="Times New Roman" w:hAnsi="Times New Roman"/>
          <w:b w:val="false"/>
          <w:bCs w:val="false"/>
          <w:i w:val="false"/>
          <w:iCs w:val="false"/>
          <w:color w:val="auto"/>
          <w:sz w:val="24"/>
          <w:szCs w:val="24"/>
          <w:u w:val="none"/>
          <w:lang w:val="cs-CZ"/>
        </w:rPr>
        <w:t xml:space="preserve">např. </w:t>
      </w:r>
      <w:r>
        <w:rPr>
          <w:rFonts w:eastAsia="StempelGaramondLTPro-Roman" w:cs="StempelGaramondLTPro-Roman" w:ascii="Times New Roman" w:hAnsi="Times New Roman"/>
          <w:b w:val="false"/>
          <w:bCs w:val="false"/>
          <w:i w:val="false"/>
          <w:iCs w:val="false"/>
          <w:color w:val="auto"/>
          <w:sz w:val="24"/>
          <w:szCs w:val="24"/>
          <w:u w:val="none"/>
          <w:lang w:val="cs-CZ"/>
        </w:rPr>
        <w:t xml:space="preserve">pro vodní hospodářství, pro ochranu </w:t>
      </w:r>
      <w:r>
        <w:rPr>
          <w:rFonts w:eastAsia="Lucida Sans Unicode" w:cs="Tahoma" w:ascii="Times New Roman" w:hAnsi="Times New Roman"/>
          <w:b w:val="false"/>
          <w:bCs w:val="false"/>
          <w:i w:val="false"/>
          <w:iCs w:val="false"/>
          <w:color w:val="auto"/>
          <w:kern w:val="2"/>
          <w:sz w:val="24"/>
          <w:szCs w:val="24"/>
          <w:u w:val="none"/>
          <w:lang w:val="cs-CZ" w:eastAsia="zxx" w:bidi="zxx"/>
        </w:rPr>
        <w:t>přírody</w:t>
      </w:r>
      <w:r>
        <w:rPr>
          <w:rFonts w:eastAsia="StempelGaramondLTPro-Roman" w:cs="StempelGaramondLTPro-Roman" w:ascii="Times New Roman" w:hAnsi="Times New Roman"/>
          <w:b w:val="false"/>
          <w:bCs w:val="false"/>
          <w:i w:val="false"/>
          <w:iCs w:val="false"/>
          <w:color w:val="auto"/>
          <w:sz w:val="24"/>
          <w:szCs w:val="24"/>
          <w:u w:val="none"/>
          <w:lang w:val="cs-CZ"/>
        </w:rPr>
        <w:t xml:space="preserve"> a krajiny, </w:t>
      </w:r>
      <w:r>
        <w:rPr>
          <w:rFonts w:eastAsia="StempelGaramondLTPro-Roman" w:cs="StempelGaramondLTPro-Roman" w:ascii="Times New Roman" w:hAnsi="Times New Roman"/>
          <w:b w:val="false"/>
          <w:bCs w:val="false"/>
          <w:i w:val="false"/>
          <w:iCs w:val="false"/>
          <w:color w:val="auto"/>
          <w:sz w:val="24"/>
          <w:szCs w:val="24"/>
          <w:u w:val="none"/>
          <w:lang w:val="cs-CZ"/>
        </w:rPr>
        <w:t xml:space="preserve">pro obnovu zeleně, pro </w:t>
      </w:r>
      <w:r>
        <w:rPr>
          <w:rFonts w:eastAsia="StempelGaramondLTPro-Roman" w:cs="StempelGaramondLTPro-Roman" w:ascii="Times New Roman" w:hAnsi="Times New Roman"/>
          <w:b w:val="false"/>
          <w:bCs w:val="false"/>
          <w:i w:val="false"/>
          <w:iCs w:val="false"/>
          <w:color w:val="auto"/>
          <w:sz w:val="24"/>
          <w:szCs w:val="24"/>
          <w:u w:val="none"/>
          <w:lang w:val="cs-CZ"/>
        </w:rPr>
        <w:t>revitalizaci toků</w:t>
      </w:r>
      <w:r>
        <w:rPr>
          <w:rFonts w:eastAsia="StempelGaramondLTPro-Roman" w:cs="StempelGaramondLTPro-Roman" w:ascii="Times New Roman" w:hAnsi="Times New Roman"/>
          <w:b w:val="false"/>
          <w:bCs w:val="false"/>
          <w:i w:val="false"/>
          <w:iCs w:val="false"/>
          <w:color w:val="auto"/>
          <w:sz w:val="24"/>
          <w:szCs w:val="24"/>
          <w:u w:val="none"/>
          <w:lang w:val="cs-CZ"/>
        </w:rPr>
        <w:t xml:space="preserve"> </w:t>
      </w:r>
      <w:r>
        <w:rPr>
          <w:rFonts w:eastAsia="StempelGaramondLTPro-Roman" w:cs="StempelGaramondLTPro-Roman" w:ascii="Times New Roman" w:hAnsi="Times New Roman"/>
          <w:b w:val="false"/>
          <w:bCs w:val="false"/>
          <w:i w:val="false"/>
          <w:iCs w:val="false"/>
          <w:color w:val="auto"/>
          <w:sz w:val="24"/>
          <w:szCs w:val="24"/>
          <w:u w:val="none"/>
          <w:lang w:val="cs-CZ"/>
        </w:rPr>
        <w:t xml:space="preserve">ap. přípustná pouze </w:t>
      </w:r>
      <w:r>
        <w:rPr>
          <w:rFonts w:eastAsia="StempelGaramondLTPro-Roman" w:cs="StempelGaramondLTPro-Roman" w:ascii="Times New Roman" w:hAnsi="Times New Roman"/>
          <w:b w:val="false"/>
          <w:bCs w:val="false"/>
          <w:i w:val="false"/>
          <w:iCs w:val="false"/>
          <w:color w:val="auto"/>
          <w:sz w:val="24"/>
          <w:szCs w:val="24"/>
          <w:u w:val="none"/>
          <w:lang w:val="cs-CZ"/>
        </w:rPr>
        <w:t xml:space="preserve">pokud tím nebude </w:t>
      </w:r>
      <w:r>
        <w:rPr>
          <w:rFonts w:eastAsia="StempelGaramondLTPro-Roman" w:cs="StempelGaramondLTPro-Roman" w:ascii="Times New Roman" w:hAnsi="Times New Roman"/>
          <w:b w:val="false"/>
          <w:bCs w:val="false"/>
          <w:i w:val="false"/>
          <w:iCs w:val="false"/>
          <w:color w:val="auto"/>
          <w:sz w:val="24"/>
          <w:szCs w:val="24"/>
          <w:u w:val="none"/>
          <w:lang w:val="cs-CZ"/>
        </w:rPr>
        <w:t>ohroženo</w:t>
      </w:r>
      <w:r>
        <w:rPr>
          <w:rFonts w:eastAsia="StempelGaramondLTPro-Roman" w:cs="StempelGaramondLTPro-Roman" w:ascii="Times New Roman" w:hAnsi="Times New Roman"/>
          <w:b w:val="false"/>
          <w:bCs w:val="false"/>
          <w:i w:val="false"/>
          <w:iCs w:val="false"/>
          <w:color w:val="auto"/>
          <w:sz w:val="24"/>
          <w:szCs w:val="24"/>
          <w:u w:val="none"/>
          <w:lang w:val="cs-CZ"/>
        </w:rPr>
        <w:t xml:space="preserve"> hlavní využití plochy</w:t>
      </w:r>
      <w:r>
        <w:rPr>
          <w:rFonts w:eastAsia="StempelGaramondLTPro-Roman" w:cs="StempelGaramondLTPro-Roman" w:ascii="Times New Roman" w:hAnsi="Times New Roman"/>
          <w:b w:val="false"/>
          <w:bCs w:val="false"/>
          <w:i w:val="false"/>
          <w:iCs w:val="false"/>
          <w:color w:val="auto"/>
          <w:sz w:val="24"/>
          <w:szCs w:val="24"/>
          <w:u w:val="none"/>
          <w:lang w:val="cs-CZ"/>
        </w:rPr>
        <w:t xml:space="preserve"> pro ÚSES a MZCHÚ</w:t>
      </w:r>
      <w:r>
        <w:rPr>
          <w:rFonts w:eastAsia="StempelGaramondLTPro-Roman" w:cs="StempelGaramondLTPro-Roman" w:ascii="Times New Roman" w:hAnsi="Times New Roman"/>
          <w:b w:val="false"/>
          <w:bCs w:val="false"/>
          <w:i w:val="false"/>
          <w:iCs w:val="false"/>
          <w:color w:val="auto"/>
          <w:sz w:val="24"/>
          <w:szCs w:val="24"/>
          <w:u w:val="none"/>
          <w:lang w:val="cs-CZ"/>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i/>
          <w:iCs/>
          <w:color w:val="auto"/>
          <w:sz w:val="24"/>
          <w:szCs w:val="24"/>
        </w:rPr>
      </w:pPr>
      <w:r>
        <w:rPr>
          <w:rFonts w:ascii="Times New Roman" w:hAnsi="Times New Roman"/>
          <w:b/>
          <w:bCs/>
          <w:i/>
          <w:iCs/>
          <w:color w:val="auto"/>
          <w:sz w:val="24"/>
          <w:szCs w:val="24"/>
        </w:rPr>
        <w:t>e)</w:t>
      </w:r>
      <w:r>
        <w:rPr>
          <w:rFonts w:ascii="Times New Roman" w:hAnsi="Times New Roman"/>
          <w:i/>
          <w:iCs/>
          <w:color w:val="auto"/>
          <w:sz w:val="24"/>
          <w:szCs w:val="24"/>
        </w:rPr>
        <w:t> B</w:t>
      </w:r>
      <w:r>
        <w:rPr>
          <w:rFonts w:ascii="Times New Roman" w:hAnsi="Times New Roman"/>
          <w:i/>
          <w:iCs/>
          <w:color w:val="auto"/>
          <w:sz w:val="24"/>
          <w:szCs w:val="24"/>
        </w:rPr>
        <w:t xml:space="preserve">yl </w:t>
      </w:r>
      <w:r>
        <w:rPr>
          <w:rFonts w:ascii="Times New Roman" w:hAnsi="Times New Roman"/>
          <w:i/>
          <w:iCs/>
          <w:color w:val="auto"/>
          <w:sz w:val="24"/>
          <w:szCs w:val="24"/>
        </w:rPr>
        <w:t xml:space="preserve">vymezen územní systém ekologické stability krajiny </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V plochách přírodních (P</w:t>
      </w:r>
      <w:r>
        <w:rPr>
          <w:rFonts w:ascii="Times New Roman" w:hAnsi="Times New Roman"/>
          <w:b w:val="false"/>
          <w:bCs w:val="false"/>
          <w:i w:val="false"/>
          <w:iCs w:val="false"/>
          <w:color w:val="auto"/>
          <w:sz w:val="24"/>
          <w:szCs w:val="24"/>
        </w:rPr>
        <w:t xml:space="preserve">) je v podmínkách </w:t>
      </w:r>
      <w:r>
        <w:rPr>
          <w:rFonts w:ascii="Times New Roman" w:hAnsi="Times New Roman"/>
          <w:b w:val="false"/>
          <w:bCs w:val="false"/>
          <w:i w:val="false"/>
          <w:iCs w:val="false"/>
          <w:color w:val="auto"/>
          <w:sz w:val="24"/>
          <w:szCs w:val="24"/>
        </w:rPr>
        <w:t>prostorového uspořádání a ochrany krajinného rázu</w:t>
      </w:r>
      <w:r>
        <w:rPr>
          <w:rFonts w:ascii="Times New Roman" w:hAnsi="Times New Roman"/>
          <w:b w:val="false"/>
          <w:bCs w:val="false"/>
          <w:i w:val="false"/>
          <w:iCs w:val="false"/>
          <w:color w:val="auto"/>
          <w:sz w:val="24"/>
          <w:szCs w:val="24"/>
        </w:rPr>
        <w:t xml:space="preserve"> stanoveno </w:t>
      </w:r>
      <w:r>
        <w:rPr>
          <w:rFonts w:ascii="Times New Roman" w:hAnsi="Times New Roman"/>
          <w:b w:val="false"/>
          <w:bCs w:val="false"/>
          <w:i w:val="false"/>
          <w:iCs w:val="false"/>
          <w:color w:val="auto"/>
          <w:sz w:val="24"/>
          <w:szCs w:val="24"/>
        </w:rPr>
        <w:t xml:space="preserve">dodržovat alespoň minimální prostorové parametry prvků ÚSES </w:t>
      </w:r>
      <w:r>
        <w:rPr>
          <w:rFonts w:ascii="Times New Roman" w:hAnsi="Times New Roman"/>
          <w:b w:val="false"/>
          <w:bCs w:val="false"/>
          <w:i w:val="false"/>
          <w:iCs w:val="false"/>
          <w:color w:val="auto"/>
          <w:sz w:val="24"/>
          <w:szCs w:val="24"/>
        </w:rPr>
        <w:t>stanovené v souladu s </w:t>
      </w:r>
      <w:r>
        <w:rPr>
          <w:rFonts w:ascii="Times New Roman" w:hAnsi="Times New Roman"/>
          <w:b w:val="false"/>
          <w:bCs w:val="false"/>
          <w:i w:val="false"/>
          <w:iCs w:val="false"/>
          <w:color w:val="auto"/>
          <w:sz w:val="24"/>
          <w:szCs w:val="24"/>
        </w:rPr>
        <w:t>metodikou tvorby ÚSES</w:t>
      </w:r>
      <w:r>
        <w:rPr>
          <w:rFonts w:ascii="Times New Roman" w:hAnsi="Times New Roman"/>
          <w:b w:val="false"/>
          <w:bCs w:val="false"/>
          <w:i w:val="false"/>
          <w:iCs w:val="false"/>
          <w:color w:val="auto"/>
          <w:sz w:val="24"/>
          <w:szCs w:val="24"/>
        </w:rPr>
        <w:t xml:space="preserve"> v kap. </w:t>
      </w:r>
      <w:r>
        <w:rPr>
          <w:rFonts w:ascii="Times New Roman" w:hAnsi="Times New Roman"/>
          <w:b w:val="false"/>
          <w:bCs w:val="false"/>
          <w:i w:val="false"/>
          <w:iCs w:val="false"/>
          <w:color w:val="auto"/>
          <w:sz w:val="24"/>
          <w:szCs w:val="24"/>
        </w:rPr>
        <w:t>e5)</w:t>
      </w:r>
      <w:r>
        <w:rPr>
          <w:rFonts w:ascii="Times New Roman" w:hAnsi="Times New Roman"/>
          <w:b w:val="false"/>
          <w:bCs w:val="false"/>
          <w:i w:val="false"/>
          <w:iCs w:val="false"/>
          <w:color w:val="auto"/>
          <w:sz w:val="24"/>
          <w:szCs w:val="24"/>
        </w:rPr>
        <w:t xml:space="preserve"> textové části II.1. odůvodnění</w:t>
      </w:r>
      <w:r>
        <w:rPr>
          <w:rFonts w:ascii="Times New Roman" w:hAnsi="Times New Roman"/>
          <w:b w:val="false"/>
          <w:bCs w:val="false"/>
          <w:i w:val="false"/>
          <w:iCs w:val="false"/>
          <w:color w:val="auto"/>
          <w:sz w:val="24"/>
          <w:szCs w:val="24"/>
        </w:rPr>
        <w:t>, pokud je nebude možné vymezit v optimálním rozsahu dle zákresu v</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územním plánu</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Nepřípustné jsou v plochách přírodních </w:t>
      </w:r>
      <w:r>
        <w:rPr>
          <w:rFonts w:eastAsia="MinionPro-Regular" w:cs="Liberation Serif;Times New Roman" w:ascii="Times New Roman" w:hAnsi="Times New Roman"/>
          <w:b w:val="false"/>
          <w:bCs w:val="false"/>
          <w:i w:val="false"/>
          <w:iCs w:val="false"/>
          <w:color w:val="auto"/>
          <w:sz w:val="24"/>
          <w:szCs w:val="24"/>
          <w:u w:val="none"/>
          <w:lang w:val="cs-CZ"/>
        </w:rPr>
        <w:t xml:space="preserve">např. </w:t>
      </w:r>
      <w:r>
        <w:rPr>
          <w:rFonts w:eastAsia="MinionPro-Regular" w:cs="Liberation Serif;Times New Roman" w:ascii="Times New Roman" w:hAnsi="Times New Roman"/>
          <w:i w:val="false"/>
          <w:iCs w:val="false"/>
          <w:color w:val="auto"/>
          <w:sz w:val="24"/>
          <w:szCs w:val="24"/>
          <w:u w:val="none"/>
          <w:lang w:val="cs-CZ"/>
        </w:rPr>
        <w:t>změny trval</w:t>
      </w:r>
      <w:r>
        <w:rPr>
          <w:rFonts w:eastAsia="MinionPro-Regular" w:cs="Liberation Serif;Times New Roman" w:ascii="Times New Roman" w:hAnsi="Times New Roman"/>
          <w:i w:val="false"/>
          <w:iCs w:val="false"/>
          <w:color w:val="auto"/>
          <w:sz w:val="24"/>
          <w:szCs w:val="24"/>
          <w:u w:val="none"/>
          <w:lang w:val="cs-CZ"/>
        </w:rPr>
        <w:t>ých</w:t>
      </w:r>
      <w:r>
        <w:rPr>
          <w:rFonts w:eastAsia="MinionPro-Regular" w:cs="Liberation Serif;Times New Roman" w:ascii="Times New Roman" w:hAnsi="Times New Roman"/>
          <w:i w:val="false"/>
          <w:iCs w:val="false"/>
          <w:color w:val="auto"/>
          <w:sz w:val="24"/>
          <w:szCs w:val="24"/>
          <w:u w:val="none"/>
          <w:lang w:val="cs-CZ"/>
        </w:rPr>
        <w:t xml:space="preserve"> travní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porost</w:t>
      </w:r>
      <w:r>
        <w:rPr>
          <w:rFonts w:eastAsia="MinionPro-Regular" w:cs="Liberation Serif;Times New Roman" w:ascii="Times New Roman" w:hAnsi="Times New Roman"/>
          <w:i w:val="false"/>
          <w:iCs w:val="false"/>
          <w:color w:val="auto"/>
          <w:sz w:val="24"/>
          <w:szCs w:val="24"/>
          <w:u w:val="none"/>
          <w:lang w:val="cs-CZ"/>
        </w:rPr>
        <w:t>ů</w:t>
      </w:r>
      <w:r>
        <w:rPr>
          <w:rFonts w:eastAsia="MinionPro-Regular" w:cs="Liberation Serif;Times New Roman" w:ascii="Times New Roman" w:hAnsi="Times New Roman"/>
          <w:i w:val="false"/>
          <w:iCs w:val="false"/>
          <w:color w:val="auto"/>
          <w:sz w:val="24"/>
          <w:szCs w:val="24"/>
          <w:u w:val="none"/>
          <w:lang w:val="cs-CZ"/>
        </w:rPr>
        <w:t xml:space="preserve"> a</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 xml:space="preserve">ostatních ploch zeleně, </w:t>
      </w:r>
      <w:r>
        <w:rPr>
          <w:rFonts w:eastAsia="MinionPro-Regular" w:cs="Liberation Serif;Times New Roman" w:ascii="Times New Roman" w:hAnsi="Times New Roman"/>
          <w:i w:val="false"/>
          <w:iCs w:val="false"/>
          <w:color w:val="auto"/>
          <w:sz w:val="24"/>
          <w:szCs w:val="24"/>
          <w:u w:val="none"/>
          <w:lang w:val="cs-CZ"/>
        </w:rPr>
        <w:t>luční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a lesní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společenst</w:t>
      </w:r>
      <w:r>
        <w:rPr>
          <w:rFonts w:eastAsia="MinionPro-Regular" w:cs="Liberation Serif;Times New Roman" w:ascii="Times New Roman" w:hAnsi="Times New Roman"/>
          <w:i w:val="false"/>
          <w:iCs w:val="false"/>
          <w:color w:val="auto"/>
          <w:sz w:val="24"/>
          <w:szCs w:val="24"/>
          <w:u w:val="none"/>
          <w:lang w:val="cs-CZ"/>
        </w:rPr>
        <w:t>ev</w:t>
      </w:r>
      <w:r>
        <w:rPr>
          <w:rFonts w:eastAsia="MinionPro-Regular" w:cs="Liberation Serif;Times New Roman" w:ascii="Times New Roman" w:hAnsi="Times New Roman"/>
          <w:i w:val="false"/>
          <w:iCs w:val="false"/>
          <w:color w:val="auto"/>
          <w:sz w:val="24"/>
          <w:szCs w:val="24"/>
          <w:u w:val="none"/>
          <w:lang w:val="cs-CZ"/>
        </w:rPr>
        <w:t>, lesní</w:t>
      </w:r>
      <w:r>
        <w:rPr>
          <w:rFonts w:eastAsia="MinionPro-Regular" w:cs="Liberation Serif;Times New Roman" w:ascii="Times New Roman" w:hAnsi="Times New Roman"/>
          <w:i w:val="false"/>
          <w:iCs w:val="false"/>
          <w:color w:val="auto"/>
          <w:sz w:val="24"/>
          <w:szCs w:val="24"/>
          <w:u w:val="none"/>
          <w:lang w:val="cs-CZ"/>
        </w:rPr>
        <w:t>ch</w:t>
      </w:r>
      <w:r>
        <w:rPr>
          <w:rFonts w:eastAsia="MinionPro-Regular" w:cs="Liberation Serif;Times New Roman" w:ascii="Times New Roman" w:hAnsi="Times New Roman"/>
          <w:i w:val="false"/>
          <w:iCs w:val="false"/>
          <w:color w:val="auto"/>
          <w:sz w:val="24"/>
          <w:szCs w:val="24"/>
          <w:u w:val="none"/>
          <w:lang w:val="cs-CZ"/>
        </w:rPr>
        <w:t xml:space="preserve"> pozemk</w:t>
      </w:r>
      <w:r>
        <w:rPr>
          <w:rFonts w:eastAsia="MinionPro-Regular" w:cs="Liberation Serif;Times New Roman" w:ascii="Times New Roman" w:hAnsi="Times New Roman"/>
          <w:i w:val="false"/>
          <w:iCs w:val="false"/>
          <w:color w:val="auto"/>
          <w:sz w:val="24"/>
          <w:szCs w:val="24"/>
          <w:u w:val="none"/>
          <w:lang w:val="cs-CZ"/>
        </w:rPr>
        <w:t xml:space="preserve">ů, </w:t>
      </w:r>
      <w:r>
        <w:rPr>
          <w:rFonts w:eastAsia="MinionPro-Regular" w:cs="Liberation Serif;Times New Roman" w:ascii="Times New Roman" w:hAnsi="Times New Roman"/>
          <w:i w:val="false"/>
          <w:iCs w:val="false"/>
          <w:color w:val="auto"/>
          <w:sz w:val="24"/>
          <w:szCs w:val="24"/>
          <w:u w:val="none"/>
          <w:lang w:val="cs-CZ"/>
        </w:rPr>
        <w:t xml:space="preserve">apod. </w:t>
      </w:r>
      <w:r>
        <w:rPr>
          <w:rFonts w:eastAsia="MinionPro-Regular" w:cs="Liberation Serif;Times New Roman" w:ascii="Times New Roman" w:hAnsi="Times New Roman"/>
          <w:i w:val="false"/>
          <w:iCs w:val="false"/>
          <w:color w:val="auto"/>
          <w:sz w:val="24"/>
          <w:szCs w:val="24"/>
          <w:u w:val="none"/>
          <w:lang w:val="cs-CZ"/>
        </w:rPr>
        <w:t xml:space="preserve">na pozemky zemědělské, </w:t>
      </w:r>
      <w:r>
        <w:rPr>
          <w:rFonts w:eastAsia="MinionPro-Regular" w:cs="Liberation Serif;Times New Roman" w:ascii="Times New Roman" w:hAnsi="Times New Roman"/>
          <w:i w:val="false"/>
          <w:iCs w:val="false"/>
          <w:color w:val="auto"/>
          <w:sz w:val="24"/>
          <w:szCs w:val="24"/>
          <w:u w:val="none"/>
          <w:lang w:val="cs-CZ"/>
        </w:rPr>
        <w:t>např. orné půdy, zahradnictví, zahrad</w:t>
      </w:r>
      <w:r>
        <w:rPr>
          <w:rFonts w:eastAsia="MinionPro-Regular" w:cs="Liberation Serif;Times New Roman" w:ascii="Times New Roman" w:hAnsi="Times New Roman"/>
          <w:i w:val="false"/>
          <w:iCs w:val="false"/>
          <w:color w:val="auto"/>
          <w:sz w:val="24"/>
          <w:szCs w:val="24"/>
          <w:u w:val="none"/>
          <w:lang w:val="cs-CZ"/>
        </w:rPr>
        <w:t>y</w:t>
      </w:r>
      <w:r>
        <w:rPr>
          <w:rFonts w:eastAsia="MinionPro-Regular" w:cs="Liberation Serif;Times New Roman" w:ascii="Times New Roman" w:hAnsi="Times New Roman"/>
          <w:i w:val="false"/>
          <w:iCs w:val="false"/>
          <w:color w:val="auto"/>
          <w:sz w:val="24"/>
          <w:szCs w:val="24"/>
          <w:u w:val="none"/>
          <w:lang w:val="cs-CZ"/>
        </w:rPr>
        <w:t>, sad</w:t>
      </w:r>
      <w:r>
        <w:rPr>
          <w:rFonts w:eastAsia="MinionPro-Regular" w:cs="Liberation Serif;Times New Roman" w:ascii="Times New Roman" w:hAnsi="Times New Roman"/>
          <w:i w:val="false"/>
          <w:iCs w:val="false"/>
          <w:color w:val="auto"/>
          <w:sz w:val="24"/>
          <w:szCs w:val="24"/>
          <w:u w:val="none"/>
          <w:lang w:val="cs-CZ"/>
        </w:rPr>
        <w:t>y</w:t>
      </w:r>
      <w:r>
        <w:rPr>
          <w:rFonts w:eastAsia="MinionPro-Regular" w:cs="Liberation Serif;Times New Roman" w:ascii="Times New Roman" w:hAnsi="Times New Roman"/>
          <w:i w:val="false"/>
          <w:iCs w:val="false"/>
          <w:color w:val="auto"/>
          <w:sz w:val="24"/>
          <w:szCs w:val="24"/>
          <w:u w:val="none"/>
          <w:lang w:val="cs-CZ"/>
        </w:rPr>
        <w:t>, a jiné intenzivní zemědělské kultury</w:t>
      </w:r>
      <w:r>
        <w:rPr>
          <w:rFonts w:eastAsia="MinionPro-Regular" w:cs="Liberation Serif;Times New Roman" w:ascii="Times New Roman" w:hAnsi="Times New Roman"/>
          <w:i w:val="false"/>
          <w:iCs w:val="false"/>
          <w:color w:val="auto"/>
          <w:sz w:val="24"/>
          <w:szCs w:val="24"/>
          <w:u w:val="none"/>
          <w:lang w:val="cs-CZ"/>
        </w:rPr>
        <w:t xml:space="preserve"> </w:t>
      </w:r>
      <w:r>
        <w:rPr>
          <w:rFonts w:eastAsia="MinionPro-Regular" w:cs="Liberation Serif;Times New Roman" w:ascii="Times New Roman" w:hAnsi="Times New Roman"/>
          <w:i w:val="false"/>
          <w:iCs w:val="false"/>
          <w:color w:val="auto"/>
          <w:sz w:val="24"/>
          <w:szCs w:val="24"/>
          <w:u w:val="none"/>
          <w:lang w:val="cs-CZ"/>
        </w:rPr>
        <w:t xml:space="preserve">nebo </w:t>
      </w:r>
      <w:r>
        <w:rPr>
          <w:rFonts w:eastAsia="MinionPro-Regular" w:cs="Liberation Serif;Times New Roman" w:ascii="Times New Roman" w:hAnsi="Times New Roman"/>
          <w:i w:val="false"/>
          <w:iCs w:val="false"/>
          <w:color w:val="auto"/>
          <w:sz w:val="24"/>
          <w:szCs w:val="24"/>
          <w:u w:val="none"/>
          <w:lang w:val="cs-CZ"/>
        </w:rPr>
        <w:t xml:space="preserve">jiné </w:t>
      </w:r>
      <w:r>
        <w:rPr>
          <w:rFonts w:eastAsia="MinionPro-Regular" w:cs="Liberation Serif;Times New Roman" w:ascii="Times New Roman" w:hAnsi="Times New Roman"/>
          <w:i w:val="false"/>
          <w:iCs w:val="false"/>
          <w:color w:val="auto"/>
          <w:sz w:val="24"/>
          <w:szCs w:val="24"/>
          <w:u w:val="none"/>
          <w:lang w:val="cs-CZ"/>
        </w:rPr>
        <w:t xml:space="preserve">plochy </w:t>
      </w:r>
      <w:r>
        <w:rPr>
          <w:rFonts w:eastAsia="MinionPro-Regular" w:cs="Liberation Serif;Times New Roman" w:ascii="Times New Roman" w:hAnsi="Times New Roman"/>
          <w:i w:val="false"/>
          <w:iCs w:val="false"/>
          <w:color w:val="auto"/>
          <w:sz w:val="24"/>
          <w:szCs w:val="24"/>
          <w:u w:val="none"/>
          <w:lang w:val="cs-CZ"/>
        </w:rPr>
        <w:t>s nižším stupněm ekologické stability</w:t>
      </w:r>
      <w:r>
        <w:rPr>
          <w:rFonts w:eastAsia="MinionPro-Regular" w:cs="Liberation Serif;Times New Roman" w:ascii="Times New Roman" w:hAnsi="Times New Roman"/>
          <w:i w:val="false"/>
          <w:iCs w:val="false"/>
          <w:color w:val="auto"/>
          <w:sz w:val="24"/>
          <w:szCs w:val="24"/>
          <w:u w:val="none"/>
          <w:lang w:val="cs-CZ"/>
        </w:rPr>
        <w:t xml:space="preserve">. Nepřípustné jsou dále také veškeré </w:t>
      </w:r>
      <w:r>
        <w:rPr>
          <w:rFonts w:ascii="Times New Roman" w:hAnsi="Times New Roman"/>
          <w:b w:val="false"/>
          <w:bCs w:val="false"/>
          <w:i w:val="false"/>
          <w:iCs w:val="false"/>
          <w:color w:val="auto"/>
          <w:sz w:val="24"/>
          <w:szCs w:val="24"/>
        </w:rPr>
        <w:t>změny v území, které by znemožňovaly založení chybějící</w:t>
      </w:r>
      <w:r>
        <w:rPr>
          <w:rFonts w:ascii="Times New Roman" w:hAnsi="Times New Roman"/>
          <w:b w:val="false"/>
          <w:bCs w:val="false"/>
          <w:i w:val="false"/>
          <w:iCs w:val="false"/>
          <w:color w:val="auto"/>
          <w:sz w:val="24"/>
          <w:szCs w:val="24"/>
        </w:rPr>
        <w:t>ch</w:t>
      </w:r>
      <w:r>
        <w:rPr>
          <w:rFonts w:ascii="Times New Roman" w:hAnsi="Times New Roman"/>
          <w:b w:val="false"/>
          <w:bCs w:val="false"/>
          <w:i w:val="false"/>
          <w:iCs w:val="false"/>
          <w:color w:val="auto"/>
          <w:sz w:val="24"/>
          <w:szCs w:val="24"/>
        </w:rPr>
        <w:t xml:space="preserve"> část</w:t>
      </w:r>
      <w:r>
        <w:rPr>
          <w:rFonts w:ascii="Times New Roman" w:hAnsi="Times New Roman"/>
          <w:b w:val="false"/>
          <w:bCs w:val="false"/>
          <w:i w:val="false"/>
          <w:iCs w:val="false"/>
          <w:color w:val="auto"/>
          <w:sz w:val="24"/>
          <w:szCs w:val="24"/>
        </w:rPr>
        <w:t>í</w:t>
      </w:r>
      <w:r>
        <w:rPr>
          <w:rFonts w:ascii="Times New Roman" w:hAnsi="Times New Roman"/>
          <w:b w:val="false"/>
          <w:bCs w:val="false"/>
          <w:i w:val="false"/>
          <w:iCs w:val="false"/>
          <w:color w:val="auto"/>
          <w:sz w:val="24"/>
          <w:szCs w:val="24"/>
        </w:rPr>
        <w:t xml:space="preserve"> ÚSES</w:t>
      </w:r>
      <w:r>
        <w:rPr>
          <w:rFonts w:ascii="Times New Roman" w:hAnsi="Times New Roman"/>
          <w:b w:val="false"/>
          <w:bCs w:val="false"/>
          <w:i w:val="false"/>
          <w:iCs w:val="false"/>
          <w:color w:val="auto"/>
          <w:sz w:val="24"/>
          <w:szCs w:val="24"/>
        </w:rPr>
        <w:t xml:space="preserve">; nepřípustné jsou dále </w:t>
      </w:r>
      <w:r>
        <w:rPr>
          <w:rFonts w:ascii="Times New Roman" w:hAnsi="Times New Roman"/>
          <w:b w:val="false"/>
          <w:bCs w:val="false"/>
          <w:i w:val="false"/>
          <w:iCs w:val="false"/>
          <w:color w:val="auto"/>
          <w:sz w:val="24"/>
          <w:szCs w:val="24"/>
        </w:rPr>
        <w:t>likvidace vzrostlé zeleně, pokud to nevyžaduje umístění pozemků staveb</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zařízení</w:t>
      </w:r>
      <w:r>
        <w:rPr>
          <w:rFonts w:ascii="Times New Roman" w:hAnsi="Times New Roman"/>
          <w:b w:val="false"/>
          <w:bCs w:val="false"/>
          <w:i w:val="false"/>
          <w:iCs w:val="false"/>
          <w:color w:val="auto"/>
          <w:sz w:val="24"/>
          <w:szCs w:val="24"/>
        </w:rPr>
        <w:t xml:space="preserve"> a opatření podmíněně přípustn</w:t>
      </w:r>
      <w:r>
        <w:rPr>
          <w:rFonts w:ascii="Times New Roman" w:hAnsi="Times New Roman"/>
          <w:b w:val="false"/>
          <w:bCs w:val="false"/>
          <w:i w:val="false"/>
          <w:iCs w:val="false"/>
          <w:color w:val="auto"/>
          <w:sz w:val="24"/>
          <w:szCs w:val="24"/>
        </w:rPr>
        <w:t>ého využití</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nebo </w:t>
      </w:r>
      <w:r>
        <w:rPr>
          <w:rFonts w:ascii="Times New Roman" w:hAnsi="Times New Roman"/>
          <w:b w:val="false"/>
          <w:bCs w:val="false"/>
          <w:i w:val="false"/>
          <w:iCs w:val="false"/>
          <w:color w:val="auto"/>
          <w:sz w:val="24"/>
          <w:szCs w:val="24"/>
        </w:rPr>
        <w:t xml:space="preserve">pokud to není nezbytné pro zajištění </w:t>
      </w:r>
      <w:r>
        <w:rPr>
          <w:rFonts w:ascii="Times New Roman" w:hAnsi="Times New Roman"/>
          <w:b w:val="false"/>
          <w:bCs w:val="false"/>
          <w:i w:val="false"/>
          <w:iCs w:val="false"/>
          <w:color w:val="auto"/>
          <w:sz w:val="24"/>
          <w:szCs w:val="24"/>
        </w:rPr>
        <w:t xml:space="preserve">hlavního využití plochy </w:t>
      </w:r>
      <w:r>
        <w:rPr>
          <w:rFonts w:ascii="Times New Roman" w:hAnsi="Times New Roman"/>
          <w:b w:val="false"/>
          <w:bCs w:val="false"/>
          <w:i w:val="false"/>
          <w:iCs w:val="false"/>
          <w:color w:val="auto"/>
          <w:sz w:val="24"/>
          <w:szCs w:val="24"/>
        </w:rPr>
        <w:t>či</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bezpečn</w:t>
      </w:r>
      <w:r>
        <w:rPr>
          <w:rFonts w:ascii="Times New Roman" w:hAnsi="Times New Roman"/>
          <w:b w:val="false"/>
          <w:bCs w:val="false"/>
          <w:i w:val="false"/>
          <w:iCs w:val="false"/>
          <w:color w:val="auto"/>
          <w:sz w:val="24"/>
          <w:szCs w:val="24"/>
        </w:rPr>
        <w:t xml:space="preserve">ého </w:t>
      </w:r>
      <w:r>
        <w:rPr>
          <w:rFonts w:ascii="Times New Roman" w:hAnsi="Times New Roman"/>
          <w:b w:val="false"/>
          <w:bCs w:val="false"/>
          <w:i w:val="false"/>
          <w:iCs w:val="false"/>
          <w:color w:val="auto"/>
          <w:sz w:val="24"/>
          <w:szCs w:val="24"/>
        </w:rPr>
        <w:t>pohyb</w:t>
      </w:r>
      <w:r>
        <w:rPr>
          <w:rFonts w:ascii="Times New Roman" w:hAnsi="Times New Roman"/>
          <w:b w:val="false"/>
          <w:bCs w:val="false"/>
          <w:i w:val="false"/>
          <w:iCs w:val="false"/>
          <w:color w:val="auto"/>
          <w:sz w:val="24"/>
          <w:szCs w:val="24"/>
        </w:rPr>
        <w:t xml:space="preserve">u </w:t>
      </w:r>
      <w:r>
        <w:rPr>
          <w:rFonts w:ascii="Times New Roman" w:hAnsi="Times New Roman"/>
          <w:b w:val="false"/>
          <w:bCs w:val="false"/>
          <w:i w:val="false"/>
          <w:iCs w:val="false"/>
          <w:color w:val="auto"/>
          <w:sz w:val="24"/>
          <w:szCs w:val="24"/>
        </w:rPr>
        <w:t>osob v</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území</w:t>
      </w:r>
      <w:r>
        <w:rPr>
          <w:rFonts w:ascii="Times New Roman" w:hAnsi="Times New Roman"/>
          <w:b w:val="false"/>
          <w:bCs w:val="false"/>
          <w:i w:val="false"/>
          <w:iCs w:val="false"/>
          <w:color w:val="auto"/>
          <w:sz w:val="24"/>
          <w:szCs w:val="24"/>
        </w:rPr>
        <w:t xml:space="preserve">. Kácení nebo jiná likvidace zeleně (např. těžením dřevní hmoty, spásáním luk, kosením sena, apod) je nepřípustná pokud při ní nedochází k žádoucí úpravě </w:t>
      </w:r>
      <w:r>
        <w:rPr>
          <w:rFonts w:ascii="Times New Roman" w:hAnsi="Times New Roman"/>
          <w:b w:val="false"/>
          <w:bCs w:val="false"/>
          <w:i w:val="false"/>
          <w:iCs w:val="false"/>
          <w:color w:val="auto"/>
          <w:sz w:val="24"/>
          <w:szCs w:val="24"/>
        </w:rPr>
        <w:t>nevhodného druhového složení porostu v prvcích ÚSES</w:t>
      </w:r>
      <w:r>
        <w:rPr>
          <w:rFonts w:ascii="Times New Roman" w:hAnsi="Times New Roman"/>
          <w:b w:val="false"/>
          <w:bCs w:val="false"/>
          <w:i w:val="false"/>
          <w:iCs w:val="false"/>
          <w:color w:val="auto"/>
          <w:sz w:val="24"/>
          <w:szCs w:val="24"/>
        </w:rPr>
        <w:t xml:space="preserve"> - např. pro </w:t>
      </w:r>
      <w:r>
        <w:rPr>
          <w:rFonts w:ascii="Times New Roman" w:hAnsi="Times New Roman"/>
          <w:b w:val="false"/>
          <w:bCs w:val="false"/>
          <w:i w:val="false"/>
          <w:iCs w:val="false"/>
          <w:color w:val="auto"/>
          <w:sz w:val="24"/>
          <w:szCs w:val="24"/>
        </w:rPr>
        <w:t xml:space="preserve">druhovou skladbu lesních společenstev, nebo pro </w:t>
      </w:r>
      <w:r>
        <w:rPr>
          <w:rFonts w:ascii="Times New Roman" w:hAnsi="Times New Roman"/>
          <w:b w:val="false"/>
          <w:bCs w:val="false"/>
          <w:i w:val="false"/>
          <w:iCs w:val="false"/>
          <w:color w:val="auto"/>
          <w:sz w:val="24"/>
          <w:szCs w:val="24"/>
        </w:rPr>
        <w:t>luční společenstva</w:t>
      </w:r>
      <w:r>
        <w:rPr>
          <w:rFonts w:ascii="Times New Roman" w:hAnsi="Times New Roman"/>
          <w:b w:val="false"/>
          <w:bCs w:val="false"/>
          <w:i w:val="false"/>
          <w:iCs w:val="false"/>
          <w:color w:val="auto"/>
          <w:sz w:val="24"/>
          <w:szCs w:val="24"/>
        </w:rPr>
        <w:t>, kde</w:t>
      </w:r>
      <w:r>
        <w:rPr>
          <w:rFonts w:ascii="Times New Roman" w:hAnsi="Times New Roman"/>
          <w:b w:val="false"/>
          <w:bCs w:val="false"/>
          <w:i w:val="false"/>
          <w:iCs w:val="false"/>
          <w:color w:val="auto"/>
          <w:sz w:val="24"/>
          <w:szCs w:val="24"/>
        </w:rPr>
        <w:t xml:space="preserve"> je pravidelné spásání nebo kosení potřebné pro zachování charakteristické druhové skladby trvalých travních porostů</w:t>
      </w:r>
      <w:r>
        <w:rPr>
          <w:rFonts w:ascii="Times New Roman" w:hAnsi="Times New Roman"/>
          <w:b w:val="false"/>
          <w:bCs w:val="false"/>
          <w:i w:val="false"/>
          <w:iCs w:val="false"/>
          <w:color w:val="auto"/>
          <w:sz w:val="24"/>
          <w:szCs w:val="24"/>
        </w:rPr>
        <w:t xml:space="preserve">, kvetoucích bylin, </w:t>
      </w:r>
      <w:r>
        <w:rPr>
          <w:rFonts w:ascii="Times New Roman" w:hAnsi="Times New Roman"/>
          <w:b w:val="false"/>
          <w:bCs w:val="false"/>
          <w:i w:val="false"/>
          <w:iCs w:val="false"/>
          <w:color w:val="auto"/>
          <w:sz w:val="24"/>
          <w:szCs w:val="24"/>
        </w:rPr>
        <w:t xml:space="preserve">luk, pastvin, </w:t>
      </w:r>
      <w:r>
        <w:rPr>
          <w:rFonts w:ascii="Times New Roman" w:hAnsi="Times New Roman"/>
          <w:b w:val="false"/>
          <w:bCs w:val="false"/>
          <w:i w:val="false"/>
          <w:iCs w:val="false"/>
          <w:color w:val="auto"/>
          <w:sz w:val="24"/>
          <w:szCs w:val="24"/>
        </w:rPr>
        <w:t>atp</w:t>
      </w:r>
      <w:r>
        <w:rPr>
          <w:rFonts w:ascii="Times New Roman" w:hAnsi="Times New Roman"/>
          <w:b w:val="false"/>
          <w:bCs w:val="false"/>
          <w:i w:val="false"/>
          <w:iCs w:val="false"/>
          <w:color w:val="auto"/>
          <w:sz w:val="24"/>
          <w:szCs w:val="24"/>
        </w:rPr>
        <w:t>.</w:t>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r>
    </w:p>
    <w:p>
      <w:pPr>
        <w:pStyle w:val="Normal"/>
        <w:widowControl w:val="false"/>
        <w:suppressAutoHyphens w:val="true"/>
        <w:kinsoku w:val="true"/>
        <w:overflowPunct w:val="true"/>
        <w:autoSpaceDE w:val="true"/>
        <w:bidi w:val="0"/>
        <w:spacing w:before="57" w:after="0"/>
        <w:ind w:left="0" w:right="0" w:hanging="0"/>
        <w:jc w:val="both"/>
        <w:rPr>
          <w:rFonts w:ascii="Times New Roman" w:hAnsi="Times New Roman"/>
          <w:i/>
          <w:i/>
          <w:iCs/>
          <w:color w:val="auto"/>
          <w:sz w:val="24"/>
          <w:szCs w:val="24"/>
        </w:rPr>
      </w:pPr>
      <w:r>
        <w:rPr>
          <w:rFonts w:ascii="Times New Roman" w:hAnsi="Times New Roman"/>
          <w:b/>
          <w:bCs/>
          <w:i/>
          <w:iCs/>
          <w:color w:val="auto"/>
          <w:sz w:val="24"/>
          <w:szCs w:val="24"/>
        </w:rPr>
        <w:t>f)</w:t>
      </w:r>
      <w:r>
        <w:rPr>
          <w:rFonts w:ascii="Times New Roman" w:hAnsi="Times New Roman"/>
          <w:i/>
          <w:iCs/>
          <w:color w:val="auto"/>
          <w:sz w:val="24"/>
          <w:szCs w:val="24"/>
        </w:rPr>
        <w:t> B</w:t>
      </w:r>
      <w:r>
        <w:rPr>
          <w:rFonts w:ascii="Times New Roman" w:hAnsi="Times New Roman"/>
          <w:i/>
          <w:iCs/>
          <w:color w:val="auto"/>
          <w:sz w:val="24"/>
          <w:szCs w:val="24"/>
        </w:rPr>
        <w:t xml:space="preserve">yly </w:t>
      </w:r>
      <w:r>
        <w:rPr>
          <w:rFonts w:ascii="Times New Roman" w:hAnsi="Times New Roman"/>
          <w:i/>
          <w:iCs/>
          <w:color w:val="auto"/>
          <w:sz w:val="24"/>
          <w:szCs w:val="24"/>
        </w:rPr>
        <w:t xml:space="preserve">využity možnosti </w:t>
      </w:r>
      <w:r>
        <w:rPr>
          <w:rFonts w:ascii="Times New Roman" w:hAnsi="Times New Roman"/>
          <w:i/>
          <w:iCs/>
          <w:color w:val="auto"/>
          <w:sz w:val="24"/>
          <w:szCs w:val="24"/>
        </w:rPr>
        <w:t>rekreační</w:t>
      </w:r>
      <w:r>
        <w:rPr>
          <w:rFonts w:ascii="Times New Roman" w:hAnsi="Times New Roman"/>
          <w:i/>
          <w:iCs/>
          <w:color w:val="auto"/>
          <w:sz w:val="24"/>
          <w:szCs w:val="24"/>
        </w:rPr>
        <w:t>ho</w:t>
      </w:r>
      <w:r>
        <w:rPr>
          <w:rFonts w:ascii="Times New Roman" w:hAnsi="Times New Roman"/>
          <w:i/>
          <w:iCs/>
          <w:color w:val="auto"/>
          <w:sz w:val="24"/>
          <w:szCs w:val="24"/>
        </w:rPr>
        <w:t xml:space="preserve"> využívání krajiny</w:t>
      </w:r>
      <w:r>
        <w:rPr>
          <w:rFonts w:ascii="Times New Roman" w:hAnsi="Times New Roman"/>
          <w:i/>
          <w:iCs/>
          <w:color w:val="auto"/>
          <w:sz w:val="24"/>
          <w:szCs w:val="24"/>
        </w:rPr>
        <w:t xml:space="preserve"> </w:t>
      </w:r>
    </w:p>
    <w:p>
      <w:pPr>
        <w:pStyle w:val="Normal"/>
        <w:widowControl w:val="false"/>
        <w:suppressAutoHyphens w:val="true"/>
        <w:kinsoku w:val="true"/>
        <w:overflowPunct w:val="true"/>
        <w:autoSpaceDE w:val="true"/>
        <w:bidi w:val="0"/>
        <w:spacing w:before="57" w:after="0"/>
        <w:ind w:left="0" w:right="0" w:hanging="0"/>
        <w:jc w:val="both"/>
        <w:rPr/>
      </w:pPr>
      <w:r>
        <w:rPr>
          <w:rFonts w:eastAsia="StempelGaramondLTPro-Roman" w:cs="StempelGaramondLTPro-Roman" w:ascii="Times New Roman" w:hAnsi="Times New Roman"/>
          <w:b w:val="false"/>
          <w:bCs w:val="false"/>
          <w:i w:val="false"/>
          <w:iCs w:val="false"/>
          <w:color w:val="auto"/>
          <w:sz w:val="24"/>
          <w:szCs w:val="24"/>
        </w:rPr>
        <w:t>V</w:t>
      </w:r>
      <w:r>
        <w:rPr>
          <w:rFonts w:eastAsia="StempelGaramondLTPro-Roman" w:cs="StempelGaramondLTPro-Roman" w:ascii="Times New Roman" w:hAnsi="Times New Roman"/>
          <w:b w:val="false"/>
          <w:bCs w:val="false"/>
          <w:i w:val="false"/>
          <w:iCs w:val="false"/>
          <w:color w:val="auto"/>
          <w:sz w:val="24"/>
          <w:szCs w:val="24"/>
        </w:rPr>
        <w:t xml:space="preserve"> plochách zemědělských (Z) a smíšených (S) jsou přípustn</w:t>
      </w:r>
      <w:r>
        <w:rPr>
          <w:rFonts w:eastAsia="StempelGaramondLTPro-Roman" w:cs="StempelGaramondLTPro-Roman" w:ascii="Times New Roman" w:hAnsi="Times New Roman"/>
          <w:b w:val="false"/>
          <w:bCs w:val="false"/>
          <w:i w:val="false"/>
          <w:iCs w:val="false"/>
          <w:color w:val="auto"/>
          <w:sz w:val="24"/>
          <w:szCs w:val="24"/>
        </w:rPr>
        <w:t>á</w:t>
      </w:r>
      <w:r>
        <w:rPr>
          <w:rFonts w:eastAsia="StempelGaramondLTPro-Roman" w:cs="StempelGaramondLTPro-Roman" w:ascii="Times New Roman" w:hAnsi="Times New Roman"/>
          <w:b w:val="false"/>
          <w:bCs w:val="false"/>
          <w:i w:val="false"/>
          <w:iCs w:val="false"/>
          <w:color w:val="auto"/>
          <w:sz w:val="24"/>
          <w:szCs w:val="24"/>
        </w:rPr>
        <w:t xml:space="preserve"> mimo jiné také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technická opatření a stavby, které zlepší podmínky využití území pro účely nepobytové rekreace a cestovního ruchu, například </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u w:val="none"/>
          <w:lang w:val="cs-CZ" w:eastAsia="zxx" w:bidi="zxx"/>
        </w:rPr>
        <w:t>propojení úzkorozchodné trati s</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u w:val="none"/>
          <w:lang w:val="cs-CZ" w:eastAsia="zxx" w:bidi="zxx"/>
        </w:rPr>
        <w:t> </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u w:val="none"/>
          <w:lang w:val="cs-CZ" w:eastAsia="zxx" w:bidi="zxx"/>
        </w:rPr>
        <w:t>železniční sítí na území Polska</w:t>
      </w:r>
      <w:r>
        <w:rPr>
          <w:rStyle w:val="Standardnpsmoodstavce"/>
          <w:rFonts w:eastAsia="StempelGaramondLTPro-Roman" w:cs="StempelGaramondLTPro-Roman" w:ascii="Times New Roman" w:hAnsi="Times New Roman"/>
          <w:b w:val="false"/>
          <w:bCs w:val="false"/>
          <w:i w:val="false"/>
          <w:iCs w:val="false"/>
          <w:strike w:val="false"/>
          <w:dstrike w:val="false"/>
          <w:color w:val="auto"/>
          <w:kern w:val="2"/>
          <w:sz w:val="24"/>
          <w:szCs w:val="24"/>
          <w:u w:val="none"/>
          <w:lang w:val="cs-CZ" w:eastAsia="zxx" w:bidi="zxx"/>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cyklistické stezky,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turistické trasy a naučné stezky,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xml:space="preserve">odpočinková a vyhlídková místa, informační tabule, turistický přístřešek,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rozhledny, stožáry, vysílače</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apod.</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rPr>
        <w:t>, přičemž p</w:t>
      </w:r>
      <w:r>
        <w:rPr>
          <w:rFonts w:ascii="Times New Roman" w:hAnsi="Times New Roman"/>
          <w:b w:val="false"/>
          <w:bCs w:val="false"/>
          <w:i w:val="false"/>
          <w:iCs w:val="false"/>
          <w:color w:val="auto"/>
          <w:sz w:val="24"/>
          <w:szCs w:val="24"/>
          <w:u w:val="none"/>
        </w:rPr>
        <w:t>odmínky prostorového uspořádání a ochrany krajinného ráz</w:t>
      </w:r>
      <w:r>
        <w:rPr>
          <w:rFonts w:ascii="Times New Roman" w:hAnsi="Times New Roman"/>
          <w:b w:val="false"/>
          <w:bCs w:val="false"/>
          <w:i w:val="false"/>
          <w:iCs w:val="false"/>
          <w:color w:val="auto"/>
          <w:sz w:val="24"/>
          <w:szCs w:val="24"/>
          <w:u w:val="none"/>
        </w:rPr>
        <w:t xml:space="preserve">u omezují max. zastavěnou plochu přípustných staveb pro rekreační využívání krajiny na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25 m</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pro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stavby hygienick</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ých </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zařízení, ekologick</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ých</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a informační</w:t>
      </w:r>
      <w:r>
        <w:rPr>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ch center, a na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16 m</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vertAlign w:val="superscript"/>
          <w:lang w:val="cs-CZ" w:eastAsia="ar-SA" w:bidi="ar-SA"/>
        </w:rPr>
        <w:t xml:space="preserve">2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pro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turistický přístřešek</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 přitom max. výška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staveb</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 rekreační</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ho</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 využívání krajiny nepřekročí výšku rodinného domu o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jednom nadzemním podlaží</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se symetrickou sedlovou střechou</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B</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odové stavby např. pro rozhledny, stožáry, vysílače ap. nejsou územním plánem regulovány a lze je realizovat do max. výšky dle limitů využití území. Přípustné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stavby nelze sdružovat, přípustná je max. jedna stavba na pozemku</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toto opatření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zamezuje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zejména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nežádoucí</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mu zahušťování přípustné zástavby</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do intenzity zastavění, která je nepřípustná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v nezastavěném území a také</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zabraňuje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účelovému sdružování staveb do zastavěných celků překračujících stanovenou max.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zastavěnou plochu</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stavby</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umístěné</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ve volné</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krajině.</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0000CC"/>
          <w:sz w:val="24"/>
          <w:szCs w:val="24"/>
          <w:u w:val="none"/>
        </w:rPr>
      </w:pP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Plochy zemědělské-zahradnictví (A</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 nelze využívat pro rekrea</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ci v krajině, charakter hlavního využití plochy to vylučuje. </w:t>
      </w:r>
    </w:p>
    <w:p>
      <w:pPr>
        <w:pStyle w:val="Normal"/>
        <w:widowControl w:val="false"/>
        <w:tabs>
          <w:tab w:val="left" w:pos="340" w:leader="none"/>
        </w:tabs>
        <w:suppressAutoHyphens w:val="true"/>
        <w:kinsoku w:val="true"/>
        <w:overflowPunct w:val="true"/>
        <w:autoSpaceDE w:val="true"/>
        <w:bidi w:val="0"/>
        <w:spacing w:lineRule="auto" w:line="240" w:before="57" w:after="0"/>
        <w:ind w:left="0" w:right="0" w:hanging="0"/>
        <w:jc w:val="both"/>
        <w:rPr/>
      </w:pP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Plochy přírodní (P) lze pro rekreační využívání krajiny využívat pouze za podmínky, že </w:t>
      </w:r>
      <w:r>
        <w:rPr>
          <w:rFonts w:eastAsia="StempelGaramondLTPro-Roman" w:cs="StempelGaramondLTPro-Roman" w:ascii="Times New Roman" w:hAnsi="Times New Roman"/>
          <w:b w:val="false"/>
          <w:bCs w:val="false"/>
          <w:i w:val="false"/>
          <w:iCs w:val="false"/>
          <w:color w:val="auto"/>
          <w:sz w:val="24"/>
          <w:szCs w:val="24"/>
        </w:rPr>
        <w:t xml:space="preserve">tím nebude </w:t>
      </w:r>
      <w:r>
        <w:rPr>
          <w:rFonts w:eastAsia="StempelGaramondLTPro-Roman" w:cs="StempelGaramondLTPro-Roman" w:ascii="Times New Roman" w:hAnsi="Times New Roman"/>
          <w:b w:val="false"/>
          <w:bCs w:val="false"/>
          <w:i w:val="false"/>
          <w:iCs w:val="false"/>
          <w:color w:val="auto"/>
          <w:sz w:val="24"/>
          <w:szCs w:val="24"/>
        </w:rPr>
        <w:t>ohroženo</w:t>
      </w:r>
      <w:r>
        <w:rPr>
          <w:rFonts w:eastAsia="StempelGaramondLTPro-Roman" w:cs="StempelGaramondLTPro-Roman" w:ascii="Times New Roman" w:hAnsi="Times New Roman"/>
          <w:b w:val="false"/>
          <w:bCs w:val="false"/>
          <w:i w:val="false"/>
          <w:iCs w:val="false"/>
          <w:color w:val="auto"/>
          <w:sz w:val="24"/>
          <w:szCs w:val="24"/>
        </w:rPr>
        <w:t xml:space="preserve"> hlavní využití plochy</w:t>
      </w:r>
      <w:r>
        <w:rPr>
          <w:rFonts w:eastAsia="StempelGaramondLTPro-Roman" w:cs="StempelGaramondLTPro-Roman" w:ascii="Times New Roman" w:hAnsi="Times New Roman"/>
          <w:b w:val="false"/>
          <w:bCs w:val="false"/>
          <w:i w:val="false"/>
          <w:iCs w:val="false"/>
          <w:color w:val="auto"/>
          <w:sz w:val="24"/>
          <w:szCs w:val="24"/>
        </w:rPr>
        <w:t xml:space="preserve"> pro ÚSES a pro MZCHÚ</w:t>
      </w:r>
      <w:r>
        <w:rPr>
          <w:rFonts w:eastAsia="StempelGaramondLTPro-Roman" w:cs="StempelGaramondLTPro-Roman" w:ascii="Times New Roman" w:hAnsi="Times New Roman"/>
          <w:b w:val="false"/>
          <w:bCs w:val="false"/>
          <w:i w:val="false"/>
          <w:iCs w:val="false"/>
          <w:color w:val="auto"/>
          <w:sz w:val="24"/>
          <w:szCs w:val="24"/>
        </w:rPr>
        <w:t>, např. pro nezbytné průchody turistických tras, ap.</w:t>
      </w:r>
      <w:r>
        <w:rPr>
          <w:rFonts w:eastAsia="StempelGaramondLTPro-Roman" w:cs="StempelGaramondLTPro-Roman" w:ascii="Times New Roman" w:hAnsi="Times New Roman"/>
          <w:b w:val="false"/>
          <w:bCs w:val="false"/>
          <w:i w:val="false"/>
          <w:iCs w:val="false"/>
          <w:color w:val="auto"/>
          <w:sz w:val="24"/>
          <w:szCs w:val="24"/>
        </w:rPr>
        <w:t xml:space="preserve"> P</w:t>
      </w:r>
      <w:r>
        <w:rPr>
          <w:rStyle w:val="Odkaznakoment"/>
          <w:rFonts w:eastAsia="StempelGaramondLTPro-Roman" w:cs="StempelGaramondLTPro-Roman" w:ascii="Times New Roman" w:hAnsi="Times New Roman"/>
          <w:b w:val="false"/>
          <w:bCs w:val="false"/>
          <w:i w:val="false"/>
          <w:iCs w:val="false"/>
          <w:vanish w:val="false"/>
          <w:color w:val="auto"/>
          <w:kern w:val="2"/>
          <w:sz w:val="24"/>
          <w:szCs w:val="24"/>
          <w:u w:val="none"/>
          <w:lang w:val="cs-CZ" w:eastAsia="ar-SA"/>
        </w:rPr>
        <w:t>odmínky prostorového uspořádání a ochrany krajinného rázu</w:t>
      </w:r>
      <w:r>
        <w:rPr>
          <w:rStyle w:val="Odkaznakoment"/>
          <w:rFonts w:eastAsia="StempelGaramondLTPro-Roman" w:cs="StempelGaramondLTPro-Roman" w:ascii="Times New Roman" w:hAnsi="Times New Roman"/>
          <w:b w:val="false"/>
          <w:bCs w:val="false"/>
          <w:i w:val="false"/>
          <w:iCs w:val="false"/>
          <w:vanish w:val="false"/>
          <w:color w:val="auto"/>
          <w:kern w:val="2"/>
          <w:sz w:val="24"/>
          <w:szCs w:val="24"/>
          <w:u w:val="none"/>
          <w:lang w:val="cs-CZ" w:eastAsia="ar-SA"/>
        </w:rPr>
        <w:t xml:space="preserve"> regulují max. zastavěnou plochu </w:t>
      </w:r>
      <w:r>
        <w:rPr>
          <w:rStyle w:val="Odkaznakoment"/>
          <w:rFonts w:eastAsia="StempelGaramondLTPro-Roman" w:cs="Liberation Serif;Times New Roman" w:ascii="Times New Roman" w:hAnsi="Times New Roman"/>
          <w:b w:val="false"/>
          <w:bCs w:val="false"/>
          <w:i w:val="false"/>
          <w:iCs w:val="false"/>
          <w:vanish w:val="false"/>
          <w:color w:val="auto"/>
          <w:kern w:val="2"/>
          <w:sz w:val="24"/>
          <w:szCs w:val="24"/>
          <w:u w:val="none"/>
          <w:lang w:val="cs-CZ" w:eastAsia="ar-SA"/>
        </w:rPr>
        <w:t xml:space="preserve">stavby pro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 xml:space="preserve">turistický přístřešek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rPr>
        <w:t>do</w:t>
      </w:r>
      <w:r>
        <w:rPr>
          <w:rStyle w:val="Odkaznakoment"/>
          <w:rFonts w:eastAsia="StempelGaramondLTPro-Roman" w:cs="Liberation Serif;Times New Roman" w:ascii="Times New Roman" w:hAnsi="Times New Roman"/>
          <w:b w:val="false"/>
          <w:bCs w:val="false"/>
          <w:i w:val="false"/>
          <w:iCs w:val="false"/>
          <w:vanish w:val="false"/>
          <w:color w:val="auto"/>
          <w:kern w:val="2"/>
          <w:sz w:val="24"/>
          <w:szCs w:val="24"/>
          <w:u w:val="none"/>
          <w:lang w:val="cs-CZ" w:eastAsia="ar-SA"/>
        </w:rPr>
        <w:t xml:space="preserve"> 16 m</w:t>
      </w:r>
      <w:r>
        <w:rPr>
          <w:rStyle w:val="Odkaznakoment"/>
          <w:rFonts w:eastAsia="StempelGaramondLTPro-Roman" w:cs="Liberation Serif;Times New Roman" w:ascii="Times New Roman" w:hAnsi="Times New Roman"/>
          <w:b w:val="false"/>
          <w:bCs w:val="false"/>
          <w:i w:val="false"/>
          <w:iCs w:val="false"/>
          <w:vanish w:val="false"/>
          <w:color w:val="auto"/>
          <w:kern w:val="2"/>
          <w:sz w:val="24"/>
          <w:szCs w:val="24"/>
          <w:u w:val="none"/>
          <w:vertAlign w:val="superscript"/>
          <w:lang w:val="cs-CZ" w:eastAsia="ar-SA"/>
        </w:rPr>
        <w:t>2</w:t>
      </w:r>
      <w:r>
        <w:rPr>
          <w:rStyle w:val="Odkaznakoment"/>
          <w:rFonts w:eastAsia="StempelGaramondLTPro-Roman" w:cs="Liberation Serif;Times New Roman" w:ascii="Times New Roman" w:hAnsi="Times New Roman"/>
          <w:b w:val="false"/>
          <w:bCs w:val="false"/>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u w:val="none"/>
          <w:lang w:val="cs-CZ" w:eastAsia="ar-SA"/>
        </w:rPr>
        <w:t>max. výšk</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u přípustných </w:t>
      </w:r>
      <w:r>
        <w:rPr>
          <w:rStyle w:val="Odkaznakoment"/>
          <w:rFonts w:cs="Liberation Serif;Times New Roman" w:ascii="Times New Roman" w:hAnsi="Times New Roman"/>
          <w:i w:val="false"/>
          <w:iCs w:val="false"/>
          <w:vanish w:val="false"/>
          <w:color w:val="auto"/>
          <w:kern w:val="2"/>
          <w:sz w:val="24"/>
          <w:szCs w:val="24"/>
          <w:u w:val="none"/>
          <w:lang w:val="cs-CZ" w:eastAsia="ar-SA"/>
        </w:rPr>
        <w:t>staveb</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u w:val="none"/>
          <w:lang w:val="cs-CZ" w:eastAsia="ar-SA"/>
        </w:rPr>
        <w:t>omezují výškou</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rodinného domu o </w:t>
      </w:r>
      <w:r>
        <w:rPr>
          <w:rStyle w:val="Odkaznakoment"/>
          <w:rFonts w:cs="Liberation Serif;Times New Roman" w:ascii="Times New Roman" w:hAnsi="Times New Roman"/>
          <w:i w:val="false"/>
          <w:iCs w:val="false"/>
          <w:vanish w:val="false"/>
          <w:color w:val="auto"/>
          <w:kern w:val="2"/>
          <w:sz w:val="24"/>
          <w:szCs w:val="24"/>
          <w:u w:val="none"/>
          <w:lang w:val="cs-CZ" w:eastAsia="ar-SA"/>
        </w:rPr>
        <w:t>jednom nadzemním podlaží</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r>
        <w:rPr>
          <w:rStyle w:val="Odkaznakoment"/>
          <w:rFonts w:cs="Liberation Serif;Times New Roman" w:ascii="Times New Roman" w:hAnsi="Times New Roman"/>
          <w:i w:val="false"/>
          <w:iCs w:val="false"/>
          <w:vanish w:val="false"/>
          <w:color w:val="auto"/>
          <w:kern w:val="2"/>
          <w:sz w:val="24"/>
          <w:szCs w:val="24"/>
          <w:u w:val="none"/>
          <w:lang w:val="cs-CZ" w:eastAsia="ar-SA"/>
        </w:rPr>
        <w:t>se symetrickou sedlovou střechou</w:t>
      </w:r>
      <w:r>
        <w:rPr>
          <w:rStyle w:val="Odkaznakoment"/>
          <w:rFonts w:cs="Liberation Serif;Times New Roman" w:ascii="Times New Roman" w:hAnsi="Times New Roman"/>
          <w:i w:val="false"/>
          <w:iCs w:val="false"/>
          <w:vanish w:val="false"/>
          <w:color w:val="auto"/>
          <w:kern w:val="2"/>
          <w:sz w:val="24"/>
          <w:szCs w:val="24"/>
          <w:u w:val="none"/>
          <w:lang w:val="cs-CZ" w:eastAsia="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zákaz sdružování staveb brání n</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ežádoucí</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mu zahušťování zástavby</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nad</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stanovený limit zastavěné plochy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ve volné</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krajině</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u w:val="none"/>
          <w:lang w:val="cs-CZ" w:eastAsia="ar-SA" w:bidi="ar-SA"/>
        </w:rPr>
        <w:t xml:space="preserve"> v ploše přírodní, která požívá nejvyšší ochrany.</w:t>
      </w:r>
    </w:p>
    <w:p>
      <w:pPr>
        <w:pStyle w:val="Normal"/>
        <w:widowControl w:val="false"/>
        <w:tabs>
          <w:tab w:val="left" w:pos="496" w:leader="none"/>
        </w:tabs>
        <w:suppressAutoHyphens w:val="true"/>
        <w:kinsoku w:val="true"/>
        <w:overflowPunct w:val="true"/>
        <w:autoSpaceDE w:val="true"/>
        <w:bidi w:val="0"/>
        <w:spacing w:lineRule="auto" w:line="240" w:before="57" w:after="0"/>
        <w:ind w:left="0" w:right="0" w:hanging="0"/>
        <w:jc w:val="both"/>
        <w:rPr>
          <w:rStyle w:val="Standardnpsmoodstavce"/>
          <w:rFonts w:ascii="Times New Roman" w:hAnsi="Times New Roman" w:cs="Times New Roman"/>
          <w:color w:val="auto"/>
          <w:position w:val="0"/>
          <w:sz w:val="24"/>
          <w:vertAlign w:val="baseline"/>
          <w:lang w:bidi="ar-SA"/>
        </w:rPr>
      </w:pPr>
      <w:r>
        <w:rPr>
          <w:rFonts w:ascii="Times New Roman" w:hAnsi="Times New Roman"/>
          <w:b w:val="false"/>
          <w:bCs w:val="false"/>
          <w:i w:val="false"/>
          <w:iCs w:val="false"/>
          <w:strike w:val="false"/>
          <w:dstrike w:val="false"/>
          <w:color w:val="auto"/>
          <w:sz w:val="24"/>
          <w:szCs w:val="24"/>
        </w:rPr>
      </w:r>
    </w:p>
    <w:p>
      <w:pPr>
        <w:pStyle w:val="Normal"/>
        <w:widowControl w:val="false"/>
        <w:tabs>
          <w:tab w:val="left" w:pos="496" w:leader="none"/>
        </w:tabs>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strike w:val="false"/>
          <w:dstrike w:val="false"/>
          <w:color w:val="auto"/>
          <w:sz w:val="24"/>
          <w:szCs w:val="24"/>
        </w:rPr>
      </w:pPr>
      <w:r>
        <w:rPr>
          <w:rStyle w:val="Standardnpsmoodstavce"/>
          <w:rFonts w:cs="Times New Roman" w:ascii="Times New Roman" w:hAnsi="Times New Roman"/>
          <w:b/>
          <w:bCs/>
          <w:i/>
          <w:iCs/>
          <w:strike w:val="false"/>
          <w:dstrike w:val="false"/>
          <w:color w:val="auto"/>
          <w:position w:val="0"/>
          <w:sz w:val="24"/>
          <w:sz w:val="24"/>
          <w:szCs w:val="24"/>
          <w:highlight w:val="white"/>
          <w:vertAlign w:val="baseline"/>
          <w:lang w:bidi="ar-SA"/>
        </w:rPr>
        <w:t>g)</w:t>
      </w:r>
      <w:r>
        <w:rPr>
          <w:rStyle w:val="Standardnpsmoodstavce"/>
          <w:rFonts w:cs="Times New Roman" w:ascii="Times New Roman" w:hAnsi="Times New Roman"/>
          <w:b w:val="false"/>
          <w:bCs w:val="false"/>
          <w:i/>
          <w:iCs/>
          <w:strike w:val="false"/>
          <w:dstrike w:val="false"/>
          <w:color w:val="auto"/>
          <w:position w:val="0"/>
          <w:sz w:val="24"/>
          <w:sz w:val="24"/>
          <w:szCs w:val="24"/>
          <w:highlight w:val="white"/>
          <w:vertAlign w:val="baseline"/>
          <w:lang w:bidi="ar-SA"/>
        </w:rPr>
        <w:t> </w:t>
      </w:r>
      <w:r>
        <w:rPr>
          <w:rStyle w:val="Standardnpsmoodstavce"/>
          <w:rFonts w:cs="Times New Roman" w:ascii="Times New Roman" w:hAnsi="Times New Roman"/>
          <w:b w:val="false"/>
          <w:bCs w:val="false"/>
          <w:i/>
          <w:iCs/>
          <w:strike w:val="false"/>
          <w:dstrike w:val="false"/>
          <w:color w:val="auto"/>
          <w:position w:val="0"/>
          <w:sz w:val="24"/>
          <w:sz w:val="24"/>
          <w:szCs w:val="24"/>
          <w:highlight w:val="white"/>
          <w:vertAlign w:val="baseline"/>
          <w:lang w:bidi="ar-SA"/>
        </w:rPr>
        <w:t>B</w:t>
      </w:r>
      <w:r>
        <w:rPr>
          <w:rStyle w:val="Standardnpsmoodstavce"/>
          <w:rFonts w:cs="Times New Roman" w:ascii="Times New Roman" w:hAnsi="Times New Roman"/>
          <w:b w:val="false"/>
          <w:bCs w:val="false"/>
          <w:i/>
          <w:iCs/>
          <w:strike w:val="false"/>
          <w:dstrike w:val="false"/>
          <w:color w:val="auto"/>
          <w:position w:val="0"/>
          <w:sz w:val="24"/>
          <w:sz w:val="24"/>
          <w:szCs w:val="24"/>
          <w:highlight w:val="white"/>
          <w:vertAlign w:val="baseline"/>
          <w:lang w:bidi="ar-SA"/>
        </w:rPr>
        <w:t xml:space="preserve">yl podpořen trvale udržitelný rozvoj zemědělského potenciálu krajiny pro produkci plodin </w:t>
      </w:r>
      <w:r>
        <w:rPr>
          <w:rStyle w:val="Standardnpsmoodstavce"/>
          <w:rFonts w:cs="Times New Roman" w:ascii="Times New Roman" w:hAnsi="Times New Roman"/>
          <w:b w:val="false"/>
          <w:bCs w:val="false"/>
          <w:i/>
          <w:iCs/>
          <w:strike w:val="false"/>
          <w:dstrike w:val="false"/>
          <w:color w:val="auto"/>
          <w:position w:val="0"/>
          <w:sz w:val="24"/>
          <w:sz w:val="24"/>
          <w:szCs w:val="24"/>
          <w:highlight w:val="white"/>
          <w:vertAlign w:val="baseline"/>
          <w:lang w:bidi="ar-SA"/>
        </w:rPr>
        <w:t xml:space="preserve">a chov zvířat </w:t>
      </w:r>
      <w:r>
        <w:rPr>
          <w:rStyle w:val="Standardnpsmoodstavce"/>
          <w:rFonts w:cs="Times New Roman" w:ascii="Times New Roman" w:hAnsi="Times New Roman"/>
          <w:b w:val="false"/>
          <w:bCs w:val="false"/>
          <w:i/>
          <w:iCs/>
          <w:strike w:val="false"/>
          <w:dstrike w:val="false"/>
          <w:color w:val="auto"/>
          <w:position w:val="0"/>
          <w:sz w:val="24"/>
          <w:sz w:val="24"/>
          <w:szCs w:val="24"/>
          <w:highlight w:val="white"/>
          <w:vertAlign w:val="baseline"/>
          <w:lang w:bidi="ar-SA"/>
        </w:rPr>
        <w:t xml:space="preserve">v souladu se zásadami ekologického </w:t>
      </w:r>
      <w:r>
        <w:rPr>
          <w:rStyle w:val="Standardnpsmoodstavce"/>
          <w:rFonts w:cs="Times New Roman" w:ascii="Times New Roman" w:hAnsi="Times New Roman"/>
          <w:b w:val="false"/>
          <w:bCs w:val="false"/>
          <w:i/>
          <w:iCs/>
          <w:strike w:val="false"/>
          <w:dstrike w:val="false"/>
          <w:color w:val="auto"/>
          <w:position w:val="0"/>
          <w:sz w:val="24"/>
          <w:sz w:val="24"/>
          <w:szCs w:val="24"/>
          <w:highlight w:val="white"/>
          <w:vertAlign w:val="baseline"/>
          <w:lang w:bidi="ar-SA"/>
        </w:rPr>
        <w:t>hospodaření</w:t>
      </w:r>
      <w:r>
        <w:rPr>
          <w:rStyle w:val="Standardnpsmoodstavce"/>
          <w:rFonts w:cs="Times New Roman" w:ascii="Times New Roman" w:hAnsi="Times New Roman"/>
          <w:b w:val="false"/>
          <w:bCs w:val="false"/>
          <w:i/>
          <w:iCs/>
          <w:strike w:val="false"/>
          <w:dstrike w:val="false"/>
          <w:color w:val="auto"/>
          <w:position w:val="0"/>
          <w:sz w:val="24"/>
          <w:sz w:val="24"/>
          <w:szCs w:val="24"/>
          <w:highlight w:val="white"/>
          <w:vertAlign w:val="baseline"/>
          <w:lang w:bidi="ar-SA"/>
        </w:rPr>
        <w:t xml:space="preserve"> šetrného k životnímu prostředí a přírodním ekosystémům podporujícím biodiverzitu přírodě blízkých rostlinných </w:t>
      </w:r>
      <w:r>
        <w:rPr>
          <w:rStyle w:val="Standardnpsmoodstavce"/>
          <w:rFonts w:cs="Times New Roman" w:ascii="Times New Roman" w:hAnsi="Times New Roman"/>
          <w:b w:val="false"/>
          <w:bCs w:val="false"/>
          <w:i/>
          <w:iCs/>
          <w:strike w:val="false"/>
          <w:dstrike w:val="false"/>
          <w:color w:val="auto"/>
          <w:position w:val="0"/>
          <w:sz w:val="24"/>
          <w:sz w:val="24"/>
          <w:szCs w:val="24"/>
          <w:highlight w:val="white"/>
          <w:vertAlign w:val="baseline"/>
          <w:lang w:bidi="ar-SA"/>
        </w:rPr>
        <w:t xml:space="preserve">a </w:t>
      </w:r>
      <w:r>
        <w:rPr>
          <w:rStyle w:val="Standardnpsmoodstavce"/>
          <w:rFonts w:cs="Times New Roman" w:ascii="Times New Roman" w:hAnsi="Times New Roman"/>
          <w:b w:val="false"/>
          <w:bCs w:val="false"/>
          <w:i/>
          <w:iCs/>
          <w:strike w:val="false"/>
          <w:dstrike w:val="false"/>
          <w:color w:val="auto"/>
          <w:position w:val="0"/>
          <w:sz w:val="24"/>
          <w:sz w:val="24"/>
          <w:szCs w:val="24"/>
          <w:highlight w:val="white"/>
          <w:vertAlign w:val="baseline"/>
          <w:lang w:bidi="ar-SA"/>
        </w:rPr>
        <w:t>živočišných společenstev</w:t>
      </w:r>
    </w:p>
    <w:p>
      <w:pPr>
        <w:pStyle w:val="Normal"/>
        <w:widowControl w:val="false"/>
        <w:tabs>
          <w:tab w:val="left" w:pos="496" w:leader="none"/>
        </w:tabs>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strike w:val="false"/>
          <w:dstrike w:val="false"/>
          <w:color w:val="auto"/>
          <w:sz w:val="24"/>
          <w:szCs w:val="24"/>
        </w:rPr>
      </w:pP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T</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rvale udržitelný rozvoj zemědělského potenciálu krajiny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j</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e zajištěn v územním plánu komplexním a promyšleným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vymezením</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 ploch nezastavěného území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a stanovením podmínek pro jejich využívání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tak, aby jednotlivé složky krajiny plnily přirozeně a současně více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přírodě blízkých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funkcí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"zelené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a modré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infrastruktury"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vzájemně synergicky propojených a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živých tedy stále se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proměňujících a na okolní prostředí reagujících přírodních systémů a procesů</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 včetně vodního režimu</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které sice lze jednostranně technologicky</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 cílenou lidskou činností</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 ovlivnit, ale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nelze je bez využití přírodních zákonitostí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trvale udržet v harmonicky rovnovážném stavu</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 proto při intenzívním hospodářském využívání krajiny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nemůže být</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 bráněno průběhu přírodních procesů a tvorbě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ekosystémů,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ale naopak musí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v důsledku uplatňování návrhu územního plánu při realizaci změn v území docháze</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t</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 skrze poznání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jejich vzájemných vazeb </w:t>
      </w:r>
      <w:r>
        <w:rPr>
          <w:rStyle w:val="Standardnpsmoodstavce"/>
          <w:rFonts w:cs="Times New Roman" w:ascii="Times New Roman" w:hAnsi="Times New Roman"/>
          <w:b w:val="false"/>
          <w:bCs w:val="false"/>
          <w:i w:val="false"/>
          <w:iCs w:val="false"/>
          <w:strike w:val="false"/>
          <w:dstrike w:val="false"/>
          <w:color w:val="auto"/>
          <w:position w:val="0"/>
          <w:sz w:val="24"/>
          <w:sz w:val="24"/>
          <w:szCs w:val="24"/>
          <w:highlight w:val="white"/>
          <w:vertAlign w:val="baseline"/>
          <w:lang w:bidi="ar-SA"/>
        </w:rPr>
        <w:t xml:space="preserve">k optimálnímu využívání krajiny pro potřeby společnosti v souladu a nikoliv v rozporu s nimi. </w:t>
      </w:r>
    </w:p>
    <w:p>
      <w:pPr>
        <w:pStyle w:val="Normal"/>
        <w:widowControl w:val="false"/>
        <w:tabs>
          <w:tab w:val="left" w:pos="496" w:leader="none"/>
        </w:tabs>
        <w:suppressAutoHyphens w:val="true"/>
        <w:kinsoku w:val="true"/>
        <w:overflowPunct w:val="true"/>
        <w:autoSpaceDE w:val="true"/>
        <w:bidi w:val="0"/>
        <w:spacing w:lineRule="auto" w:line="240" w:before="57" w:after="0"/>
        <w:ind w:left="0" w:right="0" w:hanging="0"/>
        <w:jc w:val="both"/>
        <w:rPr>
          <w:rStyle w:val="Standardnpsmoodstavce"/>
          <w:rFonts w:ascii="Times New Roman" w:hAnsi="Times New Roman" w:cs="Times New Roman"/>
          <w:color w:val="auto"/>
          <w:position w:val="0"/>
          <w:sz w:val="24"/>
          <w:vertAlign w:val="baseline"/>
          <w:lang w:bidi="ar-SA"/>
        </w:rPr>
      </w:pPr>
      <w:r>
        <w:rPr>
          <w:rFonts w:ascii="Times New Roman" w:hAnsi="Times New Roman"/>
          <w:b w:val="false"/>
          <w:bCs w:val="false"/>
          <w:i w:val="false"/>
          <w:iCs w:val="false"/>
          <w:strike w:val="false"/>
          <w:dstrike w:val="false"/>
          <w:color w:val="auto"/>
          <w:sz w:val="24"/>
          <w:szCs w:val="24"/>
        </w:rPr>
      </w:r>
    </w:p>
    <w:p>
      <w:pPr>
        <w:pStyle w:val="Normln"/>
        <w:tabs>
          <w:tab w:val="left" w:pos="525" w:leader="none"/>
        </w:tabs>
        <w:jc w:val="both"/>
        <w:rPr/>
      </w:pPr>
      <w:r>
        <w:rPr>
          <w:rStyle w:val="Standardnpsmoodstavce"/>
          <w:rFonts w:cs="Times New Roman" w:ascii="Times New Roman" w:hAnsi="Times New Roman"/>
          <w:b/>
          <w:bCs/>
          <w:i/>
          <w:iCs/>
          <w:color w:val="auto"/>
        </w:rPr>
        <w:t>h)</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Byly zachovány a rozvíjeny h</w:t>
      </w:r>
      <w:r>
        <w:rPr>
          <w:rStyle w:val="Standardnpsmoodstavce"/>
          <w:rFonts w:cs="Times New Roman" w:ascii="Times New Roman" w:hAnsi="Times New Roman"/>
          <w:bCs/>
          <w:i/>
          <w:iCs/>
          <w:color w:val="auto"/>
        </w:rPr>
        <w:t>odnoty krajiny</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(např. MZCHÚ, lesní pozemky, ochranná pásma lesa, krajinná a sídelní zeleň rostoucí mimo PUPFL, vodní toky a plochy, místní památky situované v nezastavěném území)</w:t>
      </w:r>
      <w:r>
        <w:rPr>
          <w:rStyle w:val="Standardnpsmoodstavce"/>
          <w:rFonts w:cs="Times New Roman" w:ascii="Times New Roman" w:hAnsi="Times New Roman"/>
          <w:color w:val="auto"/>
        </w:rPr>
        <w:t>, proto</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jsou vyznačeny </w:t>
      </w:r>
      <w:r>
        <w:rPr>
          <w:rStyle w:val="Standardnpsmoodstavce"/>
          <w:rFonts w:cs="Times New Roman" w:ascii="Times New Roman" w:hAnsi="Times New Roman"/>
          <w:color w:val="auto"/>
        </w:rPr>
        <w:t xml:space="preserve">jako limit nebo omezení využití území </w:t>
      </w:r>
      <w:r>
        <w:rPr>
          <w:rStyle w:val="Standardnpsmoodstavce"/>
          <w:rFonts w:cs="Times New Roman" w:ascii="Times New Roman" w:hAnsi="Times New Roman"/>
          <w:color w:val="auto"/>
        </w:rPr>
        <w:t xml:space="preserve">v koordinačním výkrese. </w:t>
      </w:r>
      <w:r>
        <w:rPr>
          <w:rStyle w:val="Standardnpsmoodstavce"/>
          <w:rFonts w:cs="Times New Roman" w:ascii="Times New Roman" w:hAnsi="Times New Roman"/>
          <w:color w:val="auto"/>
        </w:rPr>
        <w:t>O</w:t>
      </w:r>
      <w:r>
        <w:rPr>
          <w:rStyle w:val="Standardnpsmoodstavce"/>
          <w:rFonts w:cs="Times New Roman" w:ascii="Times New Roman" w:hAnsi="Times New Roman"/>
          <w:color w:val="auto"/>
        </w:rPr>
        <w:t xml:space="preserve">chrana </w:t>
      </w:r>
      <w:r>
        <w:rPr>
          <w:rStyle w:val="Standardnpsmoodstavce"/>
          <w:rFonts w:cs="Times New Roman" w:ascii="Times New Roman" w:hAnsi="Times New Roman"/>
          <w:color w:val="auto"/>
        </w:rPr>
        <w:t xml:space="preserve">hodnot </w:t>
      </w:r>
      <w:r>
        <w:rPr>
          <w:rStyle w:val="Standardnpsmoodstavce"/>
          <w:rFonts w:cs="Times New Roman" w:ascii="Times New Roman" w:hAnsi="Times New Roman"/>
          <w:color w:val="auto"/>
        </w:rPr>
        <w:t xml:space="preserve">je </w:t>
      </w:r>
      <w:r>
        <w:rPr>
          <w:rStyle w:val="Standardnpsmoodstavce"/>
          <w:rFonts w:cs="Times New Roman" w:ascii="Times New Roman" w:hAnsi="Times New Roman"/>
          <w:color w:val="auto"/>
        </w:rPr>
        <w:t xml:space="preserve">v krajině </w:t>
      </w:r>
      <w:r>
        <w:rPr>
          <w:rStyle w:val="Standardnpsmoodstavce"/>
          <w:rFonts w:cs="Times New Roman" w:ascii="Times New Roman" w:hAnsi="Times New Roman"/>
          <w:color w:val="auto"/>
        </w:rPr>
        <w:t xml:space="preserve">dána </w:t>
      </w:r>
      <w:r>
        <w:rPr>
          <w:rStyle w:val="Standardnpsmoodstavce"/>
          <w:rFonts w:cs="Times New Roman" w:ascii="Times New Roman" w:hAnsi="Times New Roman"/>
          <w:color w:val="auto"/>
        </w:rPr>
        <w:t xml:space="preserve">především </w:t>
      </w:r>
      <w:r>
        <w:rPr>
          <w:rStyle w:val="Standardnpsmoodstavce"/>
          <w:rFonts w:cs="Times New Roman" w:ascii="Times New Roman" w:hAnsi="Times New Roman"/>
          <w:color w:val="auto"/>
        </w:rPr>
        <w:t>právními předpisy a správním</w:t>
      </w:r>
      <w:r>
        <w:rPr>
          <w:rStyle w:val="Standardnpsmoodstavce"/>
          <w:rFonts w:cs="Times New Roman" w:ascii="Times New Roman" w:hAnsi="Times New Roman"/>
          <w:color w:val="auto"/>
        </w:rPr>
        <w:t>i</w:t>
      </w:r>
      <w:r>
        <w:rPr>
          <w:rStyle w:val="Standardnpsmoodstavce"/>
          <w:rFonts w:cs="Times New Roman" w:ascii="Times New Roman" w:hAnsi="Times New Roman"/>
          <w:color w:val="auto"/>
        </w:rPr>
        <w:t xml:space="preserve"> rozhodnutím</w:t>
      </w:r>
      <w:r>
        <w:rPr>
          <w:rStyle w:val="Standardnpsmoodstavce"/>
          <w:rFonts w:cs="Times New Roman" w:ascii="Times New Roman" w:hAnsi="Times New Roman"/>
          <w:color w:val="auto"/>
        </w:rPr>
        <w:t xml:space="preserve">i, které územní plán nenavrhuje a nestanovuje, ale pouze zobrazuje v případě, že je to účelné a graficky možné. </w:t>
      </w:r>
      <w:r>
        <w:rPr>
          <w:rStyle w:val="Standardnpsmoodstavce"/>
          <w:rFonts w:cs="Times New Roman" w:ascii="Times New Roman" w:hAnsi="Times New Roman"/>
          <w:color w:val="auto"/>
        </w:rPr>
        <w:t xml:space="preserve">Jejich ochrana </w:t>
      </w:r>
      <w:r>
        <w:rPr>
          <w:rStyle w:val="Standardnpsmoodstavce"/>
          <w:rFonts w:cs="Times New Roman" w:ascii="Times New Roman" w:hAnsi="Times New Roman"/>
          <w:color w:val="auto"/>
        </w:rPr>
        <w:t xml:space="preserve">a rozvoj </w:t>
      </w:r>
      <w:r>
        <w:rPr>
          <w:rStyle w:val="Standardnpsmoodstavce"/>
          <w:rFonts w:cs="Times New Roman" w:ascii="Times New Roman" w:hAnsi="Times New Roman"/>
          <w:color w:val="auto"/>
        </w:rPr>
        <w:t>je ve většině případů zajištěna stanovením podmínek ploch s rozdílným způsobem využití, ve kterých se tyto hodnoty nacházejí nebo které je obklopují. Místní památky musejí zůstat přístupné z veřejných prostranství a jejich působení nesmí být při využívání území potlačeno. V nezbytných případech mohou být místní památky přemístěny na jiné vhodné místo</w:t>
      </w:r>
      <w:r>
        <w:rPr>
          <w:rStyle w:val="Standardnpsmoodstavce"/>
          <w:rFonts w:cs="Times New Roman" w:ascii="Times New Roman" w:hAnsi="Times New Roman"/>
          <w:color w:val="auto"/>
        </w:rPr>
        <w:t xml:space="preserve"> tak, aby jejich působení a význam </w:t>
      </w:r>
      <w:r>
        <w:rPr>
          <w:rStyle w:val="Standardnpsmoodstavce"/>
          <w:rFonts w:cs="Times New Roman" w:ascii="Times New Roman" w:hAnsi="Times New Roman"/>
          <w:color w:val="auto"/>
        </w:rPr>
        <w:t xml:space="preserve">ve veřejném prostranství obce </w:t>
      </w:r>
      <w:r>
        <w:rPr>
          <w:rStyle w:val="Standardnpsmoodstavce"/>
          <w:rFonts w:cs="Times New Roman" w:ascii="Times New Roman" w:hAnsi="Times New Roman"/>
          <w:color w:val="auto"/>
        </w:rPr>
        <w:t xml:space="preserve">zůstalo zachováno. </w:t>
      </w:r>
    </w:p>
    <w:p>
      <w:pPr>
        <w:pStyle w:val="Normln"/>
        <w:tabs>
          <w:tab w:val="left" w:pos="525" w:leader="none"/>
        </w:tabs>
        <w:jc w:val="both"/>
        <w:rPr>
          <w:rStyle w:val="Standardnpsmoodstavce"/>
          <w:rFonts w:ascii="Times New Roman" w:hAnsi="Times New Roman" w:eastAsia="Calibri" w:cs="Times New Roman"/>
          <w:color w:val="auto"/>
          <w:kern w:val="0"/>
          <w:szCs w:val="22"/>
          <w:lang w:eastAsia="en-US" w:bidi="ar-SA"/>
        </w:rPr>
      </w:pPr>
      <w:r>
        <w:rPr/>
      </w:r>
    </w:p>
    <w:p>
      <w:pPr>
        <w:pStyle w:val="Normln"/>
        <w:tabs>
          <w:tab w:val="left" w:pos="525" w:leader="none"/>
        </w:tabs>
        <w:jc w:val="both"/>
        <w:rPr/>
      </w:pPr>
      <w:r>
        <w:rPr>
          <w:rStyle w:val="Standardnpsmoodstavce"/>
          <w:rFonts w:eastAsia="Calibri" w:cs="Times New Roman" w:ascii="Times New Roman" w:hAnsi="Times New Roman"/>
          <w:b/>
          <w:bCs/>
          <w:i/>
          <w:iCs/>
          <w:color w:val="auto"/>
          <w:kern w:val="0"/>
          <w:szCs w:val="22"/>
          <w:lang w:eastAsia="en-US" w:bidi="ar-SA"/>
        </w:rPr>
        <w:t>i)</w:t>
      </w:r>
      <w:r>
        <w:rPr>
          <w:rStyle w:val="Standardnpsmoodstavce"/>
          <w:rFonts w:eastAsia="Calibri" w:cs="Times New Roman" w:ascii="Times New Roman" w:hAnsi="Times New Roman"/>
          <w:i/>
          <w:iCs/>
          <w:color w:val="auto"/>
          <w:kern w:val="0"/>
          <w:szCs w:val="22"/>
          <w:lang w:eastAsia="en-US" w:bidi="ar-SA"/>
        </w:rPr>
        <w:t> </w:t>
      </w:r>
      <w:r>
        <w:rPr>
          <w:rStyle w:val="Standardnpsmoodstavce"/>
          <w:rFonts w:eastAsia="Calibri" w:cs="Times New Roman" w:ascii="Times New Roman" w:hAnsi="Times New Roman"/>
          <w:i/>
          <w:iCs/>
          <w:color w:val="auto"/>
          <w:kern w:val="0"/>
          <w:szCs w:val="22"/>
          <w:lang w:eastAsia="en-US" w:bidi="ar-SA"/>
        </w:rPr>
        <w:t>Byly respektovány v</w:t>
      </w:r>
      <w:r>
        <w:rPr>
          <w:rStyle w:val="Standardnpsmoodstavce"/>
          <w:rFonts w:eastAsia="Calibri" w:cs="Times New Roman" w:ascii="Times New Roman" w:hAnsi="Times New Roman"/>
          <w:i/>
          <w:iCs/>
          <w:color w:val="auto"/>
          <w:kern w:val="0"/>
          <w:szCs w:val="22"/>
          <w:lang w:eastAsia="en-US" w:bidi="ar-SA"/>
        </w:rPr>
        <w:t>odní toky a plochy</w:t>
      </w:r>
      <w:r>
        <w:rPr>
          <w:rStyle w:val="Standardnpsmoodstavce"/>
          <w:rFonts w:eastAsia="Calibri" w:cs="Times New Roman" w:ascii="Times New Roman" w:hAnsi="Times New Roman"/>
          <w:color w:val="auto"/>
          <w:kern w:val="0"/>
          <w:szCs w:val="22"/>
          <w:lang w:eastAsia="en-US" w:bidi="ar-SA"/>
        </w:rPr>
        <w:t xml:space="preserve"> </w:t>
      </w:r>
      <w:r>
        <w:rPr>
          <w:rStyle w:val="Standardnpsmoodstavce"/>
          <w:rFonts w:eastAsia="Calibri" w:cs="Times New Roman" w:ascii="Times New Roman" w:hAnsi="Times New Roman"/>
          <w:color w:val="auto"/>
          <w:kern w:val="0"/>
          <w:szCs w:val="22"/>
          <w:lang w:eastAsia="en-US" w:bidi="ar-SA"/>
        </w:rPr>
        <w:t xml:space="preserve">- </w:t>
      </w:r>
      <w:r>
        <w:rPr>
          <w:rStyle w:val="Standardnpsmoodstavce"/>
          <w:rFonts w:eastAsia="Calibri" w:cs="Times New Roman" w:ascii="Times New Roman" w:hAnsi="Times New Roman"/>
          <w:color w:val="auto"/>
          <w:kern w:val="0"/>
          <w:szCs w:val="22"/>
          <w:lang w:eastAsia="en-US" w:bidi="ar-SA"/>
        </w:rPr>
        <w:t>v krajině jsou reprezentovány především h</w:t>
      </w:r>
      <w:r>
        <w:rPr>
          <w:rStyle w:val="Standardnpsmoodstavce"/>
          <w:rFonts w:eastAsia="Calibri" w:cs="Times New Roman" w:ascii="Times New Roman" w:hAnsi="Times New Roman"/>
          <w:color w:val="auto"/>
          <w:kern w:val="0"/>
          <w:szCs w:val="22"/>
          <w:lang w:eastAsia="en-US" w:bidi="ar-SA"/>
        </w:rPr>
        <w:t xml:space="preserve">lavním recipientem povrchové vody ve </w:t>
      </w:r>
      <w:r>
        <w:rPr>
          <w:rStyle w:val="Standardnpsmoodstavce"/>
          <w:rFonts w:eastAsia="Calibri" w:cs="Times New Roman" w:ascii="Times New Roman" w:hAnsi="Times New Roman"/>
          <w:color w:val="auto"/>
          <w:kern w:val="0"/>
          <w:szCs w:val="22"/>
          <w:lang w:eastAsia="en-US" w:bidi="ar-SA"/>
        </w:rPr>
        <w:t xml:space="preserve">Osoblaze </w:t>
      </w:r>
      <w:r>
        <w:rPr>
          <w:rStyle w:val="Standardnpsmoodstavce"/>
          <w:rFonts w:eastAsia="Calibri" w:cs="Times New Roman" w:ascii="Times New Roman" w:hAnsi="Times New Roman"/>
          <w:color w:val="auto"/>
          <w:kern w:val="0"/>
          <w:szCs w:val="22"/>
          <w:lang w:eastAsia="en-US" w:bidi="ar-SA"/>
        </w:rPr>
        <w:t>-</w:t>
      </w:r>
      <w:r>
        <w:rPr>
          <w:rStyle w:val="Standardnpsmoodstavce"/>
          <w:rFonts w:eastAsia="Calibri" w:cs="Times New Roman" w:ascii="Times New Roman" w:hAnsi="Times New Roman"/>
          <w:color w:val="auto"/>
          <w:kern w:val="0"/>
          <w:szCs w:val="22"/>
          <w:lang w:eastAsia="en-US" w:bidi="ar-SA"/>
        </w:rPr>
        <w:t xml:space="preserve"> </w:t>
      </w:r>
      <w:r>
        <w:rPr>
          <w:rStyle w:val="Standardnpsmoodstavce"/>
          <w:rFonts w:eastAsia="Calibri" w:cs="Times New Roman" w:ascii="Times New Roman" w:hAnsi="Times New Roman"/>
          <w:color w:val="auto"/>
          <w:kern w:val="0"/>
          <w:szCs w:val="22"/>
          <w:lang w:eastAsia="en-US" w:bidi="ar-SA"/>
        </w:rPr>
        <w:t>tok Osoblahy s </w:t>
      </w:r>
      <w:r>
        <w:rPr>
          <w:rStyle w:val="Standardnpsmoodstavce"/>
          <w:rFonts w:eastAsia="Calibri" w:cs="Times New Roman" w:ascii="Times New Roman" w:hAnsi="Times New Roman"/>
          <w:color w:val="auto"/>
          <w:kern w:val="0"/>
          <w:szCs w:val="22"/>
          <w:lang w:eastAsia="en-US" w:bidi="ar-SA"/>
        </w:rPr>
        <w:t xml:space="preserve">levobřežním přítokem </w:t>
      </w:r>
      <w:r>
        <w:rPr>
          <w:rStyle w:val="Standardnpsmoodstavce"/>
          <w:rFonts w:eastAsia="Calibri" w:cs="Times New Roman" w:ascii="Times New Roman" w:hAnsi="Times New Roman"/>
          <w:color w:val="auto"/>
          <w:kern w:val="0"/>
          <w:szCs w:val="22"/>
          <w:lang w:eastAsia="en-US" w:bidi="ar-SA"/>
        </w:rPr>
        <w:t>Prudnik; stejně jako vodní plochy rybník</w:t>
      </w:r>
      <w:r>
        <w:rPr>
          <w:rStyle w:val="Standardnpsmoodstavce"/>
          <w:rFonts w:eastAsia="Calibri" w:cs="Times New Roman" w:ascii="Times New Roman" w:hAnsi="Times New Roman"/>
          <w:color w:val="auto"/>
          <w:kern w:val="0"/>
          <w:szCs w:val="22"/>
          <w:lang w:eastAsia="en-US" w:bidi="ar-SA"/>
        </w:rPr>
        <w:t>ů a</w:t>
      </w:r>
      <w:r>
        <w:rPr>
          <w:rStyle w:val="Standardnpsmoodstavce"/>
          <w:rFonts w:eastAsia="Calibri" w:cs="Times New Roman" w:ascii="Times New Roman" w:hAnsi="Times New Roman"/>
          <w:color w:val="auto"/>
          <w:kern w:val="0"/>
          <w:szCs w:val="22"/>
          <w:lang w:eastAsia="en-US" w:bidi="ar-SA"/>
        </w:rPr>
        <w:t xml:space="preserve"> ostatní vodoteče - Lesný potok, býv. mlýnské náhony, přítoky a výtoky </w:t>
      </w:r>
      <w:r>
        <w:rPr>
          <w:rStyle w:val="Standardnpsmoodstavce"/>
          <w:rFonts w:eastAsia="Calibri" w:cs="Times New Roman" w:ascii="Times New Roman" w:hAnsi="Times New Roman"/>
          <w:color w:val="auto"/>
          <w:kern w:val="0"/>
          <w:szCs w:val="22"/>
          <w:u w:val="none"/>
          <w:lang w:eastAsia="en-US" w:bidi="ar-SA"/>
        </w:rPr>
        <w:t>z rybníků - jsou součástí ploch přírodních (P) nebo smíšených (S)</w:t>
      </w:r>
      <w:r>
        <w:rPr>
          <w:rStyle w:val="Standardnpsmoodstavce"/>
          <w:rFonts w:eastAsia="Calibri" w:cs="Times New Roman" w:ascii="Times New Roman" w:hAnsi="Times New Roman"/>
          <w:color w:val="auto"/>
          <w:kern w:val="0"/>
          <w:szCs w:val="22"/>
          <w:u w:val="none"/>
          <w:lang w:eastAsia="en-US" w:bidi="ar-SA"/>
        </w:rPr>
        <w:t>.</w:t>
      </w:r>
      <w:r>
        <w:rPr>
          <w:rStyle w:val="Standardnpsmoodstavce"/>
          <w:rFonts w:eastAsia="Calibri" w:cs="Times New Roman" w:ascii="Times New Roman" w:hAnsi="Times New Roman"/>
          <w:color w:val="auto"/>
          <w:kern w:val="0"/>
          <w:szCs w:val="22"/>
          <w:u w:val="none"/>
          <w:lang w:eastAsia="en-US" w:bidi="ar-SA"/>
        </w:rPr>
        <w:t xml:space="preserve"> Na toku Osoblahy je vymezeno záplavové území a aktivní zóna záplavového území</w:t>
      </w:r>
      <w:r>
        <w:rPr>
          <w:rStyle w:val="Standardnpsmoodstavce"/>
          <w:rFonts w:eastAsia="Calibri" w:cs="Times New Roman" w:ascii="Times New Roman" w:hAnsi="Times New Roman"/>
          <w:color w:val="auto"/>
          <w:kern w:val="0"/>
          <w:szCs w:val="22"/>
          <w:u w:val="none"/>
          <w:lang w:eastAsia="en-US" w:bidi="ar-SA"/>
        </w:rPr>
        <w:t xml:space="preserve">, </w:t>
      </w:r>
      <w:r>
        <w:rPr>
          <w:rStyle w:val="Standardnpsmoodstavce"/>
          <w:rFonts w:eastAsia="Calibri" w:cs="Times New Roman" w:ascii="Times New Roman" w:hAnsi="Times New Roman"/>
          <w:color w:val="auto"/>
          <w:kern w:val="0"/>
          <w:szCs w:val="22"/>
          <w:u w:val="none"/>
          <w:lang w:eastAsia="en-US" w:bidi="ar-SA"/>
        </w:rPr>
        <w:t xml:space="preserve">které jsou respektovány v návrhu ÚP především tím, že v nich </w:t>
      </w:r>
      <w:r>
        <w:rPr>
          <w:rStyle w:val="Standardnpsmoodstavce"/>
          <w:rFonts w:eastAsia="Calibri" w:cs="Times New Roman" w:ascii="Times New Roman" w:hAnsi="Times New Roman"/>
          <w:color w:val="auto"/>
          <w:kern w:val="0"/>
          <w:szCs w:val="22"/>
          <w:u w:val="none"/>
          <w:lang w:eastAsia="en-US" w:bidi="ar-SA"/>
        </w:rPr>
        <w:t>je regulováno</w:t>
      </w:r>
      <w:r>
        <w:rPr>
          <w:rStyle w:val="Standardnpsmoodstavce"/>
          <w:rFonts w:eastAsia="Calibri" w:cs="Times New Roman" w:ascii="Times New Roman" w:hAnsi="Times New Roman"/>
          <w:color w:val="auto"/>
          <w:kern w:val="0"/>
          <w:szCs w:val="22"/>
          <w:u w:val="none"/>
          <w:lang w:eastAsia="en-US" w:bidi="ar-SA"/>
        </w:rPr>
        <w:t xml:space="preserve"> </w:t>
      </w:r>
      <w:r>
        <w:rPr>
          <w:rStyle w:val="Standardnpsmoodstavce"/>
          <w:rFonts w:eastAsia="Calibri" w:cs="Times New Roman" w:ascii="Times New Roman" w:hAnsi="Times New Roman"/>
          <w:color w:val="auto"/>
          <w:kern w:val="0"/>
          <w:szCs w:val="22"/>
          <w:u w:val="none"/>
          <w:lang w:eastAsia="en-US" w:bidi="ar-SA"/>
        </w:rPr>
        <w:t xml:space="preserve">- omezeno </w:t>
      </w:r>
      <w:r>
        <w:rPr>
          <w:rStyle w:val="Standardnpsmoodstavce"/>
          <w:rFonts w:eastAsia="Calibri" w:cs="Times New Roman" w:ascii="Times New Roman" w:hAnsi="Times New Roman"/>
          <w:color w:val="auto"/>
          <w:kern w:val="0"/>
          <w:szCs w:val="22"/>
          <w:u w:val="none"/>
          <w:lang w:eastAsia="en-US" w:bidi="ar-SA"/>
        </w:rPr>
        <w:t>umísťován</w:t>
      </w:r>
      <w:r>
        <w:rPr>
          <w:rStyle w:val="Standardnpsmoodstavce"/>
          <w:rFonts w:eastAsia="Calibri" w:cs="Times New Roman" w:ascii="Times New Roman" w:hAnsi="Times New Roman"/>
          <w:color w:val="auto"/>
          <w:kern w:val="0"/>
          <w:szCs w:val="22"/>
          <w:u w:val="none"/>
          <w:lang w:eastAsia="en-US" w:bidi="ar-SA"/>
        </w:rPr>
        <w:t xml:space="preserve">í </w:t>
      </w:r>
      <w:r>
        <w:rPr>
          <w:rStyle w:val="Standardnpsmoodstavce"/>
          <w:rFonts w:eastAsia="Calibri" w:cs="Times New Roman" w:ascii="Times New Roman" w:hAnsi="Times New Roman"/>
          <w:color w:val="auto"/>
          <w:kern w:val="0"/>
          <w:szCs w:val="22"/>
          <w:u w:val="none"/>
          <w:lang w:eastAsia="en-US" w:bidi="ar-SA"/>
        </w:rPr>
        <w:t>stav</w:t>
      </w:r>
      <w:r>
        <w:rPr>
          <w:rStyle w:val="Standardnpsmoodstavce"/>
          <w:rFonts w:eastAsia="Calibri" w:cs="Times New Roman" w:ascii="Times New Roman" w:hAnsi="Times New Roman"/>
          <w:color w:val="auto"/>
          <w:kern w:val="0"/>
          <w:szCs w:val="22"/>
          <w:u w:val="none"/>
          <w:lang w:eastAsia="en-US" w:bidi="ar-SA"/>
        </w:rPr>
        <w:t xml:space="preserve">eb a </w:t>
      </w:r>
      <w:r>
        <w:rPr>
          <w:rStyle w:val="Standardnpsmoodstavce"/>
          <w:rFonts w:eastAsia="Calibri" w:cs="Times New Roman" w:ascii="Times New Roman" w:hAnsi="Times New Roman"/>
          <w:color w:val="auto"/>
          <w:kern w:val="0"/>
          <w:szCs w:val="22"/>
          <w:u w:val="none"/>
          <w:lang w:eastAsia="en-US" w:bidi="ar-SA"/>
        </w:rPr>
        <w:t>oplocení bránící odtoku povodň</w:t>
      </w:r>
      <w:r>
        <w:rPr>
          <w:rStyle w:val="Standardnpsmoodstavce"/>
          <w:rFonts w:eastAsia="Calibri" w:cs="Times New Roman" w:ascii="Times New Roman" w:hAnsi="Times New Roman"/>
          <w:color w:val="auto"/>
          <w:kern w:val="0"/>
          <w:szCs w:val="22"/>
          <w:lang w:eastAsia="en-US" w:bidi="ar-SA"/>
        </w:rPr>
        <w:t>ových vod nebo ztěžujících průtok vody územím</w:t>
      </w:r>
      <w:r>
        <w:rPr>
          <w:rStyle w:val="Standardnpsmoodstavce"/>
          <w:rFonts w:eastAsia="Calibri" w:cs="Times New Roman" w:ascii="Times New Roman" w:hAnsi="Times New Roman"/>
          <w:color w:val="auto"/>
          <w:kern w:val="0"/>
          <w:szCs w:val="22"/>
          <w:lang w:eastAsia="en-US" w:bidi="ar-SA"/>
        </w:rPr>
        <w:t xml:space="preserve">; stavební záměry na stavby přípustné ve vymezených plochách nezastavěného území - např. pro pastvinářský chov zvířat v plochách zemědělských (Z) nebo skleníků v plochách zahradnictví (A) - budou vždy v podrobnější dokumentaci prověřeny z hlediska </w:t>
      </w:r>
      <w:r>
        <w:rPr>
          <w:rStyle w:val="Standardnpsmoodstavce"/>
          <w:rFonts w:eastAsia="Calibri" w:cs="Times New Roman" w:ascii="Times New Roman" w:hAnsi="Times New Roman"/>
          <w:color w:val="auto"/>
          <w:kern w:val="0"/>
          <w:szCs w:val="22"/>
          <w:lang w:eastAsia="en-US" w:bidi="ar-SA"/>
        </w:rPr>
        <w:t>stávajících</w:t>
      </w:r>
      <w:r>
        <w:rPr>
          <w:rStyle w:val="Standardnpsmoodstavce"/>
          <w:rFonts w:eastAsia="Calibri" w:cs="Times New Roman" w:ascii="Times New Roman" w:hAnsi="Times New Roman"/>
          <w:color w:val="auto"/>
          <w:kern w:val="0"/>
          <w:szCs w:val="22"/>
          <w:lang w:eastAsia="en-US" w:bidi="ar-SA"/>
        </w:rPr>
        <w:t xml:space="preserve"> limitů</w:t>
      </w:r>
      <w:r>
        <w:rPr>
          <w:rStyle w:val="Standardnpsmoodstavce"/>
          <w:rFonts w:eastAsia="Calibri" w:cs="Times New Roman" w:ascii="Times New Roman" w:hAnsi="Times New Roman"/>
          <w:color w:val="auto"/>
          <w:kern w:val="0"/>
          <w:szCs w:val="22"/>
          <w:lang w:eastAsia="en-US" w:bidi="ar-SA"/>
        </w:rPr>
        <w:t xml:space="preserve"> a omezení. </w:t>
      </w:r>
    </w:p>
    <w:p>
      <w:pPr>
        <w:pStyle w:val="Normln"/>
        <w:tabs>
          <w:tab w:val="left" w:pos="525" w:leader="none"/>
        </w:tabs>
        <w:jc w:val="both"/>
        <w:rPr>
          <w:rStyle w:val="Standardnpsmoodstavce"/>
          <w:rFonts w:ascii="Times New Roman" w:hAnsi="Times New Roman" w:eastAsia="Calibri" w:cs="Times New Roman"/>
          <w:color w:val="auto"/>
          <w:kern w:val="0"/>
          <w:szCs w:val="22"/>
          <w:lang w:eastAsia="en-US" w:bidi="ar-SA"/>
        </w:rPr>
      </w:pPr>
      <w:r>
        <w:rPr/>
      </w:r>
    </w:p>
    <w:p>
      <w:pPr>
        <w:pStyle w:val="Normln"/>
        <w:tabs>
          <w:tab w:val="left" w:pos="525" w:leader="none"/>
        </w:tabs>
        <w:jc w:val="both"/>
        <w:rPr/>
      </w:pPr>
      <w:r>
        <w:rPr>
          <w:rStyle w:val="Standardnpsmoodstavce"/>
          <w:rFonts w:eastAsia="Calibri" w:cs="Times New Roman" w:ascii="Times New Roman" w:hAnsi="Times New Roman"/>
          <w:b/>
          <w:bCs/>
          <w:i/>
          <w:iCs/>
          <w:color w:val="auto"/>
          <w:kern w:val="0"/>
          <w:szCs w:val="22"/>
          <w:lang w:eastAsia="en-US" w:bidi="ar-SA"/>
        </w:rPr>
        <w:t>j)</w:t>
      </w:r>
      <w:r>
        <w:rPr>
          <w:rStyle w:val="Standardnpsmoodstavce"/>
          <w:rFonts w:eastAsia="Calibri" w:cs="Times New Roman" w:ascii="Times New Roman" w:hAnsi="Times New Roman"/>
          <w:i/>
          <w:iCs/>
          <w:color w:val="auto"/>
          <w:kern w:val="0"/>
          <w:szCs w:val="22"/>
          <w:lang w:eastAsia="en-US" w:bidi="ar-SA"/>
        </w:rPr>
        <w:t> </w:t>
      </w:r>
      <w:r>
        <w:rPr>
          <w:rStyle w:val="Standardnpsmoodstavce"/>
          <w:rFonts w:eastAsia="Calibri" w:cs="Times New Roman" w:ascii="Times New Roman" w:hAnsi="Times New Roman"/>
          <w:i/>
          <w:iCs/>
          <w:color w:val="auto"/>
          <w:kern w:val="0"/>
          <w:szCs w:val="22"/>
          <w:lang w:eastAsia="en-US" w:bidi="ar-SA"/>
        </w:rPr>
        <w:t>Byla zachována k</w:t>
      </w:r>
      <w:r>
        <w:rPr>
          <w:rStyle w:val="Standardnpsmoodstavce"/>
          <w:rFonts w:eastAsia="Calibri" w:cs="Times New Roman" w:ascii="Times New Roman" w:hAnsi="Times New Roman"/>
          <w:i/>
          <w:iCs/>
          <w:color w:val="auto"/>
          <w:kern w:val="0"/>
          <w:szCs w:val="22"/>
          <w:lang w:eastAsia="en-US" w:bidi="ar-SA"/>
        </w:rPr>
        <w:t>rajinná zeleň</w:t>
      </w:r>
      <w:r>
        <w:rPr>
          <w:rStyle w:val="Standardnpsmoodstavce"/>
          <w:rFonts w:eastAsia="Calibri" w:cs="Times New Roman" w:ascii="Times New Roman" w:hAnsi="Times New Roman"/>
          <w:color w:val="auto"/>
          <w:kern w:val="0"/>
          <w:szCs w:val="22"/>
          <w:lang w:eastAsia="en-US" w:bidi="ar-SA"/>
        </w:rPr>
        <w:t xml:space="preserve"> </w:t>
      </w:r>
      <w:r>
        <w:rPr>
          <w:rStyle w:val="Standardnpsmoodstavce"/>
          <w:rFonts w:eastAsia="Calibri" w:cs="Times New Roman" w:ascii="Times New Roman" w:hAnsi="Times New Roman"/>
          <w:color w:val="auto"/>
          <w:kern w:val="0"/>
          <w:szCs w:val="22"/>
          <w:lang w:eastAsia="en-US" w:bidi="ar-SA"/>
        </w:rPr>
        <w:t xml:space="preserve">- </w:t>
      </w:r>
      <w:r>
        <w:rPr>
          <w:rStyle w:val="Standardnpsmoodstavce"/>
          <w:rFonts w:eastAsia="Calibri" w:cs="Times New Roman" w:ascii="Times New Roman" w:hAnsi="Times New Roman"/>
          <w:color w:val="auto"/>
          <w:kern w:val="0"/>
          <w:szCs w:val="22"/>
          <w:lang w:eastAsia="en-US" w:bidi="ar-SA"/>
        </w:rPr>
        <w:t>je v </w:t>
      </w:r>
      <w:r>
        <w:rPr>
          <w:rStyle w:val="Standardnpsmoodstavce"/>
          <w:rFonts w:eastAsia="Times New Roman" w:cs="Times New Roman" w:ascii="Times New Roman" w:hAnsi="Times New Roman"/>
          <w:color w:val="auto"/>
          <w:lang w:val="ar-SA"/>
        </w:rPr>
        <w:t xml:space="preserve">intenzivně zemědělsky využívané krajině </w:t>
      </w:r>
      <w:r>
        <w:rPr>
          <w:rStyle w:val="Standardnpsmoodstavce"/>
          <w:rFonts w:eastAsia="Times New Roman" w:cs="Times New Roman" w:ascii="Times New Roman" w:hAnsi="Times New Roman"/>
          <w:color w:val="auto"/>
          <w:lang w:val="ar-SA"/>
        </w:rPr>
        <w:t>podporována, jsou</w:t>
      </w:r>
      <w:r>
        <w:rPr>
          <w:rStyle w:val="Standardnpsmoodstavce"/>
          <w:rFonts w:eastAsia="Times New Roman" w:cs="Times New Roman" w:ascii="Times New Roman" w:hAnsi="Times New Roman"/>
          <w:i w:val="false"/>
          <w:iCs w:val="false"/>
          <w:color w:val="auto"/>
          <w:lang w:val="ar-SA"/>
        </w:rPr>
        <w:t xml:space="preserve"> </w:t>
      </w:r>
      <w:r>
        <w:rPr>
          <w:rStyle w:val="Standardnpsmoodstavce"/>
          <w:rFonts w:eastAsia="Times New Roman" w:cs="Times New Roman" w:ascii="Times New Roman" w:hAnsi="Times New Roman"/>
          <w:i w:val="false"/>
          <w:iCs w:val="false"/>
          <w:color w:val="auto"/>
          <w:lang w:val="ar-SA"/>
        </w:rPr>
        <w:t xml:space="preserve">vytvořeny podmínky pro realizaci protierozních </w:t>
      </w:r>
      <w:r>
        <w:rPr>
          <w:rStyle w:val="Standardnpsmoodstavce"/>
          <w:rFonts w:eastAsia="Times New Roman" w:cs="Times New Roman" w:ascii="Times New Roman" w:hAnsi="Times New Roman"/>
          <w:i w:val="false"/>
          <w:iCs w:val="false"/>
          <w:color w:val="auto"/>
          <w:lang w:val="ar-SA"/>
        </w:rPr>
        <w:t>opatření, zatravňování</w:t>
      </w:r>
      <w:r>
        <w:rPr>
          <w:rStyle w:val="Standardnpsmoodstavce"/>
          <w:rFonts w:eastAsia="Times New Roman" w:ascii="Times New Roman" w:hAnsi="Times New Roman"/>
          <w:i w:val="false"/>
          <w:iCs w:val="false"/>
          <w:color w:val="auto"/>
          <w:lang w:val="ar-SA"/>
        </w:rPr>
        <w:t xml:space="preserve">, </w:t>
      </w:r>
      <w:r>
        <w:rPr>
          <w:rStyle w:val="Standardnpsmoodstavce"/>
          <w:rFonts w:eastAsia="Times New Roman" w:ascii="Times New Roman" w:hAnsi="Times New Roman"/>
          <w:i w:val="false"/>
          <w:iCs w:val="false"/>
          <w:color w:val="auto"/>
          <w:lang w:val="ar-SA"/>
        </w:rPr>
        <w:t xml:space="preserve">podpora lučních společenstev, </w:t>
      </w:r>
      <w:r>
        <w:rPr>
          <w:rStyle w:val="Standardnpsmoodstavce"/>
          <w:rFonts w:eastAsia="Times New Roman" w:ascii="Times New Roman" w:hAnsi="Times New Roman"/>
          <w:i w:val="false"/>
          <w:iCs w:val="false"/>
          <w:color w:val="auto"/>
          <w:lang w:val="ar-SA"/>
        </w:rPr>
        <w:t>zalesňování</w:t>
      </w:r>
      <w:r>
        <w:rPr>
          <w:rStyle w:val="Standardnpsmoodstavce"/>
          <w:rFonts w:eastAsia="Times New Roman" w:cs="Times New Roman" w:ascii="Times New Roman" w:hAnsi="Times New Roman"/>
          <w:i w:val="false"/>
          <w:iCs w:val="false"/>
          <w:color w:val="auto"/>
          <w:lang w:val="ar-SA"/>
        </w:rPr>
        <w:t>, zřizování a obnovová</w:t>
      </w:r>
      <w:r>
        <w:rPr>
          <w:rStyle w:val="Standardnpsmoodstavce"/>
          <w:rFonts w:eastAsia="Times New Roman" w:cs="Times New Roman" w:ascii="Times New Roman" w:hAnsi="Times New Roman"/>
          <w:color w:val="auto"/>
          <w:lang w:val="ar-SA"/>
        </w:rPr>
        <w:t xml:space="preserve">ní </w:t>
      </w:r>
      <w:r>
        <w:rPr>
          <w:rStyle w:val="Standardnpsmoodstavce"/>
          <w:rFonts w:eastAsia="Times New Roman" w:cs="Times New Roman" w:ascii="Times New Roman" w:hAnsi="Times New Roman"/>
          <w:color w:val="auto"/>
          <w:lang w:val="ar-SA"/>
        </w:rPr>
        <w:t xml:space="preserve">keřových a stromových </w:t>
      </w:r>
      <w:r>
        <w:rPr>
          <w:rStyle w:val="Standardnpsmoodstavce"/>
          <w:rFonts w:eastAsia="Times New Roman" w:cs="Times New Roman" w:ascii="Times New Roman" w:hAnsi="Times New Roman"/>
          <w:color w:val="auto"/>
          <w:lang w:val="ar-SA"/>
        </w:rPr>
        <w:t>mezí, remízků, břehových porostů, alejí a stromořadí</w:t>
      </w:r>
      <w:r>
        <w:rPr>
          <w:rStyle w:val="Standardnpsmoodstavce"/>
          <w:rFonts w:eastAsia="Times New Roman" w:cs="Times New Roman" w:ascii="Times New Roman" w:hAnsi="Times New Roman"/>
          <w:color w:val="auto"/>
          <w:lang w:val="ar-SA"/>
        </w:rPr>
        <w:t xml:space="preserve"> a další </w:t>
      </w:r>
      <w:r>
        <w:rPr>
          <w:rStyle w:val="Standardnpsmoodstavce"/>
          <w:rFonts w:eastAsia="Times New Roman" w:cs="Times New Roman" w:ascii="Times New Roman" w:hAnsi="Times New Roman"/>
          <w:color w:val="auto"/>
          <w:lang w:val="ar-SA"/>
        </w:rPr>
        <w:t>dřevinné</w:t>
      </w:r>
      <w:r>
        <w:rPr>
          <w:rStyle w:val="Standardnpsmoodstavce"/>
          <w:rFonts w:eastAsia="Times New Roman" w:cs="Times New Roman" w:ascii="Times New Roman" w:hAnsi="Times New Roman"/>
          <w:color w:val="auto"/>
          <w:lang w:val="ar-SA"/>
        </w:rPr>
        <w:t>,</w:t>
      </w:r>
      <w:r>
        <w:rPr>
          <w:rStyle w:val="Standardnpsmoodstavce"/>
          <w:rFonts w:eastAsia="Times New Roman" w:cs="Times New Roman" w:ascii="Times New Roman" w:hAnsi="Times New Roman"/>
          <w:color w:val="auto"/>
          <w:lang w:val="ar-SA"/>
        </w:rPr>
        <w:t xml:space="preserve"> vzrostlé</w:t>
      </w:r>
      <w:r>
        <w:rPr>
          <w:rStyle w:val="Standardnpsmoodstavce"/>
          <w:rFonts w:eastAsia="Times New Roman" w:cs="Times New Roman" w:ascii="Times New Roman" w:hAnsi="Times New Roman"/>
          <w:color w:val="auto"/>
          <w:lang w:val="ar-SA"/>
        </w:rPr>
        <w:t xml:space="preserve"> a</w:t>
      </w:r>
      <w:r>
        <w:rPr>
          <w:rStyle w:val="Standardnpsmoodstavce"/>
          <w:rFonts w:eastAsia="Times New Roman" w:cs="Times New Roman" w:ascii="Times New Roman" w:hAnsi="Times New Roman"/>
          <w:color w:val="auto"/>
          <w:lang w:val="ar-SA"/>
        </w:rPr>
        <w:t xml:space="preserve"> krajinné zeleně</w:t>
      </w:r>
      <w:r>
        <w:rPr>
          <w:rStyle w:val="Standardnpsmoodstavce"/>
          <w:rFonts w:eastAsia="Times New Roman" w:cs="Times New Roman" w:ascii="Times New Roman" w:hAnsi="Times New Roman"/>
          <w:color w:val="auto"/>
          <w:lang w:val="ar-SA"/>
        </w:rPr>
        <w:t>. Jej</w:t>
      </w:r>
      <w:r>
        <w:rPr>
          <w:rStyle w:val="Standardnpsmoodstavce"/>
          <w:rFonts w:eastAsia="Times New Roman" w:cs="Times New Roman" w:ascii="Times New Roman" w:hAnsi="Times New Roman"/>
          <w:color w:val="auto"/>
          <w:lang w:val="ar-SA"/>
        </w:rPr>
        <w:t>í</w:t>
      </w:r>
      <w:r>
        <w:rPr>
          <w:rStyle w:val="Standardnpsmoodstavce"/>
          <w:rFonts w:eastAsia="Times New Roman" w:cs="Times New Roman" w:ascii="Times New Roman" w:hAnsi="Times New Roman"/>
          <w:color w:val="auto"/>
          <w:lang w:val="ar-SA"/>
        </w:rPr>
        <w:t xml:space="preserve"> </w:t>
      </w:r>
      <w:r>
        <w:rPr>
          <w:rStyle w:val="Standardnpsmoodstavce"/>
          <w:rFonts w:eastAsia="Times New Roman" w:cs="Times New Roman" w:ascii="Times New Roman" w:hAnsi="Times New Roman"/>
          <w:color w:val="auto"/>
          <w:lang w:val="ar-SA"/>
        </w:rPr>
        <w:t xml:space="preserve">pozitivní </w:t>
      </w:r>
      <w:r>
        <w:rPr>
          <w:rStyle w:val="Standardnpsmoodstavce"/>
          <w:rFonts w:eastAsia="Times New Roman" w:cs="Times New Roman" w:ascii="Times New Roman" w:hAnsi="Times New Roman"/>
          <w:color w:val="auto"/>
          <w:lang w:val="ar-SA"/>
        </w:rPr>
        <w:t xml:space="preserve">působení </w:t>
      </w:r>
      <w:r>
        <w:rPr>
          <w:rStyle w:val="Standardnpsmoodstavce"/>
          <w:rFonts w:eastAsia="Times New Roman" w:cs="Times New Roman" w:ascii="Times New Roman" w:hAnsi="Times New Roman"/>
          <w:color w:val="auto"/>
          <w:lang w:val="ar-SA"/>
        </w:rPr>
        <w:t xml:space="preserve">v krajině </w:t>
      </w:r>
      <w:r>
        <w:rPr>
          <w:rStyle w:val="Standardnpsmoodstavce"/>
          <w:rFonts w:eastAsia="Times New Roman" w:cs="Times New Roman" w:ascii="Times New Roman" w:hAnsi="Times New Roman"/>
          <w:color w:val="auto"/>
          <w:lang w:val="ar-SA"/>
        </w:rPr>
        <w:t xml:space="preserve">je </w:t>
      </w:r>
      <w:r>
        <w:rPr>
          <w:rStyle w:val="Standardnpsmoodstavce"/>
          <w:rFonts w:eastAsia="Times New Roman" w:cs="Times New Roman" w:ascii="Times New Roman" w:hAnsi="Times New Roman"/>
          <w:color w:val="auto"/>
          <w:lang w:val="ar-SA"/>
        </w:rPr>
        <w:t xml:space="preserve">v rámci "zelené </w:t>
      </w:r>
      <w:r>
        <w:rPr>
          <w:rStyle w:val="Standardnpsmoodstavce"/>
          <w:rFonts w:eastAsia="Times New Roman" w:cs="Times New Roman" w:ascii="Times New Roman" w:hAnsi="Times New Roman"/>
          <w:color w:val="auto"/>
          <w:lang w:val="ar-SA"/>
        </w:rPr>
        <w:t xml:space="preserve">a modré </w:t>
      </w:r>
      <w:r>
        <w:rPr>
          <w:rStyle w:val="Standardnpsmoodstavce"/>
          <w:rFonts w:eastAsia="Times New Roman" w:cs="Times New Roman" w:ascii="Times New Roman" w:hAnsi="Times New Roman"/>
          <w:color w:val="auto"/>
          <w:lang w:val="ar-SA"/>
        </w:rPr>
        <w:t xml:space="preserve">infrastruktury" </w:t>
      </w:r>
      <w:r>
        <w:rPr>
          <w:rStyle w:val="Standardnpsmoodstavce"/>
          <w:rFonts w:eastAsia="Times New Roman" w:cs="Times New Roman" w:ascii="Times New Roman" w:hAnsi="Times New Roman"/>
          <w:color w:val="auto"/>
          <w:lang w:val="ar-SA"/>
        </w:rPr>
        <w:t>víceúčelové</w:t>
      </w:r>
      <w:r>
        <w:rPr>
          <w:rStyle w:val="Standardnpsmoodstavce"/>
          <w:rFonts w:eastAsia="Times New Roman" w:cs="Times New Roman" w:ascii="Times New Roman" w:hAnsi="Times New Roman"/>
          <w:color w:val="auto"/>
          <w:lang w:val="ar-SA"/>
        </w:rPr>
        <w:t>, např.</w:t>
      </w:r>
      <w:r>
        <w:rPr>
          <w:rStyle w:val="Standardnpsmoodstavce"/>
          <w:rFonts w:eastAsia="Times New Roman" w:cs="Times New Roman" w:ascii="Times New Roman" w:hAnsi="Times New Roman"/>
          <w:color w:val="auto"/>
          <w:lang w:val="ar-SA"/>
        </w:rPr>
        <w:t xml:space="preserve">:                          </w:t>
      </w:r>
    </w:p>
    <w:p>
      <w:pPr>
        <w:pStyle w:val="Normln"/>
        <w:widowControl w:val="false"/>
        <w:numPr>
          <w:ilvl w:val="0"/>
          <w:numId w:val="15"/>
        </w:numPr>
        <w:tabs>
          <w:tab w:val="left" w:pos="285" w:leader="none"/>
          <w:tab w:val="left" w:pos="720" w:leader="none"/>
        </w:tabs>
        <w:suppressAutoHyphens w:val="true"/>
        <w:autoSpaceDE w:val="false"/>
        <w:spacing w:lineRule="auto" w:line="240" w:before="0" w:after="0"/>
        <w:ind w:left="227" w:right="0" w:hanging="227"/>
        <w:jc w:val="both"/>
        <w:rPr/>
      </w:pPr>
      <w:r>
        <w:rPr>
          <w:rStyle w:val="Standardnpsmoodstavce"/>
          <w:rFonts w:eastAsia="Times New Roman" w:cs="Times New Roman" w:ascii="Times New Roman" w:hAnsi="Times New Roman"/>
          <w:color w:val="auto"/>
          <w:lang w:val="ar-SA"/>
        </w:rPr>
        <w:t>snížení povrchových průtoků v krajině</w:t>
      </w:r>
      <w:r>
        <w:rPr>
          <w:rStyle w:val="Standardnpsmoodstavce"/>
          <w:rFonts w:eastAsia="Times New Roman" w:cs="Times New Roman" w:ascii="Times New Roman" w:hAnsi="Times New Roman"/>
          <w:color w:val="auto"/>
          <w:lang w:val="ar-SA"/>
        </w:rPr>
        <w:t xml:space="preserve"> a </w:t>
      </w:r>
      <w:r>
        <w:rPr>
          <w:rStyle w:val="Standardnpsmoodstavce"/>
          <w:rFonts w:eastAsia="Times New Roman" w:cs="Times New Roman" w:ascii="Times New Roman" w:hAnsi="Times New Roman"/>
          <w:color w:val="auto"/>
          <w:lang w:val="ar-SA"/>
        </w:rPr>
        <w:t>ochrana před smyvy půdy, hnojiv a nečistot do vodních toků</w:t>
      </w:r>
      <w:r>
        <w:rPr>
          <w:rStyle w:val="Standardnpsmoodstavce"/>
          <w:rFonts w:eastAsia="Times New Roman" w:cs="Times New Roman" w:ascii="Times New Roman" w:hAnsi="Times New Roman"/>
          <w:color w:val="auto"/>
          <w:lang w:val="ar-SA"/>
        </w:rPr>
        <w:t xml:space="preserve"> (travní drn a bylinný či dřevinný porost zadržuje </w:t>
      </w:r>
      <w:r>
        <w:rPr>
          <w:rStyle w:val="Standardnpsmoodstavce"/>
          <w:rFonts w:eastAsia="Times New Roman" w:cs="Times New Roman" w:ascii="Times New Roman" w:hAnsi="Times New Roman"/>
          <w:color w:val="auto"/>
          <w:lang w:val="ar-SA"/>
        </w:rPr>
        <w:t xml:space="preserve">povrchovou vodu a </w:t>
      </w:r>
      <w:r>
        <w:rPr>
          <w:rStyle w:val="Standardnpsmoodstavce"/>
          <w:rFonts w:eastAsia="Times New Roman" w:cs="Times New Roman" w:ascii="Times New Roman" w:hAnsi="Times New Roman"/>
          <w:color w:val="auto"/>
          <w:lang w:val="ar-SA"/>
        </w:rPr>
        <w:t xml:space="preserve">vodní erozí unášené </w:t>
      </w:r>
      <w:r>
        <w:rPr>
          <w:rStyle w:val="Standardnpsmoodstavce"/>
          <w:rFonts w:eastAsia="Times New Roman" w:cs="Times New Roman" w:ascii="Times New Roman" w:hAnsi="Times New Roman"/>
          <w:color w:val="auto"/>
          <w:lang w:val="ar-SA"/>
        </w:rPr>
        <w:t xml:space="preserve">organické a anorganické </w:t>
      </w:r>
      <w:r>
        <w:rPr>
          <w:rStyle w:val="Standardnpsmoodstavce"/>
          <w:rFonts w:eastAsia="Times New Roman" w:cs="Times New Roman" w:ascii="Times New Roman" w:hAnsi="Times New Roman"/>
          <w:color w:val="auto"/>
          <w:lang w:val="ar-SA"/>
        </w:rPr>
        <w:t xml:space="preserve">nečistoty lépe, než </w:t>
      </w:r>
      <w:r>
        <w:rPr>
          <w:rStyle w:val="Standardnpsmoodstavce"/>
          <w:rFonts w:eastAsia="Times New Roman" w:cs="Times New Roman" w:ascii="Times New Roman" w:hAnsi="Times New Roman"/>
          <w:color w:val="auto"/>
          <w:lang w:val="ar-SA"/>
        </w:rPr>
        <w:t xml:space="preserve">holá </w:t>
      </w:r>
      <w:r>
        <w:rPr>
          <w:rStyle w:val="Standardnpsmoodstavce"/>
          <w:rFonts w:eastAsia="Times New Roman" w:cs="Times New Roman" w:ascii="Times New Roman" w:hAnsi="Times New Roman"/>
          <w:color w:val="auto"/>
          <w:lang w:val="ar-SA"/>
        </w:rPr>
        <w:t>orná půda</w:t>
      </w:r>
      <w:r>
        <w:rPr>
          <w:rStyle w:val="Standardnpsmoodstavce"/>
          <w:rFonts w:eastAsia="Times New Roman" w:cs="Times New Roman" w:ascii="Times New Roman" w:hAnsi="Times New Roman"/>
          <w:color w:val="auto"/>
          <w:lang w:val="ar-SA"/>
        </w:rPr>
        <w:t xml:space="preserve"> bez přirozeného porostu</w:t>
      </w:r>
      <w:r>
        <w:rPr>
          <w:rStyle w:val="Standardnpsmoodstavce"/>
          <w:rFonts w:eastAsia="Times New Roman" w:cs="Times New Roman" w:ascii="Times New Roman" w:hAnsi="Times New Roman"/>
          <w:color w:val="auto"/>
          <w:lang w:val="ar-SA"/>
        </w:rPr>
        <w:t>);</w:t>
      </w:r>
    </w:p>
    <w:p>
      <w:pPr>
        <w:pStyle w:val="Normln"/>
        <w:widowControl w:val="false"/>
        <w:numPr>
          <w:ilvl w:val="0"/>
          <w:numId w:val="15"/>
        </w:numPr>
        <w:tabs>
          <w:tab w:val="left" w:pos="285" w:leader="none"/>
          <w:tab w:val="left" w:pos="720" w:leader="none"/>
        </w:tabs>
        <w:suppressAutoHyphens w:val="true"/>
        <w:autoSpaceDE w:val="false"/>
        <w:spacing w:lineRule="auto" w:line="240" w:before="0" w:after="0"/>
        <w:ind w:left="227" w:right="0" w:hanging="227"/>
        <w:jc w:val="both"/>
        <w:rPr/>
      </w:pPr>
      <w:r>
        <w:rPr>
          <w:rStyle w:val="Standardnpsmoodstavce"/>
          <w:rFonts w:eastAsia="Times New Roman" w:cs="Times New Roman" w:ascii="Times New Roman" w:hAnsi="Times New Roman"/>
          <w:color w:val="auto"/>
          <w:lang w:val="ar-SA"/>
        </w:rPr>
        <w:t xml:space="preserve">zvýšení podílu ekologicky stabilnějších ploch v krajině </w:t>
      </w:r>
      <w:r>
        <w:rPr>
          <w:rStyle w:val="Standardnpsmoodstavce"/>
          <w:rFonts w:eastAsia="Times New Roman" w:cs="Times New Roman" w:ascii="Times New Roman" w:hAnsi="Times New Roman"/>
          <w:color w:val="auto"/>
          <w:lang w:val="ar-SA"/>
        </w:rPr>
        <w:t xml:space="preserve">(luční a lesní společenstva a trvalé travní porosty jsou </w:t>
      </w:r>
      <w:r>
        <w:rPr>
          <w:rStyle w:val="Standardnpsmoodstavce"/>
          <w:rFonts w:eastAsia="Times New Roman" w:cs="Times New Roman" w:ascii="Times New Roman" w:hAnsi="Times New Roman"/>
          <w:color w:val="auto"/>
          <w:lang w:val="ar-SA"/>
        </w:rPr>
        <w:t xml:space="preserve">ekologicky </w:t>
      </w:r>
      <w:r>
        <w:rPr>
          <w:rStyle w:val="Standardnpsmoodstavce"/>
          <w:rFonts w:eastAsia="Times New Roman" w:cs="Times New Roman" w:ascii="Times New Roman" w:hAnsi="Times New Roman"/>
          <w:color w:val="auto"/>
          <w:lang w:val="ar-SA"/>
        </w:rPr>
        <w:t>stabilnější než orná půda);</w:t>
      </w:r>
    </w:p>
    <w:p>
      <w:pPr>
        <w:pStyle w:val="Normln"/>
        <w:widowControl w:val="false"/>
        <w:numPr>
          <w:ilvl w:val="0"/>
          <w:numId w:val="15"/>
        </w:numPr>
        <w:tabs>
          <w:tab w:val="left" w:pos="285" w:leader="none"/>
          <w:tab w:val="left" w:pos="720" w:leader="none"/>
        </w:tabs>
        <w:suppressAutoHyphens w:val="true"/>
        <w:autoSpaceDE w:val="false"/>
        <w:spacing w:lineRule="auto" w:line="240" w:before="0" w:after="0"/>
        <w:ind w:left="227" w:right="0" w:hanging="227"/>
        <w:jc w:val="both"/>
        <w:rPr/>
      </w:pPr>
      <w:r>
        <w:rPr>
          <w:rStyle w:val="Standardnpsmoodstavce"/>
          <w:rFonts w:eastAsia="Times New Roman" w:cs="Times New Roman" w:ascii="Times New Roman" w:hAnsi="Times New Roman"/>
          <w:color w:val="auto"/>
          <w:lang w:val="ar-SA"/>
        </w:rPr>
        <w:t>vytvoření úkrytu</w:t>
      </w:r>
      <w:r>
        <w:rPr>
          <w:rStyle w:val="Standardnpsmoodstavce"/>
          <w:rFonts w:eastAsia="Times New Roman" w:cs="Times New Roman" w:ascii="Times New Roman" w:hAnsi="Times New Roman"/>
          <w:color w:val="auto"/>
          <w:lang w:val="ar-SA"/>
        </w:rPr>
        <w:t xml:space="preserve">, </w:t>
      </w:r>
      <w:r>
        <w:rPr>
          <w:rStyle w:val="Standardnpsmoodstavce"/>
          <w:rFonts w:eastAsia="Times New Roman" w:cs="Times New Roman" w:ascii="Times New Roman" w:hAnsi="Times New Roman"/>
          <w:color w:val="auto"/>
          <w:lang w:val="ar-SA"/>
        </w:rPr>
        <w:t xml:space="preserve">obživy </w:t>
      </w:r>
      <w:r>
        <w:rPr>
          <w:rStyle w:val="Standardnpsmoodstavce"/>
          <w:rFonts w:eastAsia="Times New Roman" w:cs="Times New Roman" w:ascii="Times New Roman" w:hAnsi="Times New Roman"/>
          <w:color w:val="auto"/>
          <w:lang w:val="ar-SA"/>
        </w:rPr>
        <w:t xml:space="preserve">a možnosti rozmnožování </w:t>
      </w:r>
      <w:r>
        <w:rPr>
          <w:rStyle w:val="Standardnpsmoodstavce"/>
          <w:rFonts w:eastAsia="Times New Roman" w:cs="Times New Roman" w:ascii="Times New Roman" w:hAnsi="Times New Roman"/>
          <w:color w:val="auto"/>
          <w:lang w:val="ar-SA"/>
        </w:rPr>
        <w:t xml:space="preserve">pro </w:t>
      </w:r>
      <w:r>
        <w:rPr>
          <w:rStyle w:val="Standardnpsmoodstavce"/>
          <w:rFonts w:eastAsia="Times New Roman" w:cs="Times New Roman" w:ascii="Times New Roman" w:hAnsi="Times New Roman"/>
          <w:color w:val="auto"/>
          <w:lang w:val="ar-SA"/>
        </w:rPr>
        <w:t xml:space="preserve">volně žijící </w:t>
      </w:r>
      <w:r>
        <w:rPr>
          <w:rStyle w:val="Standardnpsmoodstavce"/>
          <w:rFonts w:eastAsia="Times New Roman" w:cs="Times New Roman" w:ascii="Times New Roman" w:hAnsi="Times New Roman"/>
          <w:color w:val="auto"/>
          <w:lang w:val="ar-SA"/>
        </w:rPr>
        <w:t>živočichy</w:t>
      </w:r>
      <w:r>
        <w:rPr>
          <w:rStyle w:val="Standardnpsmoodstavce"/>
          <w:rFonts w:eastAsia="Times New Roman" w:cs="Times New Roman" w:ascii="Times New Roman" w:hAnsi="Times New Roman"/>
          <w:color w:val="auto"/>
          <w:lang w:val="ar-SA"/>
        </w:rPr>
        <w:t xml:space="preserve"> (dřevinné porosty v krajině zvyšují biodiverzitu v krajině ochuzené intenzivním využíváním pro hospodaření založeném na rozlehlých polních monokulturách</w:t>
      </w:r>
      <w:r>
        <w:rPr>
          <w:rStyle w:val="Standardnpsmoodstavce"/>
          <w:rFonts w:eastAsia="Times New Roman" w:cs="Times New Roman" w:ascii="Times New Roman" w:hAnsi="Times New Roman"/>
          <w:color w:val="auto"/>
          <w:lang w:val="ar-SA"/>
        </w:rPr>
        <w:t xml:space="preserve">, keře a stromy poskytují životní prostor, např. pastvu hmyzu, plody ptákům a drobným volně žijícím živočichům, umožňují jim v krajině </w:t>
      </w:r>
      <w:r>
        <w:rPr>
          <w:rStyle w:val="Standardnpsmoodstavce"/>
          <w:rFonts w:eastAsia="Times New Roman" w:cs="Times New Roman" w:ascii="Times New Roman" w:hAnsi="Times New Roman"/>
          <w:color w:val="auto"/>
          <w:lang w:val="ar-SA"/>
        </w:rPr>
        <w:t xml:space="preserve">dlouhodobě </w:t>
      </w:r>
      <w:r>
        <w:rPr>
          <w:rStyle w:val="Standardnpsmoodstavce"/>
          <w:rFonts w:eastAsia="Times New Roman" w:cs="Times New Roman" w:ascii="Times New Roman" w:hAnsi="Times New Roman"/>
          <w:color w:val="auto"/>
          <w:lang w:val="ar-SA"/>
        </w:rPr>
        <w:t>žít</w:t>
      </w:r>
      <w:r>
        <w:rPr>
          <w:rStyle w:val="Standardnpsmoodstavce"/>
          <w:rFonts w:eastAsia="Times New Roman" w:cs="Times New Roman" w:ascii="Times New Roman" w:hAnsi="Times New Roman"/>
          <w:color w:val="auto"/>
          <w:lang w:val="ar-SA"/>
        </w:rPr>
        <w:t>)</w:t>
      </w:r>
      <w:r>
        <w:rPr>
          <w:rStyle w:val="Standardnpsmoodstavce"/>
          <w:rFonts w:eastAsia="Times New Roman" w:cs="Times New Roman" w:ascii="Times New Roman" w:hAnsi="Times New Roman"/>
          <w:color w:val="auto"/>
          <w:lang w:val="ar-SA"/>
        </w:rPr>
        <w:t>;</w:t>
      </w:r>
    </w:p>
    <w:p>
      <w:pPr>
        <w:pStyle w:val="Normln"/>
        <w:widowControl w:val="false"/>
        <w:numPr>
          <w:ilvl w:val="0"/>
          <w:numId w:val="15"/>
        </w:numPr>
        <w:tabs>
          <w:tab w:val="left" w:pos="285" w:leader="none"/>
          <w:tab w:val="left" w:pos="720" w:leader="none"/>
        </w:tabs>
        <w:suppressAutoHyphens w:val="true"/>
        <w:autoSpaceDE w:val="false"/>
        <w:spacing w:lineRule="auto" w:line="240" w:before="0" w:after="0"/>
        <w:ind w:left="227" w:right="0" w:hanging="227"/>
        <w:jc w:val="both"/>
        <w:rPr/>
      </w:pPr>
      <w:r>
        <w:rPr>
          <w:rStyle w:val="Standardnpsmoodstavce"/>
          <w:rFonts w:eastAsia="Times New Roman" w:cs="Times New Roman" w:ascii="Times New Roman" w:hAnsi="Times New Roman"/>
          <w:color w:val="auto"/>
          <w:lang w:val="ar-SA"/>
        </w:rPr>
        <w:t xml:space="preserve">ochrana břehů </w:t>
      </w:r>
      <w:r>
        <w:rPr>
          <w:rStyle w:val="Standardnpsmoodstavce"/>
          <w:rFonts w:eastAsia="Times New Roman" w:cs="Times New Roman" w:ascii="Times New Roman" w:hAnsi="Times New Roman"/>
          <w:color w:val="auto"/>
          <w:lang w:val="ar-SA"/>
        </w:rPr>
        <w:t xml:space="preserve">vodních </w:t>
      </w:r>
      <w:r>
        <w:rPr>
          <w:rStyle w:val="Standardnpsmoodstavce"/>
          <w:rFonts w:eastAsia="Times New Roman" w:cs="Times New Roman" w:ascii="Times New Roman" w:hAnsi="Times New Roman"/>
          <w:color w:val="auto"/>
          <w:lang w:val="ar-SA"/>
        </w:rPr>
        <w:t xml:space="preserve">toků </w:t>
      </w:r>
      <w:r>
        <w:rPr>
          <w:rStyle w:val="Standardnpsmoodstavce"/>
          <w:rFonts w:eastAsia="Times New Roman" w:cs="Times New Roman" w:ascii="Times New Roman" w:hAnsi="Times New Roman"/>
          <w:color w:val="auto"/>
          <w:lang w:val="ar-SA"/>
        </w:rPr>
        <w:t xml:space="preserve">a ploch </w:t>
      </w:r>
      <w:r>
        <w:rPr>
          <w:rStyle w:val="Standardnpsmoodstavce"/>
          <w:rFonts w:eastAsia="Times New Roman" w:cs="Times New Roman" w:ascii="Times New Roman" w:hAnsi="Times New Roman"/>
          <w:color w:val="auto"/>
          <w:lang w:val="ar-SA"/>
        </w:rPr>
        <w:t>před erozí</w:t>
      </w:r>
      <w:r>
        <w:rPr>
          <w:rStyle w:val="Standardnpsmoodstavce"/>
          <w:rFonts w:eastAsia="Times New Roman" w:cs="Times New Roman" w:ascii="Times New Roman" w:hAnsi="Times New Roman"/>
          <w:color w:val="auto"/>
          <w:lang w:val="ar-SA"/>
        </w:rPr>
        <w:t xml:space="preserve"> (kořenový systém dřevinného</w:t>
      </w:r>
      <w:r>
        <w:rPr>
          <w:rStyle w:val="Standardnpsmoodstavce"/>
          <w:rFonts w:eastAsia="Times New Roman" w:cs="Times New Roman" w:ascii="Times New Roman" w:hAnsi="Times New Roman"/>
          <w:color w:val="auto"/>
          <w:lang w:val="ar-SA"/>
        </w:rPr>
        <w:t xml:space="preserve">, </w:t>
      </w:r>
      <w:r>
        <w:rPr>
          <w:rStyle w:val="Standardnpsmoodstavce"/>
          <w:rFonts w:eastAsia="Times New Roman" w:cs="Times New Roman" w:ascii="Times New Roman" w:hAnsi="Times New Roman"/>
          <w:color w:val="auto"/>
          <w:lang w:val="ar-SA"/>
        </w:rPr>
        <w:t xml:space="preserve">bylinného </w:t>
      </w:r>
      <w:r>
        <w:rPr>
          <w:rStyle w:val="Standardnpsmoodstavce"/>
          <w:rFonts w:eastAsia="Times New Roman" w:cs="Times New Roman" w:ascii="Times New Roman" w:hAnsi="Times New Roman"/>
          <w:color w:val="auto"/>
          <w:lang w:val="ar-SA"/>
        </w:rPr>
        <w:t>a</w:t>
      </w:r>
      <w:r>
        <w:rPr>
          <w:rStyle w:val="Standardnpsmoodstavce"/>
          <w:rFonts w:eastAsia="Times New Roman" w:cs="Times New Roman" w:ascii="Times New Roman" w:hAnsi="Times New Roman"/>
          <w:color w:val="auto"/>
          <w:lang w:val="ar-SA"/>
        </w:rPr>
        <w:t xml:space="preserve"> travního porostu zpevňuje jinak </w:t>
      </w:r>
      <w:r>
        <w:rPr>
          <w:rStyle w:val="Standardnpsmoodstavce"/>
          <w:rFonts w:eastAsia="Times New Roman" w:cs="Times New Roman" w:ascii="Times New Roman" w:hAnsi="Times New Roman"/>
          <w:color w:val="auto"/>
          <w:lang w:val="ar-SA"/>
        </w:rPr>
        <w:t xml:space="preserve">méně </w:t>
      </w:r>
      <w:r>
        <w:rPr>
          <w:rStyle w:val="Standardnpsmoodstavce"/>
          <w:rFonts w:eastAsia="Times New Roman" w:cs="Times New Roman" w:ascii="Times New Roman" w:hAnsi="Times New Roman"/>
          <w:color w:val="auto"/>
          <w:lang w:val="ar-SA"/>
        </w:rPr>
        <w:t>stabilní svahy koryt</w:t>
      </w:r>
      <w:r>
        <w:rPr>
          <w:rStyle w:val="Standardnpsmoodstavce"/>
          <w:rFonts w:eastAsia="Times New Roman" w:cs="Times New Roman" w:ascii="Times New Roman" w:hAnsi="Times New Roman"/>
          <w:color w:val="auto"/>
          <w:lang w:val="ar-SA"/>
        </w:rPr>
        <w:t xml:space="preserve"> </w:t>
      </w:r>
      <w:r>
        <w:rPr>
          <w:rStyle w:val="Standardnpsmoodstavce"/>
          <w:rFonts w:eastAsia="Times New Roman" w:cs="Times New Roman" w:ascii="Times New Roman" w:hAnsi="Times New Roman"/>
          <w:color w:val="auto"/>
          <w:lang w:val="ar-SA"/>
        </w:rPr>
        <w:t xml:space="preserve">potoků a </w:t>
      </w:r>
      <w:r>
        <w:rPr>
          <w:rStyle w:val="Standardnpsmoodstavce"/>
          <w:rFonts w:eastAsia="Times New Roman" w:cs="Times New Roman" w:ascii="Times New Roman" w:hAnsi="Times New Roman"/>
          <w:color w:val="auto"/>
          <w:lang w:val="ar-SA"/>
        </w:rPr>
        <w:t>břehů rybníků</w:t>
      </w:r>
      <w:r>
        <w:rPr>
          <w:rStyle w:val="Standardnpsmoodstavce"/>
          <w:rFonts w:eastAsia="Times New Roman" w:cs="Times New Roman" w:ascii="Times New Roman" w:hAnsi="Times New Roman"/>
          <w:color w:val="auto"/>
          <w:lang w:val="ar-SA"/>
        </w:rPr>
        <w:t>)</w:t>
      </w:r>
      <w:r>
        <w:rPr>
          <w:rStyle w:val="Standardnpsmoodstavce"/>
          <w:rFonts w:eastAsia="Times New Roman" w:cs="Times New Roman" w:ascii="Times New Roman" w:hAnsi="Times New Roman"/>
          <w:color w:val="auto"/>
          <w:lang w:val="ar-SA"/>
        </w:rPr>
        <w:t>;</w:t>
      </w:r>
    </w:p>
    <w:p>
      <w:pPr>
        <w:pStyle w:val="Normln"/>
        <w:widowControl w:val="false"/>
        <w:numPr>
          <w:ilvl w:val="0"/>
          <w:numId w:val="15"/>
        </w:numPr>
        <w:tabs>
          <w:tab w:val="left" w:pos="285" w:leader="none"/>
          <w:tab w:val="left" w:pos="720" w:leader="none"/>
        </w:tabs>
        <w:suppressAutoHyphens w:val="true"/>
        <w:autoSpaceDE w:val="false"/>
        <w:spacing w:lineRule="auto" w:line="240" w:before="0" w:after="0"/>
        <w:ind w:left="227" w:right="0" w:hanging="227"/>
        <w:jc w:val="both"/>
        <w:rPr/>
      </w:pPr>
      <w:r>
        <w:rPr>
          <w:rStyle w:val="Standardnpsmoodstavce"/>
          <w:rFonts w:eastAsia="Times New Roman" w:cs="Times New Roman" w:ascii="Times New Roman" w:hAnsi="Times New Roman"/>
          <w:color w:val="auto"/>
          <w:lang w:val="ar-SA"/>
        </w:rPr>
        <w:t>krajinotvorná a estetická funkce</w:t>
      </w:r>
      <w:r>
        <w:rPr>
          <w:rStyle w:val="Standardnpsmoodstavce"/>
          <w:rFonts w:eastAsia="Times New Roman" w:cs="Times New Roman" w:ascii="Times New Roman" w:hAnsi="Times New Roman"/>
          <w:color w:val="auto"/>
          <w:lang w:val="ar-SA"/>
        </w:rPr>
        <w:t>, ochrana před větrnou erozí</w:t>
      </w:r>
      <w:r>
        <w:rPr>
          <w:rStyle w:val="Standardnpsmoodstavce"/>
          <w:rFonts w:eastAsia="Times New Roman" w:cs="Times New Roman" w:ascii="Times New Roman" w:hAnsi="Times New Roman"/>
          <w:color w:val="auto"/>
          <w:lang w:val="ar-SA"/>
        </w:rPr>
        <w:t xml:space="preserve"> (doprovodná zeleň polních cest, turistických tras, pěšin kolem toků a rybníků a dalších otisků historických stop v krajině</w:t>
      </w:r>
      <w:r>
        <w:rPr>
          <w:rStyle w:val="Standardnpsmoodstavce"/>
          <w:rFonts w:eastAsia="Times New Roman" w:cs="Times New Roman" w:ascii="Times New Roman" w:hAnsi="Times New Roman"/>
          <w:color w:val="auto"/>
          <w:lang w:val="ar-SA"/>
        </w:rPr>
        <w:t xml:space="preserve"> zlepšuje její estetickou kvalitu např. v dálkových pohledech a rozhledech do krajiny</w:t>
      </w:r>
      <w:r>
        <w:rPr>
          <w:rStyle w:val="Standardnpsmoodstavce"/>
          <w:rFonts w:eastAsia="Times New Roman" w:cs="Times New Roman" w:ascii="Times New Roman" w:hAnsi="Times New Roman"/>
          <w:color w:val="auto"/>
          <w:lang w:val="ar-SA"/>
        </w:rPr>
        <w:t xml:space="preserve"> a současně při dostatečném vzrůstu a hustotě snižuje nežádoucí větrnou erozi holé orné půdy náchylné na unášení větrem zejména v suchém </w:t>
      </w:r>
      <w:r>
        <w:rPr>
          <w:rStyle w:val="Standardnpsmoodstavce"/>
          <w:rFonts w:eastAsia="Times New Roman" w:cs="Times New Roman" w:ascii="Times New Roman" w:hAnsi="Times New Roman"/>
          <w:color w:val="auto"/>
          <w:lang w:val="ar-SA"/>
        </w:rPr>
        <w:t xml:space="preserve">a větrném </w:t>
      </w:r>
      <w:r>
        <w:rPr>
          <w:rStyle w:val="Standardnpsmoodstavce"/>
          <w:rFonts w:eastAsia="Times New Roman" w:cs="Times New Roman" w:ascii="Times New Roman" w:hAnsi="Times New Roman"/>
          <w:color w:val="auto"/>
          <w:lang w:val="ar-SA"/>
        </w:rPr>
        <w:t>období</w:t>
      </w:r>
      <w:r>
        <w:rPr>
          <w:rStyle w:val="Standardnpsmoodstavce"/>
          <w:rFonts w:eastAsia="Times New Roman" w:cs="Times New Roman" w:ascii="Times New Roman" w:hAnsi="Times New Roman"/>
          <w:color w:val="auto"/>
          <w:lang w:val="ar-SA"/>
        </w:rPr>
        <w:t>);</w:t>
      </w:r>
    </w:p>
    <w:p>
      <w:pPr>
        <w:pStyle w:val="Normln"/>
        <w:widowControl w:val="false"/>
        <w:numPr>
          <w:ilvl w:val="0"/>
          <w:numId w:val="15"/>
        </w:numPr>
        <w:tabs>
          <w:tab w:val="left" w:pos="285" w:leader="none"/>
          <w:tab w:val="left" w:pos="720" w:leader="none"/>
        </w:tabs>
        <w:suppressAutoHyphens w:val="true"/>
        <w:autoSpaceDE w:val="false"/>
        <w:spacing w:lineRule="auto" w:line="240" w:before="0" w:after="0"/>
        <w:ind w:left="227" w:right="0" w:hanging="227"/>
        <w:jc w:val="both"/>
        <w:rPr/>
      </w:pPr>
      <w:r>
        <w:rPr>
          <w:rStyle w:val="Standardnpsmoodstavce"/>
          <w:rFonts w:eastAsia="Times New Roman" w:cs="Times New Roman" w:ascii="Times New Roman" w:hAnsi="Times New Roman"/>
          <w:color w:val="auto"/>
          <w:lang w:val="ar-SA"/>
        </w:rPr>
        <w:t>p</w:t>
      </w:r>
      <w:r>
        <w:rPr>
          <w:rStyle w:val="Standardnpsmoodstavce"/>
          <w:rFonts w:eastAsia="Times New Roman" w:cs="Times New Roman" w:ascii="Times New Roman" w:hAnsi="Times New Roman"/>
          <w:color w:val="auto"/>
          <w:lang w:val="ar-SA"/>
        </w:rPr>
        <w:t>řevádění povrchového odtoku při přívalových deštích do půdního profilu</w:t>
      </w:r>
      <w:r>
        <w:rPr>
          <w:rStyle w:val="Standardnpsmoodstavce"/>
          <w:rFonts w:eastAsia="Times New Roman" w:cs="Times New Roman" w:ascii="Times New Roman" w:hAnsi="Times New Roman"/>
          <w:color w:val="auto"/>
          <w:lang w:val="ar-SA"/>
        </w:rPr>
        <w:t xml:space="preserve"> (</w:t>
      </w:r>
      <w:r>
        <w:rPr>
          <w:rStyle w:val="Standardnpsmoodstavce"/>
          <w:rFonts w:eastAsia="Times New Roman" w:cs="Times New Roman" w:ascii="Times New Roman" w:hAnsi="Times New Roman"/>
          <w:color w:val="auto"/>
          <w:lang w:val="ar-SA"/>
        </w:rPr>
        <w:t xml:space="preserve">travní, bylinný a  dřevinný porost přispívá k zadržování vody v místě spadu srážek a tím ke </w:t>
      </w:r>
      <w:r>
        <w:rPr>
          <w:rStyle w:val="Standardnpsmoodstavce"/>
          <w:rFonts w:eastAsia="Times New Roman" w:cs="Times New Roman" w:ascii="Times New Roman" w:hAnsi="Times New Roman"/>
          <w:color w:val="auto"/>
          <w:lang w:val="ar-SA"/>
        </w:rPr>
        <w:t xml:space="preserve">zvyšování vsakovacích schopností </w:t>
      </w:r>
      <w:r>
        <w:rPr>
          <w:rStyle w:val="Standardnpsmoodstavce"/>
          <w:rFonts w:eastAsia="Times New Roman" w:cs="Times New Roman" w:ascii="Times New Roman" w:hAnsi="Times New Roman"/>
          <w:color w:val="auto"/>
          <w:lang w:val="ar-SA"/>
        </w:rPr>
        <w:t>krajiny).</w:t>
      </w:r>
      <w:r>
        <w:rPr>
          <w:rStyle w:val="Standardnpsmoodstavce"/>
          <w:rFonts w:eastAsia="Times New Roman" w:cs="Times New Roman" w:ascii="Times New Roman" w:hAnsi="Times New Roman"/>
          <w:color w:val="auto"/>
          <w:lang w:val="ar-SA"/>
        </w:rPr>
        <w:t xml:space="preserve"> </w:t>
      </w:r>
    </w:p>
    <w:p>
      <w:pPr>
        <w:pStyle w:val="Normln"/>
        <w:widowControl w:val="false"/>
        <w:numPr>
          <w:ilvl w:val="0"/>
          <w:numId w:val="0"/>
        </w:numPr>
        <w:tabs>
          <w:tab w:val="left" w:pos="285" w:leader="none"/>
          <w:tab w:val="left" w:pos="720" w:leader="none"/>
        </w:tabs>
        <w:suppressAutoHyphens w:val="true"/>
        <w:autoSpaceDE w:val="false"/>
        <w:spacing w:lineRule="auto" w:line="240" w:before="0" w:after="0"/>
        <w:ind w:left="720" w:right="0" w:hanging="0"/>
        <w:jc w:val="both"/>
        <w:rPr>
          <w:rStyle w:val="Standardnpsmoodstavce"/>
          <w:rFonts w:ascii="Times New Roman" w:hAnsi="Times New Roman" w:eastAsia="Calibri" w:cs="Times New Roman"/>
          <w:b w:val="false"/>
          <w:b w:val="false"/>
          <w:bCs w:val="false"/>
          <w:i w:val="false"/>
          <w:i w:val="false"/>
          <w:iCs w:val="false"/>
          <w:color w:val="auto"/>
          <w:kern w:val="0"/>
          <w:position w:val="0"/>
          <w:sz w:val="24"/>
          <w:sz w:val="24"/>
          <w:szCs w:val="24"/>
          <w:vertAlign w:val="baseline"/>
          <w:lang w:val="ar-SA" w:eastAsia="en-US" w:bidi="ar-SA"/>
        </w:rPr>
      </w:pPr>
      <w:r>
        <w:rPr/>
      </w:r>
    </w:p>
    <w:p>
      <w:pPr>
        <w:pStyle w:val="Normln"/>
        <w:widowControl/>
        <w:suppressAutoHyphens w:val="true"/>
        <w:spacing w:lineRule="exact" w:line="290" w:before="0" w:after="0"/>
        <w:jc w:val="both"/>
        <w:rPr/>
      </w:pPr>
      <w:r>
        <w:rPr>
          <w:rStyle w:val="Standardnpsmoodstavce"/>
          <w:rFonts w:eastAsia="Calibri" w:cs="Times New Roman" w:ascii="Times New Roman" w:hAnsi="Times New Roman"/>
          <w:b/>
          <w:bCs/>
          <w:i/>
          <w:iCs/>
          <w:color w:val="auto"/>
          <w:kern w:val="0"/>
          <w:szCs w:val="22"/>
          <w:lang w:eastAsia="en-US" w:bidi="ar-SA"/>
        </w:rPr>
        <w:t>k)</w:t>
      </w:r>
      <w:r>
        <w:rPr>
          <w:rStyle w:val="Standardnpsmoodstavce"/>
          <w:rFonts w:eastAsia="Calibri" w:cs="Times New Roman" w:ascii="Times New Roman" w:hAnsi="Times New Roman"/>
          <w:b w:val="false"/>
          <w:bCs w:val="false"/>
          <w:i/>
          <w:iCs/>
          <w:color w:val="auto"/>
          <w:kern w:val="0"/>
          <w:szCs w:val="22"/>
          <w:lang w:eastAsia="en-US" w:bidi="ar-SA"/>
        </w:rPr>
        <w:t> </w:t>
      </w:r>
      <w:r>
        <w:rPr>
          <w:rStyle w:val="Standardnpsmoodstavce"/>
          <w:rFonts w:eastAsia="Calibri" w:cs="Times New Roman" w:ascii="Times New Roman" w:hAnsi="Times New Roman"/>
          <w:b w:val="false"/>
          <w:bCs w:val="false"/>
          <w:i/>
          <w:iCs/>
          <w:color w:val="auto"/>
          <w:kern w:val="0"/>
          <w:szCs w:val="22"/>
          <w:lang w:eastAsia="en-US" w:bidi="ar-SA"/>
        </w:rPr>
        <w:t>Byl podpořen rozvoj r</w:t>
      </w:r>
      <w:r>
        <w:rPr>
          <w:rStyle w:val="Standardnpsmoodstavce"/>
          <w:rFonts w:eastAsia="Calibri" w:cs="Times New Roman" w:ascii="Times New Roman" w:hAnsi="Times New Roman"/>
          <w:b w:val="false"/>
          <w:bCs w:val="false"/>
          <w:i/>
          <w:iCs/>
          <w:color w:val="auto"/>
          <w:kern w:val="0"/>
          <w:szCs w:val="22"/>
          <w:lang w:eastAsia="en-US" w:bidi="ar-SA"/>
        </w:rPr>
        <w:t>ekreace a cestovní</w:t>
      </w:r>
      <w:r>
        <w:rPr>
          <w:rStyle w:val="Standardnpsmoodstavce"/>
          <w:rFonts w:eastAsia="Calibri" w:cs="Times New Roman" w:ascii="Times New Roman" w:hAnsi="Times New Roman"/>
          <w:b w:val="false"/>
          <w:bCs w:val="false"/>
          <w:i/>
          <w:iCs/>
          <w:color w:val="auto"/>
          <w:kern w:val="0"/>
          <w:szCs w:val="22"/>
          <w:lang w:eastAsia="en-US" w:bidi="ar-SA"/>
        </w:rPr>
        <w:t>ho</w:t>
      </w:r>
      <w:r>
        <w:rPr>
          <w:rStyle w:val="Standardnpsmoodstavce"/>
          <w:rFonts w:eastAsia="Calibri" w:cs="Times New Roman" w:ascii="Times New Roman" w:hAnsi="Times New Roman"/>
          <w:b w:val="false"/>
          <w:bCs w:val="false"/>
          <w:i/>
          <w:iCs/>
          <w:color w:val="auto"/>
          <w:kern w:val="0"/>
          <w:szCs w:val="22"/>
          <w:lang w:eastAsia="en-US" w:bidi="ar-SA"/>
        </w:rPr>
        <w:t xml:space="preserve"> ruch</w:t>
      </w:r>
      <w:r>
        <w:rPr>
          <w:rStyle w:val="Standardnpsmoodstavce"/>
          <w:rFonts w:eastAsia="Calibri" w:cs="Times New Roman" w:ascii="Times New Roman" w:hAnsi="Times New Roman"/>
          <w:b w:val="false"/>
          <w:bCs w:val="false"/>
          <w:i/>
          <w:iCs/>
          <w:color w:val="auto"/>
          <w:kern w:val="0"/>
          <w:szCs w:val="22"/>
          <w:lang w:eastAsia="en-US" w:bidi="ar-SA"/>
        </w:rPr>
        <w:t xml:space="preserve">u - </w:t>
      </w:r>
      <w:r>
        <w:rPr>
          <w:rStyle w:val="Standardnpsmoodstavce"/>
          <w:rFonts w:eastAsia="Calibri" w:cs="Times New Roman" w:ascii="Times New Roman" w:hAnsi="Times New Roman"/>
          <w:color w:val="auto"/>
          <w:kern w:val="0"/>
          <w:szCs w:val="22"/>
          <w:lang w:eastAsia="en-US" w:bidi="ar-SA"/>
        </w:rPr>
        <w:t xml:space="preserve">v rámci rekreačního využití krajiny </w:t>
      </w:r>
      <w:r>
        <w:rPr>
          <w:rStyle w:val="Standardnpsmoodstavce"/>
          <w:rFonts w:eastAsia="Calibri" w:cs="Times New Roman" w:ascii="Times New Roman" w:hAnsi="Times New Roman"/>
          <w:color w:val="auto"/>
          <w:kern w:val="0"/>
          <w:szCs w:val="22"/>
          <w:lang w:eastAsia="en-US" w:bidi="ar-SA"/>
        </w:rPr>
        <w:t xml:space="preserve">jsou </w:t>
      </w:r>
      <w:r>
        <w:rPr>
          <w:rStyle w:val="Standardnpsmoodstavce"/>
          <w:rFonts w:eastAsia="Calibri" w:cs="Times New Roman" w:ascii="Times New Roman" w:hAnsi="Times New Roman"/>
          <w:color w:val="auto"/>
          <w:kern w:val="0"/>
          <w:szCs w:val="22"/>
          <w:lang w:eastAsia="en-US" w:bidi="ar-SA"/>
        </w:rPr>
        <w:t xml:space="preserve">podporovány </w:t>
      </w:r>
      <w:r>
        <w:rPr>
          <w:rStyle w:val="Standardnpsmoodstavce"/>
          <w:rFonts w:eastAsia="Calibri" w:cs="Times New Roman" w:ascii="Times New Roman" w:hAnsi="Times New Roman"/>
          <w:color w:val="auto"/>
          <w:kern w:val="0"/>
          <w:szCs w:val="22"/>
          <w:lang w:eastAsia="en-US" w:bidi="ar-SA"/>
        </w:rPr>
        <w:t xml:space="preserve">například možností zřizování dalších pěších a cyklistických turistických tras systémově propojených s úzkokolejnou dráhou využívanou především pro </w:t>
      </w:r>
      <w:r>
        <w:rPr>
          <w:rStyle w:val="Standardnpsmoodstavce"/>
          <w:rFonts w:eastAsia="Calibri" w:cs="Times New Roman" w:ascii="Times New Roman" w:hAnsi="Times New Roman"/>
          <w:color w:val="auto"/>
          <w:kern w:val="0"/>
          <w:szCs w:val="22"/>
          <w:lang w:eastAsia="en-US" w:bidi="ar-SA"/>
        </w:rPr>
        <w:t>turistiku</w:t>
      </w:r>
      <w:r>
        <w:rPr>
          <w:rStyle w:val="Standardnpsmoodstavce"/>
          <w:rFonts w:eastAsia="Calibri" w:cs="Times New Roman" w:ascii="Times New Roman" w:hAnsi="Times New Roman"/>
          <w:color w:val="auto"/>
          <w:kern w:val="0"/>
          <w:szCs w:val="22"/>
          <w:lang w:eastAsia="en-US" w:bidi="ar-SA"/>
        </w:rPr>
        <w:t xml:space="preserve">, dále možností zřizování naučných stezek a vyhlídkových míst, turistických přístřešků atp. </w:t>
      </w:r>
      <w:r>
        <w:rPr>
          <w:rStyle w:val="Standardnpsmoodstavce"/>
          <w:rFonts w:eastAsia="Calibri" w:cs="Times New Roman" w:ascii="Times New Roman" w:hAnsi="Times New Roman"/>
          <w:color w:val="auto"/>
          <w:kern w:val="0"/>
          <w:szCs w:val="22"/>
          <w:lang w:eastAsia="en-US" w:bidi="ar-SA"/>
        </w:rPr>
        <w:t xml:space="preserve">v plochách nezastavěného území </w:t>
      </w:r>
      <w:r>
        <w:rPr>
          <w:rStyle w:val="Standardnpsmoodstavce"/>
          <w:rFonts w:eastAsia="Calibri" w:cs="Times New Roman" w:ascii="Times New Roman" w:hAnsi="Times New Roman"/>
          <w:color w:val="auto"/>
          <w:kern w:val="0"/>
          <w:szCs w:val="22"/>
          <w:lang w:eastAsia="en-US" w:bidi="ar-SA"/>
        </w:rPr>
        <w:t>v přírodní</w:t>
      </w:r>
      <w:r>
        <w:rPr>
          <w:rStyle w:val="Standardnpsmoodstavce"/>
          <w:rFonts w:eastAsia="Calibri" w:cs="Times New Roman" w:ascii="Times New Roman" w:hAnsi="Times New Roman"/>
          <w:color w:val="auto"/>
          <w:kern w:val="0"/>
          <w:szCs w:val="22"/>
          <w:lang w:eastAsia="en-US" w:bidi="ar-SA"/>
        </w:rPr>
        <w:t>ch</w:t>
      </w:r>
      <w:r>
        <w:rPr>
          <w:rStyle w:val="Standardnpsmoodstavce"/>
          <w:rFonts w:eastAsia="Calibri" w:cs="Times New Roman" w:ascii="Times New Roman" w:hAnsi="Times New Roman"/>
          <w:color w:val="auto"/>
          <w:kern w:val="0"/>
          <w:szCs w:val="22"/>
          <w:lang w:eastAsia="en-US" w:bidi="ar-SA"/>
        </w:rPr>
        <w:t xml:space="preserve"> a krajinářsky atraktivních částech obce</w:t>
      </w:r>
      <w:r>
        <w:rPr>
          <w:rStyle w:val="Standardnpsmoodstavce"/>
          <w:rFonts w:eastAsia="Calibri" w:cs="Times New Roman" w:ascii="Times New Roman" w:hAnsi="Times New Roman"/>
          <w:color w:val="auto"/>
          <w:kern w:val="0"/>
          <w:szCs w:val="22"/>
          <w:lang w:eastAsia="en-US" w:bidi="ar-SA"/>
        </w:rPr>
        <w:t xml:space="preserve">. </w:t>
      </w:r>
    </w:p>
    <w:p>
      <w:pPr>
        <w:pStyle w:val="Normln"/>
        <w:widowControl/>
        <w:suppressAutoHyphens w:val="true"/>
        <w:spacing w:lineRule="exact" w:line="290" w:before="0" w:after="0"/>
        <w:jc w:val="both"/>
        <w:rPr/>
      </w:pPr>
      <w:r>
        <w:rPr>
          <w:rStyle w:val="Standardnpsmoodstavce"/>
          <w:rFonts w:eastAsia="Calibri" w:cs="Times New Roman" w:ascii="Times New Roman" w:hAnsi="Times New Roman"/>
          <w:color w:val="auto"/>
          <w:kern w:val="0"/>
          <w:szCs w:val="22"/>
          <w:lang w:eastAsia="en-US" w:bidi="ar-SA"/>
        </w:rPr>
        <w:t>S</w:t>
      </w:r>
      <w:r>
        <w:rPr>
          <w:rStyle w:val="Standardnpsmoodstavce"/>
          <w:rFonts w:eastAsia="Calibri" w:cs="Times New Roman" w:ascii="Times New Roman" w:hAnsi="Times New Roman"/>
          <w:color w:val="auto"/>
          <w:kern w:val="0"/>
          <w:szCs w:val="22"/>
          <w:lang w:eastAsia="en-US" w:bidi="ar-SA"/>
        </w:rPr>
        <w:t xml:space="preserve">oučasně jsou v zastavěném území vytvořeny podmínky pro rozvoj občanského vybavení, zejména ubytování a stravování jako součásti </w:t>
      </w:r>
      <w:r>
        <w:rPr>
          <w:rStyle w:val="Standardnpsmoodstavce"/>
          <w:rFonts w:eastAsia="Calibri" w:cs="Times New Roman" w:ascii="Times New Roman" w:hAnsi="Times New Roman"/>
          <w:color w:val="auto"/>
          <w:kern w:val="0"/>
          <w:szCs w:val="22"/>
          <w:lang w:eastAsia="en-US" w:bidi="ar-SA"/>
        </w:rPr>
        <w:t xml:space="preserve">především </w:t>
      </w:r>
      <w:r>
        <w:rPr>
          <w:rStyle w:val="Standardnpsmoodstavce"/>
          <w:rFonts w:eastAsia="Calibri" w:cs="Times New Roman" w:ascii="Times New Roman" w:hAnsi="Times New Roman"/>
          <w:color w:val="auto"/>
          <w:kern w:val="0"/>
          <w:szCs w:val="22"/>
          <w:lang w:eastAsia="en-US" w:bidi="ar-SA"/>
        </w:rPr>
        <w:t>ploch smíšených obytných (SB), ale i dalších služeb atraktivních z hlediska podpory cestovního ruchu - především v plochách občanského vybavení (OV) a tělovýchovy a sportu (OS)</w:t>
      </w:r>
      <w:r>
        <w:rPr>
          <w:rStyle w:val="Standardnpsmoodstavce"/>
          <w:rFonts w:eastAsia="Calibri" w:cs="Times New Roman" w:ascii="Times New Roman" w:hAnsi="Times New Roman"/>
          <w:color w:val="auto"/>
          <w:kern w:val="0"/>
          <w:szCs w:val="22"/>
          <w:lang w:eastAsia="en-US" w:bidi="ar-SA"/>
        </w:rPr>
        <w:t>.</w:t>
      </w:r>
      <w:r>
        <w:rPr>
          <w:rStyle w:val="Standardnpsmoodstavce"/>
          <w:rFonts w:eastAsia="Calibri" w:cs="Times New Roman" w:ascii="Times New Roman" w:hAnsi="Times New Roman"/>
          <w:color w:val="auto"/>
          <w:kern w:val="0"/>
          <w:szCs w:val="22"/>
          <w:lang w:eastAsia="en-US" w:bidi="ar-SA"/>
        </w:rPr>
        <w:t xml:space="preserve"> Atraktivitu obce z hlediska rekreace a cestovního ruchu zvyšují také vymezené plochy veřejných prostranství-veřejná zeleň (PZ), a to především v</w:t>
      </w:r>
      <w:r>
        <w:rPr>
          <w:rStyle w:val="Standardnpsmoodstavce"/>
          <w:rFonts w:eastAsia="Calibri" w:cs="Times New Roman" w:ascii="Times New Roman" w:hAnsi="Times New Roman"/>
          <w:color w:val="auto"/>
          <w:kern w:val="0"/>
          <w:szCs w:val="22"/>
          <w:lang w:eastAsia="en-US" w:bidi="ar-SA"/>
        </w:rPr>
        <w:t> </w:t>
      </w:r>
      <w:r>
        <w:rPr>
          <w:rStyle w:val="Standardnpsmoodstavce"/>
          <w:rFonts w:eastAsia="Calibri" w:cs="Times New Roman" w:ascii="Times New Roman" w:hAnsi="Times New Roman"/>
          <w:color w:val="auto"/>
          <w:kern w:val="0"/>
          <w:szCs w:val="22"/>
          <w:lang w:eastAsia="en-US" w:bidi="ar-SA"/>
        </w:rPr>
        <w:t xml:space="preserve">plochách </w:t>
      </w:r>
      <w:r>
        <w:rPr>
          <w:rStyle w:val="Standardnpsmoodstavce"/>
          <w:rFonts w:eastAsia="Calibri" w:cs="Times New Roman" w:ascii="Times New Roman" w:hAnsi="Times New Roman"/>
          <w:color w:val="auto"/>
          <w:kern w:val="0"/>
          <w:szCs w:val="22"/>
          <w:lang w:eastAsia="en-US" w:bidi="ar-SA"/>
        </w:rPr>
        <w:t>P16,</w:t>
      </w:r>
      <w:r>
        <w:rPr>
          <w:rStyle w:val="Standardnpsmoodstavce"/>
          <w:rFonts w:eastAsia="Calibri" w:cs="Times New Roman" w:ascii="Times New Roman" w:hAnsi="Times New Roman"/>
          <w:color w:val="auto"/>
          <w:kern w:val="0"/>
          <w:szCs w:val="22"/>
          <w:lang w:eastAsia="en-US" w:bidi="ar-SA"/>
        </w:rPr>
        <w:t xml:space="preserve"> P11 </w:t>
      </w:r>
      <w:r>
        <w:rPr>
          <w:rStyle w:val="Standardnpsmoodstavce"/>
          <w:rFonts w:eastAsia="Calibri" w:cs="Times New Roman" w:ascii="Times New Roman" w:hAnsi="Times New Roman"/>
          <w:color w:val="auto"/>
          <w:kern w:val="0"/>
          <w:szCs w:val="22"/>
          <w:lang w:eastAsia="en-US" w:bidi="ar-SA"/>
        </w:rPr>
        <w:t xml:space="preserve">- viz podrobněji v kap. </w:t>
      </w:r>
      <w:r>
        <w:rPr>
          <w:rStyle w:val="Standardnpsmoodstavce"/>
          <w:rFonts w:eastAsia="Calibri" w:cs="Times New Roman" w:ascii="Times New Roman" w:hAnsi="Times New Roman"/>
          <w:color w:val="auto"/>
          <w:kern w:val="0"/>
          <w:szCs w:val="22"/>
          <w:lang w:eastAsia="en-US" w:bidi="ar-SA"/>
        </w:rPr>
        <w:t>d4) zab</w:t>
      </w:r>
      <w:r>
        <w:rPr>
          <w:rStyle w:val="Standardnpsmoodstavce"/>
          <w:rFonts w:eastAsia="Calibri" w:cs="Times New Roman" w:ascii="Times New Roman" w:hAnsi="Times New Roman"/>
          <w:color w:val="auto"/>
          <w:kern w:val="0"/>
          <w:szCs w:val="22"/>
          <w:lang w:eastAsia="en-US" w:bidi="ar-SA"/>
        </w:rPr>
        <w:t>ý</w:t>
      </w:r>
      <w:r>
        <w:rPr>
          <w:rStyle w:val="Standardnpsmoodstavce"/>
          <w:rFonts w:eastAsia="Calibri" w:cs="Times New Roman" w:ascii="Times New Roman" w:hAnsi="Times New Roman"/>
          <w:color w:val="auto"/>
          <w:kern w:val="0"/>
          <w:szCs w:val="22"/>
          <w:lang w:eastAsia="en-US" w:bidi="ar-SA"/>
        </w:rPr>
        <w:t xml:space="preserve">vající se koncepcí </w:t>
      </w:r>
      <w:r>
        <w:rPr>
          <w:rStyle w:val="Standardnpsmoodstavce"/>
          <w:rFonts w:eastAsia="Calibri" w:cs="Times New Roman" w:ascii="Times New Roman" w:hAnsi="Times New Roman"/>
          <w:color w:val="auto"/>
          <w:kern w:val="0"/>
          <w:szCs w:val="22"/>
          <w:lang w:eastAsia="en-US" w:bidi="ar-SA"/>
        </w:rPr>
        <w:t>veřejné infrastruktury, občanské</w:t>
      </w:r>
      <w:r>
        <w:rPr>
          <w:rStyle w:val="Standardnpsmoodstavce"/>
          <w:rFonts w:eastAsia="Calibri" w:cs="Times New Roman" w:ascii="Times New Roman" w:hAnsi="Times New Roman"/>
          <w:color w:val="auto"/>
          <w:kern w:val="0"/>
          <w:szCs w:val="22"/>
          <w:lang w:eastAsia="en-US" w:bidi="ar-SA"/>
        </w:rPr>
        <w:t>ho</w:t>
      </w:r>
      <w:r>
        <w:rPr>
          <w:rStyle w:val="Standardnpsmoodstavce"/>
          <w:rFonts w:eastAsia="Calibri" w:cs="Times New Roman" w:ascii="Times New Roman" w:hAnsi="Times New Roman"/>
          <w:color w:val="auto"/>
          <w:kern w:val="0"/>
          <w:szCs w:val="22"/>
          <w:lang w:eastAsia="en-US" w:bidi="ar-SA"/>
        </w:rPr>
        <w:t xml:space="preserve"> vybavení, veřejn</w:t>
      </w:r>
      <w:r>
        <w:rPr>
          <w:rStyle w:val="Standardnpsmoodstavce"/>
          <w:rFonts w:eastAsia="Calibri" w:cs="Times New Roman" w:ascii="Times New Roman" w:hAnsi="Times New Roman"/>
          <w:color w:val="auto"/>
          <w:kern w:val="0"/>
          <w:szCs w:val="22"/>
          <w:lang w:eastAsia="en-US" w:bidi="ar-SA"/>
        </w:rPr>
        <w:t>ých</w:t>
      </w:r>
      <w:r>
        <w:rPr>
          <w:rStyle w:val="Standardnpsmoodstavce"/>
          <w:rFonts w:eastAsia="Calibri" w:cs="Times New Roman" w:ascii="Times New Roman" w:hAnsi="Times New Roman"/>
          <w:color w:val="auto"/>
          <w:kern w:val="0"/>
          <w:szCs w:val="22"/>
          <w:lang w:eastAsia="en-US" w:bidi="ar-SA"/>
        </w:rPr>
        <w:t xml:space="preserve"> prostranství.</w:t>
      </w:r>
    </w:p>
    <w:p>
      <w:pPr>
        <w:pStyle w:val="Normln"/>
        <w:widowControl/>
        <w:numPr>
          <w:ilvl w:val="0"/>
          <w:numId w:val="0"/>
        </w:numPr>
        <w:tabs>
          <w:tab w:val="left" w:pos="285" w:leader="none"/>
        </w:tabs>
        <w:suppressAutoHyphens w:val="true"/>
        <w:spacing w:lineRule="auto" w:line="240" w:before="0" w:after="57"/>
        <w:ind w:left="720" w:right="0" w:hanging="0"/>
        <w:jc w:val="both"/>
        <w:rPr>
          <w:rStyle w:val="Standardnpsmoodstavce"/>
          <w:rFonts w:ascii="Times New Roman" w:hAnsi="Times New Roman" w:eastAsia="Calibri" w:cs="Times New Roman"/>
          <w:b w:val="false"/>
          <w:b w:val="false"/>
          <w:bCs w:val="false"/>
          <w:color w:val="auto"/>
          <w:kern w:val="0"/>
          <w:sz w:val="6"/>
          <w:szCs w:val="6"/>
          <w:lang w:eastAsia="en-US" w:bidi="ar-SA"/>
        </w:rPr>
      </w:pPr>
      <w:r>
        <w:rPr/>
      </w:r>
    </w:p>
    <w:p>
      <w:pPr>
        <w:pStyle w:val="Normln"/>
        <w:widowControl/>
        <w:numPr>
          <w:ilvl w:val="0"/>
          <w:numId w:val="0"/>
        </w:numPr>
        <w:tabs>
          <w:tab w:val="left" w:pos="285" w:leader="none"/>
        </w:tabs>
        <w:suppressAutoHyphens w:val="true"/>
        <w:spacing w:lineRule="auto" w:line="240" w:before="0" w:after="57"/>
        <w:ind w:left="720" w:right="0" w:hanging="0"/>
        <w:jc w:val="both"/>
        <w:rPr>
          <w:rStyle w:val="Standardnpsmoodstavce"/>
          <w:rFonts w:ascii="Times New Roman" w:hAnsi="Times New Roman" w:cs="Times New Roman"/>
          <w:b w:val="false"/>
          <w:b w:val="false"/>
          <w:bCs w:val="false"/>
          <w:color w:val="auto"/>
          <w:sz w:val="24"/>
          <w:szCs w:val="24"/>
        </w:rPr>
      </w:pPr>
      <w:r>
        <w:rPr/>
      </w:r>
    </w:p>
    <w:p>
      <w:pPr>
        <w:pStyle w:val="Normln"/>
        <w:widowControl/>
        <w:numPr>
          <w:ilvl w:val="0"/>
          <w:numId w:val="0"/>
        </w:numPr>
        <w:tabs>
          <w:tab w:val="left" w:pos="285" w:leader="none"/>
        </w:tabs>
        <w:suppressAutoHyphens w:val="true"/>
        <w:spacing w:lineRule="auto" w:line="240" w:before="0" w:after="57"/>
        <w:ind w:left="720" w:right="0" w:hanging="0"/>
        <w:jc w:val="both"/>
        <w:rPr/>
      </w:pPr>
      <w:r>
        <w:rPr>
          <w:rStyle w:val="Standardnpsmoodstavce"/>
          <w:rFonts w:cs="Times New Roman" w:ascii="Times New Roman" w:hAnsi="Times New Roman"/>
          <w:b/>
          <w:bCs/>
          <w:color w:val="auto"/>
          <w:sz w:val="24"/>
          <w:szCs w:val="24"/>
        </w:rPr>
        <w:t xml:space="preserve">ÚZEMNÍ SYSTÉM EKOLOGICKÉ STABILITY </w:t>
      </w:r>
    </w:p>
    <w:p>
      <w:pPr>
        <w:pStyle w:val="Normal"/>
        <w:widowControl/>
        <w:tabs>
          <w:tab w:val="left" w:pos="285" w:leader="none"/>
        </w:tabs>
        <w:suppressAutoHyphens w:val="true"/>
        <w:spacing w:lineRule="auto" w:line="240" w:before="0" w:after="57"/>
        <w:ind w:left="0" w:right="0" w:hanging="0"/>
        <w:jc w:val="both"/>
        <w:rPr/>
      </w:pPr>
      <w:bookmarkStart w:id="0" w:name="_Toc517224058"/>
      <w:r>
        <w:rPr>
          <w:rStyle w:val="Standardnpsmoodstavce"/>
          <w:rFonts w:ascii="Times New Roman" w:hAnsi="Times New Roman"/>
          <w:b w:val="false"/>
          <w:bCs w:val="false"/>
          <w:color w:val="auto"/>
          <w:sz w:val="24"/>
          <w:szCs w:val="24"/>
        </w:rPr>
        <w:t>Návrh</w:t>
      </w:r>
      <w:r>
        <w:rPr>
          <w:rStyle w:val="Standardnpsmoodstavce"/>
          <w:rFonts w:ascii="Times New Roman" w:hAnsi="Times New Roman"/>
          <w:b w:val="false"/>
          <w:bCs w:val="false"/>
          <w:color w:val="auto"/>
          <w:sz w:val="24"/>
          <w:szCs w:val="24"/>
        </w:rPr>
        <w:t xml:space="preserve"> vymezení</w:t>
      </w:r>
      <w:r>
        <w:rPr>
          <w:rStyle w:val="Standardnpsmoodstavce"/>
          <w:rFonts w:ascii="Times New Roman" w:hAnsi="Times New Roman"/>
          <w:b w:val="false"/>
          <w:bCs w:val="false"/>
          <w:color w:val="auto"/>
          <w:sz w:val="24"/>
          <w:szCs w:val="24"/>
        </w:rPr>
        <w:t xml:space="preserve"> ÚSES</w:t>
      </w:r>
      <w:bookmarkEnd w:id="0"/>
      <w:r>
        <w:rPr>
          <w:rStyle w:val="Standardnpsmoodstavce"/>
          <w:rFonts w:ascii="Times New Roman" w:hAnsi="Times New Roman"/>
          <w:b w:val="false"/>
          <w:bCs w:val="false"/>
          <w:color w:val="auto"/>
          <w:sz w:val="24"/>
          <w:szCs w:val="24"/>
        </w:rPr>
        <w:t xml:space="preserve"> vychází</w:t>
      </w:r>
      <w:r>
        <w:rPr>
          <w:rStyle w:val="Standardnpsmoodstavce"/>
          <w:rFonts w:ascii="Times New Roman" w:hAnsi="Times New Roman"/>
          <w:b w:val="false"/>
          <w:bCs w:val="false"/>
          <w:i w:val="false"/>
          <w:iCs w:val="false"/>
          <w:color w:val="auto"/>
          <w:sz w:val="24"/>
          <w:szCs w:val="24"/>
        </w:rPr>
        <w:t xml:space="preserve"> </w:t>
      </w:r>
      <w:r>
        <w:rPr>
          <w:rStyle w:val="Standardnpsmoodstavce"/>
          <w:rFonts w:ascii="Times New Roman" w:hAnsi="Times New Roman"/>
          <w:b w:val="false"/>
          <w:bCs w:val="false"/>
          <w:i w:val="false"/>
          <w:iCs w:val="false"/>
          <w:color w:val="auto"/>
          <w:sz w:val="24"/>
          <w:szCs w:val="24"/>
        </w:rPr>
        <w:t xml:space="preserve">z dosavadního </w:t>
      </w:r>
      <w:r>
        <w:rPr>
          <w:rStyle w:val="Standardnpsmoodstavce"/>
          <w:rFonts w:ascii="Times New Roman" w:hAnsi="Times New Roman"/>
          <w:b w:val="false"/>
          <w:bCs w:val="false"/>
          <w:i w:val="false"/>
          <w:iCs w:val="false"/>
          <w:color w:val="auto"/>
          <w:sz w:val="24"/>
          <w:szCs w:val="24"/>
        </w:rPr>
        <w:t>ÚP</w:t>
      </w:r>
      <w:r>
        <w:rPr>
          <w:rStyle w:val="Standardnpsmoodstavce"/>
          <w:rFonts w:ascii="Times New Roman" w:hAnsi="Times New Roman"/>
          <w:b w:val="false"/>
          <w:bCs w:val="false"/>
          <w:i w:val="false"/>
          <w:iCs w:val="false"/>
          <w:color w:val="auto"/>
          <w:sz w:val="24"/>
          <w:szCs w:val="24"/>
        </w:rPr>
        <w:t>, což přispívá k </w:t>
      </w:r>
      <w:r>
        <w:rPr>
          <w:rStyle w:val="Standardnpsmoodstavce"/>
          <w:rFonts w:ascii="Times New Roman" w:hAnsi="Times New Roman"/>
          <w:b w:val="false"/>
          <w:bCs w:val="false"/>
          <w:i w:val="false"/>
          <w:iCs w:val="false"/>
          <w:color w:val="auto"/>
          <w:sz w:val="24"/>
          <w:szCs w:val="24"/>
        </w:rPr>
        <w:t xml:space="preserve">zajištění </w:t>
      </w:r>
      <w:r>
        <w:rPr>
          <w:rStyle w:val="Standardnpsmoodstavce"/>
          <w:rFonts w:ascii="Times New Roman" w:hAnsi="Times New Roman"/>
          <w:b w:val="false"/>
          <w:bCs w:val="false"/>
          <w:i w:val="false"/>
          <w:iCs w:val="false"/>
          <w:color w:val="auto"/>
          <w:sz w:val="24"/>
          <w:szCs w:val="24"/>
        </w:rPr>
        <w:t xml:space="preserve">dlouhodobé </w:t>
      </w:r>
      <w:r>
        <w:rPr>
          <w:rStyle w:val="Standardnpsmoodstavce"/>
          <w:rFonts w:ascii="Times New Roman" w:hAnsi="Times New Roman"/>
          <w:b w:val="false"/>
          <w:bCs w:val="false"/>
          <w:i w:val="false"/>
          <w:iCs w:val="false"/>
          <w:color w:val="auto"/>
          <w:sz w:val="24"/>
          <w:szCs w:val="24"/>
        </w:rPr>
        <w:t xml:space="preserve">stability </w:t>
      </w:r>
      <w:r>
        <w:rPr>
          <w:rStyle w:val="Standardnpsmoodstavce"/>
          <w:rFonts w:ascii="Times New Roman" w:hAnsi="Times New Roman"/>
          <w:b w:val="false"/>
          <w:bCs w:val="false"/>
          <w:i w:val="false"/>
          <w:iCs w:val="false"/>
          <w:color w:val="auto"/>
          <w:sz w:val="24"/>
          <w:szCs w:val="24"/>
        </w:rPr>
        <w:t>skladebných prvků ÚSES v </w:t>
      </w:r>
      <w:r>
        <w:rPr>
          <w:rStyle w:val="Standardnpsmoodstavce"/>
          <w:rFonts w:ascii="Times New Roman" w:hAnsi="Times New Roman"/>
          <w:b w:val="false"/>
          <w:bCs w:val="false"/>
          <w:i w:val="false"/>
          <w:iCs w:val="false"/>
          <w:color w:val="auto"/>
          <w:sz w:val="24"/>
          <w:szCs w:val="24"/>
        </w:rPr>
        <w:t xml:space="preserve">území. </w:t>
      </w:r>
      <w:r>
        <w:rPr>
          <w:rStyle w:val="Standardnpsmoodstavce"/>
          <w:rFonts w:ascii="Times New Roman" w:hAnsi="Times New Roman"/>
          <w:b w:val="false"/>
          <w:bCs w:val="false"/>
          <w:i w:val="false"/>
          <w:iCs w:val="false"/>
          <w:color w:val="auto"/>
          <w:sz w:val="24"/>
          <w:szCs w:val="24"/>
        </w:rPr>
        <w:t>Vymezení skladebných částí ÚSES je provedeno v</w:t>
      </w:r>
      <w:r>
        <w:rPr>
          <w:rStyle w:val="Standardnpsmoodstavce"/>
          <w:rFonts w:ascii="Times New Roman" w:hAnsi="Times New Roman"/>
          <w:b w:val="false"/>
          <w:bCs w:val="false"/>
          <w:i w:val="false"/>
          <w:iCs w:val="false"/>
          <w:color w:val="auto"/>
          <w:sz w:val="24"/>
          <w:szCs w:val="24"/>
        </w:rPr>
        <w:t> </w:t>
      </w:r>
      <w:r>
        <w:rPr>
          <w:rStyle w:val="Standardnpsmoodstavce"/>
          <w:rFonts w:ascii="Times New Roman" w:hAnsi="Times New Roman"/>
          <w:b w:val="false"/>
          <w:bCs w:val="false"/>
          <w:i w:val="false"/>
          <w:iCs w:val="false"/>
          <w:color w:val="auto"/>
          <w:sz w:val="24"/>
          <w:szCs w:val="24"/>
        </w:rPr>
        <w:t xml:space="preserve">souladu s Metodikou vymezování územního systému ekologické stability – metodický podklad pro zpracování plánů územního systému ekologické stability v rámci PO4 OPŽP 2014-2020 z roku 2017. </w:t>
      </w:r>
      <w:r>
        <w:rPr>
          <w:rStyle w:val="Standardnpsmoodstavce"/>
          <w:rFonts w:ascii="Times New Roman" w:hAnsi="Times New Roman"/>
          <w:b w:val="false"/>
          <w:bCs w:val="false"/>
          <w:color w:val="auto"/>
          <w:sz w:val="24"/>
          <w:szCs w:val="24"/>
        </w:rPr>
        <w:t>Cílem ÚSES</w:t>
      </w:r>
      <w:r>
        <w:rPr>
          <w:rStyle w:val="Standardnpsmoodstavce"/>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je zajistit přetrvání původních přirozených skupin organismů v</w:t>
      </w:r>
      <w:r>
        <w:rPr>
          <w:rFonts w:ascii="Times New Roman" w:hAnsi="Times New Roman"/>
          <w:b w:val="false"/>
          <w:bCs w:val="false"/>
          <w:color w:val="auto"/>
          <w:sz w:val="24"/>
          <w:szCs w:val="24"/>
        </w:rPr>
        <w:t> </w:t>
      </w:r>
      <w:r>
        <w:rPr>
          <w:rFonts w:ascii="Times New Roman" w:hAnsi="Times New Roman"/>
          <w:b w:val="false"/>
          <w:bCs w:val="false"/>
          <w:color w:val="auto"/>
          <w:sz w:val="24"/>
          <w:szCs w:val="24"/>
        </w:rPr>
        <w:t>jejich typických (reprezentativních) stanovištích v podmínkách zkulturněné krajiny nebo vytvořit podmínky pro jejich n</w:t>
      </w:r>
      <w:r>
        <w:rPr>
          <w:rFonts w:ascii="Times New Roman" w:hAnsi="Times New Roman"/>
          <w:color w:val="auto"/>
          <w:sz w:val="24"/>
          <w:szCs w:val="24"/>
        </w:rPr>
        <w:t xml:space="preserve">ávrat do krajiny. Realizace tohoto systému má zajistit trvalou existenci </w:t>
      </w:r>
      <w:r>
        <w:rPr>
          <w:rStyle w:val="Standardnpsmoodstavce"/>
          <w:rFonts w:ascii="Times New Roman" w:hAnsi="Times New Roman"/>
          <w:color w:val="auto"/>
          <w:sz w:val="24"/>
          <w:szCs w:val="24"/>
        </w:rPr>
        <w:t>a r</w:t>
      </w:r>
      <w:r>
        <w:rPr>
          <w:rFonts w:ascii="Times New Roman" w:hAnsi="Times New Roman"/>
          <w:color w:val="auto"/>
          <w:sz w:val="24"/>
          <w:szCs w:val="24"/>
        </w:rPr>
        <w:t>eprodukci typických společenstev. Tato původní společenstva jsou schopna bez výrazného přísunu energie člověkem zachovávat svůj stav v</w:t>
      </w:r>
      <w:r>
        <w:rPr>
          <w:rFonts w:ascii="Times New Roman" w:hAnsi="Times New Roman"/>
          <w:color w:val="auto"/>
          <w:sz w:val="24"/>
          <w:szCs w:val="24"/>
        </w:rPr>
        <w:t> </w:t>
      </w:r>
      <w:r>
        <w:rPr>
          <w:rFonts w:ascii="Times New Roman" w:hAnsi="Times New Roman"/>
          <w:color w:val="auto"/>
          <w:sz w:val="24"/>
          <w:szCs w:val="24"/>
        </w:rPr>
        <w:t xml:space="preserve">podmínkách rušivých vlivů civilizace a po narušení se vracet ke svému původnímu stavu. Tuto funkci má zajistit územní systém ekologické stability krajiny sítí ekologicky významných částí krajiny, které jsou účelně rozmístěny na základě funkčních a prostorových podmínek. Těmito podmínkami jsou reprezentace pro krajinu typických stanovišť formou biocenter o daných velikostních </w:t>
      </w:r>
      <w:r>
        <w:rPr>
          <w:rStyle w:val="Standardnpsmoodstavce"/>
          <w:rFonts w:ascii="Times New Roman" w:hAnsi="Times New Roman"/>
          <w:color w:val="auto"/>
          <w:sz w:val="24"/>
          <w:szCs w:val="24"/>
        </w:rPr>
        <w:t>a k</w:t>
      </w:r>
      <w:r>
        <w:rPr>
          <w:rFonts w:ascii="Times New Roman" w:hAnsi="Times New Roman"/>
          <w:color w:val="auto"/>
          <w:sz w:val="24"/>
          <w:szCs w:val="24"/>
        </w:rPr>
        <w:t>valitativních parametrech propojených navzájem prostřednictvím biokoridorů</w:t>
      </w:r>
      <w:r>
        <w:rPr>
          <w:rFonts w:ascii="Times New Roman" w:hAnsi="Times New Roman"/>
          <w:color w:val="auto"/>
          <w:sz w:val="24"/>
          <w:szCs w:val="24"/>
        </w:rPr>
        <w:t xml:space="preserve"> - t</w:t>
      </w:r>
      <w:r>
        <w:rPr>
          <w:rFonts w:ascii="Times New Roman" w:hAnsi="Times New Roman"/>
          <w:color w:val="auto"/>
          <w:sz w:val="24"/>
          <w:szCs w:val="24"/>
        </w:rPr>
        <w:t>y mají též stanoveny velikostní a kvalitativní parametry. Vzájemné propojení dává obecné podmínky pro migraci organismů v</w:t>
      </w:r>
      <w:r>
        <w:rPr>
          <w:rFonts w:ascii="Times New Roman" w:hAnsi="Times New Roman"/>
          <w:color w:val="auto"/>
          <w:sz w:val="24"/>
          <w:szCs w:val="24"/>
        </w:rPr>
        <w:t> </w:t>
      </w:r>
      <w:r>
        <w:rPr>
          <w:rFonts w:ascii="Times New Roman" w:hAnsi="Times New Roman"/>
          <w:color w:val="auto"/>
          <w:sz w:val="24"/>
          <w:szCs w:val="24"/>
        </w:rPr>
        <w:t>podobných životních podmínkách v</w:t>
      </w:r>
      <w:r>
        <w:rPr>
          <w:rFonts w:ascii="Times New Roman" w:hAnsi="Times New Roman"/>
          <w:color w:val="auto"/>
          <w:sz w:val="24"/>
          <w:szCs w:val="24"/>
        </w:rPr>
        <w:t> </w:t>
      </w:r>
      <w:r>
        <w:rPr>
          <w:rFonts w:ascii="Times New Roman" w:hAnsi="Times New Roman"/>
          <w:color w:val="auto"/>
          <w:sz w:val="24"/>
          <w:szCs w:val="24"/>
        </w:rPr>
        <w:t>krajině. Podobné přírodní podmínky jsou charakterizovány příbuzností skupin typů geobiocénů (STG)</w:t>
      </w:r>
      <w:r>
        <w:rPr>
          <w:rFonts w:ascii="Times New Roman" w:hAnsi="Times New Roman"/>
          <w:color w:val="auto"/>
          <w:sz w:val="24"/>
          <w:szCs w:val="24"/>
        </w:rPr>
        <w:t>, které nejsou v návrhu územního plánu zobrazeny, ale je k nim odborně přihlédnuto - viz návrh a údaje v tabulce prvků ÚSES.</w:t>
      </w:r>
    </w:p>
    <w:p>
      <w:pPr>
        <w:pStyle w:val="Normal"/>
        <w:tabs>
          <w:tab w:val="left" w:pos="285" w:leader="none"/>
        </w:tabs>
        <w:suppressAutoHyphens w:val="true"/>
        <w:spacing w:lineRule="auto" w:line="240" w:before="0" w:after="57"/>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Územní systém ekologické stability má skladebné části:</w:t>
      </w:r>
    </w:p>
    <w:p>
      <w:pPr>
        <w:pStyle w:val="Normal"/>
        <w:tabs>
          <w:tab w:val="left" w:pos="285" w:leader="none"/>
        </w:tabs>
        <w:suppressAutoHyphens w:val="true"/>
        <w:spacing w:lineRule="auto" w:line="240" w:before="0" w:after="57"/>
        <w:ind w:left="0" w:right="0" w:hanging="0"/>
        <w:jc w:val="both"/>
        <w:rPr/>
      </w:pPr>
      <w:r>
        <w:rPr>
          <w:rStyle w:val="Standardnpsmoodstavce"/>
          <w:rFonts w:ascii="Times New Roman" w:hAnsi="Times New Roman"/>
          <w:i/>
          <w:color w:val="auto"/>
          <w:sz w:val="24"/>
          <w:szCs w:val="24"/>
        </w:rPr>
        <w:t xml:space="preserve">Biocentrum </w:t>
      </w:r>
      <w:r>
        <w:rPr>
          <w:rFonts w:ascii="Times New Roman" w:hAnsi="Times New Roman"/>
          <w:color w:val="auto"/>
          <w:sz w:val="24"/>
          <w:szCs w:val="24"/>
        </w:rPr>
        <w:t>je část krajiny, která svou velikostí a stavem ekologických podmínek umožňuje dlouhodobou (co možná trvalou) existenci druhů nebo společenstev původních druhů planě rostoucích rostlin a volně žijících živočichů a jejich genových zdrojů.</w:t>
      </w:r>
    </w:p>
    <w:p>
      <w:pPr>
        <w:pStyle w:val="Normal"/>
        <w:tabs>
          <w:tab w:val="left" w:pos="285" w:leader="none"/>
        </w:tabs>
        <w:suppressAutoHyphens w:val="true"/>
        <w:spacing w:lineRule="auto" w:line="240" w:before="0" w:after="57"/>
        <w:ind w:left="0" w:right="0" w:hanging="0"/>
        <w:jc w:val="both"/>
        <w:rPr/>
      </w:pPr>
      <w:r>
        <w:rPr>
          <w:rStyle w:val="Standardnpsmoodstavce"/>
          <w:rFonts w:ascii="Times New Roman" w:hAnsi="Times New Roman"/>
          <w:i/>
          <w:color w:val="auto"/>
          <w:sz w:val="24"/>
          <w:szCs w:val="24"/>
        </w:rPr>
        <w:t xml:space="preserve">Biokoridor </w:t>
      </w:r>
      <w:r>
        <w:rPr>
          <w:rFonts w:ascii="Times New Roman" w:hAnsi="Times New Roman"/>
          <w:color w:val="auto"/>
          <w:sz w:val="24"/>
          <w:szCs w:val="24"/>
        </w:rPr>
        <w:t>je část krajiny, která propojuje mezi sebou biocentra způsobem umožňujícím migraci organismů, i když pro jejich rozhodující část nemusí poskytovat trvalé existenční podmínky. Pod pojmem „migrace“ se zahrnuje nejen pohyb živočišných jedinců, pohyb rostlinných orgánů schopných vyrůst v novou rostlinu, ale jde i o výměnu genetické informace v rámci populace, o přenos pylu, živočišných zárodků a pod.</w:t>
      </w:r>
    </w:p>
    <w:p>
      <w:pPr>
        <w:pStyle w:val="Normal"/>
        <w:tabs>
          <w:tab w:val="left" w:pos="285" w:leader="none"/>
        </w:tabs>
        <w:suppressAutoHyphens w:val="true"/>
        <w:spacing w:lineRule="auto" w:line="240" w:before="0" w:after="57"/>
        <w:ind w:left="0" w:right="0" w:hanging="0"/>
        <w:jc w:val="both"/>
        <w:rPr/>
      </w:pPr>
      <w:r>
        <w:rPr>
          <w:rStyle w:val="Standardnpsmoodstavce"/>
          <w:rFonts w:ascii="Times New Roman" w:hAnsi="Times New Roman"/>
          <w:i/>
          <w:color w:val="auto"/>
          <w:sz w:val="24"/>
          <w:szCs w:val="24"/>
        </w:rPr>
        <w:t xml:space="preserve">Interakční prvek </w:t>
      </w:r>
      <w:r>
        <w:rPr>
          <w:rFonts w:ascii="Times New Roman" w:hAnsi="Times New Roman"/>
          <w:color w:val="auto"/>
          <w:sz w:val="24"/>
          <w:szCs w:val="24"/>
        </w:rPr>
        <w:t>je segment krajiny, který doplňuje biokoridory a biocentra. Jeho rozsah není metodicky upraven. Jedná se o menší remízy, vegetační doprovody toků, dřevinné porosty na mezích a podobně. V </w:t>
      </w:r>
      <w:r>
        <w:rPr>
          <w:rFonts w:ascii="Times New Roman" w:hAnsi="Times New Roman"/>
          <w:color w:val="auto"/>
          <w:sz w:val="24"/>
          <w:szCs w:val="24"/>
        </w:rPr>
        <w:t>Ú</w:t>
      </w:r>
      <w:r>
        <w:rPr>
          <w:rFonts w:ascii="Times New Roman" w:hAnsi="Times New Roman"/>
          <w:color w:val="auto"/>
          <w:sz w:val="24"/>
          <w:szCs w:val="24"/>
        </w:rPr>
        <w:t xml:space="preserve">zemním plánu </w:t>
      </w:r>
      <w:r>
        <w:rPr>
          <w:rFonts w:ascii="Times New Roman" w:hAnsi="Times New Roman"/>
          <w:color w:val="auto"/>
          <w:sz w:val="24"/>
          <w:szCs w:val="24"/>
        </w:rPr>
        <w:t xml:space="preserve">Osoblaha </w:t>
      </w:r>
      <w:r>
        <w:rPr>
          <w:rFonts w:ascii="Times New Roman" w:hAnsi="Times New Roman"/>
          <w:color w:val="auto"/>
          <w:sz w:val="24"/>
          <w:szCs w:val="24"/>
        </w:rPr>
        <w:t>interakční prvky nejsou navrhovány.</w:t>
      </w:r>
    </w:p>
    <w:p>
      <w:pPr>
        <w:pStyle w:val="Normal"/>
        <w:tabs>
          <w:tab w:val="left" w:pos="285" w:leader="none"/>
        </w:tabs>
        <w:suppressAutoHyphens w:val="true"/>
        <w:spacing w:lineRule="auto" w:line="240" w:before="113" w:after="57"/>
        <w:ind w:left="0" w:right="0" w:hanging="0"/>
        <w:jc w:val="both"/>
        <w:rPr/>
      </w:pPr>
      <w:r>
        <w:rPr>
          <w:rFonts w:cs="Times New Roman" w:ascii="Times New Roman" w:hAnsi="Times New Roman"/>
          <w:color w:val="auto"/>
          <w:sz w:val="24"/>
          <w:szCs w:val="24"/>
        </w:rPr>
        <w:t>Územní systém ekologické stability krajiny (dále ÚSES) definuje zákon č. 114/1992 Sb., o ochraně přírody a krajiny jako vzájemně propojený soubor přirozených i pozměněných, avšak přírodě blízkých ekosystémů, které udržují přírodní rovnováhu. Je to tedy síť skladebných částí, které jsou v krajině na základě prostorových a funkčních kritérií účelně rozmístěny. Rozhodujícím kritériem pro vymezení ÚSES je biogeografická pestrost krajiny co do rozmístění rámců trvalých ekologických podmínek a jejich přirozené, na člověku nezávislé vazby. Je</w:t>
      </w:r>
      <w:r>
        <w:rPr>
          <w:rFonts w:cs="Times New Roman" w:ascii="Times New Roman" w:hAnsi="Times New Roman"/>
          <w:i w:val="false"/>
          <w:iCs w:val="false"/>
          <w:color w:val="auto"/>
          <w:sz w:val="24"/>
          <w:szCs w:val="24"/>
        </w:rPr>
        <w:t xml:space="preserve">dnotlivé skladebné části ÚSES </w:t>
      </w:r>
      <w:r>
        <w:rPr>
          <w:rFonts w:cs="Times New Roman" w:ascii="Times New Roman" w:hAnsi="Times New Roman"/>
          <w:i w:val="false"/>
          <w:iCs w:val="false"/>
          <w:color w:val="auto"/>
          <w:sz w:val="24"/>
          <w:szCs w:val="24"/>
        </w:rPr>
        <w:t>se p</w:t>
      </w:r>
      <w:r>
        <w:rPr>
          <w:rStyle w:val="Standardnpsmoodstavce"/>
          <w:rFonts w:cs="Times New Roman" w:ascii="Times New Roman" w:hAnsi="Times New Roman"/>
          <w:i w:val="false"/>
          <w:iCs w:val="false"/>
          <w:color w:val="auto"/>
          <w:sz w:val="24"/>
          <w:szCs w:val="24"/>
        </w:rPr>
        <w:t>odle biogeografického významu (stupeň biologické rozmanitosti, reprezentativnost a unikátnost společenstev, výskyt vzácných a ohrožených druhů společenstev) dělí na nadregionální, regionální a lokální (místní). Součástí nižší hierarchické úrovně se přitom v daném území stávají všechny skladebné části hierarchické úrovně vyšší</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 a to jako jejich opěrné body a výchozí linie. Používají se zkratky N</w:t>
      </w:r>
      <w:r>
        <w:rPr>
          <w:rStyle w:val="Standardnpsmoodstavce"/>
          <w:rFonts w:cs="Times New Roman" w:ascii="Times New Roman" w:hAnsi="Times New Roman"/>
          <w:i w:val="false"/>
          <w:iCs w:val="false"/>
          <w:color w:val="auto"/>
          <w:sz w:val="24"/>
          <w:szCs w:val="24"/>
        </w:rPr>
        <w:t>R</w:t>
      </w:r>
      <w:r>
        <w:rPr>
          <w:rStyle w:val="Standardnpsmoodstavce"/>
          <w:rFonts w:cs="Times New Roman" w:ascii="Times New Roman" w:hAnsi="Times New Roman"/>
          <w:i w:val="false"/>
          <w:iCs w:val="false"/>
          <w:color w:val="auto"/>
          <w:sz w:val="24"/>
          <w:szCs w:val="24"/>
        </w:rPr>
        <w:t>BC, RBC, LBC pro nadregionální, regionální a lokální biocentra a N</w:t>
      </w:r>
      <w:r>
        <w:rPr>
          <w:rStyle w:val="Standardnpsmoodstavce"/>
          <w:rFonts w:cs="Times New Roman" w:ascii="Times New Roman" w:hAnsi="Times New Roman"/>
          <w:i w:val="false"/>
          <w:iCs w:val="false"/>
          <w:color w:val="auto"/>
          <w:sz w:val="24"/>
          <w:szCs w:val="24"/>
        </w:rPr>
        <w:t>R</w:t>
      </w:r>
      <w:r>
        <w:rPr>
          <w:rStyle w:val="Standardnpsmoodstavce"/>
          <w:rFonts w:cs="Times New Roman" w:ascii="Times New Roman" w:hAnsi="Times New Roman"/>
          <w:i w:val="false"/>
          <w:iCs w:val="false"/>
          <w:color w:val="auto"/>
          <w:sz w:val="24"/>
          <w:szCs w:val="24"/>
        </w:rPr>
        <w:t>BK, RBK, LBK pro nadregionální, regionální a lokální biokoridory.</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Požadované velikosti skladebních</w:t>
      </w:r>
      <w:r>
        <w:rPr>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částí</w:t>
      </w:r>
      <w:r>
        <w:rPr>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ÚSES</w:t>
      </w:r>
      <w:r>
        <w:rPr>
          <w:rFonts w:cs="Times New Roman" w:ascii="Times New Roman" w:hAnsi="Times New Roman"/>
          <w:i w:val="false"/>
          <w:iCs w:val="false"/>
          <w:color w:val="auto"/>
          <w:sz w:val="24"/>
          <w:szCs w:val="24"/>
        </w:rPr>
        <w:t xml:space="preserve"> (výměra biocenter, délka a šířka biokoridorů) se liší podle jednotlivých úrovní (prostorové kritérium). </w:t>
      </w:r>
    </w:p>
    <w:p>
      <w:pPr>
        <w:pStyle w:val="Normal"/>
        <w:tabs>
          <w:tab w:val="left" w:pos="285" w:leader="none"/>
        </w:tabs>
        <w:suppressAutoHyphens w:val="true"/>
        <w:spacing w:lineRule="auto" w:line="240" w:before="0" w:after="57"/>
        <w:ind w:left="0" w:right="0" w:hanging="0"/>
        <w:jc w:val="both"/>
        <w:rPr>
          <w:rFonts w:ascii="Times New Roman" w:hAnsi="Times New Roman"/>
          <w:color w:val="auto"/>
        </w:rPr>
      </w:pPr>
      <w:r>
        <w:rPr>
          <w:rFonts w:cs="Times New Roman" w:ascii="Times New Roman" w:hAnsi="Times New Roman"/>
          <w:color w:val="auto"/>
          <w:sz w:val="24"/>
          <w:szCs w:val="24"/>
        </w:rPr>
        <w:t>Vymezené součásti ÚSES mají současně reprezentovat typická stanoviště a př</w:t>
      </w:r>
      <w:r>
        <w:rPr>
          <w:rFonts w:cs="Times New Roman" w:ascii="Times New Roman" w:hAnsi="Times New Roman"/>
          <w:color w:val="auto"/>
          <w:sz w:val="24"/>
          <w:szCs w:val="24"/>
        </w:rPr>
        <w:t>i</w:t>
      </w:r>
      <w:r>
        <w:rPr>
          <w:rFonts w:cs="Times New Roman" w:ascii="Times New Roman" w:hAnsi="Times New Roman"/>
          <w:color w:val="auto"/>
          <w:sz w:val="24"/>
          <w:szCs w:val="24"/>
        </w:rPr>
        <w:t xml:space="preserve">rozená společenstva v rámci biochory, to je většinou stanoviště nejčastějších skupin typů geobiocénů a v nich je to hlavně reprezentace stanovišť normálně vlhkých a stanovišť zamokřených a vlhkých (podél toků a vodních ploch a terénních depresích) a dále významných unikátních stanovišť – taková se v území Osoblahy nevyskytují. Přirozenými společenstvy v území Osoblahy jsou lesy, případně společenstva vodních toků a vodních ploch. Hodnotné plochy s přírodě blízkými stanovišti </w:t>
      </w:r>
      <w:r>
        <w:rPr>
          <w:rFonts w:cs="Times New Roman" w:ascii="Times New Roman" w:hAnsi="Times New Roman"/>
          <w:color w:val="auto"/>
          <w:sz w:val="24"/>
          <w:szCs w:val="24"/>
        </w:rPr>
        <w:t xml:space="preserve">se </w:t>
      </w:r>
      <w:r>
        <w:rPr>
          <w:rFonts w:cs="Times New Roman" w:ascii="Times New Roman" w:hAnsi="Times New Roman"/>
          <w:color w:val="auto"/>
          <w:sz w:val="24"/>
          <w:szCs w:val="24"/>
        </w:rPr>
        <w:t>ale v daných podmínkách podmíněn</w:t>
      </w:r>
      <w:r>
        <w:rPr>
          <w:rFonts w:cs="Times New Roman" w:ascii="Times New Roman" w:hAnsi="Times New Roman"/>
          <w:color w:val="auto"/>
          <w:sz w:val="24"/>
          <w:szCs w:val="24"/>
        </w:rPr>
        <w:t>ých</w:t>
      </w:r>
      <w:r>
        <w:rPr>
          <w:rFonts w:cs="Times New Roman" w:ascii="Times New Roman" w:hAnsi="Times New Roman"/>
          <w:color w:val="auto"/>
          <w:sz w:val="24"/>
          <w:szCs w:val="24"/>
        </w:rPr>
        <w:t xml:space="preserve"> zásahy člověka (např. druhově bohaté extenzivně obhospodařované louky a pastviny) v území nevyskytují, a proto nejsou v součástech ÚSES zastoupena. </w:t>
      </w:r>
    </w:p>
    <w:p>
      <w:pPr>
        <w:pStyle w:val="Normal"/>
        <w:tabs>
          <w:tab w:val="left" w:pos="285" w:leader="none"/>
        </w:tabs>
        <w:suppressAutoHyphens w:val="true"/>
        <w:spacing w:lineRule="auto" w:line="240" w:before="0" w:after="57"/>
        <w:ind w:left="0" w:right="0" w:hanging="0"/>
        <w:jc w:val="both"/>
        <w:rPr>
          <w:rFonts w:ascii="Times New Roman" w:hAnsi="Times New Roman"/>
          <w:color w:val="auto"/>
        </w:rPr>
      </w:pPr>
      <w:r>
        <w:rPr>
          <w:rFonts w:cs="Times New Roman" w:ascii="Times New Roman" w:hAnsi="Times New Roman"/>
          <w:color w:val="auto"/>
          <w:sz w:val="24"/>
          <w:szCs w:val="24"/>
        </w:rPr>
        <w:t>Funkční</w:t>
      </w:r>
      <w:r>
        <w:rPr>
          <w:rFonts w:cs="Times New Roman" w:ascii="Times New Roman" w:hAnsi="Times New Roman"/>
          <w:color w:val="auto"/>
          <w:sz w:val="24"/>
          <w:szCs w:val="24"/>
        </w:rPr>
        <w:t xml:space="preserve"> ÚSES svou druhovou pestrostí organismů ve srovnání s intenzivně obhospodařovanou zemědělskou krajinou jako rezervoár původních druhů rostlin a živočichů napomáhá udržení ekologické rovnováhy v krajině a příznivě ovlivňuje okolní hospodářsky užívanou krajinu.</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Vymezení ÚSES v územním plánu chrání plochy, na kterých bude systém ekologické </w:t>
      </w:r>
      <w:r>
        <w:rPr>
          <w:rFonts w:cs="Times New Roman" w:ascii="Times New Roman" w:hAnsi="Times New Roman"/>
          <w:color w:val="auto"/>
          <w:sz w:val="24"/>
          <w:szCs w:val="24"/>
        </w:rPr>
        <w:t xml:space="preserve">stability </w:t>
      </w:r>
      <w:r>
        <w:rPr>
          <w:rFonts w:cs="Times New Roman" w:ascii="Times New Roman" w:hAnsi="Times New Roman"/>
          <w:color w:val="auto"/>
          <w:sz w:val="24"/>
          <w:szCs w:val="24"/>
        </w:rPr>
        <w:t xml:space="preserve">realizován nebo na nichž </w:t>
      </w:r>
      <w:r>
        <w:rPr>
          <w:rFonts w:cs="Times New Roman" w:ascii="Times New Roman" w:hAnsi="Times New Roman"/>
          <w:color w:val="auto"/>
          <w:sz w:val="24"/>
          <w:szCs w:val="24"/>
        </w:rPr>
        <w:t xml:space="preserve">je </w:t>
      </w:r>
      <w:r>
        <w:rPr>
          <w:rFonts w:cs="Times New Roman" w:ascii="Times New Roman" w:hAnsi="Times New Roman"/>
          <w:color w:val="auto"/>
          <w:sz w:val="24"/>
          <w:szCs w:val="24"/>
        </w:rPr>
        <w:t xml:space="preserve">již funkční. Může být v další podrobnější plánovací nebo realizační dokumentaci upraven (zmenšen v rámci vymezených ploch) </w:t>
      </w:r>
      <w:r>
        <w:rPr>
          <w:rFonts w:cs="Times New Roman" w:ascii="Times New Roman" w:hAnsi="Times New Roman"/>
          <w:color w:val="auto"/>
          <w:sz w:val="24"/>
          <w:szCs w:val="24"/>
        </w:rPr>
        <w:t xml:space="preserve">vždy však pouze </w:t>
      </w:r>
      <w:r>
        <w:rPr>
          <w:rFonts w:cs="Times New Roman" w:ascii="Times New Roman" w:hAnsi="Times New Roman"/>
          <w:color w:val="auto"/>
          <w:sz w:val="24"/>
          <w:szCs w:val="24"/>
        </w:rPr>
        <w:t xml:space="preserve">za předpokladu dodržení </w:t>
      </w:r>
      <w:r>
        <w:rPr>
          <w:rFonts w:cs="Times New Roman" w:ascii="Times New Roman" w:hAnsi="Times New Roman"/>
          <w:color w:val="auto"/>
          <w:sz w:val="24"/>
          <w:szCs w:val="24"/>
        </w:rPr>
        <w:t xml:space="preserve">dále stanovených </w:t>
      </w:r>
      <w:r>
        <w:rPr>
          <w:rFonts w:cs="Times New Roman" w:ascii="Times New Roman" w:hAnsi="Times New Roman"/>
          <w:color w:val="auto"/>
          <w:sz w:val="24"/>
          <w:szCs w:val="24"/>
        </w:rPr>
        <w:t xml:space="preserve">minimálních parametrů a cílové funkčnosti. </w:t>
      </w:r>
    </w:p>
    <w:p>
      <w:pPr>
        <w:pStyle w:val="Tlotextu"/>
        <w:spacing w:lineRule="auto" w:line="240" w:before="340" w:after="57"/>
        <w:ind w:left="0" w:right="0" w:hanging="0"/>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KONCEPCE ÚZEMNÍHO SYSTÉMU EKOLOGICKÉ STABILITY KRAJINY</w:t>
      </w:r>
    </w:p>
    <w:p>
      <w:pPr>
        <w:pStyle w:val="Tlotextu"/>
        <w:spacing w:lineRule="auto" w:line="240" w:before="113" w:after="57"/>
        <w:ind w:left="0" w:right="0" w:hanging="0"/>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NADREGIONÁLNÍ A REGIONÁLNÍ ÚROVEŇ</w:t>
      </w:r>
    </w:p>
    <w:p>
      <w:pPr>
        <w:pStyle w:val="Tlotextu"/>
        <w:spacing w:lineRule="auto" w:line="240" w:before="0" w:after="57"/>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Nadregionální a regionální ÚSES navrhují Zásady územního rozvoje Moravskoslezského kraje, v podrobnějším řešení nadregionálního a regionálního ÚSES Plán ÚSES Moravskoslezského kraje. </w:t>
      </w:r>
      <w:r>
        <w:rPr>
          <w:rFonts w:cs="Times New Roman" w:ascii="Times New Roman" w:hAnsi="Times New Roman"/>
          <w:color w:val="auto"/>
          <w:sz w:val="24"/>
          <w:szCs w:val="24"/>
        </w:rPr>
        <w:t xml:space="preserve">Dle těchto dokumentací je v ÚP upřesněna </w:t>
      </w:r>
      <w:r>
        <w:rPr>
          <w:rFonts w:cs="Times New Roman" w:ascii="Times New Roman" w:hAnsi="Times New Roman"/>
          <w:color w:val="auto"/>
          <w:sz w:val="24"/>
          <w:szCs w:val="24"/>
        </w:rPr>
        <w:t>regionální úroveň</w:t>
      </w:r>
      <w:r>
        <w:rPr>
          <w:rFonts w:cs="Times New Roman" w:ascii="Times New Roman" w:hAnsi="Times New Roman"/>
          <w:color w:val="auto"/>
          <w:sz w:val="24"/>
          <w:szCs w:val="24"/>
        </w:rPr>
        <w:t xml:space="preserve"> ÚSES takto</w:t>
      </w:r>
      <w:r>
        <w:rPr>
          <w:rFonts w:cs="Times New Roman" w:ascii="Times New Roman" w:hAnsi="Times New Roman"/>
          <w:color w:val="auto"/>
          <w:sz w:val="24"/>
          <w:szCs w:val="24"/>
        </w:rPr>
        <w:t>:</w:t>
      </w:r>
    </w:p>
    <w:p>
      <w:pPr>
        <w:pStyle w:val="Tlotextu"/>
        <w:widowControl/>
        <w:suppressAutoHyphens w:val="true"/>
        <w:bidi w:val="0"/>
        <w:spacing w:lineRule="auto" w:line="240" w:before="0" w:after="57"/>
        <w:ind w:left="170" w:right="0" w:hanging="17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 je </w:t>
      </w:r>
      <w:r>
        <w:rPr>
          <w:rFonts w:cs="Times New Roman" w:ascii="Times New Roman" w:hAnsi="Times New Roman"/>
          <w:color w:val="auto"/>
          <w:sz w:val="24"/>
          <w:szCs w:val="24"/>
        </w:rPr>
        <w:t xml:space="preserve">provedeno </w:t>
      </w:r>
      <w:r>
        <w:rPr>
          <w:rFonts w:cs="Times New Roman" w:ascii="Times New Roman" w:hAnsi="Times New Roman"/>
          <w:color w:val="auto"/>
          <w:sz w:val="24"/>
          <w:szCs w:val="24"/>
        </w:rPr>
        <w:t>vymezení regionálního biocentra RBC 192 Osoblažský les,</w:t>
      </w:r>
    </w:p>
    <w:p>
      <w:pPr>
        <w:pStyle w:val="Tlotextu"/>
        <w:widowControl/>
        <w:suppressAutoHyphens w:val="true"/>
        <w:bidi w:val="0"/>
        <w:spacing w:lineRule="auto" w:line="240" w:before="0" w:after="57"/>
        <w:ind w:left="113" w:right="0" w:hanging="113"/>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 je </w:t>
      </w:r>
      <w:r>
        <w:rPr>
          <w:rFonts w:cs="Times New Roman" w:ascii="Times New Roman" w:hAnsi="Times New Roman"/>
          <w:color w:val="auto"/>
          <w:sz w:val="24"/>
          <w:szCs w:val="24"/>
        </w:rPr>
        <w:t xml:space="preserve">provedeno </w:t>
      </w:r>
      <w:r>
        <w:rPr>
          <w:rFonts w:cs="Times New Roman" w:ascii="Times New Roman" w:hAnsi="Times New Roman"/>
          <w:color w:val="auto"/>
          <w:sz w:val="24"/>
          <w:szCs w:val="24"/>
        </w:rPr>
        <w:t>vymezení regionálního ÚSES RBK 647 v parametrech regionálního složeného biokoridoru.</w:t>
      </w:r>
    </w:p>
    <w:p>
      <w:pPr>
        <w:pStyle w:val="Tlotextu"/>
        <w:widowControl/>
        <w:suppressAutoHyphens w:val="true"/>
        <w:bidi w:val="0"/>
        <w:spacing w:lineRule="auto" w:line="240" w:before="0" w:after="57"/>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Územní plán Osoblaha vymezuje regionální biocentrum </w:t>
      </w:r>
      <w:r>
        <w:rPr>
          <w:rFonts w:cs="Times New Roman" w:ascii="Times New Roman" w:hAnsi="Times New Roman"/>
          <w:b/>
          <w:bCs/>
          <w:color w:val="auto"/>
          <w:sz w:val="24"/>
          <w:szCs w:val="24"/>
        </w:rPr>
        <w:t>RBC 192</w:t>
      </w:r>
      <w:r>
        <w:rPr>
          <w:rFonts w:cs="Times New Roman" w:ascii="Times New Roman" w:hAnsi="Times New Roman"/>
          <w:color w:val="auto"/>
          <w:sz w:val="24"/>
          <w:szCs w:val="24"/>
        </w:rPr>
        <w:t xml:space="preserve"> Osoblažský les. Regionální biocentrum je prostorově vymezeno a označeno popisem v hlavním výkrese, podrobněji je popsáno v tabulce prvků ÚSES</w:t>
      </w:r>
      <w:r>
        <w:rPr>
          <w:rFonts w:cs="Times New Roman" w:ascii="Times New Roman" w:hAnsi="Times New Roman"/>
          <w:color w:val="auto"/>
          <w:sz w:val="24"/>
          <w:szCs w:val="24"/>
        </w:rPr>
        <w:t>; je vymezeno jako veřejně prospěšné opatření VPO-13.</w:t>
      </w:r>
    </w:p>
    <w:p>
      <w:pPr>
        <w:pStyle w:val="Tlotextu"/>
        <w:widowControl/>
        <w:suppressAutoHyphens w:val="true"/>
        <w:bidi w:val="0"/>
        <w:spacing w:lineRule="auto" w:line="240" w:before="0" w:after="57"/>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Územní plán Osoblaha vymezuje regionální </w:t>
      </w:r>
      <w:r>
        <w:rPr>
          <w:rFonts w:cs="Times New Roman" w:ascii="Times New Roman" w:hAnsi="Times New Roman"/>
          <w:color w:val="auto"/>
          <w:sz w:val="24"/>
          <w:szCs w:val="24"/>
        </w:rPr>
        <w:t xml:space="preserve">biokoridor </w:t>
      </w:r>
      <w:r>
        <w:rPr>
          <w:rFonts w:cs="Times New Roman" w:ascii="Times New Roman" w:hAnsi="Times New Roman"/>
          <w:b/>
          <w:bCs/>
          <w:color w:val="auto"/>
          <w:sz w:val="24"/>
          <w:szCs w:val="24"/>
        </w:rPr>
        <w:t>RBK</w:t>
      </w:r>
      <w:r>
        <w:rPr>
          <w:rFonts w:cs="Times New Roman" w:ascii="Times New Roman" w:hAnsi="Times New Roman"/>
          <w:b/>
          <w:bCs/>
          <w:color w:val="auto"/>
          <w:sz w:val="24"/>
          <w:szCs w:val="24"/>
        </w:rPr>
        <w:t> </w:t>
      </w:r>
      <w:r>
        <w:rPr>
          <w:rFonts w:cs="Times New Roman" w:ascii="Times New Roman" w:hAnsi="Times New Roman"/>
          <w:b/>
          <w:bCs/>
          <w:color w:val="auto"/>
          <w:sz w:val="24"/>
          <w:szCs w:val="24"/>
        </w:rPr>
        <w:t>647</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Regionální bio</w:t>
      </w:r>
      <w:r>
        <w:rPr>
          <w:rFonts w:cs="Times New Roman" w:ascii="Times New Roman" w:hAnsi="Times New Roman"/>
          <w:color w:val="auto"/>
          <w:sz w:val="24"/>
          <w:szCs w:val="24"/>
        </w:rPr>
        <w:t>koridor</w:t>
      </w:r>
      <w:r>
        <w:rPr>
          <w:rFonts w:cs="Times New Roman" w:ascii="Times New Roman" w:hAnsi="Times New Roman"/>
          <w:color w:val="auto"/>
          <w:sz w:val="24"/>
          <w:szCs w:val="24"/>
        </w:rPr>
        <w:t xml:space="preserve"> je prostorově vymezen a označen popisem v hlavním výkrese, podrobněji je popsán v tabulce prvků ÚSES</w:t>
      </w:r>
      <w:r>
        <w:rPr>
          <w:rFonts w:cs="Times New Roman" w:ascii="Times New Roman" w:hAnsi="Times New Roman"/>
          <w:color w:val="auto"/>
          <w:sz w:val="24"/>
          <w:szCs w:val="24"/>
        </w:rPr>
        <w:t>; je vymezen jako veřejně prospěšné opatření VPO-10, VPO-11. Jeho skladebnými prvky jsou krátké úseky lokálních biokoridorů vymezené v parametrech regionálního biokoridoru s vloženými lokálními biocentry do jedné větve regionální úrovně ÚSES takto:</w:t>
      </w:r>
    </w:p>
    <w:p>
      <w:pPr>
        <w:pStyle w:val="Tlotextu"/>
        <w:widowControl/>
        <w:suppressAutoHyphens w:val="true"/>
        <w:bidi w:val="0"/>
        <w:spacing w:lineRule="auto" w:line="240" w:before="113" w:after="57"/>
        <w:ind w:left="227" w:right="0" w:hanging="227"/>
        <w:jc w:val="both"/>
        <w:rPr>
          <w:rFonts w:ascii="Times New Roman" w:hAnsi="Times New Roman" w:cs="Times New Roman"/>
          <w:color w:val="auto"/>
          <w:sz w:val="24"/>
          <w:szCs w:val="24"/>
        </w:rPr>
      </w:pPr>
      <w:r>
        <w:rPr>
          <w:rFonts w:cs="Times New Roman" w:ascii="Times New Roman" w:hAnsi="Times New Roman"/>
          <w:b/>
          <w:bCs/>
          <w:color w:val="auto"/>
          <w:sz w:val="24"/>
          <w:szCs w:val="24"/>
        </w:rPr>
        <w:t>1. větev</w:t>
      </w:r>
      <w:r>
        <w:rPr>
          <w:rFonts w:cs="Times New Roman" w:ascii="Times New Roman" w:hAnsi="Times New Roman"/>
          <w:color w:val="auto"/>
          <w:sz w:val="24"/>
          <w:szCs w:val="24"/>
        </w:rPr>
        <w:t xml:space="preserve"> LBK2-LBC3-LBK4-LBC5-LBK6-LBC7 – trasa navržen</w:t>
      </w:r>
      <w:r>
        <w:rPr>
          <w:rFonts w:cs="Times New Roman" w:ascii="Times New Roman" w:hAnsi="Times New Roman"/>
          <w:color w:val="auto"/>
          <w:sz w:val="24"/>
          <w:szCs w:val="24"/>
        </w:rPr>
        <w:t>á</w:t>
      </w:r>
      <w:r>
        <w:rPr>
          <w:rFonts w:cs="Times New Roman" w:ascii="Times New Roman" w:hAnsi="Times New Roman"/>
          <w:color w:val="auto"/>
          <w:sz w:val="24"/>
          <w:szCs w:val="24"/>
        </w:rPr>
        <w:t xml:space="preserve"> v parametrech složeného regionálního korido</w:t>
      </w:r>
      <w:r>
        <w:rPr>
          <w:rFonts w:cs="Times New Roman" w:ascii="Times New Roman" w:hAnsi="Times New Roman"/>
          <w:color w:val="auto"/>
          <w:sz w:val="24"/>
          <w:szCs w:val="24"/>
          <w:u w:val="none"/>
        </w:rPr>
        <w:t xml:space="preserve">ru </w:t>
      </w:r>
      <w:r>
        <w:rPr>
          <w:rFonts w:cs="Times New Roman" w:ascii="Times New Roman" w:hAnsi="Times New Roman"/>
          <w:color w:val="auto"/>
          <w:sz w:val="24"/>
          <w:szCs w:val="24"/>
          <w:u w:val="none"/>
        </w:rPr>
        <w:t>RBK647</w:t>
      </w:r>
      <w:r>
        <w:rPr>
          <w:rFonts w:cs="Times New Roman" w:ascii="Times New Roman" w:hAnsi="Times New Roman"/>
          <w:color w:val="auto"/>
          <w:sz w:val="24"/>
          <w:szCs w:val="24"/>
          <w:u w:val="none"/>
        </w:rPr>
        <w:t xml:space="preserve"> – le</w:t>
      </w:r>
      <w:r>
        <w:rPr>
          <w:rFonts w:cs="Times New Roman" w:ascii="Times New Roman" w:hAnsi="Times New Roman"/>
          <w:color w:val="auto"/>
          <w:sz w:val="24"/>
          <w:szCs w:val="24"/>
        </w:rPr>
        <w:t>sní, modální</w:t>
      </w:r>
      <w:r>
        <w:rPr>
          <w:rFonts w:cs="Times New Roman" w:ascii="Times New Roman" w:hAnsi="Times New Roman"/>
          <w:color w:val="auto"/>
          <w:sz w:val="24"/>
          <w:szCs w:val="24"/>
        </w:rPr>
        <w:t>.</w:t>
      </w:r>
    </w:p>
    <w:p>
      <w:pPr>
        <w:pStyle w:val="Tlotextu"/>
        <w:widowControl/>
        <w:suppressAutoHyphens w:val="true"/>
        <w:bidi w:val="0"/>
        <w:spacing w:lineRule="auto" w:line="240" w:before="113" w:after="57"/>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Číslování větví vymezeného ÚSES je provedeno společně </w:t>
      </w:r>
      <w:r>
        <w:rPr>
          <w:rFonts w:cs="Times New Roman" w:ascii="Times New Roman" w:hAnsi="Times New Roman"/>
          <w:color w:val="auto"/>
          <w:sz w:val="24"/>
          <w:szCs w:val="24"/>
        </w:rPr>
        <w:t xml:space="preserve">v jedné číselné řadě </w:t>
      </w:r>
      <w:r>
        <w:rPr>
          <w:rFonts w:cs="Times New Roman" w:ascii="Times New Roman" w:hAnsi="Times New Roman"/>
          <w:color w:val="auto"/>
          <w:sz w:val="24"/>
          <w:szCs w:val="24"/>
        </w:rPr>
        <w:t>pro regionální i lokální úroveň.</w:t>
      </w:r>
    </w:p>
    <w:p>
      <w:pPr>
        <w:pStyle w:val="Tlotextu"/>
        <w:widowControl/>
        <w:suppressAutoHyphens w:val="true"/>
        <w:bidi w:val="0"/>
        <w:spacing w:lineRule="auto" w:line="240" w:before="113" w:after="57"/>
        <w:ind w:left="0" w:right="0" w:hanging="0"/>
        <w:jc w:val="both"/>
        <w:rPr>
          <w:rFonts w:ascii="Times New Roman" w:hAnsi="Times New Roman" w:cs="Times New Roman"/>
          <w:color w:val="auto"/>
          <w:sz w:val="24"/>
          <w:szCs w:val="24"/>
        </w:rPr>
      </w:pPr>
      <w:r>
        <w:rPr>
          <w:rFonts w:cs="Times New Roman" w:ascii="Times New Roman" w:hAnsi="Times New Roman"/>
          <w:b w:val="false"/>
          <w:bCs w:val="false"/>
          <w:color w:val="auto"/>
          <w:sz w:val="24"/>
          <w:szCs w:val="24"/>
        </w:rPr>
        <w:t>L</w:t>
      </w:r>
      <w:r>
        <w:rPr>
          <w:rFonts w:cs="Times New Roman" w:ascii="Times New Roman" w:hAnsi="Times New Roman"/>
          <w:b w:val="false"/>
          <w:bCs w:val="false"/>
          <w:color w:val="auto"/>
          <w:sz w:val="24"/>
          <w:szCs w:val="24"/>
        </w:rPr>
        <w:t>OKÁLNÍ ÚROVEŇ</w:t>
      </w:r>
    </w:p>
    <w:p>
      <w:pPr>
        <w:pStyle w:val="Tlotextu"/>
        <w:widowControl/>
        <w:suppressAutoHyphens w:val="true"/>
        <w:bidi w:val="0"/>
        <w:spacing w:lineRule="auto" w:line="240" w:before="0" w:after="57"/>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Při vymezení ÚSES v územním plánu jsou dodrženy metodicky požadované prostorové parametry prvků ÚSES. Výsledkem je jednoznačná lokalizace prvků ÚSES v</w:t>
      </w:r>
      <w:r>
        <w:rPr>
          <w:rFonts w:cs="Times New Roman" w:ascii="Times New Roman" w:hAnsi="Times New Roman"/>
          <w:color w:val="auto"/>
          <w:sz w:val="24"/>
          <w:szCs w:val="24"/>
        </w:rPr>
        <w:t> </w:t>
      </w:r>
      <w:r>
        <w:rPr>
          <w:rFonts w:cs="Times New Roman" w:ascii="Times New Roman" w:hAnsi="Times New Roman"/>
          <w:color w:val="auto"/>
          <w:sz w:val="24"/>
          <w:szCs w:val="24"/>
        </w:rPr>
        <w:t>Územním plánu Osoblaha. Prvky lokálního ÚSES jsou prostorově vymezeny a označeny popisem v hlavním výkrese, podrobněji jsou popsány v tabulce prvků ÚSES. Při vymezování skladebných prvků ÚSES bylo uplatněno následující:</w:t>
      </w:r>
    </w:p>
    <w:p>
      <w:pPr>
        <w:pStyle w:val="Tlotextu"/>
        <w:widowControl/>
        <w:suppressAutoHyphens w:val="true"/>
        <w:bidi w:val="0"/>
        <w:spacing w:lineRule="auto" w:line="240" w:before="113" w:after="57"/>
        <w:ind w:left="227" w:right="0" w:hanging="227"/>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1. Vymezení prvků lokální úrovně ÚSES vychází z dosud platného územního plánu, ze kterého jsou prvky ÚSES převzaty, jen mírně upraveny a doplněny v souladu s cíli systému ÚSES pro zachování ekologické stability v krajině a s návaznostmi na ÚSES v sousedních obcích Slezské Pavlovice, Hlinka, Dívčí Hrad, Bohušov. Návaznosti a přesahy prvků ÚSES na území sousedního státu - Polska - jsou provedeny dle údajů o lesních (břehových) porostech </w:t>
      </w:r>
      <w:r>
        <w:rPr>
          <w:rFonts w:cs="Times New Roman" w:ascii="Times New Roman" w:hAnsi="Times New Roman"/>
          <w:color w:val="auto"/>
          <w:sz w:val="24"/>
          <w:szCs w:val="24"/>
        </w:rPr>
        <w:t xml:space="preserve">podél příhraničních toků </w:t>
      </w:r>
      <w:r>
        <w:rPr>
          <w:rFonts w:cs="Times New Roman" w:ascii="Times New Roman" w:hAnsi="Times New Roman"/>
          <w:color w:val="auto"/>
          <w:sz w:val="24"/>
          <w:szCs w:val="24"/>
        </w:rPr>
        <w:t xml:space="preserve">a </w:t>
      </w:r>
      <w:r>
        <w:rPr>
          <w:rFonts w:cs="Times New Roman" w:ascii="Times New Roman" w:hAnsi="Times New Roman"/>
          <w:color w:val="auto"/>
          <w:sz w:val="24"/>
          <w:szCs w:val="24"/>
        </w:rPr>
        <w:t xml:space="preserve">lesních </w:t>
      </w:r>
      <w:r>
        <w:rPr>
          <w:rFonts w:cs="Times New Roman" w:ascii="Times New Roman" w:hAnsi="Times New Roman"/>
          <w:color w:val="auto"/>
          <w:sz w:val="24"/>
          <w:szCs w:val="24"/>
        </w:rPr>
        <w:t>společenstv</w:t>
      </w:r>
      <w:r>
        <w:rPr>
          <w:rFonts w:cs="Times New Roman" w:ascii="Times New Roman" w:hAnsi="Times New Roman"/>
          <w:color w:val="auto"/>
          <w:sz w:val="24"/>
          <w:szCs w:val="24"/>
        </w:rPr>
        <w:t>ech</w:t>
      </w:r>
      <w:r>
        <w:rPr>
          <w:rFonts w:cs="Times New Roman" w:ascii="Times New Roman" w:hAnsi="Times New Roman"/>
          <w:color w:val="auto"/>
          <w:sz w:val="24"/>
          <w:szCs w:val="24"/>
        </w:rPr>
        <w:t xml:space="preserve"> zjištěných z veřejně dostupných mapových podkladů a z terénního průzkumu území. </w:t>
      </w:r>
    </w:p>
    <w:p>
      <w:pPr>
        <w:pStyle w:val="Tlotextu"/>
        <w:widowControl/>
        <w:suppressAutoHyphens w:val="true"/>
        <w:bidi w:val="0"/>
        <w:spacing w:lineRule="auto" w:line="240" w:before="113" w:after="57"/>
        <w:ind w:left="227" w:right="0" w:hanging="227"/>
        <w:jc w:val="both"/>
        <w:rPr>
          <w:rFonts w:ascii="Times New Roman" w:hAnsi="Times New Roman" w:cs="Times New Roman"/>
          <w:color w:val="auto"/>
          <w:sz w:val="24"/>
          <w:szCs w:val="24"/>
        </w:rPr>
      </w:pPr>
      <w:r>
        <w:rPr>
          <w:rFonts w:cs="Times New Roman" w:ascii="Times New Roman" w:hAnsi="Times New Roman"/>
          <w:color w:val="auto"/>
          <w:sz w:val="24"/>
          <w:szCs w:val="24"/>
        </w:rPr>
        <w:t>2. </w:t>
      </w:r>
      <w:r>
        <w:rPr>
          <w:rFonts w:cs="Times New Roman" w:ascii="Times New Roman" w:hAnsi="Times New Roman"/>
          <w:color w:val="auto"/>
          <w:sz w:val="24"/>
          <w:szCs w:val="24"/>
        </w:rPr>
        <w:t>V</w:t>
      </w:r>
      <w:r>
        <w:rPr>
          <w:rFonts w:cs="Times New Roman" w:ascii="Times New Roman" w:hAnsi="Times New Roman"/>
          <w:color w:val="auto"/>
          <w:sz w:val="24"/>
          <w:szCs w:val="24"/>
        </w:rPr>
        <w:t xml:space="preserve">ětev </w:t>
      </w:r>
      <w:r>
        <w:rPr>
          <w:rFonts w:cs="Times New Roman" w:ascii="Times New Roman" w:hAnsi="Times New Roman"/>
          <w:color w:val="auto"/>
          <w:sz w:val="24"/>
          <w:szCs w:val="24"/>
        </w:rPr>
        <w:t xml:space="preserve">č.1 je </w:t>
      </w:r>
      <w:r>
        <w:rPr>
          <w:rFonts w:cs="Times New Roman" w:ascii="Times New Roman" w:hAnsi="Times New Roman"/>
          <w:color w:val="auto"/>
          <w:sz w:val="24"/>
          <w:szCs w:val="24"/>
        </w:rPr>
        <w:t>vymezen</w:t>
      </w:r>
      <w:r>
        <w:rPr>
          <w:rFonts w:cs="Times New Roman" w:ascii="Times New Roman" w:hAnsi="Times New Roman"/>
          <w:color w:val="auto"/>
          <w:sz w:val="24"/>
          <w:szCs w:val="24"/>
        </w:rPr>
        <w:t xml:space="preserve">a </w:t>
      </w:r>
      <w:r>
        <w:rPr>
          <w:rFonts w:cs="Times New Roman" w:ascii="Times New Roman" w:hAnsi="Times New Roman"/>
          <w:color w:val="auto"/>
          <w:sz w:val="24"/>
          <w:szCs w:val="24"/>
        </w:rPr>
        <w:t xml:space="preserve">v parametrech složeného </w:t>
      </w:r>
      <w:r>
        <w:rPr>
          <w:rFonts w:cs="Times New Roman" w:ascii="Times New Roman" w:hAnsi="Times New Roman"/>
          <w:color w:val="auto"/>
          <w:sz w:val="24"/>
          <w:szCs w:val="24"/>
        </w:rPr>
        <w:t>regionálního biokoridoru RBK 647, který vychází</w:t>
      </w:r>
      <w:r>
        <w:rPr>
          <w:rFonts w:cs="Times New Roman" w:ascii="Times New Roman" w:hAnsi="Times New Roman"/>
          <w:color w:val="auto"/>
          <w:sz w:val="24"/>
          <w:szCs w:val="24"/>
        </w:rPr>
        <w:t xml:space="preserve"> z regionálního biocentra RBC 192 Osoblažský les k jihu do Bohušova</w:t>
      </w:r>
      <w:r>
        <w:rPr>
          <w:rFonts w:cs="Times New Roman" w:ascii="Times New Roman" w:hAnsi="Times New Roman"/>
          <w:color w:val="auto"/>
          <w:sz w:val="24"/>
          <w:szCs w:val="24"/>
        </w:rPr>
        <w:t>; na území obce jsou skladebné prvky regionálního ÚSES RBK popsány jako dílčí</w:t>
      </w:r>
      <w:r>
        <w:rPr>
          <w:rFonts w:cs="Times New Roman" w:ascii="Times New Roman" w:hAnsi="Times New Roman"/>
          <w:color w:val="auto"/>
          <w:sz w:val="24"/>
          <w:szCs w:val="24"/>
        </w:rPr>
        <w:t xml:space="preserve"> součásti LBK2-LBC3-LBK4-LBC5-LBK6-LBC7.</w:t>
      </w:r>
      <w:r>
        <w:rPr>
          <w:rFonts w:cs="Times New Roman" w:ascii="Times New Roman" w:hAnsi="Times New Roman"/>
          <w:color w:val="auto"/>
          <w:sz w:val="24"/>
          <w:szCs w:val="24"/>
        </w:rPr>
        <w:t xml:space="preserve"> Potřebná doplnění skladebných prvků RBK 647 jsou zajištěna návrhem změny v krajině K18 (situovaná v LBC 3 v severní části regionálního biokoridoru) a K17 (situovaná v LBC 7 v jižní části regionálního biokoridoru). Celý regionální ÚSES v rozsahu RBC 192, RBK 647 je vymezen jako veřejně prospěšná opatření (VPO-13, VPO-11, VPO-10).</w:t>
      </w:r>
    </w:p>
    <w:p>
      <w:pPr>
        <w:pStyle w:val="Tlotextu"/>
        <w:widowControl/>
        <w:suppressAutoHyphens w:val="true"/>
        <w:bidi w:val="0"/>
        <w:spacing w:lineRule="auto" w:line="240" w:before="113" w:after="57"/>
        <w:ind w:left="227" w:right="0" w:hanging="227"/>
        <w:jc w:val="both"/>
        <w:rPr>
          <w:rFonts w:ascii="Times New Roman" w:hAnsi="Times New Roman" w:cs="Times New Roman"/>
          <w:color w:val="auto"/>
          <w:sz w:val="24"/>
          <w:szCs w:val="24"/>
        </w:rPr>
      </w:pPr>
      <w:r>
        <w:rPr>
          <w:rFonts w:cs="Times New Roman" w:ascii="Times New Roman" w:hAnsi="Times New Roman"/>
          <w:color w:val="auto"/>
          <w:sz w:val="24"/>
          <w:szCs w:val="24"/>
        </w:rPr>
        <w:t>3. Na soutoku Prudniku a Osoblahy je nově vymezeno lokální biocentrum (LBC16) tak, aby nebyla překročena metodicky přípustná délka navazujících lokálních koridorů.</w:t>
      </w:r>
    </w:p>
    <w:p>
      <w:pPr>
        <w:pStyle w:val="Tlotextu"/>
        <w:widowControl/>
        <w:suppressAutoHyphens w:val="true"/>
        <w:bidi w:val="0"/>
        <w:spacing w:lineRule="auto" w:line="240" w:before="113" w:after="57"/>
        <w:ind w:left="227" w:right="0" w:hanging="227"/>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4. Upravená trasa koridoru LBK36 reaguje na změnu ve využití nezastavěného území (zrušení návrhové plochy sportu a rekreace </w:t>
      </w:r>
      <w:r>
        <w:rPr>
          <w:rFonts w:cs="Times New Roman" w:ascii="Times New Roman" w:hAnsi="Times New Roman"/>
          <w:color w:val="auto"/>
          <w:sz w:val="24"/>
          <w:szCs w:val="24"/>
        </w:rPr>
        <w:t>jako dřívějšího</w:t>
      </w:r>
      <w:r>
        <w:rPr>
          <w:rFonts w:cs="Times New Roman" w:ascii="Times New Roman" w:hAnsi="Times New Roman"/>
          <w:color w:val="auto"/>
          <w:sz w:val="24"/>
          <w:szCs w:val="24"/>
        </w:rPr>
        <w:t xml:space="preserve"> záměru </w:t>
      </w:r>
      <w:r>
        <w:rPr>
          <w:rFonts w:cs="Times New Roman" w:ascii="Times New Roman" w:hAnsi="Times New Roman"/>
          <w:color w:val="auto"/>
          <w:sz w:val="24"/>
          <w:szCs w:val="24"/>
        </w:rPr>
        <w:t xml:space="preserve">předchozího ÚP </w:t>
      </w:r>
      <w:r>
        <w:rPr>
          <w:rFonts w:cs="Times New Roman" w:ascii="Times New Roman" w:hAnsi="Times New Roman"/>
          <w:color w:val="auto"/>
          <w:sz w:val="24"/>
          <w:szCs w:val="24"/>
        </w:rPr>
        <w:t>na vybudování golfového hřiště</w:t>
      </w:r>
      <w:r>
        <w:rPr>
          <w:rFonts w:cs="Times New Roman" w:ascii="Times New Roman" w:hAnsi="Times New Roman"/>
          <w:color w:val="auto"/>
          <w:sz w:val="24"/>
          <w:szCs w:val="24"/>
        </w:rPr>
        <w:t xml:space="preserve"> - záměr je opuštěn, dále se nesleduje</w:t>
      </w:r>
      <w:r>
        <w:rPr>
          <w:rFonts w:cs="Times New Roman" w:ascii="Times New Roman" w:hAnsi="Times New Roman"/>
          <w:color w:val="auto"/>
          <w:sz w:val="24"/>
          <w:szCs w:val="24"/>
        </w:rPr>
        <w:t>) a přimyká se blíže k okraji zastavěného území, přitom je trasa USES přizpůsobena trase elektrického vedení VN tak, aby přerušení biokoridoru bylo co nejkratší).</w:t>
      </w:r>
    </w:p>
    <w:p>
      <w:pPr>
        <w:pStyle w:val="Tlotextu"/>
        <w:widowControl/>
        <w:suppressAutoHyphens w:val="true"/>
        <w:bidi w:val="0"/>
        <w:spacing w:lineRule="auto" w:line="240" w:before="113" w:after="57"/>
        <w:ind w:left="227" w:right="0" w:hanging="227"/>
        <w:jc w:val="both"/>
        <w:rPr>
          <w:rFonts w:ascii="Times New Roman" w:hAnsi="Times New Roman" w:cs="Times New Roman"/>
          <w:color w:val="auto"/>
          <w:sz w:val="24"/>
          <w:szCs w:val="24"/>
        </w:rPr>
      </w:pPr>
      <w:r>
        <w:rPr>
          <w:rFonts w:cs="Times New Roman" w:ascii="Times New Roman" w:hAnsi="Times New Roman"/>
          <w:color w:val="auto"/>
          <w:sz w:val="24"/>
          <w:szCs w:val="24"/>
        </w:rPr>
        <w:t>5. Pro posílení a ochranu funkce LBK 33 byl ve vymezení ÚSES doplněn krátký úsek biokoridoru využívající stávající remízek a stromové porosty situované podél vodoteče spojující býv. mlýnský náhon a řeku Osoblahu, tato krajinná struktura již částečně plní svou ekologickou stabilizační funkci</w:t>
      </w:r>
      <w:r>
        <w:rPr>
          <w:rFonts w:cs="Times New Roman" w:ascii="Times New Roman" w:hAnsi="Times New Roman"/>
          <w:color w:val="auto"/>
          <w:sz w:val="24"/>
          <w:szCs w:val="24"/>
        </w:rPr>
        <w:t>, která je posílena návrhem změny v krajině K11</w:t>
      </w:r>
      <w:r>
        <w:rPr>
          <w:rFonts w:cs="Times New Roman" w:ascii="Times New Roman" w:hAnsi="Times New Roman"/>
          <w:color w:val="auto"/>
          <w:sz w:val="24"/>
          <w:szCs w:val="24"/>
        </w:rPr>
        <w:t>.</w:t>
      </w:r>
    </w:p>
    <w:p>
      <w:pPr>
        <w:pStyle w:val="Tlotextu"/>
        <w:widowControl/>
        <w:suppressAutoHyphens w:val="true"/>
        <w:bidi w:val="0"/>
        <w:spacing w:lineRule="auto" w:line="240" w:before="113" w:after="57"/>
        <w:ind w:left="227" w:right="0" w:hanging="227"/>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6. V ostatních případech bylo vymezení prvků ÚSES upraveno pouze v souvislosti s naplněním parametrů ÚSES nebo </w:t>
      </w:r>
      <w:r>
        <w:rPr>
          <w:rFonts w:cs="Times New Roman" w:ascii="Times New Roman" w:hAnsi="Times New Roman"/>
          <w:color w:val="auto"/>
          <w:sz w:val="24"/>
          <w:szCs w:val="24"/>
        </w:rPr>
        <w:t>s </w:t>
      </w:r>
      <w:r>
        <w:rPr>
          <w:rFonts w:cs="Times New Roman" w:ascii="Times New Roman" w:hAnsi="Times New Roman"/>
          <w:color w:val="auto"/>
          <w:sz w:val="24"/>
          <w:szCs w:val="24"/>
        </w:rPr>
        <w:t xml:space="preserve">územním upřesněním. </w:t>
      </w:r>
    </w:p>
    <w:p>
      <w:pPr>
        <w:pStyle w:val="Tlotextu"/>
        <w:suppressAutoHyphens w:val="true"/>
        <w:spacing w:lineRule="auto" w:line="240" w:before="113" w:after="57"/>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Vymezené plochy pro realizaci územního systému ekologické stability je vhodné vyčlenit v katastru nemovitostí</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pokud jde o plochy mimo lesní pozemky nebo mimo pozemky vodních ploch a toků</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jako </w:t>
      </w:r>
      <w:r>
        <w:rPr>
          <w:rFonts w:cs="Times New Roman" w:ascii="Times New Roman" w:hAnsi="Times New Roman"/>
          <w:color w:val="auto"/>
          <w:sz w:val="24"/>
          <w:szCs w:val="24"/>
        </w:rPr>
        <w:t xml:space="preserve">samostatné pozemky - druh využití </w:t>
      </w:r>
      <w:r>
        <w:rPr>
          <w:rFonts w:cs="Times New Roman" w:ascii="Times New Roman" w:hAnsi="Times New Roman"/>
          <w:color w:val="auto"/>
          <w:sz w:val="24"/>
          <w:szCs w:val="24"/>
        </w:rPr>
        <w:t xml:space="preserve">ostatní plochy – způsob využití ostatní zeleň. To bylo již u velké části </w:t>
      </w:r>
      <w:r>
        <w:rPr>
          <w:rFonts w:cs="Times New Roman" w:ascii="Times New Roman" w:hAnsi="Times New Roman"/>
          <w:color w:val="auto"/>
          <w:sz w:val="24"/>
          <w:szCs w:val="24"/>
        </w:rPr>
        <w:t>prvků</w:t>
      </w:r>
      <w:r>
        <w:rPr>
          <w:rFonts w:cs="Times New Roman" w:ascii="Times New Roman" w:hAnsi="Times New Roman"/>
          <w:color w:val="auto"/>
          <w:sz w:val="24"/>
          <w:szCs w:val="24"/>
        </w:rPr>
        <w:t xml:space="preserve"> ÚSES v území Osoblahy provedeno, takto vymezené pozemky </w:t>
      </w:r>
      <w:r>
        <w:rPr>
          <w:rFonts w:cs="Times New Roman" w:ascii="Times New Roman" w:hAnsi="Times New Roman"/>
          <w:color w:val="auto"/>
          <w:sz w:val="24"/>
          <w:szCs w:val="24"/>
        </w:rPr>
        <w:t xml:space="preserve">byly </w:t>
      </w:r>
      <w:r>
        <w:rPr>
          <w:rFonts w:cs="Times New Roman" w:ascii="Times New Roman" w:hAnsi="Times New Roman"/>
          <w:color w:val="auto"/>
          <w:sz w:val="24"/>
          <w:szCs w:val="24"/>
        </w:rPr>
        <w:t xml:space="preserve">v maximální míře </w:t>
      </w:r>
      <w:r>
        <w:rPr>
          <w:rFonts w:cs="Times New Roman" w:ascii="Times New Roman" w:hAnsi="Times New Roman"/>
          <w:color w:val="auto"/>
          <w:sz w:val="24"/>
          <w:szCs w:val="24"/>
        </w:rPr>
        <w:t xml:space="preserve">při vymezení ÚSES </w:t>
      </w:r>
      <w:r>
        <w:rPr>
          <w:rFonts w:cs="Times New Roman" w:ascii="Times New Roman" w:hAnsi="Times New Roman"/>
          <w:color w:val="auto"/>
          <w:sz w:val="24"/>
          <w:szCs w:val="24"/>
        </w:rPr>
        <w:t>respektovány</w:t>
      </w:r>
      <w:r>
        <w:rPr>
          <w:rFonts w:cs="Times New Roman" w:ascii="Times New Roman" w:hAnsi="Times New Roman"/>
          <w:color w:val="auto"/>
          <w:sz w:val="24"/>
          <w:szCs w:val="24"/>
        </w:rPr>
        <w:t>.</w:t>
      </w:r>
    </w:p>
    <w:p>
      <w:pPr>
        <w:pStyle w:val="Tlotextu"/>
        <w:spacing w:lineRule="auto" w:line="240" w:before="113" w:after="57"/>
        <w:jc w:val="both"/>
        <w:rPr>
          <w:rFonts w:ascii="Times New Roman" w:hAnsi="Times New Roman" w:cs="Times New Roman"/>
          <w:b w:val="false"/>
          <w:b w:val="false"/>
          <w:bCs w:val="false"/>
          <w:color w:val="auto"/>
          <w:sz w:val="6"/>
          <w:szCs w:val="6"/>
        </w:rPr>
      </w:pPr>
      <w:r>
        <w:rPr>
          <w:rFonts w:cs="Times New Roman" w:ascii="Times New Roman" w:hAnsi="Times New Roman"/>
          <w:b w:val="false"/>
          <w:bCs w:val="false"/>
          <w:color w:val="auto"/>
          <w:sz w:val="6"/>
          <w:szCs w:val="6"/>
        </w:rPr>
      </w:r>
    </w:p>
    <w:p>
      <w:pPr>
        <w:pStyle w:val="Tlotextu"/>
        <w:spacing w:lineRule="auto" w:line="240" w:before="113" w:after="57"/>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FUNKČNOST SKLADEBNÝCH PRVKŮ ÚSES, NAVRŽENÉ ZMĚNY V KRAJINĚ</w:t>
      </w:r>
    </w:p>
    <w:p>
      <w:pPr>
        <w:pStyle w:val="Tlotextu"/>
        <w:suppressAutoHyphens w:val="true"/>
        <w:spacing w:lineRule="auto" w:line="240" w:before="0" w:after="57"/>
        <w:jc w:val="both"/>
        <w:rPr>
          <w:rFonts w:ascii="Times New Roman" w:hAnsi="Times New Roman"/>
          <w:color w:val="auto"/>
          <w:sz w:val="24"/>
          <w:szCs w:val="24"/>
        </w:rPr>
      </w:pPr>
      <w:r>
        <w:rPr>
          <w:rFonts w:cs="Times New Roman" w:ascii="Times New Roman" w:hAnsi="Times New Roman"/>
          <w:b w:val="false"/>
          <w:bCs w:val="false"/>
          <w:color w:val="auto"/>
          <w:sz w:val="24"/>
          <w:szCs w:val="24"/>
        </w:rPr>
        <w:t xml:space="preserve">Součásti územního systému ekologické stability vymezené na území obce jsou z pohledu územního plánování </w:t>
      </w:r>
      <w:r>
        <w:rPr>
          <w:rFonts w:cs="Times New Roman" w:ascii="Times New Roman" w:hAnsi="Times New Roman"/>
          <w:b w:val="false"/>
          <w:bCs w:val="false"/>
          <w:i/>
          <w:iCs/>
          <w:color w:val="auto"/>
          <w:sz w:val="24"/>
          <w:szCs w:val="24"/>
        </w:rPr>
        <w:t>funkční</w:t>
      </w:r>
      <w:r>
        <w:rPr>
          <w:rFonts w:cs="Times New Roman" w:ascii="Times New Roman" w:hAnsi="Times New Roman"/>
          <w:b w:val="false"/>
          <w:bCs w:val="false"/>
          <w:color w:val="auto"/>
          <w:sz w:val="24"/>
          <w:szCs w:val="24"/>
        </w:rPr>
        <w:t xml:space="preserve"> ty, v jejichž ploše existují dřevinné porosty (na lesních nebo ostatních druzích pozemků) na cílově lesních součástech ÚSES nebo louky a dřevinné porosty na nivních součástech ÚSES</w:t>
      </w:r>
      <w:r>
        <w:rPr>
          <w:rFonts w:cs="Times New Roman" w:ascii="Times New Roman" w:hAnsi="Times New Roman"/>
          <w:b w:val="false"/>
          <w:bCs w:val="false"/>
          <w:color w:val="auto"/>
          <w:sz w:val="24"/>
          <w:szCs w:val="24"/>
        </w:rPr>
        <w:t>;</w:t>
      </w:r>
      <w:r>
        <w:rPr>
          <w:rFonts w:cs="Times New Roman" w:ascii="Times New Roman" w:hAnsi="Times New Roman"/>
          <w:b w:val="false"/>
          <w:bCs w:val="false"/>
          <w:color w:val="auto"/>
          <w:sz w:val="24"/>
          <w:szCs w:val="24"/>
        </w:rPr>
        <w:t xml:space="preserve"> pro vodní typy biokoridorů je součástí vlastní vodní tok nebo zamokřené území a břehové porosty. </w:t>
      </w:r>
      <w:r>
        <w:rPr>
          <w:rFonts w:cs="Times New Roman" w:ascii="Times New Roman" w:hAnsi="Times New Roman"/>
          <w:b w:val="false"/>
          <w:bCs w:val="false"/>
          <w:color w:val="auto"/>
          <w:sz w:val="24"/>
          <w:szCs w:val="24"/>
        </w:rPr>
        <w:t>Za funkční</w:t>
      </w:r>
      <w:r>
        <w:rPr>
          <w:rFonts w:cs="Times New Roman" w:ascii="Times New Roman" w:hAnsi="Times New Roman"/>
          <w:b w:val="false"/>
          <w:bCs w:val="false"/>
          <w:color w:val="auto"/>
          <w:sz w:val="24"/>
          <w:szCs w:val="24"/>
        </w:rPr>
        <w:t xml:space="preserve"> ÚSES </w:t>
      </w:r>
      <w:r>
        <w:rPr>
          <w:rFonts w:cs="Times New Roman" w:ascii="Times New Roman" w:hAnsi="Times New Roman"/>
          <w:b w:val="false"/>
          <w:bCs w:val="false"/>
          <w:color w:val="auto"/>
          <w:sz w:val="24"/>
          <w:szCs w:val="24"/>
        </w:rPr>
        <w:t xml:space="preserve">lze považovat také skladebný prvek nebo jeho část vymezený na pozemku s evidovaným druhem využití </w:t>
      </w:r>
      <w:r>
        <w:rPr>
          <w:rFonts w:cs="Times New Roman" w:ascii="Times New Roman" w:hAnsi="Times New Roman"/>
          <w:b w:val="false"/>
          <w:bCs w:val="false"/>
          <w:color w:val="auto"/>
          <w:sz w:val="24"/>
          <w:szCs w:val="24"/>
        </w:rPr>
        <w:t xml:space="preserve">trvalý travní porost nebo </w:t>
      </w:r>
      <w:r>
        <w:rPr>
          <w:rFonts w:cs="Times New Roman" w:ascii="Times New Roman" w:hAnsi="Times New Roman"/>
          <w:b w:val="false"/>
          <w:bCs w:val="false"/>
          <w:color w:val="auto"/>
          <w:sz w:val="24"/>
          <w:szCs w:val="24"/>
        </w:rPr>
        <w:t>ostatní plocha, způsob využití zeleň</w:t>
      </w:r>
      <w:r>
        <w:rPr>
          <w:rFonts w:cs="Times New Roman" w:ascii="Times New Roman" w:hAnsi="Times New Roman"/>
          <w:b w:val="false"/>
          <w:bCs w:val="false"/>
          <w:color w:val="auto"/>
          <w:sz w:val="24"/>
          <w:szCs w:val="24"/>
        </w:rPr>
        <w:t xml:space="preserve">; na území obce je značná část prvků ÚSES takto vymezena v katastru nemovitostí s tím, že pozemky s prvky ÚSES jsou v mnoha případech ve vlastnictví obce - změny potřebné pro vytvoření funkčního ÚSES lze tedy realizovat relativně snadněji, než v případě soukromého vlastnictví pozemků užívaných pro komerční zemědělskou produkci. </w:t>
      </w:r>
      <w:r>
        <w:rPr>
          <w:rFonts w:cs="Times New Roman" w:ascii="Times New Roman" w:hAnsi="Times New Roman"/>
          <w:b w:val="false"/>
          <w:bCs w:val="false"/>
          <w:color w:val="auto"/>
          <w:sz w:val="24"/>
          <w:szCs w:val="24"/>
        </w:rPr>
        <w:t xml:space="preserve">Ve výkresové části územního plánu jsou tyto </w:t>
      </w:r>
      <w:r>
        <w:rPr>
          <w:rFonts w:cs="Times New Roman" w:ascii="Times New Roman" w:hAnsi="Times New Roman"/>
          <w:b w:val="false"/>
          <w:bCs w:val="false"/>
          <w:color w:val="auto"/>
          <w:sz w:val="24"/>
          <w:szCs w:val="24"/>
        </w:rPr>
        <w:t xml:space="preserve">funkční </w:t>
      </w:r>
      <w:r>
        <w:rPr>
          <w:rFonts w:cs="Times New Roman" w:ascii="Times New Roman" w:hAnsi="Times New Roman"/>
          <w:b w:val="false"/>
          <w:bCs w:val="false"/>
          <w:color w:val="auto"/>
          <w:sz w:val="24"/>
          <w:szCs w:val="24"/>
        </w:rPr>
        <w:t xml:space="preserve">části </w:t>
      </w:r>
      <w:r>
        <w:rPr>
          <w:rFonts w:cs="Times New Roman" w:ascii="Times New Roman" w:hAnsi="Times New Roman"/>
          <w:b w:val="false"/>
          <w:bCs w:val="false"/>
          <w:color w:val="auto"/>
          <w:sz w:val="24"/>
          <w:szCs w:val="24"/>
        </w:rPr>
        <w:t xml:space="preserve">ÚSES </w:t>
      </w:r>
      <w:r>
        <w:rPr>
          <w:rFonts w:cs="Times New Roman" w:ascii="Times New Roman" w:hAnsi="Times New Roman"/>
          <w:b w:val="false"/>
          <w:bCs w:val="false"/>
          <w:color w:val="auto"/>
          <w:sz w:val="24"/>
          <w:szCs w:val="24"/>
        </w:rPr>
        <w:t xml:space="preserve">vyznačeny jako plochy přírodní (P) stabilizované (stav). </w:t>
      </w:r>
    </w:p>
    <w:p>
      <w:pPr>
        <w:pStyle w:val="Tlotextu"/>
        <w:suppressAutoHyphens w:val="true"/>
        <w:spacing w:lineRule="auto" w:line="240" w:before="0" w:after="57"/>
        <w:jc w:val="both"/>
        <w:rPr>
          <w:rFonts w:ascii="Times New Roman" w:hAnsi="Times New Roman"/>
          <w:color w:val="auto"/>
          <w:sz w:val="24"/>
          <w:szCs w:val="24"/>
        </w:rPr>
      </w:pPr>
      <w:r>
        <w:rPr>
          <w:rFonts w:cs="Times New Roman" w:ascii="Times New Roman" w:hAnsi="Times New Roman"/>
          <w:b w:val="false"/>
          <w:bCs w:val="false"/>
          <w:color w:val="auto"/>
          <w:sz w:val="24"/>
          <w:szCs w:val="24"/>
        </w:rPr>
        <w:t xml:space="preserve">Jako </w:t>
      </w:r>
      <w:r>
        <w:rPr>
          <w:rFonts w:cs="Times New Roman" w:ascii="Times New Roman" w:hAnsi="Times New Roman"/>
          <w:b w:val="false"/>
          <w:bCs w:val="false"/>
          <w:i/>
          <w:iCs/>
          <w:color w:val="auto"/>
          <w:sz w:val="24"/>
          <w:szCs w:val="24"/>
        </w:rPr>
        <w:t>nefunkční</w:t>
      </w:r>
      <w:r>
        <w:rPr>
          <w:rFonts w:cs="Times New Roman" w:ascii="Times New Roman" w:hAnsi="Times New Roman"/>
          <w:b w:val="false"/>
          <w:bCs w:val="false"/>
          <w:color w:val="auto"/>
          <w:sz w:val="24"/>
          <w:szCs w:val="24"/>
        </w:rPr>
        <w:t xml:space="preserve"> jsou z pohledu územního plánování ty části ÚSES, v jejichž ploše se nacházejí druhy pozemků</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zemědělských kultur</w:t>
      </w:r>
      <w:r>
        <w:rPr>
          <w:rFonts w:cs="Times New Roman" w:ascii="Times New Roman" w:hAnsi="Times New Roman"/>
          <w:b w:val="false"/>
          <w:bCs w:val="false"/>
          <w:color w:val="auto"/>
          <w:sz w:val="24"/>
          <w:szCs w:val="24"/>
        </w:rPr>
        <w:t xml:space="preserve">, zejména orná půda, </w:t>
      </w:r>
      <w:r>
        <w:rPr>
          <w:rFonts w:cs="Times New Roman" w:ascii="Times New Roman" w:hAnsi="Times New Roman"/>
          <w:b w:val="false"/>
          <w:bCs w:val="false"/>
          <w:color w:val="auto"/>
          <w:sz w:val="24"/>
          <w:szCs w:val="24"/>
        </w:rPr>
        <w:t>na cílově lesních součástech ÚSES a současně jsou tyto druhy pozemk</w:t>
      </w:r>
      <w:r>
        <w:rPr>
          <w:rFonts w:cs="Times New Roman" w:ascii="Times New Roman" w:hAnsi="Times New Roman"/>
          <w:color w:val="auto"/>
          <w:sz w:val="24"/>
          <w:szCs w:val="24"/>
        </w:rPr>
        <w:t xml:space="preserve">ů trvale </w:t>
      </w:r>
      <w:r>
        <w:rPr>
          <w:rFonts w:cs="Times New Roman" w:ascii="Times New Roman" w:hAnsi="Times New Roman"/>
          <w:b w:val="false"/>
          <w:bCs w:val="false"/>
          <w:color w:val="auto"/>
          <w:sz w:val="24"/>
          <w:szCs w:val="24"/>
        </w:rPr>
        <w:t xml:space="preserve">intenzivně </w:t>
      </w:r>
      <w:r>
        <w:rPr>
          <w:rFonts w:cs="Times New Roman" w:ascii="Times New Roman" w:hAnsi="Times New Roman"/>
          <w:color w:val="auto"/>
          <w:sz w:val="24"/>
          <w:szCs w:val="24"/>
        </w:rPr>
        <w:t xml:space="preserve">obhospodařovány jako orná půda. Ve výkresové části územního plánu jsou tyto části vyznačeny jako plochy přírodní (P) navrhované </w:t>
      </w:r>
      <w:r>
        <w:rPr>
          <w:rFonts w:cs="Times New Roman" w:ascii="Times New Roman" w:hAnsi="Times New Roman"/>
          <w:color w:val="auto"/>
          <w:sz w:val="24"/>
          <w:szCs w:val="24"/>
        </w:rPr>
        <w:t>(plochy změn, návrh změny využití</w:t>
      </w:r>
      <w:r>
        <w:rPr>
          <w:rFonts w:cs="Times New Roman" w:ascii="Times New Roman" w:hAnsi="Times New Roman"/>
          <w:color w:val="auto"/>
          <w:sz w:val="24"/>
          <w:szCs w:val="24"/>
        </w:rPr>
        <w:t>) a jsou vymezeny jako plochy změn v krajině (K</w:t>
      </w:r>
      <w:r>
        <w:rPr>
          <w:rFonts w:cs="Times New Roman" w:ascii="Times New Roman" w:hAnsi="Times New Roman"/>
          <w:color w:val="auto"/>
          <w:sz w:val="24"/>
          <w:szCs w:val="24"/>
        </w:rPr>
        <w:t>8 až K19</w:t>
      </w:r>
      <w:r>
        <w:rPr>
          <w:rFonts w:cs="Times New Roman" w:ascii="Times New Roman" w:hAnsi="Times New Roman"/>
          <w:color w:val="auto"/>
          <w:sz w:val="24"/>
          <w:szCs w:val="24"/>
        </w:rPr>
        <w:t>).</w:t>
      </w:r>
    </w:p>
    <w:p>
      <w:pPr>
        <w:pStyle w:val="Tlotextu"/>
        <w:spacing w:lineRule="auto" w:line="240" w:before="113" w:after="57"/>
        <w:jc w:val="both"/>
        <w:rPr>
          <w:rFonts w:ascii="Times New Roman" w:hAnsi="Times New Roman" w:cs="Times New Roman"/>
          <w:b w:val="false"/>
          <w:b w:val="false"/>
          <w:bCs w:val="false"/>
          <w:color w:val="auto"/>
          <w:sz w:val="6"/>
          <w:szCs w:val="6"/>
        </w:rPr>
      </w:pPr>
      <w:r>
        <w:rPr>
          <w:rFonts w:cs="Times New Roman" w:ascii="Times New Roman" w:hAnsi="Times New Roman"/>
          <w:b w:val="false"/>
          <w:bCs w:val="false"/>
          <w:color w:val="auto"/>
          <w:sz w:val="6"/>
          <w:szCs w:val="6"/>
        </w:rPr>
      </w:r>
    </w:p>
    <w:p>
      <w:pPr>
        <w:pStyle w:val="Tlotextu"/>
        <w:spacing w:lineRule="auto" w:line="240" w:before="113" w:after="57"/>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 xml:space="preserve">VYMEZENÉ VĚTVE </w:t>
      </w:r>
      <w:r>
        <w:rPr>
          <w:rFonts w:cs="Times New Roman" w:ascii="Times New Roman" w:hAnsi="Times New Roman"/>
          <w:b w:val="false"/>
          <w:bCs w:val="false"/>
          <w:strike w:val="false"/>
          <w:dstrike w:val="false"/>
          <w:color w:val="auto"/>
          <w:sz w:val="24"/>
          <w:szCs w:val="24"/>
        </w:rPr>
        <w:t>LOKÁLNÍHO</w:t>
      </w:r>
      <w:r>
        <w:rPr>
          <w:rFonts w:cs="Times New Roman" w:ascii="Times New Roman" w:hAnsi="Times New Roman"/>
          <w:b w:val="false"/>
          <w:bCs w:val="false"/>
          <w:color w:val="auto"/>
          <w:sz w:val="24"/>
          <w:szCs w:val="24"/>
        </w:rPr>
        <w:t xml:space="preserve"> ÚSES V OSOBLAZE</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b/>
          <w:bCs/>
          <w:color w:val="auto"/>
          <w:sz w:val="24"/>
          <w:szCs w:val="24"/>
        </w:rPr>
        <w:t>2. větev</w:t>
      </w:r>
      <w:r>
        <w:rPr>
          <w:rFonts w:cs="Times New Roman" w:ascii="Times New Roman" w:hAnsi="Times New Roman"/>
          <w:color w:val="auto"/>
          <w:sz w:val="24"/>
          <w:szCs w:val="24"/>
        </w:rPr>
        <w:t xml:space="preserve"> LBK8-LBC9-LBK10-LBK11 – tr</w:t>
      </w:r>
      <w:r>
        <w:rPr>
          <w:rFonts w:cs="Times New Roman" w:ascii="Times New Roman" w:hAnsi="Times New Roman"/>
          <w:color w:val="auto"/>
          <w:sz w:val="24"/>
          <w:szCs w:val="24"/>
          <w:u w:val="none"/>
        </w:rPr>
        <w:t xml:space="preserve">asa </w:t>
      </w:r>
      <w:r>
        <w:rPr>
          <w:rFonts w:cs="Times New Roman" w:ascii="Times New Roman" w:hAnsi="Times New Roman"/>
          <w:color w:val="auto"/>
          <w:sz w:val="24"/>
          <w:szCs w:val="24"/>
          <w:u w:val="none"/>
        </w:rPr>
        <w:t xml:space="preserve">od LBC7 </w:t>
      </w:r>
      <w:r>
        <w:rPr>
          <w:rFonts w:cs="Times New Roman" w:ascii="Times New Roman" w:hAnsi="Times New Roman"/>
          <w:color w:val="auto"/>
          <w:sz w:val="24"/>
          <w:szCs w:val="24"/>
          <w:u w:val="none"/>
        </w:rPr>
        <w:t>od místní</w:t>
      </w:r>
      <w:r>
        <w:rPr>
          <w:rFonts w:cs="Times New Roman" w:ascii="Times New Roman" w:hAnsi="Times New Roman"/>
          <w:color w:val="auto"/>
          <w:sz w:val="24"/>
          <w:szCs w:val="24"/>
        </w:rPr>
        <w:t>ho rozvodí mělkou údolnicí k řece Osoblaze – lesní, modální;</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b/>
          <w:bCs/>
          <w:color w:val="auto"/>
          <w:sz w:val="24"/>
          <w:szCs w:val="24"/>
        </w:rPr>
        <w:t>3. větev</w:t>
      </w:r>
      <w:r>
        <w:rPr>
          <w:rFonts w:cs="Times New Roman" w:ascii="Times New Roman" w:hAnsi="Times New Roman"/>
          <w:color w:val="auto"/>
          <w:sz w:val="24"/>
          <w:szCs w:val="24"/>
        </w:rPr>
        <w:t xml:space="preserve"> LBK11-LBC12-LBK13-LBC14-LBK15-LBC16-LBK17-LBC18 – trasa podél toku Osoblahy – lesní, vodní, modální</w:t>
      </w:r>
      <w:r>
        <w:rPr>
          <w:rFonts w:cs="Times New Roman" w:ascii="Times New Roman" w:hAnsi="Times New Roman"/>
          <w:color w:val="auto"/>
          <w:sz w:val="24"/>
          <w:szCs w:val="24"/>
        </w:rPr>
        <w:t>;</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b/>
          <w:bCs/>
          <w:color w:val="auto"/>
          <w:sz w:val="24"/>
          <w:szCs w:val="24"/>
        </w:rPr>
        <w:t xml:space="preserve">4. větev </w:t>
      </w:r>
      <w:r>
        <w:rPr>
          <w:rFonts w:cs="Times New Roman" w:ascii="Times New Roman" w:hAnsi="Times New Roman"/>
          <w:color w:val="auto"/>
          <w:sz w:val="24"/>
          <w:szCs w:val="24"/>
        </w:rPr>
        <w:t>LBC16-LBK19-LBK20-LBC21 (dále přes území Slezských Pavlovic) – LBC22 (Velký Pavlovický rybník) – trasa proti toku Prudniku, lesní, vodní, modální;</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b/>
          <w:bCs/>
          <w:color w:val="auto"/>
          <w:sz w:val="24"/>
          <w:szCs w:val="24"/>
        </w:rPr>
        <w:t xml:space="preserve">5. větev </w:t>
      </w:r>
      <w:r>
        <w:rPr>
          <w:rFonts w:cs="Times New Roman" w:ascii="Times New Roman" w:hAnsi="Times New Roman"/>
          <w:color w:val="auto"/>
          <w:sz w:val="24"/>
          <w:szCs w:val="24"/>
        </w:rPr>
        <w:t>LBK23-LBK24 – trasa ze Slezských Pavlovic (z Přírodní rezervace Džungle) po hranici s Polskem podél levostranného přítoku Prudniku – lesní, vodní, modální;</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b/>
          <w:bCs/>
          <w:color w:val="auto"/>
          <w:sz w:val="24"/>
          <w:szCs w:val="24"/>
        </w:rPr>
        <w:t xml:space="preserve">6. větev </w:t>
      </w:r>
      <w:r>
        <w:rPr>
          <w:rFonts w:cs="Times New Roman" w:ascii="Times New Roman" w:hAnsi="Times New Roman"/>
          <w:color w:val="auto"/>
          <w:sz w:val="24"/>
          <w:szCs w:val="24"/>
        </w:rPr>
        <w:t>LBK25 – trasa propojení mezi předcházejícími dvěma větvemi – lesní, modální;</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b/>
          <w:bCs/>
          <w:color w:val="auto"/>
          <w:sz w:val="24"/>
          <w:szCs w:val="24"/>
        </w:rPr>
        <w:t xml:space="preserve">7. větev </w:t>
      </w:r>
      <w:r>
        <w:rPr>
          <w:rFonts w:cs="Times New Roman" w:ascii="Times New Roman" w:hAnsi="Times New Roman"/>
          <w:color w:val="auto"/>
          <w:sz w:val="24"/>
          <w:szCs w:val="24"/>
        </w:rPr>
        <w:t>LBK26-LBC27-LBK28-LBK29-LBC30 – trasa mělkou údolnicí od Velkého Pavlovického rybníka do Hlinky, v současnosti bez toku – lesní, modální;</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b/>
          <w:bCs/>
          <w:color w:val="auto"/>
          <w:sz w:val="24"/>
          <w:szCs w:val="24"/>
        </w:rPr>
        <w:t xml:space="preserve">8. větev </w:t>
      </w:r>
      <w:r>
        <w:rPr>
          <w:rFonts w:cs="Times New Roman" w:ascii="Times New Roman" w:hAnsi="Times New Roman"/>
          <w:color w:val="auto"/>
          <w:sz w:val="24"/>
          <w:szCs w:val="24"/>
        </w:rPr>
        <w:t>LBK29-LBK31-LBC32-LBK33 – trasa propojení dvou údolnic zemědělskou krajinou severně od zastavěného území obce – lesní, modální;</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b/>
          <w:bCs/>
          <w:color w:val="auto"/>
          <w:sz w:val="24"/>
          <w:szCs w:val="24"/>
        </w:rPr>
        <w:t xml:space="preserve">9. větev </w:t>
      </w:r>
      <w:r>
        <w:rPr>
          <w:rFonts w:cs="Times New Roman" w:ascii="Times New Roman" w:hAnsi="Times New Roman"/>
          <w:color w:val="auto"/>
          <w:sz w:val="24"/>
          <w:szCs w:val="24"/>
        </w:rPr>
        <w:t>LBK34-LBC35-LBK36 – trasa z údolnice přes místní rozvodí a dále další údolnicí k toku Osoblahy – lesní, kontrastní</w:t>
      </w:r>
      <w:r>
        <w:rPr>
          <w:rFonts w:cs="Times New Roman" w:ascii="Times New Roman" w:hAnsi="Times New Roman"/>
          <w:color w:val="auto"/>
          <w:sz w:val="24"/>
          <w:szCs w:val="24"/>
        </w:rPr>
        <w:t>;</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b/>
          <w:bCs/>
          <w:color w:val="auto"/>
          <w:sz w:val="24"/>
          <w:szCs w:val="24"/>
        </w:rPr>
        <w:t>10. větev</w:t>
      </w:r>
      <w:r>
        <w:rPr>
          <w:rFonts w:cs="Times New Roman" w:ascii="Times New Roman" w:hAnsi="Times New Roman"/>
          <w:color w:val="auto"/>
          <w:sz w:val="24"/>
          <w:szCs w:val="24"/>
        </w:rPr>
        <w:t xml:space="preserve"> LBK37 –</w:t>
      </w:r>
      <w:r>
        <w:rPr>
          <w:rFonts w:cs="Times New Roman" w:ascii="Times New Roman" w:hAnsi="Times New Roman"/>
          <w:color w:val="auto"/>
          <w:sz w:val="24"/>
          <w:szCs w:val="24"/>
        </w:rPr>
        <w:t xml:space="preserve"> trasa </w:t>
      </w:r>
      <w:r>
        <w:rPr>
          <w:rFonts w:cs="Times New Roman" w:ascii="Times New Roman" w:hAnsi="Times New Roman"/>
          <w:color w:val="auto"/>
          <w:sz w:val="24"/>
          <w:szCs w:val="24"/>
        </w:rPr>
        <w:t>z území Dívčího Hradu do území Bohušova</w:t>
      </w:r>
      <w:r>
        <w:rPr>
          <w:rFonts w:cs="Times New Roman" w:ascii="Times New Roman" w:hAnsi="Times New Roman"/>
          <w:color w:val="auto"/>
          <w:sz w:val="24"/>
          <w:szCs w:val="24"/>
          <w:u w:val="single"/>
        </w:rPr>
        <w:t>;</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u w:val="none"/>
        </w:rPr>
      </w:pPr>
      <w:r>
        <w:rPr>
          <w:rFonts w:cs="Times New Roman" w:ascii="Times New Roman" w:hAnsi="Times New Roman"/>
          <w:b/>
          <w:bCs/>
          <w:color w:val="auto"/>
          <w:sz w:val="24"/>
          <w:szCs w:val="24"/>
          <w:u w:val="none"/>
        </w:rPr>
        <w:t>11. větev</w:t>
      </w:r>
      <w:r>
        <w:rPr>
          <w:rFonts w:cs="Times New Roman" w:ascii="Times New Roman" w:hAnsi="Times New Roman"/>
          <w:color w:val="auto"/>
          <w:sz w:val="24"/>
          <w:szCs w:val="24"/>
          <w:u w:val="none"/>
        </w:rPr>
        <w:t xml:space="preserve"> LBK12 – spojnice 7. větve lokálního ÚSES s regionálním biokoridorem </w:t>
      </w:r>
      <w:r>
        <w:rPr>
          <w:rFonts w:cs="Times New Roman" w:ascii="Times New Roman" w:hAnsi="Times New Roman"/>
          <w:color w:val="auto"/>
          <w:sz w:val="24"/>
          <w:szCs w:val="24"/>
          <w:u w:val="none"/>
        </w:rPr>
        <w:t xml:space="preserve">RBK647 </w:t>
      </w:r>
      <w:r>
        <w:rPr>
          <w:rFonts w:cs="Times New Roman" w:ascii="Times New Roman" w:hAnsi="Times New Roman"/>
          <w:color w:val="auto"/>
          <w:sz w:val="24"/>
          <w:szCs w:val="24"/>
          <w:u w:val="none"/>
        </w:rPr>
        <w:t>(trasa mezi LBC30 a LBC3)</w:t>
      </w:r>
      <w:r>
        <w:rPr>
          <w:rFonts w:cs="Times New Roman" w:ascii="Times New Roman" w:hAnsi="Times New Roman"/>
          <w:color w:val="auto"/>
          <w:sz w:val="24"/>
          <w:szCs w:val="24"/>
          <w:u w:val="none"/>
        </w:rPr>
        <w:t>.</w:t>
      </w:r>
    </w:p>
    <w:p>
      <w:pPr>
        <w:pStyle w:val="Tlotextu"/>
        <w:spacing w:lineRule="auto" w:line="240" w:before="170" w:after="57"/>
        <w:jc w:val="both"/>
        <w:rPr>
          <w:rFonts w:ascii="Times New Roman" w:hAnsi="Times New Roman" w:cs="Times New Roman"/>
          <w:b w:val="false"/>
          <w:b w:val="false"/>
          <w:bCs w:val="false"/>
          <w:color w:val="auto"/>
          <w:sz w:val="6"/>
          <w:szCs w:val="6"/>
        </w:rPr>
      </w:pPr>
      <w:r>
        <w:rPr>
          <w:rFonts w:cs="Times New Roman" w:ascii="Times New Roman" w:hAnsi="Times New Roman"/>
          <w:b w:val="false"/>
          <w:bCs w:val="false"/>
          <w:color w:val="auto"/>
          <w:sz w:val="6"/>
          <w:szCs w:val="6"/>
        </w:rPr>
      </w:r>
    </w:p>
    <w:p>
      <w:pPr>
        <w:pStyle w:val="Tlotextu"/>
        <w:spacing w:lineRule="auto" w:line="240" w:before="170" w:after="57"/>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PARAMETRY NAVRŽENÉHO ÚSES</w:t>
      </w:r>
    </w:p>
    <w:p>
      <w:pPr>
        <w:pStyle w:val="Tlotextu"/>
        <w:suppressAutoHyphens w:val="true"/>
        <w:spacing w:lineRule="auto" w:line="240" w:before="0" w:after="57"/>
        <w:jc w:val="both"/>
        <w:rPr>
          <w:rFonts w:ascii="Times New Roman" w:hAnsi="Times New Roman"/>
          <w:color w:val="auto"/>
          <w:sz w:val="24"/>
          <w:szCs w:val="24"/>
        </w:rPr>
      </w:pPr>
      <w:r>
        <w:rPr>
          <w:rFonts w:cs="Times New Roman" w:ascii="Times New Roman" w:hAnsi="Times New Roman"/>
          <w:color w:val="auto"/>
          <w:sz w:val="24"/>
          <w:szCs w:val="24"/>
        </w:rPr>
        <w:t>Parametry územního systému ekologické stability jsou dány metodikou navrhování ÚSES a jsou stanoveny jako požadavky na minimální velikost a</w:t>
      </w:r>
      <w:r>
        <w:rPr>
          <w:rFonts w:cs="Times New Roman" w:ascii="Times New Roman" w:hAnsi="Times New Roman"/>
          <w:color w:val="auto"/>
          <w:sz w:val="24"/>
          <w:szCs w:val="24"/>
        </w:rPr>
        <w:t xml:space="preserve"> současně i</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na kompaktní </w:t>
      </w:r>
      <w:r>
        <w:rPr>
          <w:rFonts w:cs="Times New Roman" w:ascii="Times New Roman" w:hAnsi="Times New Roman"/>
          <w:color w:val="auto"/>
          <w:sz w:val="24"/>
          <w:szCs w:val="24"/>
        </w:rPr>
        <w:t xml:space="preserve">tvar biocenter a maximální délku a minimální šířku biokoridorů, při jejichž dodržení </w:t>
      </w:r>
      <w:r>
        <w:rPr>
          <w:rFonts w:cs="Times New Roman" w:ascii="Times New Roman" w:hAnsi="Times New Roman"/>
          <w:color w:val="auto"/>
          <w:sz w:val="24"/>
          <w:szCs w:val="24"/>
        </w:rPr>
        <w:t xml:space="preserve">tyto </w:t>
      </w:r>
      <w:r>
        <w:rPr>
          <w:rFonts w:cs="Times New Roman" w:ascii="Times New Roman" w:hAnsi="Times New Roman"/>
          <w:color w:val="auto"/>
          <w:sz w:val="24"/>
          <w:szCs w:val="24"/>
        </w:rPr>
        <w:t xml:space="preserve">součásti ÚSES a jejich cílová společenstva plní svou ekologickou funkci. Tím je umožnění </w:t>
      </w:r>
      <w:r>
        <w:rPr>
          <w:rFonts w:cs="Times New Roman" w:ascii="Times New Roman" w:hAnsi="Times New Roman"/>
          <w:b w:val="false"/>
          <w:bCs w:val="false"/>
          <w:i/>
          <w:iCs/>
          <w:color w:val="auto"/>
          <w:sz w:val="24"/>
          <w:szCs w:val="24"/>
        </w:rPr>
        <w:t>migrace</w:t>
      </w:r>
      <w:r>
        <w:rPr>
          <w:rFonts w:cs="Times New Roman" w:ascii="Times New Roman" w:hAnsi="Times New Roman"/>
          <w:color w:val="auto"/>
          <w:sz w:val="24"/>
          <w:szCs w:val="24"/>
        </w:rPr>
        <w:t xml:space="preserve"> původních druhů organismů (zejména živočichů a rostlin jako nositelů genetické informace od např. pylů přes bezobratlý hmyz až po drobné obratlovce), </w:t>
      </w:r>
      <w:r>
        <w:rPr>
          <w:rFonts w:cs="Times New Roman" w:ascii="Times New Roman" w:hAnsi="Times New Roman"/>
          <w:b w:val="false"/>
          <w:bCs w:val="false"/>
          <w:i/>
          <w:iCs/>
          <w:color w:val="auto"/>
          <w:sz w:val="24"/>
          <w:szCs w:val="24"/>
        </w:rPr>
        <w:t>zachování</w:t>
      </w:r>
      <w:r>
        <w:rPr>
          <w:rFonts w:cs="Times New Roman" w:ascii="Times New Roman" w:hAnsi="Times New Roman"/>
          <w:color w:val="auto"/>
          <w:sz w:val="24"/>
          <w:szCs w:val="24"/>
        </w:rPr>
        <w:t xml:space="preserve"> druhů a jejich opětovné </w:t>
      </w:r>
      <w:r>
        <w:rPr>
          <w:rFonts w:cs="Times New Roman" w:ascii="Times New Roman" w:hAnsi="Times New Roman"/>
          <w:b w:val="false"/>
          <w:bCs w:val="false"/>
          <w:i/>
          <w:iCs/>
          <w:color w:val="auto"/>
          <w:sz w:val="24"/>
          <w:szCs w:val="24"/>
        </w:rPr>
        <w:t>šíření</w:t>
      </w:r>
      <w:r>
        <w:rPr>
          <w:rFonts w:cs="Times New Roman" w:ascii="Times New Roman" w:hAnsi="Times New Roman"/>
          <w:color w:val="auto"/>
          <w:sz w:val="24"/>
          <w:szCs w:val="24"/>
        </w:rPr>
        <w:t>, což má prokazatelný ekologicko-stabilizační vliv na okolní krajinu situovanou mimo součásti ÚSES. Podmínkou plnění stabilizační funkce ÚSES v krajině je mimo jiné dostatečná hustota sítě ÚSES a kvalita jednotlivých skladebných prvků včetně správného zastoupení STG</w:t>
      </w:r>
      <w:r>
        <w:rPr>
          <w:rFonts w:cs="Times New Roman" w:ascii="Times New Roman" w:hAnsi="Times New Roman"/>
          <w:color w:val="auto"/>
          <w:sz w:val="24"/>
          <w:szCs w:val="24"/>
        </w:rPr>
        <w:t xml:space="preserve"> (STG není vyznačeno ve výkrese, je uvedeno u prvků ÚSES v tabulce).</w:t>
      </w:r>
    </w:p>
    <w:p>
      <w:pPr>
        <w:pStyle w:val="Tlotextu"/>
        <w:spacing w:lineRule="auto" w:line="240" w:before="113" w:after="57"/>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V území obce jsou vymezeny: </w:t>
      </w:r>
    </w:p>
    <w:p>
      <w:pPr>
        <w:pStyle w:val="Odrky1"/>
        <w:widowControl/>
        <w:tabs>
          <w:tab w:val="left" w:pos="-1260" w:leader="none"/>
          <w:tab w:val="left" w:pos="720" w:leader="none"/>
        </w:tabs>
        <w:suppressAutoHyphens w:val="true"/>
        <w:bidi w:val="0"/>
        <w:spacing w:lineRule="auto" w:line="240" w:before="113" w:after="57"/>
        <w:ind w:left="113" w:right="0" w:hanging="113"/>
        <w:jc w:val="both"/>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b/>
          <w:bCs/>
          <w:color w:val="auto"/>
          <w:sz w:val="24"/>
          <w:szCs w:val="24"/>
        </w:rPr>
        <w:t> regionální biocentrum</w:t>
      </w:r>
      <w:r>
        <w:rPr>
          <w:rFonts w:ascii="Times New Roman" w:hAnsi="Times New Roman"/>
          <w:color w:val="auto"/>
          <w:sz w:val="24"/>
          <w:szCs w:val="24"/>
        </w:rPr>
        <w:t xml:space="preserve"> (jeho převážná část), pro které je minimální velikost ve 3. a 4. vegetačním stupni podle typu biochory 20 až 26 ha;</w:t>
      </w:r>
    </w:p>
    <w:p>
      <w:pPr>
        <w:pStyle w:val="Odrky1"/>
        <w:widowControl/>
        <w:tabs>
          <w:tab w:val="left" w:pos="-900" w:leader="none"/>
          <w:tab w:val="left" w:pos="720" w:leader="none"/>
        </w:tabs>
        <w:suppressAutoHyphens w:val="true"/>
        <w:bidi w:val="0"/>
        <w:spacing w:lineRule="auto" w:line="240" w:before="113" w:after="57"/>
        <w:ind w:left="113" w:right="0" w:hanging="113"/>
        <w:jc w:val="both"/>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b/>
          <w:bCs/>
          <w:color w:val="auto"/>
          <w:sz w:val="24"/>
          <w:szCs w:val="24"/>
        </w:rPr>
        <w:t> lokální biocentra</w:t>
      </w:r>
      <w:r>
        <w:rPr>
          <w:rFonts w:ascii="Times New Roman" w:hAnsi="Times New Roman"/>
          <w:color w:val="auto"/>
          <w:sz w:val="24"/>
          <w:szCs w:val="24"/>
        </w:rPr>
        <w:t xml:space="preserve"> – </w:t>
      </w:r>
      <w:r>
        <w:rPr>
          <w:rFonts w:ascii="Times New Roman" w:hAnsi="Times New Roman"/>
          <w:b w:val="false"/>
          <w:bCs w:val="false"/>
          <w:i/>
          <w:iCs/>
          <w:color w:val="auto"/>
          <w:sz w:val="24"/>
          <w:szCs w:val="24"/>
        </w:rPr>
        <w:t>lesní</w:t>
      </w:r>
      <w:r>
        <w:rPr>
          <w:rFonts w:ascii="Times New Roman" w:hAnsi="Times New Roman"/>
          <w:color w:val="auto"/>
          <w:sz w:val="24"/>
          <w:szCs w:val="24"/>
        </w:rPr>
        <w:t>, u kterých je minimální výměra 3 ha tak, aby plocha s pravým lesním prostředím byla min. 1 ha (šířka ekotonu je 40 m</w:t>
      </w:r>
      <w:r>
        <w:rPr>
          <w:rFonts w:ascii="Times New Roman" w:hAnsi="Times New Roman"/>
          <w:color w:val="auto"/>
          <w:sz w:val="24"/>
          <w:szCs w:val="24"/>
        </w:rPr>
        <w:t>, tzn. je nutný kompaktní tvar biocentra - ideálně kruhový - nelze vymezovat příliš protáhlé tvary s nízkou šířkou, ze které po odečtení dvojnásobku šířky ekotonu nezůstane dostatek výměry pro pravé lesní prostředí</w:t>
      </w:r>
      <w:r>
        <w:rPr>
          <w:rFonts w:ascii="Times New Roman" w:hAnsi="Times New Roman"/>
          <w:color w:val="auto"/>
          <w:sz w:val="24"/>
          <w:szCs w:val="24"/>
        </w:rPr>
        <w:t xml:space="preserve">), a </w:t>
      </w:r>
      <w:r>
        <w:rPr>
          <w:rFonts w:ascii="Times New Roman" w:hAnsi="Times New Roman"/>
          <w:b w:val="false"/>
          <w:bCs w:val="false"/>
          <w:i/>
          <w:iCs/>
          <w:color w:val="auto"/>
          <w:sz w:val="24"/>
          <w:szCs w:val="24"/>
        </w:rPr>
        <w:t>nivní</w:t>
      </w:r>
      <w:r>
        <w:rPr>
          <w:rFonts w:ascii="Times New Roman" w:hAnsi="Times New Roman"/>
          <w:color w:val="auto"/>
          <w:sz w:val="24"/>
          <w:szCs w:val="24"/>
        </w:rPr>
        <w:t xml:space="preserve"> biocentra (antropogenně podmíněná – luční nebo i s dřevinnými porosty), pro která je minimální velikost</w:t>
      </w:r>
      <w:r>
        <w:rPr>
          <w:rFonts w:ascii="Times New Roman" w:hAnsi="Times New Roman"/>
          <w:color w:val="auto"/>
          <w:sz w:val="24"/>
          <w:szCs w:val="24"/>
        </w:rPr>
        <w:t xml:space="preserve"> a požadavky na kompaktnost</w:t>
      </w:r>
      <w:r>
        <w:rPr>
          <w:rFonts w:ascii="Times New Roman" w:hAnsi="Times New Roman"/>
          <w:color w:val="auto"/>
          <w:sz w:val="24"/>
          <w:szCs w:val="24"/>
        </w:rPr>
        <w:t xml:space="preserve"> stejná;</w:t>
      </w:r>
    </w:p>
    <w:p>
      <w:pPr>
        <w:pStyle w:val="Odrky1"/>
        <w:widowControl/>
        <w:tabs>
          <w:tab w:val="left" w:pos="-1260" w:leader="none"/>
          <w:tab w:val="left" w:pos="720" w:leader="none"/>
        </w:tabs>
        <w:suppressAutoHyphens w:val="true"/>
        <w:bidi w:val="0"/>
        <w:spacing w:lineRule="auto" w:line="240" w:before="113" w:after="57"/>
        <w:ind w:left="113" w:right="0" w:hanging="113"/>
        <w:jc w:val="both"/>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b/>
          <w:bCs/>
          <w:color w:val="auto"/>
          <w:sz w:val="24"/>
          <w:szCs w:val="24"/>
        </w:rPr>
        <w:t> regionální biokoridor</w:t>
      </w:r>
      <w:r>
        <w:rPr>
          <w:rFonts w:ascii="Times New Roman" w:hAnsi="Times New Roman"/>
          <w:color w:val="auto"/>
          <w:sz w:val="24"/>
          <w:szCs w:val="24"/>
        </w:rPr>
        <w:t xml:space="preserve"> tvořený osou – regionálním biokoridorem složeným z jednoduchých </w:t>
      </w:r>
      <w:r>
        <w:rPr>
          <w:rFonts w:ascii="Times New Roman" w:hAnsi="Times New Roman"/>
          <w:color w:val="auto"/>
          <w:sz w:val="24"/>
          <w:szCs w:val="24"/>
        </w:rPr>
        <w:t xml:space="preserve">lokálních </w:t>
      </w:r>
      <w:r>
        <w:rPr>
          <w:rFonts w:ascii="Times New Roman" w:hAnsi="Times New Roman"/>
          <w:color w:val="auto"/>
          <w:sz w:val="24"/>
          <w:szCs w:val="24"/>
        </w:rPr>
        <w:t xml:space="preserve">biokoridorů </w:t>
      </w:r>
      <w:r>
        <w:rPr>
          <w:rFonts w:ascii="Times New Roman" w:hAnsi="Times New Roman"/>
          <w:color w:val="auto"/>
          <w:sz w:val="24"/>
          <w:szCs w:val="24"/>
        </w:rPr>
        <w:t xml:space="preserve">s parametry regionálního biokoridoru </w:t>
      </w:r>
      <w:r>
        <w:rPr>
          <w:rFonts w:ascii="Times New Roman" w:hAnsi="Times New Roman"/>
          <w:color w:val="auto"/>
          <w:sz w:val="24"/>
          <w:szCs w:val="24"/>
        </w:rPr>
        <w:t xml:space="preserve">o šířce 50 m a maximální délce 700 m a z vložených lokálních biocenter, délka složeného regionálního biokoridoru je 5 až 8 km; </w:t>
      </w:r>
    </w:p>
    <w:p>
      <w:pPr>
        <w:pStyle w:val="Odrky1"/>
        <w:widowControl/>
        <w:tabs>
          <w:tab w:val="left" w:pos="-1260" w:leader="none"/>
          <w:tab w:val="left" w:pos="720" w:leader="none"/>
        </w:tabs>
        <w:suppressAutoHyphens w:val="true"/>
        <w:bidi w:val="0"/>
        <w:spacing w:lineRule="auto" w:line="240" w:before="113" w:after="57"/>
        <w:ind w:left="113" w:right="0" w:hanging="113"/>
        <w:jc w:val="both"/>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b/>
          <w:bCs/>
          <w:color w:val="auto"/>
          <w:sz w:val="24"/>
          <w:szCs w:val="24"/>
        </w:rPr>
        <w:t> lokální biokoridory</w:t>
      </w:r>
      <w:r>
        <w:rPr>
          <w:rFonts w:ascii="Times New Roman" w:hAnsi="Times New Roman"/>
          <w:color w:val="auto"/>
          <w:sz w:val="24"/>
          <w:szCs w:val="24"/>
        </w:rPr>
        <w:t>, pro které je minimální šířka 15 metrů lesních linií (s rezervou na přechodové pásmo při průchodu zemědělskou půdou min. 5 m na každou stranu</w:t>
      </w:r>
      <w:r>
        <w:rPr>
          <w:rFonts w:ascii="Times New Roman" w:hAnsi="Times New Roman"/>
          <w:color w:val="auto"/>
          <w:sz w:val="24"/>
          <w:szCs w:val="24"/>
        </w:rPr>
        <w:t>, tj. celková šířka min. 25 m</w:t>
      </w:r>
      <w:r>
        <w:rPr>
          <w:rFonts w:ascii="Times New Roman" w:hAnsi="Times New Roman"/>
          <w:color w:val="auto"/>
          <w:sz w:val="24"/>
          <w:szCs w:val="24"/>
        </w:rPr>
        <w:t xml:space="preserve">) a maximální délka 2 000 metrů; v případě vodních biokoridorů může být jejich šířka i nižší – například </w:t>
      </w:r>
      <w:r>
        <w:rPr>
          <w:rFonts w:ascii="Times New Roman" w:hAnsi="Times New Roman"/>
          <w:color w:val="auto"/>
          <w:sz w:val="24"/>
          <w:szCs w:val="24"/>
        </w:rPr>
        <w:t xml:space="preserve">při </w:t>
      </w:r>
      <w:r>
        <w:rPr>
          <w:rFonts w:ascii="Times New Roman" w:hAnsi="Times New Roman"/>
          <w:color w:val="auto"/>
          <w:sz w:val="24"/>
          <w:szCs w:val="24"/>
        </w:rPr>
        <w:t>průchod</w:t>
      </w:r>
      <w:r>
        <w:rPr>
          <w:rFonts w:ascii="Times New Roman" w:hAnsi="Times New Roman"/>
          <w:color w:val="auto"/>
          <w:sz w:val="24"/>
          <w:szCs w:val="24"/>
        </w:rPr>
        <w:t xml:space="preserve">u </w:t>
      </w:r>
      <w:r>
        <w:rPr>
          <w:rFonts w:ascii="Times New Roman" w:hAnsi="Times New Roman"/>
          <w:color w:val="auto"/>
          <w:sz w:val="24"/>
          <w:szCs w:val="24"/>
        </w:rPr>
        <w:t>zastavěným územím.</w:t>
      </w:r>
    </w:p>
    <w:p>
      <w:pPr>
        <w:pStyle w:val="Tlotextu"/>
        <w:spacing w:lineRule="auto" w:line="240" w:before="283" w:after="57"/>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r>
    </w:p>
    <w:p>
      <w:pPr>
        <w:pStyle w:val="Tlotextu"/>
        <w:spacing w:lineRule="auto" w:line="240" w:before="283" w:after="57"/>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 xml:space="preserve">HOSPODAŘENÍ NA ÚZEMÍ VYMEZENÉM PRO ÚSES </w:t>
      </w:r>
    </w:p>
    <w:p>
      <w:pPr>
        <w:pStyle w:val="Tlotextu"/>
        <w:suppressAutoHyphens w:val="true"/>
        <w:spacing w:lineRule="auto" w:line="240" w:before="113" w:after="57"/>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Dále jsou uvedeny zásady, které je potřeba uplatňovat do</w:t>
      </w:r>
      <w:r>
        <w:rPr>
          <w:rFonts w:cs="Times New Roman" w:ascii="Times New Roman" w:hAnsi="Times New Roman"/>
          <w:b w:val="false"/>
          <w:bCs w:val="false"/>
          <w:color w:val="auto"/>
          <w:sz w:val="24"/>
          <w:szCs w:val="24"/>
        </w:rPr>
        <w:t xml:space="preserve"> doby realizace </w:t>
      </w:r>
      <w:r>
        <w:rPr>
          <w:rFonts w:cs="Times New Roman" w:ascii="Times New Roman" w:hAnsi="Times New Roman"/>
          <w:b w:val="false"/>
          <w:bCs w:val="false"/>
          <w:color w:val="auto"/>
          <w:sz w:val="24"/>
          <w:szCs w:val="24"/>
        </w:rPr>
        <w:t xml:space="preserve">ÚSES, tj. do doby </w:t>
      </w:r>
      <w:r>
        <w:rPr>
          <w:rFonts w:cs="Times New Roman" w:ascii="Times New Roman" w:hAnsi="Times New Roman"/>
          <w:b w:val="false"/>
          <w:bCs w:val="false"/>
          <w:color w:val="auto"/>
          <w:sz w:val="24"/>
          <w:szCs w:val="24"/>
        </w:rPr>
        <w:t>právního a finančního vypořádání</w:t>
      </w:r>
      <w:r>
        <w:rPr>
          <w:rFonts w:cs="Times New Roman" w:ascii="Times New Roman" w:hAnsi="Times New Roman"/>
          <w:b w:val="false"/>
          <w:bCs w:val="false"/>
          <w:color w:val="auto"/>
          <w:sz w:val="24"/>
          <w:szCs w:val="24"/>
        </w:rPr>
        <w:t xml:space="preserve"> pozemků omezených stanovenými prvky ÚSES.</w:t>
      </w:r>
    </w:p>
    <w:p>
      <w:pPr>
        <w:pStyle w:val="Tlotextu"/>
        <w:widowControl/>
        <w:suppressAutoHyphens w:val="true"/>
        <w:bidi w:val="0"/>
        <w:spacing w:lineRule="auto" w:line="240" w:before="113" w:after="57"/>
        <w:ind w:left="227" w:right="0" w:hanging="227"/>
        <w:jc w:val="both"/>
        <w:rPr>
          <w:rFonts w:ascii="Times New Roman" w:hAnsi="Times New Roman"/>
          <w:color w:val="auto"/>
          <w:sz w:val="24"/>
          <w:szCs w:val="24"/>
        </w:rPr>
      </w:pPr>
      <w:r>
        <w:rPr>
          <w:rFonts w:cs="Times New Roman" w:ascii="Times New Roman" w:hAnsi="Times New Roman"/>
          <w:color w:val="auto"/>
          <w:sz w:val="24"/>
          <w:szCs w:val="24"/>
        </w:rPr>
        <w:t xml:space="preserve">1. V lesních porostech bude obnovována přirozená druhová skladba podle lesních typů se zabezpečením podrostního až výběrného hospodářského způsobu. Návratem k přirozené druhové skladbě hospodářského lesa dojde k obnově přirozeného složení keřového a bylinného porostu. Realizace opatření je možná pouze dlouhodobým plánováním v rámci lesních hospodářských plánů. Hlavní cílovou dřevinou porostů ÚSES je </w:t>
      </w:r>
      <w:r>
        <w:rPr>
          <w:rFonts w:cs="Times New Roman" w:ascii="Times New Roman" w:hAnsi="Times New Roman"/>
          <w:b w:val="false"/>
          <w:bCs w:val="false"/>
          <w:i/>
          <w:iCs/>
          <w:color w:val="auto"/>
          <w:sz w:val="24"/>
          <w:szCs w:val="24"/>
        </w:rPr>
        <w:t>buk</w:t>
      </w:r>
      <w:r>
        <w:rPr>
          <w:rFonts w:cs="Times New Roman" w:ascii="Times New Roman" w:hAnsi="Times New Roman"/>
          <w:color w:val="auto"/>
          <w:sz w:val="24"/>
          <w:szCs w:val="24"/>
        </w:rPr>
        <w:t xml:space="preserve"> ve smíšených listnatých lesích, v údolnicích </w:t>
      </w:r>
      <w:r>
        <w:rPr>
          <w:rFonts w:cs="Times New Roman" w:ascii="Times New Roman" w:hAnsi="Times New Roman"/>
          <w:b w:val="false"/>
          <w:bCs w:val="false"/>
          <w:i/>
          <w:iCs/>
          <w:color w:val="auto"/>
          <w:sz w:val="24"/>
          <w:szCs w:val="24"/>
        </w:rPr>
        <w:t>jasanové olšiny</w:t>
      </w:r>
      <w:r>
        <w:rPr>
          <w:rFonts w:cs="Times New Roman" w:ascii="Times New Roman" w:hAnsi="Times New Roman"/>
          <w:color w:val="auto"/>
          <w:sz w:val="24"/>
          <w:szCs w:val="24"/>
        </w:rPr>
        <w:t xml:space="preserve">. </w:t>
      </w:r>
    </w:p>
    <w:p>
      <w:pPr>
        <w:pStyle w:val="Tlotextu"/>
        <w:widowControl/>
        <w:suppressAutoHyphens w:val="true"/>
        <w:bidi w:val="0"/>
        <w:spacing w:lineRule="auto" w:line="240" w:before="113" w:after="57"/>
        <w:ind w:left="227" w:right="0" w:hanging="227"/>
        <w:jc w:val="both"/>
        <w:rPr>
          <w:rFonts w:ascii="Times New Roman" w:hAnsi="Times New Roman" w:cs="Times New Roman"/>
          <w:color w:val="auto"/>
          <w:sz w:val="24"/>
          <w:szCs w:val="24"/>
        </w:rPr>
      </w:pPr>
      <w:r>
        <w:rPr>
          <w:rFonts w:cs="Times New Roman" w:ascii="Times New Roman" w:hAnsi="Times New Roman"/>
          <w:color w:val="auto"/>
          <w:sz w:val="24"/>
          <w:szCs w:val="24"/>
        </w:rPr>
        <w:t>2. V plochách mimo lesní porosty – převážně zemědělský půdní fond – je na obhospodařovaných plochách možné stávající hospodaření nebo změna hospodaření na typ s vyšší ekologickou stabilitou (například změna z orné půdy na louky, pastviny, zahrady, zahradnictví, extenzivní sady, lignikultury na zemědělské půdě a podobně), na ostatních plochách by se měly zásahy hospodáře omezit tak, aby nesnižovaly úroveň ekologické stability (například při probírkách dřevinných porostů podpora domácích druhů, odstraňování nepůvodních druhů rostlin</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apod.)</w:t>
      </w:r>
    </w:p>
    <w:p>
      <w:pPr>
        <w:pStyle w:val="Tlotextu"/>
        <w:spacing w:lineRule="auto" w:line="240" w:before="283" w:after="57"/>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VLIVY NA ÚZEMÍ SOUSEDNÍCH OBCÍ</w:t>
      </w:r>
    </w:p>
    <w:p>
      <w:pPr>
        <w:pStyle w:val="Tlotextu"/>
        <w:spacing w:lineRule="auto" w:line="240" w:before="0" w:after="57"/>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Vymezení jednotlivých skladebných prvků ÚSES na území obce Osoblaha navazuje na vymezení ÚSES dle platných územních plánů sousedních obcí na území České republiky (Slezské Pavlovice, Hlinka, Dívčí Hrad, Bohušov). Na území Polska je návaznost zajištěna dle informací zjištěných z veřejně dostupných mapových podkladů </w:t>
      </w:r>
      <w:r>
        <w:rPr>
          <w:rFonts w:cs="Times New Roman" w:ascii="Times New Roman" w:hAnsi="Times New Roman"/>
          <w:color w:val="auto"/>
          <w:sz w:val="24"/>
          <w:szCs w:val="24"/>
        </w:rPr>
        <w:t>(</w:t>
      </w:r>
      <w:r>
        <w:rPr>
          <w:rFonts w:cs="Times New Roman" w:ascii="Times New Roman" w:hAnsi="Times New Roman"/>
          <w:color w:val="auto"/>
          <w:sz w:val="24"/>
          <w:szCs w:val="24"/>
        </w:rPr>
        <w:t>letecké fotografie porostů</w:t>
      </w:r>
      <w:r>
        <w:rPr>
          <w:rFonts w:cs="Times New Roman" w:ascii="Times New Roman" w:hAnsi="Times New Roman"/>
          <w:color w:val="auto"/>
          <w:sz w:val="24"/>
          <w:szCs w:val="24"/>
        </w:rPr>
        <w:t xml:space="preserve">) a </w:t>
      </w:r>
      <w:r>
        <w:rPr>
          <w:rFonts w:cs="Times New Roman" w:ascii="Times New Roman" w:hAnsi="Times New Roman"/>
          <w:color w:val="auto"/>
          <w:sz w:val="24"/>
          <w:szCs w:val="24"/>
        </w:rPr>
        <w:t>z</w:t>
      </w:r>
      <w:r>
        <w:rPr>
          <w:rFonts w:cs="Times New Roman" w:ascii="Times New Roman" w:hAnsi="Times New Roman"/>
          <w:color w:val="auto"/>
          <w:sz w:val="24"/>
          <w:szCs w:val="24"/>
        </w:rPr>
        <w:t> </w:t>
      </w:r>
      <w:r>
        <w:rPr>
          <w:rFonts w:cs="Times New Roman" w:ascii="Times New Roman" w:hAnsi="Times New Roman"/>
          <w:color w:val="auto"/>
          <w:sz w:val="24"/>
          <w:szCs w:val="24"/>
        </w:rPr>
        <w:t xml:space="preserve">terénních průzkumů. </w:t>
      </w:r>
    </w:p>
    <w:p>
      <w:pPr>
        <w:pStyle w:val="Tlotextu"/>
        <w:spacing w:lineRule="auto" w:line="240" w:before="0" w:after="57"/>
        <w:jc w:val="both"/>
        <w:rPr>
          <w:rFonts w:ascii="Times New Roman" w:hAnsi="Times New Roman" w:cs="Times New Roman"/>
          <w:color w:val="auto"/>
          <w:sz w:val="24"/>
          <w:szCs w:val="24"/>
        </w:rPr>
      </w:pPr>
      <w:r>
        <w:rPr>
          <w:rFonts w:cs="Times New Roman" w:ascii="Times New Roman" w:hAnsi="Times New Roman"/>
          <w:color w:val="auto"/>
          <w:sz w:val="24"/>
          <w:szCs w:val="24"/>
        </w:rPr>
        <w:t>V území Bohušova je žádoucí prověřit splnění parametru maximální celkové délky biokoridoru (pokračování LBK 37)</w:t>
      </w:r>
      <w:r>
        <w:rPr>
          <w:rFonts w:cs="Times New Roman" w:ascii="Times New Roman" w:hAnsi="Times New Roman"/>
          <w:color w:val="auto"/>
          <w:sz w:val="24"/>
          <w:szCs w:val="24"/>
        </w:rPr>
        <w:t xml:space="preserve"> a případně na území Bohušova vymezit biocentrum tak, aby celková délka biokoridoru nepřekračovala předepsaných 2 000 m.</w:t>
      </w:r>
    </w:p>
    <w:p>
      <w:pPr>
        <w:pStyle w:val="Tlotextu"/>
        <w:spacing w:lineRule="auto" w:line="240" w:before="283" w:after="57"/>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BIOCHORY V ÚZEMÍ OSOBLAHY A JEJICH REPREZENTACE BIOCENTRY</w:t>
      </w:r>
    </w:p>
    <w:p>
      <w:pPr>
        <w:pStyle w:val="Tlotextu"/>
        <w:spacing w:lineRule="auto" w:line="240" w:before="113" w:after="57"/>
        <w:jc w:val="both"/>
        <w:rPr>
          <w:rFonts w:ascii="Times New Roman" w:hAnsi="Times New Roman" w:cs="Times New Roman"/>
          <w:color w:val="auto"/>
          <w:sz w:val="24"/>
          <w:szCs w:val="24"/>
        </w:rPr>
      </w:pPr>
      <w:r>
        <w:rPr>
          <w:rFonts w:cs="Times New Roman" w:ascii="Times New Roman" w:hAnsi="Times New Roman"/>
          <w:color w:val="auto"/>
          <w:sz w:val="24"/>
          <w:szCs w:val="24"/>
        </w:rPr>
        <w:t>bioregion 2.2 Opavský</w:t>
      </w:r>
      <w:r>
        <w:rPr>
          <w:rFonts w:cs="Times New Roman" w:ascii="Times New Roman" w:hAnsi="Times New Roman"/>
          <w:color w:val="auto"/>
          <w:sz w:val="24"/>
          <w:szCs w:val="24"/>
        </w:rPr>
        <w:t>:</w:t>
      </w:r>
    </w:p>
    <w:p>
      <w:pPr>
        <w:pStyle w:val="Tlotextu"/>
        <w:spacing w:lineRule="auto" w:line="240" w:before="113" w:after="57"/>
        <w:jc w:val="both"/>
        <w:rPr>
          <w:rFonts w:ascii="Times New Roman" w:hAnsi="Times New Roman"/>
          <w:color w:val="auto"/>
          <w:sz w:val="24"/>
          <w:szCs w:val="24"/>
        </w:rPr>
      </w:pPr>
      <w:r>
        <w:rPr>
          <w:rFonts w:cs="Times New Roman" w:ascii="Times New Roman" w:hAnsi="Times New Roman"/>
          <w:b/>
          <w:bCs/>
          <w:color w:val="auto"/>
          <w:sz w:val="24"/>
          <w:szCs w:val="24"/>
        </w:rPr>
        <w:t>biochora 3BN</w:t>
      </w:r>
      <w:r>
        <w:rPr>
          <w:rFonts w:cs="Times New Roman" w:ascii="Times New Roman" w:hAnsi="Times New Roman"/>
          <w:color w:val="auto"/>
          <w:sz w:val="24"/>
          <w:szCs w:val="24"/>
        </w:rPr>
        <w:t xml:space="preserve"> – erodované plošiny na zahliněných píscích 3. vegetačního stupně – LBC9, LBC12-část, LBC35-část;</w:t>
      </w:r>
    </w:p>
    <w:p>
      <w:pPr>
        <w:pStyle w:val="Tlotextu"/>
        <w:spacing w:lineRule="auto" w:line="240" w:before="113" w:after="57"/>
        <w:jc w:val="both"/>
        <w:rPr>
          <w:rFonts w:ascii="Times New Roman" w:hAnsi="Times New Roman"/>
          <w:color w:val="auto"/>
          <w:sz w:val="24"/>
          <w:szCs w:val="24"/>
        </w:rPr>
      </w:pPr>
      <w:r>
        <w:rPr>
          <w:rFonts w:cs="Times New Roman" w:ascii="Times New Roman" w:hAnsi="Times New Roman"/>
          <w:b/>
          <w:bCs/>
          <w:color w:val="auto"/>
          <w:sz w:val="24"/>
          <w:szCs w:val="24"/>
        </w:rPr>
        <w:t>biochora 3Nh</w:t>
      </w:r>
      <w:r>
        <w:rPr>
          <w:rFonts w:cs="Times New Roman" w:ascii="Times New Roman" w:hAnsi="Times New Roman"/>
          <w:color w:val="auto"/>
          <w:sz w:val="24"/>
          <w:szCs w:val="24"/>
        </w:rPr>
        <w:t xml:space="preserve"> – užší hlinité nivy ve 3. vegetačním stupni – LBC12-část, LBC14, LBC16, LBC18, LBC21-část, LBC22; </w:t>
      </w:r>
    </w:p>
    <w:p>
      <w:pPr>
        <w:pStyle w:val="Tlotextu"/>
        <w:spacing w:lineRule="auto" w:line="240" w:before="113" w:after="57"/>
        <w:jc w:val="both"/>
        <w:rPr>
          <w:rFonts w:ascii="Times New Roman" w:hAnsi="Times New Roman"/>
          <w:color w:val="auto"/>
          <w:sz w:val="24"/>
          <w:szCs w:val="24"/>
        </w:rPr>
      </w:pPr>
      <w:r>
        <w:rPr>
          <w:rFonts w:cs="Times New Roman" w:ascii="Times New Roman" w:hAnsi="Times New Roman"/>
          <w:b/>
          <w:bCs/>
          <w:color w:val="auto"/>
          <w:sz w:val="24"/>
          <w:szCs w:val="24"/>
        </w:rPr>
        <w:t>biochora 3RE</w:t>
      </w:r>
      <w:r>
        <w:rPr>
          <w:rFonts w:cs="Times New Roman" w:ascii="Times New Roman" w:hAnsi="Times New Roman"/>
          <w:color w:val="auto"/>
          <w:sz w:val="24"/>
          <w:szCs w:val="24"/>
        </w:rPr>
        <w:t xml:space="preserve"> – plošiny na spraších v suché oblasti 3. vegetačního stupně – LBC3, LBC5, LBC7, LBC21-část, LBC27, LBC30, LBC32, LBC35-část;</w:t>
      </w:r>
    </w:p>
    <w:p>
      <w:pPr>
        <w:pStyle w:val="Tlotextu"/>
        <w:spacing w:lineRule="auto" w:line="240" w:before="113" w:after="57"/>
        <w:jc w:val="both"/>
        <w:rPr>
          <w:rFonts w:ascii="Times New Roman" w:hAnsi="Times New Roman"/>
          <w:color w:val="auto"/>
          <w:sz w:val="24"/>
          <w:szCs w:val="24"/>
        </w:rPr>
      </w:pPr>
      <w:r>
        <w:rPr>
          <w:rFonts w:cs="Times New Roman" w:ascii="Times New Roman" w:hAnsi="Times New Roman"/>
          <w:b/>
          <w:bCs/>
          <w:color w:val="auto"/>
          <w:sz w:val="24"/>
          <w:szCs w:val="24"/>
        </w:rPr>
        <w:t>biochora 3Ro</w:t>
      </w:r>
      <w:r>
        <w:rPr>
          <w:rFonts w:cs="Times New Roman" w:ascii="Times New Roman" w:hAnsi="Times New Roman"/>
          <w:color w:val="auto"/>
          <w:sz w:val="24"/>
          <w:szCs w:val="24"/>
        </w:rPr>
        <w:t xml:space="preserve"> – vlhké plošiny na kyselých horninách 3. vegetačního stupně – RBC1</w:t>
      </w:r>
      <w:r>
        <w:rPr>
          <w:rFonts w:cs="Times New Roman" w:ascii="Times New Roman" w:hAnsi="Times New Roman"/>
          <w:color w:val="auto"/>
          <w:sz w:val="24"/>
          <w:szCs w:val="24"/>
        </w:rPr>
        <w:t>92</w:t>
      </w:r>
      <w:r>
        <w:rPr>
          <w:rFonts w:cs="Times New Roman" w:ascii="Times New Roman" w:hAnsi="Times New Roman"/>
          <w:color w:val="auto"/>
          <w:sz w:val="24"/>
          <w:szCs w:val="24"/>
        </w:rPr>
        <w:t>.</w:t>
      </w:r>
    </w:p>
    <w:p>
      <w:pPr>
        <w:pStyle w:val="Tlotextu"/>
        <w:spacing w:lineRule="auto" w:line="240" w:before="113" w:after="57"/>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Tlotextu"/>
        <w:spacing w:lineRule="auto" w:line="240" w:before="113" w:after="57"/>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Tabulka skladebných částí ÚSES</w:t>
      </w:r>
    </w:p>
    <w:tbl>
      <w:tblPr>
        <w:tblW w:w="9647" w:type="dxa"/>
        <w:jc w:val="left"/>
        <w:tblInd w:w="-20" w:type="dxa"/>
        <w:tblBorders>
          <w:top w:val="single" w:sz="2" w:space="0" w:color="00000A"/>
          <w:left w:val="single" w:sz="2" w:space="0" w:color="00000A"/>
          <w:bottom w:val="single" w:sz="2" w:space="0" w:color="00000A"/>
          <w:insideH w:val="single" w:sz="2" w:space="0" w:color="00000A"/>
        </w:tblBorders>
        <w:tblCellMar>
          <w:top w:w="0" w:type="dxa"/>
          <w:left w:w="73" w:type="dxa"/>
          <w:bottom w:w="0" w:type="dxa"/>
          <w:right w:w="70" w:type="dxa"/>
        </w:tblCellMar>
      </w:tblPr>
      <w:tblGrid>
        <w:gridCol w:w="928"/>
        <w:gridCol w:w="1216"/>
        <w:gridCol w:w="848"/>
        <w:gridCol w:w="960"/>
        <w:gridCol w:w="2565"/>
        <w:gridCol w:w="3130"/>
      </w:tblGrid>
      <w:tr>
        <w:trPr>
          <w:cantSplit w:val="true"/>
        </w:trPr>
        <w:tc>
          <w:tcPr>
            <w:tcW w:w="928" w:type="dxa"/>
            <w:tcBorders>
              <w:top w:val="single" w:sz="2" w:space="0" w:color="00000A"/>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Označ. prvku</w:t>
            </w:r>
          </w:p>
        </w:tc>
        <w:tc>
          <w:tcPr>
            <w:tcW w:w="1216" w:type="dxa"/>
            <w:tcBorders>
              <w:top w:val="single" w:sz="2" w:space="0" w:color="00000A"/>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Funkčnost</w:t>
            </w:r>
          </w:p>
        </w:tc>
        <w:tc>
          <w:tcPr>
            <w:tcW w:w="848" w:type="dxa"/>
            <w:tcBorders>
              <w:top w:val="single" w:sz="2" w:space="0" w:color="00000A"/>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STG</w:t>
            </w:r>
          </w:p>
        </w:tc>
        <w:tc>
          <w:tcPr>
            <w:tcW w:w="960" w:type="dxa"/>
            <w:tcBorders>
              <w:top w:val="single" w:sz="2" w:space="0" w:color="00000A"/>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Rozměr</w:t>
            </w:r>
          </w:p>
        </w:tc>
        <w:tc>
          <w:tcPr>
            <w:tcW w:w="2565" w:type="dxa"/>
            <w:tcBorders>
              <w:top w:val="single" w:sz="2" w:space="0" w:color="00000A"/>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Současný stav</w:t>
            </w:r>
          </w:p>
        </w:tc>
        <w:tc>
          <w:tcPr>
            <w:tcW w:w="31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Cílové společenstvo, biochora,</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návrh opatření</w:t>
            </w:r>
          </w:p>
        </w:tc>
      </w:tr>
    </w:tbl>
    <w:p>
      <w:pPr>
        <w:pStyle w:val="Tlotextu"/>
        <w:spacing w:lineRule="auto" w:line="240" w:before="57" w:after="0"/>
        <w:jc w:val="both"/>
        <w:rPr>
          <w:rFonts w:ascii="Times New Roman" w:hAnsi="Times New Roman" w:cs="Times New Roman"/>
          <w:b/>
          <w:b/>
          <w:color w:val="auto"/>
          <w:sz w:val="22"/>
          <w:szCs w:val="22"/>
        </w:rPr>
      </w:pPr>
      <w:r>
        <w:rPr>
          <w:rFonts w:cs="Times New Roman" w:ascii="Times New Roman" w:hAnsi="Times New Roman"/>
          <w:b/>
          <w:color w:val="auto"/>
          <w:sz w:val="22"/>
          <w:szCs w:val="22"/>
        </w:rPr>
        <w:t>regionální úroveň</w:t>
      </w:r>
    </w:p>
    <w:tbl>
      <w:tblPr>
        <w:tblW w:w="9702" w:type="dxa"/>
        <w:jc w:val="left"/>
        <w:tblInd w:w="-27" w:type="dxa"/>
        <w:tblBorders>
          <w:top w:val="single" w:sz="2" w:space="0" w:color="00000A"/>
          <w:left w:val="single" w:sz="2" w:space="0" w:color="00000A"/>
          <w:bottom w:val="single" w:sz="2" w:space="0" w:color="00000A"/>
          <w:insideH w:val="single" w:sz="2" w:space="0" w:color="00000A"/>
        </w:tblBorders>
        <w:tblCellMar>
          <w:top w:w="0" w:type="dxa"/>
          <w:left w:w="59" w:type="dxa"/>
          <w:bottom w:w="0" w:type="dxa"/>
          <w:right w:w="70" w:type="dxa"/>
        </w:tblCellMar>
      </w:tblPr>
      <w:tblGrid>
        <w:gridCol w:w="980"/>
        <w:gridCol w:w="1153"/>
        <w:gridCol w:w="860"/>
        <w:gridCol w:w="900"/>
        <w:gridCol w:w="2615"/>
        <w:gridCol w:w="3194"/>
      </w:tblGrid>
      <w:tr>
        <w:trPr>
          <w:cantSplit w:val="true"/>
        </w:trPr>
        <w:tc>
          <w:tcPr>
            <w:tcW w:w="980" w:type="dxa"/>
            <w:vMerge w:val="restart"/>
            <w:tcBorders>
              <w:top w:val="single" w:sz="2" w:space="0" w:color="00000A"/>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RBC1</w:t>
            </w:r>
            <w:r>
              <w:rPr>
                <w:rFonts w:cs="Times New Roman" w:ascii="Times New Roman" w:hAnsi="Times New Roman"/>
                <w:color w:val="auto"/>
                <w:sz w:val="22"/>
                <w:szCs w:val="22"/>
              </w:rPr>
              <w:t>92</w:t>
            </w:r>
            <w:r>
              <w:rPr>
                <w:rFonts w:cs="Times New Roman" w:ascii="Times New Roman" w:hAnsi="Times New Roman"/>
                <w:color w:val="auto"/>
                <w:sz w:val="22"/>
                <w:szCs w:val="22"/>
              </w:rPr>
              <w:t xml:space="preserve"> / Dívčí Hrad, Hlinka</w:t>
            </w:r>
          </w:p>
        </w:tc>
        <w:tc>
          <w:tcPr>
            <w:tcW w:w="8722" w:type="dxa"/>
            <w:gridSpan w:val="5"/>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regionální biocentrum 192 Osoblažský les, hygrofilní lesní</w:t>
            </w:r>
          </w:p>
        </w:tc>
      </w:tr>
      <w:tr>
        <w:trPr>
          <w:cantSplit w:val="true"/>
        </w:trPr>
        <w:tc>
          <w:tcPr>
            <w:tcW w:w="980" w:type="dxa"/>
            <w:vMerge w:val="continue"/>
            <w:tcBorders>
              <w:top w:val="single" w:sz="2" w:space="0" w:color="00000A"/>
              <w:left w:val="single" w:sz="2" w:space="0" w:color="00000A"/>
              <w:bottom w:val="single" w:sz="2" w:space="0" w:color="00000A"/>
              <w:insideH w:val="single" w:sz="2" w:space="0" w:color="00000A"/>
            </w:tcBorders>
            <w:shd w:fill="FFFFFF" w:val="clear"/>
          </w:tcPr>
          <w:p>
            <w:pPr>
              <w:pStyle w:val="Normal"/>
              <w:rPr/>
            </w:pPr>
            <w:r>
              <w:rPr/>
            </w:r>
          </w:p>
        </w:tc>
        <w:tc>
          <w:tcPr>
            <w:tcW w:w="1153"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86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 BC3, BC4, BC5</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151,23 ha</w:t>
            </w:r>
          </w:p>
        </w:tc>
        <w:tc>
          <w:tcPr>
            <w:tcW w:w="261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lesy-listnaté porosty s pruhy jehličnatých smrkových lesů</w:t>
            </w:r>
          </w:p>
        </w:tc>
        <w:tc>
          <w:tcPr>
            <w:tcW w:w="3194"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3Ro</w:t>
            </w:r>
          </w:p>
        </w:tc>
      </w:tr>
    </w:tbl>
    <w:p>
      <w:pPr>
        <w:pStyle w:val="Tlotextu"/>
        <w:spacing w:lineRule="auto" w:line="240" w:before="57" w:after="0"/>
        <w:jc w:val="both"/>
        <w:rPr>
          <w:rFonts w:ascii="Times New Roman" w:hAnsi="Times New Roman" w:cs="Times New Roman"/>
          <w:b/>
          <w:b/>
          <w:color w:val="auto"/>
          <w:sz w:val="22"/>
          <w:szCs w:val="22"/>
        </w:rPr>
      </w:pPr>
      <w:r>
        <w:rPr>
          <w:rFonts w:cs="Times New Roman" w:ascii="Times New Roman" w:hAnsi="Times New Roman"/>
          <w:b/>
          <w:color w:val="auto"/>
          <w:sz w:val="22"/>
          <w:szCs w:val="22"/>
        </w:rPr>
        <w:t>lokální úroveň</w:t>
      </w:r>
    </w:p>
    <w:tbl>
      <w:tblPr>
        <w:tblW w:w="9708" w:type="dxa"/>
        <w:jc w:val="left"/>
        <w:tblInd w:w="-33" w:type="dxa"/>
        <w:tblBorders>
          <w:top w:val="single" w:sz="2" w:space="0" w:color="00000A"/>
          <w:left w:val="single" w:sz="2" w:space="0" w:color="00000A"/>
          <w:bottom w:val="single" w:sz="2" w:space="0" w:color="00000A"/>
          <w:insideH w:val="single" w:sz="2" w:space="0" w:color="00000A"/>
        </w:tblBorders>
        <w:tblCellMar>
          <w:top w:w="0" w:type="dxa"/>
          <w:left w:w="59" w:type="dxa"/>
          <w:bottom w:w="0" w:type="dxa"/>
          <w:right w:w="70" w:type="dxa"/>
        </w:tblCellMar>
      </w:tblPr>
      <w:tblGrid>
        <w:gridCol w:w="1025"/>
        <w:gridCol w:w="1190"/>
        <w:gridCol w:w="785"/>
        <w:gridCol w:w="900"/>
        <w:gridCol w:w="2626"/>
        <w:gridCol w:w="3182"/>
      </w:tblGrid>
      <w:tr>
        <w:trPr>
          <w:cantSplit w:val="true"/>
        </w:trPr>
        <w:tc>
          <w:tcPr>
            <w:tcW w:w="1025" w:type="dxa"/>
            <w:tcBorders>
              <w:top w:val="single" w:sz="2" w:space="0" w:color="00000A"/>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LBK2</w:t>
            </w:r>
          </w:p>
        </w:tc>
        <w:tc>
          <w:tcPr>
            <w:tcW w:w="1190" w:type="dxa"/>
            <w:tcBorders>
              <w:top w:val="single" w:sz="2" w:space="0" w:color="00000A"/>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top w:val="single" w:sz="2" w:space="0" w:color="00000A"/>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top w:val="single" w:sz="2" w:space="0" w:color="00000A"/>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335 m</w:t>
            </w:r>
          </w:p>
        </w:tc>
        <w:tc>
          <w:tcPr>
            <w:tcW w:w="2626" w:type="dxa"/>
            <w:tcBorders>
              <w:top w:val="single" w:sz="2" w:space="0" w:color="00000A"/>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přírodě blízký stromový porost podél Lesného potoka</w:t>
            </w:r>
          </w:p>
        </w:tc>
        <w:tc>
          <w:tcPr>
            <w:tcW w:w="318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LBC3</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5,03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přírodě blízký stromový porost podél pravého přítoku Lesného potoka</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K18</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LBK4</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3AB3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270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přírodě blízký stromový porost podél pravého přítoku Lesného potoka</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LBC5</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 částečně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8,45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přírodě blízký stromový porost podél pravého přítoku Lesného potoka a navazující louky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dolesnit plochu biocentra</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LBK6</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700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zemědělské kultury - pole</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založit biokoridor</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LBC7/ Bohušov</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3,80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zemědělské kultury - pole, louky, skupina stromů</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založit biocentrum</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K17</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LBK8</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730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zemědělské kultury - pole</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biokoridoru</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K16</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LBC9</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částečně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12,66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přírodě blízko porosty v pramenném území, louky a pole, vodní plocha</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3BN</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rozšíření stromových porostů</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K15</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LBK10+LBK11/ Bohušov</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LBK10 - nefunkční chybějící</w:t>
            </w:r>
          </w:p>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LBK11 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720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LBK10-pole,</w:t>
            </w:r>
          </w:p>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LBK11- břehové porosty Osoblahy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3BN, 3Nh</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LBK10</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LBC12</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8,14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Osoblahy a přítoků, louky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3Nh</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LBK13</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1740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Osoblahy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vodní, 3Nh</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LBC14</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částečně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3BC5</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7,71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Osoblahy, louky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3Nh</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K13</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LBK15</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částečně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1855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mezernaté břehové porosty Osoblahy, louky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vodní, 3Nh</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chybějících částí</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LBC16</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částečně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4,71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Prudniku, louky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3Nh</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rozšíření břehových porostů</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K10</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LBK17</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240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Prudniku</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vodní, 3Nh</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LBC18</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8,53</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podél toku, louky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3Nh</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LBK19</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385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Prudniku</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vodní, 3Nh</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LBC20</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977</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Prudniku</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vodní, 3Nh</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LBC21 / Slezské Pavlov.</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částečně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6,13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Prudniku, pole, louky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vodní, 3Nh,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rozšíření břehových porostů</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K8</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LBC22/  Slezské Pavlov.</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47,11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Velkého Pavlovického rybníka, louky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vodní, 3Nh</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LBK23+LBK24</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1750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prosty toku</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vodní, 3Nh</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K9</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LBK25</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 3B3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230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dřevinné porosty nivy Prudniku, louky, PP Osoblažský výběžek</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3Nh</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LBK26</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160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toku</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3Nh, 3RE</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LBC27</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5,89</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přírodě blízké lesy, louky, PP Osoblažský výběžek</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LBK28+LBK29</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částečně existující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w:t>
            </w:r>
          </w:p>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1000</w:t>
            </w:r>
          </w:p>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+650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přírodě blízké lesy, louky, PP Osoblažský výběžek</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 xml:space="preserve">založení části biokoridoru - </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dubová bučina</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LBC30/ Hlinka</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částečně existující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3BC3,</w:t>
            </w:r>
          </w:p>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3,47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pole, remíz</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porostů bicentra, dubová bučina s jasanem</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LBK12</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w:t>
            </w:r>
            <w:r>
              <w:rPr>
                <w:rFonts w:cs="Times New Roman" w:ascii="Times New Roman" w:hAnsi="Times New Roman"/>
                <w:color w:val="auto"/>
                <w:sz w:val="22"/>
                <w:szCs w:val="22"/>
              </w:rPr>
              <w:t>.</w:t>
            </w:r>
            <w:r>
              <w:rPr>
                <w:rFonts w:cs="Times New Roman" w:ascii="Times New Roman" w:hAnsi="Times New Roman"/>
                <w:color w:val="auto"/>
                <w:sz w:val="22"/>
                <w:szCs w:val="22"/>
              </w:rPr>
              <w:t>exist</w:t>
            </w:r>
            <w:r>
              <w:rPr>
                <w:rFonts w:cs="Times New Roman" w:ascii="Times New Roman" w:hAnsi="Times New Roman"/>
                <w:color w:val="auto"/>
                <w:sz w:val="22"/>
                <w:szCs w:val="22"/>
              </w:rPr>
              <w:t>.</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3BC3,</w:t>
            </w:r>
          </w:p>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1200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pole podél polní cesty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Normal"/>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w:t>
            </w:r>
            <w:r>
              <w:rPr>
                <w:rFonts w:cs="Times New Roman" w:ascii="Times New Roman" w:hAnsi="Times New Roman"/>
                <w:color w:val="auto"/>
                <w:sz w:val="22"/>
                <w:szCs w:val="22"/>
              </w:rPr>
              <w:t>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porostů - dubová bučina</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LBK29+LBK31</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650</w:t>
            </w:r>
          </w:p>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+950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 xml:space="preserve">pole, meze, </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porostů - dubová bučina</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LBC32</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3,59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pole</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 dubová bučina</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K12</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LBK33</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 existující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1850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pole, louky, porosty přírodě blízkého složení</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 3BN</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chybějících částí - dubová bučina</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K11</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LBK34</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750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Lesného potoka</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 3BN</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LBC35</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funkční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7,11 ha</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břehové porosty Lesného potoka, louky</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 3BN</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LBK36</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částečně existující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3BC3</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1200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pole, louky, meze, lesík v úžlabině</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lesní, 3RE, 3BN</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části biokoridoru, dubová bučina s jasanem a dalšími listnáči</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K14</w:t>
            </w:r>
          </w:p>
        </w:tc>
      </w:tr>
      <w:tr>
        <w:trPr>
          <w:cantSplit w:val="true"/>
        </w:trPr>
        <w:tc>
          <w:tcPr>
            <w:tcW w:w="1025" w:type="dxa"/>
            <w:tcBorders>
              <w:left w:val="single" w:sz="2" w:space="0" w:color="00000A"/>
              <w:bottom w:val="single" w:sz="2" w:space="0" w:color="00000A"/>
              <w:insideH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 xml:space="preserve">LBK37 / Dívčí Hrad, </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Bohušov</w:t>
            </w:r>
          </w:p>
        </w:tc>
        <w:tc>
          <w:tcPr>
            <w:tcW w:w="119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nefunkční chybějící</w:t>
            </w:r>
          </w:p>
        </w:tc>
        <w:tc>
          <w:tcPr>
            <w:tcW w:w="785"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3B3, 3BC4</w:t>
            </w:r>
          </w:p>
        </w:tc>
        <w:tc>
          <w:tcPr>
            <w:tcW w:w="900"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(275 m)</w:t>
            </w:r>
          </w:p>
        </w:tc>
        <w:tc>
          <w:tcPr>
            <w:tcW w:w="2626" w:type="dxa"/>
            <w:tcBorders>
              <w:left w:val="single" w:sz="2" w:space="0" w:color="00000A"/>
              <w:bottom w:val="single" w:sz="2" w:space="0" w:color="00000A"/>
              <w:insideH w:val="single" w:sz="2" w:space="0" w:color="00000A"/>
            </w:tcBorders>
            <w:shd w:fill="FFFFFF" w:val="clear"/>
          </w:tcPr>
          <w:p>
            <w:pPr>
              <w:pStyle w:val="Tlotextu"/>
              <w:snapToGrid w:val="false"/>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pole</w:t>
            </w:r>
          </w:p>
        </w:tc>
        <w:tc>
          <w:tcPr>
            <w:tcW w:w="3182" w:type="dxa"/>
            <w:tcBorders>
              <w:left w:val="single" w:sz="2" w:space="0" w:color="00000A"/>
              <w:bottom w:val="single" w:sz="2" w:space="0" w:color="00000A"/>
              <w:right w:val="single" w:sz="2" w:space="0" w:color="00000A"/>
              <w:insideH w:val="single" w:sz="2" w:space="0" w:color="00000A"/>
              <w:insideV w:val="single" w:sz="2" w:space="0" w:color="00000A"/>
            </w:tcBorders>
            <w:shd w:fill="FFFFFF" w:val="clear"/>
          </w:tcPr>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 xml:space="preserve">lesní, 3RE, </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založení čá</w:t>
            </w:r>
            <w:r>
              <w:rPr>
                <w:rFonts w:cs="Times New Roman" w:ascii="Times New Roman" w:hAnsi="Times New Roman"/>
                <w:color w:val="auto"/>
                <w:sz w:val="22"/>
                <w:szCs w:val="22"/>
              </w:rPr>
              <w:t>s</w:t>
            </w:r>
            <w:r>
              <w:rPr>
                <w:rFonts w:cs="Times New Roman" w:ascii="Times New Roman" w:hAnsi="Times New Roman"/>
                <w:color w:val="auto"/>
                <w:sz w:val="22"/>
                <w:szCs w:val="22"/>
              </w:rPr>
              <w:t>ti biokoridoru</w:t>
            </w:r>
          </w:p>
          <w:p>
            <w:pPr>
              <w:pStyle w:val="Tlotextu"/>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t>plocha změny v krajině K19</w:t>
            </w:r>
          </w:p>
        </w:tc>
      </w:tr>
    </w:tbl>
    <w:p>
      <w:pPr>
        <w:pStyle w:val="Tlotextu"/>
        <w:spacing w:lineRule="auto" w:line="240" w:before="57" w:after="0"/>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Tlotextu"/>
        <w:spacing w:lineRule="auto" w:line="240" w:before="57" w:after="0"/>
        <w:jc w:val="both"/>
        <w:rPr>
          <w:rFonts w:ascii="Times New Roman" w:hAnsi="Times New Roman" w:cs="Times New Roman"/>
          <w:color w:val="auto"/>
          <w:sz w:val="22"/>
          <w:szCs w:val="22"/>
        </w:rPr>
      </w:pPr>
      <w:r>
        <w:rPr>
          <w:rFonts w:cs="Times New Roman" w:ascii="Times New Roman" w:hAnsi="Times New Roman"/>
          <w:color w:val="auto"/>
          <w:sz w:val="22"/>
          <w:szCs w:val="22"/>
        </w:rPr>
        <w:t>Vysvětlivky k tabulkám:</w:t>
      </w:r>
    </w:p>
    <w:p>
      <w:pPr>
        <w:pStyle w:val="Tlotextu"/>
        <w:spacing w:lineRule="auto" w:line="240" w:before="57" w:after="0"/>
        <w:jc w:val="both"/>
        <w:rPr>
          <w:rFonts w:ascii="Times New Roman" w:hAnsi="Times New Roman" w:cs="Times New Roman"/>
          <w:color w:val="auto"/>
          <w:sz w:val="22"/>
          <w:szCs w:val="22"/>
        </w:rPr>
      </w:pPr>
      <w:r>
        <w:rPr>
          <w:rFonts w:cs="Times New Roman" w:ascii="Times New Roman" w:hAnsi="Times New Roman"/>
          <w:color w:val="auto"/>
          <w:sz w:val="22"/>
          <w:szCs w:val="22"/>
        </w:rPr>
        <w:t>-</w:t>
      </w:r>
      <w:r>
        <w:rPr>
          <w:rFonts w:cs="Times New Roman" w:ascii="Times New Roman" w:hAnsi="Times New Roman"/>
          <w:i/>
          <w:iCs/>
          <w:color w:val="auto"/>
          <w:sz w:val="22"/>
          <w:szCs w:val="22"/>
        </w:rPr>
        <w:t> </w:t>
      </w:r>
      <w:r>
        <w:rPr>
          <w:rFonts w:cs="Times New Roman" w:ascii="Times New Roman" w:hAnsi="Times New Roman"/>
          <w:i/>
          <w:iCs/>
          <w:color w:val="auto"/>
          <w:sz w:val="22"/>
          <w:szCs w:val="22"/>
        </w:rPr>
        <w:t>O</w:t>
      </w:r>
      <w:r>
        <w:rPr>
          <w:rFonts w:cs="Times New Roman" w:ascii="Times New Roman" w:hAnsi="Times New Roman"/>
          <w:i/>
          <w:iCs/>
          <w:color w:val="auto"/>
          <w:sz w:val="22"/>
          <w:szCs w:val="22"/>
        </w:rPr>
        <w:t>značení prvku</w:t>
      </w:r>
      <w:r>
        <w:rPr>
          <w:rFonts w:cs="Times New Roman" w:ascii="Times New Roman" w:hAnsi="Times New Roman"/>
          <w:color w:val="auto"/>
          <w:sz w:val="22"/>
          <w:szCs w:val="22"/>
        </w:rPr>
        <w:t xml:space="preserve"> – označení prvků ve výkrese; prvky zasahující na území jiné obce mají uveden její název</w:t>
      </w:r>
    </w:p>
    <w:p>
      <w:pPr>
        <w:pStyle w:val="Normal"/>
        <w:tabs>
          <w:tab w:val="left" w:pos="285" w:leader="none"/>
        </w:tabs>
        <w:suppressAutoHyphens w:val="true"/>
        <w:overflowPunct w:val="false"/>
        <w:spacing w:lineRule="auto" w:line="240" w:before="0" w:after="0"/>
        <w:ind w:left="0" w:right="0" w:hanging="0"/>
        <w:jc w:val="both"/>
        <w:rPr>
          <w:rFonts w:ascii="Times New Roman" w:hAnsi="Times New Roman" w:cs="Times New Roman"/>
          <w:color w:val="0000CC"/>
          <w:sz w:val="22"/>
          <w:szCs w:val="22"/>
        </w:rPr>
      </w:pPr>
      <w:r>
        <w:rPr>
          <w:rStyle w:val="Standardnpsmoodstavce"/>
          <w:rFonts w:cs="Calibri" w:ascii="Times New Roman" w:hAnsi="Times New Roman"/>
          <w:color w:val="auto"/>
          <w:sz w:val="22"/>
          <w:szCs w:val="22"/>
          <w:highlight w:val="white"/>
        </w:rPr>
        <w:t>-</w:t>
      </w:r>
      <w:r>
        <w:rPr>
          <w:rStyle w:val="Standardnpsmoodstavce"/>
          <w:rFonts w:cs="Calibri" w:ascii="Times New Roman" w:hAnsi="Times New Roman"/>
          <w:i/>
          <w:iCs/>
          <w:color w:val="auto"/>
          <w:sz w:val="22"/>
          <w:szCs w:val="22"/>
          <w:highlight w:val="white"/>
        </w:rPr>
        <w:t> </w:t>
      </w:r>
      <w:r>
        <w:rPr>
          <w:rStyle w:val="Standardnpsmoodstavce"/>
          <w:rFonts w:cs="Calibri" w:ascii="Times New Roman" w:hAnsi="Times New Roman"/>
          <w:i/>
          <w:iCs/>
          <w:color w:val="auto"/>
          <w:sz w:val="22"/>
          <w:szCs w:val="22"/>
          <w:highlight w:val="white"/>
        </w:rPr>
        <w:t>LBC</w:t>
      </w:r>
      <w:r>
        <w:rPr>
          <w:rStyle w:val="Standardnpsmoodstavce"/>
          <w:rFonts w:cs="Calibri" w:ascii="Times New Roman" w:hAnsi="Times New Roman"/>
          <w:color w:val="auto"/>
          <w:sz w:val="22"/>
          <w:szCs w:val="22"/>
          <w:highlight w:val="white"/>
        </w:rPr>
        <w:t xml:space="preserve">  lokální biocentrum, </w:t>
      </w:r>
      <w:r>
        <w:rPr>
          <w:rStyle w:val="Standardnpsmoodstavce"/>
          <w:rFonts w:cs="Calibri" w:ascii="Times New Roman" w:hAnsi="Times New Roman"/>
          <w:i/>
          <w:iCs/>
          <w:color w:val="auto"/>
          <w:sz w:val="22"/>
          <w:szCs w:val="22"/>
          <w:highlight w:val="white"/>
        </w:rPr>
        <w:t>LBK</w:t>
      </w:r>
      <w:r>
        <w:rPr>
          <w:rStyle w:val="Standardnpsmoodstavce"/>
          <w:rFonts w:cs="Calibri" w:ascii="Times New Roman" w:hAnsi="Times New Roman"/>
          <w:color w:val="auto"/>
          <w:sz w:val="22"/>
          <w:szCs w:val="22"/>
          <w:highlight w:val="white"/>
        </w:rPr>
        <w:t xml:space="preserve">  lokální biokoridor</w:t>
      </w:r>
    </w:p>
    <w:p>
      <w:pPr>
        <w:pStyle w:val="Tlotextu"/>
        <w:spacing w:lineRule="auto" w:line="240" w:before="57" w:after="0"/>
        <w:jc w:val="both"/>
        <w:rPr>
          <w:rFonts w:ascii="Times New Roman" w:hAnsi="Times New Roman" w:cs="Times New Roman"/>
          <w:color w:val="auto"/>
          <w:sz w:val="22"/>
          <w:szCs w:val="22"/>
        </w:rPr>
      </w:pPr>
      <w:r>
        <w:rPr>
          <w:rFonts w:cs="Times New Roman" w:ascii="Times New Roman" w:hAnsi="Times New Roman"/>
          <w:color w:val="auto"/>
          <w:sz w:val="22"/>
          <w:szCs w:val="22"/>
        </w:rPr>
        <w:t>-</w:t>
      </w:r>
      <w:r>
        <w:rPr>
          <w:rFonts w:cs="Times New Roman" w:ascii="Times New Roman" w:hAnsi="Times New Roman"/>
          <w:i/>
          <w:iCs/>
          <w:color w:val="auto"/>
          <w:sz w:val="22"/>
          <w:szCs w:val="22"/>
        </w:rPr>
        <w:t> </w:t>
      </w:r>
      <w:r>
        <w:rPr>
          <w:rFonts w:cs="Times New Roman" w:ascii="Times New Roman" w:hAnsi="Times New Roman"/>
          <w:i/>
          <w:iCs/>
          <w:color w:val="auto"/>
          <w:sz w:val="22"/>
          <w:szCs w:val="22"/>
        </w:rPr>
        <w:t>Funkčnost</w:t>
      </w:r>
      <w:r>
        <w:rPr>
          <w:rFonts w:cs="Times New Roman" w:ascii="Times New Roman" w:hAnsi="Times New Roman"/>
          <w:color w:val="auto"/>
          <w:sz w:val="22"/>
          <w:szCs w:val="22"/>
        </w:rPr>
        <w:t xml:space="preserve"> – </w:t>
      </w:r>
      <w:r>
        <w:rPr>
          <w:rFonts w:cs="Times New Roman" w:ascii="Times New Roman" w:hAnsi="Times New Roman"/>
          <w:color w:val="auto"/>
          <w:sz w:val="22"/>
          <w:szCs w:val="22"/>
        </w:rPr>
        <w:t xml:space="preserve">stávající funkčnost součásti ÚSES </w:t>
      </w:r>
    </w:p>
    <w:p>
      <w:pPr>
        <w:pStyle w:val="Tlotextu"/>
        <w:spacing w:lineRule="auto" w:line="240" w:before="57" w:after="0"/>
        <w:jc w:val="both"/>
        <w:rPr>
          <w:rFonts w:ascii="Times New Roman" w:hAnsi="Times New Roman" w:cs="Times New Roman"/>
          <w:color w:val="auto"/>
          <w:sz w:val="22"/>
          <w:szCs w:val="22"/>
        </w:rPr>
      </w:pPr>
      <w:r>
        <w:rPr>
          <w:rFonts w:cs="Times New Roman" w:ascii="Times New Roman" w:hAnsi="Times New Roman"/>
          <w:color w:val="auto"/>
          <w:sz w:val="22"/>
          <w:szCs w:val="22"/>
        </w:rPr>
        <w:t>-</w:t>
      </w:r>
      <w:r>
        <w:rPr>
          <w:rFonts w:cs="Times New Roman" w:ascii="Times New Roman" w:hAnsi="Times New Roman"/>
          <w:i/>
          <w:iCs/>
          <w:color w:val="auto"/>
          <w:sz w:val="22"/>
          <w:szCs w:val="22"/>
        </w:rPr>
        <w:t> STG</w:t>
      </w:r>
      <w:r>
        <w:rPr>
          <w:rFonts w:cs="Times New Roman" w:ascii="Times New Roman" w:hAnsi="Times New Roman"/>
          <w:color w:val="auto"/>
          <w:sz w:val="22"/>
          <w:szCs w:val="22"/>
        </w:rPr>
        <w:t xml:space="preserve"> – skupina typů geobiocénů (kód uvádí na prvním místě vegetační stupeň, písmenem je označena úživnost stanoviště (A - kyselé, B - středně živné, C - bohaté dusíkem, D - bohaté vápníkem a jejich kombinace), poslední číslice označuje vlhkostní režim (1 - suché až 5 - mokré) </w:t>
      </w:r>
    </w:p>
    <w:p>
      <w:pPr>
        <w:pStyle w:val="Tlotextu"/>
        <w:spacing w:lineRule="auto" w:line="240" w:before="57" w:after="0"/>
        <w:jc w:val="both"/>
        <w:rPr>
          <w:rFonts w:ascii="Times New Roman" w:hAnsi="Times New Roman"/>
          <w:color w:val="auto"/>
          <w:sz w:val="22"/>
          <w:szCs w:val="22"/>
        </w:rPr>
      </w:pPr>
      <w:r>
        <w:rPr>
          <w:rFonts w:cs="Times New Roman" w:ascii="Times New Roman" w:hAnsi="Times New Roman"/>
          <w:color w:val="auto"/>
          <w:sz w:val="22"/>
          <w:szCs w:val="22"/>
        </w:rPr>
        <w:t>-</w:t>
      </w:r>
      <w:r>
        <w:rPr>
          <w:rFonts w:cs="Times New Roman" w:ascii="Times New Roman" w:hAnsi="Times New Roman"/>
          <w:i/>
          <w:iCs/>
          <w:color w:val="auto"/>
          <w:sz w:val="22"/>
          <w:szCs w:val="22"/>
        </w:rPr>
        <w:t> </w:t>
      </w:r>
      <w:r>
        <w:rPr>
          <w:rFonts w:cs="Times New Roman" w:ascii="Times New Roman" w:hAnsi="Times New Roman"/>
          <w:i/>
          <w:iCs/>
          <w:color w:val="auto"/>
          <w:sz w:val="22"/>
          <w:szCs w:val="22"/>
        </w:rPr>
        <w:t>R</w:t>
      </w:r>
      <w:r>
        <w:rPr>
          <w:rFonts w:cs="Times New Roman" w:ascii="Times New Roman" w:hAnsi="Times New Roman"/>
          <w:i/>
          <w:iCs/>
          <w:color w:val="auto"/>
          <w:sz w:val="22"/>
          <w:szCs w:val="22"/>
        </w:rPr>
        <w:t>ozměr</w:t>
      </w:r>
      <w:r>
        <w:rPr>
          <w:rFonts w:cs="Times New Roman" w:ascii="Times New Roman" w:hAnsi="Times New Roman"/>
          <w:color w:val="auto"/>
          <w:sz w:val="22"/>
          <w:szCs w:val="22"/>
        </w:rPr>
        <w:t xml:space="preserve"> – délky biokoridorů nebo plocha biocenter, u prvků pokračujících na sousední území je uveden rozměr celé součástí ÚSES nebo jen v území Osoblahy</w:t>
      </w:r>
    </w:p>
    <w:p>
      <w:pPr>
        <w:pStyle w:val="Tlotextu"/>
        <w:spacing w:lineRule="auto" w:line="240" w:before="57" w:after="0"/>
        <w:jc w:val="both"/>
        <w:rPr>
          <w:rFonts w:ascii="Times New Roman" w:hAnsi="Times New Roman" w:cs="Times New Roman"/>
          <w:color w:val="auto"/>
          <w:sz w:val="22"/>
          <w:szCs w:val="22"/>
        </w:rPr>
      </w:pPr>
      <w:r>
        <w:rPr>
          <w:rFonts w:cs="Times New Roman" w:ascii="Times New Roman" w:hAnsi="Times New Roman"/>
          <w:color w:val="auto"/>
          <w:sz w:val="22"/>
          <w:szCs w:val="22"/>
        </w:rPr>
        <w:t>-</w:t>
      </w:r>
      <w:r>
        <w:rPr>
          <w:rFonts w:cs="Times New Roman" w:ascii="Times New Roman" w:hAnsi="Times New Roman"/>
          <w:i/>
          <w:iCs/>
          <w:color w:val="auto"/>
          <w:sz w:val="22"/>
          <w:szCs w:val="22"/>
        </w:rPr>
        <w:t> </w:t>
      </w:r>
      <w:r>
        <w:rPr>
          <w:rFonts w:cs="Times New Roman" w:ascii="Times New Roman" w:hAnsi="Times New Roman"/>
          <w:i/>
          <w:iCs/>
          <w:color w:val="auto"/>
          <w:sz w:val="22"/>
          <w:szCs w:val="22"/>
        </w:rPr>
        <w:t>S</w:t>
      </w:r>
      <w:r>
        <w:rPr>
          <w:rFonts w:cs="Times New Roman" w:ascii="Times New Roman" w:hAnsi="Times New Roman"/>
          <w:i/>
          <w:iCs/>
          <w:color w:val="auto"/>
          <w:sz w:val="22"/>
          <w:szCs w:val="22"/>
        </w:rPr>
        <w:t>oučasný stav</w:t>
      </w:r>
      <w:r>
        <w:rPr>
          <w:rFonts w:cs="Times New Roman" w:ascii="Times New Roman" w:hAnsi="Times New Roman"/>
          <w:color w:val="auto"/>
          <w:sz w:val="22"/>
          <w:szCs w:val="22"/>
        </w:rPr>
        <w:t xml:space="preserve"> – stručný popis stavu </w:t>
      </w:r>
    </w:p>
    <w:p>
      <w:pPr>
        <w:pStyle w:val="Tlotextu"/>
        <w:spacing w:lineRule="auto" w:line="240" w:before="57" w:after="0"/>
        <w:jc w:val="both"/>
        <w:rPr>
          <w:rFonts w:ascii="Times New Roman" w:hAnsi="Times New Roman" w:cs="Times New Roman"/>
          <w:color w:val="0000CC"/>
          <w:sz w:val="22"/>
          <w:szCs w:val="22"/>
        </w:rPr>
      </w:pPr>
      <w:r>
        <w:rPr>
          <w:rFonts w:cs="Times New Roman" w:ascii="Times New Roman" w:hAnsi="Times New Roman"/>
          <w:color w:val="auto"/>
          <w:sz w:val="22"/>
          <w:szCs w:val="22"/>
          <w:highlight w:val="white"/>
        </w:rPr>
        <w:t>-</w:t>
      </w:r>
      <w:r>
        <w:rPr>
          <w:rFonts w:cs="Times New Roman" w:ascii="Times New Roman" w:hAnsi="Times New Roman"/>
          <w:i/>
          <w:iCs/>
          <w:color w:val="auto"/>
          <w:sz w:val="22"/>
          <w:szCs w:val="22"/>
          <w:highlight w:val="white"/>
        </w:rPr>
        <w:t> </w:t>
      </w:r>
      <w:r>
        <w:rPr>
          <w:rFonts w:cs="Times New Roman" w:ascii="Times New Roman" w:hAnsi="Times New Roman"/>
          <w:i/>
          <w:iCs/>
          <w:color w:val="auto"/>
          <w:sz w:val="22"/>
          <w:szCs w:val="22"/>
          <w:highlight w:val="white"/>
        </w:rPr>
        <w:t>C</w:t>
      </w:r>
      <w:r>
        <w:rPr>
          <w:rFonts w:cs="Times New Roman" w:ascii="Times New Roman" w:hAnsi="Times New Roman"/>
          <w:i/>
          <w:iCs/>
          <w:color w:val="auto"/>
          <w:sz w:val="22"/>
          <w:szCs w:val="22"/>
          <w:highlight w:val="white"/>
        </w:rPr>
        <w:t>ílové společenstvo</w:t>
      </w:r>
      <w:r>
        <w:rPr>
          <w:rFonts w:cs="Times New Roman" w:ascii="Times New Roman" w:hAnsi="Times New Roman"/>
          <w:i/>
          <w:iCs/>
          <w:color w:val="auto"/>
          <w:sz w:val="22"/>
          <w:szCs w:val="22"/>
          <w:highlight w:val="white"/>
        </w:rPr>
        <w:t xml:space="preserve">, </w:t>
      </w:r>
      <w:r>
        <w:rPr>
          <w:rFonts w:cs="Times New Roman" w:ascii="Times New Roman" w:hAnsi="Times New Roman"/>
          <w:i/>
          <w:iCs/>
          <w:color w:val="auto"/>
          <w:sz w:val="22"/>
          <w:szCs w:val="22"/>
          <w:highlight w:val="white"/>
        </w:rPr>
        <w:t>biochor</w:t>
      </w:r>
      <w:r>
        <w:rPr>
          <w:rFonts w:cs="Times New Roman" w:ascii="Times New Roman" w:hAnsi="Times New Roman"/>
          <w:i/>
          <w:iCs/>
          <w:color w:val="auto"/>
          <w:sz w:val="22"/>
          <w:szCs w:val="22"/>
          <w:highlight w:val="white"/>
        </w:rPr>
        <w:t>a</w:t>
      </w:r>
      <w:r>
        <w:rPr>
          <w:rFonts w:cs="Times New Roman" w:ascii="Times New Roman" w:hAnsi="Times New Roman"/>
          <w:i/>
          <w:iCs/>
          <w:color w:val="auto"/>
          <w:sz w:val="22"/>
          <w:szCs w:val="22"/>
          <w:highlight w:val="white"/>
        </w:rPr>
        <w:t>, návrh opatření</w:t>
      </w:r>
      <w:r>
        <w:rPr>
          <w:rFonts w:cs="Times New Roman" w:ascii="Times New Roman" w:hAnsi="Times New Roman"/>
          <w:color w:val="auto"/>
          <w:sz w:val="22"/>
          <w:szCs w:val="22"/>
          <w:highlight w:val="white"/>
        </w:rPr>
        <w:t xml:space="preserve"> – </w:t>
      </w:r>
      <w:r>
        <w:rPr>
          <w:rStyle w:val="Standardnpsmoodstavce"/>
          <w:rFonts w:cs="Calibri" w:ascii="Times New Roman" w:hAnsi="Times New Roman"/>
          <w:color w:val="auto"/>
          <w:sz w:val="22"/>
          <w:szCs w:val="22"/>
          <w:highlight w:val="white"/>
        </w:rPr>
        <w:t xml:space="preserve">cílová vegetační formace, </w:t>
      </w:r>
      <w:r>
        <w:rPr>
          <w:rStyle w:val="Standardnpsmoodstavce"/>
          <w:rFonts w:cs="Calibri" w:ascii="Times New Roman" w:hAnsi="Times New Roman"/>
          <w:color w:val="auto"/>
          <w:sz w:val="22"/>
          <w:szCs w:val="22"/>
          <w:highlight w:val="white"/>
        </w:rPr>
        <w:t>označení biochory</w:t>
      </w:r>
      <w:r>
        <w:rPr>
          <w:rStyle w:val="Standardnpsmoodstavce"/>
          <w:rFonts w:cs="Calibri" w:ascii="Times New Roman" w:hAnsi="Times New Roman"/>
          <w:color w:val="auto"/>
          <w:sz w:val="22"/>
          <w:szCs w:val="22"/>
          <w:highlight w:val="white"/>
        </w:rPr>
        <w:t>, potřeba úprav pro funkčnost</w:t>
      </w:r>
      <w:r>
        <w:rPr>
          <w:rStyle w:val="Standardnpsmoodstavce"/>
          <w:rFonts w:cs="Calibri" w:ascii="Times New Roman" w:hAnsi="Times New Roman"/>
          <w:color w:val="auto"/>
          <w:sz w:val="22"/>
          <w:szCs w:val="22"/>
          <w:highlight w:val="white"/>
        </w:rPr>
        <w:t xml:space="preserve"> prvku</w:t>
      </w:r>
      <w:r>
        <w:rPr>
          <w:rStyle w:val="Standardnpsmoodstavce"/>
          <w:rFonts w:cs="Calibri" w:ascii="Times New Roman" w:hAnsi="Times New Roman"/>
          <w:color w:val="auto"/>
          <w:sz w:val="22"/>
          <w:szCs w:val="22"/>
          <w:highlight w:val="white"/>
        </w:rPr>
        <w:t xml:space="preserve"> příp. navrržená </w:t>
      </w:r>
      <w:r>
        <w:rPr>
          <w:rFonts w:cs="Times New Roman" w:ascii="Times New Roman" w:hAnsi="Times New Roman"/>
          <w:color w:val="auto"/>
          <w:sz w:val="22"/>
          <w:szCs w:val="22"/>
          <w:highlight w:val="white"/>
        </w:rPr>
        <w:t>plocha změny v krajině (K) dle označení v územním plánu</w:t>
      </w:r>
    </w:p>
    <w:p>
      <w:pPr>
        <w:pStyle w:val="Normal"/>
        <w:tabs>
          <w:tab w:val="left" w:pos="285" w:leader="none"/>
        </w:tabs>
        <w:suppressAutoHyphens w:val="true"/>
        <w:overflowPunct w:val="false"/>
        <w:spacing w:lineRule="auto" w:line="240" w:before="0" w:after="0"/>
        <w:ind w:left="0" w:right="0" w:hanging="0"/>
        <w:jc w:val="both"/>
        <w:rPr>
          <w:rFonts w:ascii="Times New Roman" w:hAnsi="Times New Roman" w:cs="Times New Roman"/>
          <w:color w:val="0000CC"/>
          <w:sz w:val="22"/>
          <w:szCs w:val="22"/>
        </w:rPr>
      </w:pPr>
      <w:r>
        <w:rPr>
          <w:rStyle w:val="Standardnpsmoodstavce"/>
          <w:rFonts w:cs="Calibri" w:ascii="Times New Roman" w:hAnsi="Times New Roman"/>
          <w:color w:val="auto"/>
          <w:sz w:val="22"/>
          <w:szCs w:val="22"/>
          <w:highlight w:val="white"/>
        </w:rPr>
        <w:t>-</w:t>
      </w:r>
      <w:r>
        <w:rPr>
          <w:rStyle w:val="Standardnpsmoodstavce"/>
          <w:rFonts w:cs="Calibri" w:ascii="Times New Roman" w:hAnsi="Times New Roman"/>
          <w:i/>
          <w:iCs/>
          <w:color w:val="auto"/>
          <w:sz w:val="22"/>
          <w:szCs w:val="22"/>
          <w:highlight w:val="white"/>
        </w:rPr>
        <w:t> </w:t>
      </w:r>
      <w:r>
        <w:rPr>
          <w:rStyle w:val="Standardnpsmoodstavce"/>
          <w:rFonts w:cs="Times New Roman" w:ascii="Times New Roman" w:hAnsi="Times New Roman"/>
          <w:i/>
          <w:iCs/>
          <w:color w:val="auto"/>
          <w:sz w:val="22"/>
          <w:szCs w:val="22"/>
          <w:highlight w:val="white"/>
        </w:rPr>
        <w:t>Biochora</w:t>
      </w:r>
      <w:r>
        <w:rPr>
          <w:rStyle w:val="Standardnpsmoodstavce"/>
          <w:rFonts w:cs="Times New Roman" w:ascii="Times New Roman" w:hAnsi="Times New Roman"/>
          <w:color w:val="auto"/>
          <w:sz w:val="22"/>
          <w:szCs w:val="22"/>
          <w:highlight w:val="white"/>
        </w:rPr>
        <w:t xml:space="preserve"> je vyšší typologická (opakovatelná) jednotka biogeografického členění ČR. Člení území bioregionu na menší jednotky, které mají heterogenní ráz a vyznačují se svérázným zastoupením, uspořádáním, kontrastností a složitostí kombinace skupin typů geobiocenů (STG)</w:t>
      </w:r>
    </w:p>
    <w:p>
      <w:pPr>
        <w:pStyle w:val="Tlotextu"/>
        <w:spacing w:lineRule="auto" w:line="240" w:before="57" w:after="0"/>
        <w:jc w:val="both"/>
        <w:rPr>
          <w:rStyle w:val="Standardnpsmoodstavce"/>
          <w:rFonts w:ascii="Times New Roman" w:hAnsi="Times New Roman" w:cs="Times New Roman"/>
          <w:b/>
          <w:b/>
          <w:color w:val="auto"/>
          <w:sz w:val="24"/>
          <w:szCs w:val="24"/>
          <w:lang w:bidi="ar-SA"/>
        </w:rPr>
      </w:pPr>
      <w:r>
        <w:rPr/>
      </w:r>
    </w:p>
    <w:p>
      <w:pPr>
        <w:pStyle w:val="Tlotextu"/>
        <w:spacing w:lineRule="auto" w:line="240" w:before="57" w:after="0"/>
        <w:jc w:val="both"/>
        <w:rPr>
          <w:rStyle w:val="Standardnpsmoodstavce"/>
          <w:rFonts w:ascii="Times New Roman" w:hAnsi="Times New Roman" w:cs="Times New Roman"/>
          <w:b/>
          <w:b/>
          <w:color w:val="auto"/>
          <w:sz w:val="24"/>
          <w:szCs w:val="24"/>
          <w:lang w:bidi="ar-SA"/>
        </w:rPr>
      </w:pPr>
      <w:r>
        <w:rPr/>
      </w:r>
    </w:p>
    <w:p>
      <w:pPr>
        <w:pStyle w:val="Normln"/>
        <w:tabs>
          <w:tab w:val="left" w:pos="285" w:leader="none"/>
        </w:tabs>
        <w:suppressAutoHyphens w:val="true"/>
        <w:spacing w:lineRule="auto" w:line="240" w:before="0" w:after="57"/>
        <w:ind w:left="0" w:right="0" w:hanging="0"/>
        <w:jc w:val="both"/>
        <w:rPr/>
      </w:pPr>
      <w:r>
        <w:rPr>
          <w:rStyle w:val="Standardnpsmoodstavce"/>
          <w:rFonts w:cs="Times New Roman" w:ascii="Times New Roman" w:hAnsi="Times New Roman"/>
          <w:b/>
          <w:color w:val="auto"/>
          <w:sz w:val="24"/>
          <w:szCs w:val="24"/>
          <w:lang w:bidi="ar-SA"/>
        </w:rPr>
        <w:t>e6) ZDŮVODNĚNÍ PLOCH S JINÝM ZPŮSOBEM VYUŽIT</w:t>
      </w:r>
      <w:r>
        <w:rPr>
          <w:rStyle w:val="Standardnpsmoodstavce"/>
          <w:rFonts w:cs="Times New Roman" w:ascii="Times New Roman" w:hAnsi="Times New Roman"/>
          <w:b/>
          <w:color w:val="auto"/>
          <w:lang w:bidi="ar-SA"/>
        </w:rPr>
        <w:t xml:space="preserve">Í </w:t>
      </w:r>
    </w:p>
    <w:p>
      <w:pPr>
        <w:pStyle w:val="Normln"/>
        <w:tabs>
          <w:tab w:val="left" w:pos="0" w:leader="none"/>
        </w:tabs>
        <w:jc w:val="both"/>
        <w:rPr/>
      </w:pPr>
      <w:r>
        <w:rPr>
          <w:rStyle w:val="Standardnpsmoodstavce"/>
          <w:rFonts w:cs="Times New Roman" w:ascii="Times New Roman" w:hAnsi="Times New Roman"/>
          <w:color w:val="auto"/>
          <w:lang w:bidi="ar-SA"/>
        </w:rPr>
        <w:t xml:space="preserve">V ÚP </w:t>
      </w:r>
      <w:r>
        <w:rPr>
          <w:rStyle w:val="Standardnpsmoodstavce"/>
          <w:rFonts w:cs="Times New Roman" w:ascii="Times New Roman" w:hAnsi="Times New Roman"/>
          <w:color w:val="auto"/>
          <w:lang w:bidi="ar-SA"/>
        </w:rPr>
        <w:t>Osoblaha</w:t>
      </w:r>
      <w:r>
        <w:rPr>
          <w:rStyle w:val="Standardnpsmoodstavce"/>
          <w:rFonts w:cs="Times New Roman" w:ascii="Times New Roman" w:hAnsi="Times New Roman"/>
          <w:color w:val="auto"/>
          <w:lang w:bidi="ar-SA"/>
        </w:rPr>
        <w:t xml:space="preserve"> </w:t>
      </w:r>
      <w:r>
        <w:rPr>
          <w:rStyle w:val="Standardnpsmoodstavce"/>
          <w:rFonts w:cs="Times New Roman" w:ascii="Times New Roman" w:hAnsi="Times New Roman"/>
          <w:color w:val="auto"/>
          <w:lang w:bidi="ar-SA"/>
        </w:rPr>
        <w:t>jsou vymezeny plochy</w:t>
      </w:r>
      <w:r>
        <w:rPr>
          <w:rStyle w:val="Standardnpsmoodstavce"/>
          <w:rFonts w:cs="Times New Roman" w:ascii="Times New Roman" w:hAnsi="Times New Roman"/>
          <w:color w:val="auto"/>
          <w:lang w:bidi="ar-SA"/>
        </w:rPr>
        <w:t xml:space="preserve"> s rozdílným způsobem využití, </w:t>
      </w:r>
      <w:r>
        <w:rPr>
          <w:rStyle w:val="Standardnpsmoodstavce"/>
          <w:rFonts w:cs="Times New Roman" w:ascii="Times New Roman" w:hAnsi="Times New Roman"/>
          <w:color w:val="auto"/>
          <w:lang w:bidi="ar-SA"/>
        </w:rPr>
        <w:t>které nejsou</w:t>
      </w:r>
      <w:r>
        <w:rPr>
          <w:rStyle w:val="Standardnpsmoodstavce"/>
          <w:rFonts w:cs="Times New Roman" w:ascii="Times New Roman" w:hAnsi="Times New Roman"/>
          <w:color w:val="auto"/>
          <w:lang w:bidi="ar-SA"/>
        </w:rPr>
        <w:t xml:space="preserve"> uveden</w:t>
      </w:r>
      <w:r>
        <w:rPr>
          <w:rStyle w:val="Standardnpsmoodstavce"/>
          <w:rFonts w:cs="Times New Roman" w:ascii="Times New Roman" w:hAnsi="Times New Roman"/>
          <w:color w:val="auto"/>
          <w:lang w:bidi="ar-SA"/>
        </w:rPr>
        <w:t xml:space="preserve">y </w:t>
      </w:r>
      <w:r>
        <w:rPr>
          <w:rStyle w:val="Standardnpsmoodstavce"/>
          <w:rFonts w:cs="Times New Roman" w:ascii="Times New Roman" w:hAnsi="Times New Roman"/>
          <w:color w:val="auto"/>
          <w:lang w:bidi="ar-SA"/>
        </w:rPr>
        <w:t>v</w:t>
      </w:r>
      <w:r>
        <w:rPr>
          <w:rStyle w:val="Standardnpsmoodstavce"/>
          <w:rFonts w:cs="Times New Roman" w:ascii="Times New Roman" w:hAnsi="Times New Roman"/>
          <w:color w:val="auto"/>
          <w:lang w:bidi="ar-SA"/>
        </w:rPr>
        <w:t> </w:t>
      </w:r>
      <w:r>
        <w:rPr>
          <w:rStyle w:val="Standardnpsmoodstavce"/>
          <w:rFonts w:cs="Times New Roman" w:ascii="Times New Roman" w:hAnsi="Times New Roman"/>
          <w:color w:val="auto"/>
          <w:lang w:bidi="ar-SA"/>
        </w:rPr>
        <w:t>plochách daných ustanovením</w:t>
      </w:r>
      <w:r>
        <w:rPr>
          <w:rStyle w:val="Standardnpsmoodstavce"/>
          <w:rFonts w:cs="Times New Roman" w:ascii="Times New Roman" w:hAnsi="Times New Roman"/>
          <w:color w:val="auto"/>
          <w:lang w:bidi="ar-SA"/>
        </w:rPr>
        <w:t>i</w:t>
      </w:r>
      <w:r>
        <w:rPr>
          <w:rStyle w:val="Standardnpsmoodstavce"/>
          <w:rFonts w:cs="Times New Roman" w:ascii="Times New Roman" w:hAnsi="Times New Roman"/>
          <w:color w:val="auto"/>
          <w:lang w:bidi="ar-SA"/>
        </w:rPr>
        <w:t xml:space="preserve"> §4 až §19 vyhlášky č. 501/2006 Sb. o obecných požadavcích na využívání území</w:t>
      </w:r>
      <w:r>
        <w:rPr>
          <w:rStyle w:val="Standardnpsmoodstavce"/>
          <w:rFonts w:cs="Times New Roman" w:ascii="Times New Roman" w:hAnsi="Times New Roman"/>
          <w:color w:val="auto"/>
          <w:lang w:bidi="ar-SA"/>
        </w:rPr>
        <w:t>, platných před 1.1.2023</w:t>
      </w:r>
      <w:r>
        <w:rPr>
          <w:rStyle w:val="Standardnpsmoodstavce"/>
          <w:rFonts w:cs="Times New Roman" w:ascii="Times New Roman" w:hAnsi="Times New Roman"/>
          <w:color w:val="auto"/>
          <w:lang w:bidi="ar-SA"/>
        </w:rPr>
        <w:t>; tyto plochy jsou zvlášť odůvodněny na základě požadavku vyplývajícího z § 3 odstavce (4) vyhlášky č. 501/2006 Sb.:</w:t>
      </w:r>
    </w:p>
    <w:p>
      <w:pPr>
        <w:pStyle w:val="Normln"/>
        <w:tabs>
          <w:tab w:val="left" w:pos="0" w:leader="none"/>
        </w:tabs>
        <w:jc w:val="both"/>
        <w:rPr>
          <w:rStyle w:val="Standardnpsmoodstavce"/>
          <w:rFonts w:ascii="Times New Roman" w:hAnsi="Times New Roman" w:cs="Times New Roman"/>
          <w:color w:val="auto"/>
          <w:sz w:val="6"/>
          <w:szCs w:val="6"/>
          <w:lang w:bidi="ar-SA"/>
        </w:rPr>
      </w:pPr>
      <w:r>
        <w:rPr/>
      </w:r>
    </w:p>
    <w:p>
      <w:pPr>
        <w:pStyle w:val="Normln"/>
        <w:numPr>
          <w:ilvl w:val="0"/>
          <w:numId w:val="17"/>
        </w:numPr>
        <w:tabs>
          <w:tab w:val="left" w:pos="225" w:leader="none"/>
          <w:tab w:val="left" w:pos="720" w:leader="none"/>
        </w:tabs>
        <w:ind w:left="0" w:right="0" w:hanging="0"/>
        <w:jc w:val="both"/>
        <w:rPr/>
      </w:pPr>
      <w:r>
        <w:rPr>
          <w:rStyle w:val="Standardnpsmoodstavce"/>
          <w:rFonts w:cs="Times New Roman" w:ascii="Times New Roman" w:hAnsi="Times New Roman"/>
          <w:b w:val="false"/>
          <w:bCs w:val="false"/>
          <w:i/>
          <w:iCs/>
          <w:color w:val="auto"/>
          <w:sz w:val="24"/>
          <w:szCs w:val="24"/>
          <w:lang w:bidi="ar-SA"/>
        </w:rPr>
        <w:t>Z</w:t>
      </w:r>
      <w:r>
        <w:rPr>
          <w:rStyle w:val="Standardnpsmoodstavce"/>
          <w:rFonts w:cs="Times New Roman" w:ascii="Times New Roman" w:hAnsi="Times New Roman"/>
          <w:b w:val="false"/>
          <w:bCs w:val="false"/>
          <w:i/>
          <w:iCs/>
          <w:color w:val="auto"/>
          <w:sz w:val="24"/>
          <w:szCs w:val="24"/>
          <w:lang w:bidi="ar-SA"/>
        </w:rPr>
        <w:t>emědělská a potravinářská výroba</w:t>
      </w:r>
      <w:r>
        <w:rPr>
          <w:rStyle w:val="Standardnpsmoodstavce"/>
          <w:rFonts w:cs="Times New Roman" w:ascii="Times New Roman" w:hAnsi="Times New Roman"/>
          <w:b w:val="false"/>
          <w:bCs w:val="false"/>
          <w:i/>
          <w:iCs/>
          <w:color w:val="auto"/>
          <w:sz w:val="24"/>
          <w:szCs w:val="24"/>
          <w:lang w:bidi="ar-SA"/>
        </w:rPr>
        <w:t xml:space="preserve"> </w:t>
      </w:r>
      <w:r>
        <w:rPr>
          <w:rStyle w:val="Standardnpsmoodstavce"/>
          <w:rFonts w:cs="Times New Roman" w:ascii="Times New Roman" w:hAnsi="Times New Roman"/>
          <w:b w:val="false"/>
          <w:bCs w:val="false"/>
          <w:i/>
          <w:iCs/>
          <w:color w:val="auto"/>
          <w:sz w:val="24"/>
          <w:szCs w:val="24"/>
          <w:lang w:bidi="ar-SA"/>
        </w:rPr>
        <w:t>a skladování</w:t>
      </w:r>
      <w:r>
        <w:rPr>
          <w:rStyle w:val="Standardnpsmoodstavce"/>
          <w:rFonts w:cs="Times New Roman" w:ascii="Times New Roman" w:hAnsi="Times New Roman"/>
          <w:b w:val="false"/>
          <w:bCs w:val="false"/>
          <w:i/>
          <w:iCs/>
          <w:color w:val="auto"/>
          <w:sz w:val="24"/>
          <w:szCs w:val="24"/>
          <w:lang w:bidi="ar-SA"/>
        </w:rPr>
        <w:t xml:space="preserve"> </w:t>
      </w:r>
      <w:r>
        <w:rPr>
          <w:rStyle w:val="Standardnpsmoodstavce"/>
          <w:rFonts w:cs="Times New Roman" w:ascii="Times New Roman" w:hAnsi="Times New Roman"/>
          <w:b w:val="false"/>
          <w:bCs w:val="false"/>
          <w:i/>
          <w:iCs/>
          <w:color w:val="auto"/>
          <w:sz w:val="24"/>
          <w:szCs w:val="24"/>
          <w:lang w:bidi="ar-SA"/>
        </w:rPr>
        <w:t>(VA)</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je</w:t>
      </w:r>
      <w:r>
        <w:rPr>
          <w:rStyle w:val="Standardnpsmoodstavce"/>
          <w:rFonts w:cs="Times New Roman" w:ascii="Times New Roman" w:hAnsi="Times New Roman"/>
          <w:b w:val="false"/>
          <w:bCs w:val="false"/>
          <w:i w:val="false"/>
          <w:iCs w:val="false"/>
          <w:color w:val="auto"/>
          <w:sz w:val="24"/>
          <w:szCs w:val="24"/>
          <w:lang w:bidi="ar-SA"/>
        </w:rPr>
        <w:t xml:space="preserve"> v návrhu územního plánu takto </w:t>
      </w:r>
      <w:r>
        <w:rPr>
          <w:rStyle w:val="Standardnpsmoodstavce"/>
          <w:rFonts w:cs="Times New Roman" w:ascii="Times New Roman" w:hAnsi="Times New Roman"/>
          <w:b w:val="false"/>
          <w:bCs w:val="false"/>
          <w:i w:val="false"/>
          <w:iCs w:val="false"/>
          <w:color w:val="auto"/>
          <w:sz w:val="24"/>
          <w:szCs w:val="24"/>
          <w:lang w:bidi="ar-SA"/>
        </w:rPr>
        <w:t xml:space="preserve">specificky definována </w:t>
      </w:r>
      <w:r>
        <w:rPr>
          <w:rStyle w:val="Standardnpsmoodstavce"/>
          <w:rFonts w:cs="Times New Roman" w:ascii="Times New Roman" w:hAnsi="Times New Roman"/>
          <w:b w:val="false"/>
          <w:bCs w:val="false"/>
          <w:i w:val="false"/>
          <w:iCs w:val="false"/>
          <w:color w:val="auto"/>
          <w:sz w:val="24"/>
          <w:szCs w:val="24"/>
          <w:lang w:bidi="ar-SA"/>
        </w:rPr>
        <w:t xml:space="preserve">především pro </w:t>
      </w:r>
      <w:r>
        <w:rPr>
          <w:rStyle w:val="Standardnpsmoodstavce"/>
          <w:rFonts w:cs="Times New Roman" w:ascii="Times New Roman" w:hAnsi="Times New Roman"/>
          <w:b w:val="false"/>
          <w:bCs w:val="false"/>
          <w:i w:val="false"/>
          <w:iCs w:val="false"/>
          <w:color w:val="auto"/>
          <w:sz w:val="24"/>
          <w:szCs w:val="24"/>
          <w:lang w:bidi="ar-SA"/>
        </w:rPr>
        <w:t>rozlišení od</w:t>
      </w:r>
      <w:r>
        <w:rPr>
          <w:rStyle w:val="Standardnpsmoodstavce"/>
          <w:rFonts w:cs="Times New Roman" w:ascii="Times New Roman" w:hAnsi="Times New Roman"/>
          <w:b w:val="false"/>
          <w:bCs w:val="false"/>
          <w:i w:val="false"/>
          <w:iCs w:val="false"/>
          <w:color w:val="auto"/>
          <w:sz w:val="24"/>
          <w:szCs w:val="24"/>
          <w:lang w:bidi="ar-SA"/>
        </w:rPr>
        <w:t xml:space="preserve"> p</w:t>
      </w:r>
      <w:r>
        <w:rPr>
          <w:rStyle w:val="Standardnpsmoodstavce"/>
          <w:rFonts w:cs="Times New Roman" w:ascii="Times New Roman" w:hAnsi="Times New Roman"/>
          <w:b w:val="false"/>
          <w:bCs w:val="false"/>
          <w:i w:val="false"/>
          <w:iCs w:val="false"/>
          <w:color w:val="auto"/>
          <w:sz w:val="24"/>
          <w:szCs w:val="24"/>
          <w:lang w:bidi="ar-SA"/>
        </w:rPr>
        <w:t>loch</w:t>
      </w:r>
      <w:r>
        <w:rPr>
          <w:rStyle w:val="Standardnpsmoodstavce"/>
          <w:rFonts w:cs="Times New Roman" w:ascii="Times New Roman" w:hAnsi="Times New Roman"/>
          <w:b w:val="false"/>
          <w:bCs w:val="false"/>
          <w:i w:val="false"/>
          <w:iCs w:val="false"/>
          <w:color w:val="auto"/>
          <w:sz w:val="24"/>
          <w:szCs w:val="24"/>
          <w:lang w:bidi="ar-SA"/>
        </w:rPr>
        <w:t xml:space="preserve">y </w:t>
      </w:r>
      <w:r>
        <w:rPr>
          <w:rStyle w:val="Standardnpsmoodstavce"/>
          <w:rFonts w:cs="Times New Roman" w:ascii="Times New Roman" w:hAnsi="Times New Roman"/>
          <w:b w:val="false"/>
          <w:bCs w:val="false"/>
          <w:i/>
          <w:iCs/>
          <w:color w:val="auto"/>
          <w:sz w:val="24"/>
          <w:szCs w:val="24"/>
          <w:lang w:bidi="ar-SA"/>
        </w:rPr>
        <w:t>výroba a sklado</w:t>
      </w:r>
      <w:r>
        <w:rPr>
          <w:rStyle w:val="Standardnpsmoodstavce"/>
          <w:rFonts w:cs="Times New Roman" w:ascii="Times New Roman" w:hAnsi="Times New Roman"/>
          <w:b w:val="false"/>
          <w:bCs w:val="false"/>
          <w:i/>
          <w:iCs/>
          <w:color w:val="auto"/>
          <w:sz w:val="24"/>
          <w:szCs w:val="24"/>
          <w:lang w:bidi="ar-SA"/>
        </w:rPr>
        <w:t>vání</w:t>
      </w:r>
      <w:r>
        <w:rPr>
          <w:rStyle w:val="Standardnpsmoodstavce"/>
          <w:rFonts w:cs="Times New Roman" w:ascii="Times New Roman" w:hAnsi="Times New Roman"/>
          <w:b w:val="false"/>
          <w:bCs w:val="false"/>
          <w:i w:val="false"/>
          <w:iCs w:val="false"/>
          <w:color w:val="auto"/>
          <w:sz w:val="24"/>
          <w:szCs w:val="24"/>
          <w:lang w:bidi="ar-SA"/>
        </w:rPr>
        <w:t>, která je definována v</w:t>
      </w:r>
      <w:r>
        <w:rPr>
          <w:rStyle w:val="Standardnpsmoodstavce"/>
          <w:rFonts w:cs="Times New Roman" w:ascii="Times New Roman" w:hAnsi="Times New Roman"/>
          <w:b w:val="false"/>
          <w:bCs w:val="false"/>
          <w:i w:val="false"/>
          <w:iCs w:val="false"/>
          <w:color w:val="auto"/>
          <w:sz w:val="24"/>
          <w:szCs w:val="24"/>
          <w:lang w:bidi="ar-SA"/>
        </w:rPr>
        <w:t> </w:t>
      </w:r>
      <w:r>
        <w:rPr>
          <w:rStyle w:val="Standardnpsmoodstavce"/>
          <w:rFonts w:cs="Times New Roman" w:ascii="Times New Roman" w:hAnsi="Times New Roman"/>
          <w:b w:val="false"/>
          <w:bCs w:val="false"/>
          <w:i w:val="false"/>
          <w:iCs w:val="false"/>
          <w:color w:val="auto"/>
          <w:sz w:val="24"/>
          <w:szCs w:val="24"/>
          <w:lang w:bidi="ar-SA"/>
        </w:rPr>
        <w:t xml:space="preserve">ustanovení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11</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vyhl. č. 501/2006 Sb.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a</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která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nepřipouští jiné než výrobní funkce.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H</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lavní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využití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plochy (VA)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pro pozemky staveb</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zařízení a opatření zemědělské a potravinářské výroby</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a skladování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je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sice</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přesně plochou </w:t>
      </w:r>
      <w:r>
        <w:rPr>
          <w:rStyle w:val="Standardnpsmoodstavce"/>
          <w:rFonts w:eastAsia="Lucida Sans Unicode" w:cs="Times New Roman" w:ascii="Times New Roman" w:hAnsi="Times New Roman"/>
          <w:b w:val="false"/>
          <w:bCs w:val="false"/>
          <w:i/>
          <w:iCs/>
          <w:color w:val="auto"/>
          <w:kern w:val="2"/>
          <w:sz w:val="24"/>
          <w:szCs w:val="24"/>
          <w:lang w:val="cs-CZ" w:eastAsia="zxx" w:bidi="ar-SA"/>
        </w:rPr>
        <w:t>výrob</w:t>
      </w:r>
      <w:r>
        <w:rPr>
          <w:rStyle w:val="Standardnpsmoodstavce"/>
          <w:rFonts w:eastAsia="Lucida Sans Unicode" w:cs="Times New Roman" w:ascii="Times New Roman" w:hAnsi="Times New Roman"/>
          <w:b w:val="false"/>
          <w:bCs w:val="false"/>
          <w:i/>
          <w:iCs/>
          <w:color w:val="auto"/>
          <w:kern w:val="2"/>
          <w:sz w:val="24"/>
          <w:szCs w:val="24"/>
          <w:lang w:val="cs-CZ" w:eastAsia="zxx" w:bidi="ar-SA"/>
        </w:rPr>
        <w:t>y</w:t>
      </w:r>
      <w:r>
        <w:rPr>
          <w:rStyle w:val="Standardnpsmoodstavce"/>
          <w:rFonts w:eastAsia="Lucida Sans Unicode" w:cs="Times New Roman" w:ascii="Times New Roman" w:hAnsi="Times New Roman"/>
          <w:b w:val="false"/>
          <w:bCs w:val="false"/>
          <w:i/>
          <w:iCs/>
          <w:color w:val="auto"/>
          <w:kern w:val="2"/>
          <w:sz w:val="24"/>
          <w:szCs w:val="24"/>
          <w:lang w:val="cs-CZ" w:eastAsia="zxx" w:bidi="ar-SA"/>
        </w:rPr>
        <w:t xml:space="preserve"> a sklado</w:t>
      </w:r>
      <w:r>
        <w:rPr>
          <w:rStyle w:val="Standardnpsmoodstavce"/>
          <w:rFonts w:eastAsia="Lucida Sans Unicode" w:cs="Times New Roman" w:ascii="Times New Roman" w:hAnsi="Times New Roman"/>
          <w:b w:val="false"/>
          <w:bCs w:val="false"/>
          <w:i/>
          <w:iCs/>
          <w:color w:val="auto"/>
          <w:kern w:val="2"/>
          <w:sz w:val="24"/>
          <w:szCs w:val="24"/>
          <w:lang w:val="cs-CZ" w:eastAsia="zxx" w:bidi="ar-SA"/>
        </w:rPr>
        <w:t>vání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dle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ustanovení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11</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vyhl. č. 501/2006 Sb.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tj. pro využití pozemků staveb pro výrobu a skladování a staveb zemědělských, kde negativní vlivy přesahují hranici pozemků těchto staveb a tím vylučují jejich začlenění do ploch jiného způsobu využití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ale p</w:t>
      </w:r>
      <w:r>
        <w:rPr>
          <w:rStyle w:val="Standardnpsmoodstavce"/>
          <w:rFonts w:eastAsia="Lucida Sans Unicode"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locha (VA) </w:t>
      </w:r>
      <w:r>
        <w:rPr>
          <w:rStyle w:val="Standardnpsmoodstavce"/>
          <w:rFonts w:eastAsia="Lucida Sans Unicode" w:cs="Times New Roman" w:ascii="Times New Roman" w:hAnsi="Times New Roman"/>
          <w:b w:val="false"/>
          <w:bCs w:val="false"/>
          <w:i w:val="false"/>
          <w:iCs w:val="false"/>
          <w:color w:val="auto"/>
          <w:kern w:val="2"/>
          <w:position w:val="0"/>
          <w:sz w:val="24"/>
          <w:sz w:val="24"/>
          <w:szCs w:val="24"/>
          <w:vertAlign w:val="baseline"/>
          <w:lang w:val="cs-CZ" w:eastAsia="zxx" w:bidi="ar-SA"/>
        </w:rPr>
        <w:t>připouští i jiné funk</w:t>
      </w:r>
      <w:r>
        <w:rPr>
          <w:rStyle w:val="Standardnpsmoodstavce"/>
          <w:rFonts w:eastAsia="Lucida Sans Unicode" w:cs="Times New Roman" w:ascii="Times New Roman" w:hAnsi="Times New Roman"/>
          <w:b w:val="false"/>
          <w:bCs w:val="false"/>
          <w:i w:val="false"/>
          <w:iCs w:val="false"/>
          <w:color w:val="auto"/>
          <w:kern w:val="2"/>
          <w:position w:val="0"/>
          <w:sz w:val="24"/>
          <w:sz w:val="24"/>
          <w:szCs w:val="24"/>
          <w:vertAlign w:val="baseline"/>
          <w:lang w:val="cs-CZ" w:eastAsia="zxx" w:bidi="ar-SA"/>
        </w:rPr>
        <w:t>ční využití</w:t>
      </w:r>
      <w:r>
        <w:rPr>
          <w:rStyle w:val="Standardnpsmoodstavce"/>
          <w:rFonts w:eastAsia="Lucida Sans Unicode"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 </w:t>
      </w:r>
      <w:r>
        <w:rPr>
          <w:rStyle w:val="Standardnpsmoodstavce"/>
          <w:rFonts w:eastAsia="Lucida Sans Unicode"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související </w:t>
      </w:r>
      <w:r>
        <w:rPr>
          <w:rStyle w:val="Standardnpsmoodstavce"/>
          <w:rFonts w:eastAsia="Lucida Sans Unicode"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se zemědělskou a potravinářskou </w:t>
      </w:r>
      <w:r>
        <w:rPr>
          <w:rStyle w:val="Standardnpsmoodstavce"/>
          <w:rFonts w:eastAsia="Lucida Sans Unicode" w:cs="Times New Roman" w:ascii="Times New Roman" w:hAnsi="Times New Roman"/>
          <w:b w:val="false"/>
          <w:bCs w:val="false"/>
          <w:i w:val="false"/>
          <w:iCs w:val="false"/>
          <w:color w:val="auto"/>
          <w:kern w:val="2"/>
          <w:position w:val="0"/>
          <w:sz w:val="24"/>
          <w:sz w:val="24"/>
          <w:szCs w:val="24"/>
          <w:vertAlign w:val="baseline"/>
          <w:lang w:val="cs-CZ" w:eastAsia="zxx" w:bidi="ar-SA"/>
        </w:rPr>
        <w:t>výrobou</w:t>
      </w:r>
      <w:r>
        <w:rPr>
          <w:rStyle w:val="Standardnpsmoodstavce"/>
          <w:rFonts w:eastAsia="Lucida Sans Unicode"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 a to zejména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vzdělávání,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vědu a výzkum, občanské vybavení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včetně ubytování a stravování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 viz také kap. e7)</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textu II.1. odůvodnění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Tím se plocha (VA) zcela zásadně liší od plochy výroby a skladování </w:t>
      </w:r>
      <w:r>
        <w:rPr>
          <w:rStyle w:val="Standardnpsmoodstavce"/>
          <w:rFonts w:eastAsia="Lucida Sans Unicode" w:cs="Times New Roman" w:ascii="Times New Roman" w:hAnsi="Times New Roman"/>
          <w:b w:val="false"/>
          <w:bCs w:val="false"/>
          <w:i w:val="false"/>
          <w:iCs w:val="false"/>
          <w:color w:val="auto"/>
          <w:kern w:val="2"/>
          <w:position w:val="0"/>
          <w:sz w:val="24"/>
          <w:sz w:val="24"/>
          <w:szCs w:val="24"/>
          <w:vertAlign w:val="baseline"/>
          <w:lang w:val="cs-CZ" w:eastAsia="zxx" w:bidi="ar-SA"/>
        </w:rPr>
        <w:t xml:space="preserve">dle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11</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vyhl. č. 501/2006 Sb.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p>
    <w:p>
      <w:pPr>
        <w:pStyle w:val="Normln"/>
        <w:numPr>
          <w:ilvl w:val="0"/>
          <w:numId w:val="0"/>
        </w:numPr>
        <w:tabs>
          <w:tab w:val="left" w:pos="225" w:leader="none"/>
          <w:tab w:val="left" w:pos="720" w:leader="none"/>
        </w:tabs>
        <w:ind w:left="72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Plochy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zemědělské a potravinářské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výroby a skladování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jsou vymezeny v souladu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s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11</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vyhl. č. 501/2006 Sb.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přímé návaznosti na plochy dopravní infrastruktury a jsou z nich přístupné (silnice II. a III. třídy, železniční trať</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žel. st.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Osoblaha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p>
    <w:p>
      <w:pPr>
        <w:pStyle w:val="Normln"/>
        <w:numPr>
          <w:ilvl w:val="0"/>
          <w:numId w:val="0"/>
        </w:numPr>
        <w:tabs>
          <w:tab w:val="left" w:pos="225" w:leader="none"/>
          <w:tab w:val="left" w:pos="720" w:leader="none"/>
        </w:tabs>
        <w:ind w:left="72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Navržená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specifická definice plochy (VA) je pro územní plán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potřebná z hlediska posílení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hospodářského pilíře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proto záměr na její využití patří mezi dlouhodobé priority obce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zajištění nabídky dostupných a profesně vhodných pracovních míst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pro obyvatele obce a regionu Osoblažka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Důvodem pro takto široké funkční využití plochy je především to, že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prozatím není známo konkrétní využití plochy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druhy výrobních provozů a jejich cílové kapacity, etapizace investičního záměru, nároky na materiálové a energetické vstupy, lidské zdroje, atd.</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Obec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má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však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zájem tuto plochu mít připravenu v území k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co nejrychlejšímu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využití 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očekávaného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velkého investora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který by měl být připraveností a flexibilitou této rozvojové plochy pobídnut k realizaci své výrobní investice. P</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roto není možné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 územním plánu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příliš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jednostranně</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předurčovat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budoucí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konkrétní investiční záměr</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 ten je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době zpracování ÚP definován pouze s vysokou mírou neurčitosti</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tak, aby jej bylo možné přizpůsobit konkrétním potřebám investora a podmín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kám</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které se budou na jeho činnost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 době uskutečňování investice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vztahovat.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p>
    <w:p>
      <w:pPr>
        <w:pStyle w:val="Normln"/>
        <w:tabs>
          <w:tab w:val="left" w:pos="225" w:leader="none"/>
          <w:tab w:val="left" w:pos="720" w:leader="none"/>
        </w:tabs>
        <w:ind w:left="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Plochu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pro územní rozvoj výroby a skladování, která byla vymezena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již dříve, v předchozí starší verzi územního plánu za jiných podmínek,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ve východní části území obce u státní hranice,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není v zájmu obce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Osoblahy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vhodné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z územního plánu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vyloučit nebo zásadně územně omezit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protože 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takto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velký investiční záměr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celková rozloha plochy Z17 pro VA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se po provedených úpravách návrhu ÚP změnila z původních</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9,01 ha (1/2022) na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7,73 ha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(7/2023)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jinde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 obci ani v jejím okolí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k dispozici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žádná podobně rozsáhlá plocha.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Stávající plochy brownfieldu po státních statcích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 rozloze cca 3,4 ha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západní části obce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k</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teré by byly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po provedení asanace území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spočívající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zejména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odstranění zbytků zbořenisek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býv. zem.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objektů</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vepřínů</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skladů, jímek - a po provedení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ozdravění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území spočívajícím zejména v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monitoringu a odstranění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případných starých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ekologických zátěží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 hlediska hospodárného využívání zastavěného území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i z</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hlediska ochrany nezastavěného území a zemědělského půdního fondu</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územně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mnohem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vhodn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ější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pro rozvoj výroby a skladování,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nejsou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pro obec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dostup</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Nedostupnost neužívaných zastavěných ploch býv. státního statku pro potřeby žádoucího územního rozvoje obce v oblasti dlouhodobě poddimenzovaného hospodářského pilíře udržitelného rozvoje území je majetkoprávního a strukturálního charakteru - obec pozemky bývalého státního statku nevlastní (jedná se o majetek státu) ani s nimi nemůže dle vlastních potřeb hospodařit (právo hospodařit má státní pozemkový úřad) a využívat je ku prospěchu obce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ve které se nacházejí. Územní plán po provedených úpravách na základě udělených pokynů již nevyužívá dostupných nástrojů územního plánování umožňujících obci získat tyto pozemky od státu za zvýhodněných podmínek, např. bezúplatným převodem, v případě vymezení veřejně prospěšné stavby, opatření, asanace, veřejného prostranství, apod. - tyto konkrétní návrhy (plocha asanace A1, plocha přestavby P12 na veřejné prostranství), byly z územního plánu vyloučeny; udělené pokyny vyžadovaly ponechání devastovaných ploch po bývalých státních statcích v jeho "původním" funkčním využití jako zemědělská výroba (V) při současném neodůvodněném vyloučení živočišné zemědělské výroby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c</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hov hospodářských zvířat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zůstal nelogicky jako podmíněně přípustn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ý</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pouze v plochách smíšených výrobních (SV), které nemají 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intenzívní stájový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chov hospodářských zvířat nijak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zvlášť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přízniv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podmínky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oproti ostatním plochám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výrobní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 VA), kde je živočišná výroba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dle pokynů uvedena jako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nepřípustná. </w:t>
      </w:r>
    </w:p>
    <w:p>
      <w:pPr>
        <w:pStyle w:val="Normln"/>
        <w:tabs>
          <w:tab w:val="left" w:pos="225" w:leader="none"/>
          <w:tab w:val="left" w:pos="720" w:leader="none"/>
        </w:tabs>
        <w:ind w:left="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 důvodu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dlouhodobě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nepříznivé vlastnické a správní územní struktury výrobních a skladových ploch bývalých státních statků v západní části obce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stát s obcí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nedokázali za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uplynulých</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30 let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postupné degradace opuštěného areálu st. statků</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dohodnout na realizaci konkrétního opatření 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podobě ozdravění a opětovného účelného a hospodárného využití zdevastované plochy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brownfieldu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strukturální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zlepšení hospodářské situace obce a regionu</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postiženého vysokou nezaměstnaností, nízkou úrovní vzdělání, omezenými pracovními příležitostmi, apod.</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bylo 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územním plánu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požadováno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vymezit ve východní části obce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u státní hranice s Polskem tyto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zcela nové výrobní a skladové plochy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pro zemědělskou a potravinářskou výrobu a skladování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(VA), a to na úkor kvalitních orných půd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 obecním</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vlastnictví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Tento způsob uspokojení potřeb obce v jejích nárocích na rozvojové plochy pro posílení hospodářského pilíře není hospodárný ani dlouhodobě udržitelný, a to jak např. z hlediska účelného využívání zastavěného území, tak i z hlediska požadavků na opětovné využívání zanedbaných dříve zastavěných ploch, z hlediska přednostního využívání ploch určených k zástavbě v místech nevhodných pro zemědělsk</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ou prvovýrobu na kvalitních půdách, atd. Lze bohužel konstatovat, že návrhem územního rozvoje výrobních a skladových ploch na orné půdě u státní hranice ve východní části obce  při současném ponechání zdevastovaných ploch zemědělské výroby (V) bez jednoznačně stanovené podmínky asanace a přestavby vedoucí k jejímu novému využití byly ne zcela dodrženy požadavky priorit udržitelného územního rozvoje. V daném konkrétním případě však nebylo možno uspokojit naléhavou potřebu obce po rozvojových výrobních a skladových plochách k posílení oslabeného hospodářského pilíře jinak, proto bylo toto řešení přes všechny výhrady upřednostněno; současně však byly v územním plánu nastaveny parametry a využity nástroje (např. podmínky, za kterých je plochy možno využít pro stanovený účel), které mohou při správném používání do budoucna omezit, zmírnit nebo zcela vyloučit případné negativní důsledky. </w:t>
      </w:r>
    </w:p>
    <w:p>
      <w:pPr>
        <w:pStyle w:val="Normln"/>
        <w:numPr>
          <w:ilvl w:val="0"/>
          <w:numId w:val="0"/>
        </w:numPr>
        <w:tabs>
          <w:tab w:val="left" w:pos="225" w:leader="none"/>
          <w:tab w:val="left" w:pos="720" w:leader="none"/>
        </w:tabs>
        <w:ind w:left="72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Využití takto rozsáhlé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výrobní a skladové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plochy musí být co nejhospodárnější, proto je stanovena alespoň podmínka zpracování územní studie, která využití území bude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podrobněji regulovat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etapizovat,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koordinovat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a usměrňovat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tak, aby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očekávaných pozitivních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cílů a úkolů územního plánování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bylo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dosaženo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aby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byl uspokojen veřejný zájem na posílení dlouhodobě oslabeného hospodářského pilíře spádové obce a regionu Osoblažska.</w:t>
      </w:r>
    </w:p>
    <w:p>
      <w:pPr>
        <w:pStyle w:val="Normln"/>
        <w:tabs>
          <w:tab w:val="left" w:pos="225" w:leader="none"/>
          <w:tab w:val="left" w:pos="720" w:leader="none"/>
        </w:tabs>
        <w:ind w:left="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Jedním z významných důvodů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územní vymezení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specifické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stanovení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podmínek využití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plochy (VA)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je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dále také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to, že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obec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zemědělské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pozemky v ploše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Z17 (VA)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již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vlastní a může jimi (na rozdíl od ploch brownfieldu na území býv. státních statků</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dle vlastní potřeby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ihned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disponovat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a pro rozvoj výroby je konkrétnímu investorovi relativně rychle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nabídnout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Tento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postup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obce na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podpoře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záměru na vymezení plochy (VA) za účelem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vzniku pracovních míst ve výrobě a skladování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zapříčiněn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stávajícími majetkoprávními vztahy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a zásadním významem</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účinn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podpor</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hospodářského pilíře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pro obec</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tento aspekt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vlastnických vztahů</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a práva nakládání s</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územím obce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nelze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 případě</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takto hluboce a dlouhodobě strukturálně postižené obce a regionu</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zcela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pominout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Z územního hlediska se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 případě plochy (VA)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jedná o využití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výrobních a skladových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ploch, které již v platné ÚPD obce byly pro rozvoj výroby a skladování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dříve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vymezeny,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avšak</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za dobu platnosti ÚP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nepodařilo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je dle očekávání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využít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a naplnit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pravděpodobně z důvodu dostupnosti jiných atraktivnějších nabídek ploch pro obdobné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investiční záměry v rámci MS kraje.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Vymezením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ploch výroby a skladování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(VA) se širší možností funkčního využití v plošně velkorysé výměře </w:t>
      </w:r>
      <w:r>
        <w:rPr>
          <w:rStyle w:val="Standardnpsmoodstavce"/>
          <w:rFonts w:eastAsia="Times New Roman" w:cs="Times New Roman" w:ascii="Times New Roman" w:hAnsi="Times New Roman"/>
          <w:b/>
          <w:bCs/>
          <w:i w:val="false"/>
          <w:iCs w:val="false"/>
          <w:color w:val="auto"/>
          <w:kern w:val="2"/>
          <w:position w:val="0"/>
          <w:sz w:val="24"/>
          <w:sz w:val="24"/>
          <w:szCs w:val="24"/>
          <w:vertAlign w:val="baseline"/>
          <w:lang w:val="cs-CZ" w:eastAsia="zh-CN" w:bidi="hi-IN"/>
        </w:rPr>
        <w:t xml:space="preserve">7,73 ha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má obec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větší šance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najít správného investora, který</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tento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záměr rozvoje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zemědělské a potravinářské výroby (VA)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skutečně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naplní 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přispěje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tím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k hospodářskému oživení obce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Osoblahy i</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spádov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ých obcí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oblasti Osoblažska. </w:t>
      </w:r>
    </w:p>
    <w:p>
      <w:pPr>
        <w:pStyle w:val="Normln"/>
        <w:numPr>
          <w:ilvl w:val="0"/>
          <w:numId w:val="0"/>
        </w:numPr>
        <w:tabs>
          <w:tab w:val="left" w:pos="225" w:leader="none"/>
          <w:tab w:val="left" w:pos="720" w:leader="none"/>
        </w:tabs>
        <w:ind w:left="72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Možnosti obce na získání pozemků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stávajícího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brownfieldu</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kter</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ý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by se pro rozvoj výroby a podnikání hodil z územně plánovacího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funkčního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i z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urbanistického hlediska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minimálně srovnatelně dobře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do svého vlastnictví jsou vzhledem k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finančně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nepřiměřeným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nárokům</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státu zastupovaného pozemkovým úřadem</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při prodeji a převodech pozemků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bývalých státních statků k funkčnímu využití výroby a skladování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mizivé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 ve srovnání s rozpočtem obce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P</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ři započtení dalších vysokých nákladů na asanaci</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a ozdravění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devastovaného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území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brownfieldu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jsou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vyhlídky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obce na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výhledové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získání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rekultivovaných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pozemků býv.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státního statku bohužel</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nepříznivé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p>
    <w:p>
      <w:pPr>
        <w:pStyle w:val="Normln"/>
        <w:numPr>
          <w:ilvl w:val="0"/>
          <w:numId w:val="0"/>
        </w:numPr>
        <w:tabs>
          <w:tab w:val="left" w:pos="225" w:leader="none"/>
          <w:tab w:val="left" w:pos="720" w:leader="none"/>
        </w:tabs>
        <w:ind w:left="72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Důležitým aspektem plochy (VA) tak, jak je definována v ÚP, je její variabilita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funkčního využití (dle vyhl. č. 501/2006 Sb.) jak pro výrobu a skladování (§ 11 vyhl.) zemědělské a potravinářské výroby (kromě živočišné) tak pro občanské vybavení (§ 6 vyhl.); v ploše je vyloučeno bydlení (§ 4 vyhl.)</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Územně plocha (VA) umožňuje realizaci velkého ekonomicky silného záměru směřujícího k oživení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dřívější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ekonomické prosperity obce a regionu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založené na zemědělské prvovýrobě a kvalitní zem. půdě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a tím k žádoucímu posílení oslabeného hospodářského pilíře. Jedná se však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jen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o územ</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í podporu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tohoto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investičního záměru, územní plán nemá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další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prostředky k tomu, aby zajistil očekávan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ý hospodářský přínos obce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při využití této plochy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územní předpoklady jsou významným, avšak zdaleka ne jediným a nejdůležitějším klíčem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vedoucím k žádoucí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mu posílení hospodářské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prosperit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obce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Bez strukturální a koordinované pomoci na úrovni kraje a státu je velké riziko, že plocha (VA) nebude za dobu platnosti územního plánu využita a nebo že bude využita v rozporu s</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cíli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a očekáváním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jejího vymezení.</w:t>
      </w:r>
    </w:p>
    <w:p>
      <w:pPr>
        <w:pStyle w:val="Normln"/>
        <w:numPr>
          <w:ilvl w:val="0"/>
          <w:numId w:val="0"/>
        </w:numPr>
        <w:tabs>
          <w:tab w:val="left" w:pos="225" w:leader="none"/>
          <w:tab w:val="left" w:pos="720" w:leader="none"/>
        </w:tabs>
        <w:ind w:left="72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takto velkoryse a široce územně i funkčně vymezené ploše (VA) se pro obec skrývá kromě potenciálních výhod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při jejím naplnění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i potenciální nebezpečí, na které ÚP musí upozornit, protože to spadá do oblasti, kterou se přímo zabývá</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tj.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účelné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ho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využití území.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Ve špatném scénáři vývoje využití plochy (VA) se může stát, že přes veškerou snahu a úsilí obce se budoucímu investorovi nepodaří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toto území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využít k trvalému nebo alespoň dlouhodobému rozvoji výroby a že po jeho neúspěšné snaze vybudovat v obci prosperující výrobní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skladový či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obchodní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areál zůstanou torza nedokončených nebo opuštěných budov,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průmyslových hal,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zpevněných ploch, oplocení, technologických zařízení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ekologických zátěží,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apod., o které nebude mít nikdo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další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zájem a ve výsledku budou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 budoucnosti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hyzdit obec podobně, jako nyní obec hyzdí před cca 30 lety opuštěný areál státních statků</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na druhém konci obce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Ve výsledku špatného scénáře budoucího využití území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plochy (VA)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tak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obec ohrožena novou územní zátěží, kterou bez vynaložení velkých prostředků na ozdravění území nebude možné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snadno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navrátit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zpět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do kvalitní orné půdy, tedy do stavu, ve kterém se nyní území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zastavitelné plochy Z17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nachází. </w:t>
      </w:r>
    </w:p>
    <w:p>
      <w:pPr>
        <w:pStyle w:val="Normln"/>
        <w:tabs>
          <w:tab w:val="left" w:pos="225" w:leader="none"/>
          <w:tab w:val="left" w:pos="720" w:leader="none"/>
        </w:tabs>
        <w:ind w:left="0" w:right="0" w:hanging="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Z</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charakteru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plochy (VA)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tedy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mimo jiné také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jednoznačně vyplývá, že plochu nelze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z hlediska udržitelného rozvoje obce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využít jen na základě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jejího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vymezení v územním plánu. Pro využití plochy (VA) v jejím cílovém - zcela naplněném a hospodárně využitém stavu - musí být zpracována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minimálně alespoň územním plánem předepsaná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územní studie, která mimo jiné rozvrhne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účelné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vnitřní funkční členění ploch na plochy vlastní "rušivé" výroby a skladování, občanského vybave</w:t>
      </w:r>
      <w:r>
        <w:rPr>
          <w:rStyle w:val="Standardnpsmoodstavce"/>
          <w:rFonts w:eastAsia="Times New Roman" w:cs="Times New Roman" w:ascii="Times New Roman" w:hAnsi="Times New Roman"/>
          <w:b w:val="false"/>
          <w:bCs w:val="false"/>
          <w:i w:val="false"/>
          <w:iCs w:val="false"/>
          <w:strike w:val="false"/>
          <w:dstrike w:val="false"/>
          <w:color w:val="auto"/>
          <w:kern w:val="2"/>
          <w:position w:val="0"/>
          <w:sz w:val="24"/>
          <w:sz w:val="24"/>
          <w:szCs w:val="24"/>
          <w:vertAlign w:val="baseline"/>
          <w:lang w:val="cs-CZ" w:eastAsia="zh-CN" w:bidi="hi-IN"/>
        </w:rPr>
        <w:t>ní, včet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ně potřebného návrhu ploch veřejných prostranství pro komunikace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a parkoviště (PV), pro veřejnou a areálovou zeleň (PZ) a pro potřebnou dopravní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(silnice, železnice)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a technickou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(např. ČOV, zasakování deš</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ťových vod,</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ap.</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infrastrukturu. P</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ro jednotlivé konkrétní výrobní záměry pak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bude vhodné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zajistit zpracování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regulační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ho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plán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nebo jin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podrobnější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územně plánovací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dokumentac</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umožňující posouzení vlivů konkrétního záměru</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nikoliv pouze</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koncepce) na životní prostředí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(EIA)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p>
    <w:p>
      <w:pPr>
        <w:pStyle w:val="Normln"/>
        <w:numPr>
          <w:ilvl w:val="0"/>
          <w:numId w:val="0"/>
        </w:numPr>
        <w:tabs>
          <w:tab w:val="left" w:pos="225" w:leader="none"/>
          <w:tab w:val="left" w:pos="720" w:leader="none"/>
        </w:tabs>
        <w:ind w:left="720" w:right="0" w:hanging="0"/>
        <w:jc w:val="both"/>
        <w:rPr>
          <w:rStyle w:val="Standardnpsmoodstavce"/>
          <w:rFonts w:ascii="Times New Roman" w:hAnsi="Times New Roman" w:eastAsia="Times New Roman" w:cs="Times New Roman"/>
          <w:b w:val="false"/>
          <w:b w:val="false"/>
          <w:bCs w:val="false"/>
          <w:i w:val="false"/>
          <w:i w:val="false"/>
          <w:iCs w:val="false"/>
          <w:color w:val="auto"/>
          <w:kern w:val="2"/>
          <w:position w:val="0"/>
          <w:sz w:val="24"/>
          <w:sz w:val="6"/>
          <w:szCs w:val="6"/>
          <w:vertAlign w:val="baseline"/>
          <w:lang w:val="cs-CZ" w:eastAsia="zh-CN" w:bidi="hi-IN"/>
        </w:rPr>
      </w:pPr>
      <w:r>
        <w:rPr/>
      </w:r>
    </w:p>
    <w:p>
      <w:pPr>
        <w:pStyle w:val="Normln"/>
        <w:numPr>
          <w:ilvl w:val="0"/>
          <w:numId w:val="17"/>
        </w:numPr>
        <w:tabs>
          <w:tab w:val="left" w:pos="225" w:leader="none"/>
          <w:tab w:val="left" w:pos="720" w:leader="none"/>
        </w:tabs>
        <w:ind w:left="0" w:right="0" w:hanging="0"/>
        <w:jc w:val="both"/>
        <w:rPr/>
      </w:pPr>
      <w:r>
        <w:rPr>
          <w:rStyle w:val="Standardnpsmoodstavce"/>
          <w:rFonts w:cs="Times New Roman" w:ascii="Times New Roman" w:hAnsi="Times New Roman"/>
          <w:i/>
          <w:iCs/>
          <w:color w:val="auto"/>
          <w:lang w:bidi="ar-SA"/>
        </w:rPr>
        <w:t>Zahrady</w:t>
      </w:r>
      <w:r>
        <w:rPr>
          <w:rStyle w:val="Standardnpsmoodstavce"/>
          <w:rFonts w:cs="Times New Roman" w:ascii="Times New Roman" w:hAnsi="Times New Roman"/>
          <w:i/>
          <w:iCs/>
          <w:color w:val="auto"/>
          <w:lang w:bidi="ar-SA"/>
        </w:rPr>
        <w:t xml:space="preserve"> zastavěného území </w:t>
      </w:r>
      <w:r>
        <w:rPr>
          <w:rStyle w:val="Standardnpsmoodstavce"/>
          <w:rFonts w:cs="Times New Roman" w:ascii="Times New Roman" w:hAnsi="Times New Roman"/>
          <w:i/>
          <w:iCs/>
          <w:color w:val="auto"/>
          <w:lang w:bidi="ar-SA"/>
        </w:rPr>
        <w:t>(</w:t>
      </w:r>
      <w:r>
        <w:rPr>
          <w:rStyle w:val="Standardnpsmoodstavce"/>
          <w:rFonts w:cs="Times New Roman" w:ascii="Times New Roman" w:hAnsi="Times New Roman"/>
          <w:i/>
          <w:iCs/>
          <w:color w:val="auto"/>
          <w:lang w:bidi="ar-SA"/>
        </w:rPr>
        <w:t>ZZ</w:t>
      </w:r>
      <w:r>
        <w:rPr>
          <w:rStyle w:val="Standardnpsmoodstavce"/>
          <w:rFonts w:cs="Times New Roman" w:ascii="Times New Roman" w:hAnsi="Times New Roman"/>
          <w:i/>
          <w:iCs/>
          <w:color w:val="auto"/>
          <w:lang w:bidi="ar-SA"/>
        </w:rPr>
        <w:t>)</w:t>
      </w:r>
      <w:r>
        <w:rPr>
          <w:rStyle w:val="Standardnpsmoodstavce"/>
          <w:rFonts w:cs="Times New Roman" w:ascii="Times New Roman" w:hAnsi="Times New Roman"/>
          <w:i/>
          <w:iCs/>
          <w:color w:val="auto"/>
          <w:lang w:bidi="ar-SA"/>
        </w:rPr>
        <w:t xml:space="preserve"> </w:t>
      </w:r>
      <w:r>
        <w:rPr>
          <w:rStyle w:val="Standardnpsmoodstavce"/>
          <w:rFonts w:cs="Times New Roman" w:ascii="Times New Roman" w:hAnsi="Times New Roman"/>
          <w:color w:val="auto"/>
          <w:lang w:bidi="ar-SA"/>
        </w:rPr>
        <w:t xml:space="preserve">- </w:t>
      </w:r>
      <w:r>
        <w:rPr>
          <w:rStyle w:val="Standardnpsmoodstavce"/>
          <w:rFonts w:cs="Times New Roman" w:ascii="Times New Roman" w:hAnsi="Times New Roman"/>
          <w:color w:val="auto"/>
          <w:lang w:bidi="ar-SA"/>
        </w:rPr>
        <w:t xml:space="preserve">plocha </w:t>
      </w:r>
      <w:r>
        <w:rPr>
          <w:rStyle w:val="Standardnpsmoodstavce"/>
          <w:rFonts w:cs="Times New Roman" w:ascii="Times New Roman" w:hAnsi="Times New Roman"/>
          <w:color w:val="auto"/>
          <w:lang w:bidi="ar-SA"/>
        </w:rPr>
        <w:t>je vymezena v zastavěném území obce</w:t>
      </w:r>
      <w:r>
        <w:rPr>
          <w:rStyle w:val="Standardnpsmoodstavce"/>
          <w:rFonts w:cs="Times New Roman" w:ascii="Times New Roman" w:hAnsi="Times New Roman"/>
          <w:color w:val="auto"/>
          <w:lang w:bidi="ar-SA"/>
        </w:rPr>
        <w:t xml:space="preserve"> j</w:t>
      </w:r>
      <w:r>
        <w:rPr>
          <w:rFonts w:ascii="Times New Roman" w:hAnsi="Times New Roman"/>
          <w:b w:val="false"/>
          <w:bCs w:val="false"/>
          <w:i w:val="false"/>
          <w:iCs w:val="false"/>
          <w:color w:val="auto"/>
          <w:sz w:val="24"/>
          <w:szCs w:val="24"/>
        </w:rPr>
        <w:t>ako stabilizované plochy určené k rozvoji vyhrazené sídelní zeleně</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Nové rozvojové plochy zahrad zastavěného území (ZZ) </w:t>
      </w:r>
      <w:r>
        <w:rPr>
          <w:rFonts w:ascii="Times New Roman" w:hAnsi="Times New Roman"/>
          <w:b w:val="false"/>
          <w:bCs w:val="false"/>
          <w:i w:val="false"/>
          <w:iCs w:val="false"/>
          <w:color w:val="auto"/>
          <w:sz w:val="24"/>
          <w:szCs w:val="24"/>
        </w:rPr>
        <w:t>se nenavrhují</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Jedná se o </w:t>
      </w:r>
      <w:r>
        <w:rPr>
          <w:rFonts w:ascii="Times New Roman" w:hAnsi="Times New Roman"/>
          <w:b w:val="false"/>
          <w:bCs w:val="false"/>
          <w:i w:val="false"/>
          <w:iCs w:val="false"/>
          <w:color w:val="auto"/>
          <w:sz w:val="24"/>
          <w:szCs w:val="24"/>
        </w:rPr>
        <w:t xml:space="preserve">stávající využití </w:t>
      </w:r>
      <w:r>
        <w:rPr>
          <w:rFonts w:ascii="Times New Roman" w:hAnsi="Times New Roman"/>
          <w:b w:val="false"/>
          <w:bCs w:val="false"/>
          <w:i w:val="false"/>
          <w:iCs w:val="false"/>
          <w:color w:val="auto"/>
          <w:sz w:val="24"/>
          <w:szCs w:val="24"/>
        </w:rPr>
        <w:t>ploch, které</w:t>
      </w:r>
      <w:r>
        <w:rPr>
          <w:rFonts w:ascii="Times New Roman" w:hAnsi="Times New Roman"/>
          <w:b w:val="false"/>
          <w:bCs w:val="false"/>
          <w:i w:val="false"/>
          <w:iCs w:val="false"/>
          <w:color w:val="auto"/>
          <w:sz w:val="24"/>
          <w:szCs w:val="24"/>
        </w:rPr>
        <w:t xml:space="preserve"> nejsou vhodné pro rozvoj obytné zástavby </w:t>
      </w:r>
      <w:r>
        <w:rPr>
          <w:rFonts w:ascii="Times New Roman" w:hAnsi="Times New Roman"/>
          <w:b w:val="false"/>
          <w:bCs w:val="false"/>
          <w:i w:val="false"/>
          <w:iCs w:val="false"/>
          <w:color w:val="auto"/>
          <w:sz w:val="24"/>
          <w:szCs w:val="24"/>
        </w:rPr>
        <w:t xml:space="preserve">nebo individuální rekreace </w:t>
      </w:r>
      <w:r>
        <w:rPr>
          <w:rFonts w:ascii="Times New Roman" w:hAnsi="Times New Roman"/>
          <w:b w:val="false"/>
          <w:bCs w:val="false"/>
          <w:i w:val="false"/>
          <w:iCs w:val="false"/>
          <w:color w:val="auto"/>
          <w:sz w:val="24"/>
          <w:szCs w:val="24"/>
        </w:rPr>
        <w:t xml:space="preserve">zpravidla z důvodu existence trvalých limitů a omezení </w:t>
      </w:r>
      <w:r>
        <w:rPr>
          <w:rFonts w:ascii="Times New Roman" w:hAnsi="Times New Roman"/>
          <w:b w:val="false"/>
          <w:bCs w:val="false"/>
          <w:i w:val="false"/>
          <w:iCs w:val="false"/>
          <w:color w:val="auto"/>
          <w:sz w:val="24"/>
          <w:szCs w:val="24"/>
        </w:rPr>
        <w:t>v </w:t>
      </w:r>
      <w:r>
        <w:rPr>
          <w:rFonts w:ascii="Times New Roman" w:hAnsi="Times New Roman"/>
          <w:b w:val="false"/>
          <w:bCs w:val="false"/>
          <w:i w:val="false"/>
          <w:iCs w:val="false"/>
          <w:color w:val="auto"/>
          <w:sz w:val="24"/>
          <w:szCs w:val="24"/>
        </w:rPr>
        <w:t xml:space="preserve">území. </w:t>
      </w:r>
      <w:r>
        <w:rPr>
          <w:rFonts w:ascii="Times New Roman" w:hAnsi="Times New Roman"/>
          <w:b w:val="false"/>
          <w:bCs w:val="false"/>
          <w:i w:val="false"/>
          <w:iCs w:val="false"/>
          <w:color w:val="auto"/>
          <w:sz w:val="24"/>
          <w:szCs w:val="24"/>
        </w:rPr>
        <w:t xml:space="preserve">Mezi vhodná a přípustná využití </w:t>
      </w:r>
      <w:r>
        <w:rPr>
          <w:rFonts w:ascii="Times New Roman" w:hAnsi="Times New Roman"/>
          <w:b w:val="false"/>
          <w:bCs w:val="false"/>
          <w:i w:val="false"/>
          <w:iCs w:val="false"/>
          <w:color w:val="auto"/>
          <w:sz w:val="24"/>
          <w:szCs w:val="24"/>
        </w:rPr>
        <w:t xml:space="preserve">zde tedy </w:t>
      </w:r>
      <w:r>
        <w:rPr>
          <w:rFonts w:ascii="Times New Roman" w:hAnsi="Times New Roman"/>
          <w:b w:val="false"/>
          <w:bCs w:val="false"/>
          <w:i w:val="false"/>
          <w:iCs w:val="false"/>
          <w:color w:val="auto"/>
          <w:sz w:val="24"/>
          <w:szCs w:val="24"/>
        </w:rPr>
        <w:t xml:space="preserve">patří zřizování např. </w:t>
      </w:r>
      <w:r>
        <w:rPr>
          <w:rFonts w:ascii="Times New Roman" w:hAnsi="Times New Roman"/>
          <w:b w:val="false"/>
          <w:bCs w:val="false"/>
          <w:i w:val="false"/>
          <w:iCs w:val="false"/>
          <w:color w:val="auto"/>
          <w:sz w:val="24"/>
          <w:szCs w:val="24"/>
        </w:rPr>
        <w:t>maloplošn</w:t>
      </w:r>
      <w:r>
        <w:rPr>
          <w:rFonts w:ascii="Times New Roman" w:hAnsi="Times New Roman"/>
          <w:b w:val="false"/>
          <w:bCs w:val="false"/>
          <w:i w:val="false"/>
          <w:iCs w:val="false"/>
          <w:color w:val="auto"/>
          <w:sz w:val="24"/>
          <w:szCs w:val="24"/>
        </w:rPr>
        <w:t>ých</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zahrad</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sad</w:t>
      </w:r>
      <w:r>
        <w:rPr>
          <w:rFonts w:ascii="Times New Roman" w:hAnsi="Times New Roman"/>
          <w:b w:val="false"/>
          <w:bCs w:val="false"/>
          <w:i w:val="false"/>
          <w:iCs w:val="false"/>
          <w:color w:val="auto"/>
          <w:sz w:val="24"/>
          <w:szCs w:val="24"/>
        </w:rPr>
        <w:t>ů</w:t>
      </w:r>
      <w:r>
        <w:rPr>
          <w:rFonts w:ascii="Times New Roman" w:hAnsi="Times New Roman"/>
          <w:b w:val="false"/>
          <w:bCs w:val="false"/>
          <w:i w:val="false"/>
          <w:iCs w:val="false"/>
          <w:color w:val="auto"/>
          <w:sz w:val="24"/>
          <w:szCs w:val="24"/>
        </w:rPr>
        <w:t>, pastvin</w:t>
      </w:r>
      <w:r>
        <w:rPr>
          <w:rFonts w:ascii="Times New Roman" w:hAnsi="Times New Roman"/>
          <w:b w:val="false"/>
          <w:bCs w:val="false"/>
          <w:i w:val="false"/>
          <w:iCs w:val="false"/>
          <w:color w:val="auto"/>
          <w:sz w:val="24"/>
          <w:szCs w:val="24"/>
        </w:rPr>
        <w:t xml:space="preserve">, různé </w:t>
      </w:r>
      <w:r>
        <w:rPr>
          <w:rFonts w:ascii="Times New Roman" w:hAnsi="Times New Roman"/>
          <w:b w:val="false"/>
          <w:bCs w:val="false"/>
          <w:i w:val="false"/>
          <w:iCs w:val="false"/>
          <w:color w:val="auto"/>
          <w:sz w:val="24"/>
          <w:szCs w:val="24"/>
        </w:rPr>
        <w:t xml:space="preserve">sadovnické </w:t>
      </w:r>
      <w:r>
        <w:rPr>
          <w:rFonts w:ascii="Times New Roman" w:hAnsi="Times New Roman"/>
          <w:b w:val="false"/>
          <w:bCs w:val="false"/>
          <w:i w:val="false"/>
          <w:iCs w:val="false"/>
          <w:color w:val="auto"/>
          <w:sz w:val="24"/>
          <w:szCs w:val="24"/>
        </w:rPr>
        <w:t xml:space="preserve">a zahradnické </w:t>
      </w:r>
      <w:r>
        <w:rPr>
          <w:rFonts w:ascii="Times New Roman" w:hAnsi="Times New Roman"/>
          <w:b w:val="false"/>
          <w:bCs w:val="false"/>
          <w:i w:val="false"/>
          <w:iCs w:val="false"/>
          <w:color w:val="auto"/>
          <w:sz w:val="24"/>
          <w:szCs w:val="24"/>
        </w:rPr>
        <w:t>výsadby a úpravy</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vč. oplocení a </w:t>
      </w:r>
      <w:r>
        <w:rPr>
          <w:rFonts w:ascii="Times New Roman" w:hAnsi="Times New Roman"/>
          <w:b w:val="false"/>
          <w:bCs w:val="false"/>
          <w:i w:val="false"/>
          <w:iCs w:val="false"/>
          <w:color w:val="auto"/>
          <w:sz w:val="24"/>
          <w:szCs w:val="24"/>
        </w:rPr>
        <w:t xml:space="preserve">staveb </w:t>
      </w:r>
      <w:r>
        <w:rPr>
          <w:rFonts w:ascii="Times New Roman" w:hAnsi="Times New Roman"/>
          <w:b w:val="false"/>
          <w:bCs w:val="false"/>
          <w:i w:val="false"/>
          <w:iCs w:val="false"/>
          <w:color w:val="auto"/>
          <w:sz w:val="24"/>
          <w:szCs w:val="24"/>
        </w:rPr>
        <w:t xml:space="preserve">pro uskladnění úrody </w:t>
      </w:r>
      <w:r>
        <w:rPr>
          <w:rFonts w:ascii="Times New Roman" w:hAnsi="Times New Roman"/>
          <w:b w:val="false"/>
          <w:bCs w:val="false"/>
          <w:i w:val="false"/>
          <w:iCs w:val="false"/>
          <w:color w:val="auto"/>
          <w:sz w:val="24"/>
          <w:szCs w:val="24"/>
        </w:rPr>
        <w:t xml:space="preserve">nebo ustájení domácího chovu zvířat v malém rozsahu či úschovy </w:t>
      </w:r>
      <w:r>
        <w:rPr>
          <w:rFonts w:ascii="Times New Roman" w:hAnsi="Times New Roman"/>
          <w:b w:val="false"/>
          <w:bCs w:val="false"/>
          <w:i w:val="false"/>
          <w:iCs w:val="false"/>
          <w:color w:val="auto"/>
          <w:sz w:val="24"/>
          <w:szCs w:val="24"/>
        </w:rPr>
        <w:t>nářadí</w:t>
      </w:r>
      <w:r>
        <w:rPr>
          <w:rFonts w:ascii="Times New Roman" w:hAnsi="Times New Roman"/>
          <w:b w:val="false"/>
          <w:bCs w:val="false"/>
          <w:i w:val="false"/>
          <w:iCs w:val="false"/>
          <w:color w:val="auto"/>
          <w:sz w:val="24"/>
          <w:szCs w:val="24"/>
        </w:rPr>
        <w:t>, přiměřených produkci plochy</w:t>
      </w:r>
      <w:r>
        <w:rPr>
          <w:rFonts w:ascii="Times New Roman" w:hAnsi="Times New Roman"/>
          <w:b w:val="false"/>
          <w:bCs w:val="false"/>
          <w:i w:val="false"/>
          <w:iCs w:val="false"/>
          <w:color w:val="auto"/>
          <w:sz w:val="24"/>
          <w:szCs w:val="24"/>
        </w:rPr>
        <w:t xml:space="preserve"> - max. zastavěná plocha stavby pro uskladnění úrody a nářadí</w:t>
      </w:r>
      <w:r>
        <w:rPr>
          <w:rFonts w:ascii="Times New Roman" w:hAnsi="Times New Roman"/>
          <w:b w:val="false"/>
          <w:bCs w:val="false"/>
          <w:i w:val="false"/>
          <w:iCs w:val="false"/>
          <w:color w:val="auto"/>
          <w:sz w:val="24"/>
          <w:szCs w:val="24"/>
        </w:rPr>
        <w:t xml:space="preserve"> nebo pro </w:t>
      </w:r>
      <w:r>
        <w:rPr>
          <w:rFonts w:ascii="Times New Roman" w:hAnsi="Times New Roman"/>
          <w:b w:val="false"/>
          <w:bCs w:val="false"/>
          <w:i w:val="false"/>
          <w:iCs w:val="false"/>
          <w:color w:val="auto"/>
          <w:sz w:val="24"/>
          <w:szCs w:val="24"/>
        </w:rPr>
        <w:t xml:space="preserve">ustájení domácího chovu zvířat </w:t>
      </w:r>
      <w:r>
        <w:rPr>
          <w:rFonts w:ascii="Times New Roman" w:hAnsi="Times New Roman"/>
          <w:b w:val="false"/>
          <w:bCs w:val="false"/>
          <w:i w:val="false"/>
          <w:iCs w:val="false"/>
          <w:color w:val="auto"/>
          <w:sz w:val="24"/>
          <w:szCs w:val="24"/>
        </w:rPr>
        <w:t>je proto stanovena na 25</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rPr>
        <w:t>m</w:t>
      </w:r>
      <w:r>
        <w:rPr>
          <w:rFonts w:ascii="Times New Roman" w:hAnsi="Times New Roman"/>
          <w:b w:val="false"/>
          <w:bCs w:val="false"/>
          <w:i w:val="false"/>
          <w:iCs w:val="false"/>
          <w:color w:val="auto"/>
          <w:sz w:val="24"/>
          <w:szCs w:val="24"/>
        </w:rPr>
        <w:t> </w:t>
      </w:r>
      <w:r>
        <w:rPr>
          <w:rFonts w:ascii="Times New Roman" w:hAnsi="Times New Roman"/>
          <w:b w:val="false"/>
          <w:bCs w:val="false"/>
          <w:i w:val="false"/>
          <w:iCs w:val="false"/>
          <w:color w:val="auto"/>
          <w:sz w:val="24"/>
          <w:szCs w:val="24"/>
          <w:vertAlign w:val="superscript"/>
        </w:rPr>
        <w:t>2</w:t>
      </w:r>
      <w:r>
        <w:rPr>
          <w:rFonts w:ascii="Times New Roman" w:hAnsi="Times New Roman"/>
          <w:b w:val="false"/>
          <w:bCs w:val="false"/>
          <w:i w:val="false"/>
          <w:iCs w:val="false"/>
          <w:color w:val="auto"/>
          <w:sz w:val="24"/>
          <w:szCs w:val="24"/>
        </w:rPr>
        <w:t xml:space="preserve">. Pro zachování většího podílu nezpevněných ploch a charakteru menších zahrad je stanoveno, že na každém samostatném pozemku </w:t>
      </w:r>
      <w:r>
        <w:rPr>
          <w:rFonts w:ascii="Times New Roman" w:hAnsi="Times New Roman"/>
          <w:b w:val="false"/>
          <w:bCs w:val="false"/>
          <w:i w:val="false"/>
          <w:iCs w:val="false"/>
          <w:color w:val="auto"/>
          <w:sz w:val="24"/>
          <w:szCs w:val="24"/>
        </w:rPr>
        <w:t>zahrady</w:t>
      </w:r>
      <w:r>
        <w:rPr>
          <w:rFonts w:ascii="Times New Roman" w:hAnsi="Times New Roman"/>
          <w:b w:val="false"/>
          <w:bCs w:val="false"/>
          <w:i w:val="false"/>
          <w:iCs w:val="false"/>
          <w:color w:val="auto"/>
          <w:sz w:val="24"/>
          <w:szCs w:val="24"/>
        </w:rPr>
        <w:t xml:space="preserve"> je možno umístit jednu stavbu pro </w:t>
      </w:r>
      <w:r>
        <w:rPr>
          <w:rFonts w:ascii="Times New Roman" w:hAnsi="Times New Roman"/>
          <w:b w:val="false"/>
          <w:bCs w:val="false"/>
          <w:i w:val="false"/>
          <w:iCs w:val="false"/>
          <w:color w:val="auto"/>
          <w:sz w:val="24"/>
          <w:szCs w:val="24"/>
        </w:rPr>
        <w:t>ustájení domácího chovu zvířat</w:t>
      </w:r>
      <w:r>
        <w:rPr>
          <w:rFonts w:ascii="Times New Roman" w:hAnsi="Times New Roman"/>
          <w:b w:val="false"/>
          <w:bCs w:val="false"/>
          <w:i w:val="false"/>
          <w:iCs w:val="false"/>
          <w:color w:val="auto"/>
          <w:sz w:val="24"/>
          <w:szCs w:val="24"/>
        </w:rPr>
        <w:t xml:space="preserve"> a jednu stavbu pro uskladnění úrody a nářadí. </w:t>
      </w:r>
      <w:r>
        <w:rPr>
          <w:rFonts w:ascii="Times New Roman" w:hAnsi="Times New Roman"/>
          <w:b w:val="false"/>
          <w:bCs w:val="false"/>
          <w:i w:val="false"/>
          <w:iCs w:val="false"/>
          <w:color w:val="auto"/>
          <w:sz w:val="24"/>
          <w:szCs w:val="24"/>
        </w:rPr>
        <w:t xml:space="preserve">Mezi přípustné stavby patří také např. </w:t>
      </w:r>
      <w:r>
        <w:rPr>
          <w:rFonts w:ascii="Times New Roman" w:hAnsi="Times New Roman"/>
          <w:color w:val="auto"/>
          <w:sz w:val="24"/>
          <w:szCs w:val="24"/>
        </w:rPr>
        <w:t>zázemí</w:t>
      </w:r>
      <w:r>
        <w:rPr>
          <w:rFonts w:ascii="Times New Roman" w:hAnsi="Times New Roman"/>
          <w:color w:val="auto"/>
          <w:sz w:val="24"/>
          <w:szCs w:val="24"/>
        </w:rPr>
        <w:t xml:space="preserve"> pro zpracování </w:t>
      </w:r>
      <w:r>
        <w:rPr>
          <w:rFonts w:ascii="Times New Roman" w:hAnsi="Times New Roman"/>
          <w:color w:val="auto"/>
          <w:sz w:val="24"/>
          <w:szCs w:val="24"/>
        </w:rPr>
        <w:t xml:space="preserve">úrody, </w:t>
      </w:r>
      <w:r>
        <w:rPr>
          <w:rFonts w:ascii="Times New Roman" w:hAnsi="Times New Roman"/>
          <w:color w:val="auto"/>
          <w:sz w:val="24"/>
          <w:szCs w:val="24"/>
        </w:rPr>
        <w:t xml:space="preserve">např. </w:t>
      </w:r>
      <w:r>
        <w:rPr>
          <w:rFonts w:ascii="Times New Roman" w:hAnsi="Times New Roman"/>
          <w:color w:val="auto"/>
          <w:sz w:val="24"/>
          <w:szCs w:val="24"/>
        </w:rPr>
        <w:t xml:space="preserve">sušárna ovoce, zeleniny, bylin, </w:t>
      </w:r>
      <w:r>
        <w:rPr>
          <w:rFonts w:ascii="Times New Roman" w:hAnsi="Times New Roman"/>
          <w:color w:val="auto"/>
          <w:sz w:val="24"/>
          <w:szCs w:val="24"/>
        </w:rPr>
        <w:t xml:space="preserve">moštárna, palírna, varna </w:t>
      </w:r>
      <w:r>
        <w:rPr>
          <w:rFonts w:ascii="Times New Roman" w:hAnsi="Times New Roman"/>
          <w:color w:val="auto"/>
          <w:sz w:val="24"/>
          <w:szCs w:val="24"/>
        </w:rPr>
        <w:t xml:space="preserve">sirupů a </w:t>
      </w:r>
      <w:r>
        <w:rPr>
          <w:rFonts w:ascii="Times New Roman" w:hAnsi="Times New Roman"/>
          <w:color w:val="auto"/>
          <w:sz w:val="24"/>
          <w:szCs w:val="24"/>
        </w:rPr>
        <w:t>marmelád, apod.</w:t>
      </w:r>
      <w:r>
        <w:rPr>
          <w:rFonts w:ascii="Times New Roman" w:hAnsi="Times New Roman"/>
          <w:color w:val="auto"/>
          <w:sz w:val="24"/>
          <w:szCs w:val="24"/>
        </w:rPr>
        <w:t xml:space="preserve"> Pro tyto stavby platí omezení na </w:t>
      </w:r>
      <w:r>
        <w:rPr>
          <w:rFonts w:ascii="Times New Roman" w:hAnsi="Times New Roman"/>
          <w:b w:val="false"/>
          <w:bCs w:val="false"/>
          <w:i w:val="false"/>
          <w:iCs w:val="false"/>
          <w:color w:val="auto"/>
          <w:sz w:val="24"/>
          <w:szCs w:val="24"/>
        </w:rPr>
        <w:t>celkov</w:t>
      </w:r>
      <w:r>
        <w:rPr>
          <w:rFonts w:ascii="Times New Roman" w:hAnsi="Times New Roman"/>
          <w:b w:val="false"/>
          <w:bCs w:val="false"/>
          <w:i w:val="false"/>
          <w:iCs w:val="false"/>
          <w:color w:val="auto"/>
          <w:sz w:val="24"/>
          <w:szCs w:val="24"/>
        </w:rPr>
        <w:t xml:space="preserve">ou </w:t>
      </w:r>
      <w:r>
        <w:rPr>
          <w:rFonts w:ascii="Times New Roman" w:hAnsi="Times New Roman"/>
          <w:b w:val="false"/>
          <w:bCs w:val="false"/>
          <w:i w:val="false"/>
          <w:iCs w:val="false"/>
          <w:color w:val="auto"/>
          <w:sz w:val="24"/>
          <w:szCs w:val="24"/>
        </w:rPr>
        <w:t xml:space="preserve">zastavěnost každého samostatného pozemku </w:t>
      </w:r>
      <w:r>
        <w:rPr>
          <w:rFonts w:ascii="Times New Roman" w:hAnsi="Times New Roman"/>
          <w:b w:val="false"/>
          <w:bCs w:val="false"/>
          <w:i w:val="false"/>
          <w:iCs w:val="false"/>
          <w:color w:val="auto"/>
          <w:sz w:val="24"/>
          <w:szCs w:val="24"/>
        </w:rPr>
        <w:t>zahrady</w:t>
      </w:r>
      <w:r>
        <w:rPr>
          <w:rFonts w:ascii="Times New Roman" w:hAnsi="Times New Roman"/>
          <w:b w:val="false"/>
          <w:bCs w:val="false"/>
          <w:i w:val="false"/>
          <w:iCs w:val="false"/>
          <w:color w:val="auto"/>
          <w:sz w:val="24"/>
          <w:szCs w:val="24"/>
        </w:rPr>
        <w:t xml:space="preserve">, která nesmí překročit </w:t>
      </w:r>
      <w:r>
        <w:rPr>
          <w:rFonts w:ascii="Times New Roman" w:hAnsi="Times New Roman"/>
          <w:b w:val="false"/>
          <w:bCs w:val="false"/>
          <w:i w:val="false"/>
          <w:iCs w:val="false"/>
          <w:color w:val="auto"/>
          <w:sz w:val="24"/>
          <w:szCs w:val="24"/>
        </w:rPr>
        <w:t>20 </w:t>
      </w:r>
      <w:r>
        <w:rPr>
          <w:rFonts w:ascii="Times New Roman" w:hAnsi="Times New Roman"/>
          <w:b w:val="false"/>
          <w:bCs w:val="false"/>
          <w:i w:val="false"/>
          <w:iCs w:val="false"/>
          <w:color w:val="auto"/>
          <w:sz w:val="24"/>
          <w:szCs w:val="24"/>
        </w:rPr>
        <w:t xml:space="preserve">% při započtení pozemků všech </w:t>
      </w:r>
      <w:r>
        <w:rPr>
          <w:rFonts w:ascii="Times New Roman" w:hAnsi="Times New Roman"/>
          <w:b w:val="false"/>
          <w:bCs w:val="false"/>
          <w:i w:val="false"/>
          <w:iCs w:val="false"/>
          <w:color w:val="auto"/>
          <w:sz w:val="24"/>
          <w:szCs w:val="24"/>
        </w:rPr>
        <w:t xml:space="preserve">přípustných </w:t>
      </w:r>
      <w:r>
        <w:rPr>
          <w:rFonts w:ascii="Times New Roman" w:hAnsi="Times New Roman"/>
          <w:b w:val="false"/>
          <w:bCs w:val="false"/>
          <w:i w:val="false"/>
          <w:iCs w:val="false"/>
          <w:color w:val="auto"/>
          <w:sz w:val="24"/>
          <w:szCs w:val="24"/>
        </w:rPr>
        <w:t>staveb a zpevněných ploch.</w:t>
      </w:r>
      <w:r>
        <w:rPr>
          <w:rFonts w:ascii="Times New Roman" w:hAnsi="Times New Roman"/>
          <w:b w:val="false"/>
          <w:bCs w:val="false"/>
          <w:i w:val="false"/>
          <w:iCs w:val="false"/>
          <w:color w:val="auto"/>
          <w:sz w:val="24"/>
          <w:szCs w:val="24"/>
        </w:rPr>
        <w:t xml:space="preserve"> Pro zachování přírodního charakteru zahrad a zajištění průchodu území pro drobné živočichy je stanoveno, že přípustné </w:t>
      </w:r>
      <w:r>
        <w:rPr>
          <w:rFonts w:eastAsia="Lucida Sans Unicode" w:cs="Tahoma" w:ascii="Times New Roman" w:hAnsi="Times New Roman"/>
          <w:b w:val="false"/>
          <w:bCs w:val="false"/>
          <w:i w:val="false"/>
          <w:iCs w:val="false"/>
          <w:color w:val="auto"/>
          <w:kern w:val="2"/>
          <w:sz w:val="24"/>
          <w:szCs w:val="24"/>
          <w:lang w:val="cs-CZ" w:eastAsia="zxx" w:bidi="zxx"/>
        </w:rPr>
        <w:t>pastvinářské nebo sadovnické či lesnické oplocení nezbytné pro bezpečné a funkční užívání plochy</w:t>
      </w:r>
      <w:r>
        <w:rPr>
          <w:rFonts w:eastAsia="Lucida Sans Unicode" w:cs="Tahoma" w:ascii="Times New Roman" w:hAnsi="Times New Roman"/>
          <w:b w:val="false"/>
          <w:bCs w:val="false"/>
          <w:i w:val="false"/>
          <w:iCs w:val="false"/>
          <w:color w:val="auto"/>
          <w:kern w:val="2"/>
          <w:sz w:val="24"/>
          <w:szCs w:val="24"/>
          <w:lang w:val="cs-CZ" w:eastAsia="zxx" w:bidi="zxx"/>
        </w:rPr>
        <w:t xml:space="preserve"> musí být </w:t>
      </w:r>
      <w:r>
        <w:rPr>
          <w:rFonts w:eastAsia="Lucida Sans Unicode" w:cs="Tahoma" w:ascii="Times New Roman" w:hAnsi="Times New Roman"/>
          <w:b w:val="false"/>
          <w:bCs w:val="false"/>
          <w:i w:val="false"/>
          <w:iCs w:val="false"/>
          <w:color w:val="auto"/>
          <w:kern w:val="2"/>
          <w:sz w:val="24"/>
          <w:szCs w:val="24"/>
          <w:lang w:val="cs-CZ" w:eastAsia="zxx" w:bidi="zxx"/>
        </w:rPr>
        <w:t xml:space="preserve">alespoň v části zahrad </w:t>
      </w:r>
      <w:r>
        <w:rPr>
          <w:rFonts w:eastAsia="Lucida Sans Unicode" w:cs="Tahoma" w:ascii="Times New Roman" w:hAnsi="Times New Roman"/>
          <w:b w:val="false"/>
          <w:bCs w:val="false"/>
          <w:i w:val="false"/>
          <w:iCs w:val="false"/>
          <w:color w:val="auto"/>
          <w:kern w:val="2"/>
          <w:sz w:val="24"/>
          <w:szCs w:val="24"/>
          <w:lang w:val="cs-CZ" w:eastAsia="zxx" w:bidi="zxx"/>
        </w:rPr>
        <w:t>provedeno z </w:t>
      </w:r>
      <w:r>
        <w:rPr>
          <w:rFonts w:eastAsia="Lucida Sans Unicode" w:cs="Tahoma" w:ascii="Times New Roman" w:hAnsi="Times New Roman"/>
          <w:b w:val="false"/>
          <w:bCs w:val="false"/>
          <w:i w:val="false"/>
          <w:iCs w:val="false"/>
          <w:color w:val="auto"/>
          <w:kern w:val="2"/>
          <w:sz w:val="24"/>
          <w:szCs w:val="24"/>
          <w:lang w:val="cs-CZ" w:eastAsia="zxx" w:bidi="zxx"/>
        </w:rPr>
        <w:t xml:space="preserve">přírodě </w:t>
      </w:r>
      <w:r>
        <w:rPr>
          <w:rFonts w:eastAsia="Lucida Sans Unicode" w:cs="Tahoma" w:ascii="Times New Roman" w:hAnsi="Times New Roman"/>
          <w:b w:val="false"/>
          <w:bCs w:val="false"/>
          <w:i w:val="false"/>
          <w:iCs w:val="false"/>
          <w:color w:val="auto"/>
          <w:kern w:val="2"/>
          <w:sz w:val="24"/>
          <w:szCs w:val="24"/>
          <w:lang w:val="cs-CZ" w:eastAsia="zxx" w:bidi="zxx"/>
        </w:rPr>
        <w:t xml:space="preserve">a krajině </w:t>
      </w:r>
      <w:r>
        <w:rPr>
          <w:rFonts w:eastAsia="Lucida Sans Unicode" w:cs="Tahoma" w:ascii="Times New Roman" w:hAnsi="Times New Roman"/>
          <w:b w:val="false"/>
          <w:bCs w:val="false"/>
          <w:i w:val="false"/>
          <w:iCs w:val="false"/>
          <w:color w:val="auto"/>
          <w:kern w:val="2"/>
          <w:sz w:val="24"/>
          <w:szCs w:val="24"/>
          <w:lang w:val="cs-CZ" w:eastAsia="zxx" w:bidi="zxx"/>
        </w:rPr>
        <w:t>blízk</w:t>
      </w:r>
      <w:r>
        <w:rPr>
          <w:rFonts w:eastAsia="Lucida Sans Unicode" w:cs="Tahoma" w:ascii="Times New Roman" w:hAnsi="Times New Roman"/>
          <w:b w:val="false"/>
          <w:bCs w:val="false"/>
          <w:i w:val="false"/>
          <w:iCs w:val="false"/>
          <w:color w:val="auto"/>
          <w:kern w:val="2"/>
          <w:sz w:val="24"/>
          <w:szCs w:val="24"/>
          <w:lang w:val="cs-CZ" w:eastAsia="zxx" w:bidi="zxx"/>
        </w:rPr>
        <w:t>ých</w:t>
      </w:r>
      <w:r>
        <w:rPr>
          <w:rFonts w:eastAsia="Lucida Sans Unicode" w:cs="Tahoma" w:ascii="Times New Roman" w:hAnsi="Times New Roman"/>
          <w:b w:val="false"/>
          <w:bCs w:val="false"/>
          <w:i w:val="false"/>
          <w:iCs w:val="false"/>
          <w:color w:val="auto"/>
          <w:kern w:val="2"/>
          <w:sz w:val="24"/>
          <w:szCs w:val="24"/>
          <w:lang w:val="cs-CZ" w:eastAsia="zxx" w:bidi="zxx"/>
        </w:rPr>
        <w:t xml:space="preserve"> materiál</w:t>
      </w:r>
      <w:r>
        <w:rPr>
          <w:rFonts w:eastAsia="Lucida Sans Unicode" w:cs="Tahoma" w:ascii="Times New Roman" w:hAnsi="Times New Roman"/>
          <w:b w:val="false"/>
          <w:bCs w:val="false"/>
          <w:i w:val="false"/>
          <w:iCs w:val="false"/>
          <w:color w:val="auto"/>
          <w:kern w:val="2"/>
          <w:sz w:val="24"/>
          <w:szCs w:val="24"/>
          <w:lang w:val="cs-CZ" w:eastAsia="zxx" w:bidi="zxx"/>
        </w:rPr>
        <w:t xml:space="preserve">ů </w:t>
      </w:r>
      <w:r>
        <w:rPr>
          <w:rFonts w:eastAsia="Lucida Sans Unicode" w:cs="Tahoma" w:ascii="Times New Roman" w:hAnsi="Times New Roman"/>
          <w:b w:val="false"/>
          <w:bCs w:val="false"/>
          <w:i w:val="false"/>
          <w:iCs w:val="false"/>
          <w:color w:val="auto"/>
          <w:kern w:val="2"/>
          <w:sz w:val="24"/>
          <w:szCs w:val="24"/>
          <w:lang w:val="cs-CZ" w:eastAsia="zxx" w:bidi="zxx"/>
        </w:rPr>
        <w:t>a for</w:t>
      </w:r>
      <w:r>
        <w:rPr>
          <w:rFonts w:eastAsia="Lucida Sans Unicode" w:cs="Tahoma" w:ascii="Times New Roman" w:hAnsi="Times New Roman"/>
          <w:b w:val="false"/>
          <w:bCs w:val="false"/>
          <w:i w:val="false"/>
          <w:iCs w:val="false"/>
          <w:color w:val="auto"/>
          <w:kern w:val="2"/>
          <w:sz w:val="24"/>
          <w:szCs w:val="24"/>
          <w:lang w:val="cs-CZ" w:eastAsia="zxx" w:bidi="zxx"/>
        </w:rPr>
        <w:t>em</w:t>
      </w:r>
      <w:r>
        <w:rPr>
          <w:rFonts w:eastAsia="Lucida Sans Unicode" w:cs="Tahoma" w:ascii="Times New Roman" w:hAnsi="Times New Roman"/>
          <w:b w:val="false"/>
          <w:bCs w:val="false"/>
          <w:i w:val="false"/>
          <w:iCs w:val="false"/>
          <w:color w:val="auto"/>
          <w:kern w:val="2"/>
          <w:sz w:val="24"/>
          <w:szCs w:val="24"/>
          <w:lang w:val="cs-CZ" w:eastAsia="zxx" w:bidi="zxx"/>
        </w:rPr>
        <w:t xml:space="preserve"> oplocení</w:t>
      </w:r>
      <w:r>
        <w:rPr>
          <w:rFonts w:eastAsia="Lucida Sans Unicode" w:cs="Tahoma" w:ascii="Times New Roman" w:hAnsi="Times New Roman"/>
          <w:b w:val="false"/>
          <w:bCs w:val="false"/>
          <w:i w:val="false"/>
          <w:iCs w:val="false"/>
          <w:color w:val="auto"/>
          <w:kern w:val="2"/>
          <w:sz w:val="24"/>
          <w:szCs w:val="24"/>
          <w:lang w:val="cs-CZ" w:eastAsia="zxx" w:bidi="zxx"/>
        </w:rPr>
        <w:t xml:space="preserve"> bez pevné podezdívky</w:t>
      </w:r>
      <w:r>
        <w:rPr>
          <w:rFonts w:eastAsia="Lucida Sans Unicode" w:cs="Tahoma" w:ascii="Times New Roman" w:hAnsi="Times New Roman"/>
          <w:b w:val="false"/>
          <w:bCs w:val="false"/>
          <w:i w:val="false"/>
          <w:iCs w:val="false"/>
          <w:color w:val="auto"/>
          <w:kern w:val="2"/>
          <w:sz w:val="24"/>
          <w:szCs w:val="24"/>
          <w:lang w:val="cs-CZ" w:eastAsia="zxx" w:bidi="zxx"/>
        </w:rPr>
        <w:t xml:space="preserve">, např. s použitím </w:t>
      </w:r>
      <w:r>
        <w:rPr>
          <w:rFonts w:eastAsia="Lucida Sans Unicode" w:cs="Tahoma" w:ascii="Times New Roman" w:hAnsi="Times New Roman"/>
          <w:b w:val="false"/>
          <w:bCs w:val="false"/>
          <w:i w:val="false"/>
          <w:iCs w:val="false"/>
          <w:color w:val="auto"/>
          <w:kern w:val="2"/>
          <w:sz w:val="24"/>
          <w:szCs w:val="24"/>
          <w:lang w:val="cs-CZ" w:eastAsia="zxx" w:bidi="zxx"/>
        </w:rPr>
        <w:t>pletiv</w:t>
      </w:r>
      <w:r>
        <w:rPr>
          <w:rFonts w:eastAsia="Lucida Sans Unicode" w:cs="Tahoma" w:ascii="Times New Roman" w:hAnsi="Times New Roman"/>
          <w:b w:val="false"/>
          <w:bCs w:val="false"/>
          <w:i w:val="false"/>
          <w:iCs w:val="false"/>
          <w:color w:val="auto"/>
          <w:kern w:val="2"/>
          <w:sz w:val="24"/>
          <w:szCs w:val="24"/>
          <w:lang w:val="cs-CZ" w:eastAsia="zxx" w:bidi="zxx"/>
        </w:rPr>
        <w:t>a</w:t>
      </w:r>
      <w:r>
        <w:rPr>
          <w:rFonts w:eastAsia="Lucida Sans Unicode" w:cs="Tahoma" w:ascii="Times New Roman" w:hAnsi="Times New Roman"/>
          <w:b w:val="false"/>
          <w:bCs w:val="false"/>
          <w:i w:val="false"/>
          <w:iCs w:val="false"/>
          <w:color w:val="auto"/>
          <w:kern w:val="2"/>
          <w:sz w:val="24"/>
          <w:szCs w:val="24"/>
          <w:lang w:val="cs-CZ" w:eastAsia="zxx" w:bidi="zxx"/>
        </w:rPr>
        <w:t>, dřevěn</w:t>
      </w:r>
      <w:r>
        <w:rPr>
          <w:rFonts w:eastAsia="Lucida Sans Unicode" w:cs="Tahoma" w:ascii="Times New Roman" w:hAnsi="Times New Roman"/>
          <w:b w:val="false"/>
          <w:bCs w:val="false"/>
          <w:i w:val="false"/>
          <w:iCs w:val="false"/>
          <w:color w:val="auto"/>
          <w:kern w:val="2"/>
          <w:sz w:val="24"/>
          <w:szCs w:val="24"/>
          <w:lang w:val="cs-CZ" w:eastAsia="zxx" w:bidi="zxx"/>
        </w:rPr>
        <w:t xml:space="preserve">ých </w:t>
      </w:r>
      <w:r>
        <w:rPr>
          <w:rFonts w:eastAsia="Lucida Sans Unicode" w:cs="Tahoma" w:ascii="Times New Roman" w:hAnsi="Times New Roman"/>
          <w:b w:val="false"/>
          <w:bCs w:val="false"/>
          <w:i w:val="false"/>
          <w:iCs w:val="false"/>
          <w:color w:val="auto"/>
          <w:kern w:val="2"/>
          <w:sz w:val="24"/>
          <w:szCs w:val="24"/>
          <w:lang w:val="cs-CZ" w:eastAsia="zxx" w:bidi="zxx"/>
        </w:rPr>
        <w:t>kůl</w:t>
      </w:r>
      <w:r>
        <w:rPr>
          <w:rFonts w:eastAsia="Lucida Sans Unicode" w:cs="Tahoma" w:ascii="Times New Roman" w:hAnsi="Times New Roman"/>
          <w:b w:val="false"/>
          <w:bCs w:val="false"/>
          <w:i w:val="false"/>
          <w:iCs w:val="false"/>
          <w:color w:val="auto"/>
          <w:kern w:val="2"/>
          <w:sz w:val="24"/>
          <w:szCs w:val="24"/>
          <w:lang w:val="cs-CZ" w:eastAsia="zxx" w:bidi="zxx"/>
        </w:rPr>
        <w:t xml:space="preserve">ů a prken, </w:t>
      </w:r>
      <w:r>
        <w:rPr>
          <w:rFonts w:eastAsia="Lucida Sans Unicode" w:cs="Tahoma" w:ascii="Times New Roman" w:hAnsi="Times New Roman"/>
          <w:b w:val="false"/>
          <w:bCs w:val="false"/>
          <w:i w:val="false"/>
          <w:iCs w:val="false"/>
          <w:color w:val="auto"/>
          <w:kern w:val="2"/>
          <w:sz w:val="24"/>
          <w:szCs w:val="24"/>
          <w:lang w:val="cs-CZ" w:eastAsia="zxx" w:bidi="zxx"/>
        </w:rPr>
        <w:t>snadno demontovateln</w:t>
      </w:r>
      <w:r>
        <w:rPr>
          <w:rFonts w:eastAsia="Lucida Sans Unicode" w:cs="Tahoma" w:ascii="Times New Roman" w:hAnsi="Times New Roman"/>
          <w:b w:val="false"/>
          <w:bCs w:val="false"/>
          <w:i w:val="false"/>
          <w:iCs w:val="false"/>
          <w:color w:val="auto"/>
          <w:kern w:val="2"/>
          <w:sz w:val="24"/>
          <w:szCs w:val="24"/>
          <w:lang w:val="cs-CZ" w:eastAsia="zxx" w:bidi="zxx"/>
        </w:rPr>
        <w:t>ých</w:t>
      </w:r>
      <w:r>
        <w:rPr>
          <w:rFonts w:eastAsia="Lucida Sans Unicode" w:cs="Tahoma" w:ascii="Times New Roman" w:hAnsi="Times New Roman"/>
          <w:b w:val="false"/>
          <w:bCs w:val="false"/>
          <w:i w:val="false"/>
          <w:iCs w:val="false"/>
          <w:color w:val="auto"/>
          <w:kern w:val="2"/>
          <w:sz w:val="24"/>
          <w:szCs w:val="24"/>
          <w:lang w:val="cs-CZ" w:eastAsia="zxx" w:bidi="zxx"/>
        </w:rPr>
        <w:t xml:space="preserve"> sloupk</w:t>
      </w:r>
      <w:r>
        <w:rPr>
          <w:rFonts w:eastAsia="Lucida Sans Unicode" w:cs="Tahoma" w:ascii="Times New Roman" w:hAnsi="Times New Roman"/>
          <w:b w:val="false"/>
          <w:bCs w:val="false"/>
          <w:i w:val="false"/>
          <w:iCs w:val="false"/>
          <w:color w:val="auto"/>
          <w:kern w:val="2"/>
          <w:sz w:val="24"/>
          <w:szCs w:val="24"/>
          <w:lang w:val="cs-CZ" w:eastAsia="zxx" w:bidi="zxx"/>
        </w:rPr>
        <w:t xml:space="preserve">ů, </w:t>
      </w:r>
      <w:r>
        <w:rPr>
          <w:rFonts w:eastAsia="Lucida Sans Unicode" w:cs="Tahoma" w:ascii="Times New Roman" w:hAnsi="Times New Roman"/>
          <w:b w:val="false"/>
          <w:bCs w:val="false"/>
          <w:i w:val="false"/>
          <w:iCs w:val="false"/>
          <w:color w:val="auto"/>
          <w:kern w:val="2"/>
          <w:sz w:val="24"/>
          <w:szCs w:val="24"/>
          <w:lang w:val="cs-CZ" w:eastAsia="zxx" w:bidi="zxx"/>
        </w:rPr>
        <w:t>elektrick</w:t>
      </w:r>
      <w:r>
        <w:rPr>
          <w:rFonts w:eastAsia="Lucida Sans Unicode" w:cs="Tahoma" w:ascii="Times New Roman" w:hAnsi="Times New Roman"/>
          <w:b w:val="false"/>
          <w:bCs w:val="false"/>
          <w:i w:val="false"/>
          <w:iCs w:val="false"/>
          <w:color w:val="auto"/>
          <w:kern w:val="2"/>
          <w:sz w:val="24"/>
          <w:szCs w:val="24"/>
          <w:lang w:val="cs-CZ" w:eastAsia="zxx" w:bidi="zxx"/>
        </w:rPr>
        <w:t xml:space="preserve">ých </w:t>
      </w:r>
      <w:r>
        <w:rPr>
          <w:rFonts w:eastAsia="Lucida Sans Unicode" w:cs="Tahoma" w:ascii="Times New Roman" w:hAnsi="Times New Roman"/>
          <w:b w:val="false"/>
          <w:bCs w:val="false"/>
          <w:i w:val="false"/>
          <w:iCs w:val="false"/>
          <w:color w:val="auto"/>
          <w:kern w:val="2"/>
          <w:sz w:val="24"/>
          <w:szCs w:val="24"/>
          <w:lang w:val="cs-CZ" w:eastAsia="zxx" w:bidi="zxx"/>
        </w:rPr>
        <w:t>ohradník</w:t>
      </w:r>
      <w:r>
        <w:rPr>
          <w:rFonts w:eastAsia="Lucida Sans Unicode" w:cs="Tahoma" w:ascii="Times New Roman" w:hAnsi="Times New Roman"/>
          <w:b w:val="false"/>
          <w:bCs w:val="false"/>
          <w:i w:val="false"/>
          <w:iCs w:val="false"/>
          <w:color w:val="auto"/>
          <w:kern w:val="2"/>
          <w:sz w:val="24"/>
          <w:szCs w:val="24"/>
          <w:lang w:val="cs-CZ" w:eastAsia="zxx" w:bidi="zxx"/>
        </w:rPr>
        <w:t>ů</w:t>
      </w:r>
      <w:r>
        <w:rPr>
          <w:rFonts w:eastAsia="Lucida Sans Unicode" w:cs="Tahoma" w:ascii="Times New Roman" w:hAnsi="Times New Roman"/>
          <w:b w:val="false"/>
          <w:bCs w:val="false"/>
          <w:i w:val="false"/>
          <w:iCs w:val="false"/>
          <w:color w:val="auto"/>
          <w:kern w:val="2"/>
          <w:sz w:val="24"/>
          <w:szCs w:val="24"/>
          <w:lang w:val="cs-CZ" w:eastAsia="zxx" w:bidi="zxx"/>
        </w:rPr>
        <w:t>, apod.</w:t>
      </w:r>
      <w:r>
        <w:rPr>
          <w:rFonts w:eastAsia="Lucida Sans Unicode" w:cs="Tahoma" w:ascii="Times New Roman" w:hAnsi="Times New Roman"/>
          <w:b w:val="false"/>
          <w:bCs w:val="false"/>
          <w:i w:val="false"/>
          <w:iCs w:val="false"/>
          <w:color w:val="auto"/>
          <w:kern w:val="2"/>
          <w:sz w:val="24"/>
          <w:szCs w:val="24"/>
          <w:lang w:val="cs-CZ" w:eastAsia="zxx" w:bidi="zxx"/>
        </w:rPr>
        <w:t xml:space="preserve"> tak, aby nebyl zcela znemožněn průchod volně žijícím živočichům touto plochou. </w:t>
      </w:r>
    </w:p>
    <w:p>
      <w:pPr>
        <w:pStyle w:val="Normln"/>
        <w:tabs>
          <w:tab w:val="left" w:pos="0" w:leader="none"/>
        </w:tabs>
        <w:spacing w:before="170" w:after="57"/>
        <w:ind w:left="0" w:right="0" w:hanging="0"/>
        <w:jc w:val="both"/>
        <w:rPr/>
      </w:pPr>
      <w:r>
        <w:rPr>
          <w:rStyle w:val="Standardnpsmoodstavce"/>
          <w:rFonts w:cs="Times New Roman" w:ascii="Times New Roman" w:hAnsi="Times New Roman"/>
          <w:b w:val="false"/>
          <w:bCs w:val="false"/>
          <w:i w:val="false"/>
          <w:iCs w:val="false"/>
          <w:color w:val="auto"/>
          <w:sz w:val="24"/>
          <w:szCs w:val="24"/>
          <w:lang w:bidi="ar-SA"/>
        </w:rPr>
        <w:t xml:space="preserve">V ÚP </w:t>
      </w:r>
      <w:r>
        <w:rPr>
          <w:rStyle w:val="Standardnpsmoodstavce"/>
          <w:rFonts w:cs="Times New Roman" w:ascii="Times New Roman" w:hAnsi="Times New Roman"/>
          <w:b w:val="false"/>
          <w:bCs w:val="false"/>
          <w:i w:val="false"/>
          <w:iCs w:val="false"/>
          <w:color w:val="auto"/>
          <w:sz w:val="24"/>
          <w:szCs w:val="24"/>
          <w:lang w:bidi="ar-SA"/>
        </w:rPr>
        <w:t>Osoblaha</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nejsou</w:t>
      </w:r>
      <w:r>
        <w:rPr>
          <w:rStyle w:val="Standardnpsmoodstavce"/>
          <w:rFonts w:cs="Times New Roman" w:ascii="Times New Roman" w:hAnsi="Times New Roman"/>
          <w:b w:val="false"/>
          <w:bCs w:val="false"/>
          <w:i w:val="false"/>
          <w:iCs w:val="false"/>
          <w:color w:val="auto"/>
          <w:sz w:val="24"/>
          <w:szCs w:val="24"/>
          <w:lang w:bidi="ar-SA"/>
        </w:rPr>
        <w:t xml:space="preserve"> vymezeny plochy</w:t>
      </w:r>
      <w:r>
        <w:rPr>
          <w:rStyle w:val="Standardnpsmoodstavce"/>
          <w:rFonts w:cs="Times New Roman" w:ascii="Times New Roman" w:hAnsi="Times New Roman"/>
          <w:b w:val="false"/>
          <w:bCs w:val="false"/>
          <w:i w:val="false"/>
          <w:iCs w:val="false"/>
          <w:color w:val="auto"/>
          <w:sz w:val="24"/>
          <w:szCs w:val="24"/>
          <w:lang w:bidi="ar-SA"/>
        </w:rPr>
        <w:t xml:space="preserve"> s rozdílným způsobem využití, </w:t>
      </w:r>
      <w:r>
        <w:rPr>
          <w:rStyle w:val="Standardnpsmoodstavce"/>
          <w:rFonts w:cs="Times New Roman" w:ascii="Times New Roman" w:hAnsi="Times New Roman"/>
          <w:b w:val="false"/>
          <w:bCs w:val="false"/>
          <w:i w:val="false"/>
          <w:iCs w:val="false"/>
          <w:color w:val="auto"/>
          <w:sz w:val="24"/>
          <w:szCs w:val="24"/>
          <w:lang w:bidi="ar-SA"/>
        </w:rPr>
        <w:t>které jsou</w:t>
      </w:r>
      <w:r>
        <w:rPr>
          <w:rStyle w:val="Standardnpsmoodstavce"/>
          <w:rFonts w:cs="Times New Roman" w:ascii="Times New Roman" w:hAnsi="Times New Roman"/>
          <w:b w:val="false"/>
          <w:bCs w:val="false"/>
          <w:i w:val="false"/>
          <w:iCs w:val="false"/>
          <w:color w:val="auto"/>
          <w:sz w:val="24"/>
          <w:szCs w:val="24"/>
          <w:lang w:bidi="ar-SA"/>
        </w:rPr>
        <w:t xml:space="preserve"> uveden</w:t>
      </w:r>
      <w:r>
        <w:rPr>
          <w:rStyle w:val="Standardnpsmoodstavce"/>
          <w:rFonts w:cs="Times New Roman" w:ascii="Times New Roman" w:hAnsi="Times New Roman"/>
          <w:b w:val="false"/>
          <w:bCs w:val="false"/>
          <w:i w:val="false"/>
          <w:iCs w:val="false"/>
          <w:color w:val="auto"/>
          <w:sz w:val="24"/>
          <w:szCs w:val="24"/>
          <w:lang w:bidi="ar-SA"/>
        </w:rPr>
        <w:t xml:space="preserve">y </w:t>
      </w:r>
      <w:r>
        <w:rPr>
          <w:rStyle w:val="Standardnpsmoodstavce"/>
          <w:rFonts w:cs="Times New Roman" w:ascii="Times New Roman" w:hAnsi="Times New Roman"/>
          <w:b w:val="false"/>
          <w:bCs w:val="false"/>
          <w:i w:val="false"/>
          <w:iCs w:val="false"/>
          <w:color w:val="auto"/>
          <w:sz w:val="24"/>
          <w:szCs w:val="24"/>
          <w:lang w:bidi="ar-SA"/>
        </w:rPr>
        <w:t>v</w:t>
      </w:r>
      <w:r>
        <w:rPr>
          <w:rStyle w:val="Standardnpsmoodstavce"/>
          <w:rFonts w:cs="Times New Roman" w:ascii="Times New Roman" w:hAnsi="Times New Roman"/>
          <w:b w:val="false"/>
          <w:bCs w:val="false"/>
          <w:i w:val="false"/>
          <w:iCs w:val="false"/>
          <w:color w:val="auto"/>
          <w:sz w:val="24"/>
          <w:szCs w:val="24"/>
          <w:lang w:bidi="ar-SA"/>
        </w:rPr>
        <w:t> </w:t>
      </w:r>
      <w:r>
        <w:rPr>
          <w:rStyle w:val="Standardnpsmoodstavce"/>
          <w:rFonts w:cs="Times New Roman" w:ascii="Times New Roman" w:hAnsi="Times New Roman"/>
          <w:b w:val="false"/>
          <w:bCs w:val="false"/>
          <w:i w:val="false"/>
          <w:iCs w:val="false"/>
          <w:color w:val="auto"/>
          <w:sz w:val="24"/>
          <w:szCs w:val="24"/>
          <w:lang w:bidi="ar-SA"/>
        </w:rPr>
        <w:t>plochách daných ustanovením</w:t>
      </w:r>
      <w:r>
        <w:rPr>
          <w:rStyle w:val="Standardnpsmoodstavce"/>
          <w:rFonts w:cs="Times New Roman" w:ascii="Times New Roman" w:hAnsi="Times New Roman"/>
          <w:b w:val="false"/>
          <w:bCs w:val="false"/>
          <w:i w:val="false"/>
          <w:iCs w:val="false"/>
          <w:color w:val="auto"/>
          <w:sz w:val="24"/>
          <w:szCs w:val="24"/>
          <w:lang w:bidi="ar-SA"/>
        </w:rPr>
        <w:t>i</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 xml:space="preserve"> 13, § 15, § 18, </w:t>
      </w:r>
      <w:r>
        <w:rPr>
          <w:rStyle w:val="Standardnpsmoodstavce"/>
          <w:rFonts w:cs="Times New Roman" w:ascii="Times New Roman" w:hAnsi="Times New Roman"/>
          <w:b w:val="false"/>
          <w:bCs w:val="false"/>
          <w:i w:val="false"/>
          <w:iCs w:val="false"/>
          <w:color w:val="auto"/>
          <w:sz w:val="24"/>
          <w:szCs w:val="24"/>
          <w:lang w:bidi="ar-SA"/>
        </w:rPr>
        <w:t>§</w:t>
      </w:r>
      <w:r>
        <w:rPr>
          <w:rStyle w:val="Standardnpsmoodstavce"/>
          <w:rFonts w:cs="Times New Roman" w:ascii="Times New Roman" w:hAnsi="Times New Roman"/>
          <w:b w:val="false"/>
          <w:bCs w:val="false"/>
          <w:i w:val="false"/>
          <w:iCs w:val="false"/>
          <w:color w:val="auto"/>
          <w:sz w:val="24"/>
          <w:szCs w:val="24"/>
          <w:lang w:bidi="ar-SA"/>
        </w:rPr>
        <w:t> </w:t>
      </w:r>
      <w:r>
        <w:rPr>
          <w:rStyle w:val="Standardnpsmoodstavce"/>
          <w:rFonts w:cs="Times New Roman" w:ascii="Times New Roman" w:hAnsi="Times New Roman"/>
          <w:b w:val="false"/>
          <w:bCs w:val="false"/>
          <w:i w:val="false"/>
          <w:iCs w:val="false"/>
          <w:color w:val="auto"/>
          <w:sz w:val="24"/>
          <w:szCs w:val="24"/>
          <w:lang w:bidi="ar-SA"/>
        </w:rPr>
        <w:t>19 vyhlášky č. 501/2006 Sb. o obecných požadavcích na využívání území</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jedná se o</w:t>
      </w:r>
      <w:r>
        <w:rPr>
          <w:rStyle w:val="Standardnpsmoodstavce"/>
          <w:rFonts w:cs="Times New Roman" w:ascii="Times New Roman" w:hAnsi="Times New Roman"/>
          <w:b w:val="false"/>
          <w:bCs w:val="false"/>
          <w:i w:val="false"/>
          <w:iCs w:val="false"/>
          <w:color w:val="auto"/>
          <w:sz w:val="24"/>
          <w:szCs w:val="24"/>
          <w:lang w:bidi="ar-SA"/>
        </w:rPr>
        <w:t xml:space="preserve"> plochy</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vodní a vodohospodářské</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 xml:space="preserve">plochy </w:t>
      </w:r>
      <w:r>
        <w:rPr>
          <w:rStyle w:val="Standardnpsmoodstavce"/>
          <w:rFonts w:cs="Times New Roman" w:ascii="Times New Roman" w:hAnsi="Times New Roman"/>
          <w:b w:val="false"/>
          <w:bCs w:val="false"/>
          <w:i w:val="false"/>
          <w:iCs w:val="false"/>
          <w:color w:val="auto"/>
          <w:lang w:bidi="ar-SA"/>
        </w:rPr>
        <w:t>lesní</w:t>
      </w:r>
      <w:r>
        <w:rPr>
          <w:rStyle w:val="Standardnpsmoodstavce"/>
          <w:rFonts w:cs="Times New Roman" w:ascii="Times New Roman" w:hAnsi="Times New Roman"/>
          <w:b w:val="false"/>
          <w:bCs w:val="false"/>
          <w:i w:val="false"/>
          <w:iCs w:val="false"/>
          <w:color w:val="auto"/>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 xml:space="preserve">plochy </w:t>
      </w:r>
      <w:r>
        <w:rPr>
          <w:rStyle w:val="Standardnpsmoodstavce"/>
          <w:rFonts w:cs="Times New Roman" w:ascii="Times New Roman" w:hAnsi="Times New Roman"/>
          <w:b w:val="false"/>
          <w:bCs w:val="false"/>
          <w:i w:val="false"/>
          <w:iCs w:val="false"/>
          <w:color w:val="auto"/>
          <w:sz w:val="24"/>
          <w:szCs w:val="24"/>
          <w:lang w:bidi="ar-SA"/>
        </w:rPr>
        <w:t>těžby nerostů</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 xml:space="preserve">plochy </w:t>
      </w:r>
      <w:r>
        <w:rPr>
          <w:rStyle w:val="Standardnpsmoodstavce"/>
          <w:rFonts w:cs="Times New Roman" w:ascii="Times New Roman" w:hAnsi="Times New Roman"/>
          <w:b w:val="false"/>
          <w:bCs w:val="false"/>
          <w:i w:val="false"/>
          <w:iCs w:val="false"/>
          <w:color w:val="auto"/>
          <w:sz w:val="24"/>
          <w:szCs w:val="24"/>
          <w:lang w:bidi="ar-SA"/>
        </w:rPr>
        <w:t>specifické. Tyto plochy nebylo potřebné ani účelné v</w:t>
      </w:r>
      <w:r>
        <w:rPr>
          <w:rStyle w:val="Standardnpsmoodstavce"/>
          <w:rFonts w:cs="Times New Roman" w:ascii="Times New Roman" w:hAnsi="Times New Roman"/>
          <w:b w:val="false"/>
          <w:bCs w:val="false"/>
          <w:i w:val="false"/>
          <w:iCs w:val="false"/>
          <w:color w:val="auto"/>
          <w:sz w:val="24"/>
          <w:szCs w:val="24"/>
          <w:lang w:bidi="ar-SA"/>
        </w:rPr>
        <w:t> ú</w:t>
      </w:r>
      <w:r>
        <w:rPr>
          <w:rStyle w:val="Standardnpsmoodstavce"/>
          <w:rFonts w:cs="Times New Roman" w:ascii="Times New Roman" w:hAnsi="Times New Roman"/>
          <w:b w:val="false"/>
          <w:bCs w:val="false"/>
          <w:i w:val="false"/>
          <w:iCs w:val="false"/>
          <w:color w:val="auto"/>
          <w:sz w:val="24"/>
          <w:szCs w:val="24"/>
          <w:lang w:bidi="ar-SA"/>
        </w:rPr>
        <w:t>zemním plánu vymezovat</w:t>
      </w:r>
      <w:r>
        <w:rPr>
          <w:rStyle w:val="Standardnpsmoodstavce"/>
          <w:rFonts w:cs="Times New Roman" w:ascii="Times New Roman" w:hAnsi="Times New Roman"/>
          <w:b w:val="false"/>
          <w:bCs w:val="false"/>
          <w:i w:val="false"/>
          <w:iCs w:val="false"/>
          <w:color w:val="auto"/>
          <w:sz w:val="24"/>
          <w:szCs w:val="24"/>
          <w:lang w:bidi="ar-SA"/>
        </w:rPr>
        <w:t xml:space="preserve"> z dále uvedených důvodů.</w:t>
      </w:r>
    </w:p>
    <w:p>
      <w:pPr>
        <w:pStyle w:val="Normln"/>
        <w:tabs>
          <w:tab w:val="left" w:pos="0" w:leader="none"/>
        </w:tabs>
        <w:spacing w:before="0" w:after="57"/>
        <w:ind w:left="0" w:right="0" w:hanging="0"/>
        <w:jc w:val="both"/>
        <w:rPr/>
      </w:pPr>
      <w:r>
        <w:rPr>
          <w:rStyle w:val="Standardnpsmoodstavce"/>
          <w:rFonts w:cs="Times New Roman" w:ascii="Times New Roman" w:hAnsi="Times New Roman"/>
          <w:b w:val="false"/>
          <w:bCs w:val="false"/>
          <w:i/>
          <w:iCs/>
          <w:color w:val="auto"/>
          <w:sz w:val="24"/>
          <w:szCs w:val="24"/>
          <w:lang w:bidi="ar-SA"/>
        </w:rPr>
        <w:t>P</w:t>
      </w:r>
      <w:r>
        <w:rPr>
          <w:rStyle w:val="Standardnpsmoodstavce"/>
          <w:rFonts w:cs="Times New Roman" w:ascii="Times New Roman" w:hAnsi="Times New Roman"/>
          <w:b w:val="false"/>
          <w:bCs w:val="false"/>
          <w:i/>
          <w:iCs/>
          <w:color w:val="auto"/>
          <w:sz w:val="24"/>
          <w:szCs w:val="24"/>
          <w:lang w:bidi="ar-SA"/>
        </w:rPr>
        <w:t>lochy</w:t>
      </w:r>
      <w:r>
        <w:rPr>
          <w:rStyle w:val="Standardnpsmoodstavce"/>
          <w:rFonts w:cs="Times New Roman" w:ascii="Times New Roman" w:hAnsi="Times New Roman"/>
          <w:b w:val="false"/>
          <w:bCs w:val="false"/>
          <w:i/>
          <w:iCs/>
          <w:color w:val="auto"/>
          <w:sz w:val="24"/>
          <w:szCs w:val="24"/>
          <w:lang w:bidi="ar-SA"/>
        </w:rPr>
        <w:t xml:space="preserve"> vodních toků a vodních ploch</w:t>
      </w:r>
      <w:r>
        <w:rPr>
          <w:rStyle w:val="Standardnpsmoodstavce"/>
          <w:rFonts w:cs="Times New Roman" w:ascii="Times New Roman" w:hAnsi="Times New Roman"/>
          <w:b w:val="false"/>
          <w:bCs w:val="false"/>
          <w:i w:val="false"/>
          <w:iCs w:val="false"/>
          <w:color w:val="auto"/>
          <w:sz w:val="24"/>
          <w:szCs w:val="24"/>
          <w:lang w:bidi="ar-SA"/>
        </w:rPr>
        <w:t xml:space="preserve"> - rybníků - mají především funkci přírodní a krajinnou, </w:t>
      </w:r>
      <w:r>
        <w:rPr>
          <w:rStyle w:val="Standardnpsmoodstavce"/>
          <w:rFonts w:cs="Times New Roman" w:ascii="Times New Roman" w:hAnsi="Times New Roman"/>
          <w:b w:val="false"/>
          <w:bCs w:val="false"/>
          <w:i w:val="false"/>
          <w:iCs w:val="false"/>
          <w:color w:val="auto"/>
          <w:sz w:val="24"/>
          <w:szCs w:val="24"/>
          <w:lang w:bidi="ar-SA"/>
        </w:rPr>
        <w:t>obvykle</w:t>
      </w:r>
      <w:r>
        <w:rPr>
          <w:rStyle w:val="Standardnpsmoodstavce"/>
          <w:rFonts w:cs="Times New Roman" w:ascii="Times New Roman" w:hAnsi="Times New Roman"/>
          <w:b w:val="false"/>
          <w:bCs w:val="false"/>
          <w:i w:val="false"/>
          <w:iCs w:val="false"/>
          <w:color w:val="auto"/>
          <w:sz w:val="24"/>
          <w:szCs w:val="24"/>
          <w:lang w:bidi="ar-SA"/>
        </w:rPr>
        <w:t xml:space="preserve"> jsou součástí vymezeného ÚSES nebo jsou součástí maloplošných zvláště chráněných území přírody, proto jsou v hlavním výkrese vymezeny především jako plochy přírodní (P) popřípadě jako plochy smíšené nezastavěného území (S). Průběh vodních toků v krajině a plochy rybníků jsou vyznačeny jako limit využití území pouze v koordinačním výkrese.</w:t>
      </w:r>
    </w:p>
    <w:p>
      <w:pPr>
        <w:pStyle w:val="Normln"/>
        <w:widowControl w:val="false"/>
        <w:tabs>
          <w:tab w:val="left" w:pos="286" w:leader="none"/>
          <w:tab w:val="left" w:pos="720" w:leader="none"/>
        </w:tabs>
        <w:suppressAutoHyphens w:val="true"/>
        <w:spacing w:before="0" w:after="57"/>
        <w:ind w:left="0" w:right="0" w:hanging="0"/>
        <w:jc w:val="both"/>
        <w:rPr/>
      </w:pPr>
      <w:r>
        <w:rPr>
          <w:rStyle w:val="Standardnpsmoodstavce"/>
          <w:rFonts w:cs="Times New Roman" w:ascii="Times New Roman" w:hAnsi="Times New Roman"/>
          <w:b w:val="false"/>
          <w:bCs w:val="false"/>
          <w:i/>
          <w:iCs/>
          <w:color w:val="auto"/>
          <w:lang w:bidi="ar-SA"/>
        </w:rPr>
        <w:t>Plochy lesní</w:t>
      </w:r>
      <w:r>
        <w:rPr>
          <w:rStyle w:val="Standardnpsmoodstavce"/>
          <w:rFonts w:cs="Times New Roman" w:ascii="Times New Roman" w:hAnsi="Times New Roman"/>
          <w:b w:val="false"/>
          <w:bCs w:val="false"/>
          <w:i w:val="false"/>
          <w:iCs w:val="false"/>
          <w:color w:val="auto"/>
          <w:lang w:bidi="ar-SA"/>
        </w:rPr>
        <w:t xml:space="preserve"> vedené v katastru nemovitostí jako PUPFL jsou vyznačeny pouze v koordinačním výkrese jako limit využití území společně s ochranným pásmem lesa ve vzdálenosti 50 m od okraje lesních pozemků, stejně tak i vzrostlá krajinná a sídlení zeleň rostoucí mimo lesní pozemky je vyznačena </w:t>
      </w:r>
      <w:r>
        <w:rPr>
          <w:rStyle w:val="Standardnpsmoodstavce"/>
          <w:rFonts w:cs="Times New Roman" w:ascii="Times New Roman" w:hAnsi="Times New Roman"/>
          <w:b w:val="false"/>
          <w:bCs w:val="false"/>
          <w:i w:val="false"/>
          <w:iCs w:val="false"/>
          <w:color w:val="auto"/>
          <w:lang w:bidi="ar-SA"/>
        </w:rPr>
        <w:t xml:space="preserve">pouze jako omezení ve </w:t>
      </w:r>
      <w:r>
        <w:rPr>
          <w:rStyle w:val="Standardnpsmoodstavce"/>
          <w:rFonts w:cs="Times New Roman" w:ascii="Times New Roman" w:hAnsi="Times New Roman"/>
          <w:b w:val="false"/>
          <w:bCs w:val="false"/>
          <w:i w:val="false"/>
          <w:iCs w:val="false"/>
          <w:color w:val="auto"/>
          <w:lang w:bidi="ar-SA"/>
        </w:rPr>
        <w:t xml:space="preserve">využití území. V hlavním výkrese jsou jak lesní pozemky tak lesní společenstva rostoucí na nelesních pozemcích zařazeny do ploch nezastavěného území, a to </w:t>
      </w:r>
      <w:r>
        <w:rPr>
          <w:rStyle w:val="Standardnpsmoodstavce"/>
          <w:rFonts w:cs="Times New Roman" w:ascii="Times New Roman" w:hAnsi="Times New Roman"/>
          <w:b w:val="false"/>
          <w:bCs w:val="false"/>
          <w:i w:val="false"/>
          <w:iCs w:val="false"/>
          <w:color w:val="auto"/>
          <w:sz w:val="24"/>
          <w:szCs w:val="24"/>
          <w:lang w:bidi="ar-SA"/>
        </w:rPr>
        <w:t>především jako plochy přírodní (P) popřípadě jako plochy smíšené nezastavěného území (S).</w:t>
      </w:r>
    </w:p>
    <w:p>
      <w:pPr>
        <w:pStyle w:val="Normln"/>
        <w:widowControl w:val="false"/>
        <w:tabs>
          <w:tab w:val="left" w:pos="286" w:leader="none"/>
          <w:tab w:val="left" w:pos="720" w:leader="none"/>
        </w:tabs>
        <w:suppressAutoHyphens w:val="true"/>
        <w:spacing w:before="0" w:after="57"/>
        <w:ind w:left="0" w:right="0" w:hanging="0"/>
        <w:jc w:val="both"/>
        <w:rPr/>
      </w:pPr>
      <w:r>
        <w:rPr>
          <w:rStyle w:val="Standardnpsmoodstavce"/>
          <w:rFonts w:cs="Times New Roman" w:ascii="Times New Roman" w:hAnsi="Times New Roman"/>
          <w:b w:val="false"/>
          <w:bCs w:val="false"/>
          <w:i/>
          <w:iCs/>
          <w:color w:val="auto"/>
          <w:sz w:val="24"/>
          <w:szCs w:val="24"/>
          <w:lang w:bidi="ar-SA"/>
        </w:rPr>
        <w:t>Plochy těžby nerostů</w:t>
      </w:r>
      <w:r>
        <w:rPr>
          <w:rStyle w:val="Standardnpsmoodstavce"/>
          <w:rFonts w:cs="Times New Roman" w:ascii="Times New Roman" w:hAnsi="Times New Roman"/>
          <w:b w:val="false"/>
          <w:bCs w:val="false"/>
          <w:i w:val="false"/>
          <w:iCs w:val="false"/>
          <w:color w:val="auto"/>
          <w:sz w:val="24"/>
          <w:szCs w:val="24"/>
          <w:lang w:bidi="ar-SA"/>
        </w:rPr>
        <w:t xml:space="preserve"> nejsou na území obce vymezeny, protože </w:t>
      </w:r>
      <w:r>
        <w:rPr>
          <w:rStyle w:val="Standardnpsmoodstavce"/>
          <w:rFonts w:cs="Times New Roman" w:ascii="Times New Roman" w:hAnsi="Times New Roman"/>
          <w:b w:val="false"/>
          <w:bCs w:val="false"/>
          <w:i w:val="false"/>
          <w:iCs w:val="false"/>
          <w:color w:val="auto"/>
          <w:sz w:val="24"/>
          <w:szCs w:val="24"/>
          <w:lang w:bidi="ar-SA"/>
        </w:rPr>
        <w:t>dobývání ložisek nerostných surovin</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 xml:space="preserve">nebylo konkrétně požadována a </w:t>
      </w:r>
      <w:r>
        <w:rPr>
          <w:rStyle w:val="Standardnpsmoodstavce"/>
          <w:rFonts w:cs="Times New Roman" w:ascii="Times New Roman" w:hAnsi="Times New Roman"/>
          <w:b w:val="false"/>
          <w:bCs w:val="false"/>
          <w:i w:val="false"/>
          <w:iCs w:val="false"/>
          <w:color w:val="auto"/>
          <w:sz w:val="24"/>
          <w:szCs w:val="24"/>
          <w:lang w:bidi="ar-SA"/>
        </w:rPr>
        <w:t xml:space="preserve">není </w:t>
      </w:r>
      <w:r>
        <w:rPr>
          <w:rStyle w:val="Standardnpsmoodstavce"/>
          <w:rFonts w:cs="Times New Roman" w:ascii="Times New Roman" w:hAnsi="Times New Roman"/>
          <w:b w:val="false"/>
          <w:bCs w:val="false"/>
          <w:i w:val="false"/>
          <w:iCs w:val="false"/>
          <w:color w:val="auto"/>
          <w:sz w:val="24"/>
          <w:szCs w:val="24"/>
          <w:lang w:bidi="ar-SA"/>
        </w:rPr>
        <w:t xml:space="preserve">ani výslovně </w:t>
      </w:r>
      <w:r>
        <w:rPr>
          <w:rStyle w:val="Standardnpsmoodstavce"/>
          <w:rFonts w:cs="Times New Roman" w:ascii="Times New Roman" w:hAnsi="Times New Roman"/>
          <w:b w:val="false"/>
          <w:bCs w:val="false"/>
          <w:i w:val="false"/>
          <w:iCs w:val="false"/>
          <w:color w:val="auto"/>
          <w:sz w:val="24"/>
          <w:szCs w:val="24"/>
          <w:lang w:bidi="ar-SA"/>
        </w:rPr>
        <w:t>vyloučeno v</w:t>
      </w:r>
      <w:r>
        <w:rPr>
          <w:rStyle w:val="Standardnpsmoodstavce"/>
          <w:rFonts w:cs="Times New Roman" w:ascii="Times New Roman" w:hAnsi="Times New Roman"/>
          <w:b w:val="false"/>
          <w:bCs w:val="false"/>
          <w:i w:val="false"/>
          <w:iCs w:val="false"/>
          <w:color w:val="auto"/>
          <w:sz w:val="24"/>
          <w:szCs w:val="24"/>
          <w:lang w:bidi="ar-SA"/>
        </w:rPr>
        <w:t xml:space="preserve"> plochách </w:t>
      </w:r>
      <w:r>
        <w:rPr>
          <w:rStyle w:val="Standardnpsmoodstavce"/>
          <w:rFonts w:cs="Times New Roman" w:ascii="Times New Roman" w:hAnsi="Times New Roman"/>
          <w:b w:val="false"/>
          <w:bCs w:val="false"/>
          <w:i w:val="false"/>
          <w:iCs w:val="false"/>
          <w:color w:val="auto"/>
          <w:sz w:val="24"/>
          <w:szCs w:val="24"/>
          <w:lang w:bidi="ar-SA"/>
        </w:rPr>
        <w:t>nezastavěného území</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zemědělsk</w:t>
      </w:r>
      <w:r>
        <w:rPr>
          <w:rStyle w:val="Standardnpsmoodstavce"/>
          <w:rFonts w:cs="Times New Roman" w:ascii="Times New Roman" w:hAnsi="Times New Roman"/>
          <w:b w:val="false"/>
          <w:bCs w:val="false"/>
          <w:i w:val="false"/>
          <w:iCs w:val="false"/>
          <w:color w:val="auto"/>
          <w:sz w:val="24"/>
          <w:szCs w:val="24"/>
          <w:lang w:bidi="ar-SA"/>
        </w:rPr>
        <w:t>é (Z)</w:t>
      </w:r>
      <w:r>
        <w:rPr>
          <w:rStyle w:val="Standardnpsmoodstavce"/>
          <w:rFonts w:cs="Times New Roman" w:ascii="Times New Roman" w:hAnsi="Times New Roman"/>
          <w:b w:val="false"/>
          <w:bCs w:val="false"/>
          <w:i w:val="false"/>
          <w:iCs w:val="false"/>
          <w:color w:val="auto"/>
          <w:sz w:val="24"/>
          <w:szCs w:val="24"/>
          <w:lang w:bidi="ar-SA"/>
        </w:rPr>
        <w:t xml:space="preserve">, </w:t>
      </w:r>
      <w:r>
        <w:rPr>
          <w:rFonts w:ascii="Times New Roman" w:hAnsi="Times New Roman"/>
          <w:i w:val="false"/>
          <w:iCs w:val="false"/>
          <w:color w:val="auto"/>
          <w:sz w:val="24"/>
          <w:szCs w:val="24"/>
        </w:rPr>
        <w:t>smíšen</w:t>
      </w:r>
      <w:r>
        <w:rPr>
          <w:rFonts w:ascii="Times New Roman" w:hAnsi="Times New Roman"/>
          <w:i w:val="false"/>
          <w:iCs w:val="false"/>
          <w:color w:val="auto"/>
          <w:sz w:val="24"/>
          <w:szCs w:val="24"/>
        </w:rPr>
        <w:t>é nezastavěného území (S)</w:t>
      </w:r>
      <w:r>
        <w:rPr>
          <w:rFonts w:ascii="Times New Roman" w:hAnsi="Times New Roman"/>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lang w:bidi="ar-SA"/>
        </w:rPr>
        <w:t>přírodní</w:t>
      </w:r>
      <w:r>
        <w:rPr>
          <w:rStyle w:val="Standardnpsmoodstavce"/>
          <w:rFonts w:cs="Times New Roman" w:ascii="Times New Roman" w:hAnsi="Times New Roman"/>
          <w:b w:val="false"/>
          <w:bCs w:val="false"/>
          <w:i w:val="false"/>
          <w:iCs w:val="false"/>
          <w:color w:val="auto"/>
          <w:sz w:val="24"/>
          <w:szCs w:val="24"/>
          <w:lang w:bidi="ar-SA"/>
        </w:rPr>
        <w:t xml:space="preserve"> (P)</w:t>
      </w:r>
      <w:r>
        <w:rPr>
          <w:rStyle w:val="Standardnpsmoodstavce"/>
          <w:rFonts w:cs="Times New Roman" w:ascii="Times New Roman" w:hAnsi="Times New Roman"/>
          <w:b w:val="false"/>
          <w:bCs w:val="false"/>
          <w:i w:val="false"/>
          <w:iCs w:val="false"/>
          <w:color w:val="auto"/>
          <w:sz w:val="24"/>
          <w:szCs w:val="24"/>
          <w:lang w:bidi="ar-SA"/>
        </w:rPr>
        <w:t>, ve kterých se v řešeném území nacházejí ložiska nerostných surovin. V </w:t>
      </w:r>
      <w:r>
        <w:rPr>
          <w:rStyle w:val="Standardnpsmoodstavce"/>
          <w:rFonts w:cs="Times New Roman" w:ascii="Times New Roman" w:hAnsi="Times New Roman"/>
          <w:b w:val="false"/>
          <w:bCs w:val="false"/>
          <w:i w:val="false"/>
          <w:iCs w:val="false"/>
          <w:color w:val="auto"/>
          <w:sz w:val="24"/>
          <w:szCs w:val="24"/>
          <w:lang w:bidi="ar-SA"/>
        </w:rPr>
        <w:t>souladu s</w:t>
      </w:r>
      <w:r>
        <w:rPr>
          <w:rStyle w:val="Standardnpsmoodstavce"/>
          <w:rFonts w:cs="Times New Roman" w:ascii="Times New Roman" w:hAnsi="Times New Roman"/>
          <w:b w:val="false"/>
          <w:bCs w:val="false"/>
          <w:i w:val="false"/>
          <w:iCs w:val="false"/>
          <w:color w:val="auto"/>
          <w:sz w:val="24"/>
          <w:szCs w:val="24"/>
          <w:lang w:bidi="ar-SA"/>
        </w:rPr>
        <w:t> </w:t>
      </w:r>
      <w:r>
        <w:rPr>
          <w:rStyle w:val="Standardnpsmoodstavce"/>
          <w:rFonts w:cs="Times New Roman" w:ascii="Times New Roman" w:hAnsi="Times New Roman"/>
          <w:b w:val="false"/>
          <w:bCs w:val="false"/>
          <w:i w:val="false"/>
          <w:iCs w:val="false"/>
          <w:color w:val="auto"/>
          <w:sz w:val="24"/>
          <w:szCs w:val="24"/>
          <w:lang w:bidi="ar-SA"/>
        </w:rPr>
        <w:t>§ 18, odst. 5, stavebního zákona č. 186/2006 Sb.</w:t>
      </w:r>
      <w:r>
        <w:rPr>
          <w:rStyle w:val="Standardnpsmoodstavce"/>
          <w:rFonts w:cs="Times New Roman" w:ascii="Times New Roman" w:hAnsi="Times New Roman"/>
          <w:b w:val="false"/>
          <w:bCs w:val="false"/>
          <w:i w:val="false"/>
          <w:iCs w:val="false"/>
          <w:color w:val="auto"/>
          <w:sz w:val="24"/>
          <w:szCs w:val="24"/>
          <w:lang w:bidi="ar-SA"/>
        </w:rPr>
        <w:t xml:space="preserve"> tedy lze ve veřejném zájmu na území obce využívat nerostné bohatství v rámci evidovaného nevýhradního ložiska štěrkopísku N 301580000 a prognózního ložiska cihlářské suroviny P 908950000, která jsou v území obce stanovena. </w:t>
      </w:r>
    </w:p>
    <w:p>
      <w:pPr>
        <w:pStyle w:val="Normln"/>
        <w:widowControl w:val="false"/>
        <w:tabs>
          <w:tab w:val="left" w:pos="286" w:leader="none"/>
          <w:tab w:val="left" w:pos="720" w:leader="none"/>
        </w:tabs>
        <w:suppressAutoHyphens w:val="true"/>
        <w:spacing w:before="0" w:after="57"/>
        <w:ind w:left="0" w:right="0" w:hanging="0"/>
        <w:jc w:val="both"/>
        <w:rPr/>
      </w:pPr>
      <w:r>
        <w:rPr>
          <w:rStyle w:val="Standardnpsmoodstavce"/>
          <w:rFonts w:cs="Times New Roman" w:ascii="Times New Roman" w:hAnsi="Times New Roman"/>
          <w:b w:val="false"/>
          <w:bCs w:val="false"/>
          <w:i/>
          <w:iCs/>
          <w:color w:val="auto"/>
          <w:sz w:val="24"/>
          <w:szCs w:val="24"/>
          <w:lang w:bidi="ar-SA"/>
        </w:rPr>
        <w:t>P</w:t>
      </w:r>
      <w:r>
        <w:rPr>
          <w:rStyle w:val="Standardnpsmoodstavce"/>
          <w:rFonts w:cs="Times New Roman" w:ascii="Times New Roman" w:hAnsi="Times New Roman"/>
          <w:b w:val="false"/>
          <w:bCs w:val="false"/>
          <w:i/>
          <w:iCs/>
          <w:color w:val="auto"/>
          <w:sz w:val="24"/>
          <w:szCs w:val="24"/>
          <w:lang w:bidi="ar-SA"/>
        </w:rPr>
        <w:t>lochy specifické</w:t>
      </w:r>
      <w:r>
        <w:rPr>
          <w:rStyle w:val="Standardnpsmoodstavce"/>
          <w:rFonts w:cs="Times New Roman" w:ascii="Times New Roman" w:hAnsi="Times New Roman"/>
          <w:b w:val="false"/>
          <w:bCs w:val="false"/>
          <w:i w:val="false"/>
          <w:iCs w:val="false"/>
          <w:color w:val="auto"/>
          <w:sz w:val="24"/>
          <w:szCs w:val="24"/>
          <w:lang w:bidi="ar-SA"/>
        </w:rPr>
        <w:t xml:space="preserve"> </w:t>
      </w:r>
      <w:r>
        <w:rPr>
          <w:rStyle w:val="Standardnpsmoodstavce"/>
          <w:rFonts w:cs="Times New Roman" w:ascii="Times New Roman" w:hAnsi="Times New Roman"/>
          <w:b w:val="false"/>
          <w:bCs w:val="false"/>
          <w:i w:val="false"/>
          <w:iCs w:val="false"/>
          <w:color w:val="auto"/>
          <w:sz w:val="24"/>
          <w:szCs w:val="24"/>
          <w:lang w:bidi="ar-SA"/>
        </w:rPr>
        <w:t xml:space="preserve">- pro jejich vymezení </w:t>
      </w:r>
      <w:r>
        <w:rPr>
          <w:rStyle w:val="Standardnpsmoodstavce"/>
          <w:rFonts w:cs="Times New Roman" w:ascii="Times New Roman" w:hAnsi="Times New Roman"/>
          <w:b w:val="false"/>
          <w:bCs w:val="false"/>
          <w:i w:val="false"/>
          <w:iCs w:val="false"/>
          <w:color w:val="auto"/>
          <w:sz w:val="24"/>
          <w:szCs w:val="24"/>
          <w:lang w:bidi="ar-SA"/>
        </w:rPr>
        <w:t>nebyl v územním plánu žádný věcný ani formální důvod.</w:t>
      </w:r>
    </w:p>
    <w:p>
      <w:pPr>
        <w:pStyle w:val="Normln"/>
        <w:widowControl w:val="false"/>
        <w:tabs>
          <w:tab w:val="left" w:pos="286" w:leader="none"/>
          <w:tab w:val="left" w:pos="720" w:leader="none"/>
        </w:tabs>
        <w:suppressAutoHyphens w:val="true"/>
        <w:spacing w:before="0" w:after="57"/>
        <w:jc w:val="both"/>
        <w:rPr>
          <w:rStyle w:val="Standardnpsmoodstavce"/>
          <w:rFonts w:ascii="Times New Roman" w:hAnsi="Times New Roman" w:cs="Times New Roman"/>
          <w:color w:val="auto"/>
          <w:lang w:bidi="ar-SA"/>
        </w:rPr>
      </w:pPr>
      <w:r>
        <w:rPr/>
      </w:r>
    </w:p>
    <w:p>
      <w:pPr>
        <w:pStyle w:val="Normln"/>
        <w:widowControl w:val="false"/>
        <w:tabs>
          <w:tab w:val="left" w:pos="286" w:leader="none"/>
          <w:tab w:val="left" w:pos="720" w:leader="none"/>
        </w:tabs>
        <w:suppressAutoHyphens w:val="true"/>
        <w:spacing w:before="0" w:after="57"/>
        <w:jc w:val="both"/>
        <w:rPr>
          <w:rStyle w:val="Standardnpsmoodstavce"/>
          <w:rFonts w:ascii="Times New Roman" w:hAnsi="Times New Roman" w:cs="Times New Roman"/>
          <w:color w:val="auto"/>
          <w:lang w:bidi="ar-SA"/>
        </w:rPr>
      </w:pPr>
      <w:r>
        <w:rPr/>
      </w:r>
    </w:p>
    <w:p>
      <w:pPr>
        <w:pStyle w:val="Normln"/>
        <w:keepNext w:val="true"/>
        <w:tabs>
          <w:tab w:val="clear" w:pos="709"/>
        </w:tabs>
        <w:ind w:left="454" w:right="0" w:hanging="454"/>
        <w:jc w:val="both"/>
        <w:rPr/>
      </w:pPr>
      <w:r>
        <w:rPr>
          <w:rStyle w:val="Standardnpsmoodstavce"/>
          <w:rFonts w:cs="Times New Roman" w:ascii="Times New Roman" w:hAnsi="Times New Roman"/>
          <w:b/>
          <w:color w:val="auto"/>
          <w:lang w:bidi="ar-SA"/>
        </w:rPr>
        <w:t>e7)</w:t>
        <w:tab/>
        <w:t>PODMÍNKY PRO VYUŽITÍ PLOCH S ROZDÍLNÝM ZPŮSOBEM VYUŽITÍ, VYSVĚTLENÍ POJMŮ</w:t>
      </w:r>
    </w:p>
    <w:p>
      <w:pPr>
        <w:pStyle w:val="Normln"/>
        <w:tabs>
          <w:tab w:val="left" w:pos="0" w:leader="none"/>
        </w:tabs>
        <w:jc w:val="both"/>
        <w:rPr/>
      </w:pPr>
      <w:r>
        <w:rPr>
          <w:rStyle w:val="Standardnpsmoodstavce"/>
          <w:rFonts w:cs="Times New Roman" w:ascii="Times New Roman" w:hAnsi="Times New Roman"/>
          <w:color w:val="auto"/>
          <w:lang w:bidi="ar-SA"/>
        </w:rPr>
        <w:t>V §</w:t>
      </w:r>
      <w:r>
        <w:rPr>
          <w:rStyle w:val="Standardnpsmoodstavce"/>
          <w:rFonts w:cs="Times New Roman" w:ascii="Times New Roman" w:hAnsi="Times New Roman"/>
          <w:color w:val="auto"/>
          <w:lang w:bidi="ar-SA"/>
        </w:rPr>
        <w:t> </w:t>
      </w:r>
      <w:r>
        <w:rPr>
          <w:rStyle w:val="Standardnpsmoodstavce"/>
          <w:rFonts w:cs="Times New Roman" w:ascii="Times New Roman" w:hAnsi="Times New Roman"/>
          <w:color w:val="auto"/>
          <w:lang w:bidi="ar-SA"/>
        </w:rPr>
        <w:t xml:space="preserve">3 odstavci (4) vyhlášky č. 501/2006 Sb. je uvedeno, že plochy s rozdílným způsobem využití lze s ohledem na specifické podmínky a charakter území dále podrobněji členit. V ÚP </w:t>
      </w:r>
      <w:r>
        <w:rPr>
          <w:rStyle w:val="Standardnpsmoodstavce"/>
          <w:rFonts w:eastAsia="Lucida Sans Unicode" w:cs="Tahoma" w:ascii="Times New Roman" w:hAnsi="Times New Roman"/>
          <w:color w:val="auto"/>
          <w:kern w:val="2"/>
          <w:sz w:val="24"/>
          <w:szCs w:val="24"/>
          <w:lang w:val="cs-CZ" w:eastAsia="zxx" w:bidi="zxx"/>
        </w:rPr>
        <w:t>Osoblaha</w:t>
      </w:r>
      <w:r>
        <w:rPr>
          <w:rStyle w:val="Standardnpsmoodstavce"/>
          <w:rFonts w:cs="Times New Roman" w:ascii="Times New Roman" w:hAnsi="Times New Roman"/>
          <w:color w:val="auto"/>
          <w:lang w:bidi="ar-SA"/>
        </w:rPr>
        <w:t xml:space="preserve"> jsou takto </w:t>
      </w:r>
      <w:r>
        <w:rPr>
          <w:rStyle w:val="Standardnpsmoodstavce"/>
          <w:rFonts w:cs="Times New Roman" w:ascii="Times New Roman" w:hAnsi="Times New Roman"/>
          <w:color w:val="auto"/>
          <w:lang w:bidi="ar-SA"/>
        </w:rPr>
        <w:t>rozděleny</w:t>
      </w:r>
      <w:r>
        <w:rPr>
          <w:rStyle w:val="Standardnpsmoodstavce"/>
          <w:rFonts w:cs="Times New Roman" w:ascii="Times New Roman" w:hAnsi="Times New Roman"/>
          <w:color w:val="auto"/>
          <w:lang w:bidi="ar-SA"/>
        </w:rPr>
        <w:t xml:space="preserve"> plochy</w:t>
      </w:r>
      <w:r>
        <w:rPr>
          <w:rStyle w:val="Standardnpsmoodstavce"/>
          <w:rFonts w:cs="Times New Roman" w:ascii="Times New Roman" w:hAnsi="Times New Roman"/>
          <w:color w:val="auto"/>
          <w:lang w:bidi="ar-SA"/>
        </w:rPr>
        <w:t>:</w:t>
      </w:r>
    </w:p>
    <w:p>
      <w:pPr>
        <w:pStyle w:val="Normln"/>
        <w:widowControl w:val="false"/>
        <w:numPr>
          <w:ilvl w:val="0"/>
          <w:numId w:val="17"/>
        </w:numPr>
        <w:tabs>
          <w:tab w:val="left" w:pos="286" w:leader="none"/>
          <w:tab w:val="left" w:pos="720" w:leader="none"/>
        </w:tabs>
        <w:suppressAutoHyphens w:val="true"/>
        <w:spacing w:before="113" w:after="57"/>
        <w:ind w:left="0" w:right="0" w:hanging="0"/>
        <w:jc w:val="both"/>
        <w:rPr/>
      </w:pPr>
      <w:r>
        <w:rPr>
          <w:rStyle w:val="Standardnpsmoodstavce"/>
          <w:rFonts w:eastAsia="Lucida Sans Unicode" w:cs="Tahoma" w:ascii="Times New Roman" w:hAnsi="Times New Roman"/>
          <w:b w:val="false"/>
          <w:bCs w:val="false"/>
          <w:i/>
          <w:iCs/>
          <w:color w:val="auto"/>
          <w:kern w:val="2"/>
          <w:sz w:val="24"/>
          <w:szCs w:val="24"/>
          <w:lang w:val="cs-CZ" w:eastAsia="zxx" w:bidi="zxx"/>
        </w:rPr>
        <w:t>O</w:t>
      </w:r>
      <w:r>
        <w:rPr>
          <w:rStyle w:val="Standardnpsmoodstavce"/>
          <w:rFonts w:eastAsia="Lucida Sans Unicode" w:cs="Tahoma" w:ascii="Times New Roman" w:hAnsi="Times New Roman"/>
          <w:b w:val="false"/>
          <w:bCs w:val="false"/>
          <w:i/>
          <w:iCs/>
          <w:color w:val="auto"/>
          <w:kern w:val="2"/>
          <w:sz w:val="24"/>
          <w:szCs w:val="24"/>
          <w:lang w:val="cs-CZ" w:eastAsia="zxx" w:bidi="zxx"/>
        </w:rPr>
        <w:t>bčanské vybavení</w:t>
      </w:r>
      <w:r>
        <w:rPr>
          <w:rStyle w:val="Standardnpsmoodstavce"/>
          <w:rFonts w:eastAsia="Lucida Sans Unicode" w:cs="Tahoma" w:ascii="Times New Roman" w:hAnsi="Times New Roman"/>
          <w:b w:val="false"/>
          <w:bCs w:val="false"/>
          <w:i/>
          <w:iCs/>
          <w:color w:val="auto"/>
          <w:kern w:val="2"/>
          <w:sz w:val="24"/>
          <w:szCs w:val="24"/>
          <w:lang w:val="cs-CZ" w:eastAsia="zxx" w:bidi="zxx"/>
        </w:rPr>
        <w:t xml:space="preserve"> (OV)</w:t>
      </w:r>
      <w:r>
        <w:rPr>
          <w:rStyle w:val="Standardnpsmoodstavce"/>
          <w:rFonts w:eastAsia="Lucida Sans Unicode" w:cs="Tahoma" w:ascii="Times New Roman" w:hAnsi="Times New Roman"/>
          <w:b w:val="false"/>
          <w:bCs w:val="false"/>
          <w:i/>
          <w:iCs/>
          <w:color w:val="auto"/>
          <w:kern w:val="2"/>
          <w:sz w:val="24"/>
          <w:szCs w:val="24"/>
          <w:lang w:val="cs-CZ" w:eastAsia="zxx" w:bidi="zxx"/>
        </w:rPr>
        <w:t xml:space="preserve">, </w:t>
      </w:r>
      <w:r>
        <w:rPr>
          <w:rStyle w:val="Standardnpsmoodstavce"/>
          <w:rFonts w:eastAsia="Lucida Sans Unicode" w:cs="Tahoma" w:ascii="Times New Roman" w:hAnsi="Times New Roman"/>
          <w:b w:val="false"/>
          <w:bCs w:val="false"/>
          <w:i/>
          <w:iCs/>
          <w:color w:val="auto"/>
          <w:kern w:val="2"/>
          <w:sz w:val="24"/>
          <w:szCs w:val="24"/>
          <w:lang w:val="cs-CZ" w:eastAsia="zxx" w:bidi="zxx"/>
        </w:rPr>
        <w:t>občanské vybavení</w:t>
      </w:r>
      <w:r>
        <w:rPr>
          <w:rStyle w:val="Standardnpsmoodstavce"/>
          <w:rFonts w:eastAsia="Lucida Sans Unicode" w:cs="Tahoma" w:ascii="Times New Roman" w:hAnsi="Times New Roman"/>
          <w:b w:val="false"/>
          <w:bCs w:val="false"/>
          <w:i/>
          <w:iCs/>
          <w:color w:val="auto"/>
          <w:kern w:val="2"/>
          <w:sz w:val="24"/>
          <w:szCs w:val="24"/>
          <w:lang w:val="cs-CZ" w:eastAsia="zxx" w:bidi="zxx"/>
        </w:rPr>
        <w:t>-</w:t>
      </w:r>
      <w:r>
        <w:rPr>
          <w:rStyle w:val="Standardnpsmoodstavce"/>
          <w:rFonts w:eastAsia="Lucida Sans Unicode" w:cs="Tahoma" w:ascii="Times New Roman" w:hAnsi="Times New Roman"/>
          <w:b w:val="false"/>
          <w:bCs w:val="false"/>
          <w:i/>
          <w:iCs/>
          <w:color w:val="auto"/>
          <w:kern w:val="2"/>
          <w:sz w:val="24"/>
          <w:szCs w:val="24"/>
          <w:lang w:val="cs-CZ" w:eastAsia="zxx" w:bidi="zxx"/>
        </w:rPr>
        <w:t>hřbitov</w:t>
      </w:r>
      <w:r>
        <w:rPr>
          <w:rStyle w:val="Standardnpsmoodstavce"/>
          <w:rFonts w:eastAsia="Lucida Sans Unicode" w:cs="Tahoma" w:ascii="Times New Roman" w:hAnsi="Times New Roman"/>
          <w:b w:val="false"/>
          <w:bCs w:val="false"/>
          <w:i/>
          <w:iCs/>
          <w:color w:val="auto"/>
          <w:kern w:val="2"/>
          <w:sz w:val="24"/>
          <w:szCs w:val="24"/>
          <w:lang w:val="cs-CZ" w:eastAsia="zxx" w:bidi="zxx"/>
        </w:rPr>
        <w:t xml:space="preserve"> (OH)</w:t>
      </w:r>
      <w:r>
        <w:rPr>
          <w:rStyle w:val="Standardnpsmoodstavce"/>
          <w:rFonts w:eastAsia="Lucida Sans Unicode" w:cs="Tahoma" w:ascii="Times New Roman" w:hAnsi="Times New Roman"/>
          <w:b w:val="false"/>
          <w:bCs w:val="false"/>
          <w:i/>
          <w:iCs/>
          <w:color w:val="auto"/>
          <w:kern w:val="2"/>
          <w:sz w:val="24"/>
          <w:szCs w:val="24"/>
          <w:lang w:val="cs-CZ" w:eastAsia="zxx" w:bidi="zxx"/>
        </w:rPr>
        <w:t xml:space="preserve">, </w:t>
      </w:r>
      <w:r>
        <w:rPr>
          <w:rStyle w:val="Standardnpsmoodstavce"/>
          <w:rFonts w:eastAsia="Lucida Sans Unicode" w:cs="Tahoma" w:ascii="Times New Roman" w:hAnsi="Times New Roman"/>
          <w:b w:val="false"/>
          <w:bCs w:val="false"/>
          <w:i/>
          <w:iCs/>
          <w:color w:val="auto"/>
          <w:kern w:val="2"/>
          <w:sz w:val="24"/>
          <w:szCs w:val="24"/>
          <w:lang w:val="cs-CZ" w:eastAsia="zxx" w:bidi="zxx"/>
        </w:rPr>
        <w:t>občanské vybavení</w:t>
      </w:r>
      <w:r>
        <w:rPr>
          <w:rStyle w:val="Standardnpsmoodstavce"/>
          <w:rFonts w:eastAsia="Lucida Sans Unicode" w:cs="Tahoma" w:ascii="Times New Roman" w:hAnsi="Times New Roman"/>
          <w:b w:val="false"/>
          <w:bCs w:val="false"/>
          <w:i/>
          <w:iCs/>
          <w:color w:val="auto"/>
          <w:kern w:val="2"/>
          <w:sz w:val="24"/>
          <w:szCs w:val="24"/>
          <w:lang w:val="cs-CZ" w:eastAsia="zxx" w:bidi="zxx"/>
        </w:rPr>
        <w:t>-tělovýchova a sport (OS)</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 -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plochy občanského vybavení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jsou vymezeny samostatně pro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jednoznačně dané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možnosti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jejich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využití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a dlouhodobě stabilizované umístění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ob</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čanské vybavení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(OV)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pro zařízení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veřejné infrastruktury</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obchodu a služeb, h</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řbitov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(OH)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pro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pohřbívání, tělovýchovu a sport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(OS)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pro cvičiště, sportoviště a hřiště.</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Navrhované rozvojové plochy občanského vybavení (OV)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jsou pouze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pro záměry z oblasti veřejné infrastruktury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v</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území</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konkrétních záměrů na přestavbu stávajících </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již zastavěných ploch</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w:t>
      </w:r>
    </w:p>
    <w:p>
      <w:pPr>
        <w:pStyle w:val="Normln"/>
        <w:widowControl w:val="false"/>
        <w:numPr>
          <w:ilvl w:val="0"/>
          <w:numId w:val="17"/>
        </w:numPr>
        <w:tabs>
          <w:tab w:val="left" w:pos="286" w:leader="none"/>
          <w:tab w:val="left" w:pos="720" w:leader="none"/>
        </w:tabs>
        <w:suppressAutoHyphens w:val="true"/>
        <w:spacing w:before="113" w:after="57"/>
        <w:ind w:left="0" w:right="0" w:hanging="0"/>
        <w:jc w:val="both"/>
        <w:rPr/>
      </w:pPr>
      <w:r>
        <w:rPr>
          <w:rFonts w:eastAsia="Lucida Sans Unicode" w:cs="Tahoma" w:ascii="Times New Roman" w:hAnsi="Times New Roman"/>
          <w:i/>
          <w:iCs/>
          <w:color w:val="auto"/>
          <w:kern w:val="2"/>
          <w:sz w:val="24"/>
          <w:szCs w:val="24"/>
          <w:lang w:val="cs-CZ" w:eastAsia="zxx" w:bidi="zxx"/>
        </w:rPr>
        <w:t>V</w:t>
      </w:r>
      <w:r>
        <w:rPr>
          <w:rFonts w:eastAsia="Lucida Sans Unicode" w:cs="Tahoma" w:ascii="Times New Roman" w:hAnsi="Times New Roman"/>
          <w:i/>
          <w:iCs/>
          <w:color w:val="auto"/>
          <w:kern w:val="2"/>
          <w:sz w:val="24"/>
          <w:szCs w:val="24"/>
          <w:lang w:val="cs-CZ" w:eastAsia="zxx" w:bidi="zxx"/>
        </w:rPr>
        <w:t>eřejn</w:t>
      </w:r>
      <w:r>
        <w:rPr>
          <w:rFonts w:eastAsia="Lucida Sans Unicode" w:cs="Tahoma" w:ascii="Times New Roman" w:hAnsi="Times New Roman"/>
          <w:i/>
          <w:iCs/>
          <w:color w:val="auto"/>
          <w:kern w:val="2"/>
          <w:sz w:val="24"/>
          <w:szCs w:val="24"/>
          <w:lang w:val="cs-CZ" w:eastAsia="zxx" w:bidi="zxx"/>
        </w:rPr>
        <w:t>á</w:t>
      </w:r>
      <w:r>
        <w:rPr>
          <w:rFonts w:eastAsia="Lucida Sans Unicode" w:cs="Tahoma" w:ascii="Times New Roman" w:hAnsi="Times New Roman"/>
          <w:i/>
          <w:iCs/>
          <w:color w:val="auto"/>
          <w:kern w:val="2"/>
          <w:sz w:val="24"/>
          <w:szCs w:val="24"/>
          <w:lang w:val="cs-CZ" w:eastAsia="zxx" w:bidi="zxx"/>
        </w:rPr>
        <w:t xml:space="preserve"> prostranství</w:t>
      </w:r>
      <w:r>
        <w:rPr>
          <w:rFonts w:eastAsia="Lucida Sans Unicode" w:cs="Tahoma" w:ascii="Times New Roman" w:hAnsi="Times New Roman"/>
          <w:i/>
          <w:iCs/>
          <w:color w:val="auto"/>
          <w:kern w:val="2"/>
          <w:sz w:val="24"/>
          <w:szCs w:val="24"/>
          <w:lang w:val="cs-CZ" w:eastAsia="zxx" w:bidi="zxx"/>
        </w:rPr>
        <w:t>-</w:t>
      </w:r>
      <w:r>
        <w:rPr>
          <w:rFonts w:eastAsia="Lucida Sans Unicode" w:cs="Tahoma" w:ascii="Times New Roman" w:hAnsi="Times New Roman"/>
          <w:i/>
          <w:iCs/>
          <w:color w:val="auto"/>
          <w:kern w:val="2"/>
          <w:sz w:val="24"/>
          <w:szCs w:val="24"/>
          <w:lang w:val="cs-CZ" w:eastAsia="zxx" w:bidi="zxx"/>
        </w:rPr>
        <w:t>komunikační prostory</w:t>
      </w:r>
      <w:r>
        <w:rPr>
          <w:rFonts w:eastAsia="Lucida Sans Unicode" w:cs="Tahoma" w:ascii="Times New Roman" w:hAnsi="Times New Roman"/>
          <w:i/>
          <w:iCs/>
          <w:color w:val="auto"/>
          <w:kern w:val="2"/>
          <w:sz w:val="24"/>
          <w:szCs w:val="24"/>
          <w:lang w:val="cs-CZ" w:eastAsia="zxx" w:bidi="zxx"/>
        </w:rPr>
        <w:t xml:space="preserve"> (PV)</w:t>
      </w:r>
      <w:r>
        <w:rPr>
          <w:rFonts w:eastAsia="Lucida Sans Unicode" w:cs="Tahoma" w:ascii="Times New Roman" w:hAnsi="Times New Roman"/>
          <w:i/>
          <w:iCs/>
          <w:color w:val="auto"/>
          <w:kern w:val="2"/>
          <w:sz w:val="24"/>
          <w:szCs w:val="24"/>
          <w:lang w:val="cs-CZ" w:eastAsia="zxx" w:bidi="zxx"/>
        </w:rPr>
        <w:t xml:space="preserve">, </w:t>
      </w:r>
      <w:r>
        <w:rPr>
          <w:rStyle w:val="Standardnpsmoodstavce"/>
          <w:rFonts w:eastAsia="Lucida Sans Unicode" w:cs="Tahoma" w:ascii="Times New Roman" w:hAnsi="Times New Roman"/>
          <w:i/>
          <w:iCs/>
          <w:color w:val="auto"/>
          <w:kern w:val="2"/>
          <w:sz w:val="24"/>
          <w:szCs w:val="24"/>
          <w:lang w:val="cs-CZ" w:eastAsia="zxx" w:bidi="zxx"/>
        </w:rPr>
        <w:t>veřejn</w:t>
      </w:r>
      <w:r>
        <w:rPr>
          <w:rStyle w:val="Standardnpsmoodstavce"/>
          <w:rFonts w:eastAsia="Lucida Sans Unicode" w:cs="Tahoma" w:ascii="Times New Roman" w:hAnsi="Times New Roman"/>
          <w:i/>
          <w:iCs/>
          <w:color w:val="auto"/>
          <w:kern w:val="2"/>
          <w:sz w:val="24"/>
          <w:szCs w:val="24"/>
          <w:lang w:val="cs-CZ" w:eastAsia="zxx" w:bidi="zxx"/>
        </w:rPr>
        <w:t>á</w:t>
      </w:r>
      <w:r>
        <w:rPr>
          <w:rStyle w:val="Standardnpsmoodstavce"/>
          <w:rFonts w:eastAsia="Lucida Sans Unicode" w:cs="Tahoma" w:ascii="Times New Roman" w:hAnsi="Times New Roman"/>
          <w:i/>
          <w:iCs/>
          <w:color w:val="auto"/>
          <w:kern w:val="2"/>
          <w:sz w:val="24"/>
          <w:szCs w:val="24"/>
          <w:lang w:val="cs-CZ" w:eastAsia="zxx" w:bidi="zxx"/>
        </w:rPr>
        <w:t xml:space="preserve"> prostranství</w:t>
      </w:r>
      <w:r>
        <w:rPr>
          <w:rStyle w:val="Standardnpsmoodstavce"/>
          <w:rFonts w:eastAsia="Lucida Sans Unicode" w:cs="Tahoma" w:ascii="Times New Roman" w:hAnsi="Times New Roman"/>
          <w:i/>
          <w:iCs/>
          <w:color w:val="auto"/>
          <w:kern w:val="2"/>
          <w:sz w:val="24"/>
          <w:szCs w:val="24"/>
          <w:lang w:val="cs-CZ" w:eastAsia="zxx" w:bidi="zxx"/>
        </w:rPr>
        <w:t>-veřejná zeleň (PZ)</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 - </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 plochy veřejných prostranství jsou rozděleny s cílem diferencovat převážně zpevněná veřejná prostranství ulic a náměstí od travnatých a zelení porostlých převážně nezpevněných prostranství parků a dalších porostů veřejně přístupné sídlení a jiné zeleně. P</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locha veřejné zeleně </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(PZ) </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je významnou součástí </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jak zastavěného území, tak i </w:t>
      </w:r>
      <w:r>
        <w:rPr>
          <w:rStyle w:val="Standardnpsmoodstavce"/>
          <w:rFonts w:eastAsia="Lucida Sans Unicode" w:cs="Tahoma" w:ascii="Times New Roman" w:hAnsi="Times New Roman"/>
          <w:i w:val="false"/>
          <w:iCs w:val="false"/>
          <w:color w:val="auto"/>
          <w:kern w:val="2"/>
          <w:sz w:val="24"/>
          <w:szCs w:val="24"/>
          <w:lang w:val="cs-CZ" w:eastAsia="zxx" w:bidi="zxx"/>
        </w:rPr>
        <w:t>navržených změn v území a v ustanovení</w:t>
      </w:r>
      <w:r>
        <w:rPr>
          <w:rStyle w:val="Standardnpsmoodstavce"/>
          <w:rFonts w:eastAsia="Lucida Sans Unicode" w:cs="Tahoma" w:ascii="Times New Roman" w:hAnsi="Times New Roman"/>
          <w:i w:val="false"/>
          <w:iCs w:val="false"/>
          <w:color w:val="auto"/>
          <w:kern w:val="2"/>
          <w:sz w:val="24"/>
          <w:szCs w:val="24"/>
          <w:lang w:val="cs-CZ" w:eastAsia="zxx" w:bidi="zxx"/>
        </w:rPr>
        <w:t>ch</w:t>
      </w:r>
      <w:r>
        <w:rPr>
          <w:rStyle w:val="Standardnpsmoodstavce"/>
          <w:rFonts w:eastAsia="Lucida Sans Unicode" w:cs="Tahoma" w:ascii="Times New Roman" w:hAnsi="Times New Roman"/>
          <w:i w:val="false"/>
          <w:iCs w:val="false"/>
          <w:color w:val="auto"/>
          <w:kern w:val="2"/>
          <w:sz w:val="24"/>
          <w:szCs w:val="24"/>
          <w:lang w:val="cs-CZ" w:eastAsia="zxx" w:bidi="zxx"/>
        </w:rPr>
        <w:t xml:space="preserve"> § 4 až § 19 </w:t>
      </w:r>
      <w:r>
        <w:rPr>
          <w:rStyle w:val="Standardnpsmoodstavce"/>
          <w:rFonts w:eastAsia="Lucida Sans Unicode" w:cs="Times New Roman" w:ascii="Times New Roman" w:hAnsi="Times New Roman"/>
          <w:i w:val="false"/>
          <w:iCs w:val="false"/>
          <w:color w:val="auto"/>
          <w:kern w:val="2"/>
          <w:sz w:val="24"/>
          <w:szCs w:val="24"/>
          <w:lang w:val="cs-CZ" w:eastAsia="zxx" w:bidi="ar-SA"/>
        </w:rPr>
        <w:t>vyhlášky č.</w:t>
      </w:r>
      <w:r>
        <w:rPr>
          <w:rStyle w:val="Standardnpsmoodstavce"/>
          <w:rFonts w:eastAsia="Lucida Sans Unicode" w:cs="Times New Roman" w:ascii="Times New Roman" w:hAnsi="Times New Roman"/>
          <w:i w:val="false"/>
          <w:iCs w:val="false"/>
          <w:color w:val="auto"/>
          <w:kern w:val="2"/>
          <w:sz w:val="24"/>
          <w:szCs w:val="24"/>
          <w:lang w:val="cs-CZ" w:eastAsia="zxx" w:bidi="ar-SA"/>
        </w:rPr>
        <w:t> </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501/2006 Sb. </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přitom </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není </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samostatně </w:t>
      </w:r>
      <w:r>
        <w:rPr>
          <w:rStyle w:val="Standardnpsmoodstavce"/>
          <w:rFonts w:eastAsia="Lucida Sans Unicode" w:cs="Times New Roman" w:ascii="Times New Roman" w:hAnsi="Times New Roman"/>
          <w:i w:val="false"/>
          <w:iCs w:val="false"/>
          <w:color w:val="auto"/>
          <w:kern w:val="2"/>
          <w:sz w:val="24"/>
          <w:szCs w:val="24"/>
          <w:lang w:val="cs-CZ" w:eastAsia="zxx" w:bidi="ar-SA"/>
        </w:rPr>
        <w:t>uvedena</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 její návrh však zaujímá významné místo v koncepci řešení územního plánu - viz např. plochy přestavby P11 nebo </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P16. </w:t>
      </w:r>
      <w:r>
        <w:rPr>
          <w:rStyle w:val="Standardnpsmoodstavce"/>
          <w:rFonts w:eastAsia="Lucida Sans Unicode" w:cs="Times New Roman" w:ascii="Times New Roman" w:hAnsi="Times New Roman"/>
          <w:i w:val="false"/>
          <w:iCs w:val="false"/>
          <w:color w:val="auto"/>
          <w:kern w:val="2"/>
          <w:sz w:val="24"/>
          <w:szCs w:val="24"/>
          <w:lang w:val="cs-CZ" w:eastAsia="zxx" w:bidi="ar-SA"/>
        </w:rPr>
        <w:t>P</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odoba a využití obou </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druhů </w:t>
      </w:r>
      <w:r>
        <w:rPr>
          <w:rStyle w:val="Standardnpsmoodstavce"/>
          <w:rFonts w:eastAsia="Lucida Sans Unicode" w:cs="Times New Roman" w:ascii="Times New Roman" w:hAnsi="Times New Roman"/>
          <w:i w:val="false"/>
          <w:iCs w:val="false"/>
          <w:color w:val="auto"/>
          <w:kern w:val="2"/>
          <w:sz w:val="24"/>
          <w:szCs w:val="24"/>
          <w:lang w:val="cs-CZ" w:eastAsia="zxx" w:bidi="ar-SA"/>
        </w:rPr>
        <w:t>veřejných prostranství je výrazně odlišná</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 protože na rozdíl od parkové a jiné plošné a vzrostlé zeleně obsahují plochy komunikačních prostorů (PV) převážně </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uliční prostory, veřejná prostranství a </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ostatní </w:t>
      </w:r>
      <w:r>
        <w:rPr>
          <w:rStyle w:val="Standardnpsmoodstavce"/>
          <w:rFonts w:eastAsia="Lucida Sans Unicode" w:cs="Times New Roman" w:ascii="Times New Roman" w:hAnsi="Times New Roman"/>
          <w:i w:val="false"/>
          <w:iCs w:val="false"/>
          <w:color w:val="auto"/>
          <w:kern w:val="2"/>
          <w:sz w:val="24"/>
          <w:szCs w:val="24"/>
          <w:lang w:val="cs-CZ" w:eastAsia="zxx" w:bidi="ar-SA"/>
        </w:rPr>
        <w:t>veřejně přístupné plochy</w:t>
      </w:r>
      <w:r>
        <w:rPr>
          <w:rStyle w:val="Standardnpsmoodstavce"/>
          <w:rFonts w:eastAsia="Lucida Sans Unicode" w:cs="Times New Roman" w:ascii="Times New Roman" w:hAnsi="Times New Roman"/>
          <w:i w:val="false"/>
          <w:iCs w:val="false"/>
          <w:color w:val="auto"/>
          <w:kern w:val="2"/>
          <w:sz w:val="24"/>
          <w:szCs w:val="24"/>
          <w:lang w:val="cs-CZ" w:eastAsia="zxx" w:bidi="ar-SA"/>
        </w:rPr>
        <w:t xml:space="preserve"> s místními, účelovými a ostatními komunikacemi</w:t>
      </w:r>
      <w:r>
        <w:rPr>
          <w:rStyle w:val="Standardnpsmoodstavce"/>
          <w:rFonts w:eastAsia="Lucida Sans Unicode" w:cs="Times New Roman" w:ascii="Times New Roman" w:hAnsi="Times New Roman"/>
          <w:b w:val="false"/>
          <w:bCs w:val="false"/>
          <w:i w:val="false"/>
          <w:iCs w:val="false"/>
          <w:color w:val="auto"/>
          <w:kern w:val="2"/>
          <w:sz w:val="24"/>
          <w:szCs w:val="24"/>
          <w:lang w:val="cs-CZ" w:eastAsia="zxx" w:bidi="ar-SA"/>
        </w:rPr>
        <w:t xml:space="preserve"> a komunikačními prostranstvími (např. náměstí). </w:t>
      </w:r>
    </w:p>
    <w:p>
      <w:pPr>
        <w:pStyle w:val="Normln"/>
        <w:widowControl w:val="false"/>
        <w:numPr>
          <w:ilvl w:val="0"/>
          <w:numId w:val="17"/>
        </w:numPr>
        <w:tabs>
          <w:tab w:val="left" w:pos="286" w:leader="none"/>
          <w:tab w:val="left" w:pos="720" w:leader="none"/>
        </w:tabs>
        <w:suppressAutoHyphens w:val="true"/>
        <w:spacing w:before="113" w:after="57"/>
        <w:ind w:left="0" w:right="0" w:hanging="0"/>
        <w:jc w:val="both"/>
        <w:rPr/>
      </w:pPr>
      <w:r>
        <w:rPr>
          <w:rStyle w:val="Standardnpsmoodstavce"/>
          <w:rFonts w:cs="Times New Roman" w:ascii="Times New Roman" w:hAnsi="Times New Roman"/>
          <w:b w:val="false"/>
          <w:bCs w:val="false"/>
          <w:i/>
          <w:iCs/>
          <w:color w:val="auto"/>
          <w:sz w:val="24"/>
          <w:szCs w:val="24"/>
          <w:lang w:bidi="ar-SA"/>
        </w:rPr>
        <w:t>Zemědělské (Z), z</w:t>
      </w:r>
      <w:r>
        <w:rPr>
          <w:rStyle w:val="Standardnpsmoodstavce"/>
          <w:rFonts w:cs="Times New Roman" w:ascii="Times New Roman" w:hAnsi="Times New Roman"/>
          <w:b w:val="false"/>
          <w:bCs w:val="false"/>
          <w:i/>
          <w:iCs/>
          <w:color w:val="auto"/>
          <w:sz w:val="24"/>
          <w:szCs w:val="24"/>
          <w:lang w:bidi="ar-SA"/>
        </w:rPr>
        <w:t>emědělsk</w:t>
      </w:r>
      <w:r>
        <w:rPr>
          <w:rStyle w:val="Standardnpsmoodstavce"/>
          <w:rFonts w:cs="Times New Roman" w:ascii="Times New Roman" w:hAnsi="Times New Roman"/>
          <w:b w:val="false"/>
          <w:bCs w:val="false"/>
          <w:i/>
          <w:iCs/>
          <w:color w:val="auto"/>
          <w:sz w:val="24"/>
          <w:szCs w:val="24"/>
          <w:lang w:bidi="ar-SA"/>
        </w:rPr>
        <w:t>é-zahradnictví (A)</w:t>
      </w:r>
      <w:r>
        <w:rPr>
          <w:rStyle w:val="Standardnpsmoodstavce"/>
          <w:rFonts w:cs="Times New Roman" w:ascii="Times New Roman" w:hAnsi="Times New Roman"/>
          <w:b w:val="false"/>
          <w:bCs w:val="false"/>
          <w:i/>
          <w:iCs/>
          <w:color w:val="auto"/>
          <w:sz w:val="24"/>
          <w:szCs w:val="24"/>
          <w:lang w:bidi="ar-SA"/>
        </w:rPr>
        <w:t xml:space="preserve"> </w:t>
      </w:r>
      <w:r>
        <w:rPr>
          <w:rStyle w:val="Standardnpsmoodstavce"/>
          <w:rFonts w:cs="Times New Roman" w:ascii="Times New Roman" w:hAnsi="Times New Roman"/>
          <w:b w:val="false"/>
          <w:bCs w:val="false"/>
          <w:i w:val="false"/>
          <w:iCs w:val="false"/>
          <w:color w:val="auto"/>
          <w:lang w:bidi="ar-SA"/>
        </w:rPr>
        <w:t xml:space="preserve">- plochy zemědělské (Z) jsou od ploch zahradnictví (A) odlišeny za účelem jednoznačného vymezení zemědělských ploch, které je možné využívat pro pěstování plodin v pěstebních halách; tyto průmyslové haly určené k zemědělské produkci ve vnitřním technologicky kontrolovaném prostředí </w:t>
      </w:r>
      <w:r>
        <w:rPr>
          <w:rStyle w:val="Standardnpsmoodstavce"/>
          <w:rFonts w:cs="Times New Roman" w:ascii="Times New Roman" w:hAnsi="Times New Roman"/>
          <w:b w:val="false"/>
          <w:bCs w:val="false"/>
          <w:i w:val="false"/>
          <w:iCs w:val="false"/>
          <w:color w:val="auto"/>
          <w:lang w:bidi="ar-SA"/>
        </w:rPr>
        <w:t xml:space="preserve">lze </w:t>
      </w:r>
      <w:r>
        <w:rPr>
          <w:rStyle w:val="Standardnpsmoodstavce"/>
          <w:rFonts w:cs="Times New Roman" w:ascii="Times New Roman" w:hAnsi="Times New Roman"/>
          <w:b w:val="false"/>
          <w:bCs w:val="false"/>
          <w:i w:val="false"/>
          <w:iCs w:val="false"/>
          <w:color w:val="auto"/>
          <w:lang w:bidi="ar-SA"/>
        </w:rPr>
        <w:t xml:space="preserve">intenzivně </w:t>
      </w:r>
      <w:r>
        <w:rPr>
          <w:rStyle w:val="Standardnpsmoodstavce"/>
          <w:rFonts w:cs="Times New Roman" w:ascii="Times New Roman" w:hAnsi="Times New Roman"/>
          <w:b w:val="false"/>
          <w:bCs w:val="false"/>
          <w:i w:val="false"/>
          <w:iCs w:val="false"/>
          <w:color w:val="auto"/>
          <w:lang w:bidi="ar-SA"/>
        </w:rPr>
        <w:t xml:space="preserve">realizovat pouze v plochách určených pro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hospodářské využívání zemědělské orné půdy</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pro zahradnictví</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V nich jsou přípustné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stavby, zařízení a jiná opatření související se zahradnictvím</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jako jsou</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např.</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temperované a zavlažované velkoprostorové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skleníky</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s chráněnou vnitřní atmosférou</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pěstební a šlechtitelské haly</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a zařízení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např.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z oblasti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experimentální technologie související se zemědělskou zahradnickou produkcí</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Vzhledem ke specifickým technologickým požadavkům jsou pěstební haly a skleníky přípustné</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bez omezení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max. výšk</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y</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 xml:space="preserve">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a maximální zastavěn</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é</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 xml:space="preserve"> ploch</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y</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 xml:space="preserve"> pozemků přípustných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staveb</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 xml:space="preserve">. Před jejich výstavbou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 xml:space="preserve">v plochách nezastavěného území </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by mělo přednostně dojít nejprve ke zvýšení intenzity využití stávajících ploch zahradnictví</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w:t>
      </w:r>
    </w:p>
    <w:p>
      <w:pPr>
        <w:pStyle w:val="Normln"/>
        <w:widowControl w:val="false"/>
        <w:tabs>
          <w:tab w:val="left" w:pos="286" w:leader="none"/>
          <w:tab w:val="left" w:pos="720" w:leader="none"/>
        </w:tabs>
        <w:suppressAutoHyphens w:val="true"/>
        <w:spacing w:before="0" w:after="57"/>
        <w:ind w:left="0" w:right="0" w:hanging="0"/>
        <w:jc w:val="both"/>
        <w:rPr/>
      </w:pP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P</w:t>
      </w:r>
      <w:r>
        <w:rPr>
          <w:rStyle w:val="Odkaznakoment"/>
          <w:rFonts w:eastAsia="MinionPro-Regular" w:cs="Liberation Serif;Times New Roman" w:ascii="Times New Roman" w:hAnsi="Times New Roman"/>
          <w:b w:val="false"/>
          <w:bCs w:val="false"/>
          <w:i w:val="false"/>
          <w:iCs w:val="false"/>
          <w:vanish w:val="false"/>
          <w:color w:val="auto"/>
          <w:kern w:val="2"/>
          <w:sz w:val="24"/>
          <w:szCs w:val="24"/>
          <w:u w:val="none"/>
          <w:lang w:val="cs-CZ" w:eastAsia="ar-SA" w:bidi="ar-SA"/>
        </w:rPr>
        <w:t xml:space="preserve">lochy </w:t>
      </w:r>
      <w:r>
        <w:rPr>
          <w:rStyle w:val="Standardnpsmoodstavce"/>
          <w:rFonts w:eastAsia="MinionPro-Regular" w:cs="Liberation Serif;Times New Roman" w:ascii="Times New Roman" w:hAnsi="Times New Roman"/>
          <w:b w:val="false"/>
          <w:bCs w:val="false"/>
          <w:i w:val="false"/>
          <w:iCs w:val="false"/>
          <w:color w:val="auto"/>
          <w:sz w:val="24"/>
          <w:szCs w:val="24"/>
          <w:u w:val="none"/>
          <w:lang w:val="cs-CZ" w:bidi="ar-SA"/>
        </w:rPr>
        <w:t xml:space="preserve">zemědělské orné půdy,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zemědělských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příp. i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lesních pozemků</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(Z) lze využívat pro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pozemky a stavby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sloužící zemědělství, lesnictví a myslivosti</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včetně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pastvinářského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oplocení</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pouze podmíněně, a to jen </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pokud nesnižuj</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í</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prostupnost území</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w:t>
      </w:r>
      <w:r>
        <w:rPr>
          <w:rStyle w:val="Standardnpsmoodstavce"/>
          <w:rFonts w:eastAsia="MinionPro-Regular" w:cs="Liberation Serif;Times New Roman" w:ascii="Times New Roman" w:hAnsi="Times New Roman"/>
          <w:b w:val="false"/>
          <w:bCs w:val="false"/>
          <w:i w:val="false"/>
          <w:iCs w:val="false"/>
          <w:color w:val="auto"/>
          <w:kern w:val="2"/>
          <w:sz w:val="24"/>
          <w:szCs w:val="24"/>
          <w:u w:val="none"/>
          <w:lang w:val="cs-CZ" w:bidi="ar-SA"/>
        </w:rPr>
        <w:t xml:space="preserve"> Zastavěná plocha podmíněně přípustných staveb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pro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zemědělství</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(např. sklady sena</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chov a ustájení zvířat</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je omezena max. výměrou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30</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0</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m</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s tím, že stavby nelze v krajině sdružovat do větších celků.</w:t>
      </w:r>
    </w:p>
    <w:p>
      <w:pPr>
        <w:pStyle w:val="Normln"/>
        <w:widowControl w:val="false"/>
        <w:numPr>
          <w:ilvl w:val="0"/>
          <w:numId w:val="0"/>
        </w:numPr>
        <w:tabs>
          <w:tab w:val="left" w:pos="0" w:leader="none"/>
          <w:tab w:val="left" w:pos="426" w:leader="none"/>
          <w:tab w:val="left" w:pos="720" w:leader="none"/>
        </w:tabs>
        <w:suppressAutoHyphens w:val="true"/>
        <w:spacing w:before="0" w:after="57"/>
        <w:ind w:left="720" w:right="0" w:hanging="0"/>
        <w:jc w:val="both"/>
        <w:rPr>
          <w:rStyle w:val="Standardnpsmoodstavce"/>
          <w:rFonts w:ascii="Times New Roman" w:hAnsi="Times New Roman" w:cs="Times New Roman"/>
          <w:b w:val="false"/>
          <w:b w:val="false"/>
          <w:bCs w:val="false"/>
          <w:i w:val="false"/>
          <w:i w:val="false"/>
          <w:iCs w:val="false"/>
          <w:color w:val="auto"/>
          <w:sz w:val="6"/>
          <w:szCs w:val="6"/>
          <w:lang w:bidi="ar-SA"/>
        </w:rPr>
      </w:pPr>
      <w:r>
        <w:rPr/>
      </w:r>
    </w:p>
    <w:p>
      <w:pPr>
        <w:pStyle w:val="Normln"/>
        <w:widowControl w:val="false"/>
        <w:numPr>
          <w:ilvl w:val="0"/>
          <w:numId w:val="0"/>
        </w:numPr>
        <w:tabs>
          <w:tab w:val="left" w:pos="0" w:leader="none"/>
          <w:tab w:val="left" w:pos="426" w:leader="none"/>
          <w:tab w:val="left" w:pos="720" w:leader="none"/>
        </w:tabs>
        <w:suppressAutoHyphens w:val="true"/>
        <w:spacing w:before="170" w:after="57"/>
        <w:ind w:left="720" w:right="0" w:hanging="0"/>
        <w:jc w:val="both"/>
        <w:rPr>
          <w:rFonts w:ascii="Times New Roman" w:hAnsi="Times New Roman"/>
          <w:color w:val="auto"/>
        </w:rPr>
      </w:pPr>
      <w:r>
        <w:rPr>
          <w:rFonts w:cs="Times New Roman" w:ascii="Times New Roman" w:hAnsi="Times New Roman"/>
          <w:color w:val="auto"/>
        </w:rPr>
        <w:t xml:space="preserve">VYSVĚTLENÍ POJMŮ a formulací použitých v podmínkách pro využití ploch </w:t>
      </w:r>
      <w:r>
        <w:rPr>
          <w:rFonts w:cs="Times New Roman" w:ascii="Times New Roman" w:hAnsi="Times New Roman"/>
          <w:color w:val="auto"/>
        </w:rPr>
        <w:t>s rozdílným způsobem využití</w:t>
      </w:r>
      <w:r>
        <w:rPr>
          <w:rFonts w:cs="Times New Roman" w:ascii="Times New Roman" w:hAnsi="Times New Roman"/>
          <w:color w:val="auto"/>
        </w:rPr>
        <w:t>:</w:t>
      </w:r>
    </w:p>
    <w:p>
      <w:pPr>
        <w:pStyle w:val="Zkladntext"/>
        <w:widowControl/>
        <w:tabs>
          <w:tab w:val="left" w:pos="-170" w:leader="none"/>
          <w:tab w:val="left" w:pos="1120" w:leader="none"/>
        </w:tabs>
        <w:spacing w:lineRule="auto" w:line="240" w:before="113" w:after="57"/>
        <w:ind w:left="170" w:right="0" w:hanging="170"/>
        <w:jc w:val="both"/>
        <w:rPr/>
      </w:pPr>
      <w:r>
        <w:rPr>
          <w:rStyle w:val="Standardnpsmoodstavce"/>
          <w:rFonts w:cs="Times New Roman" w:ascii="Times New Roman" w:hAnsi="Times New Roman"/>
          <w:color w:val="auto"/>
        </w:rPr>
        <w:t>•</w:t>
      </w:r>
      <w:r>
        <w:rPr>
          <w:rStyle w:val="Standardnpsmoodstavce"/>
          <w:rFonts w:cs="Times New Roman" w:ascii="Times New Roman" w:hAnsi="Times New Roman"/>
          <w:color w:val="auto"/>
        </w:rPr>
        <w:tab/>
      </w:r>
      <w:r>
        <w:rPr>
          <w:rStyle w:val="Standardnpsmoodstavce"/>
          <w:rFonts w:cs="Times New Roman" w:ascii="Times New Roman" w:hAnsi="Times New Roman"/>
          <w:i/>
          <w:iCs/>
          <w:color w:val="auto"/>
        </w:rPr>
        <w:t>Definice pojmu poho</w:t>
      </w:r>
      <w:r>
        <w:rPr>
          <w:rStyle w:val="Standardnpsmoodstavce"/>
          <w:rFonts w:eastAsia="Times New Roman" w:cs="Times New Roman" w:ascii="Times New Roman" w:hAnsi="Times New Roman"/>
          <w:i/>
          <w:iCs/>
          <w:color w:val="auto"/>
          <w:lang w:eastAsia="ar-SA"/>
        </w:rPr>
        <w:t>da bydlení</w:t>
      </w:r>
      <w:r>
        <w:rPr>
          <w:rStyle w:val="Standardnpsmoodstavce"/>
          <w:rFonts w:eastAsia="Times New Roman" w:cs="Times New Roman" w:ascii="Times New Roman" w:hAnsi="Times New Roman"/>
          <w:color w:val="auto"/>
          <w:lang w:eastAsia="ar-SA"/>
        </w:rPr>
        <w:t xml:space="preserve"> vychází z rozsudku č.j. 2As 44/2005 - 116 Nejvyššího správního soudu jako "souhrn činitelů a vlivů, které přispívají k tomu, aby bydlení bylo zdravé a vhodné pro všechny kategorie uživatelů, resp., aby byla vytvořena vhodná atmosféra klidnéh</w:t>
      </w:r>
      <w:r>
        <w:rPr>
          <w:rStyle w:val="Standardnpsmoodstavce"/>
          <w:rFonts w:eastAsia="Times New Roman" w:cs="Times New Roman" w:ascii="Times New Roman" w:hAnsi="Times New Roman"/>
          <w:i w:val="false"/>
          <w:iCs w:val="false"/>
          <w:color w:val="auto"/>
          <w:lang w:eastAsia="ar-SA"/>
        </w:rPr>
        <w:t>o bydlení; pohoda bydlení je v tomto pojetí dána zejména kvalitou jednotlivých složek životního prostředí, např. nízkou hladinou hluku (z dopravy, výroby, zábavních podniků, ze stavebních prací a jiné), čistotou ovzduší, přiměřeným množstvím zeleně, nízkými emisemi pachů a prachu, osluněním apod.; pro zabezpečení pohody bydlení se pak zkoumá intenzita narušení jednotlivých činitelů a jeho důsledky, tedy objektivně existující souhrn činitelů a vlivů, které se posuzují každý jednotlivě a všechny ve vzájemných souvislostech." To znamená, že při umisťování staveb se v</w:t>
      </w:r>
      <w:r>
        <w:rPr>
          <w:rStyle w:val="Standardnpsmoodstavce"/>
          <w:rFonts w:eastAsia="Times New Roman" w:cs="Times New Roman" w:ascii="Times New Roman" w:hAnsi="Times New Roman"/>
          <w:i w:val="false"/>
          <w:iCs w:val="false"/>
          <w:color w:val="auto"/>
          <w:lang w:eastAsia="ar-SA"/>
        </w:rPr>
        <w:t> </w:t>
      </w:r>
      <w:r>
        <w:rPr>
          <w:rStyle w:val="Standardnpsmoodstavce"/>
          <w:rFonts w:eastAsia="Times New Roman" w:cs="Times New Roman" w:ascii="Times New Roman" w:hAnsi="Times New Roman"/>
          <w:i w:val="false"/>
          <w:iCs w:val="false"/>
          <w:color w:val="auto"/>
          <w:lang w:eastAsia="ar-SA"/>
        </w:rPr>
        <w:t>územním řízení zkoumá a posuzuje možné narušení a intenzita narušení pohody bydlení a ve stavebním povolení jsou pak navržena opatření na eliminaci těchto negativních vlivů. Změny v</w:t>
      </w:r>
      <w:r>
        <w:rPr>
          <w:rStyle w:val="Standardnpsmoodstavce"/>
          <w:rFonts w:eastAsia="Times New Roman" w:cs="Times New Roman" w:ascii="Times New Roman" w:hAnsi="Times New Roman"/>
          <w:i w:val="false"/>
          <w:iCs w:val="false"/>
          <w:color w:val="auto"/>
          <w:lang w:eastAsia="ar-SA"/>
        </w:rPr>
        <w:t> </w:t>
      </w:r>
      <w:r>
        <w:rPr>
          <w:rStyle w:val="Standardnpsmoodstavce"/>
          <w:rFonts w:eastAsia="Times New Roman" w:cs="Times New Roman" w:ascii="Times New Roman" w:hAnsi="Times New Roman"/>
          <w:i w:val="false"/>
          <w:iCs w:val="false"/>
          <w:color w:val="auto"/>
          <w:lang w:eastAsia="ar-SA"/>
        </w:rPr>
        <w:t>území, které by mohly narušit pohodu bydlení</w:t>
      </w:r>
      <w:r>
        <w:rPr>
          <w:rStyle w:val="Standardnpsmoodstavce"/>
          <w:rFonts w:eastAsia="Times New Roman" w:cs="Times New Roman" w:ascii="Times New Roman" w:hAnsi="Times New Roman"/>
          <w:i w:val="false"/>
          <w:iCs w:val="false"/>
          <w:color w:val="auto"/>
          <w:lang w:eastAsia="ar-SA"/>
        </w:rPr>
        <w:t>,</w:t>
      </w:r>
      <w:r>
        <w:rPr>
          <w:rStyle w:val="Standardnpsmoodstavce"/>
          <w:rFonts w:eastAsia="Times New Roman" w:cs="Times New Roman" w:ascii="Times New Roman" w:hAnsi="Times New Roman"/>
          <w:i w:val="false"/>
          <w:iCs w:val="false"/>
          <w:color w:val="auto"/>
          <w:lang w:eastAsia="ar-SA"/>
        </w:rPr>
        <w:t xml:space="preserve"> </w:t>
      </w:r>
      <w:r>
        <w:rPr>
          <w:rStyle w:val="Standardnpsmoodstavce"/>
          <w:rFonts w:eastAsia="Times New Roman" w:cs="Times New Roman" w:ascii="Times New Roman" w:hAnsi="Times New Roman"/>
          <w:i w:val="false"/>
          <w:iCs w:val="false"/>
          <w:color w:val="auto"/>
          <w:lang w:eastAsia="ar-SA"/>
        </w:rPr>
        <w:t>jsou v ÚP stanoveny</w:t>
      </w:r>
      <w:r>
        <w:rPr>
          <w:rStyle w:val="Standardnpsmoodstavce"/>
          <w:rFonts w:eastAsia="Times New Roman" w:cs="Times New Roman" w:ascii="Times New Roman" w:hAnsi="Times New Roman"/>
          <w:i w:val="false"/>
          <w:iCs w:val="false"/>
          <w:color w:val="auto"/>
          <w:lang w:eastAsia="ar-SA"/>
        </w:rPr>
        <w:t xml:space="preserve"> jako podmíněně přípustné.</w:t>
      </w:r>
    </w:p>
    <w:p>
      <w:pPr>
        <w:pStyle w:val="Normln"/>
        <w:tabs>
          <w:tab w:val="clear" w:pos="709"/>
        </w:tabs>
        <w:spacing w:before="113" w:after="57"/>
        <w:ind w:left="170" w:right="0" w:hanging="170"/>
        <w:jc w:val="both"/>
        <w:rPr/>
      </w:pP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ab/>
      </w:r>
      <w:r>
        <w:rPr>
          <w:rStyle w:val="Standardnpsmoodstavce"/>
          <w:rFonts w:eastAsia="Times New Roman" w:cs="Times New Roman" w:ascii="Times New Roman" w:hAnsi="Times New Roman"/>
          <w:i/>
          <w:iCs/>
          <w:color w:val="auto"/>
        </w:rPr>
        <w:t xml:space="preserve">Maximální </w:t>
      </w:r>
      <w:r>
        <w:rPr>
          <w:rStyle w:val="Standardnpsmoodstavce"/>
          <w:rFonts w:cs="Times New Roman" w:ascii="Times New Roman" w:hAnsi="Times New Roman"/>
          <w:i/>
          <w:iCs/>
          <w:color w:val="auto"/>
        </w:rPr>
        <w:t>výška</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zástavby</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v</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jednotlivých plochách s rozdílným způsobem využití je stanovena tak, aby bylo zachováno stávající měřítko zastavění obce</w:t>
      </w:r>
      <w:r>
        <w:rPr>
          <w:rStyle w:val="Standardnpsmoodstavce"/>
          <w:rFonts w:cs="Times New Roman" w:ascii="Times New Roman" w:hAnsi="Times New Roman"/>
          <w:color w:val="auto"/>
        </w:rPr>
        <w:t xml:space="preserve"> a aby vyšší výška odpovídala funkčnímu významu</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staveb a splňovala účel využití (např. stavby pro hromadné bydlení a občanské vybavení mohou být vyšší než stavby rodinných domů). </w:t>
      </w:r>
      <w:r>
        <w:rPr>
          <w:rStyle w:val="Standardnpsmoodstavce"/>
          <w:rFonts w:cs="Times New Roman" w:ascii="Times New Roman" w:hAnsi="Times New Roman"/>
          <w:color w:val="auto"/>
        </w:rPr>
        <w:t xml:space="preserve">Je definována většinou jako výška rodinného domu </w:t>
      </w:r>
      <w:r>
        <w:rPr>
          <w:rStyle w:val="Standardnpsmoodstavce"/>
          <w:rFonts w:cs="Times New Roman" w:ascii="Times New Roman" w:hAnsi="Times New Roman"/>
          <w:color w:val="auto"/>
        </w:rPr>
        <w:t xml:space="preserve">o jednom </w:t>
      </w:r>
      <w:r>
        <w:rPr>
          <w:rStyle w:val="Standardnpsmoodstavce"/>
          <w:rFonts w:cs="Times New Roman" w:ascii="Times New Roman" w:hAnsi="Times New Roman"/>
          <w:color w:val="auto"/>
        </w:rPr>
        <w:t xml:space="preserve">nebo </w:t>
      </w:r>
      <w:r>
        <w:rPr>
          <w:rStyle w:val="Standardnpsmoodstavce"/>
          <w:rFonts w:cs="Times New Roman" w:ascii="Times New Roman" w:hAnsi="Times New Roman"/>
          <w:color w:val="auto"/>
        </w:rPr>
        <w:t>více</w:t>
      </w:r>
      <w:r>
        <w:rPr>
          <w:rStyle w:val="Standardnpsmoodstavce"/>
          <w:rFonts w:cs="Times New Roman" w:ascii="Times New Roman" w:hAnsi="Times New Roman"/>
          <w:color w:val="auto"/>
        </w:rPr>
        <w:t xml:space="preserve"> nadzemních podlaží </w:t>
      </w:r>
      <w:r>
        <w:rPr>
          <w:rStyle w:val="Standardnpsmoodstavce"/>
          <w:rFonts w:cs="Times New Roman" w:ascii="Times New Roman" w:hAnsi="Times New Roman"/>
          <w:color w:val="auto"/>
        </w:rPr>
        <w:t>s využitelným podkrovím nebo se symetrickou sedlovou střechou apod.</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Záměrně není udávána v absolutních hodnotách v metrech. </w:t>
      </w:r>
      <w:r>
        <w:rPr>
          <w:rStyle w:val="Standardnpsmoodstavce"/>
          <w:rFonts w:cs="Times New Roman" w:ascii="Times New Roman" w:hAnsi="Times New Roman"/>
          <w:color w:val="auto"/>
        </w:rPr>
        <w:t>Podlažnost byla např. u</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 xml:space="preserve">bytových domů a občanského vybavení zvolena s alespoň jednopodlažní rezervou pro obytné podkroví tak, aby se případně podlažnost dala o jedno podlaží v případě zájmu zvýšit, např. nástavbou. Rovněž bylo sledováno hledisko návratnosti investice nových staveb, kdy s vyšší podlažností (tři až čtyři podlaží) klesají náklady např. na cenu nové bytové jednotky v bytovém domě, přitom však není ohrožen stávající nízkopodlažní charakter obce bez </w:t>
      </w:r>
      <w:r>
        <w:rPr>
          <w:rStyle w:val="Standardnpsmoodstavce"/>
          <w:rFonts w:cs="Times New Roman" w:ascii="Times New Roman" w:hAnsi="Times New Roman"/>
          <w:color w:val="auto"/>
        </w:rPr>
        <w:t xml:space="preserve">výškových či </w:t>
      </w:r>
      <w:r>
        <w:rPr>
          <w:rStyle w:val="Standardnpsmoodstavce"/>
          <w:rFonts w:cs="Times New Roman" w:ascii="Times New Roman" w:hAnsi="Times New Roman"/>
          <w:color w:val="auto"/>
        </w:rPr>
        <w:t xml:space="preserve">věžových staveb. </w:t>
      </w:r>
      <w:r>
        <w:rPr>
          <w:rStyle w:val="Standardnpsmoodstavce"/>
          <w:rFonts w:cs="Times New Roman" w:ascii="Times New Roman" w:hAnsi="Times New Roman"/>
          <w:color w:val="auto"/>
        </w:rPr>
        <w:t>V</w:t>
      </w:r>
      <w:r>
        <w:rPr>
          <w:rStyle w:val="Standardnpsmoodstavce"/>
          <w:rFonts w:cs="Times New Roman" w:ascii="Times New Roman" w:hAnsi="Times New Roman"/>
          <w:color w:val="auto"/>
        </w:rPr>
        <w:t xml:space="preserve"> některých </w:t>
      </w:r>
      <w:r>
        <w:rPr>
          <w:rStyle w:val="Standardnpsmoodstavce"/>
          <w:rFonts w:cs="Times New Roman" w:ascii="Times New Roman" w:hAnsi="Times New Roman"/>
          <w:color w:val="auto"/>
        </w:rPr>
        <w:t xml:space="preserve">funkčních </w:t>
      </w:r>
      <w:r>
        <w:rPr>
          <w:rStyle w:val="Standardnpsmoodstavce"/>
          <w:rFonts w:cs="Times New Roman" w:ascii="Times New Roman" w:hAnsi="Times New Roman"/>
          <w:color w:val="auto"/>
        </w:rPr>
        <w:t xml:space="preserve">plochách </w:t>
      </w:r>
      <w:r>
        <w:rPr>
          <w:rStyle w:val="Standardnpsmoodstavce"/>
          <w:rFonts w:cs="Times New Roman" w:ascii="Times New Roman" w:hAnsi="Times New Roman"/>
          <w:color w:val="auto"/>
        </w:rPr>
        <w:t xml:space="preserve">není </w:t>
      </w:r>
      <w:r>
        <w:rPr>
          <w:rStyle w:val="Standardnpsmoodstavce"/>
          <w:rFonts w:cs="Times New Roman" w:ascii="Times New Roman" w:hAnsi="Times New Roman"/>
          <w:color w:val="auto"/>
        </w:rPr>
        <w:t xml:space="preserve">výška </w:t>
      </w:r>
      <w:r>
        <w:rPr>
          <w:rStyle w:val="Standardnpsmoodstavce"/>
          <w:rFonts w:cs="Times New Roman" w:ascii="Times New Roman" w:hAnsi="Times New Roman"/>
          <w:color w:val="auto"/>
        </w:rPr>
        <w:t>stanoven</w:t>
      </w:r>
      <w:r>
        <w:rPr>
          <w:rStyle w:val="Standardnpsmoodstavce"/>
          <w:rFonts w:cs="Times New Roman" w:ascii="Times New Roman" w:hAnsi="Times New Roman"/>
          <w:color w:val="auto"/>
        </w:rPr>
        <w:t>a</w:t>
      </w:r>
      <w:r>
        <w:rPr>
          <w:rStyle w:val="Standardnpsmoodstavce"/>
          <w:rFonts w:cs="Times New Roman" w:ascii="Times New Roman" w:hAnsi="Times New Roman"/>
          <w:color w:val="auto"/>
        </w:rPr>
        <w:t xml:space="preserve"> buď proto, že v nich </w:t>
      </w:r>
      <w:r>
        <w:rPr>
          <w:rStyle w:val="Standardnpsmoodstavce"/>
          <w:rFonts w:cs="Times New Roman" w:ascii="Times New Roman" w:hAnsi="Times New Roman"/>
          <w:color w:val="auto"/>
        </w:rPr>
        <w:t xml:space="preserve">nelze umísťovat stavby </w:t>
      </w:r>
      <w:r>
        <w:rPr>
          <w:rStyle w:val="Standardnpsmoodstavce"/>
          <w:rFonts w:cs="Times New Roman" w:ascii="Times New Roman" w:hAnsi="Times New Roman"/>
          <w:color w:val="auto"/>
        </w:rPr>
        <w:t>s </w:t>
      </w:r>
      <w:r>
        <w:rPr>
          <w:rStyle w:val="Standardnpsmoodstavce"/>
          <w:rFonts w:cs="Times New Roman" w:ascii="Times New Roman" w:hAnsi="Times New Roman"/>
          <w:color w:val="auto"/>
        </w:rPr>
        <w:t xml:space="preserve">využitím vyžadujícím </w:t>
      </w:r>
      <w:r>
        <w:rPr>
          <w:rStyle w:val="Standardnpsmoodstavce"/>
          <w:rFonts w:cs="Times New Roman" w:ascii="Times New Roman" w:hAnsi="Times New Roman"/>
          <w:color w:val="auto"/>
        </w:rPr>
        <w:t xml:space="preserve">vyšší </w:t>
      </w:r>
      <w:r>
        <w:rPr>
          <w:rStyle w:val="Standardnpsmoodstavce"/>
          <w:rFonts w:cs="Times New Roman" w:ascii="Times New Roman" w:hAnsi="Times New Roman"/>
          <w:color w:val="auto"/>
        </w:rPr>
        <w:t xml:space="preserve">podlažnost </w:t>
      </w:r>
      <w:r>
        <w:rPr>
          <w:rStyle w:val="Standardnpsmoodstavce"/>
          <w:rFonts w:cs="Times New Roman" w:ascii="Times New Roman" w:hAnsi="Times New Roman"/>
          <w:color w:val="auto"/>
        </w:rPr>
        <w:t>nebo je výška dána parametry technického zařízení</w:t>
      </w:r>
      <w:r>
        <w:rPr>
          <w:rStyle w:val="Standardnpsmoodstavce"/>
          <w:rFonts w:cs="Times New Roman" w:ascii="Times New Roman" w:hAnsi="Times New Roman"/>
          <w:color w:val="auto"/>
        </w:rPr>
        <w:t>, u kterého nelze výšku předem stanovit (</w:t>
      </w:r>
      <w:r>
        <w:rPr>
          <w:rStyle w:val="Standardnpsmoodstavce"/>
          <w:rFonts w:cs="Times New Roman" w:ascii="Times New Roman" w:hAnsi="Times New Roman"/>
          <w:color w:val="auto"/>
        </w:rPr>
        <w:t xml:space="preserve">např. </w:t>
      </w:r>
      <w:r>
        <w:rPr>
          <w:rStyle w:val="Standardnpsmoodstavce"/>
          <w:rFonts w:cs="Times New Roman" w:ascii="Times New Roman" w:hAnsi="Times New Roman"/>
          <w:color w:val="auto"/>
        </w:rPr>
        <w:t>sloupy, stožáry, vysílače, nároží,</w:t>
      </w:r>
      <w:r>
        <w:rPr>
          <w:rStyle w:val="Standardnpsmoodstavce"/>
          <w:rFonts w:cs="Times New Roman" w:ascii="Times New Roman" w:hAnsi="Times New Roman"/>
          <w:color w:val="auto"/>
        </w:rPr>
        <w:t xml:space="preserve"> skleníky, pěstební haly, zemědělské stavby,</w:t>
      </w:r>
      <w:r>
        <w:rPr>
          <w:rStyle w:val="Standardnpsmoodstavce"/>
          <w:rFonts w:cs="Times New Roman" w:ascii="Times New Roman" w:hAnsi="Times New Roman"/>
          <w:color w:val="auto"/>
        </w:rPr>
        <w:t xml:space="preserve"> apod.).</w:t>
      </w:r>
      <w:r>
        <w:rPr>
          <w:rStyle w:val="Standardnpsmoodstavce"/>
          <w:rFonts w:cs="Times New Roman" w:ascii="Times New Roman" w:hAnsi="Times New Roman"/>
          <w:color w:val="auto"/>
        </w:rPr>
        <w:t xml:space="preserve"> V ploše Z17 určené pro zemědělskou a potravinářskou výrobu </w:t>
      </w:r>
      <w:r>
        <w:rPr>
          <w:rStyle w:val="Standardnpsmoodstavce"/>
          <w:rFonts w:cs="Times New Roman" w:ascii="Times New Roman" w:hAnsi="Times New Roman"/>
          <w:color w:val="auto"/>
        </w:rPr>
        <w:t xml:space="preserve">a skladování </w:t>
      </w:r>
      <w:r>
        <w:rPr>
          <w:rStyle w:val="Standardnpsmoodstavce"/>
          <w:rFonts w:cs="Times New Roman" w:ascii="Times New Roman" w:hAnsi="Times New Roman"/>
          <w:color w:val="auto"/>
        </w:rPr>
        <w:t xml:space="preserve">(VA) bude výška určena v územní studii, která je podmínkou pro využití ploch a pro </w:t>
      </w:r>
      <w:r>
        <w:rPr>
          <w:rStyle w:val="Standardnpsmoodstavce"/>
          <w:rFonts w:cs="Times New Roman" w:ascii="Times New Roman" w:hAnsi="Times New Roman"/>
          <w:color w:val="auto"/>
        </w:rPr>
        <w:t xml:space="preserve">povolování </w:t>
      </w:r>
      <w:r>
        <w:rPr>
          <w:rStyle w:val="Standardnpsmoodstavce"/>
          <w:rFonts w:cs="Times New Roman" w:ascii="Times New Roman" w:hAnsi="Times New Roman"/>
          <w:color w:val="auto"/>
        </w:rPr>
        <w:t xml:space="preserve">změn v území. </w:t>
      </w:r>
    </w:p>
    <w:p>
      <w:pPr>
        <w:pStyle w:val="Normln"/>
        <w:tabs>
          <w:tab w:val="clear" w:pos="709"/>
        </w:tabs>
        <w:spacing w:before="113" w:after="57"/>
        <w:ind w:left="170" w:right="0" w:hanging="170"/>
        <w:jc w:val="both"/>
        <w:rPr/>
      </w:pP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ab/>
      </w:r>
      <w:r>
        <w:rPr>
          <w:rStyle w:val="Standardnpsmoodstavce"/>
          <w:rFonts w:cs="Times New Roman" w:ascii="Times New Roman" w:hAnsi="Times New Roman"/>
          <w:i/>
          <w:iCs/>
          <w:color w:val="auto"/>
        </w:rPr>
        <w:t>Dětské hřiště</w:t>
      </w:r>
      <w:r>
        <w:rPr>
          <w:rStyle w:val="Standardnpsmoodstavce"/>
          <w:rFonts w:cs="Times New Roman" w:ascii="Times New Roman" w:hAnsi="Times New Roman"/>
          <w:i/>
          <w:iCs/>
          <w:color w:val="auto"/>
        </w:rPr>
        <w:t xml:space="preserve">, sportoviště </w:t>
      </w:r>
      <w:r>
        <w:rPr>
          <w:rStyle w:val="Standardnpsmoodstavce"/>
          <w:rFonts w:cs="Times New Roman" w:ascii="Times New Roman" w:hAnsi="Times New Roman"/>
          <w:color w:val="auto"/>
        </w:rPr>
        <w:t>- vymezené prostranství k volnému pohybu</w:t>
      </w:r>
      <w:r>
        <w:rPr>
          <w:rStyle w:val="Standardnpsmoodstavce"/>
          <w:rFonts w:cs="Times New Roman" w:ascii="Times New Roman" w:hAnsi="Times New Roman"/>
          <w:color w:val="auto"/>
        </w:rPr>
        <w:t xml:space="preserve">, sportu nebo </w:t>
      </w:r>
      <w:r>
        <w:rPr>
          <w:rStyle w:val="Standardnpsmoodstavce"/>
          <w:rFonts w:cs="Times New Roman" w:ascii="Times New Roman" w:hAnsi="Times New Roman"/>
          <w:color w:val="auto"/>
        </w:rPr>
        <w:t xml:space="preserve">hrám dětí osazené nemovitými objekty (prolézačky, pískoviště, houpačky, </w:t>
      </w:r>
      <w:r>
        <w:rPr>
          <w:rStyle w:val="Standardnpsmoodstavce"/>
          <w:rFonts w:cs="Times New Roman" w:ascii="Times New Roman" w:hAnsi="Times New Roman"/>
          <w:color w:val="auto"/>
        </w:rPr>
        <w:t xml:space="preserve">sloupky, koše, sítě, </w:t>
      </w:r>
      <w:r>
        <w:rPr>
          <w:rStyle w:val="Standardnpsmoodstavce"/>
          <w:rFonts w:cs="Times New Roman" w:ascii="Times New Roman" w:hAnsi="Times New Roman"/>
          <w:color w:val="auto"/>
        </w:rPr>
        <w:t xml:space="preserve">apod.). Dětské hřiště </w:t>
      </w:r>
      <w:r>
        <w:rPr>
          <w:rStyle w:val="Standardnpsmoodstavce"/>
          <w:rFonts w:cs="Times New Roman" w:ascii="Times New Roman" w:hAnsi="Times New Roman"/>
          <w:color w:val="auto"/>
        </w:rPr>
        <w:t xml:space="preserve">i sportoviště </w:t>
      </w:r>
      <w:r>
        <w:rPr>
          <w:rStyle w:val="Standardnpsmoodstavce"/>
          <w:rFonts w:cs="Times New Roman" w:ascii="Times New Roman" w:hAnsi="Times New Roman"/>
          <w:color w:val="auto"/>
        </w:rPr>
        <w:t>může být oploceno</w:t>
      </w:r>
      <w:r>
        <w:rPr>
          <w:rStyle w:val="Standardnpsmoodstavce"/>
          <w:rFonts w:cs="Times New Roman" w:ascii="Times New Roman" w:hAnsi="Times New Roman"/>
          <w:color w:val="auto"/>
        </w:rPr>
        <w:t xml:space="preserve"> (např. nízkým oplocením s brankou, sítím pro zachytávání míčů, ap.).</w:t>
      </w:r>
    </w:p>
    <w:p>
      <w:pPr>
        <w:pStyle w:val="Normln"/>
        <w:tabs>
          <w:tab w:val="clear" w:pos="709"/>
        </w:tabs>
        <w:spacing w:before="113" w:after="57"/>
        <w:ind w:left="170" w:right="0" w:hanging="17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ab/>
      </w:r>
      <w:r>
        <w:rPr>
          <w:rStyle w:val="Standardnpsmoodstavce"/>
          <w:rFonts w:cs="Times New Roman" w:ascii="Times New Roman" w:hAnsi="Times New Roman"/>
          <w:i/>
          <w:iCs/>
          <w:color w:val="auto"/>
        </w:rPr>
        <w:t>Maloplošné zahrady</w:t>
      </w:r>
      <w:r>
        <w:rPr>
          <w:rStyle w:val="Standardnpsmoodstavce"/>
          <w:rFonts w:cs="Times New Roman" w:ascii="Times New Roman" w:hAnsi="Times New Roman"/>
          <w:color w:val="auto"/>
        </w:rPr>
        <w:t xml:space="preserve"> - </w:t>
      </w:r>
      <w:r>
        <w:rPr>
          <w:rStyle w:val="Standardnpsmoodstavce"/>
          <w:rFonts w:cs="Times New Roman" w:ascii="Times New Roman" w:hAnsi="Times New Roman"/>
          <w:color w:val="auto"/>
        </w:rPr>
        <w:t>jsou zahrady s individuálním využitím, které se svým charakterem, oplocením, výsadbami liší od zahradnictví zejména ve vlastnické a prostorové struktuře, kdy jednotlivé zahrady jsou spravovány různými vlastníky a jejich jednotlivá výměra zpravidla nepřesahuje obvyklou výměru zahrad pro rodinné bydlení, tj. cca okolo 1 000 m</w:t>
      </w:r>
      <w:r>
        <w:rPr>
          <w:rStyle w:val="Standardnpsmoodstavce"/>
          <w:rFonts w:cs="Times New Roman" w:ascii="Times New Roman" w:hAnsi="Times New Roman"/>
          <w:color w:val="auto"/>
          <w:vertAlign w:val="superscript"/>
        </w:rPr>
        <w:t>2</w:t>
      </w:r>
      <w:r>
        <w:rPr>
          <w:rStyle w:val="Standardnpsmoodstavce"/>
          <w:rFonts w:cs="Times New Roman" w:ascii="Times New Roman" w:hAnsi="Times New Roman"/>
          <w:color w:val="auto"/>
        </w:rPr>
        <w:t xml:space="preserve">. </w:t>
      </w:r>
    </w:p>
    <w:p>
      <w:pPr>
        <w:pStyle w:val="Normln"/>
        <w:tabs>
          <w:tab w:val="clear" w:pos="709"/>
        </w:tabs>
        <w:spacing w:before="113" w:after="57"/>
        <w:ind w:left="170" w:right="0" w:hanging="170"/>
        <w:jc w:val="both"/>
        <w:rPr/>
      </w:pP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ab/>
      </w:r>
      <w:r>
        <w:rPr>
          <w:rStyle w:val="Standardnpsmoodstavce"/>
          <w:rFonts w:eastAsia="Times New Roman" w:cs="Times New Roman" w:ascii="Times New Roman" w:hAnsi="Times New Roman"/>
          <w:b w:val="false"/>
          <w:bCs w:val="false"/>
          <w:i/>
          <w:iCs/>
          <w:color w:val="auto"/>
          <w:sz w:val="24"/>
          <w:szCs w:val="24"/>
        </w:rPr>
        <w:t>C</w:t>
      </w:r>
      <w:r>
        <w:rPr>
          <w:rStyle w:val="Standardnpsmoodstavce"/>
          <w:rFonts w:eastAsia="Times New Roman" w:cs="Times New Roman" w:ascii="Times New Roman" w:hAnsi="Times New Roman"/>
          <w:b w:val="false"/>
          <w:bCs w:val="false"/>
          <w:i/>
          <w:iCs/>
          <w:color w:val="auto"/>
          <w:sz w:val="24"/>
          <w:szCs w:val="24"/>
        </w:rPr>
        <w:t>hov hospodářských zvířat</w:t>
      </w:r>
      <w:r>
        <w:rPr>
          <w:rStyle w:val="Standardnpsmoodstavce"/>
          <w:rFonts w:eastAsia="Times New Roman" w:cs="Times New Roman" w:ascii="Times New Roman" w:hAnsi="Times New Roman"/>
          <w:b w:val="false"/>
          <w:bCs w:val="false"/>
          <w:i/>
          <w:iCs/>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 xml:space="preserve">- je podmíněně přípustný v plochách smíšených výrobních (SV) a plochách zemědělské a potravinářské výroby </w:t>
      </w:r>
      <w:r>
        <w:rPr>
          <w:rStyle w:val="Standardnpsmoodstavce"/>
          <w:rFonts w:eastAsia="Times New Roman" w:cs="Times New Roman" w:ascii="Times New Roman" w:hAnsi="Times New Roman"/>
          <w:b w:val="false"/>
          <w:bCs w:val="false"/>
          <w:i w:val="false"/>
          <w:iCs w:val="false"/>
          <w:color w:val="auto"/>
          <w:sz w:val="24"/>
          <w:szCs w:val="24"/>
        </w:rPr>
        <w:t xml:space="preserve">a skladování </w:t>
      </w:r>
      <w:r>
        <w:rPr>
          <w:rStyle w:val="Standardnpsmoodstavce"/>
          <w:rFonts w:eastAsia="Times New Roman" w:cs="Times New Roman" w:ascii="Times New Roman" w:hAnsi="Times New Roman"/>
          <w:b w:val="false"/>
          <w:bCs w:val="false"/>
          <w:i w:val="false"/>
          <w:iCs w:val="false"/>
          <w:color w:val="auto"/>
          <w:sz w:val="24"/>
          <w:szCs w:val="24"/>
        </w:rPr>
        <w:t>(VA). Rozumí se jím</w:t>
      </w:r>
      <w:r>
        <w:rPr>
          <w:rStyle w:val="Standardnpsmoodstavce"/>
          <w:rFonts w:eastAsia="Times New Roman" w:cs="Times New Roman" w:ascii="Times New Roman" w:hAnsi="Times New Roman"/>
          <w:b w:val="false"/>
          <w:bCs w:val="false"/>
          <w:i w:val="false"/>
          <w:iCs w:val="false"/>
          <w:color w:val="auto"/>
          <w:sz w:val="24"/>
          <w:szCs w:val="24"/>
        </w:rPr>
        <w:t xml:space="preserve"> zejména zemědělský </w:t>
      </w:r>
      <w:r>
        <w:rPr>
          <w:rStyle w:val="Standardnpsmoodstavce"/>
          <w:rFonts w:eastAsia="Times New Roman" w:cs="Times New Roman" w:ascii="Times New Roman" w:hAnsi="Times New Roman"/>
          <w:b w:val="false"/>
          <w:bCs w:val="false"/>
          <w:i w:val="false"/>
          <w:iCs w:val="false"/>
          <w:color w:val="auto"/>
          <w:sz w:val="24"/>
          <w:szCs w:val="24"/>
        </w:rPr>
        <w:t>chov hospodářských zvířat ve velkém</w:t>
      </w:r>
      <w:r>
        <w:rPr>
          <w:rStyle w:val="Standardnpsmoodstavce"/>
          <w:rFonts w:eastAsia="Times New Roman" w:cs="Times New Roman" w:ascii="Times New Roman" w:hAnsi="Times New Roman"/>
          <w:b w:val="false"/>
          <w:bCs w:val="false"/>
          <w:i w:val="false"/>
          <w:iCs w:val="false"/>
          <w:color w:val="auto"/>
          <w:sz w:val="24"/>
          <w:szCs w:val="24"/>
        </w:rPr>
        <w:t xml:space="preserve"> rozsahu</w:t>
      </w:r>
      <w:r>
        <w:rPr>
          <w:rStyle w:val="Standardnpsmoodstavce"/>
          <w:rFonts w:eastAsia="Times New Roman" w:cs="Times New Roman" w:ascii="Times New Roman" w:hAnsi="Times New Roman"/>
          <w:b w:val="false"/>
          <w:bCs w:val="false"/>
          <w:i w:val="false"/>
          <w:iCs w:val="false"/>
          <w:color w:val="auto"/>
          <w:sz w:val="24"/>
          <w:szCs w:val="24"/>
        </w:rPr>
        <w:t>, který je nepřípustný např. v plochách smíšených obytných (SB) nebo v plochách zahrad zastavěného území (ZZ), apod. Tento chov není omezen rozsahem zastavěné plochy, podmínkou</w:t>
      </w:r>
      <w:r>
        <w:rPr>
          <w:rStyle w:val="Standardnpsmoodstavce"/>
          <w:rFonts w:eastAsia="Times New Roman" w:cs="Times New Roman" w:ascii="Times New Roman" w:hAnsi="Times New Roman"/>
          <w:b w:val="false"/>
          <w:bCs w:val="false"/>
          <w:i w:val="false"/>
          <w:iCs w:val="false"/>
          <w:color w:val="auto"/>
          <w:sz w:val="24"/>
          <w:szCs w:val="24"/>
        </w:rPr>
        <w:t xml:space="preserve"> však</w:t>
      </w:r>
      <w:r>
        <w:rPr>
          <w:rStyle w:val="Standardnpsmoodstavce"/>
          <w:rFonts w:eastAsia="Times New Roman" w:cs="Times New Roman" w:ascii="Times New Roman" w:hAnsi="Times New Roman"/>
          <w:b w:val="false"/>
          <w:bCs w:val="false"/>
          <w:i w:val="false"/>
          <w:iCs w:val="false"/>
          <w:color w:val="auto"/>
          <w:sz w:val="24"/>
          <w:szCs w:val="24"/>
        </w:rPr>
        <w:t xml:space="preserve"> je, že se jím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nenaruší kvalita prostředí a pohoda bydlení v okolních plochách s trvalým pobytem osob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w:t>
      </w:r>
    </w:p>
    <w:p>
      <w:pPr>
        <w:pStyle w:val="Normln"/>
        <w:tabs>
          <w:tab w:val="clear" w:pos="709"/>
        </w:tabs>
        <w:spacing w:before="113" w:after="57"/>
        <w:ind w:left="170" w:right="0" w:hanging="17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ab/>
      </w:r>
      <w:r>
        <w:rPr>
          <w:rStyle w:val="Standardnpsmoodstavce"/>
          <w:rFonts w:eastAsia="Times New Roman" w:cs="Times New Roman" w:ascii="Times New Roman" w:hAnsi="Times New Roman"/>
          <w:b w:val="false"/>
          <w:bCs w:val="false"/>
          <w:i/>
          <w:iCs/>
          <w:color w:val="auto"/>
          <w:kern w:val="2"/>
          <w:position w:val="0"/>
          <w:sz w:val="24"/>
          <w:sz w:val="24"/>
          <w:szCs w:val="24"/>
          <w:vertAlign w:val="baseline"/>
          <w:lang w:eastAsia="zh-CN" w:bidi="hi-IN"/>
        </w:rPr>
        <w:t>Pastevní chov dobytka</w:t>
      </w:r>
      <w:r>
        <w:rPr>
          <w:rStyle w:val="Standardnpsmoodstavce"/>
          <w:rFonts w:eastAsia="Times New Roman" w:cs="Times New Roman" w:ascii="Times New Roman" w:hAnsi="Times New Roman"/>
          <w:b w:val="false"/>
          <w:bCs w:val="false"/>
          <w:i/>
          <w:iCs/>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je možno provozovat extenzívní formou všude tam, kde je přípustné zřizování pastvin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K</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apacita pastevního chovu musí být přiměřená hlavnímu využití plochy. Pokud pastevní chov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vyžaduje zemědělské stavby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např.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ustájení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hospodářských zvířat,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pak je jejich zastavěná plocha omezená, a to pro:</w:t>
      </w:r>
    </w:p>
    <w:p>
      <w:pPr>
        <w:pStyle w:val="Normln"/>
        <w:tabs>
          <w:tab w:val="clear" w:pos="709"/>
        </w:tabs>
        <w:ind w:left="170" w:right="0" w:hanging="17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ab/>
        <w:t>- </w:t>
      </w:r>
      <w:r>
        <w:rPr>
          <w:rStyle w:val="Standardnpsmoodstavce"/>
          <w:rFonts w:eastAsia="Times New Roman" w:cs="Liberation Serif;Times New Roman" w:ascii="Times New Roman" w:hAnsi="Times New Roman"/>
          <w:b w:val="false"/>
          <w:bCs w:val="false"/>
          <w:i w:val="false"/>
          <w:iCs w:val="false"/>
          <w:color w:val="auto"/>
          <w:sz w:val="24"/>
          <w:szCs w:val="24"/>
          <w:u w:val="none"/>
          <w:lang w:val="cs-CZ"/>
        </w:rPr>
        <w:t>pastevní</w:t>
      </w:r>
      <w:r>
        <w:rPr>
          <w:rStyle w:val="Standardnpsmoodstavce"/>
          <w:rFonts w:eastAsia="Times New Roman" w:cs="Liberation Serif;Times New Roman" w:ascii="Times New Roman" w:hAnsi="Times New Roman"/>
          <w:b w:val="false"/>
          <w:bCs w:val="false"/>
          <w:i w:val="false"/>
          <w:iCs w:val="false"/>
          <w:color w:val="auto"/>
          <w:sz w:val="24"/>
          <w:szCs w:val="24"/>
          <w:u w:val="none"/>
          <w:lang w:val="cs-CZ"/>
        </w:rPr>
        <w:t xml:space="preserve"> </w:t>
      </w:r>
      <w:r>
        <w:rPr>
          <w:rStyle w:val="Standardnpsmoodstavce"/>
          <w:rFonts w:eastAsia="Times New Roman" w:cs="Liberation Serif;Times New Roman" w:ascii="Times New Roman" w:hAnsi="Times New Roman"/>
          <w:b w:val="false"/>
          <w:bCs w:val="false"/>
          <w:i w:val="false"/>
          <w:iCs w:val="false"/>
          <w:color w:val="auto"/>
          <w:sz w:val="24"/>
          <w:szCs w:val="24"/>
          <w:u w:val="none"/>
          <w:lang w:val="cs-CZ"/>
        </w:rPr>
        <w:t>c</w:t>
      </w:r>
      <w:r>
        <w:rPr>
          <w:rStyle w:val="Standardnpsmoodstavce"/>
          <w:rFonts w:eastAsia="Times New Roman" w:cs="Liberation Serif;Times New Roman" w:ascii="Times New Roman" w:hAnsi="Times New Roman"/>
          <w:bCs w:val="false"/>
          <w:i w:val="false"/>
          <w:iCs w:val="false"/>
          <w:color w:val="auto"/>
          <w:sz w:val="24"/>
          <w:szCs w:val="24"/>
          <w:u w:val="none"/>
          <w:lang w:val="cs-CZ"/>
        </w:rPr>
        <w:t>hov</w:t>
      </w:r>
      <w:r>
        <w:rPr>
          <w:rStyle w:val="Standardnpsmoodstavce"/>
          <w:rFonts w:eastAsia="Times New Roman" w:cs="Liberation Serif;Times New Roman" w:ascii="Times New Roman" w:hAnsi="Times New Roman"/>
          <w:bCs w:val="false"/>
          <w:i w:val="false"/>
          <w:iCs w:val="false"/>
          <w:color w:val="auto"/>
          <w:sz w:val="24"/>
          <w:szCs w:val="24"/>
          <w:u w:val="none"/>
          <w:lang w:val="cs-CZ"/>
        </w:rPr>
        <w:t xml:space="preserve"> </w:t>
      </w:r>
      <w:r>
        <w:rPr>
          <w:rStyle w:val="Standardnpsmoodstavce"/>
          <w:rFonts w:eastAsia="Times New Roman" w:cs="Liberation Serif;Times New Roman" w:ascii="Times New Roman" w:hAnsi="Times New Roman"/>
          <w:bCs w:val="false"/>
          <w:i w:val="false"/>
          <w:iCs w:val="false"/>
          <w:color w:val="auto"/>
          <w:sz w:val="24"/>
          <w:szCs w:val="24"/>
          <w:u w:val="none"/>
          <w:lang w:val="cs-CZ"/>
        </w:rPr>
        <w:t>dobytka</w:t>
      </w:r>
      <w:r>
        <w:rPr>
          <w:rStyle w:val="Standardnpsmoodstavce"/>
          <w:rFonts w:eastAsia="Times New Roman" w:cs="Liberation Serif;Times New Roman" w:ascii="Times New Roman" w:hAnsi="Times New Roman"/>
          <w:bCs w:val="false"/>
          <w:i w:val="false"/>
          <w:iCs w:val="false"/>
          <w:color w:val="auto"/>
          <w:sz w:val="24"/>
          <w:szCs w:val="24"/>
          <w:u w:val="none"/>
          <w:lang w:val="cs-CZ"/>
        </w:rPr>
        <w:t xml:space="preserve"> v rámci zemědělské živočišné výroby</w:t>
      </w:r>
      <w:r>
        <w:rPr>
          <w:rStyle w:val="Standardnpsmoodstavce"/>
          <w:rFonts w:eastAsia="Times New Roman" w:cs="Liberation Serif;Times New Roman" w:ascii="Times New Roman" w:hAnsi="Times New Roman"/>
          <w:bCs w:val="false"/>
          <w:i w:val="false"/>
          <w:iCs w:val="false"/>
          <w:color w:val="auto"/>
          <w:sz w:val="24"/>
          <w:szCs w:val="24"/>
          <w:u w:val="none"/>
          <w:lang w:val="cs-CZ"/>
        </w:rPr>
        <w:t xml:space="preserve"> přípustné v plochách zemědělských (Z)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stavby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do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30</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0</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m</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Style w:val="Standardnpsmoodstavce"/>
          <w:rFonts w:eastAsia="Times New Roman" w:cs="Times New Roman" w:ascii="Times New Roman" w:hAnsi="Times New Roman"/>
          <w:i/>
          <w:iCs/>
          <w:color w:val="auto"/>
          <w:sz w:val="24"/>
          <w:szCs w:val="24"/>
        </w:rPr>
        <w:t xml:space="preserve">, </w:t>
      </w:r>
    </w:p>
    <w:p>
      <w:pPr>
        <w:pStyle w:val="Normln"/>
        <w:tabs>
          <w:tab w:val="clear" w:pos="709"/>
        </w:tabs>
        <w:ind w:left="170" w:right="0" w:hanging="170"/>
        <w:jc w:val="both"/>
        <w:rPr/>
      </w:pPr>
      <w:r>
        <w:rPr>
          <w:rStyle w:val="Standardnpsmoodstavce"/>
          <w:rFonts w:eastAsia="Times New Roman" w:cs="Times New Roman" w:ascii="Times New Roman" w:hAnsi="Times New Roman"/>
          <w:i/>
          <w:iCs/>
          <w:color w:val="auto"/>
          <w:sz w:val="24"/>
          <w:szCs w:val="24"/>
        </w:rPr>
        <w:tab/>
        <w:t>-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extenzivní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hospodářské využívání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drobných</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výměr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orné půdy, lesních pozemků</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luk</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a</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pastvin</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přípustné v plochách smíšených nezastavěného území (S) -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stavby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do </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6</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0</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m</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vertAlign w:val="superscript"/>
          <w:lang w:val="cs-CZ" w:eastAsia="ar-SA" w:bidi="ar-SA"/>
        </w:rPr>
        <w:t>2</w:t>
      </w:r>
      <w:r>
        <w:rPr>
          <w:rStyle w:val="Standardnpsmoodstavce"/>
          <w:rFonts w:eastAsia="MinionPro-Regular" w:cs="Liberation Serif;Times New Roman" w:ascii="Times New Roman" w:hAnsi="Times New Roman"/>
          <w:b w:val="false"/>
          <w:bCs w:val="false"/>
          <w:i w:val="false"/>
          <w:iCs w:val="false"/>
          <w:strike w:val="false"/>
          <w:dstrike w:val="false"/>
          <w:color w:val="auto"/>
          <w:kern w:val="2"/>
          <w:sz w:val="24"/>
          <w:szCs w:val="24"/>
          <w:u w:val="none"/>
          <w:lang w:val="cs-CZ" w:eastAsia="ar-SA" w:bidi="ar-SA"/>
        </w:rPr>
        <w:t xml:space="preserve">, </w:t>
      </w:r>
    </w:p>
    <w:p>
      <w:pPr>
        <w:pStyle w:val="Normln"/>
        <w:tabs>
          <w:tab w:val="clear" w:pos="709"/>
        </w:tabs>
        <w:ind w:left="170" w:right="0" w:hanging="170"/>
        <w:jc w:val="both"/>
        <w:rPr/>
      </w:pP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u w:val="none"/>
          <w:lang w:val="cs-CZ" w:eastAsia="zxx" w:bidi="zxx"/>
        </w:rPr>
        <w:tab/>
        <w:t xml:space="preserve">- samostatným odvětvím chovu jsou </w:t>
      </w:r>
      <w:r>
        <w:rPr>
          <w:rStyle w:val="Standardnpsmoodstavce"/>
          <w:rFonts w:eastAsia="Times New Roman" w:cs="Times New Roman" w:ascii="Times New Roman" w:hAnsi="Times New Roman"/>
          <w:i w:val="false"/>
          <w:iCs w:val="false"/>
          <w:color w:val="auto"/>
          <w:sz w:val="24"/>
          <w:szCs w:val="24"/>
          <w:u w:val="none"/>
        </w:rPr>
        <w:t xml:space="preserve">pozemky a stavby </w:t>
      </w:r>
      <w:r>
        <w:rPr>
          <w:rStyle w:val="Standardnpsmoodstavce"/>
          <w:rFonts w:eastAsia="Times New Roman" w:cs="Times New Roman" w:ascii="Times New Roman" w:hAnsi="Times New Roman"/>
          <w:i w:val="false"/>
          <w:iCs w:val="false"/>
          <w:color w:val="auto"/>
          <w:kern w:val="2"/>
          <w:sz w:val="24"/>
          <w:szCs w:val="24"/>
          <w:u w:val="none"/>
          <w:lang w:val="cs-CZ"/>
        </w:rPr>
        <w:t>sloužící zemědělství, lesnictví a myslivosti</w:t>
      </w:r>
      <w:r>
        <w:rPr>
          <w:rStyle w:val="Standardnpsmoodstavce"/>
          <w:rFonts w:eastAsia="Times New Roman" w:cs="Times New Roman" w:ascii="Times New Roman" w:hAnsi="Times New Roman"/>
          <w:i w:val="false"/>
          <w:iCs w:val="false"/>
          <w:color w:val="auto"/>
          <w:sz w:val="24"/>
          <w:szCs w:val="24"/>
          <w:u w:val="none"/>
        </w:rPr>
        <w:t xml:space="preserve">, např. </w:t>
      </w:r>
      <w:r>
        <w:rPr>
          <w:rStyle w:val="Standardnpsmoodstavce"/>
          <w:rFonts w:eastAsia="Times New Roman" w:cs="Times New Roman" w:ascii="Times New Roman" w:hAnsi="Times New Roman"/>
          <w:i w:val="false"/>
          <w:iCs w:val="false"/>
          <w:color w:val="auto"/>
          <w:sz w:val="24"/>
          <w:szCs w:val="24"/>
          <w:u w:val="none"/>
        </w:rPr>
        <w:t xml:space="preserve">pro </w:t>
      </w:r>
      <w:r>
        <w:rPr>
          <w:rStyle w:val="Standardnpsmoodstavce"/>
          <w:rFonts w:eastAsia="Times New Roman" w:cs="Times New Roman" w:ascii="Times New Roman" w:hAnsi="Times New Roman"/>
          <w:i w:val="false"/>
          <w:iCs w:val="false"/>
          <w:color w:val="auto"/>
          <w:sz w:val="24"/>
          <w:szCs w:val="24"/>
          <w:u w:val="none"/>
        </w:rPr>
        <w:t xml:space="preserve">chov </w:t>
      </w:r>
      <w:r>
        <w:rPr>
          <w:rStyle w:val="Standardnpsmoodstavce"/>
          <w:rFonts w:eastAsia="Times New Roman" w:cs="Times New Roman" w:ascii="Times New Roman" w:hAnsi="Times New Roman"/>
          <w:i w:val="false"/>
          <w:iCs w:val="false"/>
          <w:color w:val="auto"/>
          <w:sz w:val="24"/>
          <w:szCs w:val="24"/>
          <w:u w:val="none"/>
        </w:rPr>
        <w:t xml:space="preserve">a krmení </w:t>
      </w:r>
      <w:r>
        <w:rPr>
          <w:rStyle w:val="Standardnpsmoodstavce"/>
          <w:rFonts w:eastAsia="Times New Roman" w:cs="Times New Roman" w:ascii="Times New Roman" w:hAnsi="Times New Roman"/>
          <w:i w:val="false"/>
          <w:iCs w:val="false"/>
          <w:color w:val="auto"/>
          <w:sz w:val="24"/>
          <w:szCs w:val="24"/>
          <w:u w:val="none"/>
        </w:rPr>
        <w:t>zvěře</w:t>
      </w:r>
      <w:r>
        <w:rPr>
          <w:rStyle w:val="Standardnpsmoodstavce"/>
          <w:rFonts w:eastAsia="Times New Roman" w:cs="Times New Roman" w:ascii="Times New Roman" w:hAnsi="Times New Roman"/>
          <w:i w:val="false"/>
          <w:iCs w:val="false"/>
          <w:color w:val="auto"/>
          <w:sz w:val="24"/>
          <w:szCs w:val="24"/>
          <w:u w:val="none"/>
        </w:rPr>
        <w:t xml:space="preserve">, ptáků, ryb, jako např. </w:t>
      </w:r>
      <w:r>
        <w:rPr>
          <w:rStyle w:val="Standardnpsmoodstavce"/>
          <w:rFonts w:eastAsia="MinionPro-Regular" w:cs="Liberation Serif;Times New Roman" w:ascii="Times New Roman" w:hAnsi="Times New Roman"/>
          <w:i w:val="false"/>
          <w:iCs w:val="false"/>
          <w:color w:val="auto"/>
          <w:kern w:val="2"/>
          <w:sz w:val="24"/>
          <w:szCs w:val="24"/>
          <w:u w:val="none"/>
          <w:lang w:val="cs-CZ"/>
        </w:rPr>
        <w:t xml:space="preserve">krmelce, posedy, </w:t>
      </w:r>
      <w:r>
        <w:rPr>
          <w:rStyle w:val="Standardnpsmoodstavce"/>
          <w:rFonts w:eastAsia="Times New Roman" w:cs="Times New Roman" w:ascii="Times New Roman" w:hAnsi="Times New Roman"/>
          <w:i w:val="false"/>
          <w:iCs w:val="false"/>
          <w:color w:val="auto"/>
          <w:sz w:val="24"/>
          <w:szCs w:val="24"/>
          <w:u w:val="none"/>
        </w:rPr>
        <w:t>obory</w:t>
      </w:r>
      <w:r>
        <w:rPr>
          <w:rStyle w:val="Standardnpsmoodstavce"/>
          <w:rFonts w:eastAsia="Times New Roman" w:cs="Times New Roman" w:ascii="Times New Roman" w:hAnsi="Times New Roman"/>
          <w:i w:val="false"/>
          <w:iCs w:val="false"/>
          <w:color w:val="auto"/>
          <w:sz w:val="24"/>
          <w:szCs w:val="24"/>
          <w:u w:val="none"/>
        </w:rPr>
        <w:t xml:space="preserve">, </w:t>
      </w:r>
      <w:r>
        <w:rPr>
          <w:rStyle w:val="Standardnpsmoodstavce"/>
          <w:rFonts w:eastAsia="Times New Roman" w:cs="Times New Roman" w:ascii="Times New Roman" w:hAnsi="Times New Roman"/>
          <w:i w:val="false"/>
          <w:iCs w:val="false"/>
          <w:color w:val="auto"/>
          <w:sz w:val="24"/>
          <w:szCs w:val="24"/>
          <w:u w:val="none"/>
        </w:rPr>
        <w:t>bažantnice</w:t>
      </w:r>
      <w:r>
        <w:rPr>
          <w:rStyle w:val="Standardnpsmoodstavce"/>
          <w:rFonts w:eastAsia="Times New Roman" w:cs="Times New Roman" w:ascii="Times New Roman" w:hAnsi="Times New Roman"/>
          <w:i w:val="false"/>
          <w:iCs w:val="false"/>
          <w:color w:val="auto"/>
          <w:sz w:val="24"/>
          <w:szCs w:val="24"/>
          <w:u w:val="none"/>
        </w:rPr>
        <w:t xml:space="preserve">, </w:t>
      </w:r>
      <w:r>
        <w:rPr>
          <w:rStyle w:val="Standardnpsmoodstavce"/>
          <w:rFonts w:eastAsia="Times New Roman" w:cs="Times New Roman" w:ascii="Times New Roman" w:hAnsi="Times New Roman"/>
          <w:i w:val="false"/>
          <w:iCs w:val="false"/>
          <w:color w:val="auto"/>
          <w:sz w:val="24"/>
          <w:szCs w:val="24"/>
          <w:u w:val="none"/>
        </w:rPr>
        <w:t xml:space="preserve">které jsou podmíněně přípustné v plochách zemědělských (Z) za podmínky, že </w:t>
      </w:r>
      <w:r>
        <w:rPr>
          <w:rStyle w:val="Standardnpsmoodstavce"/>
          <w:rFonts w:eastAsia="Times New Roman" w:cs="Times New Roman" w:ascii="Times New Roman" w:hAnsi="Times New Roman"/>
          <w:i w:val="false"/>
          <w:iCs w:val="false"/>
          <w:color w:val="auto"/>
          <w:sz w:val="24"/>
          <w:szCs w:val="24"/>
          <w:u w:val="none"/>
        </w:rPr>
        <w:t>jejich kapacitou nebo oplocením</w:t>
      </w:r>
      <w:r>
        <w:rPr>
          <w:rStyle w:val="Standardnpsmoodstavce"/>
          <w:rFonts w:eastAsia="Times New Roman" w:cs="Times New Roman" w:ascii="Times New Roman" w:hAnsi="Times New Roman"/>
          <w:i w:val="false"/>
          <w:iCs w:val="false"/>
          <w:color w:val="auto"/>
          <w:sz w:val="24"/>
          <w:szCs w:val="24"/>
          <w:u w:val="none"/>
        </w:rPr>
        <w:t xml:space="preserve"> není snížena </w:t>
      </w:r>
      <w:r>
        <w:rPr>
          <w:rStyle w:val="Standardnpsmoodstavce"/>
          <w:rFonts w:eastAsia="Times New Roman" w:cs="Times New Roman" w:ascii="Times New Roman" w:hAnsi="Times New Roman"/>
          <w:i w:val="false"/>
          <w:iCs w:val="false"/>
          <w:color w:val="auto"/>
          <w:sz w:val="24"/>
          <w:szCs w:val="24"/>
          <w:u w:val="none"/>
        </w:rPr>
        <w:t>prostupnost území</w:t>
      </w:r>
      <w:r>
        <w:rPr>
          <w:rStyle w:val="Standardnpsmoodstavce"/>
          <w:rFonts w:eastAsia="Times New Roman" w:cs="Times New Roman" w:ascii="Times New Roman" w:hAnsi="Times New Roman"/>
          <w:i w:val="false"/>
          <w:iCs w:val="false"/>
          <w:color w:val="auto"/>
          <w:sz w:val="24"/>
          <w:szCs w:val="24"/>
          <w:u w:val="none"/>
        </w:rPr>
        <w:t>.</w:t>
      </w:r>
    </w:p>
    <w:p>
      <w:pPr>
        <w:pStyle w:val="Normln"/>
        <w:tabs>
          <w:tab w:val="clear" w:pos="709"/>
        </w:tabs>
        <w:spacing w:before="113" w:after="57"/>
        <w:ind w:left="170" w:right="0" w:hanging="170"/>
        <w:jc w:val="both"/>
        <w:rPr/>
      </w:pPr>
      <w:r>
        <w:rPr>
          <w:rStyle w:val="Standardnpsmoodstavce"/>
          <w:rFonts w:eastAsia="Times New Roman" w:cs="Times New Roman" w:ascii="Times New Roman" w:hAnsi="Times New Roman"/>
          <w:color w:val="auto"/>
        </w:rPr>
        <w:t>•</w:t>
      </w:r>
      <w:r>
        <w:rPr>
          <w:rStyle w:val="Standardnpsmoodstavce"/>
          <w:rFonts w:eastAsia="Times New Roman" w:cs="Times New Roman" w:ascii="Times New Roman" w:hAnsi="Times New Roman"/>
          <w:color w:val="auto"/>
        </w:rPr>
        <w:tab/>
      </w:r>
      <w:r>
        <w:rPr>
          <w:rStyle w:val="Standardnpsmoodstavce"/>
          <w:rFonts w:eastAsia="Times New Roman" w:cs="Times New Roman" w:ascii="Times New Roman" w:hAnsi="Times New Roman"/>
          <w:i/>
          <w:iCs/>
          <w:color w:val="auto"/>
        </w:rPr>
        <w:t>D</w:t>
      </w:r>
      <w:r>
        <w:rPr>
          <w:rStyle w:val="Standardnpsmoodstavce"/>
          <w:rFonts w:eastAsia="Times New Roman" w:cs="Times New Roman" w:ascii="Times New Roman" w:hAnsi="Times New Roman"/>
          <w:i/>
          <w:iCs/>
          <w:color w:val="auto"/>
          <w:sz w:val="24"/>
          <w:szCs w:val="24"/>
        </w:rPr>
        <w:t>omácí</w:t>
      </w:r>
      <w:r>
        <w:rPr>
          <w:rStyle w:val="Standardnpsmoodstavce"/>
          <w:rFonts w:eastAsia="Times New Roman" w:cs="Times New Roman" w:ascii="Times New Roman" w:hAnsi="Times New Roman"/>
          <w:i/>
          <w:iCs/>
          <w:color w:val="auto"/>
          <w:sz w:val="24"/>
          <w:szCs w:val="24"/>
        </w:rPr>
        <w:t xml:space="preserve"> </w:t>
      </w:r>
      <w:r>
        <w:rPr>
          <w:rStyle w:val="Standardnpsmoodstavce"/>
          <w:rFonts w:eastAsia="Times New Roman" w:cs="Times New Roman" w:ascii="Times New Roman" w:hAnsi="Times New Roman"/>
          <w:i/>
          <w:iCs/>
          <w:color w:val="auto"/>
          <w:sz w:val="24"/>
          <w:szCs w:val="24"/>
        </w:rPr>
        <w:t>chov</w:t>
      </w:r>
      <w:r>
        <w:rPr>
          <w:rStyle w:val="Standardnpsmoodstavce"/>
          <w:rFonts w:eastAsia="Times New Roman" w:cs="Times New Roman" w:ascii="Times New Roman" w:hAnsi="Times New Roman"/>
          <w:i/>
          <w:iCs/>
          <w:color w:val="auto"/>
          <w:sz w:val="24"/>
          <w:szCs w:val="24"/>
        </w:rPr>
        <w:t xml:space="preserve"> </w:t>
      </w:r>
      <w:r>
        <w:rPr>
          <w:rStyle w:val="Standardnpsmoodstavce"/>
          <w:rFonts w:eastAsia="Times New Roman" w:cs="Times New Roman" w:ascii="Times New Roman" w:hAnsi="Times New Roman"/>
          <w:i/>
          <w:iCs/>
          <w:color w:val="auto"/>
          <w:sz w:val="24"/>
          <w:szCs w:val="24"/>
        </w:rPr>
        <w:t xml:space="preserve">zvířat </w:t>
      </w:r>
      <w:r>
        <w:rPr>
          <w:rStyle w:val="Standardnpsmoodstavce"/>
          <w:rFonts w:eastAsia="Times New Roman" w:cs="Times New Roman" w:ascii="Times New Roman" w:hAnsi="Times New Roman"/>
          <w:i/>
          <w:iCs/>
          <w:color w:val="auto"/>
          <w:sz w:val="24"/>
          <w:szCs w:val="24"/>
        </w:rPr>
        <w:t>-</w:t>
      </w:r>
      <w:r>
        <w:rPr>
          <w:rStyle w:val="Standardnpsmoodstavce"/>
          <w:rFonts w:eastAsia="Times New Roman" w:cs="Times New Roman" w:ascii="Times New Roman" w:hAnsi="Times New Roman"/>
          <w:i w:val="false"/>
          <w:iCs w:val="false"/>
          <w:color w:val="auto"/>
          <w:sz w:val="24"/>
          <w:szCs w:val="24"/>
        </w:rPr>
        <w:t xml:space="preserve"> je podmíněně přípustný v plochách smíšených obytných (SB) za podmínky, že </w:t>
      </w:r>
      <w:r>
        <w:rPr>
          <w:rStyle w:val="Standardnpsmoodstavce"/>
          <w:rFonts w:eastAsia="Times New Roman" w:cs="Times New Roman" w:ascii="Times New Roman" w:hAnsi="Times New Roman"/>
          <w:i w:val="false"/>
          <w:iCs w:val="false"/>
          <w:color w:val="auto"/>
          <w:sz w:val="24"/>
          <w:szCs w:val="24"/>
        </w:rPr>
        <w:t xml:space="preserve">jeho rozsahem, kapacitou a způsobem provozování </w:t>
      </w:r>
      <w:r>
        <w:rPr>
          <w:rStyle w:val="Standardnpsmoodstavce"/>
          <w:rFonts w:eastAsia="Times New Roman" w:cs="Times New Roman" w:ascii="Times New Roman" w:hAnsi="Times New Roman"/>
          <w:i w:val="false"/>
          <w:iCs w:val="false"/>
          <w:color w:val="auto"/>
          <w:sz w:val="24"/>
          <w:szCs w:val="24"/>
        </w:rPr>
        <w:t xml:space="preserve">nebude narušena </w:t>
      </w:r>
      <w:r>
        <w:rPr>
          <w:rStyle w:val="Standardnpsmoodstavce"/>
          <w:rFonts w:eastAsia="Times New Roman" w:cs="Times New Roman" w:ascii="Times New Roman" w:hAnsi="Times New Roman"/>
          <w:i w:val="false"/>
          <w:iCs w:val="false"/>
          <w:color w:val="auto"/>
          <w:sz w:val="24"/>
          <w:szCs w:val="24"/>
        </w:rPr>
        <w:t>kvalita prostředí a pohoda bydlení</w:t>
      </w:r>
      <w:r>
        <w:rPr>
          <w:rStyle w:val="Standardnpsmoodstavce"/>
          <w:rFonts w:eastAsia="Times New Roman" w:cs="Times New Roman" w:ascii="Times New Roman" w:hAnsi="Times New Roman"/>
          <w:i w:val="false"/>
          <w:iCs w:val="false"/>
          <w:color w:val="auto"/>
          <w:sz w:val="24"/>
          <w:szCs w:val="24"/>
        </w:rPr>
        <w:t xml:space="preserve">. </w:t>
      </w:r>
      <w:r>
        <w:rPr>
          <w:rStyle w:val="Standardnpsmoodstavce"/>
          <w:rFonts w:eastAsia="Times New Roman" w:cs="Times New Roman" w:ascii="Times New Roman" w:hAnsi="Times New Roman"/>
          <w:i w:val="false"/>
          <w:iCs w:val="false"/>
          <w:color w:val="auto"/>
          <w:sz w:val="24"/>
          <w:szCs w:val="24"/>
        </w:rPr>
        <w:t>Z</w:t>
      </w:r>
      <w:r>
        <w:rPr>
          <w:rStyle w:val="Standardnpsmoodstavce"/>
          <w:rFonts w:eastAsia="Times New Roman" w:cs="Times New Roman" w:ascii="Times New Roman" w:hAnsi="Times New Roman"/>
          <w:i w:val="false"/>
          <w:iCs w:val="false"/>
          <w:color w:val="auto"/>
          <w:sz w:val="24"/>
          <w:szCs w:val="24"/>
        </w:rPr>
        <w:t>astavěné plochy pozemků</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 xml:space="preserve">přípustných </w:t>
      </w:r>
      <w:r>
        <w:rPr>
          <w:rStyle w:val="Standardnpsmoodstavce"/>
          <w:rFonts w:eastAsia="Times New Roman" w:cs="Times New Roman" w:ascii="Times New Roman" w:hAnsi="Times New Roman"/>
          <w:b w:val="false"/>
          <w:bCs w:val="false"/>
          <w:i w:val="false"/>
          <w:iCs w:val="false"/>
          <w:color w:val="auto"/>
          <w:sz w:val="24"/>
          <w:szCs w:val="24"/>
        </w:rPr>
        <w:t>staveb</w:t>
      </w:r>
      <w:r>
        <w:rPr>
          <w:rStyle w:val="Standardnpsmoodstavce"/>
          <w:rFonts w:eastAsia="Times New Roman" w:cs="Times New Roman" w:ascii="Times New Roman" w:hAnsi="Times New Roman"/>
          <w:b w:val="false"/>
          <w:bCs w:val="false"/>
          <w:i w:val="false"/>
          <w:iCs w:val="false"/>
          <w:color w:val="auto"/>
          <w:sz w:val="24"/>
          <w:szCs w:val="24"/>
        </w:rPr>
        <w:t xml:space="preserve"> pro chov zvířat nejsou omezeny, ale celková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intenzita zastavění v plochách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nesmí překročit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max. 60 % z</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výměry plochy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nebo pozemku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tak, aby zůstala trvale zachována alespoň min. 40 % výměra plochy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nebo pozemku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pro sídlení zele</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ň</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 </w:t>
      </w:r>
      <w:r>
        <w:rPr>
          <w:rStyle w:val="Standardnpsmoodstavce"/>
          <w:rFonts w:eastAsia="Times New Roman" w:cs="Times New Roman" w:ascii="Times New Roman" w:hAnsi="Times New Roman"/>
          <w:b w:val="false"/>
          <w:bCs w:val="false"/>
          <w:i w:val="false"/>
          <w:iCs w:val="false"/>
          <w:color w:val="auto"/>
          <w:kern w:val="2"/>
          <w:sz w:val="24"/>
          <w:szCs w:val="24"/>
          <w:lang w:val="cs-CZ" w:eastAsia="zxx" w:bidi="zxx"/>
        </w:rPr>
        <w:t>D</w:t>
      </w:r>
      <w:r>
        <w:rPr>
          <w:rStyle w:val="Standardnpsmoodstavce"/>
          <w:rFonts w:eastAsia="Times New Roman" w:cs="Times New Roman" w:ascii="Times New Roman" w:hAnsi="Times New Roman"/>
          <w:i w:val="false"/>
          <w:iCs w:val="false"/>
          <w:color w:val="auto"/>
          <w:sz w:val="24"/>
          <w:szCs w:val="24"/>
        </w:rPr>
        <w:t>omácí</w:t>
      </w:r>
      <w:r>
        <w:rPr>
          <w:rStyle w:val="Standardnpsmoodstavce"/>
          <w:rFonts w:eastAsia="Times New Roman" w:cs="Times New Roman" w:ascii="Times New Roman" w:hAnsi="Times New Roman"/>
          <w:i w:val="false"/>
          <w:iCs w:val="false"/>
          <w:color w:val="auto"/>
          <w:sz w:val="24"/>
          <w:szCs w:val="24"/>
        </w:rPr>
        <w:t xml:space="preserve"> </w:t>
      </w:r>
      <w:r>
        <w:rPr>
          <w:rStyle w:val="Standardnpsmoodstavce"/>
          <w:rFonts w:eastAsia="Times New Roman" w:cs="Times New Roman" w:ascii="Times New Roman" w:hAnsi="Times New Roman"/>
          <w:i w:val="false"/>
          <w:iCs w:val="false"/>
          <w:color w:val="auto"/>
          <w:sz w:val="24"/>
          <w:szCs w:val="24"/>
        </w:rPr>
        <w:t>chov</w:t>
      </w:r>
      <w:r>
        <w:rPr>
          <w:rStyle w:val="Standardnpsmoodstavce"/>
          <w:rFonts w:eastAsia="Times New Roman" w:cs="Times New Roman" w:ascii="Times New Roman" w:hAnsi="Times New Roman"/>
          <w:i w:val="false"/>
          <w:iCs w:val="false"/>
          <w:color w:val="auto"/>
          <w:sz w:val="24"/>
          <w:szCs w:val="24"/>
        </w:rPr>
        <w:t xml:space="preserve"> </w:t>
      </w:r>
      <w:r>
        <w:rPr>
          <w:rStyle w:val="Standardnpsmoodstavce"/>
          <w:rFonts w:eastAsia="Times New Roman" w:cs="Times New Roman" w:ascii="Times New Roman" w:hAnsi="Times New Roman"/>
          <w:i w:val="false"/>
          <w:iCs w:val="false"/>
          <w:color w:val="auto"/>
          <w:sz w:val="24"/>
          <w:szCs w:val="24"/>
        </w:rPr>
        <w:t>zvířat</w:t>
      </w:r>
      <w:r>
        <w:rPr>
          <w:rStyle w:val="Standardnpsmoodstavce"/>
          <w:rFonts w:eastAsia="Times New Roman" w:cs="Times New Roman" w:ascii="Times New Roman" w:hAnsi="Times New Roman"/>
          <w:i w:val="false"/>
          <w:iCs w:val="false"/>
          <w:color w:val="auto"/>
          <w:sz w:val="24"/>
          <w:szCs w:val="24"/>
        </w:rPr>
        <w:t xml:space="preserve"> </w:t>
      </w:r>
      <w:r>
        <w:rPr>
          <w:rStyle w:val="Standardnpsmoodstavce"/>
          <w:rFonts w:eastAsia="Times New Roman" w:cs="Times New Roman" w:ascii="Times New Roman" w:hAnsi="Times New Roman"/>
          <w:i w:val="false"/>
          <w:iCs w:val="false"/>
          <w:color w:val="auto"/>
          <w:sz w:val="24"/>
          <w:szCs w:val="24"/>
        </w:rPr>
        <w:t>v malém rozsahu</w:t>
      </w:r>
      <w:r>
        <w:rPr>
          <w:rStyle w:val="Standardnpsmoodstavce"/>
          <w:rFonts w:eastAsia="Times New Roman" w:cs="Times New Roman" w:ascii="Times New Roman" w:hAnsi="Times New Roman"/>
          <w:i w:val="false"/>
          <w:iCs w:val="false"/>
          <w:color w:val="auto"/>
          <w:sz w:val="24"/>
          <w:szCs w:val="24"/>
        </w:rPr>
        <w:t xml:space="preserve"> </w:t>
      </w:r>
      <w:r>
        <w:rPr>
          <w:rStyle w:val="Standardnpsmoodstavce"/>
          <w:rFonts w:eastAsia="Times New Roman" w:cs="Times New Roman" w:ascii="Times New Roman" w:hAnsi="Times New Roman"/>
          <w:i w:val="false"/>
          <w:iCs w:val="false"/>
          <w:color w:val="auto"/>
          <w:sz w:val="24"/>
          <w:szCs w:val="24"/>
        </w:rPr>
        <w:t>je přípustný např. v</w:t>
      </w:r>
      <w:r>
        <w:rPr>
          <w:rStyle w:val="Standardnpsmoodstavce"/>
          <w:rFonts w:eastAsia="Times New Roman" w:cs="Times New Roman" w:ascii="Times New Roman" w:hAnsi="Times New Roman"/>
          <w:i w:val="false"/>
          <w:iCs w:val="false"/>
          <w:color w:val="auto"/>
          <w:sz w:val="24"/>
          <w:szCs w:val="24"/>
        </w:rPr>
        <w:t> </w:t>
      </w:r>
      <w:r>
        <w:rPr>
          <w:rStyle w:val="Standardnpsmoodstavce"/>
          <w:rFonts w:eastAsia="Times New Roman" w:cs="Times New Roman" w:ascii="Times New Roman" w:hAnsi="Times New Roman"/>
          <w:i w:val="false"/>
          <w:iCs w:val="false"/>
          <w:color w:val="auto"/>
          <w:sz w:val="24"/>
          <w:szCs w:val="24"/>
        </w:rPr>
        <w:t>plochách zahrad zastavěného území (ZZ)</w:t>
      </w:r>
      <w:r>
        <w:rPr>
          <w:rStyle w:val="Standardnpsmoodstavce"/>
          <w:rFonts w:eastAsia="Times New Roman" w:cs="Times New Roman" w:ascii="Times New Roman" w:hAnsi="Times New Roman"/>
          <w:i w:val="false"/>
          <w:iCs w:val="false"/>
          <w:color w:val="auto"/>
          <w:sz w:val="24"/>
          <w:szCs w:val="24"/>
        </w:rPr>
        <w:t>, kde jsou zastavěné plochy pozemků</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 xml:space="preserve">přípustných </w:t>
      </w:r>
      <w:r>
        <w:rPr>
          <w:rStyle w:val="Standardnpsmoodstavce"/>
          <w:rFonts w:eastAsia="Times New Roman" w:cs="Times New Roman" w:ascii="Times New Roman" w:hAnsi="Times New Roman"/>
          <w:b w:val="false"/>
          <w:bCs w:val="false"/>
          <w:i w:val="false"/>
          <w:iCs w:val="false"/>
          <w:color w:val="auto"/>
          <w:sz w:val="24"/>
          <w:szCs w:val="24"/>
        </w:rPr>
        <w:t xml:space="preserve">staveb pro </w:t>
      </w:r>
      <w:r>
        <w:rPr>
          <w:rStyle w:val="Standardnpsmoodstavce"/>
          <w:rFonts w:eastAsia="Times New Roman" w:cs="Times New Roman" w:ascii="Times New Roman" w:hAnsi="Times New Roman"/>
          <w:b w:val="false"/>
          <w:bCs w:val="false"/>
          <w:i w:val="false"/>
          <w:iCs w:val="false"/>
          <w:color w:val="auto"/>
          <w:sz w:val="24"/>
          <w:szCs w:val="24"/>
        </w:rPr>
        <w:t>ustájení domácího chovu zvířat</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omezeny do</w:t>
      </w:r>
      <w:r>
        <w:rPr>
          <w:rStyle w:val="Standardnpsmoodstavce"/>
          <w:rFonts w:eastAsia="Times New Roman" w:cs="Times New Roman" w:ascii="Times New Roman" w:hAnsi="Times New Roman"/>
          <w:b w:val="false"/>
          <w:bCs w:val="false"/>
          <w:i w:val="false"/>
          <w:iCs w:val="false"/>
          <w:color w:val="auto"/>
          <w:sz w:val="24"/>
          <w:szCs w:val="24"/>
        </w:rPr>
        <w:t xml:space="preserve"> 25</w:t>
      </w:r>
      <w:r>
        <w:rPr>
          <w:rStyle w:val="Standardnpsmoodstavce"/>
          <w:rFonts w:eastAsia="Times New Roman" w:cs="Times New Roman" w:ascii="Times New Roman" w:hAnsi="Times New Roman"/>
          <w:b w:val="false"/>
          <w:bCs w:val="false"/>
          <w:i w:val="false"/>
          <w:iCs w:val="false"/>
          <w:color w:val="auto"/>
          <w:sz w:val="24"/>
          <w:szCs w:val="24"/>
        </w:rPr>
        <w:t> </w:t>
      </w:r>
      <w:r>
        <w:rPr>
          <w:rStyle w:val="Standardnpsmoodstavce"/>
          <w:rFonts w:eastAsia="Times New Roman" w:cs="Times New Roman" w:ascii="Times New Roman" w:hAnsi="Times New Roman"/>
          <w:b w:val="false"/>
          <w:bCs w:val="false"/>
          <w:i w:val="false"/>
          <w:iCs w:val="false"/>
          <w:color w:val="auto"/>
          <w:sz w:val="24"/>
          <w:szCs w:val="24"/>
        </w:rPr>
        <w:t>m</w:t>
      </w:r>
      <w:r>
        <w:rPr>
          <w:rStyle w:val="Standardnpsmoodstavce"/>
          <w:rFonts w:eastAsia="Times New Roman" w:cs="Times New Roman" w:ascii="Times New Roman" w:hAnsi="Times New Roman"/>
          <w:b w:val="false"/>
          <w:bCs w:val="false"/>
          <w:i w:val="false"/>
          <w:iCs w:val="false"/>
          <w:color w:val="auto"/>
          <w:sz w:val="24"/>
          <w:szCs w:val="24"/>
        </w:rPr>
        <w:t> </w:t>
      </w:r>
      <w:r>
        <w:rPr>
          <w:rStyle w:val="Standardnpsmoodstavce"/>
          <w:rFonts w:eastAsia="Times New Roman" w:cs="Times New Roman" w:ascii="Times New Roman" w:hAnsi="Times New Roman"/>
          <w:b w:val="false"/>
          <w:bCs w:val="false"/>
          <w:i w:val="false"/>
          <w:iCs w:val="false"/>
          <w:color w:val="auto"/>
          <w:sz w:val="24"/>
          <w:szCs w:val="24"/>
          <w:vertAlign w:val="superscript"/>
        </w:rPr>
        <w:t>2</w:t>
      </w:r>
      <w:r>
        <w:rPr>
          <w:rStyle w:val="Standardnpsmoodstavce"/>
          <w:rFonts w:eastAsia="Times New Roman" w:cs="Times New Roman" w:ascii="Times New Roman" w:hAnsi="Times New Roman"/>
          <w:i w:val="false"/>
          <w:iCs w:val="false"/>
          <w:color w:val="auto"/>
          <w:sz w:val="24"/>
          <w:szCs w:val="24"/>
        </w:rPr>
        <w:t xml:space="preserve">. Domácí chov zvířat </w:t>
      </w:r>
      <w:r>
        <w:rPr>
          <w:rStyle w:val="Standardnpsmoodstavce"/>
          <w:rFonts w:cs="Times New Roman" w:ascii="Times New Roman" w:hAnsi="Times New Roman"/>
          <w:i w:val="false"/>
          <w:iCs w:val="false"/>
          <w:color w:val="auto"/>
        </w:rPr>
        <w:t>je pr</w:t>
      </w:r>
      <w:r>
        <w:rPr>
          <w:rStyle w:val="Standardnpsmoodstavce"/>
          <w:rFonts w:cs="Times New Roman" w:ascii="Times New Roman" w:hAnsi="Times New Roman"/>
          <w:color w:val="auto"/>
        </w:rPr>
        <w:t>ovozován</w:t>
      </w:r>
      <w:r>
        <w:rPr>
          <w:rStyle w:val="Standardnpsmoodstavce"/>
          <w:rFonts w:cs="Times New Roman" w:ascii="Times New Roman" w:hAnsi="Times New Roman"/>
          <w:color w:val="auto"/>
        </w:rPr>
        <w:t xml:space="preserve"> zpravidla</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 v rozsahu uspokojujícím vlastní konzumní spotřebu chovatele a jeho </w:t>
      </w:r>
      <w:r>
        <w:rPr>
          <w:rStyle w:val="Standardnpsmoodstavce"/>
          <w:rFonts w:cs="Times New Roman" w:ascii="Times New Roman" w:hAnsi="Times New Roman"/>
          <w:color w:val="auto"/>
        </w:rPr>
        <w:t xml:space="preserve">rodiny, přičemž </w:t>
      </w:r>
      <w:r>
        <w:rPr>
          <w:rStyle w:val="Standardnpsmoodstavce"/>
          <w:rFonts w:cs="Times New Roman" w:ascii="Times New Roman" w:hAnsi="Times New Roman"/>
          <w:color w:val="auto"/>
        </w:rPr>
        <w:t xml:space="preserve">produkce přebytků nepřesahuje tzv. prodej "ze dvora". </w:t>
      </w:r>
      <w:r>
        <w:rPr>
          <w:rStyle w:val="Standardnpsmoodstavce"/>
          <w:rFonts w:cs="Times New Roman" w:ascii="Times New Roman" w:hAnsi="Times New Roman"/>
          <w:color w:val="auto"/>
        </w:rPr>
        <w:t>Jedním z účinných regulačních prvků pro zachování kvality prostředí a pohody bydlení v</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 xml:space="preserve">ploše </w:t>
      </w:r>
      <w:r>
        <w:rPr>
          <w:rStyle w:val="Standardnpsmoodstavce"/>
          <w:rFonts w:cs="Times New Roman" w:ascii="Times New Roman" w:hAnsi="Times New Roman"/>
          <w:color w:val="auto"/>
        </w:rPr>
        <w:t xml:space="preserve">podmíněně přípustného </w:t>
      </w:r>
      <w:r>
        <w:rPr>
          <w:rStyle w:val="Standardnpsmoodstavce"/>
          <w:rFonts w:cs="Times New Roman" w:ascii="Times New Roman" w:hAnsi="Times New Roman"/>
          <w:color w:val="auto"/>
        </w:rPr>
        <w:t xml:space="preserve">chovu je </w:t>
      </w:r>
      <w:r>
        <w:rPr>
          <w:rStyle w:val="Standardnpsmoodstavce"/>
          <w:rFonts w:cs="Times New Roman" w:ascii="Times New Roman" w:hAnsi="Times New Roman"/>
          <w:color w:val="auto"/>
        </w:rPr>
        <w:t xml:space="preserve">současné </w:t>
      </w:r>
      <w:r>
        <w:rPr>
          <w:rStyle w:val="Standardnpsmoodstavce"/>
          <w:rFonts w:cs="Times New Roman" w:ascii="Times New Roman" w:hAnsi="Times New Roman"/>
          <w:color w:val="auto"/>
        </w:rPr>
        <w:t xml:space="preserve">užívání pozemku </w:t>
      </w:r>
      <w:r>
        <w:rPr>
          <w:rStyle w:val="Standardnpsmoodstavce"/>
          <w:rFonts w:cs="Times New Roman" w:ascii="Times New Roman" w:hAnsi="Times New Roman"/>
          <w:color w:val="auto"/>
        </w:rPr>
        <w:t xml:space="preserve">chovu </w:t>
      </w:r>
      <w:r>
        <w:rPr>
          <w:rStyle w:val="Standardnpsmoodstavce"/>
          <w:rFonts w:cs="Times New Roman" w:ascii="Times New Roman" w:hAnsi="Times New Roman"/>
          <w:color w:val="auto"/>
        </w:rPr>
        <w:t xml:space="preserve">pro trvalý pobyt osoby chovatele </w:t>
      </w:r>
      <w:r>
        <w:rPr>
          <w:rStyle w:val="Standardnpsmoodstavce"/>
          <w:rFonts w:cs="Times New Roman" w:ascii="Times New Roman" w:hAnsi="Times New Roman"/>
          <w:color w:val="auto"/>
        </w:rPr>
        <w:t xml:space="preserve">a jeho rodiny - trvalé bydlení provozovatele chovu; to zpravidla zajistí </w:t>
      </w:r>
      <w:r>
        <w:rPr>
          <w:rStyle w:val="Standardnpsmoodstavce"/>
          <w:rFonts w:cs="Times New Roman" w:ascii="Times New Roman" w:hAnsi="Times New Roman"/>
          <w:color w:val="auto"/>
        </w:rPr>
        <w:t xml:space="preserve">pravidelný úklid a údržbu chovu, vlastní zájem </w:t>
      </w:r>
      <w:r>
        <w:rPr>
          <w:rStyle w:val="Standardnpsmoodstavce"/>
          <w:rFonts w:cs="Times New Roman" w:ascii="Times New Roman" w:hAnsi="Times New Roman"/>
          <w:color w:val="auto"/>
        </w:rPr>
        <w:t xml:space="preserve">provozovatele chovu </w:t>
      </w:r>
      <w:r>
        <w:rPr>
          <w:rStyle w:val="Standardnpsmoodstavce"/>
          <w:rFonts w:cs="Times New Roman" w:ascii="Times New Roman" w:hAnsi="Times New Roman"/>
          <w:color w:val="auto"/>
        </w:rPr>
        <w:t xml:space="preserve">na kvalitním bydlení bez zápachu, </w:t>
      </w:r>
      <w:r>
        <w:rPr>
          <w:rStyle w:val="Standardnpsmoodstavce"/>
          <w:rFonts w:cs="Times New Roman" w:ascii="Times New Roman" w:hAnsi="Times New Roman"/>
          <w:color w:val="auto"/>
        </w:rPr>
        <w:t>bez hluku, a bez dalších doprovodných negativních jevů s</w:t>
      </w:r>
      <w:r>
        <w:rPr>
          <w:rStyle w:val="Standardnpsmoodstavce"/>
          <w:rFonts w:cs="Times New Roman" w:ascii="Times New Roman" w:hAnsi="Times New Roman"/>
          <w:color w:val="auto"/>
        </w:rPr>
        <w:t xml:space="preserve"> neukázněným nebo kapacitně předimenzovaným </w:t>
      </w:r>
      <w:r>
        <w:rPr>
          <w:rStyle w:val="Standardnpsmoodstavce"/>
          <w:rFonts w:cs="Times New Roman" w:ascii="Times New Roman" w:hAnsi="Times New Roman"/>
          <w:color w:val="auto"/>
        </w:rPr>
        <w:t>chovem zvířat často spojených</w:t>
      </w:r>
      <w:r>
        <w:rPr>
          <w:rStyle w:val="Standardnpsmoodstavce"/>
          <w:rFonts w:cs="Times New Roman" w:ascii="Times New Roman" w:hAnsi="Times New Roman"/>
          <w:color w:val="auto"/>
        </w:rPr>
        <w:t>.</w:t>
      </w:r>
    </w:p>
    <w:p>
      <w:pPr>
        <w:pStyle w:val="Normln"/>
        <w:widowControl w:val="false"/>
        <w:tabs>
          <w:tab w:val="clear" w:pos="709"/>
        </w:tabs>
        <w:suppressAutoHyphens w:val="true"/>
        <w:kinsoku w:val="true"/>
        <w:overflowPunct w:val="true"/>
        <w:autoSpaceDE w:val="true"/>
        <w:bidi w:val="0"/>
        <w:spacing w:before="113" w:after="57"/>
        <w:ind w:left="170" w:right="0" w:hanging="17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ab/>
      </w:r>
      <w:r>
        <w:rPr>
          <w:rStyle w:val="Standardnpsmoodstavce"/>
          <w:rFonts w:cs="Times New Roman" w:ascii="Times New Roman" w:hAnsi="Times New Roman"/>
          <w:i/>
          <w:iCs/>
          <w:color w:val="auto"/>
          <w:sz w:val="24"/>
          <w:szCs w:val="24"/>
        </w:rPr>
        <w:t xml:space="preserve">Drobná výroba a služby, </w:t>
      </w:r>
      <w:r>
        <w:rPr>
          <w:rStyle w:val="Standardnpsmoodstavce"/>
          <w:rFonts w:cs="Times New Roman" w:ascii="Times New Roman" w:hAnsi="Times New Roman"/>
          <w:i/>
          <w:iCs/>
          <w:color w:val="auto"/>
          <w:sz w:val="24"/>
          <w:szCs w:val="24"/>
        </w:rPr>
        <w:t>řemesla a živnosti</w:t>
      </w:r>
      <w:r>
        <w:rPr>
          <w:rStyle w:val="Standardnpsmoodstavce"/>
          <w:rFonts w:cs="Times New Roman" w:ascii="Times New Roman" w:hAnsi="Times New Roman"/>
          <w:i w:val="false"/>
          <w:iCs w:val="false"/>
          <w:color w:val="auto"/>
          <w:sz w:val="24"/>
          <w:szCs w:val="24"/>
        </w:rPr>
        <w:t xml:space="preserve"> - </w:t>
      </w:r>
      <w:r>
        <w:rPr>
          <w:rStyle w:val="Standardnpsmoodstavce"/>
          <w:rFonts w:cs="Times New Roman" w:ascii="Times New Roman" w:hAnsi="Times New Roman"/>
          <w:i w:val="false"/>
          <w:iCs w:val="false"/>
          <w:color w:val="auto"/>
          <w:sz w:val="24"/>
          <w:szCs w:val="24"/>
        </w:rPr>
        <w:t>zahrnuje zpravidla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různé druhy průmyslových,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opravárensk</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ých</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a zpracovatelsk</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ých provozoven, jejich provozování je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podmíněně přípustn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plochách smíšených obytných (</w:t>
      </w:r>
      <w:r>
        <w:rPr>
          <w:rStyle w:val="Standardnpsmoodstavce"/>
          <w:rFonts w:eastAsia="Times New Roman" w:cs="Times New Roman" w:ascii="Times New Roman" w:hAnsi="Times New Roman"/>
          <w:b/>
          <w:bCs/>
          <w:i w:val="false"/>
          <w:iCs w:val="false"/>
          <w:color w:val="auto"/>
          <w:kern w:val="2"/>
          <w:position w:val="0"/>
          <w:sz w:val="24"/>
          <w:sz w:val="24"/>
          <w:szCs w:val="24"/>
          <w:vertAlign w:val="baseline"/>
          <w:lang w:eastAsia="zh-CN" w:bidi="hi-IN"/>
        </w:rPr>
        <w:t>SB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i plochách bydlení hromadné (</w:t>
      </w:r>
      <w:r>
        <w:rPr>
          <w:rStyle w:val="Standardnpsmoodstavce"/>
          <w:rFonts w:eastAsia="Times New Roman" w:cs="Times New Roman" w:ascii="Times New Roman" w:hAnsi="Times New Roman"/>
          <w:b/>
          <w:bCs/>
          <w:i w:val="false"/>
          <w:iCs w:val="false"/>
          <w:color w:val="auto"/>
          <w:kern w:val="2"/>
          <w:position w:val="0"/>
          <w:sz w:val="24"/>
          <w:sz w:val="24"/>
          <w:szCs w:val="24"/>
          <w:vertAlign w:val="baseline"/>
          <w:lang w:eastAsia="zh-CN" w:bidi="hi-IN"/>
        </w:rPr>
        <w:t>BH</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za podmínky, že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jeho rozsahem, kapacitou a způsobem provozování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nebude narušena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kvalita prostředí a pohoda bydlení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Z</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astavěné plochy pozemků</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přípustných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staveb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provozoven pro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výrobu a služby,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řemesla a živnosti nejsou omezeny, ale celková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intenzita zastavění v plochách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nesmí překročit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max. 60 % z</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výměry plochy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nebo pozemku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tak, aby zůstala trvale zachována alespoň min. 40 % výměra plochy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nebo pozemku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pro sídlení zele</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ň</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w:t>
      </w:r>
    </w:p>
    <w:p>
      <w:pPr>
        <w:pStyle w:val="Normln"/>
        <w:widowControl w:val="false"/>
        <w:tabs>
          <w:tab w:val="clear" w:pos="709"/>
        </w:tabs>
        <w:suppressAutoHyphens w:val="true"/>
        <w:kinsoku w:val="true"/>
        <w:overflowPunct w:val="true"/>
        <w:autoSpaceDE w:val="true"/>
        <w:bidi w:val="0"/>
        <w:spacing w:before="113" w:after="57"/>
        <w:ind w:left="170" w:right="0" w:hanging="170"/>
        <w:jc w:val="both"/>
        <w:rPr/>
      </w:pPr>
      <w:r>
        <w:rPr>
          <w:rStyle w:val="Standardnpsmoodstavce"/>
          <w:rFonts w:eastAsia="Times New Roman" w:cs="Times New Roman" w:ascii="Times New Roman" w:hAnsi="Times New Roman"/>
          <w:b w:val="false"/>
          <w:bCs w:val="false"/>
          <w:i w:val="false"/>
          <w:iCs w:val="false"/>
          <w:strike w:val="false"/>
          <w:dstrike w:val="false"/>
          <w:color w:val="auto"/>
          <w:kern w:val="2"/>
          <w:position w:val="0"/>
          <w:sz w:val="24"/>
          <w:sz w:val="24"/>
          <w:szCs w:val="24"/>
          <w:u w:val="none"/>
          <w:vertAlign w:val="baseline"/>
          <w:lang w:val="cs-CZ" w:eastAsia="zh-CN" w:bidi="hi-IN"/>
        </w:rPr>
        <w:t>•</w:t>
      </w:r>
      <w:r>
        <w:rPr>
          <w:rStyle w:val="Standardnpsmoodstavce"/>
          <w:rFonts w:eastAsia="Times New Roman" w:cs="Times New Roman" w:ascii="Times New Roman" w:hAnsi="Times New Roman"/>
          <w:b w:val="false"/>
          <w:bCs w:val="false"/>
          <w:i w:val="false"/>
          <w:iCs w:val="false"/>
          <w:strike w:val="false"/>
          <w:dstrike w:val="false"/>
          <w:color w:val="auto"/>
          <w:kern w:val="2"/>
          <w:position w:val="0"/>
          <w:sz w:val="24"/>
          <w:sz w:val="24"/>
          <w:szCs w:val="24"/>
          <w:u w:val="none"/>
          <w:vertAlign w:val="baseline"/>
          <w:lang w:val="cs-CZ" w:eastAsia="zh-CN" w:bidi="hi-IN"/>
        </w:rPr>
        <w:tab/>
      </w:r>
      <w:r>
        <w:rPr>
          <w:rStyle w:val="Standardnpsmoodstavce"/>
          <w:rFonts w:eastAsia="Times New Roman" w:cs="Times New Roman" w:ascii="Times New Roman" w:hAnsi="Times New Roman"/>
          <w:b w:val="false"/>
          <w:bCs w:val="false"/>
          <w:i/>
          <w:iCs/>
          <w:color w:val="auto"/>
          <w:kern w:val="2"/>
          <w:position w:val="0"/>
          <w:sz w:val="24"/>
          <w:sz w:val="24"/>
          <w:szCs w:val="24"/>
          <w:vertAlign w:val="baseline"/>
          <w:lang w:eastAsia="zh-CN" w:bidi="hi-IN"/>
        </w:rPr>
        <w:t>Výroba a skladování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je hlavním využitím plochy smíšené výrobní (</w:t>
      </w:r>
      <w:r>
        <w:rPr>
          <w:rStyle w:val="Standardnpsmoodstavce"/>
          <w:rFonts w:eastAsia="Times New Roman" w:cs="Times New Roman" w:ascii="Times New Roman" w:hAnsi="Times New Roman"/>
          <w:b/>
          <w:bCs/>
          <w:i w:val="false"/>
          <w:iCs w:val="false"/>
          <w:color w:val="auto"/>
          <w:kern w:val="2"/>
          <w:position w:val="0"/>
          <w:sz w:val="24"/>
          <w:sz w:val="24"/>
          <w:szCs w:val="24"/>
          <w:vertAlign w:val="baseline"/>
          <w:lang w:eastAsia="zh-CN" w:bidi="hi-IN"/>
        </w:rPr>
        <w:t>SV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plochy zeměděls</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k</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é výroby (</w:t>
      </w:r>
      <w:r>
        <w:rPr>
          <w:rStyle w:val="Standardnpsmoodstavce"/>
          <w:rFonts w:eastAsia="Times New Roman" w:cs="Times New Roman" w:ascii="Times New Roman" w:hAnsi="Times New Roman"/>
          <w:b/>
          <w:bCs/>
          <w:i w:val="false"/>
          <w:iCs w:val="false"/>
          <w:color w:val="auto"/>
          <w:kern w:val="2"/>
          <w:position w:val="0"/>
          <w:sz w:val="24"/>
          <w:sz w:val="24"/>
          <w:szCs w:val="24"/>
          <w:vertAlign w:val="baseline"/>
          <w:lang w:eastAsia="zh-CN" w:bidi="hi-IN"/>
        </w:rPr>
        <w:t>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negativní vlivy nesmějí překročit hranici plochy a nesmějí narušit kvalitu prostředí a pohodu bydlení v plochách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s trvalým pobytem osob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zejména 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okolních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plochách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bydlení (SB) a (BH), občanského vybavení (OV), rekreace (RI)</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Přípustné jsou v ploše také přidružené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opravárenské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a zpracovatelské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služby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nebo doplňkově také d</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robná výroba a služby,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řemesla a živnosti.</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Bydlení je ploše (SV) přípustné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v souladu s § 12 vyhl.č. 501/2006 Sb.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pouze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ve vyjímečných a zvlášť odůvodněných případech, mezi které patří např. využití pro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byt majitele nebo správce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provozovny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umístěné 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ploše výroby a skladování, tzn.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přímo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související s využitím hlavním.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Důvodem pro připuštění takto jednoznačně specifikovaného bydlení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v ploše výroby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je vytvoření podmínek umožňujících trvalý pobyt osob pověřen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ých</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provozovatelem výrobního areálu nebo provozoven jejich správou či ochranou tak, aby tyto mohly řádně plnit svou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hlavní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funkci.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Ž</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ivočišná výroba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je p</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odmíněně přípustná pouze v plochách smíšených výrobních (SV), na základě pokyny k úpravě návrhu po společném projednání ze dne 14.9.2022 je živočišná výroba v plochách zemědělské výroby (V)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a zemědělské a potravinářské výroby a skladování (VA)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vyloučena. </w:t>
      </w:r>
    </w:p>
    <w:p>
      <w:pPr>
        <w:pStyle w:val="Normln"/>
        <w:widowControl w:val="false"/>
        <w:tabs>
          <w:tab w:val="clear" w:pos="709"/>
        </w:tabs>
        <w:suppressAutoHyphens w:val="true"/>
        <w:kinsoku w:val="true"/>
        <w:overflowPunct w:val="true"/>
        <w:autoSpaceDE w:val="true"/>
        <w:bidi w:val="0"/>
        <w:spacing w:before="57" w:after="0"/>
        <w:ind w:left="170" w:right="0" w:hanging="17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ab/>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Výroba a skladování jsou náplní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také v ploše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z</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emědělská a potravinářská výroba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a skladování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w:t>
      </w:r>
      <w:r>
        <w:rPr>
          <w:rStyle w:val="Standardnpsmoodstavce"/>
          <w:rFonts w:eastAsia="Times New Roman" w:cs="Times New Roman" w:ascii="Times New Roman" w:hAnsi="Times New Roman"/>
          <w:b/>
          <w:bCs/>
          <w:i w:val="false"/>
          <w:iCs w:val="false"/>
          <w:color w:val="auto"/>
          <w:kern w:val="2"/>
          <w:position w:val="0"/>
          <w:sz w:val="24"/>
          <w:sz w:val="24"/>
          <w:szCs w:val="24"/>
          <w:vertAlign w:val="baseline"/>
          <w:lang w:eastAsia="zh-CN" w:bidi="ar-SA"/>
        </w:rPr>
        <w:t>VA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kde jsou hlavním využitím pozemky staveb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zařízení a opatření zemědělské a potravinářské výroby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a skladování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Tyto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provozy, zařízení a jiná opatření související se zemědělskou a potravinářskou výrobou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budou zcela jednoznačně snižovat kvalitu prostředí a budou mít negativní vliv na pohodu bydlení v plochách určených pro trvalý pobyt osob, který je ploše (VA) také přípustný</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a to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v rámci funkčního využití 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zařízení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občanské</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ho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vybavení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(např. prodejny, konferenční a přednáškové sály, relaxační prostory, výstavní haly, ap.)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vč.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např.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služebního bytu</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zaměstnaneckého ubytování a stravování - při využívání plochy musí být k těmto možným negativním vlivům plochy (VA) přihlédnuto 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možné negativní vlivy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uvnitř</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plochy</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by měla územně a pozemkově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uspokojivě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vyřešit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a řádně odůvodnit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předepsaná územní studie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např. vhodným podrobnějším funkčním členěním plochy, vhodným a účelným oddělením jednotlivých provozů stávajícími i navrženými plochami veřejné a areálové vzrostlé zeleně, ap.</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Negativní vlivy záměrů realizovaných v ploše (VA) mohou překročit hranice plochy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(VA)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ale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pouze za podmínky, že se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tím nenaruší kvalita prostředí a pohoda bydlení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v</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plochách s trvalým pobytem osob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v ČR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(tj. v Osoblaze) případně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i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na území sousedního státu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Polska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p>
    <w:p>
      <w:pPr>
        <w:pStyle w:val="Normln"/>
        <w:widowControl w:val="false"/>
        <w:tabs>
          <w:tab w:val="clear" w:pos="709"/>
        </w:tabs>
        <w:suppressAutoHyphens w:val="true"/>
        <w:kinsoku w:val="true"/>
        <w:overflowPunct w:val="true"/>
        <w:autoSpaceDE w:val="true"/>
        <w:bidi w:val="0"/>
        <w:spacing w:before="57" w:after="0"/>
        <w:ind w:left="170" w:right="0" w:hanging="170"/>
        <w:jc w:val="both"/>
        <w:rPr/>
      </w:pP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ab/>
        <w:t>Jelikož však případné 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egativní vlivy nelze vzhledem k územní, funkční a provozní neurčitosti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investičního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záměru na využití plochy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(VA) předem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v územním plánu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jednoznačně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určit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posoudit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a stanovit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je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územním plánem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stanovena podmínka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pro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rozhodování o změnách v území a pro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využití zastavitelných ploch</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(VA)</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ve smyslu</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zpracování podrobnějšího územně plánovacího podkladu (územní studie)</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vhodnějším nástrojem by však byla v souladu s doporučením hodnocení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SEA územně plánovací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dokumentace (regulační plán)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umožňující následně určit</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posoudit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a stanovit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v rámci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posouzení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EIA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limit</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y a míru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možných negativních vlivů na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území obce příp. i na příhraniční území Polska</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Případné specifikované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negativní vlivy výroby, dopravy, technologií, nakládání s odpady atp.</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budou tedy posouzeny až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v následně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dle konkrétního záměru</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L</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imity pro využití plochy (VA) musejí být před realizací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jednotlivých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záměr</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ů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jednoznačně prověřeny, vyhodnoceny a stanoveny tak, aby se nestalo to, že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povolený a z</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realizovaný záměr</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 v ploše (VA)</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tj. stavb</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a</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zařízení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nebo</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technologie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č</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i</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jejich změny,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nežádoucím způsobem</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naruší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kvalitu prostředí a pohodu bydlení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či rekreace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či občanského vybavení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plochách s trvalým pobytem osob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v ČR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nebo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v Polsku</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val="cs-CZ" w:eastAsia="zh-CN" w:bidi="hi-IN"/>
        </w:rPr>
        <w:t xml:space="preserve"> - takové využití plochy (VA) je stanoveno v územním plánu jako nepřípustné.</w:t>
      </w:r>
    </w:p>
    <w:p>
      <w:pPr>
        <w:pStyle w:val="Normln"/>
        <w:widowControl w:val="false"/>
        <w:tabs>
          <w:tab w:val="clear" w:pos="709"/>
        </w:tabs>
        <w:suppressAutoHyphens w:val="true"/>
        <w:kinsoku w:val="true"/>
        <w:overflowPunct w:val="true"/>
        <w:autoSpaceDE w:val="true"/>
        <w:bidi w:val="0"/>
        <w:spacing w:before="57" w:after="0"/>
        <w:ind w:left="170" w:right="0" w:hanging="170"/>
        <w:jc w:val="both"/>
        <w:rPr/>
      </w:pP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ab/>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Protože je v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ploše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 xml:space="preserve">výroby a skladování </w:t>
      </w:r>
      <w:r>
        <w:rPr>
          <w:rStyle w:val="Standardnpsmoodstavce"/>
          <w:rFonts w:eastAsia="Lucida Sans Unicode" w:cs="Tahoma" w:ascii="Times New Roman" w:hAnsi="Times New Roman"/>
          <w:b w:val="false"/>
          <w:bCs w:val="false"/>
          <w:i w:val="false"/>
          <w:iCs w:val="false"/>
          <w:color w:val="auto"/>
          <w:kern w:val="2"/>
          <w:position w:val="0"/>
          <w:sz w:val="24"/>
          <w:sz w:val="24"/>
          <w:szCs w:val="24"/>
          <w:vertAlign w:val="baseline"/>
          <w:lang w:val="cs-CZ" w:eastAsia="zxx" w:bidi="zxx"/>
        </w:rPr>
        <w:t>(VA) mezi p</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řípustn</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á využití zařazeno také využití pro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vzdělávání,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vědu a výzkum, občanské vybavení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včetně ubytování a stravování</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nejedná se o plochu výroby a skladování dle § 11</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dle vyhl. č. 501/2006 Sb.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hi-IN"/>
        </w:rPr>
        <w:t xml:space="preserve">, ale jedná se o plochu, kterou je v souladu s požadavkem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3 odstavce (4) vyhlášky č. 501/2006 Sb.</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 ve znění před 1.1.2023,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potřeba zvlášť odůvodnit - viz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 xml:space="preserve">text </w:t>
      </w:r>
      <w:r>
        <w:rPr>
          <w:rStyle w:val="Standardnpsmoodstavce"/>
          <w:rFonts w:eastAsia="Times New Roman" w:cs="Times New Roman" w:ascii="Times New Roman" w:hAnsi="Times New Roman"/>
          <w:b w:val="false"/>
          <w:bCs w:val="false"/>
          <w:i w:val="false"/>
          <w:iCs w:val="false"/>
          <w:color w:val="auto"/>
          <w:kern w:val="2"/>
          <w:position w:val="0"/>
          <w:sz w:val="24"/>
          <w:sz w:val="24"/>
          <w:szCs w:val="24"/>
          <w:vertAlign w:val="baseline"/>
          <w:lang w:eastAsia="zh-CN" w:bidi="ar-SA"/>
        </w:rPr>
        <w:t>kap. e6),</w:t>
      </w:r>
    </w:p>
    <w:p>
      <w:pPr>
        <w:pStyle w:val="Normln"/>
        <w:tabs>
          <w:tab w:val="left" w:pos="525" w:leader="none"/>
        </w:tabs>
        <w:jc w:val="both"/>
        <w:rPr>
          <w:rStyle w:val="Standardnpsmoodstavce"/>
          <w:rFonts w:ascii="Times New Roman" w:hAnsi="Times New Roman" w:eastAsia="Times New Roman" w:cs="Times New Roman"/>
          <w:b w:val="false"/>
          <w:b w:val="false"/>
          <w:bCs w:val="false"/>
          <w:i w:val="false"/>
          <w:i w:val="false"/>
          <w:iCs w:val="false"/>
          <w:color w:val="auto"/>
          <w:kern w:val="2"/>
          <w:position w:val="0"/>
          <w:sz w:val="24"/>
          <w:sz w:val="24"/>
          <w:szCs w:val="24"/>
          <w:vertAlign w:val="baseline"/>
          <w:lang w:eastAsia="zh-CN" w:bidi="hi-IN"/>
        </w:rPr>
      </w:pPr>
      <w:r>
        <w:rPr/>
      </w:r>
    </w:p>
    <w:p>
      <w:pPr>
        <w:pStyle w:val="Normln"/>
        <w:tabs>
          <w:tab w:val="left" w:pos="525" w:leader="none"/>
        </w:tabs>
        <w:jc w:val="both"/>
        <w:rPr/>
      </w:pPr>
      <w:r>
        <w:rPr>
          <w:rStyle w:val="Standardnpsmoodstavce"/>
          <w:rFonts w:cs="Times New Roman" w:ascii="Times New Roman" w:hAnsi="Times New Roman"/>
          <w:b/>
          <w:color w:val="auto"/>
        </w:rPr>
        <w:t>e8)</w:t>
      </w:r>
      <w:r>
        <w:rPr>
          <w:rStyle w:val="Standardnpsmoodstavce"/>
          <w:rFonts w:cs="Times New Roman" w:ascii="Times New Roman" w:hAnsi="Times New Roman"/>
          <w:b/>
          <w:color w:val="auto"/>
        </w:rPr>
        <w:tab/>
      </w:r>
      <w:r>
        <w:rPr>
          <w:rStyle w:val="Standardnpsmoodstavce"/>
          <w:rFonts w:cs="Times New Roman" w:ascii="Times New Roman" w:hAnsi="Times New Roman"/>
          <w:b/>
          <w:color w:val="auto"/>
        </w:rPr>
        <w:t>VEŘEJNĚ PROSPĚŠNÉ STAVBY, VEŘEJNĚ PROSPĚŠNÁ OPATŘENÍ</w:t>
      </w:r>
      <w:r>
        <w:rPr>
          <w:rStyle w:val="Standardnpsmoodstavce"/>
          <w:rFonts w:cs="Times New Roman" w:ascii="Times New Roman" w:hAnsi="Times New Roman"/>
          <w:b/>
          <w:color w:val="auto"/>
        </w:rPr>
        <w:t>, ASANACE</w:t>
      </w:r>
      <w:r>
        <w:rPr>
          <w:rStyle w:val="Standardnpsmoodstavce"/>
          <w:rFonts w:cs="Times New Roman" w:ascii="Times New Roman" w:hAnsi="Times New Roman"/>
          <w:b/>
          <w:color w:val="auto"/>
        </w:rPr>
        <w:t xml:space="preserve">, </w:t>
        <w:tab/>
        <w:t>VEŘEJNÁ PROSTRANSTVÍ</w:t>
      </w:r>
    </w:p>
    <w:p>
      <w:pPr>
        <w:pStyle w:val="Normln"/>
        <w:widowControl/>
        <w:tabs>
          <w:tab w:val="left" w:pos="0" w:leader="none"/>
        </w:tabs>
        <w:jc w:val="both"/>
        <w:rPr>
          <w:rFonts w:ascii="Times New Roman" w:hAnsi="Times New Roman"/>
          <w:color w:val="auto"/>
        </w:rPr>
      </w:pPr>
      <w:r>
        <w:rPr>
          <w:rFonts w:cs="Times New Roman" w:ascii="Times New Roman" w:hAnsi="Times New Roman"/>
          <w:b w:val="false"/>
          <w:bCs w:val="false"/>
          <w:i/>
          <w:iCs/>
          <w:color w:val="auto"/>
          <w:sz w:val="24"/>
          <w:szCs w:val="24"/>
        </w:rPr>
        <w:t xml:space="preserve">         </w:t>
      </w:r>
      <w:r>
        <w:rPr>
          <w:rFonts w:cs="Times New Roman" w:ascii="Times New Roman" w:hAnsi="Times New Roman"/>
          <w:b w:val="false"/>
          <w:bCs w:val="false"/>
          <w:i/>
          <w:iCs/>
          <w:color w:val="auto"/>
          <w:sz w:val="24"/>
          <w:szCs w:val="24"/>
        </w:rPr>
        <w:t>I</w:t>
      </w:r>
      <w:r>
        <w:rPr>
          <w:rFonts w:cs="Times New Roman" w:ascii="Times New Roman" w:hAnsi="Times New Roman"/>
          <w:b w:val="false"/>
          <w:bCs w:val="false"/>
          <w:i/>
          <w:iCs/>
          <w:color w:val="auto"/>
          <w:sz w:val="24"/>
          <w:szCs w:val="24"/>
        </w:rPr>
        <w:t>.2.D</w:t>
      </w:r>
      <w:r>
        <w:rPr>
          <w:rFonts w:cs="Times New Roman" w:ascii="Times New Roman" w:hAnsi="Times New Roman"/>
          <w:b w:val="false"/>
          <w:bCs w:val="false"/>
          <w:i/>
          <w:iCs/>
          <w:color w:val="auto"/>
          <w:sz w:val="24"/>
          <w:szCs w:val="24"/>
        </w:rPr>
        <w:t>.</w:t>
      </w:r>
      <w:r>
        <w:rPr>
          <w:rFonts w:cs="Times New Roman" w:ascii="Times New Roman" w:hAnsi="Times New Roman"/>
          <w:b w:val="false"/>
          <w:bCs w:val="false"/>
          <w:i/>
          <w:iCs/>
          <w:color w:val="auto"/>
          <w:sz w:val="24"/>
          <w:szCs w:val="24"/>
        </w:rPr>
        <w:t> </w:t>
      </w:r>
      <w:r>
        <w:rPr>
          <w:rFonts w:cs="Times New Roman" w:ascii="Times New Roman" w:hAnsi="Times New Roman"/>
          <w:b w:val="false"/>
          <w:bCs w:val="false"/>
          <w:i/>
          <w:iCs/>
          <w:color w:val="auto"/>
          <w:sz w:val="24"/>
          <w:szCs w:val="24"/>
        </w:rPr>
        <w:t>Výkres veřejně prospěšných staveb, opatření a asanací</w:t>
      </w:r>
    </w:p>
    <w:p>
      <w:pPr>
        <w:pStyle w:val="Normln"/>
        <w:widowControl/>
        <w:tabs>
          <w:tab w:val="left" w:pos="0" w:leader="none"/>
        </w:tabs>
        <w:jc w:val="both"/>
        <w:rPr>
          <w:rFonts w:ascii="Times New Roman" w:hAnsi="Times New Roman" w:cs="Times New Roman"/>
          <w:b w:val="false"/>
          <w:b w:val="false"/>
          <w:bCs w:val="false"/>
          <w:i/>
          <w:i/>
          <w:iCs/>
          <w:color w:val="auto"/>
          <w:sz w:val="4"/>
          <w:szCs w:val="4"/>
        </w:rPr>
      </w:pPr>
      <w:r>
        <w:rPr>
          <w:rFonts w:cs="Times New Roman" w:ascii="Times New Roman" w:hAnsi="Times New Roman"/>
          <w:b w:val="false"/>
          <w:bCs w:val="false"/>
          <w:i/>
          <w:iCs/>
          <w:color w:val="auto"/>
          <w:sz w:val="4"/>
          <w:szCs w:val="4"/>
        </w:rPr>
      </w:r>
    </w:p>
    <w:p>
      <w:pPr>
        <w:pStyle w:val="Normln"/>
        <w:widowControl/>
        <w:tabs>
          <w:tab w:val="left" w:pos="0" w:leader="none"/>
        </w:tabs>
        <w:jc w:val="both"/>
        <w:rPr>
          <w:rFonts w:ascii="Times New Roman" w:hAnsi="Times New Roman"/>
          <w:color w:val="auto"/>
        </w:rPr>
      </w:pPr>
      <w:r>
        <w:rPr>
          <w:rFonts w:cs="Times New Roman" w:ascii="Times New Roman" w:hAnsi="Times New Roman"/>
          <w:i w:val="false"/>
          <w:iCs w:val="false"/>
          <w:color w:val="auto"/>
        </w:rPr>
        <w:t>Veřejně prospěšná stavba</w:t>
      </w:r>
      <w:r>
        <w:rPr>
          <w:rFonts w:cs="Times New Roman" w:ascii="Times New Roman" w:hAnsi="Times New Roman"/>
          <w:i w:val="false"/>
          <w:iCs w:val="false"/>
          <w:color w:val="auto"/>
        </w:rPr>
        <w:t xml:space="preserve">, </w:t>
      </w:r>
      <w:r>
        <w:rPr>
          <w:rFonts w:cs="Times New Roman" w:ascii="Times New Roman" w:hAnsi="Times New Roman"/>
          <w:i w:val="false"/>
          <w:iCs w:val="false"/>
          <w:color w:val="auto"/>
        </w:rPr>
        <w:t xml:space="preserve">pro kterou lze uplatnit předkupní právo </w:t>
      </w:r>
      <w:r>
        <w:rPr>
          <w:rFonts w:cs="Times New Roman" w:ascii="Times New Roman" w:hAnsi="Times New Roman"/>
          <w:i w:val="false"/>
          <w:iCs w:val="false"/>
          <w:color w:val="auto"/>
        </w:rPr>
        <w:t>není v obci navržena. Na území obce se nenacházejí veřejně prospěšné sta</w:t>
      </w:r>
      <w:r>
        <w:rPr>
          <w:rFonts w:cs="Times New Roman" w:ascii="Times New Roman" w:hAnsi="Times New Roman"/>
          <w:color w:val="auto"/>
        </w:rPr>
        <w:t xml:space="preserve">vby, pro které je potřeba uplatnit předkupní právo. </w:t>
      </w:r>
    </w:p>
    <w:p>
      <w:pPr>
        <w:pStyle w:val="Normln"/>
        <w:widowControl/>
        <w:tabs>
          <w:tab w:val="left" w:pos="0" w:leader="none"/>
        </w:tabs>
        <w:jc w:val="both"/>
        <w:rPr>
          <w:rFonts w:ascii="Times New Roman" w:hAnsi="Times New Roman"/>
          <w:color w:val="auto"/>
        </w:rPr>
      </w:pPr>
      <w:r>
        <w:rPr>
          <w:rFonts w:cs="Times New Roman" w:ascii="Times New Roman" w:hAnsi="Times New Roman"/>
          <w:color w:val="auto"/>
        </w:rPr>
        <w:t>Na území obce</w:t>
      </w:r>
      <w:r>
        <w:rPr>
          <w:rFonts w:cs="Times New Roman" w:ascii="Times New Roman" w:hAnsi="Times New Roman"/>
          <w:color w:val="auto"/>
        </w:rPr>
        <w:t xml:space="preserve"> jsou vymezeny</w:t>
      </w:r>
      <w:r>
        <w:rPr>
          <w:rFonts w:cs="Times New Roman" w:ascii="Times New Roman" w:hAnsi="Times New Roman"/>
          <w:color w:val="auto"/>
        </w:rPr>
        <w:t>:</w:t>
      </w:r>
    </w:p>
    <w:p>
      <w:pPr>
        <w:pStyle w:val="Normln"/>
        <w:widowControl/>
        <w:tabs>
          <w:tab w:val="left" w:pos="0" w:leader="none"/>
        </w:tabs>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ln"/>
        <w:widowControl/>
        <w:tabs>
          <w:tab w:val="left" w:pos="0" w:leader="none"/>
        </w:tabs>
        <w:spacing w:before="0" w:after="57"/>
        <w:jc w:val="both"/>
        <w:rPr>
          <w:rFonts w:ascii="Times New Roman" w:hAnsi="Times New Roman" w:cs="Times New Roman"/>
          <w:color w:val="auto"/>
        </w:rPr>
      </w:pPr>
      <w:r>
        <w:rPr>
          <w:rFonts w:cs="Times New Roman" w:ascii="Times New Roman" w:hAnsi="Times New Roman"/>
          <w:b/>
          <w:bCs/>
          <w:color w:val="auto"/>
        </w:rPr>
        <w:t>1. </w:t>
      </w:r>
      <w:r>
        <w:rPr>
          <w:rFonts w:cs="Times New Roman" w:ascii="Times New Roman" w:hAnsi="Times New Roman"/>
          <w:b/>
          <w:bCs/>
          <w:i/>
          <w:iCs/>
          <w:color w:val="auto"/>
        </w:rPr>
        <w:t>Veřejně prospěšné stavby</w:t>
      </w:r>
      <w:r>
        <w:rPr>
          <w:rFonts w:eastAsia="Lucida Sans Unicode" w:cs="Tahoma" w:ascii="Times New Roman" w:hAnsi="Times New Roman"/>
          <w:b w:val="false"/>
          <w:bCs w:val="false"/>
          <w:i/>
          <w:iCs/>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jsou navržen</w:t>
      </w:r>
      <w:r>
        <w:rPr>
          <w:rFonts w:eastAsia="Lucida Sans Unicode" w:cs="Tahoma" w:ascii="Times New Roman" w:hAnsi="Times New Roman"/>
          <w:b w:val="false"/>
          <w:bCs w:val="false"/>
          <w:i w:val="false"/>
          <w:iCs w:val="false"/>
          <w:color w:val="auto"/>
          <w:kern w:val="2"/>
          <w:sz w:val="24"/>
          <w:szCs w:val="24"/>
          <w:lang w:val="cs-CZ" w:eastAsia="zxx" w:bidi="zxx"/>
        </w:rPr>
        <w:t>y</w:t>
      </w:r>
      <w:r>
        <w:rPr>
          <w:rFonts w:eastAsia="Lucida Sans Unicode" w:cs="Tahoma" w:ascii="Times New Roman" w:hAnsi="Times New Roman"/>
          <w:b w:val="false"/>
          <w:bCs w:val="false"/>
          <w:i w:val="false"/>
          <w:iCs w:val="false"/>
          <w:color w:val="auto"/>
          <w:kern w:val="2"/>
          <w:sz w:val="24"/>
          <w:szCs w:val="24"/>
          <w:lang w:val="cs-CZ" w:eastAsia="zxx" w:bidi="zxx"/>
        </w:rPr>
        <w:t xml:space="preserve"> jako plochy </w:t>
      </w:r>
      <w:r>
        <w:rPr>
          <w:rFonts w:eastAsia="Lucida Sans Unicode" w:cs="Tahoma" w:ascii="Times New Roman" w:hAnsi="Times New Roman"/>
          <w:b w:val="false"/>
          <w:bCs w:val="false"/>
          <w:i w:val="false"/>
          <w:iCs w:val="false"/>
          <w:color w:val="auto"/>
          <w:kern w:val="2"/>
          <w:sz w:val="24"/>
          <w:szCs w:val="24"/>
          <w:lang w:val="cs-CZ" w:eastAsia="zxx" w:bidi="zxx"/>
        </w:rPr>
        <w:t>veřejně prospěšn</w:t>
      </w:r>
      <w:r>
        <w:rPr>
          <w:rFonts w:eastAsia="Lucida Sans Unicode" w:cs="Tahoma" w:ascii="Times New Roman" w:hAnsi="Times New Roman"/>
          <w:b w:val="false"/>
          <w:bCs w:val="false"/>
          <w:i w:val="false"/>
          <w:iCs w:val="false"/>
          <w:color w:val="auto"/>
          <w:kern w:val="2"/>
          <w:sz w:val="24"/>
          <w:szCs w:val="24"/>
          <w:lang w:val="cs-CZ" w:eastAsia="zxx" w:bidi="zxx"/>
        </w:rPr>
        <w:t>ých</w:t>
      </w:r>
      <w:r>
        <w:rPr>
          <w:rFonts w:eastAsia="Lucida Sans Unicode" w:cs="Tahoma" w:ascii="Times New Roman" w:hAnsi="Times New Roman"/>
          <w:b w:val="false"/>
          <w:bCs w:val="false"/>
          <w:i w:val="false"/>
          <w:iCs w:val="false"/>
          <w:color w:val="auto"/>
          <w:kern w:val="2"/>
          <w:sz w:val="24"/>
          <w:szCs w:val="24"/>
          <w:lang w:val="cs-CZ" w:eastAsia="zxx" w:bidi="zxx"/>
        </w:rPr>
        <w:t xml:space="preserve"> stav</w:t>
      </w:r>
      <w:r>
        <w:rPr>
          <w:rFonts w:eastAsia="Lucida Sans Unicode" w:cs="Tahoma" w:ascii="Times New Roman" w:hAnsi="Times New Roman"/>
          <w:b w:val="false"/>
          <w:bCs w:val="false"/>
          <w:i w:val="false"/>
          <w:iCs w:val="false"/>
          <w:color w:val="auto"/>
          <w:kern w:val="2"/>
          <w:sz w:val="24"/>
          <w:szCs w:val="24"/>
          <w:lang w:val="cs-CZ" w:eastAsia="zxx" w:bidi="zxx"/>
        </w:rPr>
        <w:t>eb</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dopravní a technické infrastruktury</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VP</w:t>
      </w:r>
      <w:r>
        <w:rPr>
          <w:rFonts w:eastAsia="Lucida Sans Unicode" w:cs="Tahoma" w:ascii="Times New Roman" w:hAnsi="Times New Roman"/>
          <w:b w:val="false"/>
          <w:bCs w:val="false"/>
          <w:i w:val="false"/>
          <w:iCs w:val="false"/>
          <w:color w:val="auto"/>
          <w:kern w:val="2"/>
          <w:sz w:val="24"/>
          <w:szCs w:val="24"/>
          <w:lang w:val="cs-CZ" w:eastAsia="zxx" w:bidi="zxx"/>
        </w:rPr>
        <w:t>S</w:t>
      </w:r>
      <w:r>
        <w:rPr>
          <w:rFonts w:eastAsia="Lucida Sans Unicode" w:cs="Tahoma" w:ascii="Times New Roman" w:hAnsi="Times New Roman"/>
          <w:b w:val="false"/>
          <w:bCs w:val="false"/>
          <w:i w:val="false"/>
          <w:iCs w:val="false"/>
          <w:color w:val="auto"/>
          <w:kern w:val="2"/>
          <w:sz w:val="24"/>
          <w:szCs w:val="24"/>
          <w:lang w:val="cs-CZ" w:eastAsia="zxx" w:bidi="zxx"/>
        </w:rPr>
        <w:t>-1 až VP</w:t>
      </w:r>
      <w:r>
        <w:rPr>
          <w:rFonts w:eastAsia="Lucida Sans Unicode" w:cs="Tahoma" w:ascii="Times New Roman" w:hAnsi="Times New Roman"/>
          <w:b w:val="false"/>
          <w:bCs w:val="false"/>
          <w:i w:val="false"/>
          <w:iCs w:val="false"/>
          <w:color w:val="auto"/>
          <w:kern w:val="2"/>
          <w:sz w:val="24"/>
          <w:szCs w:val="24"/>
          <w:lang w:val="cs-CZ" w:eastAsia="zxx" w:bidi="zxx"/>
        </w:rPr>
        <w:t>S</w:t>
      </w:r>
      <w:r>
        <w:rPr>
          <w:rFonts w:eastAsia="Lucida Sans Unicode" w:cs="Tahoma" w:ascii="Times New Roman" w:hAnsi="Times New Roman"/>
          <w:b w:val="false"/>
          <w:bCs w:val="false"/>
          <w:i w:val="false"/>
          <w:iCs w:val="false"/>
          <w:color w:val="auto"/>
          <w:kern w:val="2"/>
          <w:sz w:val="24"/>
          <w:szCs w:val="24"/>
          <w:lang w:val="cs-CZ" w:eastAsia="zxx" w:bidi="zxx"/>
        </w:rPr>
        <w:t>-5</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imes New Roman" w:ascii="Times New Roman" w:hAnsi="Times New Roman"/>
          <w:b w:val="false"/>
          <w:bCs w:val="false"/>
          <w:i w:val="false"/>
          <w:iCs w:val="false"/>
          <w:color w:val="auto"/>
          <w:kern w:val="2"/>
          <w:sz w:val="24"/>
          <w:szCs w:val="24"/>
          <w:lang w:val="cs-CZ" w:eastAsia="zxx" w:bidi="zxx"/>
        </w:rPr>
        <w:t>pro které lze práva k pozemkům a stavbám vyvlastnit</w:t>
      </w:r>
      <w:r>
        <w:rPr>
          <w:rFonts w:eastAsia="Lucida Sans Unicode" w:cs="Times New Roman" w:ascii="Times New Roman" w:hAnsi="Times New Roman"/>
          <w:b w:val="false"/>
          <w:bCs w:val="false"/>
          <w:i w:val="false"/>
          <w:iCs w:val="false"/>
          <w:color w:val="auto"/>
          <w:kern w:val="2"/>
          <w:sz w:val="24"/>
          <w:szCs w:val="24"/>
          <w:lang w:val="cs-CZ" w:eastAsia="zxx" w:bidi="zxx"/>
        </w:rPr>
        <w:t>. V</w:t>
      </w:r>
      <w:r>
        <w:rPr>
          <w:rFonts w:eastAsia="Lucida Sans Unicode" w:cs="Tahoma" w:ascii="Times New Roman" w:hAnsi="Times New Roman"/>
          <w:b w:val="false"/>
          <w:bCs w:val="false"/>
          <w:i w:val="false"/>
          <w:iCs w:val="false"/>
          <w:color w:val="auto"/>
          <w:kern w:val="2"/>
          <w:sz w:val="24"/>
          <w:szCs w:val="24"/>
          <w:lang w:val="cs-CZ" w:eastAsia="zxx" w:bidi="zxx"/>
        </w:rPr>
        <w:t xml:space="preserve">e výkrese </w:t>
      </w:r>
      <w:r>
        <w:rPr>
          <w:rFonts w:eastAsia="Lucida Sans Unicode" w:cs="Tahoma" w:ascii="Times New Roman" w:hAnsi="Times New Roman"/>
          <w:b w:val="false"/>
          <w:bCs w:val="false"/>
          <w:i w:val="false"/>
          <w:iCs w:val="false"/>
          <w:color w:val="auto"/>
          <w:kern w:val="2"/>
          <w:sz w:val="24"/>
          <w:szCs w:val="24"/>
          <w:lang w:val="cs-CZ" w:eastAsia="zxx" w:bidi="zxx"/>
        </w:rPr>
        <w:t>js</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vyznačeny pouze plochy pozemků, které nejsou v době zpracování územního plánu ve vlastnictví obce, tudíž obec s nimi nemůže nakládat ve </w:t>
      </w:r>
      <w:r>
        <w:rPr>
          <w:rFonts w:eastAsia="Lucida Sans Unicode" w:cs="Tahoma" w:ascii="Times New Roman" w:hAnsi="Times New Roman"/>
          <w:b w:val="false"/>
          <w:bCs w:val="false"/>
          <w:i w:val="false"/>
          <w:iCs w:val="false"/>
          <w:color w:val="auto"/>
          <w:kern w:val="2"/>
          <w:sz w:val="24"/>
          <w:szCs w:val="24"/>
          <w:u w:val="none"/>
          <w:lang w:val="cs-CZ" w:eastAsia="zxx" w:bidi="zxx"/>
        </w:rPr>
        <w:t>svém</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zájmu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pro realizaci staveb veřejné dopravní a technické infrastruktury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a je tedy potřeba vymezit na nich možnost vyvlastnění ve veřejném zájmu</w:t>
      </w:r>
      <w:r>
        <w:rPr>
          <w:rFonts w:eastAsia="Lucida Sans Unicode" w:cs="Tahoma" w:ascii="Times New Roman" w:hAnsi="Times New Roman"/>
          <w:b w:val="false"/>
          <w:bCs w:val="false"/>
          <w:i w:val="false"/>
          <w:iCs w:val="false"/>
          <w:color w:val="auto"/>
          <w:kern w:val="2"/>
          <w:sz w:val="24"/>
          <w:szCs w:val="24"/>
          <w:u w:val="none"/>
          <w:lang w:val="cs-CZ" w:eastAsia="zxx" w:bidi="zxx"/>
        </w:rPr>
        <w: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p>
    <w:p>
      <w:pPr>
        <w:pStyle w:val="Normln"/>
        <w:widowControl/>
        <w:tabs>
          <w:tab w:val="left" w:pos="0" w:leader="none"/>
        </w:tabs>
        <w:spacing w:before="0" w:after="57"/>
        <w:jc w:val="both"/>
        <w:rPr>
          <w:rFonts w:ascii="Times New Roman" w:hAnsi="Times New Roman" w:cs="Times New Roman"/>
          <w:color w:val="auto"/>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Veřejný zájem obce Osoblahy na zkvalitnění dopravní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infrastruktury na silnicích II. a III. třídy v obci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a technické infrastruktury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pro veřejnou kanalizaci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obce jednoznačně převažuje nad vlastnickými zájmy </w:t>
      </w:r>
      <w:r>
        <w:rPr>
          <w:rFonts w:eastAsia="Lucida Sans Unicode" w:cs="Tahoma" w:ascii="Times New Roman" w:hAnsi="Times New Roman"/>
          <w:b w:val="false"/>
          <w:bCs w:val="false"/>
          <w:i w:val="false"/>
          <w:iCs w:val="false"/>
          <w:color w:val="auto"/>
          <w:kern w:val="2"/>
          <w:sz w:val="24"/>
          <w:szCs w:val="24"/>
          <w:u w:val="none"/>
          <w:lang w:val="cs-CZ" w:eastAsia="zxx" w:bidi="zxx"/>
        </w:rPr>
        <w:t>stávajících</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vlastníků, zejména s přihlédnutím k</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tomu, že se jedná </w:t>
      </w:r>
      <w:r>
        <w:rPr>
          <w:rFonts w:eastAsia="Lucida Sans Unicode" w:cs="Tahoma" w:ascii="Times New Roman" w:hAnsi="Times New Roman"/>
          <w:b w:val="false"/>
          <w:bCs w:val="false"/>
          <w:i w:val="false"/>
          <w:iCs w:val="false"/>
          <w:color w:val="auto"/>
          <w:kern w:val="2"/>
          <w:sz w:val="24"/>
          <w:szCs w:val="24"/>
          <w:u w:val="none"/>
          <w:lang w:val="cs-CZ" w:eastAsia="zxx" w:bidi="zxx"/>
        </w:rPr>
        <w:t>pouze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o </w:t>
      </w:r>
      <w:r>
        <w:rPr>
          <w:rFonts w:eastAsia="Lucida Sans Unicode" w:cs="Tahoma" w:ascii="Times New Roman" w:hAnsi="Times New Roman"/>
          <w:b w:val="false"/>
          <w:bCs w:val="false"/>
          <w:i w:val="false"/>
          <w:iCs w:val="false"/>
          <w:color w:val="auto"/>
          <w:kern w:val="2"/>
          <w:sz w:val="24"/>
          <w:szCs w:val="24"/>
          <w:u w:val="none"/>
          <w:lang w:val="cs-CZ" w:eastAsia="zxx" w:bidi="zxx"/>
        </w:rPr>
        <w:t>liniové okrajové plochy situované podél stávajících silnic v zastavěném nebo nezastavěném území (pro sta</w:t>
      </w:r>
      <w:r>
        <w:rPr>
          <w:rFonts w:eastAsia="Lucida Sans Unicode" w:cs="Tahoma" w:ascii="Times New Roman" w:hAnsi="Times New Roman"/>
          <w:b w:val="false"/>
          <w:bCs w:val="false"/>
          <w:i w:val="false"/>
          <w:iCs w:val="false"/>
          <w:color w:val="auto"/>
          <w:kern w:val="2"/>
          <w:sz w:val="24"/>
          <w:szCs w:val="24"/>
          <w:lang w:val="cs-CZ" w:eastAsia="zxx" w:bidi="zxx"/>
        </w:rPr>
        <w:t xml:space="preserve">vby dopravní infrastruktury) nebo o okrajové plochy areálu stávajícího zahradnictví (pro stavby technické infrastruktury), kde </w:t>
      </w:r>
      <w:r>
        <w:rPr>
          <w:rFonts w:eastAsia="Lucida Sans Unicode" w:cs="Tahoma" w:ascii="Times New Roman" w:hAnsi="Times New Roman"/>
          <w:b w:val="false"/>
          <w:bCs w:val="false"/>
          <w:i w:val="false"/>
          <w:iCs w:val="false"/>
          <w:color w:val="auto"/>
          <w:kern w:val="2"/>
          <w:sz w:val="24"/>
          <w:szCs w:val="24"/>
          <w:lang w:val="cs-CZ" w:eastAsia="zxx" w:bidi="zxx"/>
        </w:rPr>
        <w:t>navíc stavba kanalizačního řadu bude podzemní a po realizaci řadu nebude znemožněno nadále využívat plochu pro stávající účel</w:t>
      </w:r>
      <w:r>
        <w:rPr>
          <w:rFonts w:eastAsia="Lucida Sans Unicode" w:cs="Tahoma" w:ascii="Times New Roman" w:hAnsi="Times New Roman"/>
          <w:b w:val="false"/>
          <w:bCs w:val="false"/>
          <w:i w:val="false"/>
          <w:iCs w:val="false"/>
          <w:color w:val="auto"/>
          <w:kern w:val="2"/>
          <w:sz w:val="24"/>
          <w:szCs w:val="24"/>
          <w:lang w:val="cs-CZ" w:eastAsia="zxx" w:bidi="zxx"/>
        </w:rPr>
        <w:t xml:space="preserve"> zahradnictví</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p>
    <w:p>
      <w:pPr>
        <w:pStyle w:val="Normln"/>
        <w:widowControl/>
        <w:tabs>
          <w:tab w:val="left" w:pos="0" w:leader="none"/>
        </w:tabs>
        <w:suppressAutoHyphens w:val="true"/>
        <w:spacing w:before="0" w:after="57"/>
        <w:ind w:left="850" w:right="0" w:hanging="850"/>
        <w:jc w:val="both"/>
        <w:rPr>
          <w:rFonts w:ascii="Times New Roman" w:hAnsi="Times New Roman" w:cs="Tahoma"/>
          <w:color w:val="auto"/>
        </w:rPr>
      </w:pPr>
      <w:r>
        <w:rPr>
          <w:rFonts w:eastAsia="Lucida Sans Unicode" w:cs="Tahoma" w:ascii="Times New Roman" w:hAnsi="Times New Roman"/>
          <w:b/>
          <w:bCs/>
          <w:i w:val="false"/>
          <w:iCs w:val="false"/>
          <w:color w:val="auto"/>
          <w:kern w:val="2"/>
          <w:sz w:val="24"/>
          <w:szCs w:val="24"/>
          <w:lang w:val="cs-CZ" w:eastAsia="zxx" w:bidi="zxx"/>
        </w:rPr>
        <w:t>VPS-1</w:t>
      </w:r>
      <w:r>
        <w:rPr>
          <w:rFonts w:eastAsia="Lucida Sans Unicode" w:cs="Tahoma" w:ascii="Times New Roman" w:hAnsi="Times New Roman"/>
          <w:b w:val="false"/>
          <w:bCs w:val="false"/>
          <w:i w:val="false"/>
          <w:iCs w:val="false"/>
          <w:color w:val="auto"/>
          <w:kern w:val="2"/>
          <w:sz w:val="24"/>
          <w:szCs w:val="24"/>
          <w:lang w:val="cs-CZ" w:eastAsia="zxx" w:bidi="zxx"/>
        </w:rPr>
        <w:t xml:space="preserve"> - homogenizace a směrová úprava silnice II/457 v koridoru dopravní infrastruktury </w:t>
      </w:r>
      <w:r>
        <w:rPr>
          <w:rFonts w:eastAsia="Lucida Sans Unicode" w:cs="Tahoma" w:ascii="Times New Roman" w:hAnsi="Times New Roman"/>
          <w:b/>
          <w:bCs/>
          <w:i w:val="false"/>
          <w:iCs w:val="false"/>
          <w:color w:val="auto"/>
          <w:kern w:val="2"/>
          <w:sz w:val="24"/>
          <w:szCs w:val="24"/>
          <w:lang w:val="cs-CZ" w:eastAsia="zxx" w:bidi="zxx"/>
        </w:rPr>
        <w:t>S1</w:t>
      </w:r>
    </w:p>
    <w:p>
      <w:pPr>
        <w:pStyle w:val="Normln"/>
        <w:widowControl/>
        <w:tabs>
          <w:tab w:val="left" w:pos="0" w:leader="none"/>
        </w:tabs>
        <w:suppressAutoHyphens w:val="true"/>
        <w:spacing w:before="0" w:after="57"/>
        <w:ind w:left="850" w:right="0" w:hanging="85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V</w:t>
      </w:r>
      <w:r>
        <w:rPr>
          <w:rFonts w:eastAsia="Lucida Sans Unicode" w:cs="Tahoma" w:ascii="Times New Roman" w:hAnsi="Times New Roman"/>
          <w:b/>
          <w:bCs/>
          <w:i w:val="false"/>
          <w:iCs w:val="false"/>
          <w:color w:val="auto"/>
          <w:kern w:val="2"/>
          <w:sz w:val="24"/>
          <w:szCs w:val="24"/>
          <w:lang w:val="cs-CZ" w:eastAsia="zxx" w:bidi="zxx"/>
        </w:rPr>
        <w:t>P</w:t>
      </w:r>
      <w:r>
        <w:rPr>
          <w:rFonts w:eastAsia="Lucida Sans Unicode" w:cs="Tahoma" w:ascii="Times New Roman" w:hAnsi="Times New Roman"/>
          <w:b/>
          <w:bCs/>
          <w:i w:val="false"/>
          <w:iCs w:val="false"/>
          <w:color w:val="auto"/>
          <w:kern w:val="2"/>
          <w:sz w:val="24"/>
          <w:szCs w:val="24"/>
          <w:lang w:val="cs-CZ" w:eastAsia="zxx" w:bidi="zxx"/>
        </w:rPr>
        <w:t>S-2</w:t>
      </w:r>
      <w:r>
        <w:rPr>
          <w:rFonts w:eastAsia="Lucida Sans Unicode" w:cs="Tahoma" w:ascii="Times New Roman" w:hAnsi="Times New Roman"/>
          <w:b w:val="false"/>
          <w:bCs w:val="false"/>
          <w:i w:val="false"/>
          <w:iCs w:val="false"/>
          <w:color w:val="auto"/>
          <w:kern w:val="2"/>
          <w:sz w:val="24"/>
          <w:szCs w:val="24"/>
          <w:lang w:val="cs-CZ" w:eastAsia="zxx" w:bidi="zxx"/>
        </w:rPr>
        <w:t xml:space="preserve"> - </w:t>
      </w:r>
      <w:r>
        <w:rPr>
          <w:rFonts w:eastAsia="Lucida Sans Unicode" w:cs="Tahoma" w:ascii="Times New Roman" w:hAnsi="Times New Roman"/>
          <w:b w:val="false"/>
          <w:bCs w:val="false"/>
          <w:i w:val="false"/>
          <w:iCs w:val="false"/>
          <w:color w:val="auto"/>
          <w:kern w:val="2"/>
          <w:sz w:val="24"/>
          <w:szCs w:val="24"/>
          <w:lang w:val="cs-CZ" w:eastAsia="zxx" w:bidi="zxx"/>
        </w:rPr>
        <w:t xml:space="preserve">úprava křižovatky silnice II/457 v centru obce </w:t>
      </w:r>
      <w:r>
        <w:rPr>
          <w:rFonts w:eastAsia="Lucida Sans Unicode" w:cs="Tahoma" w:ascii="Times New Roman" w:hAnsi="Times New Roman"/>
          <w:b w:val="false"/>
          <w:bCs w:val="false"/>
          <w:i w:val="false"/>
          <w:iCs w:val="false"/>
          <w:color w:val="auto"/>
          <w:kern w:val="2"/>
          <w:sz w:val="24"/>
          <w:szCs w:val="24"/>
          <w:lang w:val="cs-CZ" w:eastAsia="zxx" w:bidi="zxx"/>
        </w:rPr>
        <w:t xml:space="preserve">v koridoru dopravní infrastruktury </w:t>
      </w:r>
      <w:r>
        <w:rPr>
          <w:rFonts w:eastAsia="Lucida Sans Unicode" w:cs="Tahoma" w:ascii="Times New Roman" w:hAnsi="Times New Roman"/>
          <w:b/>
          <w:bCs/>
          <w:i w:val="false"/>
          <w:iCs w:val="false"/>
          <w:color w:val="auto"/>
          <w:kern w:val="2"/>
          <w:sz w:val="24"/>
          <w:szCs w:val="24"/>
          <w:lang w:val="cs-CZ" w:eastAsia="zxx" w:bidi="zxx"/>
        </w:rPr>
        <w:t>S</w:t>
      </w:r>
      <w:r>
        <w:rPr>
          <w:rFonts w:eastAsia="Lucida Sans Unicode" w:cs="Tahoma" w:ascii="Times New Roman" w:hAnsi="Times New Roman"/>
          <w:b/>
          <w:bCs/>
          <w:i w:val="false"/>
          <w:iCs w:val="false"/>
          <w:color w:val="auto"/>
          <w:kern w:val="2"/>
          <w:sz w:val="24"/>
          <w:szCs w:val="24"/>
          <w:lang w:val="cs-CZ" w:eastAsia="zxx" w:bidi="zxx"/>
        </w:rPr>
        <w:t>2</w:t>
      </w:r>
    </w:p>
    <w:p>
      <w:pPr>
        <w:pStyle w:val="Normln"/>
        <w:widowControl/>
        <w:tabs>
          <w:tab w:val="left" w:pos="0" w:leader="none"/>
        </w:tabs>
        <w:suppressAutoHyphens w:val="true"/>
        <w:spacing w:before="0" w:after="57"/>
        <w:ind w:left="850" w:right="0" w:hanging="85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V</w:t>
      </w:r>
      <w:r>
        <w:rPr>
          <w:rFonts w:eastAsia="Lucida Sans Unicode" w:cs="Tahoma" w:ascii="Times New Roman" w:hAnsi="Times New Roman"/>
          <w:b/>
          <w:bCs/>
          <w:i w:val="false"/>
          <w:iCs w:val="false"/>
          <w:color w:val="auto"/>
          <w:kern w:val="2"/>
          <w:sz w:val="24"/>
          <w:szCs w:val="24"/>
          <w:lang w:val="cs-CZ" w:eastAsia="zxx" w:bidi="zxx"/>
        </w:rPr>
        <w:t>P</w:t>
      </w:r>
      <w:r>
        <w:rPr>
          <w:rFonts w:eastAsia="Lucida Sans Unicode" w:cs="Tahoma" w:ascii="Times New Roman" w:hAnsi="Times New Roman"/>
          <w:b/>
          <w:bCs/>
          <w:i w:val="false"/>
          <w:iCs w:val="false"/>
          <w:color w:val="auto"/>
          <w:kern w:val="2"/>
          <w:sz w:val="24"/>
          <w:szCs w:val="24"/>
          <w:lang w:val="cs-CZ" w:eastAsia="zxx" w:bidi="zxx"/>
        </w:rPr>
        <w:t>S-</w:t>
      </w:r>
      <w:r>
        <w:rPr>
          <w:rFonts w:eastAsia="Lucida Sans Unicode" w:cs="Tahoma" w:ascii="Times New Roman" w:hAnsi="Times New Roman"/>
          <w:b/>
          <w:bCs/>
          <w:i w:val="false"/>
          <w:iCs w:val="false"/>
          <w:color w:val="auto"/>
          <w:kern w:val="2"/>
          <w:sz w:val="24"/>
          <w:szCs w:val="24"/>
          <w:lang w:val="cs-CZ" w:eastAsia="zxx" w:bidi="zxx"/>
        </w:rPr>
        <w:t>3</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homogenizace </w:t>
      </w:r>
      <w:r>
        <w:rPr>
          <w:rFonts w:eastAsia="Lucida Sans Unicode" w:cs="Tahoma" w:ascii="Times New Roman" w:hAnsi="Times New Roman"/>
          <w:b w:val="false"/>
          <w:bCs w:val="false"/>
          <w:i w:val="false"/>
          <w:iCs w:val="false"/>
          <w:color w:val="auto"/>
          <w:kern w:val="2"/>
          <w:sz w:val="24"/>
          <w:szCs w:val="24"/>
          <w:lang w:val="cs-CZ" w:eastAsia="zxx" w:bidi="zxx"/>
        </w:rPr>
        <w:t xml:space="preserve">a směrová úprava </w:t>
      </w:r>
      <w:r>
        <w:rPr>
          <w:rFonts w:eastAsia="Lucida Sans Unicode" w:cs="Tahoma" w:ascii="Times New Roman" w:hAnsi="Times New Roman"/>
          <w:b w:val="false"/>
          <w:bCs w:val="false"/>
          <w:i w:val="false"/>
          <w:iCs w:val="false"/>
          <w:color w:val="auto"/>
          <w:kern w:val="2"/>
          <w:sz w:val="24"/>
          <w:szCs w:val="24"/>
          <w:lang w:val="cs-CZ" w:eastAsia="zxx" w:bidi="zxx"/>
        </w:rPr>
        <w:t>silnice I</w:t>
      </w:r>
      <w:r>
        <w:rPr>
          <w:rFonts w:eastAsia="Lucida Sans Unicode" w:cs="Tahoma" w:ascii="Times New Roman" w:hAnsi="Times New Roman"/>
          <w:b w:val="false"/>
          <w:bCs w:val="false"/>
          <w:i w:val="false"/>
          <w:iCs w:val="false"/>
          <w:color w:val="auto"/>
          <w:kern w:val="2"/>
          <w:sz w:val="24"/>
          <w:szCs w:val="24"/>
          <w:lang w:val="cs-CZ" w:eastAsia="zxx" w:bidi="zxx"/>
        </w:rPr>
        <w:t>I</w:t>
      </w:r>
      <w:r>
        <w:rPr>
          <w:rFonts w:eastAsia="Lucida Sans Unicode" w:cs="Tahoma" w:ascii="Times New Roman" w:hAnsi="Times New Roman"/>
          <w:b w:val="false"/>
          <w:bCs w:val="false"/>
          <w:i w:val="false"/>
          <w:iCs w:val="false"/>
          <w:color w:val="auto"/>
          <w:kern w:val="2"/>
          <w:sz w:val="24"/>
          <w:szCs w:val="24"/>
          <w:lang w:val="cs-CZ" w:eastAsia="zxx" w:bidi="zxx"/>
        </w:rPr>
        <w:t>I/457</w:t>
      </w:r>
      <w:r>
        <w:rPr>
          <w:rFonts w:eastAsia="Lucida Sans Unicode" w:cs="Tahoma" w:ascii="Times New Roman" w:hAnsi="Times New Roman"/>
          <w:b w:val="false"/>
          <w:bCs w:val="false"/>
          <w:i w:val="false"/>
          <w:iCs w:val="false"/>
          <w:color w:val="auto"/>
          <w:kern w:val="2"/>
          <w:sz w:val="24"/>
          <w:szCs w:val="24"/>
          <w:lang w:val="cs-CZ" w:eastAsia="zxx" w:bidi="zxx"/>
        </w:rPr>
        <w:t xml:space="preserve">29 </w:t>
      </w:r>
      <w:r>
        <w:rPr>
          <w:rFonts w:eastAsia="Lucida Sans Unicode" w:cs="Tahoma" w:ascii="Times New Roman" w:hAnsi="Times New Roman"/>
          <w:b w:val="false"/>
          <w:bCs w:val="false"/>
          <w:i w:val="false"/>
          <w:iCs w:val="false"/>
          <w:color w:val="auto"/>
          <w:kern w:val="2"/>
          <w:sz w:val="24"/>
          <w:szCs w:val="24"/>
          <w:lang w:val="cs-CZ" w:eastAsia="zxx" w:bidi="zxx"/>
        </w:rPr>
        <w:t xml:space="preserve">v koridoru dopravní infrastruktury </w:t>
      </w:r>
      <w:r>
        <w:rPr>
          <w:rFonts w:eastAsia="Lucida Sans Unicode" w:cs="Tahoma" w:ascii="Times New Roman" w:hAnsi="Times New Roman"/>
          <w:b/>
          <w:bCs/>
          <w:i w:val="false"/>
          <w:iCs w:val="false"/>
          <w:color w:val="auto"/>
          <w:kern w:val="2"/>
          <w:sz w:val="24"/>
          <w:szCs w:val="24"/>
          <w:lang w:val="cs-CZ" w:eastAsia="zxx" w:bidi="zxx"/>
        </w:rPr>
        <w:t>S</w:t>
      </w:r>
      <w:r>
        <w:rPr>
          <w:rFonts w:eastAsia="Lucida Sans Unicode" w:cs="Tahoma" w:ascii="Times New Roman" w:hAnsi="Times New Roman"/>
          <w:b/>
          <w:bCs/>
          <w:i w:val="false"/>
          <w:iCs w:val="false"/>
          <w:color w:val="auto"/>
          <w:kern w:val="2"/>
          <w:sz w:val="24"/>
          <w:szCs w:val="24"/>
          <w:lang w:val="cs-CZ" w:eastAsia="zxx" w:bidi="zxx"/>
        </w:rPr>
        <w:t>3</w:t>
      </w:r>
    </w:p>
    <w:p>
      <w:pPr>
        <w:pStyle w:val="Normln"/>
        <w:widowControl/>
        <w:tabs>
          <w:tab w:val="left" w:pos="0" w:leader="none"/>
        </w:tabs>
        <w:suppressAutoHyphens w:val="true"/>
        <w:spacing w:before="0" w:after="57"/>
        <w:ind w:left="850" w:right="0" w:hanging="850"/>
        <w:jc w:val="both"/>
        <w:rPr>
          <w:rFonts w:ascii="Times New Roman" w:hAnsi="Times New Roman" w:eastAsia="Lucida Sans Unicode" w:cs="Tahoma"/>
          <w:b w:val="false"/>
          <w:b w:val="false"/>
          <w:bCs w:val="false"/>
          <w:i w:val="false"/>
          <w:i w:val="false"/>
          <w:iCs w:val="false"/>
          <w:color w:val="auto"/>
          <w:kern w:val="2"/>
          <w:sz w:val="24"/>
          <w:szCs w:val="24"/>
          <w:lang w:val="cs-CZ" w:eastAsia="zxx" w:bidi="zxx"/>
        </w:rPr>
      </w:pPr>
      <w:r>
        <w:rPr>
          <w:rFonts w:eastAsia="Lucida Sans Unicode" w:cs="Tahoma" w:ascii="Times New Roman" w:hAnsi="Times New Roman"/>
          <w:b/>
          <w:bCs/>
          <w:i w:val="false"/>
          <w:iCs w:val="false"/>
          <w:color w:val="auto"/>
          <w:kern w:val="2"/>
          <w:sz w:val="24"/>
          <w:szCs w:val="24"/>
          <w:lang w:val="cs-CZ" w:eastAsia="zxx" w:bidi="zxx"/>
        </w:rPr>
        <w:t>V</w:t>
      </w:r>
      <w:r>
        <w:rPr>
          <w:rFonts w:eastAsia="Lucida Sans Unicode" w:cs="Tahoma" w:ascii="Times New Roman" w:hAnsi="Times New Roman"/>
          <w:b/>
          <w:bCs/>
          <w:i w:val="false"/>
          <w:iCs w:val="false"/>
          <w:color w:val="auto"/>
          <w:kern w:val="2"/>
          <w:sz w:val="24"/>
          <w:szCs w:val="24"/>
          <w:lang w:val="cs-CZ" w:eastAsia="zxx" w:bidi="zxx"/>
        </w:rPr>
        <w:t>P</w:t>
      </w:r>
      <w:r>
        <w:rPr>
          <w:rFonts w:eastAsia="Lucida Sans Unicode" w:cs="Tahoma" w:ascii="Times New Roman" w:hAnsi="Times New Roman"/>
          <w:b/>
          <w:bCs/>
          <w:i w:val="false"/>
          <w:iCs w:val="false"/>
          <w:color w:val="auto"/>
          <w:kern w:val="2"/>
          <w:sz w:val="24"/>
          <w:szCs w:val="24"/>
          <w:lang w:val="cs-CZ" w:eastAsia="zxx" w:bidi="zxx"/>
        </w:rPr>
        <w:t>S</w:t>
      </w:r>
      <w:r>
        <w:rPr>
          <w:rFonts w:eastAsia="Lucida Sans Unicode" w:cs="Tahoma" w:ascii="Times New Roman" w:hAnsi="Times New Roman"/>
          <w:b/>
          <w:bCs/>
          <w:i w:val="false"/>
          <w:iCs w:val="false"/>
          <w:color w:val="auto"/>
          <w:kern w:val="2"/>
          <w:sz w:val="24"/>
          <w:szCs w:val="24"/>
          <w:lang w:val="cs-CZ" w:eastAsia="zxx" w:bidi="zxx"/>
        </w:rPr>
        <w:t>-4</w:t>
      </w: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b w:val="false"/>
          <w:bCs w:val="false"/>
          <w:i w:val="false"/>
          <w:iCs w:val="false"/>
          <w:color w:val="auto"/>
          <w:kern w:val="2"/>
          <w:sz w:val="24"/>
          <w:szCs w:val="24"/>
          <w:lang w:val="cs-CZ" w:eastAsia="zxx" w:bidi="zxx"/>
        </w:rPr>
        <w:t xml:space="preserve"> směrová úprava silnice III/45726 vč. rekonstrukce mostu </w:t>
      </w:r>
      <w:r>
        <w:rPr>
          <w:rFonts w:eastAsia="Lucida Sans Unicode" w:cs="Tahoma" w:ascii="Times New Roman" w:hAnsi="Times New Roman"/>
          <w:b w:val="false"/>
          <w:bCs w:val="false"/>
          <w:i w:val="false"/>
          <w:iCs w:val="false"/>
          <w:color w:val="auto"/>
          <w:kern w:val="2"/>
          <w:sz w:val="24"/>
          <w:szCs w:val="24"/>
          <w:lang w:val="cs-CZ" w:eastAsia="zxx" w:bidi="zxx"/>
        </w:rPr>
        <w:t>v koridoru dopravní infrastruktury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bCs/>
          <w:i w:val="false"/>
          <w:iCs w:val="false"/>
          <w:color w:val="auto"/>
          <w:kern w:val="2"/>
          <w:sz w:val="24"/>
          <w:szCs w:val="24"/>
          <w:u w:val="none"/>
          <w:lang w:val="cs-CZ" w:eastAsia="zxx" w:bidi="zxx"/>
        </w:rPr>
        <w:t>S</w:t>
      </w:r>
      <w:r>
        <w:rPr>
          <w:rFonts w:eastAsia="Lucida Sans Unicode" w:cs="Tahoma" w:ascii="Times New Roman" w:hAnsi="Times New Roman"/>
          <w:b/>
          <w:bCs/>
          <w:i w:val="false"/>
          <w:iCs w:val="false"/>
          <w:color w:val="auto"/>
          <w:kern w:val="2"/>
          <w:sz w:val="24"/>
          <w:szCs w:val="24"/>
          <w:u w:val="none"/>
          <w:lang w:val="cs-CZ" w:eastAsia="zxx" w:bidi="zxx"/>
        </w:rPr>
        <w:t>4</w:t>
      </w:r>
    </w:p>
    <w:p>
      <w:pPr>
        <w:pStyle w:val="Normln"/>
        <w:widowControl/>
        <w:tabs>
          <w:tab w:val="left" w:pos="0" w:leader="none"/>
        </w:tabs>
        <w:suppressAutoHyphens w:val="true"/>
        <w:spacing w:before="0" w:after="57"/>
        <w:ind w:left="850" w:right="0" w:hanging="850"/>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bCs/>
          <w:i w:val="false"/>
          <w:iCs w:val="false"/>
          <w:color w:val="auto"/>
          <w:kern w:val="2"/>
          <w:sz w:val="24"/>
          <w:szCs w:val="24"/>
          <w:u w:val="none"/>
          <w:lang w:val="cs-CZ" w:eastAsia="zxx" w:bidi="zxx"/>
        </w:rPr>
        <w:t>V</w:t>
      </w:r>
      <w:r>
        <w:rPr>
          <w:rFonts w:eastAsia="Lucida Sans Unicode" w:cs="Tahoma" w:ascii="Times New Roman" w:hAnsi="Times New Roman"/>
          <w:b/>
          <w:bCs/>
          <w:i w:val="false"/>
          <w:iCs w:val="false"/>
          <w:color w:val="auto"/>
          <w:kern w:val="2"/>
          <w:sz w:val="24"/>
          <w:szCs w:val="24"/>
          <w:u w:val="none"/>
          <w:lang w:val="cs-CZ" w:eastAsia="zxx" w:bidi="zxx"/>
        </w:rPr>
        <w:t>P</w:t>
      </w:r>
      <w:r>
        <w:rPr>
          <w:rFonts w:eastAsia="Lucida Sans Unicode" w:cs="Tahoma" w:ascii="Times New Roman" w:hAnsi="Times New Roman"/>
          <w:b/>
          <w:bCs/>
          <w:i w:val="false"/>
          <w:iCs w:val="false"/>
          <w:color w:val="auto"/>
          <w:kern w:val="2"/>
          <w:sz w:val="24"/>
          <w:szCs w:val="24"/>
          <w:u w:val="none"/>
          <w:lang w:val="cs-CZ" w:eastAsia="zxx" w:bidi="zxx"/>
        </w:rPr>
        <w:t>S-</w:t>
      </w:r>
      <w:r>
        <w:rPr>
          <w:rFonts w:eastAsia="Lucida Sans Unicode" w:cs="Tahoma" w:ascii="Times New Roman" w:hAnsi="Times New Roman"/>
          <w:b/>
          <w:bCs/>
          <w:i w:val="false"/>
          <w:iCs w:val="false"/>
          <w:color w:val="auto"/>
          <w:kern w:val="2"/>
          <w:sz w:val="24"/>
          <w:szCs w:val="24"/>
          <w:u w:val="none"/>
          <w:lang w:val="cs-CZ" w:eastAsia="zxx" w:bidi="zxx"/>
        </w:rPr>
        <w:t>5</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kanalizační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řad</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 koridoru dopravní infrastruktury </w:t>
      </w:r>
      <w:r>
        <w:rPr>
          <w:rFonts w:eastAsia="Lucida Sans Unicode" w:cs="Tahoma" w:ascii="Times New Roman" w:hAnsi="Times New Roman"/>
          <w:b/>
          <w:bCs/>
          <w:i w:val="false"/>
          <w:iCs w:val="false"/>
          <w:color w:val="auto"/>
          <w:kern w:val="2"/>
          <w:sz w:val="24"/>
          <w:szCs w:val="24"/>
          <w:u w:val="none"/>
          <w:lang w:val="cs-CZ" w:eastAsia="zxx" w:bidi="zxx"/>
        </w:rPr>
        <w:t>T1</w:t>
      </w:r>
    </w:p>
    <w:p>
      <w:pPr>
        <w:pStyle w:val="Normln"/>
        <w:widowControl/>
        <w:tabs>
          <w:tab w:val="left" w:pos="0" w:leader="none"/>
        </w:tabs>
        <w:spacing w:before="0" w:after="57"/>
        <w:jc w:val="both"/>
        <w:rPr>
          <w:rFonts w:ascii="Times New Roman" w:hAnsi="Times New Roman" w:cs="Times New Roman"/>
          <w:color w:val="auto"/>
        </w:rPr>
      </w:pPr>
      <w:r>
        <w:rPr>
          <w:rFonts w:eastAsia="Lucida Sans Unicode" w:cs="Tahoma" w:ascii="Times New Roman" w:hAnsi="Times New Roman"/>
          <w:b w:val="false"/>
          <w:bCs w:val="false"/>
          <w:i w:val="false"/>
          <w:iCs w:val="false"/>
          <w:color w:val="auto"/>
          <w:kern w:val="2"/>
          <w:sz w:val="24"/>
          <w:szCs w:val="24"/>
          <w:u w:val="none"/>
          <w:lang w:val="cs-CZ" w:eastAsia="zxx" w:bidi="zxx"/>
        </w:rPr>
        <w:t>Po dobu platnosti územního plánu se předpokládá, že obec</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ve svém vlastním zájmu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nadále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zůstane vlastníkem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ostatních </w:t>
      </w:r>
      <w:r>
        <w:rPr>
          <w:rFonts w:eastAsia="Lucida Sans Unicode" w:cs="Tahoma" w:ascii="Times New Roman" w:hAnsi="Times New Roman"/>
          <w:b w:val="false"/>
          <w:bCs w:val="false"/>
          <w:i w:val="false"/>
          <w:iCs w:val="false"/>
          <w:color w:val="auto"/>
          <w:kern w:val="2"/>
          <w:sz w:val="24"/>
          <w:szCs w:val="24"/>
          <w:u w:val="none"/>
          <w:lang w:val="cs-CZ" w:eastAsia="zxx" w:bidi="zxx"/>
        </w:rPr>
        <w:t>pozemků</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které jsou dotčené </w:t>
      </w:r>
      <w:r>
        <w:rPr>
          <w:rFonts w:eastAsia="Lucida Sans Unicode" w:cs="Tahoma" w:ascii="Times New Roman" w:hAnsi="Times New Roman"/>
          <w:b w:val="false"/>
          <w:bCs w:val="false"/>
          <w:i w:val="false"/>
          <w:iCs w:val="false"/>
          <w:color w:val="auto"/>
          <w:kern w:val="2"/>
          <w:sz w:val="24"/>
          <w:szCs w:val="24"/>
          <w:u w:val="none"/>
          <w:lang w:val="cs-CZ" w:eastAsia="zxx" w:bidi="zxx"/>
        </w:rPr>
        <w:t>vymezen</w:t>
      </w:r>
      <w:r>
        <w:rPr>
          <w:rFonts w:eastAsia="Lucida Sans Unicode" w:cs="Tahoma" w:ascii="Times New Roman" w:hAnsi="Times New Roman"/>
          <w:b w:val="false"/>
          <w:bCs w:val="false"/>
          <w:i w:val="false"/>
          <w:iCs w:val="false"/>
          <w:color w:val="auto"/>
          <w:kern w:val="2"/>
          <w:sz w:val="24"/>
          <w:szCs w:val="24"/>
          <w:u w:val="none"/>
          <w:lang w:val="cs-CZ" w:eastAsia="zxx" w:bidi="zxx"/>
        </w:rPr>
        <w:t>ými</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veřejně prospěšn</w:t>
      </w:r>
      <w:r>
        <w:rPr>
          <w:rFonts w:eastAsia="Lucida Sans Unicode" w:cs="Tahoma" w:ascii="Times New Roman" w:hAnsi="Times New Roman"/>
          <w:b w:val="false"/>
          <w:bCs w:val="false"/>
          <w:i w:val="false"/>
          <w:iCs w:val="false"/>
          <w:color w:val="auto"/>
          <w:kern w:val="2"/>
          <w:sz w:val="24"/>
          <w:szCs w:val="24"/>
          <w:u w:val="none"/>
          <w:lang w:val="cs-CZ" w:eastAsia="zxx" w:bidi="zxx"/>
        </w:rPr>
        <w:t>ými</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stavb</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ami </w:t>
      </w:r>
      <w:r>
        <w:rPr>
          <w:rFonts w:eastAsia="Lucida Sans Unicode" w:cs="Tahoma" w:ascii="Times New Roman" w:hAnsi="Times New Roman"/>
          <w:b w:val="false"/>
          <w:bCs w:val="false"/>
          <w:i w:val="false"/>
          <w:iCs w:val="false"/>
          <w:color w:val="auto"/>
          <w:kern w:val="2"/>
          <w:sz w:val="24"/>
          <w:szCs w:val="24"/>
          <w:u w:val="none"/>
          <w:lang w:val="cs-CZ" w:eastAsia="zxx" w:bidi="zxx"/>
        </w:rPr>
        <w:t>dopravní a technické infrastruktury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v koridorech S1 až S4 a T1</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které jsou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 době zpracování ÚP </w:t>
      </w:r>
      <w:r>
        <w:rPr>
          <w:rFonts w:eastAsia="Lucida Sans Unicode" w:cs="Tahoma" w:ascii="Times New Roman" w:hAnsi="Times New Roman"/>
          <w:b w:val="false"/>
          <w:bCs w:val="false"/>
          <w:i w:val="false"/>
          <w:iCs w:val="false"/>
          <w:color w:val="auto"/>
          <w:kern w:val="2"/>
          <w:sz w:val="24"/>
          <w:szCs w:val="24"/>
          <w:u w:val="none"/>
          <w:lang w:val="cs-CZ" w:eastAsia="zxx" w:bidi="zxx"/>
        </w:rPr>
        <w:t>již ve vlastnictví obce.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p>
    <w:p>
      <w:pPr>
        <w:pStyle w:val="Normln"/>
        <w:widowControl/>
        <w:tabs>
          <w:tab w:val="left" w:pos="0" w:leader="none"/>
        </w:tabs>
        <w:spacing w:before="113" w:after="57"/>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val="false"/>
          <w:bCs w:val="false"/>
          <w:i w:val="false"/>
          <w:iCs w:val="false"/>
          <w:color w:val="auto"/>
          <w:kern w:val="2"/>
          <w:sz w:val="24"/>
          <w:szCs w:val="24"/>
          <w:u w:val="none"/>
          <w:lang w:val="cs-CZ" w:eastAsia="zxx" w:bidi="zxx"/>
        </w:rPr>
      </w:r>
    </w:p>
    <w:p>
      <w:pPr>
        <w:pStyle w:val="Normln"/>
        <w:widowControl/>
        <w:tabs>
          <w:tab w:val="left" w:pos="0" w:leader="none"/>
        </w:tabs>
        <w:spacing w:before="0" w:after="57"/>
        <w:jc w:val="both"/>
        <w:rPr>
          <w:rFonts w:ascii="Times New Roman" w:hAnsi="Times New Roman" w:cs="Times New Roman"/>
          <w:color w:val="auto"/>
          <w:u w:val="none"/>
        </w:rPr>
      </w:pPr>
      <w:r>
        <w:rPr>
          <w:rFonts w:cs="Times New Roman" w:ascii="Times New Roman" w:hAnsi="Times New Roman"/>
          <w:b/>
          <w:bCs/>
          <w:color w:val="auto"/>
          <w:u w:val="none"/>
        </w:rPr>
        <w:t>2.</w:t>
      </w:r>
      <w:r>
        <w:rPr>
          <w:rFonts w:cs="Times New Roman" w:ascii="Times New Roman" w:hAnsi="Times New Roman"/>
          <w:b/>
          <w:bCs/>
          <w:i/>
          <w:iCs/>
          <w:color w:val="auto"/>
          <w:u w:val="none"/>
        </w:rPr>
        <w:t> Veřejně</w:t>
      </w:r>
      <w:r>
        <w:rPr>
          <w:rFonts w:cs="Times New Roman" w:ascii="Times New Roman" w:hAnsi="Times New Roman"/>
          <w:b/>
          <w:bCs/>
          <w:color w:val="auto"/>
          <w:u w:val="none"/>
        </w:rPr>
        <w:t xml:space="preserve"> </w:t>
      </w:r>
      <w:r>
        <w:rPr>
          <w:rFonts w:cs="Times New Roman" w:ascii="Times New Roman" w:hAnsi="Times New Roman"/>
          <w:b/>
          <w:bCs/>
          <w:i/>
          <w:iCs/>
          <w:color w:val="auto"/>
          <w:u w:val="none"/>
        </w:rPr>
        <w:t>prospěšná</w:t>
      </w:r>
      <w:r>
        <w:rPr>
          <w:rFonts w:cs="Times New Roman" w:ascii="Times New Roman" w:hAnsi="Times New Roman"/>
          <w:b/>
          <w:bCs/>
          <w:color w:val="auto"/>
          <w:u w:val="none"/>
        </w:rPr>
        <w:t xml:space="preserve"> </w:t>
      </w:r>
      <w:r>
        <w:rPr>
          <w:rFonts w:cs="Times New Roman" w:ascii="Times New Roman" w:hAnsi="Times New Roman"/>
          <w:b/>
          <w:bCs/>
          <w:i/>
          <w:iCs/>
          <w:color w:val="auto"/>
          <w:u w:val="none"/>
        </w:rPr>
        <w:t>opatření</w:t>
      </w:r>
      <w:r>
        <w:rPr>
          <w:rFonts w:cs="Times New Roman" w:ascii="Times New Roman" w:hAnsi="Times New Roman"/>
          <w:color w:val="auto"/>
          <w:u w:val="none"/>
        </w:rPr>
        <w:t xml:space="preserve"> </w:t>
      </w:r>
      <w:r>
        <w:rPr>
          <w:rFonts w:cs="Times New Roman" w:ascii="Times New Roman" w:hAnsi="Times New Roman"/>
          <w:color w:val="auto"/>
          <w:u w:val="none"/>
        </w:rPr>
        <w:t xml:space="preserve">- jsou navržena jako plochy </w:t>
      </w:r>
      <w:r>
        <w:rPr>
          <w:rFonts w:cs="Times New Roman" w:ascii="Times New Roman" w:hAnsi="Times New Roman"/>
          <w:b/>
          <w:bCs/>
          <w:i w:val="false"/>
          <w:iCs w:val="false"/>
          <w:color w:val="auto"/>
          <w:sz w:val="24"/>
          <w:szCs w:val="24"/>
          <w:u w:val="none"/>
        </w:rPr>
        <w:t>VPO-1 až VPO-</w:t>
      </w:r>
      <w:r>
        <w:rPr>
          <w:rFonts w:cs="Times New Roman" w:ascii="Times New Roman" w:hAnsi="Times New Roman"/>
          <w:b/>
          <w:bCs/>
          <w:i w:val="false"/>
          <w:iCs w:val="false"/>
          <w:color w:val="auto"/>
          <w:sz w:val="24"/>
          <w:szCs w:val="24"/>
          <w:u w:val="none"/>
        </w:rPr>
        <w:t>13,</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p</w:t>
      </w:r>
      <w:r>
        <w:rPr>
          <w:rFonts w:cs="Times New Roman" w:ascii="Times New Roman" w:hAnsi="Times New Roman"/>
          <w:b w:val="false"/>
          <w:bCs w:val="false"/>
          <w:i w:val="false"/>
          <w:iCs w:val="false"/>
          <w:color w:val="auto"/>
          <w:sz w:val="24"/>
          <w:szCs w:val="24"/>
          <w:u w:val="none"/>
        </w:rPr>
        <w:t>ro kter</w:t>
      </w:r>
      <w:r>
        <w:rPr>
          <w:rFonts w:cs="Times New Roman" w:ascii="Times New Roman" w:hAnsi="Times New Roman"/>
          <w:b w:val="false"/>
          <w:bCs w:val="false"/>
          <w:i w:val="false"/>
          <w:iCs w:val="false"/>
          <w:color w:val="auto"/>
          <w:sz w:val="24"/>
          <w:szCs w:val="24"/>
          <w:u w:val="none"/>
        </w:rPr>
        <w:t>é</w:t>
      </w:r>
      <w:r>
        <w:rPr>
          <w:rFonts w:cs="Times New Roman" w:ascii="Times New Roman" w:hAnsi="Times New Roman"/>
          <w:b w:val="false"/>
          <w:bCs w:val="false"/>
          <w:i w:val="false"/>
          <w:iCs w:val="false"/>
          <w:color w:val="auto"/>
          <w:sz w:val="24"/>
          <w:szCs w:val="24"/>
          <w:u w:val="none"/>
        </w:rPr>
        <w:t xml:space="preserve"> lze práva k</w:t>
      </w:r>
      <w:r>
        <w:rPr>
          <w:rFonts w:cs="Times New Roman" w:ascii="Times New Roman" w:hAnsi="Times New Roman"/>
          <w:b w:val="false"/>
          <w:bCs w:val="false"/>
          <w:i w:val="false"/>
          <w:iCs w:val="false"/>
          <w:color w:val="auto"/>
          <w:sz w:val="24"/>
          <w:szCs w:val="24"/>
          <w:u w:val="none"/>
        </w:rPr>
        <w:t> </w:t>
      </w:r>
      <w:r>
        <w:rPr>
          <w:rFonts w:cs="Times New Roman" w:ascii="Times New Roman" w:hAnsi="Times New Roman"/>
          <w:b w:val="false"/>
          <w:bCs w:val="false"/>
          <w:i w:val="false"/>
          <w:iCs w:val="false"/>
          <w:color w:val="auto"/>
          <w:sz w:val="24"/>
          <w:szCs w:val="24"/>
          <w:u w:val="none"/>
        </w:rPr>
        <w:t>pozemkům vyvlastnit</w:t>
      </w:r>
      <w:r>
        <w:rPr>
          <w:rFonts w:cs="Times New Roman" w:ascii="Times New Roman" w:hAnsi="Times New Roman"/>
          <w:b w:val="false"/>
          <w:bCs w:val="false"/>
          <w:i w:val="false"/>
          <w:iCs w:val="false"/>
          <w:color w:val="auto"/>
          <w:sz w:val="24"/>
          <w:szCs w:val="24"/>
          <w:u w:val="none"/>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Jako plochy </w:t>
      </w:r>
      <w:r>
        <w:rPr>
          <w:rFonts w:eastAsia="Lucida Sans Unicode" w:cs="Tahoma" w:ascii="Times New Roman" w:hAnsi="Times New Roman"/>
          <w:b w:val="false"/>
          <w:bCs w:val="false"/>
          <w:i w:val="false"/>
          <w:iCs w:val="false"/>
          <w:color w:val="auto"/>
          <w:kern w:val="2"/>
          <w:sz w:val="24"/>
          <w:szCs w:val="24"/>
          <w:u w:val="none"/>
          <w:lang w:val="cs-CZ" w:eastAsia="zxx" w:bidi="zxx"/>
        </w:rPr>
        <w:t>veřejně prospěšn</w:t>
      </w:r>
      <w:r>
        <w:rPr>
          <w:rFonts w:eastAsia="Lucida Sans Unicode" w:cs="Tahoma" w:ascii="Times New Roman" w:hAnsi="Times New Roman"/>
          <w:b w:val="false"/>
          <w:bCs w:val="false"/>
          <w:i w:val="false"/>
          <w:iCs w:val="false"/>
          <w:color w:val="auto"/>
          <w:kern w:val="2"/>
          <w:sz w:val="24"/>
          <w:szCs w:val="24"/>
          <w:u w:val="none"/>
          <w:lang w:val="cs-CZ" w:eastAsia="zxx" w:bidi="zxx"/>
        </w:rPr>
        <w:t>ých</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opatření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jsou ve výkrese vyznačeny plochy </w:t>
      </w:r>
      <w:r>
        <w:rPr>
          <w:rFonts w:eastAsia="Lucida Sans Unicode" w:cs="Tahoma" w:ascii="Times New Roman" w:hAnsi="Times New Roman"/>
          <w:b w:val="false"/>
          <w:bCs w:val="false"/>
          <w:i w:val="false"/>
          <w:iCs w:val="false"/>
          <w:color w:val="auto"/>
          <w:kern w:val="2"/>
          <w:sz w:val="24"/>
          <w:szCs w:val="24"/>
          <w:u w:val="none"/>
          <w:lang w:val="cs-CZ" w:eastAsia="zxx" w:bidi="zxx"/>
        </w:rPr>
        <w:t>chybějících částí skladebných prvků územního systému ekologické stability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které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je potřeba založit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na zemědělské půdě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tak, aby </w:t>
      </w:r>
      <w:r>
        <w:rPr>
          <w:rFonts w:eastAsia="Lucida Sans Unicode" w:cs="Tahoma" w:ascii="Times New Roman" w:hAnsi="Times New Roman"/>
          <w:b/>
          <w:bCs/>
          <w:i w:val="false"/>
          <w:iCs w:val="false"/>
          <w:color w:val="auto"/>
          <w:kern w:val="2"/>
          <w:sz w:val="24"/>
          <w:szCs w:val="24"/>
          <w:u w:val="none"/>
          <w:lang w:val="cs-CZ" w:eastAsia="zxx" w:bidi="zxx"/>
        </w:rPr>
        <w:t>ÚSES</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plnil správně svou funkci</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i ve vymezených chybějících částech ploch</w:t>
      </w:r>
      <w:r>
        <w:rPr>
          <w:rFonts w:cs="Times New Roman" w:ascii="Times New Roman" w:hAnsi="Times New Roman"/>
          <w:color w:val="auto"/>
          <w:u w:val="none"/>
        </w:rPr>
        <w:t xml:space="preserve"> pro lokální biocentra </w:t>
      </w:r>
      <w:r>
        <w:rPr>
          <w:rFonts w:cs="Times New Roman" w:ascii="Times New Roman" w:hAnsi="Times New Roman"/>
          <w:b/>
          <w:bCs/>
          <w:color w:val="auto"/>
          <w:u w:val="none"/>
        </w:rPr>
        <w:t>LBC</w:t>
      </w:r>
      <w:r>
        <w:rPr>
          <w:rFonts w:cs="Times New Roman" w:ascii="Times New Roman" w:hAnsi="Times New Roman"/>
          <w:color w:val="auto"/>
          <w:u w:val="none"/>
        </w:rPr>
        <w:t xml:space="preserve"> a</w:t>
      </w:r>
      <w:r>
        <w:rPr>
          <w:rFonts w:cs="Times New Roman" w:ascii="Times New Roman" w:hAnsi="Times New Roman"/>
          <w:color w:val="auto"/>
          <w:u w:val="none"/>
        </w:rPr>
        <w:t xml:space="preserve"> lokální</w:t>
      </w:r>
      <w:r>
        <w:rPr>
          <w:rFonts w:cs="Times New Roman" w:ascii="Times New Roman" w:hAnsi="Times New Roman"/>
          <w:color w:val="auto"/>
          <w:u w:val="none"/>
        </w:rPr>
        <w:t xml:space="preserve"> </w:t>
      </w:r>
      <w:r>
        <w:rPr>
          <w:rFonts w:cs="Times New Roman" w:ascii="Times New Roman" w:hAnsi="Times New Roman"/>
          <w:color w:val="auto"/>
          <w:u w:val="none"/>
        </w:rPr>
        <w:t>biokoridor</w:t>
      </w:r>
      <w:r>
        <w:rPr>
          <w:rFonts w:cs="Times New Roman" w:ascii="Times New Roman" w:hAnsi="Times New Roman"/>
          <w:color w:val="auto"/>
          <w:u w:val="none"/>
        </w:rPr>
        <w:t xml:space="preserve">y </w:t>
      </w:r>
      <w:r>
        <w:rPr>
          <w:rFonts w:cs="Times New Roman" w:ascii="Times New Roman" w:hAnsi="Times New Roman"/>
          <w:b/>
          <w:bCs/>
          <w:color w:val="auto"/>
          <w:u w:val="none"/>
        </w:rPr>
        <w:t>LBK</w:t>
      </w:r>
      <w:r>
        <w:rPr>
          <w:rFonts w:cs="Times New Roman" w:ascii="Times New Roman" w:hAnsi="Times New Roman"/>
          <w:color w:val="auto"/>
          <w:u w:val="none"/>
        </w:rPr>
        <w:t>; jako VPO jsou vymezeny celé výměry prvků nadřazeného regionálního ÚSES v rozsahu RBK 647, RBC 192.</w:t>
      </w:r>
    </w:p>
    <w:p>
      <w:pPr>
        <w:pStyle w:val="Normln"/>
        <w:widowControl/>
        <w:tabs>
          <w:tab w:val="left" w:pos="0" w:leader="none"/>
        </w:tabs>
        <w:spacing w:before="0" w:after="57"/>
        <w:jc w:val="both"/>
        <w:rPr>
          <w:rFonts w:ascii="Times New Roman" w:hAnsi="Times New Roman" w:cs="Times New Roman"/>
          <w:color w:val="auto"/>
          <w:u w:val="none"/>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Veřejný zájem obce Osoblahy na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založení chybějících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lokálních nebo nadřazených regionálních </w:t>
      </w:r>
      <w:r>
        <w:rPr>
          <w:rFonts w:eastAsia="Lucida Sans Unicode" w:cs="Tahoma" w:ascii="Times New Roman" w:hAnsi="Times New Roman"/>
          <w:b w:val="false"/>
          <w:bCs w:val="false"/>
          <w:i w:val="false"/>
          <w:iCs w:val="false"/>
          <w:color w:val="auto"/>
          <w:kern w:val="2"/>
          <w:sz w:val="24"/>
          <w:szCs w:val="24"/>
          <w:u w:val="none"/>
          <w:lang w:val="cs-CZ" w:eastAsia="zxx" w:bidi="zxx"/>
        </w:rPr>
        <w:t>částí ÚSES na území</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obce jednoznačně převažuje nad vlastnickými zájmy </w:t>
      </w:r>
      <w:r>
        <w:rPr>
          <w:rFonts w:eastAsia="Lucida Sans Unicode" w:cs="Tahoma" w:ascii="Times New Roman" w:hAnsi="Times New Roman"/>
          <w:b w:val="false"/>
          <w:bCs w:val="false"/>
          <w:i w:val="false"/>
          <w:iCs w:val="false"/>
          <w:color w:val="auto"/>
          <w:kern w:val="2"/>
          <w:sz w:val="24"/>
          <w:szCs w:val="24"/>
          <w:u w:val="none"/>
          <w:lang w:val="cs-CZ" w:eastAsia="zxx" w:bidi="zxx"/>
        </w:rPr>
        <w:t>stávajících</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vlastníků,</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například</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zemědělských hospodářů</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hospodařících na orné půdě, která se pro realizaci VPO zabírá. </w:t>
      </w:r>
      <w:r>
        <w:rPr>
          <w:rFonts w:eastAsia="Lucida Sans Unicode" w:cs="Tahoma" w:ascii="Times New Roman" w:hAnsi="Times New Roman"/>
          <w:b w:val="false"/>
          <w:bCs w:val="false"/>
          <w:i w:val="false"/>
          <w:iCs w:val="false"/>
          <w:color w:val="auto"/>
          <w:kern w:val="2"/>
          <w:sz w:val="24"/>
          <w:szCs w:val="24"/>
          <w:u w:val="none"/>
          <w:lang w:val="cs-CZ" w:eastAsia="zxx" w:bidi="zxx"/>
        </w:rPr>
        <w:t>Důvodem je</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to, že </w:t>
      </w:r>
      <w:r>
        <w:rPr>
          <w:rFonts w:eastAsia="Lucida Sans Unicode" w:cs="Tahoma" w:ascii="Times New Roman" w:hAnsi="Times New Roman"/>
          <w:b w:val="false"/>
          <w:bCs w:val="false"/>
          <w:i w:val="false"/>
          <w:iCs w:val="false"/>
          <w:color w:val="auto"/>
          <w:kern w:val="2"/>
          <w:sz w:val="24"/>
          <w:szCs w:val="24"/>
          <w:u w:val="none"/>
          <w:lang w:val="cs-CZ" w:eastAsia="zxx" w:bidi="zxx"/>
        </w:rPr>
        <w:t>správně založený a plně funkční ÚSES zlepšuje ekologickou stabilitu krajiny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a v</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tom důsledku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podporuje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zejména </w:t>
      </w:r>
      <w:r>
        <w:rPr>
          <w:rFonts w:eastAsia="Lucida Sans Unicode" w:cs="Tahoma" w:ascii="Times New Roman" w:hAnsi="Times New Roman"/>
          <w:b w:val="false"/>
          <w:bCs w:val="false"/>
          <w:i w:val="false"/>
          <w:iCs w:val="false"/>
          <w:color w:val="auto"/>
          <w:kern w:val="2"/>
          <w:sz w:val="24"/>
          <w:szCs w:val="24"/>
          <w:u w:val="none"/>
          <w:lang w:val="cs-CZ" w:eastAsia="zxx" w:bidi="zxx"/>
        </w:rPr>
        <w:t>regeneraci půdy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udržení vláhy v</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půdním profilu, </w:t>
      </w:r>
      <w:r>
        <w:rPr>
          <w:rFonts w:eastAsia="Lucida Sans Unicode" w:cs="Tahoma" w:ascii="Times New Roman" w:hAnsi="Times New Roman"/>
          <w:b w:val="false"/>
          <w:bCs w:val="false"/>
          <w:i w:val="false"/>
          <w:iCs w:val="false"/>
          <w:color w:val="auto"/>
          <w:kern w:val="2"/>
          <w:sz w:val="24"/>
          <w:szCs w:val="24"/>
          <w:u w:val="none"/>
          <w:lang w:val="cs-CZ" w:eastAsia="zxx" w:bidi="zxx"/>
        </w:rPr>
        <w:t>biodiverzitu atp. a tedy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přispívá mimo jiné také k udržitelnosti zemědělství, k</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výnos</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nosti půdy užívané pro produkci plodin, </w:t>
      </w:r>
      <w:r>
        <w:rPr>
          <w:rFonts w:eastAsia="Lucida Sans Unicode" w:cs="Tahoma" w:ascii="Times New Roman" w:hAnsi="Times New Roman"/>
          <w:b w:val="false"/>
          <w:bCs w:val="false"/>
          <w:i w:val="false"/>
          <w:iCs w:val="false"/>
          <w:color w:val="auto"/>
          <w:kern w:val="2"/>
          <w:sz w:val="24"/>
          <w:szCs w:val="24"/>
          <w:u w:val="none"/>
          <w:lang w:val="cs-CZ" w:eastAsia="zxx" w:bidi="zxx"/>
        </w:rPr>
        <w:t>k obnově hospodářsky využívané polní krajiny</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VPO pro ÚSES zlepšuje ornou půdu a lány stávajícím vlastníkům, zhodnocuje krajinu, ve které se jejich zemědělské pozemky nacházejí</w:t>
      </w:r>
      <w:r>
        <w:rPr>
          <w:rFonts w:eastAsia="Lucida Sans Unicode" w:cs="Tahoma" w:ascii="Times New Roman" w:hAnsi="Times New Roman"/>
          <w:b w:val="false"/>
          <w:bCs w:val="false"/>
          <w:i w:val="false"/>
          <w:iCs w:val="false"/>
          <w:color w:val="auto"/>
          <w:kern w:val="2"/>
          <w:sz w:val="24"/>
          <w:szCs w:val="24"/>
          <w:u w:val="none"/>
          <w:lang w:val="cs-CZ" w:eastAsia="zxx" w:bidi="zxx"/>
        </w:rPr>
        <w:t>.</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p>
    <w:p>
      <w:pPr>
        <w:pStyle w:val="Normln"/>
        <w:widowControl/>
        <w:tabs>
          <w:tab w:val="left" w:pos="0" w:leader="none"/>
        </w:tabs>
        <w:spacing w:before="0" w:after="57"/>
        <w:jc w:val="both"/>
        <w:rPr>
          <w:rFonts w:ascii="Times New Roman" w:hAnsi="Times New Roman" w:cs="Times New Roman"/>
          <w:color w:val="auto"/>
          <w:u w:val="none"/>
        </w:rPr>
      </w:pP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Po dobu platnosti územního plánu se předpokládá, že obec zůstane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nadále jediným </w:t>
      </w:r>
      <w:r>
        <w:rPr>
          <w:rFonts w:eastAsia="Lucida Sans Unicode" w:cs="Tahoma" w:ascii="Times New Roman" w:hAnsi="Times New Roman"/>
          <w:b w:val="false"/>
          <w:bCs w:val="false"/>
          <w:i w:val="false"/>
          <w:iCs w:val="false"/>
          <w:color w:val="auto"/>
          <w:kern w:val="2"/>
          <w:sz w:val="24"/>
          <w:szCs w:val="24"/>
          <w:u w:val="none"/>
          <w:lang w:val="cs-CZ" w:eastAsia="zxx" w:bidi="zxx"/>
        </w:rPr>
        <w:t>vlastníkem</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ostatních </w:t>
      </w:r>
      <w:r>
        <w:rPr>
          <w:rFonts w:eastAsia="Lucida Sans Unicode" w:cs="Tahoma" w:ascii="Times New Roman" w:hAnsi="Times New Roman"/>
          <w:b w:val="false"/>
          <w:bCs w:val="false"/>
          <w:i w:val="false"/>
          <w:iCs w:val="false"/>
          <w:color w:val="auto"/>
          <w:kern w:val="2"/>
          <w:sz w:val="24"/>
          <w:szCs w:val="24"/>
          <w:u w:val="none"/>
          <w:lang w:val="cs-CZ" w:eastAsia="zxx" w:bidi="zxx"/>
        </w:rPr>
        <w:t>pozemků</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na kterých jsou vymezeny prvky </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územního systému ekologické stability. </w:t>
      </w:r>
    </w:p>
    <w:p>
      <w:pPr>
        <w:pStyle w:val="Normln"/>
        <w:widowControl/>
        <w:tabs>
          <w:tab w:val="left" w:pos="0" w:leader="none"/>
        </w:tabs>
        <w:spacing w:before="113" w:after="57"/>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val="false"/>
          <w:bCs w:val="false"/>
          <w:i w:val="false"/>
          <w:iCs w:val="false"/>
          <w:color w:val="auto"/>
          <w:kern w:val="2"/>
          <w:sz w:val="24"/>
          <w:szCs w:val="24"/>
          <w:u w:val="none"/>
          <w:lang w:val="cs-CZ" w:eastAsia="zxx" w:bidi="zxx"/>
        </w:rPr>
      </w:r>
    </w:p>
    <w:p>
      <w:pPr>
        <w:pStyle w:val="Normln"/>
        <w:widowControl/>
        <w:tabs>
          <w:tab w:val="left" w:pos="0" w:leader="none"/>
        </w:tabs>
        <w:spacing w:before="0" w:after="57"/>
        <w:jc w:val="both"/>
        <w:rPr>
          <w:rFonts w:ascii="Times New Roman" w:hAnsi="Times New Roman" w:cs="Times New Roman"/>
          <w:color w:val="auto"/>
        </w:rPr>
      </w:pPr>
      <w:r>
        <w:rPr>
          <w:rFonts w:cs="Times New Roman" w:ascii="Times New Roman" w:hAnsi="Times New Roman"/>
          <w:b/>
          <w:bCs/>
          <w:color w:val="auto"/>
        </w:rPr>
        <w:t>3.</w:t>
      </w:r>
      <w:r>
        <w:rPr>
          <w:rFonts w:cs="Times New Roman" w:ascii="Times New Roman" w:hAnsi="Times New Roman"/>
          <w:b/>
          <w:bCs/>
          <w:i/>
          <w:iCs/>
          <w:color w:val="auto"/>
        </w:rPr>
        <w:t> Plocha asanac</w:t>
      </w:r>
      <w:r>
        <w:rPr>
          <w:rFonts w:cs="Times New Roman" w:ascii="Times New Roman" w:hAnsi="Times New Roman"/>
          <w:b/>
          <w:bCs/>
          <w:i/>
          <w:iCs/>
          <w:color w:val="auto"/>
        </w:rPr>
        <w:t>e</w:t>
      </w:r>
      <w:r>
        <w:rPr>
          <w:rFonts w:cs="Times New Roman" w:ascii="Times New Roman" w:hAnsi="Times New Roman"/>
          <w:i w:val="false"/>
          <w:iCs w:val="false"/>
          <w:color w:val="auto"/>
        </w:rPr>
        <w:t xml:space="preserve"> – </w:t>
      </w:r>
      <w:r>
        <w:rPr>
          <w:rFonts w:cs="Times New Roman" w:ascii="Times New Roman" w:hAnsi="Times New Roman"/>
          <w:i w:val="false"/>
          <w:iCs w:val="false"/>
          <w:color w:val="auto"/>
        </w:rPr>
        <w:t xml:space="preserve">Na základě pokynu ze dne 14.9.2022 k úpravě návrhu územního plánu po společném projednání je </w:t>
      </w:r>
      <w:r>
        <w:rPr>
          <w:rFonts w:eastAsia="Lucida Sans Unicode" w:cs="Times New Roman" w:ascii="Times New Roman" w:hAnsi="Times New Roman"/>
          <w:b w:val="false"/>
          <w:bCs w:val="false"/>
          <w:i w:val="false"/>
          <w:iCs w:val="false"/>
          <w:color w:val="auto"/>
          <w:kern w:val="2"/>
          <w:sz w:val="24"/>
          <w:szCs w:val="24"/>
          <w:u w:val="none"/>
          <w:lang w:val="cs-CZ" w:eastAsia="zxx" w:bidi="zxx"/>
        </w:rPr>
        <w:t>zrušen</w:t>
      </w:r>
      <w:r>
        <w:rPr>
          <w:rFonts w:cs="Times New Roman" w:ascii="Times New Roman" w:hAnsi="Times New Roman"/>
          <w:i w:val="false"/>
          <w:iCs w:val="false"/>
          <w:color w:val="auto"/>
        </w:rPr>
        <w:t xml:space="preserve"> návrh plochy </w:t>
      </w:r>
      <w:r>
        <w:rPr>
          <w:rFonts w:cs="Times New Roman" w:ascii="Times New Roman" w:hAnsi="Times New Roman"/>
          <w:i w:val="false"/>
          <w:iCs w:val="false"/>
          <w:color w:val="auto"/>
        </w:rPr>
        <w:t xml:space="preserve">A1 </w:t>
      </w:r>
      <w:r>
        <w:rPr>
          <w:rFonts w:cs="Times New Roman" w:ascii="Times New Roman" w:hAnsi="Times New Roman"/>
          <w:i w:val="false"/>
          <w:iCs w:val="false"/>
          <w:color w:val="auto"/>
        </w:rPr>
        <w:t>asanace VPA-1</w:t>
      </w:r>
      <w:r>
        <w:rPr>
          <w:rFonts w:cs="Times New Roman" w:ascii="Times New Roman" w:hAnsi="Times New Roman"/>
          <w:b w:val="false"/>
          <w:bCs w:val="false"/>
          <w:i w:val="false"/>
          <w:iCs w:val="false"/>
          <w:color w:val="auto"/>
          <w:sz w:val="24"/>
          <w:szCs w:val="24"/>
        </w:rPr>
        <w:t>, p</w:t>
      </w:r>
      <w:r>
        <w:rPr>
          <w:rFonts w:cs="Times New Roman" w:ascii="Times New Roman" w:hAnsi="Times New Roman"/>
          <w:b w:val="false"/>
          <w:bCs w:val="false"/>
          <w:i w:val="false"/>
          <w:iCs w:val="false"/>
          <w:color w:val="auto"/>
          <w:sz w:val="24"/>
          <w:szCs w:val="24"/>
        </w:rPr>
        <w:t xml:space="preserve">ro </w:t>
      </w:r>
      <w:r>
        <w:rPr>
          <w:rFonts w:eastAsia="Lucida Sans Unicode" w:cs="Tahoma" w:ascii="Times New Roman" w:hAnsi="Times New Roman"/>
          <w:b w:val="false"/>
          <w:bCs w:val="false"/>
          <w:i w:val="false"/>
          <w:iCs w:val="false"/>
          <w:color w:val="auto"/>
          <w:kern w:val="2"/>
          <w:sz w:val="24"/>
          <w:szCs w:val="24"/>
          <w:u w:val="none"/>
          <w:lang w:val="cs-CZ" w:eastAsia="zxx" w:bidi="zxx"/>
        </w:rPr>
        <w:t>kter</w:t>
      </w:r>
      <w:r>
        <w:rPr>
          <w:rFonts w:eastAsia="Lucida Sans Unicode" w:cs="Tahoma" w:ascii="Times New Roman" w:hAnsi="Times New Roman"/>
          <w:b w:val="false"/>
          <w:bCs w:val="false"/>
          <w:i w:val="false"/>
          <w:iCs w:val="false"/>
          <w:color w:val="auto"/>
          <w:kern w:val="2"/>
          <w:sz w:val="24"/>
          <w:szCs w:val="24"/>
          <w:u w:val="none"/>
          <w:lang w:val="cs-CZ" w:eastAsia="zxx" w:bidi="zxx"/>
        </w:rPr>
        <w:t>ou</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lze práva k</w:t>
      </w:r>
      <w:r>
        <w:rPr>
          <w:rFonts w:eastAsia="Lucida Sans Unicode" w:cs="Tahoma" w:ascii="Times New Roman" w:hAnsi="Times New Roman"/>
          <w:b w:val="false"/>
          <w:bCs w:val="false"/>
          <w:i w:val="false"/>
          <w:iCs w:val="false"/>
          <w:color w:val="auto"/>
          <w:kern w:val="2"/>
          <w:sz w:val="24"/>
          <w:szCs w:val="24"/>
          <w:u w:val="none"/>
          <w:lang w:val="cs-CZ" w:eastAsia="zxx" w:bidi="zxx"/>
        </w:rPr>
        <w:t> </w:t>
      </w:r>
      <w:r>
        <w:rPr>
          <w:rFonts w:eastAsia="Lucida Sans Unicode" w:cs="Tahoma" w:ascii="Times New Roman" w:hAnsi="Times New Roman"/>
          <w:b w:val="false"/>
          <w:bCs w:val="false"/>
          <w:i w:val="false"/>
          <w:iCs w:val="false"/>
          <w:color w:val="auto"/>
          <w:kern w:val="2"/>
          <w:sz w:val="24"/>
          <w:szCs w:val="24"/>
          <w:u w:val="none"/>
          <w:lang w:val="cs-CZ" w:eastAsia="zxx" w:bidi="zxx"/>
        </w:rPr>
        <w:t>pozemkům vyvlastnit</w:t>
      </w:r>
      <w:r>
        <w:rPr>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 </w:t>
      </w:r>
      <w:r>
        <w:rPr>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Touto úpravou došlo k tomu, že v ÚP nejsou pomocí nástrojů územního plánování vytvořeny příznivé územní podmínky k zajištění asanace-ozdravění území, které je potřeba realizovat před zahájení opětovného využívání plochy zastavěného území </w:t>
      </w:r>
      <w:r>
        <w:rPr>
          <w:rFonts w:eastAsia="Lucida Sans Unicode" w:cs="Times New Roman" w:ascii="Times New Roman" w:hAnsi="Times New Roman"/>
          <w:b w:val="false"/>
          <w:bCs w:val="false"/>
          <w:i w:val="false"/>
          <w:iCs w:val="false"/>
          <w:color w:val="auto"/>
          <w:kern w:val="2"/>
          <w:sz w:val="24"/>
          <w:szCs w:val="24"/>
          <w:u w:val="none"/>
          <w:lang w:val="cs-CZ" w:eastAsia="zxx" w:bidi="zxx"/>
        </w:rPr>
        <w:t xml:space="preserve">brownfieldu </w:t>
      </w:r>
      <w:r>
        <w:rPr>
          <w:rFonts w:eastAsia="Lucida Sans Unicode" w:cs="Times New Roman" w:ascii="Times New Roman" w:hAnsi="Times New Roman"/>
          <w:b w:val="false"/>
          <w:bCs w:val="false"/>
          <w:i w:val="false"/>
          <w:iCs w:val="false"/>
          <w:color w:val="auto"/>
          <w:kern w:val="2"/>
          <w:sz w:val="24"/>
          <w:szCs w:val="24"/>
          <w:u w:val="none"/>
          <w:lang w:val="cs-CZ" w:eastAsia="zxx" w:bidi="zxx"/>
        </w:rPr>
        <w:t>pro požadovaný účel.</w:t>
      </w:r>
    </w:p>
    <w:p>
      <w:pPr>
        <w:pStyle w:val="Normln"/>
        <w:widowControl/>
        <w:tabs>
          <w:tab w:val="left" w:pos="0" w:leader="none"/>
        </w:tabs>
        <w:spacing w:before="0" w:after="57"/>
        <w:jc w:val="both"/>
        <w:rPr>
          <w:rFonts w:ascii="Times New Roman" w:hAnsi="Times New Roman" w:eastAsia="Lucida Sans Unicode" w:cs="Tahoma"/>
          <w:b w:val="false"/>
          <w:b w:val="false"/>
          <w:bCs w:val="false"/>
          <w:i w:val="false"/>
          <w:i w:val="false"/>
          <w:iCs w:val="false"/>
          <w:color w:val="auto"/>
          <w:kern w:val="2"/>
          <w:sz w:val="24"/>
          <w:szCs w:val="24"/>
          <w:u w:val="none"/>
          <w:lang w:val="cs-CZ" w:eastAsia="zxx" w:bidi="zxx"/>
        </w:rPr>
      </w:pPr>
      <w:r>
        <w:rPr>
          <w:rFonts w:eastAsia="Lucida Sans Unicode" w:cs="Tahoma" w:ascii="Times New Roman" w:hAnsi="Times New Roman"/>
          <w:b w:val="false"/>
          <w:bCs w:val="false"/>
          <w:i w:val="false"/>
          <w:iCs w:val="false"/>
          <w:color w:val="auto"/>
          <w:kern w:val="2"/>
          <w:sz w:val="24"/>
          <w:szCs w:val="24"/>
          <w:u w:val="none"/>
          <w:lang w:val="cs-CZ" w:eastAsia="zxx" w:bidi="zxx"/>
        </w:rPr>
      </w:r>
    </w:p>
    <w:p>
      <w:pPr>
        <w:pStyle w:val="Normln"/>
        <w:widowControl/>
        <w:tabs>
          <w:tab w:val="left" w:pos="0" w:leader="none"/>
        </w:tabs>
        <w:spacing w:before="0" w:after="57"/>
        <w:jc w:val="both"/>
        <w:rPr>
          <w:rFonts w:ascii="Times New Roman" w:hAnsi="Times New Roman"/>
          <w:color w:val="auto"/>
        </w:rPr>
      </w:pPr>
      <w:r>
        <w:rPr>
          <w:rFonts w:cs="Times New Roman" w:ascii="Times New Roman" w:hAnsi="Times New Roman"/>
          <w:b/>
          <w:bCs/>
          <w:color w:val="auto"/>
        </w:rPr>
        <w:t>4.</w:t>
      </w:r>
      <w:r>
        <w:rPr>
          <w:rFonts w:cs="Times New Roman" w:ascii="Times New Roman" w:hAnsi="Times New Roman"/>
          <w:b/>
          <w:bCs/>
          <w:i/>
          <w:iCs/>
          <w:color w:val="auto"/>
        </w:rPr>
        <w:t> Veřejná prostranství</w:t>
      </w:r>
      <w:r>
        <w:rPr>
          <w:rFonts w:cs="Times New Roman" w:ascii="Times New Roman" w:hAnsi="Times New Roman"/>
          <w:color w:val="auto"/>
        </w:rPr>
        <w:t xml:space="preserve">, pro která lze uplatnit předkupní právo ve prospěch obce </w:t>
      </w:r>
      <w:r>
        <w:rPr>
          <w:rFonts w:cs="Times New Roman" w:ascii="Times New Roman" w:hAnsi="Times New Roman"/>
          <w:color w:val="auto"/>
        </w:rPr>
        <w:t>Osoblaha</w:t>
      </w:r>
      <w:r>
        <w:rPr>
          <w:rFonts w:cs="Times New Roman" w:ascii="Times New Roman" w:hAnsi="Times New Roman"/>
          <w:color w:val="auto"/>
        </w:rPr>
        <w:t xml:space="preserve"> - </w:t>
      </w:r>
      <w:r>
        <w:rPr>
          <w:rFonts w:cs="Times New Roman" w:ascii="Times New Roman" w:hAnsi="Times New Roman"/>
          <w:color w:val="auto"/>
        </w:rPr>
        <w:t xml:space="preserve">jsou navržena jako plochy </w:t>
      </w:r>
      <w:r>
        <w:rPr>
          <w:rFonts w:cs="Times New Roman" w:ascii="Times New Roman" w:hAnsi="Times New Roman"/>
          <w:b/>
          <w:bCs/>
          <w:i w:val="false"/>
          <w:iCs w:val="false"/>
          <w:color w:val="auto"/>
          <w:sz w:val="24"/>
          <w:szCs w:val="24"/>
        </w:rPr>
        <w:t>VP</w:t>
      </w:r>
      <w:r>
        <w:rPr>
          <w:rFonts w:cs="Times New Roman" w:ascii="Times New Roman" w:hAnsi="Times New Roman"/>
          <w:b/>
          <w:bCs/>
          <w:i w:val="false"/>
          <w:iCs w:val="false"/>
          <w:color w:val="auto"/>
          <w:sz w:val="24"/>
          <w:szCs w:val="24"/>
        </w:rPr>
        <w:t xml:space="preserve">1, </w:t>
      </w:r>
      <w:r>
        <w:rPr>
          <w:rFonts w:cs="Times New Roman" w:ascii="Times New Roman" w:hAnsi="Times New Roman"/>
          <w:b/>
          <w:bCs/>
          <w:i w:val="false"/>
          <w:iCs w:val="false"/>
          <w:color w:val="auto"/>
          <w:sz w:val="24"/>
          <w:szCs w:val="24"/>
        </w:rPr>
        <w:t>VP2, VP4, VP5.</w:t>
      </w:r>
      <w:r>
        <w:rPr>
          <w:rFonts w:cs="Times New Roman" w:ascii="Times New Roman" w:hAnsi="Times New Roman"/>
          <w:b w:val="false"/>
          <w:bCs w:val="false"/>
          <w:i w:val="false"/>
          <w:iCs w:val="false"/>
          <w:color w:val="auto"/>
          <w:sz w:val="24"/>
          <w:szCs w:val="24"/>
        </w:rPr>
        <w:t xml:space="preserve"> </w:t>
      </w:r>
      <w:r>
        <w:rPr>
          <w:rFonts w:cs="Times New Roman" w:ascii="Times New Roman" w:hAnsi="Times New Roman"/>
          <w:b w:val="false"/>
          <w:bCs w:val="false"/>
          <w:i w:val="false"/>
          <w:iCs w:val="false"/>
          <w:color w:val="auto"/>
          <w:sz w:val="24"/>
          <w:szCs w:val="24"/>
        </w:rPr>
        <w:t xml:space="preserve">Jako plochy </w:t>
      </w:r>
      <w:r>
        <w:rPr>
          <w:rFonts w:cs="Times New Roman" w:ascii="Times New Roman" w:hAnsi="Times New Roman"/>
          <w:b w:val="false"/>
          <w:bCs w:val="false"/>
          <w:i w:val="false"/>
          <w:iCs w:val="false"/>
          <w:color w:val="auto"/>
          <w:sz w:val="24"/>
          <w:szCs w:val="24"/>
        </w:rPr>
        <w:t>veřejných prostranství,</w:t>
      </w:r>
      <w:r>
        <w:rPr>
          <w:rFonts w:cs="Times New Roman" w:ascii="Times New Roman" w:hAnsi="Times New Roman"/>
          <w:b w:val="false"/>
          <w:bCs w:val="false"/>
          <w:i w:val="false"/>
          <w:iCs w:val="false"/>
          <w:color w:val="auto"/>
          <w:sz w:val="24"/>
          <w:szCs w:val="24"/>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pro kter</w:t>
      </w:r>
      <w:r>
        <w:rPr>
          <w:rFonts w:eastAsia="Lucida Sans Unicode" w:cs="Tahoma" w:ascii="Times New Roman" w:hAnsi="Times New Roman"/>
          <w:b w:val="false"/>
          <w:bCs w:val="false"/>
          <w:i w:val="false"/>
          <w:iCs w:val="false"/>
          <w:color w:val="auto"/>
          <w:kern w:val="2"/>
          <w:sz w:val="24"/>
          <w:szCs w:val="24"/>
          <w:lang w:val="cs-CZ" w:eastAsia="zxx" w:bidi="zxx"/>
        </w:rPr>
        <w:t>á</w:t>
      </w:r>
      <w:r>
        <w:rPr>
          <w:rFonts w:eastAsia="Lucida Sans Unicode" w:cs="Tahoma" w:ascii="Times New Roman" w:hAnsi="Times New Roman"/>
          <w:b w:val="false"/>
          <w:bCs w:val="false"/>
          <w:i w:val="false"/>
          <w:iCs w:val="false"/>
          <w:color w:val="auto"/>
          <w:kern w:val="2"/>
          <w:sz w:val="24"/>
          <w:szCs w:val="24"/>
          <w:lang w:val="cs-CZ" w:eastAsia="zxx" w:bidi="zxx"/>
        </w:rPr>
        <w:t xml:space="preserve"> lze uplatnit předkupní právo</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cs="Times New Roman" w:ascii="Times New Roman" w:hAnsi="Times New Roman"/>
          <w:b w:val="false"/>
          <w:bCs w:val="false"/>
          <w:i w:val="false"/>
          <w:iCs w:val="false"/>
          <w:color w:val="auto"/>
          <w:sz w:val="24"/>
          <w:szCs w:val="24"/>
        </w:rPr>
        <w:t xml:space="preserve"> jsou ve výkrese vyznačeny </w:t>
      </w:r>
      <w:r>
        <w:rPr>
          <w:rFonts w:cs="Times New Roman" w:ascii="Times New Roman" w:hAnsi="Times New Roman"/>
          <w:b w:val="false"/>
          <w:bCs w:val="false"/>
          <w:i w:val="false"/>
          <w:iCs w:val="false"/>
          <w:color w:val="auto"/>
          <w:sz w:val="24"/>
          <w:szCs w:val="24"/>
        </w:rPr>
        <w:t xml:space="preserve">a v tabulce parcelními čísly uvedeny </w:t>
      </w:r>
      <w:r>
        <w:rPr>
          <w:rFonts w:cs="Times New Roman" w:ascii="Times New Roman" w:hAnsi="Times New Roman"/>
          <w:b w:val="false"/>
          <w:bCs w:val="false"/>
          <w:i w:val="false"/>
          <w:iCs w:val="false"/>
          <w:color w:val="auto"/>
          <w:sz w:val="24"/>
          <w:szCs w:val="24"/>
        </w:rPr>
        <w:t>pouze plochy pozemků, které nejsou v</w:t>
      </w:r>
      <w:r>
        <w:rPr>
          <w:rFonts w:cs="Times New Roman" w:ascii="Times New Roman" w:hAnsi="Times New Roman"/>
          <w:b w:val="false"/>
          <w:bCs w:val="false"/>
          <w:i w:val="false"/>
          <w:iCs w:val="false"/>
          <w:color w:val="auto"/>
          <w:sz w:val="24"/>
          <w:szCs w:val="24"/>
        </w:rPr>
        <w:t> </w:t>
      </w:r>
      <w:r>
        <w:rPr>
          <w:rFonts w:cs="Times New Roman" w:ascii="Times New Roman" w:hAnsi="Times New Roman"/>
          <w:b w:val="false"/>
          <w:bCs w:val="false"/>
          <w:i w:val="false"/>
          <w:iCs w:val="false"/>
          <w:color w:val="auto"/>
          <w:sz w:val="24"/>
          <w:szCs w:val="24"/>
        </w:rPr>
        <w:t>době zpracování územního plánu ve vlastnictví obce, tudíž je předpoklad, že obec s</w:t>
      </w:r>
      <w:r>
        <w:rPr>
          <w:rFonts w:cs="Times New Roman" w:ascii="Times New Roman" w:hAnsi="Times New Roman"/>
          <w:b w:val="false"/>
          <w:bCs w:val="false"/>
          <w:i w:val="false"/>
          <w:iCs w:val="false"/>
          <w:color w:val="auto"/>
          <w:sz w:val="24"/>
          <w:szCs w:val="24"/>
        </w:rPr>
        <w:t> </w:t>
      </w:r>
      <w:r>
        <w:rPr>
          <w:rFonts w:cs="Times New Roman" w:ascii="Times New Roman" w:hAnsi="Times New Roman"/>
          <w:b w:val="false"/>
          <w:bCs w:val="false"/>
          <w:i w:val="false"/>
          <w:iCs w:val="false"/>
          <w:color w:val="auto"/>
          <w:sz w:val="24"/>
          <w:szCs w:val="24"/>
        </w:rPr>
        <w:t>nimi nemůže nakládat ve veřejném zájmu</w:t>
      </w:r>
      <w:r>
        <w:rPr>
          <w:rFonts w:cs="Times New Roman" w:ascii="Times New Roman" w:hAnsi="Times New Roman"/>
          <w:b w:val="false"/>
          <w:bCs w:val="false"/>
          <w:i w:val="false"/>
          <w:iCs w:val="false"/>
          <w:color w:val="auto"/>
          <w:sz w:val="24"/>
          <w:szCs w:val="24"/>
        </w:rPr>
        <w:t xml:space="preserve"> pro realizaci </w:t>
      </w:r>
      <w:r>
        <w:rPr>
          <w:rFonts w:cs="Times New Roman" w:ascii="Times New Roman" w:hAnsi="Times New Roman"/>
          <w:b w:val="false"/>
          <w:bCs w:val="false"/>
          <w:i w:val="false"/>
          <w:iCs w:val="false"/>
          <w:color w:val="auto"/>
          <w:sz w:val="24"/>
          <w:szCs w:val="24"/>
        </w:rPr>
        <w:t xml:space="preserve">potřebných </w:t>
      </w:r>
      <w:r>
        <w:rPr>
          <w:rFonts w:cs="Times New Roman" w:ascii="Times New Roman" w:hAnsi="Times New Roman"/>
          <w:b w:val="false"/>
          <w:bCs w:val="false"/>
          <w:i w:val="false"/>
          <w:iCs w:val="false"/>
          <w:color w:val="auto"/>
          <w:sz w:val="24"/>
          <w:szCs w:val="24"/>
        </w:rPr>
        <w:t>veřejných prostranství</w:t>
      </w:r>
      <w:r>
        <w:rPr>
          <w:rFonts w:cs="Times New Roman" w:ascii="Times New Roman" w:hAnsi="Times New Roman"/>
          <w:b w:val="false"/>
          <w:bCs w:val="false"/>
          <w:i w:val="false"/>
          <w:iCs w:val="false"/>
          <w:color w:val="auto"/>
          <w:sz w:val="24"/>
          <w:szCs w:val="24"/>
        </w:rPr>
        <w:t xml:space="preserve">. </w:t>
      </w:r>
      <w:r>
        <w:rPr>
          <w:rFonts w:cs="Times New Roman" w:ascii="Times New Roman" w:hAnsi="Times New Roman"/>
          <w:b w:val="false"/>
          <w:bCs w:val="false"/>
          <w:i w:val="false"/>
          <w:iCs w:val="false"/>
          <w:color w:val="auto"/>
          <w:sz w:val="24"/>
          <w:szCs w:val="24"/>
        </w:rPr>
        <w:t xml:space="preserve">Všechna předkupní práva jsou zřizována ve </w:t>
      </w:r>
      <w:r>
        <w:rPr>
          <w:rFonts w:ascii="Times New Roman" w:hAnsi="Times New Roman"/>
          <w:color w:val="auto"/>
        </w:rPr>
        <w:t xml:space="preserve">prospěch </w:t>
      </w:r>
      <w:r>
        <w:rPr>
          <w:rFonts w:ascii="Times New Roman" w:hAnsi="Times New Roman"/>
          <w:color w:val="auto"/>
        </w:rPr>
        <w:t>obce Osoblaha</w:t>
      </w:r>
      <w:r>
        <w:rPr>
          <w:rFonts w:ascii="Times New Roman" w:hAnsi="Times New Roman"/>
          <w:color w:val="auto"/>
        </w:rPr>
        <w:t>, parcelní čís</w:t>
      </w:r>
      <w:r>
        <w:rPr>
          <w:rFonts w:ascii="Times New Roman" w:hAnsi="Times New Roman"/>
          <w:color w:val="auto"/>
        </w:rPr>
        <w:t>la</w:t>
      </w:r>
      <w:r>
        <w:rPr>
          <w:rFonts w:ascii="Times New Roman" w:hAnsi="Times New Roman"/>
          <w:color w:val="auto"/>
        </w:rPr>
        <w:t xml:space="preserve"> pozemků</w:t>
      </w:r>
      <w:r>
        <w:rPr>
          <w:rFonts w:ascii="Times New Roman" w:hAnsi="Times New Roman"/>
          <w:color w:val="auto"/>
        </w:rPr>
        <w:t xml:space="preserve"> jsou uvedena dle aktuální katastrální mapy, všechny se nacházejí v </w:t>
      </w:r>
      <w:r>
        <w:rPr>
          <w:rFonts w:ascii="Times New Roman" w:hAnsi="Times New Roman"/>
          <w:color w:val="auto"/>
        </w:rPr>
        <w:t>katastrální</w:t>
      </w:r>
      <w:r>
        <w:rPr>
          <w:rFonts w:ascii="Times New Roman" w:hAnsi="Times New Roman"/>
          <w:color w:val="auto"/>
        </w:rPr>
        <w:t xml:space="preserve">m </w:t>
      </w:r>
      <w:r>
        <w:rPr>
          <w:rFonts w:ascii="Times New Roman" w:hAnsi="Times New Roman"/>
          <w:color w:val="auto"/>
        </w:rPr>
        <w:t xml:space="preserve">území </w:t>
      </w:r>
      <w:r>
        <w:rPr>
          <w:rFonts w:ascii="Times New Roman" w:hAnsi="Times New Roman"/>
          <w:color w:val="auto"/>
        </w:rPr>
        <w:t xml:space="preserve">Osoblaha. </w:t>
      </w:r>
    </w:p>
    <w:p>
      <w:pPr>
        <w:pStyle w:val="Normln"/>
        <w:widowControl/>
        <w:tabs>
          <w:tab w:val="left" w:pos="0" w:leader="none"/>
        </w:tabs>
        <w:spacing w:before="0" w:after="57"/>
        <w:jc w:val="both"/>
        <w:rPr>
          <w:rFonts w:ascii="Times New Roman" w:hAnsi="Times New Roman" w:cs="Times New Roman"/>
          <w:color w:val="auto"/>
        </w:rPr>
      </w:pPr>
      <w:r>
        <w:rPr>
          <w:rFonts w:cs="Times New Roman" w:ascii="Times New Roman" w:hAnsi="Times New Roman"/>
          <w:b w:val="false"/>
          <w:bCs w:val="false"/>
          <w:i w:val="false"/>
          <w:iCs w:val="false"/>
          <w:color w:val="auto"/>
          <w:kern w:val="2"/>
          <w:sz w:val="24"/>
          <w:szCs w:val="24"/>
          <w:lang w:eastAsia="zh-CN" w:bidi="hi-IN"/>
        </w:rPr>
        <w:t>Obec má zájem na zkvalitnění svých veřejných prostranství, zejména v souvislosti se svou strategií zlepšování základních pilířů udržitelného rozvoje, a to soudržnosti obyvatel území</w:t>
      </w:r>
      <w:r>
        <w:rPr>
          <w:rFonts w:cs="Times New Roman" w:ascii="Times New Roman" w:hAnsi="Times New Roman"/>
          <w:b w:val="false"/>
          <w:bCs w:val="false"/>
          <w:i w:val="false"/>
          <w:iCs w:val="false"/>
          <w:color w:val="auto"/>
          <w:kern w:val="2"/>
          <w:sz w:val="24"/>
          <w:szCs w:val="24"/>
          <w:lang w:eastAsia="zh-CN" w:bidi="hi-IN"/>
        </w:rPr>
        <w:t xml:space="preserve"> a hospodářského rozvoje, s cílem zajistit co nejlepší podmínky</w:t>
      </w:r>
      <w:r>
        <w:rPr>
          <w:rFonts w:cs="Times New Roman" w:ascii="Times New Roman" w:hAnsi="Times New Roman"/>
          <w:b w:val="false"/>
          <w:bCs w:val="false"/>
          <w:i w:val="false"/>
          <w:iCs w:val="false"/>
          <w:color w:val="auto"/>
          <w:kern w:val="2"/>
          <w:sz w:val="24"/>
          <w:szCs w:val="24"/>
          <w:lang w:eastAsia="zh-CN" w:bidi="hi-IN"/>
        </w:rPr>
        <w:t xml:space="preserve"> pro stabilizaci a příp. i </w:t>
      </w:r>
      <w:r>
        <w:rPr>
          <w:rFonts w:cs="Times New Roman" w:ascii="Times New Roman" w:hAnsi="Times New Roman"/>
          <w:b w:val="false"/>
          <w:bCs w:val="false"/>
          <w:i w:val="false"/>
          <w:iCs w:val="false"/>
          <w:color w:val="auto"/>
          <w:kern w:val="2"/>
          <w:sz w:val="24"/>
          <w:szCs w:val="24"/>
          <w:lang w:eastAsia="zh-CN" w:bidi="hi-IN"/>
        </w:rPr>
        <w:t xml:space="preserve">postupné zvyšování </w:t>
      </w:r>
      <w:r>
        <w:rPr>
          <w:rFonts w:cs="Times New Roman" w:ascii="Times New Roman" w:hAnsi="Times New Roman"/>
          <w:b w:val="false"/>
          <w:bCs w:val="false"/>
          <w:i w:val="false"/>
          <w:iCs w:val="false"/>
          <w:color w:val="auto"/>
          <w:kern w:val="2"/>
          <w:sz w:val="24"/>
          <w:szCs w:val="24"/>
          <w:lang w:eastAsia="zh-CN" w:bidi="hi-IN"/>
        </w:rPr>
        <w:t>počtu obyvatel obce.</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sz w:val="24"/>
          <w:szCs w:val="24"/>
        </w:rPr>
        <w:t>Předkupní právo ve prospěch obce se zřizuje pro jednoznačný účel</w:t>
      </w:r>
      <w:r>
        <w:rPr>
          <w:rFonts w:cs="Times New Roman" w:ascii="Times New Roman" w:hAnsi="Times New Roman"/>
          <w:b w:val="false"/>
          <w:bCs w:val="false"/>
          <w:i w:val="false"/>
          <w:iCs w:val="false"/>
          <w:color w:val="auto"/>
          <w:kern w:val="2"/>
          <w:sz w:val="24"/>
          <w:szCs w:val="24"/>
          <w:lang w:eastAsia="zh-CN" w:bidi="hi-IN"/>
        </w:rPr>
        <w:t xml:space="preserve"> využití konkrétního navrženého veřejného prostranství, které je územním plánem vymezeno v zastavitelné ploše nebo v ploše přestavby</w:t>
      </w:r>
      <w:r>
        <w:rPr>
          <w:rFonts w:cs="Times New Roman" w:ascii="Times New Roman" w:hAnsi="Times New Roman"/>
          <w:b w:val="false"/>
          <w:bCs w:val="false"/>
          <w:i w:val="false"/>
          <w:iCs w:val="false"/>
          <w:color w:val="auto"/>
          <w:kern w:val="2"/>
          <w:sz w:val="24"/>
          <w:szCs w:val="24"/>
          <w:lang w:eastAsia="zh-CN" w:bidi="hi-IN"/>
        </w:rPr>
        <w:t>:</w:t>
      </w:r>
    </w:p>
    <w:p>
      <w:pPr>
        <w:pStyle w:val="Normln"/>
        <w:widowControl/>
        <w:tabs>
          <w:tab w:val="left" w:pos="0" w:leader="none"/>
        </w:tabs>
        <w:spacing w:before="113" w:after="57"/>
        <w:jc w:val="both"/>
        <w:rPr>
          <w:rFonts w:ascii="Times New Roman" w:hAnsi="Times New Roman" w:cs="Times New Roman"/>
          <w:color w:val="auto"/>
        </w:rPr>
      </w:pPr>
      <w:r>
        <w:rPr>
          <w:rFonts w:cs="Times New Roman" w:ascii="Times New Roman" w:hAnsi="Times New Roman"/>
          <w:b/>
          <w:bCs/>
          <w:i w:val="false"/>
          <w:iCs w:val="false"/>
          <w:color w:val="auto"/>
          <w:kern w:val="2"/>
          <w:sz w:val="24"/>
          <w:szCs w:val="24"/>
          <w:lang w:eastAsia="zh-CN" w:bidi="hi-IN"/>
        </w:rPr>
        <w:t>VP1</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Důvodem pro stanovení předkupního práva ve prospěch obce v </w:t>
      </w:r>
      <w:r>
        <w:rPr>
          <w:rFonts w:cs="Times New Roman" w:ascii="Times New Roman" w:hAnsi="Times New Roman"/>
          <w:b w:val="false"/>
          <w:bCs w:val="false"/>
          <w:i w:val="false"/>
          <w:iCs w:val="false"/>
          <w:color w:val="auto"/>
          <w:kern w:val="2"/>
          <w:sz w:val="24"/>
          <w:szCs w:val="24"/>
          <w:lang w:eastAsia="zh-CN" w:bidi="hi-IN"/>
        </w:rPr>
        <w:t xml:space="preserve">těchto </w:t>
      </w:r>
      <w:r>
        <w:rPr>
          <w:rFonts w:cs="Times New Roman" w:ascii="Times New Roman" w:hAnsi="Times New Roman"/>
          <w:b w:val="false"/>
          <w:bCs w:val="false"/>
          <w:i w:val="false"/>
          <w:iCs w:val="false"/>
          <w:color w:val="auto"/>
          <w:kern w:val="2"/>
          <w:sz w:val="24"/>
          <w:szCs w:val="24"/>
          <w:lang w:eastAsia="zh-CN" w:bidi="hi-IN"/>
        </w:rPr>
        <w:t>plo</w:t>
      </w:r>
      <w:r>
        <w:rPr>
          <w:rFonts w:cs="Times New Roman" w:ascii="Times New Roman" w:hAnsi="Times New Roman"/>
          <w:b w:val="false"/>
          <w:bCs w:val="false"/>
          <w:i w:val="false"/>
          <w:iCs w:val="false"/>
          <w:color w:val="auto"/>
          <w:kern w:val="2"/>
          <w:sz w:val="24"/>
          <w:szCs w:val="24"/>
          <w:lang w:eastAsia="zh-CN" w:bidi="hi-IN"/>
        </w:rPr>
        <w:t>chách</w:t>
      </w:r>
      <w:r>
        <w:rPr>
          <w:rFonts w:cs="Times New Roman" w:ascii="Times New Roman" w:hAnsi="Times New Roman"/>
          <w:b w:val="false"/>
          <w:bCs w:val="false"/>
          <w:i w:val="false"/>
          <w:iCs w:val="false"/>
          <w:color w:val="auto"/>
          <w:kern w:val="2"/>
          <w:sz w:val="24"/>
          <w:szCs w:val="24"/>
          <w:lang w:eastAsia="zh-CN" w:bidi="hi-IN"/>
        </w:rPr>
        <w:t xml:space="preserve"> je zajištění kvalitních veřejných komunikačních prostorů, které jsou dostatečně dimenzované </w:t>
      </w:r>
      <w:r>
        <w:rPr>
          <w:rFonts w:cs="Times New Roman" w:ascii="Times New Roman" w:hAnsi="Times New Roman"/>
          <w:b w:val="false"/>
          <w:bCs w:val="false"/>
          <w:i w:val="false"/>
          <w:iCs w:val="false"/>
          <w:color w:val="auto"/>
          <w:kern w:val="2"/>
          <w:sz w:val="24"/>
          <w:szCs w:val="24"/>
          <w:lang w:eastAsia="zh-CN" w:bidi="hi-IN"/>
        </w:rPr>
        <w:t xml:space="preserve">na min. šířku 8 m </w:t>
      </w:r>
      <w:r>
        <w:rPr>
          <w:rFonts w:cs="Times New Roman" w:ascii="Times New Roman" w:hAnsi="Times New Roman"/>
          <w:b w:val="false"/>
          <w:bCs w:val="false"/>
          <w:i w:val="false"/>
          <w:iCs w:val="false"/>
          <w:color w:val="auto"/>
          <w:kern w:val="2"/>
          <w:sz w:val="24"/>
          <w:szCs w:val="24"/>
          <w:lang w:eastAsia="zh-CN" w:bidi="hi-IN"/>
        </w:rPr>
        <w:t xml:space="preserve">pro dopravní obsluhu ve stabilizovaných plochách smíšených obytných včetně očekávaného zvýšení dopravní zátěže ze </w:t>
      </w:r>
      <w:r>
        <w:rPr>
          <w:rFonts w:cs="Times New Roman" w:ascii="Times New Roman" w:hAnsi="Times New Roman"/>
          <w:b w:val="false"/>
          <w:bCs w:val="false"/>
          <w:i w:val="false"/>
          <w:iCs w:val="false"/>
          <w:color w:val="auto"/>
          <w:kern w:val="2"/>
          <w:sz w:val="24"/>
          <w:szCs w:val="24"/>
          <w:lang w:eastAsia="zh-CN" w:bidi="hi-IN"/>
        </w:rPr>
        <w:t>zastaviteln</w:t>
      </w:r>
      <w:r>
        <w:rPr>
          <w:rFonts w:cs="Times New Roman" w:ascii="Times New Roman" w:hAnsi="Times New Roman"/>
          <w:b w:val="false"/>
          <w:bCs w:val="false"/>
          <w:i w:val="false"/>
          <w:iCs w:val="false"/>
          <w:color w:val="auto"/>
          <w:kern w:val="2"/>
          <w:sz w:val="24"/>
          <w:szCs w:val="24"/>
          <w:lang w:eastAsia="zh-CN" w:bidi="hi-IN"/>
        </w:rPr>
        <w:t>ých</w:t>
      </w:r>
      <w:r>
        <w:rPr>
          <w:rFonts w:cs="Times New Roman" w:ascii="Times New Roman" w:hAnsi="Times New Roman"/>
          <w:b w:val="false"/>
          <w:bCs w:val="false"/>
          <w:i w:val="false"/>
          <w:iCs w:val="false"/>
          <w:color w:val="auto"/>
          <w:kern w:val="2"/>
          <w:sz w:val="24"/>
          <w:szCs w:val="24"/>
          <w:lang w:eastAsia="zh-CN" w:bidi="hi-IN"/>
        </w:rPr>
        <w:t xml:space="preserve"> ploch </w:t>
      </w:r>
      <w:r>
        <w:rPr>
          <w:rFonts w:cs="Times New Roman" w:ascii="Times New Roman" w:hAnsi="Times New Roman"/>
          <w:b/>
          <w:bCs/>
          <w:i w:val="false"/>
          <w:iCs w:val="false"/>
          <w:color w:val="auto"/>
          <w:kern w:val="2"/>
          <w:sz w:val="24"/>
          <w:szCs w:val="24"/>
          <w:lang w:eastAsia="zh-CN" w:bidi="hi-IN"/>
        </w:rPr>
        <w:t>Z15</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 xml:space="preserve">vymezené v proluce </w:t>
      </w:r>
      <w:r>
        <w:rPr>
          <w:rFonts w:cs="Times New Roman" w:ascii="Times New Roman" w:hAnsi="Times New Roman"/>
          <w:b w:val="false"/>
          <w:bCs w:val="false"/>
          <w:i w:val="false"/>
          <w:iCs w:val="false"/>
          <w:color w:val="auto"/>
          <w:kern w:val="2"/>
          <w:sz w:val="24"/>
          <w:szCs w:val="24"/>
          <w:lang w:eastAsia="zh-CN" w:bidi="hi-IN"/>
        </w:rPr>
        <w:t>zastavěné</w:t>
      </w:r>
      <w:r>
        <w:rPr>
          <w:rFonts w:cs="Times New Roman" w:ascii="Times New Roman" w:hAnsi="Times New Roman"/>
          <w:b w:val="false"/>
          <w:bCs w:val="false"/>
          <w:i w:val="false"/>
          <w:iCs w:val="false"/>
          <w:color w:val="auto"/>
          <w:kern w:val="2"/>
          <w:sz w:val="24"/>
          <w:szCs w:val="24"/>
          <w:lang w:eastAsia="zh-CN" w:bidi="hi-IN"/>
        </w:rPr>
        <w:t xml:space="preserve">ho </w:t>
      </w:r>
      <w:r>
        <w:rPr>
          <w:rFonts w:cs="Times New Roman" w:ascii="Times New Roman" w:hAnsi="Times New Roman"/>
          <w:b w:val="false"/>
          <w:bCs w:val="false"/>
          <w:i w:val="false"/>
          <w:iCs w:val="false"/>
          <w:color w:val="auto"/>
          <w:kern w:val="2"/>
          <w:sz w:val="24"/>
          <w:szCs w:val="24"/>
          <w:lang w:eastAsia="zh-CN" w:bidi="hi-IN"/>
        </w:rPr>
        <w:t>území</w:t>
      </w:r>
      <w:r>
        <w:rPr>
          <w:rFonts w:cs="Times New Roman" w:ascii="Times New Roman" w:hAnsi="Times New Roman"/>
          <w:b w:val="false"/>
          <w:bCs w:val="false"/>
          <w:i w:val="false"/>
          <w:iCs w:val="false"/>
          <w:color w:val="auto"/>
          <w:kern w:val="2"/>
          <w:sz w:val="24"/>
          <w:szCs w:val="24"/>
          <w:lang w:eastAsia="zh-CN" w:bidi="hi-IN"/>
        </w:rPr>
        <w:t xml:space="preserve"> ulice K Pekárně. </w:t>
      </w:r>
      <w:r>
        <w:rPr>
          <w:rFonts w:cs="Times New Roman" w:ascii="Times New Roman" w:hAnsi="Times New Roman"/>
          <w:b w:val="false"/>
          <w:bCs w:val="false"/>
          <w:i w:val="false"/>
          <w:iCs w:val="false"/>
          <w:color w:val="auto"/>
          <w:kern w:val="2"/>
          <w:sz w:val="24"/>
          <w:szCs w:val="24"/>
          <w:lang w:eastAsia="zh-CN" w:bidi="hi-IN"/>
        </w:rPr>
        <w:t xml:space="preserve">Předkupní právo se vztahuje k cca 4 m širokému pruhu podél stávající komunikace, která nemá požadovanou šířku dle § 22, vyhlášky č. 501 Sb. Zkvalitnění parametrů stávajících veřejných prostranství je potřebné i pro napojení druhého vozidlového napojení </w:t>
      </w:r>
      <w:r>
        <w:rPr>
          <w:rFonts w:cs="Times New Roman" w:ascii="Times New Roman" w:hAnsi="Times New Roman"/>
          <w:b w:val="false"/>
          <w:bCs w:val="false"/>
          <w:i w:val="false"/>
          <w:iCs w:val="false"/>
          <w:color w:val="auto"/>
          <w:kern w:val="2"/>
          <w:sz w:val="24"/>
          <w:szCs w:val="24"/>
          <w:lang w:eastAsia="zh-CN" w:bidi="hi-IN"/>
        </w:rPr>
        <w:t xml:space="preserve">sousední </w:t>
      </w:r>
      <w:r>
        <w:rPr>
          <w:rFonts w:cs="Times New Roman" w:ascii="Times New Roman" w:hAnsi="Times New Roman"/>
          <w:b w:val="false"/>
          <w:bCs w:val="false"/>
          <w:i w:val="false"/>
          <w:iCs w:val="false"/>
          <w:color w:val="auto"/>
          <w:kern w:val="2"/>
          <w:sz w:val="24"/>
          <w:szCs w:val="24"/>
          <w:lang w:eastAsia="zh-CN" w:bidi="hi-IN"/>
        </w:rPr>
        <w:t xml:space="preserve">zastavitelné plochy </w:t>
      </w:r>
      <w:r>
        <w:rPr>
          <w:rFonts w:cs="Times New Roman" w:ascii="Times New Roman" w:hAnsi="Times New Roman"/>
          <w:b/>
          <w:bCs/>
          <w:i w:val="false"/>
          <w:iCs w:val="false"/>
          <w:color w:val="auto"/>
          <w:kern w:val="2"/>
          <w:sz w:val="24"/>
          <w:szCs w:val="24"/>
          <w:lang w:eastAsia="zh-CN" w:bidi="hi-IN"/>
        </w:rPr>
        <w:t>Z22</w:t>
      </w:r>
      <w:r>
        <w:rPr>
          <w:rFonts w:cs="Times New Roman" w:ascii="Times New Roman" w:hAnsi="Times New Roman"/>
          <w:b w:val="false"/>
          <w:bCs w:val="false"/>
          <w:i w:val="false"/>
          <w:iCs w:val="false"/>
          <w:color w:val="auto"/>
          <w:kern w:val="2"/>
          <w:sz w:val="24"/>
          <w:szCs w:val="24"/>
          <w:lang w:eastAsia="zh-CN" w:bidi="hi-IN"/>
        </w:rPr>
        <w:t>, která je jednou z nejvýznamnějších strategických rozvojových ploch bydlení v obci.</w:t>
      </w:r>
    </w:p>
    <w:p>
      <w:pPr>
        <w:pStyle w:val="Normln"/>
        <w:widowControl/>
        <w:tabs>
          <w:tab w:val="left" w:pos="0" w:leader="none"/>
        </w:tabs>
        <w:spacing w:before="113" w:after="57"/>
        <w:jc w:val="both"/>
        <w:rPr>
          <w:rFonts w:ascii="Times New Roman" w:hAnsi="Times New Roman" w:cs="Times New Roman"/>
          <w:color w:val="auto"/>
        </w:rPr>
      </w:pPr>
      <w:r>
        <w:rPr>
          <w:rFonts w:cs="Times New Roman" w:ascii="Times New Roman" w:hAnsi="Times New Roman"/>
          <w:b/>
          <w:bCs/>
          <w:i w:val="false"/>
          <w:iCs w:val="false"/>
          <w:color w:val="auto"/>
          <w:kern w:val="2"/>
          <w:sz w:val="24"/>
          <w:szCs w:val="24"/>
          <w:lang w:eastAsia="zh-CN" w:bidi="hi-IN"/>
        </w:rPr>
        <w:t>V</w:t>
      </w:r>
      <w:r>
        <w:rPr>
          <w:rFonts w:cs="Times New Roman" w:ascii="Times New Roman" w:hAnsi="Times New Roman"/>
          <w:b/>
          <w:bCs/>
          <w:i w:val="false"/>
          <w:iCs w:val="false"/>
          <w:color w:val="auto"/>
          <w:kern w:val="2"/>
          <w:sz w:val="24"/>
          <w:szCs w:val="24"/>
          <w:lang w:eastAsia="zh-CN" w:bidi="hi-IN"/>
        </w:rPr>
        <w:t>P2</w:t>
      </w:r>
      <w:r>
        <w:rPr>
          <w:rFonts w:cs="Times New Roman" w:ascii="Times New Roman" w:hAnsi="Times New Roman"/>
          <w:b w:val="false"/>
          <w:bCs w:val="false"/>
          <w:i w:val="false"/>
          <w:iCs w:val="false"/>
          <w:color w:val="auto"/>
          <w:kern w:val="2"/>
          <w:sz w:val="24"/>
          <w:szCs w:val="24"/>
          <w:lang w:eastAsia="zh-CN" w:bidi="hi-IN"/>
        </w:rPr>
        <w:t xml:space="preserve"> - </w:t>
      </w:r>
      <w:r>
        <w:rPr>
          <w:rFonts w:cs="Times New Roman" w:ascii="Times New Roman" w:hAnsi="Times New Roman"/>
          <w:b w:val="false"/>
          <w:bCs w:val="false"/>
          <w:i w:val="false"/>
          <w:iCs w:val="false"/>
          <w:color w:val="auto"/>
          <w:kern w:val="2"/>
          <w:sz w:val="24"/>
          <w:szCs w:val="24"/>
          <w:lang w:eastAsia="zh-CN" w:bidi="hi-IN"/>
        </w:rPr>
        <w:t>Důvodem pro stanovení předkupního práva ve prospěch obce v </w:t>
      </w:r>
      <w:r>
        <w:rPr>
          <w:rFonts w:cs="Times New Roman" w:ascii="Times New Roman" w:hAnsi="Times New Roman"/>
          <w:b w:val="false"/>
          <w:bCs w:val="false"/>
          <w:i w:val="false"/>
          <w:iCs w:val="false"/>
          <w:color w:val="auto"/>
          <w:kern w:val="2"/>
          <w:sz w:val="24"/>
          <w:szCs w:val="24"/>
          <w:lang w:eastAsia="zh-CN" w:bidi="hi-IN"/>
        </w:rPr>
        <w:t xml:space="preserve">těchto </w:t>
      </w:r>
      <w:r>
        <w:rPr>
          <w:rFonts w:cs="Times New Roman" w:ascii="Times New Roman" w:hAnsi="Times New Roman"/>
          <w:b w:val="false"/>
          <w:bCs w:val="false"/>
          <w:i w:val="false"/>
          <w:iCs w:val="false"/>
          <w:color w:val="auto"/>
          <w:kern w:val="2"/>
          <w:sz w:val="24"/>
          <w:szCs w:val="24"/>
          <w:lang w:eastAsia="zh-CN" w:bidi="hi-IN"/>
        </w:rPr>
        <w:t>plo</w:t>
      </w:r>
      <w:r>
        <w:rPr>
          <w:rFonts w:cs="Times New Roman" w:ascii="Times New Roman" w:hAnsi="Times New Roman"/>
          <w:b w:val="false"/>
          <w:bCs w:val="false"/>
          <w:i w:val="false"/>
          <w:iCs w:val="false"/>
          <w:color w:val="auto"/>
          <w:kern w:val="2"/>
          <w:sz w:val="24"/>
          <w:szCs w:val="24"/>
          <w:lang w:eastAsia="zh-CN" w:bidi="hi-IN"/>
        </w:rPr>
        <w:t>chách</w:t>
      </w:r>
      <w:r>
        <w:rPr>
          <w:rFonts w:cs="Times New Roman" w:ascii="Times New Roman" w:hAnsi="Times New Roman"/>
          <w:b w:val="false"/>
          <w:bCs w:val="false"/>
          <w:i w:val="false"/>
          <w:iCs w:val="false"/>
          <w:color w:val="auto"/>
          <w:kern w:val="2"/>
          <w:sz w:val="24"/>
          <w:szCs w:val="24"/>
          <w:lang w:eastAsia="zh-CN" w:bidi="hi-IN"/>
        </w:rPr>
        <w:t xml:space="preserve"> je zajištění kvalitní</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veřejn</w:t>
      </w:r>
      <w:r>
        <w:rPr>
          <w:rFonts w:cs="Times New Roman" w:ascii="Times New Roman" w:hAnsi="Times New Roman"/>
          <w:b w:val="false"/>
          <w:bCs w:val="false"/>
          <w:i w:val="false"/>
          <w:iCs w:val="false"/>
          <w:color w:val="auto"/>
          <w:kern w:val="2"/>
          <w:sz w:val="24"/>
          <w:szCs w:val="24"/>
          <w:lang w:eastAsia="zh-CN" w:bidi="hi-IN"/>
        </w:rPr>
        <w:t>é</w:t>
      </w:r>
      <w:r>
        <w:rPr>
          <w:rFonts w:cs="Times New Roman" w:ascii="Times New Roman" w:hAnsi="Times New Roman"/>
          <w:b w:val="false"/>
          <w:bCs w:val="false"/>
          <w:i w:val="false"/>
          <w:iCs w:val="false"/>
          <w:color w:val="auto"/>
          <w:kern w:val="2"/>
          <w:sz w:val="24"/>
          <w:szCs w:val="24"/>
          <w:lang w:eastAsia="zh-CN" w:bidi="hi-IN"/>
        </w:rPr>
        <w:t xml:space="preserve"> zele</w:t>
      </w:r>
      <w:r>
        <w:rPr>
          <w:rFonts w:cs="Times New Roman" w:ascii="Times New Roman" w:hAnsi="Times New Roman"/>
          <w:b w:val="false"/>
          <w:bCs w:val="false"/>
          <w:i w:val="false"/>
          <w:iCs w:val="false"/>
          <w:color w:val="auto"/>
          <w:kern w:val="2"/>
          <w:sz w:val="24"/>
          <w:szCs w:val="24"/>
          <w:lang w:eastAsia="zh-CN" w:bidi="hi-IN"/>
        </w:rPr>
        <w:t>ně</w:t>
      </w:r>
      <w:r>
        <w:rPr>
          <w:rFonts w:cs="Times New Roman" w:ascii="Times New Roman" w:hAnsi="Times New Roman"/>
          <w:b w:val="false"/>
          <w:bCs w:val="false"/>
          <w:i w:val="false"/>
          <w:iCs w:val="false"/>
          <w:color w:val="auto"/>
          <w:kern w:val="2"/>
          <w:sz w:val="24"/>
          <w:szCs w:val="24"/>
          <w:lang w:eastAsia="zh-CN" w:bidi="hi-IN"/>
        </w:rPr>
        <w:t xml:space="preserve"> sportovně rekreačního charakteru </w:t>
      </w:r>
      <w:r>
        <w:rPr>
          <w:rFonts w:cs="Times New Roman" w:ascii="Times New Roman" w:hAnsi="Times New Roman"/>
          <w:b w:val="false"/>
          <w:bCs w:val="false"/>
          <w:i w:val="false"/>
          <w:iCs w:val="false"/>
          <w:color w:val="auto"/>
          <w:kern w:val="2"/>
          <w:sz w:val="24"/>
          <w:szCs w:val="24"/>
          <w:lang w:eastAsia="zh-CN" w:bidi="hi-IN"/>
        </w:rPr>
        <w:t xml:space="preserve">přestavbové </w:t>
      </w:r>
      <w:r>
        <w:rPr>
          <w:rFonts w:cs="Times New Roman" w:ascii="Times New Roman" w:hAnsi="Times New Roman"/>
          <w:b w:val="false"/>
          <w:bCs w:val="false"/>
          <w:i w:val="false"/>
          <w:iCs w:val="false"/>
          <w:color w:val="auto"/>
          <w:kern w:val="2"/>
          <w:sz w:val="24"/>
          <w:szCs w:val="24"/>
          <w:lang w:eastAsia="zh-CN" w:bidi="hi-IN"/>
        </w:rPr>
        <w:t xml:space="preserve">ploše </w:t>
      </w:r>
      <w:r>
        <w:rPr>
          <w:rFonts w:cs="Times New Roman" w:ascii="Times New Roman" w:hAnsi="Times New Roman"/>
          <w:b/>
          <w:bCs/>
          <w:i w:val="false"/>
          <w:iCs w:val="false"/>
          <w:color w:val="auto"/>
          <w:kern w:val="2"/>
          <w:sz w:val="24"/>
          <w:szCs w:val="24"/>
          <w:lang w:eastAsia="zh-CN" w:bidi="hi-IN"/>
        </w:rPr>
        <w:t>P16</w:t>
      </w:r>
      <w:r>
        <w:rPr>
          <w:rFonts w:cs="Times New Roman" w:ascii="Times New Roman" w:hAnsi="Times New Roman"/>
          <w:b w:val="false"/>
          <w:bCs w:val="false"/>
          <w:i w:val="false"/>
          <w:iCs w:val="false"/>
          <w:color w:val="auto"/>
          <w:kern w:val="2"/>
          <w:sz w:val="24"/>
          <w:szCs w:val="24"/>
          <w:lang w:eastAsia="zh-CN" w:bidi="hi-IN"/>
        </w:rPr>
        <w:t>,</w:t>
      </w:r>
      <w:r>
        <w:rPr>
          <w:rFonts w:cs="Times New Roman" w:ascii="Times New Roman" w:hAnsi="Times New Roman"/>
          <w:b w:val="false"/>
          <w:bCs w:val="false"/>
          <w:i w:val="false"/>
          <w:iCs w:val="false"/>
          <w:color w:val="auto"/>
          <w:kern w:val="2"/>
          <w:sz w:val="24"/>
          <w:szCs w:val="24"/>
          <w:lang w:eastAsia="zh-CN" w:bidi="hi-IN"/>
        </w:rPr>
        <w:t xml:space="preserve"> která je situována v nástupním předprostoru areálu stávajícího kempu a </w:t>
      </w:r>
      <w:r>
        <w:rPr>
          <w:rFonts w:cs="Times New Roman" w:ascii="Times New Roman" w:hAnsi="Times New Roman"/>
          <w:b w:val="false"/>
          <w:bCs w:val="false"/>
          <w:i w:val="false"/>
          <w:iCs w:val="false"/>
          <w:color w:val="auto"/>
          <w:kern w:val="2"/>
          <w:sz w:val="24"/>
          <w:szCs w:val="24"/>
          <w:lang w:eastAsia="zh-CN" w:bidi="hi-IN"/>
        </w:rPr>
        <w:t>koupaliště</w:t>
      </w:r>
      <w:r>
        <w:rPr>
          <w:rFonts w:cs="Times New Roman" w:ascii="Times New Roman" w:hAnsi="Times New Roman"/>
          <w:b w:val="false"/>
          <w:bCs w:val="false"/>
          <w:i w:val="false"/>
          <w:iCs w:val="false"/>
          <w:color w:val="auto"/>
          <w:kern w:val="2"/>
          <w:sz w:val="24"/>
          <w:szCs w:val="24"/>
          <w:lang w:eastAsia="zh-CN" w:bidi="hi-IN"/>
        </w:rPr>
        <w:t xml:space="preserve"> reprezentujících nejvýznamnější sportovně rekreační areál obce. Uplatněním předkupního práva obec může zlepšit kvalitu veřejné zeleně a tím zvýšit přitažlivost svého turisticky nejvýznamnějšího zařízení občanského vybavení tělovýchovy a sportu, které tvoří společně s úzkorozchodnou tratí významnou atraktivitu cestovního ruchu</w:t>
      </w:r>
      <w:r>
        <w:rPr>
          <w:rFonts w:cs="Times New Roman" w:ascii="Times New Roman" w:hAnsi="Times New Roman"/>
          <w:b w:val="false"/>
          <w:bCs w:val="false"/>
          <w:i w:val="false"/>
          <w:iCs w:val="false"/>
          <w:color w:val="auto"/>
          <w:kern w:val="2"/>
          <w:sz w:val="24"/>
          <w:szCs w:val="24"/>
          <w:lang w:eastAsia="zh-CN" w:bidi="hi-IN"/>
        </w:rPr>
        <w:t xml:space="preserve"> v obci. </w:t>
      </w:r>
      <w:r>
        <w:rPr>
          <w:rFonts w:cs="Times New Roman" w:ascii="Times New Roman" w:hAnsi="Times New Roman"/>
          <w:b w:val="false"/>
          <w:bCs w:val="false"/>
          <w:i w:val="false"/>
          <w:iCs w:val="false"/>
          <w:color w:val="auto"/>
          <w:kern w:val="2"/>
          <w:sz w:val="24"/>
          <w:szCs w:val="24"/>
          <w:lang w:eastAsia="zh-CN" w:bidi="hi-IN"/>
        </w:rPr>
        <w:t xml:space="preserve">Současně se tím zlepší soudržnost obyvatel území, protože místní občané budou moci veřejnou zeleň využívat a setkávat se přitom spolu při trávení volného času. </w:t>
      </w:r>
      <w:r>
        <w:rPr>
          <w:rFonts w:cs="Times New Roman" w:ascii="Times New Roman" w:hAnsi="Times New Roman"/>
          <w:b w:val="false"/>
          <w:bCs w:val="false"/>
          <w:i w:val="false"/>
          <w:iCs w:val="false"/>
          <w:color w:val="auto"/>
          <w:kern w:val="2"/>
          <w:sz w:val="24"/>
          <w:szCs w:val="24"/>
          <w:lang w:eastAsia="zh-CN" w:bidi="hi-IN"/>
        </w:rPr>
        <w:t xml:space="preserve">Plocha veřejné zeleně určené na předkupní právo obce navazuje na již realizovanou parkovou zeleň a rybochovný rybník, které obklopují sportovní areál podél toku Osoblahy. </w:t>
      </w:r>
    </w:p>
    <w:p>
      <w:pPr>
        <w:pStyle w:val="Normln"/>
        <w:widowControl/>
        <w:tabs>
          <w:tab w:val="left" w:pos="0" w:leader="none"/>
        </w:tabs>
        <w:spacing w:before="113" w:after="57"/>
        <w:jc w:val="both"/>
        <w:rPr>
          <w:rFonts w:ascii="Times New Roman" w:hAnsi="Times New Roman" w:cs="Times New Roman"/>
          <w:color w:val="auto"/>
        </w:rPr>
      </w:pPr>
      <w:r>
        <w:rPr>
          <w:rFonts w:cs="Times New Roman" w:ascii="Times New Roman" w:hAnsi="Times New Roman"/>
          <w:b/>
          <w:bCs/>
          <w:i w:val="false"/>
          <w:iCs w:val="false"/>
          <w:color w:val="auto"/>
          <w:kern w:val="2"/>
          <w:sz w:val="24"/>
          <w:szCs w:val="24"/>
          <w:lang w:eastAsia="zh-CN" w:bidi="hi-IN"/>
        </w:rPr>
        <w:t>V</w:t>
      </w:r>
      <w:r>
        <w:rPr>
          <w:rFonts w:cs="Times New Roman" w:ascii="Times New Roman" w:hAnsi="Times New Roman"/>
          <w:b/>
          <w:bCs/>
          <w:i w:val="false"/>
          <w:iCs w:val="false"/>
          <w:color w:val="auto"/>
          <w:kern w:val="2"/>
          <w:sz w:val="24"/>
          <w:szCs w:val="24"/>
          <w:lang w:eastAsia="zh-CN" w:bidi="hi-IN"/>
        </w:rPr>
        <w:t>P4</w:t>
      </w:r>
      <w:r>
        <w:rPr>
          <w:rFonts w:cs="Times New Roman" w:ascii="Times New Roman" w:hAnsi="Times New Roman"/>
          <w:b w:val="false"/>
          <w:bCs w:val="false"/>
          <w:i w:val="false"/>
          <w:iCs w:val="false"/>
          <w:color w:val="auto"/>
          <w:kern w:val="2"/>
          <w:sz w:val="24"/>
          <w:szCs w:val="24"/>
          <w:lang w:eastAsia="zh-CN" w:bidi="hi-IN"/>
        </w:rPr>
        <w:t xml:space="preserve"> - </w:t>
      </w:r>
      <w:r>
        <w:rPr>
          <w:rFonts w:cs="Times New Roman" w:ascii="Times New Roman" w:hAnsi="Times New Roman"/>
          <w:b w:val="false"/>
          <w:bCs w:val="false"/>
          <w:i w:val="false"/>
          <w:iCs w:val="false"/>
          <w:color w:val="auto"/>
          <w:kern w:val="2"/>
          <w:sz w:val="24"/>
          <w:szCs w:val="24"/>
          <w:lang w:eastAsia="zh-CN" w:bidi="hi-IN"/>
        </w:rPr>
        <w:t>Důvodem pro stanovení předkupního práva ve prospěch obce v </w:t>
      </w:r>
      <w:r>
        <w:rPr>
          <w:rFonts w:cs="Times New Roman" w:ascii="Times New Roman" w:hAnsi="Times New Roman"/>
          <w:b w:val="false"/>
          <w:bCs w:val="false"/>
          <w:i w:val="false"/>
          <w:iCs w:val="false"/>
          <w:color w:val="auto"/>
          <w:kern w:val="2"/>
          <w:sz w:val="24"/>
          <w:szCs w:val="24"/>
          <w:lang w:eastAsia="zh-CN" w:bidi="hi-IN"/>
        </w:rPr>
        <w:t xml:space="preserve">těchto </w:t>
      </w:r>
      <w:r>
        <w:rPr>
          <w:rFonts w:cs="Times New Roman" w:ascii="Times New Roman" w:hAnsi="Times New Roman"/>
          <w:b w:val="false"/>
          <w:bCs w:val="false"/>
          <w:i w:val="false"/>
          <w:iCs w:val="false"/>
          <w:color w:val="auto"/>
          <w:kern w:val="2"/>
          <w:sz w:val="24"/>
          <w:szCs w:val="24"/>
          <w:lang w:eastAsia="zh-CN" w:bidi="hi-IN"/>
        </w:rPr>
        <w:t>plo</w:t>
      </w:r>
      <w:r>
        <w:rPr>
          <w:rFonts w:cs="Times New Roman" w:ascii="Times New Roman" w:hAnsi="Times New Roman"/>
          <w:b w:val="false"/>
          <w:bCs w:val="false"/>
          <w:i w:val="false"/>
          <w:iCs w:val="false"/>
          <w:color w:val="auto"/>
          <w:kern w:val="2"/>
          <w:sz w:val="24"/>
          <w:szCs w:val="24"/>
          <w:lang w:eastAsia="zh-CN" w:bidi="hi-IN"/>
        </w:rPr>
        <w:t>chách</w:t>
      </w:r>
      <w:r>
        <w:rPr>
          <w:rFonts w:cs="Times New Roman" w:ascii="Times New Roman" w:hAnsi="Times New Roman"/>
          <w:b w:val="false"/>
          <w:bCs w:val="false"/>
          <w:i w:val="false"/>
          <w:iCs w:val="false"/>
          <w:color w:val="auto"/>
          <w:kern w:val="2"/>
          <w:sz w:val="24"/>
          <w:szCs w:val="24"/>
          <w:lang w:eastAsia="zh-CN" w:bidi="hi-IN"/>
        </w:rPr>
        <w:t xml:space="preserve"> je zajištění </w:t>
      </w:r>
      <w:r>
        <w:rPr>
          <w:rFonts w:cs="Times New Roman" w:ascii="Times New Roman" w:hAnsi="Times New Roman"/>
          <w:b w:val="false"/>
          <w:bCs w:val="false"/>
          <w:i w:val="false"/>
          <w:iCs w:val="false"/>
          <w:color w:val="auto"/>
          <w:kern w:val="2"/>
          <w:sz w:val="24"/>
          <w:szCs w:val="24"/>
          <w:lang w:eastAsia="zh-CN" w:bidi="hi-IN"/>
        </w:rPr>
        <w:t>kvalitního veřejného prostranství</w:t>
      </w:r>
      <w:r>
        <w:rPr>
          <w:rFonts w:cs="Times New Roman" w:ascii="Times New Roman" w:hAnsi="Times New Roman"/>
          <w:b w:val="false"/>
          <w:bCs w:val="false"/>
          <w:i w:val="false"/>
          <w:iCs w:val="false"/>
          <w:color w:val="auto"/>
          <w:kern w:val="2"/>
          <w:sz w:val="24"/>
          <w:szCs w:val="24"/>
          <w:lang w:eastAsia="zh-CN" w:bidi="hi-IN"/>
        </w:rPr>
        <w:t xml:space="preserve"> pro</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parkoviště v</w:t>
      </w:r>
      <w:r>
        <w:rPr>
          <w:rFonts w:cs="Times New Roman" w:ascii="Times New Roman" w:hAnsi="Times New Roman"/>
          <w:b w:val="false"/>
          <w:bCs w:val="false"/>
          <w:i w:val="false"/>
          <w:iCs w:val="false"/>
          <w:color w:val="auto"/>
          <w:kern w:val="2"/>
          <w:sz w:val="24"/>
          <w:szCs w:val="24"/>
          <w:lang w:eastAsia="zh-CN" w:bidi="hi-IN"/>
        </w:rPr>
        <w:t> </w:t>
      </w:r>
      <w:r>
        <w:rPr>
          <w:rFonts w:cs="Times New Roman" w:ascii="Times New Roman" w:hAnsi="Times New Roman"/>
          <w:b w:val="false"/>
          <w:bCs w:val="false"/>
          <w:i w:val="false"/>
          <w:iCs w:val="false"/>
          <w:color w:val="auto"/>
          <w:kern w:val="2"/>
          <w:sz w:val="24"/>
          <w:szCs w:val="24"/>
          <w:lang w:eastAsia="zh-CN" w:bidi="hi-IN"/>
        </w:rPr>
        <w:t xml:space="preserve">přestavbové ploše </w:t>
      </w:r>
      <w:r>
        <w:rPr>
          <w:rFonts w:cs="Times New Roman" w:ascii="Times New Roman" w:hAnsi="Times New Roman"/>
          <w:b/>
          <w:bCs/>
          <w:i w:val="false"/>
          <w:iCs w:val="false"/>
          <w:color w:val="auto"/>
          <w:kern w:val="2"/>
          <w:sz w:val="24"/>
          <w:szCs w:val="24"/>
          <w:lang w:eastAsia="zh-CN" w:bidi="hi-IN"/>
        </w:rPr>
        <w:t>P1</w:t>
      </w:r>
      <w:r>
        <w:rPr>
          <w:rFonts w:cs="Times New Roman" w:ascii="Times New Roman" w:hAnsi="Times New Roman"/>
          <w:b w:val="false"/>
          <w:bCs w:val="false"/>
          <w:i w:val="false"/>
          <w:iCs w:val="false"/>
          <w:color w:val="auto"/>
          <w:kern w:val="2"/>
          <w:sz w:val="24"/>
          <w:szCs w:val="24"/>
          <w:lang w:eastAsia="zh-CN" w:bidi="hi-IN"/>
        </w:rPr>
        <w:t>. Parkovací ploch</w:t>
      </w:r>
      <w:r>
        <w:rPr>
          <w:rFonts w:cs="Times New Roman" w:ascii="Times New Roman" w:hAnsi="Times New Roman"/>
          <w:b w:val="false"/>
          <w:bCs w:val="false"/>
          <w:i w:val="false"/>
          <w:iCs w:val="false"/>
          <w:color w:val="auto"/>
          <w:kern w:val="2"/>
          <w:sz w:val="24"/>
          <w:szCs w:val="24"/>
          <w:lang w:eastAsia="zh-CN" w:bidi="hi-IN"/>
        </w:rPr>
        <w:t>y</w:t>
      </w:r>
      <w:r>
        <w:rPr>
          <w:rFonts w:cs="Times New Roman" w:ascii="Times New Roman" w:hAnsi="Times New Roman"/>
          <w:b w:val="false"/>
          <w:bCs w:val="false"/>
          <w:i w:val="false"/>
          <w:iCs w:val="false"/>
          <w:color w:val="auto"/>
          <w:kern w:val="2"/>
          <w:sz w:val="24"/>
          <w:szCs w:val="24"/>
          <w:lang w:eastAsia="zh-CN" w:bidi="hi-IN"/>
        </w:rPr>
        <w:t xml:space="preserve"> jsou určeny pro vozidla návštěvníků klientů stávajícího </w:t>
      </w:r>
      <w:r>
        <w:rPr>
          <w:rFonts w:cs="Times New Roman" w:ascii="Times New Roman" w:hAnsi="Times New Roman"/>
          <w:b w:val="false"/>
          <w:bCs w:val="false"/>
          <w:i w:val="false"/>
          <w:iCs w:val="false"/>
          <w:color w:val="auto"/>
          <w:kern w:val="2"/>
          <w:sz w:val="24"/>
          <w:szCs w:val="24"/>
          <w:lang w:eastAsia="zh-CN" w:bidi="hi-IN"/>
        </w:rPr>
        <w:t>domova pro seniory</w:t>
      </w:r>
      <w:r>
        <w:rPr>
          <w:rFonts w:cs="Times New Roman" w:ascii="Times New Roman" w:hAnsi="Times New Roman"/>
          <w:b w:val="false"/>
          <w:bCs w:val="false"/>
          <w:i w:val="false"/>
          <w:iCs w:val="false"/>
          <w:color w:val="auto"/>
          <w:kern w:val="2"/>
          <w:sz w:val="24"/>
          <w:szCs w:val="24"/>
          <w:lang w:eastAsia="zh-CN" w:bidi="hi-IN"/>
        </w:rPr>
        <w:t>, který nedisponuje dostatečnou parkovací kapacitou na svých pozemcích. Prostorové poměry v uličkách zastavěného území v okolí domova pro seniory jsou spíše stísněné a plocha přestavby vhodně využívá opuštěný a nevyužitý areál s budovou bývalého úřadu práce (určen k odstranění</w:t>
      </w:r>
      <w:r>
        <w:rPr>
          <w:rFonts w:cs="Times New Roman" w:ascii="Times New Roman" w:hAnsi="Times New Roman"/>
          <w:b w:val="false"/>
          <w:bCs w:val="false"/>
          <w:i w:val="false"/>
          <w:iCs w:val="false"/>
          <w:color w:val="auto"/>
          <w:kern w:val="2"/>
          <w:sz w:val="24"/>
          <w:szCs w:val="24"/>
          <w:lang w:eastAsia="zh-CN" w:bidi="hi-IN"/>
        </w:rPr>
        <w:t xml:space="preserve"> pro uvolnění plochy</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 xml:space="preserve">Zlepšením podmínek statické dopravy se zvýší uživatelský komfort stávajícího zařízení občanského vybavení veřejné infrastruktury - domova pro seniory, který je pro obec významným poskytovatelem péče pro potřebné seniory a současně </w:t>
      </w:r>
      <w:r>
        <w:rPr>
          <w:rFonts w:cs="Times New Roman" w:ascii="Times New Roman" w:hAnsi="Times New Roman"/>
          <w:b w:val="false"/>
          <w:bCs w:val="false"/>
          <w:i w:val="false"/>
          <w:iCs w:val="false"/>
          <w:color w:val="auto"/>
          <w:kern w:val="2"/>
          <w:sz w:val="24"/>
          <w:szCs w:val="24"/>
          <w:lang w:eastAsia="zh-CN" w:bidi="hi-IN"/>
        </w:rPr>
        <w:t xml:space="preserve">vytváří pro obyvatele </w:t>
      </w:r>
      <w:r>
        <w:rPr>
          <w:rFonts w:cs="Times New Roman" w:ascii="Times New Roman" w:hAnsi="Times New Roman"/>
          <w:b w:val="false"/>
          <w:bCs w:val="false"/>
          <w:i w:val="false"/>
          <w:iCs w:val="false"/>
          <w:color w:val="auto"/>
          <w:kern w:val="2"/>
          <w:sz w:val="24"/>
          <w:szCs w:val="24"/>
          <w:lang w:eastAsia="zh-CN" w:bidi="hi-IN"/>
        </w:rPr>
        <w:t xml:space="preserve">obce pracovní místa v sociálních službách. </w:t>
      </w:r>
    </w:p>
    <w:p>
      <w:pPr>
        <w:pStyle w:val="Normln"/>
        <w:widowControl/>
        <w:tabs>
          <w:tab w:val="left" w:pos="0" w:leader="none"/>
        </w:tabs>
        <w:spacing w:before="113" w:after="57"/>
        <w:jc w:val="both"/>
        <w:rPr>
          <w:rFonts w:ascii="Times New Roman" w:hAnsi="Times New Roman" w:cs="Times New Roman"/>
          <w:color w:val="auto"/>
        </w:rPr>
      </w:pPr>
      <w:r>
        <w:rPr>
          <w:rFonts w:cs="Times New Roman" w:ascii="Times New Roman" w:hAnsi="Times New Roman"/>
          <w:b/>
          <w:bCs/>
          <w:i w:val="false"/>
          <w:iCs w:val="false"/>
          <w:color w:val="auto"/>
          <w:kern w:val="2"/>
          <w:sz w:val="24"/>
          <w:szCs w:val="24"/>
          <w:lang w:eastAsia="zh-CN" w:bidi="hi-IN"/>
        </w:rPr>
        <w:t>V</w:t>
      </w:r>
      <w:r>
        <w:rPr>
          <w:rFonts w:cs="Times New Roman" w:ascii="Times New Roman" w:hAnsi="Times New Roman"/>
          <w:b/>
          <w:bCs/>
          <w:i w:val="false"/>
          <w:iCs w:val="false"/>
          <w:color w:val="auto"/>
          <w:kern w:val="2"/>
          <w:sz w:val="24"/>
          <w:szCs w:val="24"/>
          <w:lang w:eastAsia="zh-CN" w:bidi="hi-IN"/>
        </w:rPr>
        <w:t>P</w:t>
      </w:r>
      <w:r>
        <w:rPr>
          <w:rFonts w:cs="Times New Roman" w:ascii="Times New Roman" w:hAnsi="Times New Roman"/>
          <w:b/>
          <w:bCs/>
          <w:i w:val="false"/>
          <w:iCs w:val="false"/>
          <w:color w:val="auto"/>
          <w:kern w:val="2"/>
          <w:sz w:val="24"/>
          <w:szCs w:val="24"/>
          <w:lang w:eastAsia="zh-CN" w:bidi="hi-IN"/>
        </w:rPr>
        <w:t>5</w:t>
      </w:r>
      <w:r>
        <w:rPr>
          <w:rFonts w:cs="Times New Roman" w:ascii="Times New Roman" w:hAnsi="Times New Roman"/>
          <w:b w:val="false"/>
          <w:bCs w:val="false"/>
          <w:i w:val="false"/>
          <w:iCs w:val="false"/>
          <w:color w:val="auto"/>
          <w:kern w:val="2"/>
          <w:sz w:val="24"/>
          <w:szCs w:val="24"/>
          <w:lang w:eastAsia="zh-CN" w:bidi="hi-IN"/>
        </w:rPr>
        <w:t xml:space="preserve"> - </w:t>
      </w:r>
      <w:r>
        <w:rPr>
          <w:rFonts w:cs="Times New Roman" w:ascii="Times New Roman" w:hAnsi="Times New Roman"/>
          <w:b w:val="false"/>
          <w:bCs w:val="false"/>
          <w:i w:val="false"/>
          <w:iCs w:val="false"/>
          <w:color w:val="auto"/>
          <w:kern w:val="2"/>
          <w:sz w:val="24"/>
          <w:szCs w:val="24"/>
          <w:lang w:eastAsia="zh-CN" w:bidi="hi-IN"/>
        </w:rPr>
        <w:t>Důvodem pro stanovení předkupního práva ve prospěch obce v </w:t>
      </w:r>
      <w:r>
        <w:rPr>
          <w:rFonts w:cs="Times New Roman" w:ascii="Times New Roman" w:hAnsi="Times New Roman"/>
          <w:b w:val="false"/>
          <w:bCs w:val="false"/>
          <w:i w:val="false"/>
          <w:iCs w:val="false"/>
          <w:color w:val="auto"/>
          <w:kern w:val="2"/>
          <w:sz w:val="24"/>
          <w:szCs w:val="24"/>
          <w:lang w:eastAsia="zh-CN" w:bidi="hi-IN"/>
        </w:rPr>
        <w:t xml:space="preserve">těchto </w:t>
      </w:r>
      <w:r>
        <w:rPr>
          <w:rFonts w:cs="Times New Roman" w:ascii="Times New Roman" w:hAnsi="Times New Roman"/>
          <w:b w:val="false"/>
          <w:bCs w:val="false"/>
          <w:i w:val="false"/>
          <w:iCs w:val="false"/>
          <w:color w:val="auto"/>
          <w:kern w:val="2"/>
          <w:sz w:val="24"/>
          <w:szCs w:val="24"/>
          <w:lang w:eastAsia="zh-CN" w:bidi="hi-IN"/>
        </w:rPr>
        <w:t>plo</w:t>
      </w:r>
      <w:r>
        <w:rPr>
          <w:rFonts w:cs="Times New Roman" w:ascii="Times New Roman" w:hAnsi="Times New Roman"/>
          <w:b w:val="false"/>
          <w:bCs w:val="false"/>
          <w:i w:val="false"/>
          <w:iCs w:val="false"/>
          <w:color w:val="auto"/>
          <w:kern w:val="2"/>
          <w:sz w:val="24"/>
          <w:szCs w:val="24"/>
          <w:lang w:eastAsia="zh-CN" w:bidi="hi-IN"/>
        </w:rPr>
        <w:t>chách</w:t>
      </w:r>
      <w:r>
        <w:rPr>
          <w:rFonts w:cs="Times New Roman" w:ascii="Times New Roman" w:hAnsi="Times New Roman"/>
          <w:b w:val="false"/>
          <w:bCs w:val="false"/>
          <w:i w:val="false"/>
          <w:iCs w:val="false"/>
          <w:color w:val="auto"/>
          <w:kern w:val="2"/>
          <w:sz w:val="24"/>
          <w:szCs w:val="24"/>
          <w:lang w:eastAsia="zh-CN" w:bidi="hi-IN"/>
        </w:rPr>
        <w:t xml:space="preserve"> je zajištění kvalitní</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veřejn</w:t>
      </w:r>
      <w:r>
        <w:rPr>
          <w:rFonts w:cs="Times New Roman" w:ascii="Times New Roman" w:hAnsi="Times New Roman"/>
          <w:b w:val="false"/>
          <w:bCs w:val="false"/>
          <w:i w:val="false"/>
          <w:iCs w:val="false"/>
          <w:color w:val="auto"/>
          <w:kern w:val="2"/>
          <w:sz w:val="24"/>
          <w:szCs w:val="24"/>
          <w:lang w:eastAsia="zh-CN" w:bidi="hi-IN"/>
        </w:rPr>
        <w:t>é</w:t>
      </w:r>
      <w:r>
        <w:rPr>
          <w:rFonts w:cs="Times New Roman" w:ascii="Times New Roman" w:hAnsi="Times New Roman"/>
          <w:b w:val="false"/>
          <w:bCs w:val="false"/>
          <w:i w:val="false"/>
          <w:iCs w:val="false"/>
          <w:color w:val="auto"/>
          <w:kern w:val="2"/>
          <w:sz w:val="24"/>
          <w:szCs w:val="24"/>
          <w:lang w:eastAsia="zh-CN" w:bidi="hi-IN"/>
        </w:rPr>
        <w:t xml:space="preserve"> zele</w:t>
      </w:r>
      <w:r>
        <w:rPr>
          <w:rFonts w:cs="Times New Roman" w:ascii="Times New Roman" w:hAnsi="Times New Roman"/>
          <w:b w:val="false"/>
          <w:bCs w:val="false"/>
          <w:i w:val="false"/>
          <w:iCs w:val="false"/>
          <w:color w:val="auto"/>
          <w:kern w:val="2"/>
          <w:sz w:val="24"/>
          <w:szCs w:val="24"/>
          <w:lang w:eastAsia="zh-CN" w:bidi="hi-IN"/>
        </w:rPr>
        <w:t>ně</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pietního charakteru v přestav</w:t>
      </w:r>
      <w:r>
        <w:rPr>
          <w:rFonts w:cs="Times New Roman" w:ascii="Times New Roman" w:hAnsi="Times New Roman"/>
          <w:b w:val="false"/>
          <w:bCs w:val="false"/>
          <w:i w:val="false"/>
          <w:iCs w:val="false"/>
          <w:color w:val="auto"/>
          <w:kern w:val="2"/>
          <w:sz w:val="24"/>
          <w:szCs w:val="24"/>
          <w:lang w:eastAsia="zh-CN" w:bidi="hi-IN"/>
        </w:rPr>
        <w:t>b</w:t>
      </w:r>
      <w:r>
        <w:rPr>
          <w:rFonts w:cs="Times New Roman" w:ascii="Times New Roman" w:hAnsi="Times New Roman"/>
          <w:b w:val="false"/>
          <w:bCs w:val="false"/>
          <w:i w:val="false"/>
          <w:iCs w:val="false"/>
          <w:color w:val="auto"/>
          <w:kern w:val="2"/>
          <w:sz w:val="24"/>
          <w:szCs w:val="24"/>
          <w:lang w:eastAsia="zh-CN" w:bidi="hi-IN"/>
        </w:rPr>
        <w:t>o</w:t>
      </w:r>
      <w:r>
        <w:rPr>
          <w:rFonts w:cs="Times New Roman" w:ascii="Times New Roman" w:hAnsi="Times New Roman"/>
          <w:b w:val="false"/>
          <w:bCs w:val="false"/>
          <w:i w:val="false"/>
          <w:iCs w:val="false"/>
          <w:color w:val="auto"/>
          <w:kern w:val="2"/>
          <w:sz w:val="24"/>
          <w:szCs w:val="24"/>
          <w:lang w:eastAsia="zh-CN" w:bidi="hi-IN"/>
        </w:rPr>
        <w:t>v</w:t>
      </w:r>
      <w:r>
        <w:rPr>
          <w:rFonts w:cs="Times New Roman" w:ascii="Times New Roman" w:hAnsi="Times New Roman"/>
          <w:b w:val="false"/>
          <w:bCs w:val="false"/>
          <w:i w:val="false"/>
          <w:iCs w:val="false"/>
          <w:color w:val="auto"/>
          <w:kern w:val="2"/>
          <w:sz w:val="24"/>
          <w:szCs w:val="24"/>
          <w:lang w:eastAsia="zh-CN" w:bidi="hi-IN"/>
        </w:rPr>
        <w:t xml:space="preserve">é ploše </w:t>
      </w:r>
      <w:r>
        <w:rPr>
          <w:rFonts w:cs="Times New Roman" w:ascii="Times New Roman" w:hAnsi="Times New Roman"/>
          <w:b/>
          <w:bCs/>
          <w:i w:val="false"/>
          <w:iCs w:val="false"/>
          <w:color w:val="auto"/>
          <w:kern w:val="2"/>
          <w:sz w:val="24"/>
          <w:szCs w:val="24"/>
          <w:lang w:eastAsia="zh-CN" w:bidi="hi-IN"/>
        </w:rPr>
        <w:t>P11</w:t>
      </w:r>
      <w:r>
        <w:rPr>
          <w:rFonts w:cs="Times New Roman" w:ascii="Times New Roman" w:hAnsi="Times New Roman"/>
          <w:b w:val="false"/>
          <w:bCs w:val="false"/>
          <w:i w:val="false"/>
          <w:iCs w:val="false"/>
          <w:color w:val="auto"/>
          <w:kern w:val="2"/>
          <w:sz w:val="24"/>
          <w:szCs w:val="24"/>
          <w:lang w:eastAsia="zh-CN" w:bidi="hi-IN"/>
        </w:rPr>
        <w:t>, která je situována před vstupem na židovský hřbitov</w:t>
      </w:r>
      <w:r>
        <w:rPr>
          <w:rFonts w:cs="Times New Roman" w:ascii="Times New Roman" w:hAnsi="Times New Roman"/>
          <w:b w:val="false"/>
          <w:bCs w:val="false"/>
          <w:i w:val="false"/>
          <w:iCs w:val="false"/>
          <w:color w:val="auto"/>
          <w:kern w:val="2"/>
          <w:sz w:val="24"/>
          <w:szCs w:val="24"/>
          <w:lang w:eastAsia="zh-CN" w:bidi="hi-IN"/>
        </w:rPr>
        <w:t>. Ten představuje jednu z n</w:t>
      </w:r>
      <w:r>
        <w:rPr>
          <w:rFonts w:cs="Times New Roman" w:ascii="Times New Roman" w:hAnsi="Times New Roman"/>
          <w:b w:val="false"/>
          <w:bCs w:val="false"/>
          <w:i w:val="false"/>
          <w:iCs w:val="false"/>
          <w:color w:val="auto"/>
          <w:kern w:val="2"/>
          <w:sz w:val="24"/>
          <w:szCs w:val="24"/>
          <w:lang w:eastAsia="zh-CN" w:bidi="hi-IN"/>
        </w:rPr>
        <w:t>ejvýznamnější</w:t>
      </w:r>
      <w:r>
        <w:rPr>
          <w:rFonts w:cs="Times New Roman" w:ascii="Times New Roman" w:hAnsi="Times New Roman"/>
          <w:b w:val="false"/>
          <w:bCs w:val="false"/>
          <w:i w:val="false"/>
          <w:iCs w:val="false"/>
          <w:color w:val="auto"/>
          <w:kern w:val="2"/>
          <w:sz w:val="24"/>
          <w:szCs w:val="24"/>
          <w:lang w:eastAsia="zh-CN" w:bidi="hi-IN"/>
        </w:rPr>
        <w:t xml:space="preserve">ch nemovitých kulturních památek </w:t>
      </w:r>
      <w:r>
        <w:rPr>
          <w:rFonts w:cs="Times New Roman" w:ascii="Times New Roman" w:hAnsi="Times New Roman"/>
          <w:b w:val="false"/>
          <w:bCs w:val="false"/>
          <w:i w:val="false"/>
          <w:iCs w:val="false"/>
          <w:color w:val="auto"/>
          <w:kern w:val="2"/>
          <w:sz w:val="24"/>
          <w:szCs w:val="24"/>
          <w:lang w:eastAsia="zh-CN" w:bidi="hi-IN"/>
        </w:rPr>
        <w:t>obce</w:t>
      </w:r>
      <w:r>
        <w:rPr>
          <w:rFonts w:cs="Times New Roman" w:ascii="Times New Roman" w:hAnsi="Times New Roman"/>
          <w:b w:val="false"/>
          <w:bCs w:val="false"/>
          <w:i w:val="false"/>
          <w:iCs w:val="false"/>
          <w:color w:val="auto"/>
          <w:kern w:val="2"/>
          <w:sz w:val="24"/>
          <w:szCs w:val="24"/>
          <w:lang w:eastAsia="zh-CN" w:bidi="hi-IN"/>
        </w:rPr>
        <w:t xml:space="preserve"> a nemá kvalitní předprostor před svým vstupem -</w:t>
      </w:r>
      <w:r>
        <w:rPr>
          <w:rFonts w:cs="Times New Roman" w:ascii="Times New Roman" w:hAnsi="Times New Roman"/>
          <w:b w:val="false"/>
          <w:bCs w:val="false"/>
          <w:i w:val="false"/>
          <w:iCs w:val="false"/>
          <w:color w:val="auto"/>
          <w:kern w:val="2"/>
          <w:sz w:val="24"/>
          <w:szCs w:val="24"/>
          <w:lang w:eastAsia="zh-CN" w:bidi="hi-IN"/>
        </w:rPr>
        <w:t xml:space="preserve"> v současnosti </w:t>
      </w:r>
      <w:r>
        <w:rPr>
          <w:rFonts w:cs="Times New Roman" w:ascii="Times New Roman" w:hAnsi="Times New Roman"/>
          <w:b w:val="false"/>
          <w:bCs w:val="false"/>
          <w:i w:val="false"/>
          <w:iCs w:val="false"/>
          <w:color w:val="auto"/>
          <w:kern w:val="2"/>
          <w:sz w:val="24"/>
          <w:szCs w:val="24"/>
          <w:lang w:eastAsia="zh-CN" w:bidi="hi-IN"/>
        </w:rPr>
        <w:t xml:space="preserve">zde jsou zřízeny </w:t>
      </w:r>
      <w:r>
        <w:rPr>
          <w:rFonts w:cs="Times New Roman" w:ascii="Times New Roman" w:hAnsi="Times New Roman"/>
          <w:b w:val="false"/>
          <w:bCs w:val="false"/>
          <w:i w:val="false"/>
          <w:iCs w:val="false"/>
          <w:color w:val="auto"/>
          <w:kern w:val="2"/>
          <w:sz w:val="24"/>
          <w:szCs w:val="24"/>
          <w:lang w:eastAsia="zh-CN" w:bidi="hi-IN"/>
        </w:rPr>
        <w:t xml:space="preserve">drobné výměry </w:t>
      </w:r>
      <w:r>
        <w:rPr>
          <w:rFonts w:cs="Times New Roman" w:ascii="Times New Roman" w:hAnsi="Times New Roman"/>
          <w:b w:val="false"/>
          <w:bCs w:val="false"/>
          <w:i w:val="false"/>
          <w:iCs w:val="false"/>
          <w:color w:val="auto"/>
          <w:kern w:val="2"/>
          <w:sz w:val="24"/>
          <w:szCs w:val="24"/>
          <w:lang w:eastAsia="zh-CN" w:bidi="hi-IN"/>
        </w:rPr>
        <w:t xml:space="preserve">soukromých </w:t>
      </w:r>
      <w:r>
        <w:rPr>
          <w:rFonts w:cs="Times New Roman" w:ascii="Times New Roman" w:hAnsi="Times New Roman"/>
          <w:b w:val="false"/>
          <w:bCs w:val="false"/>
          <w:i w:val="false"/>
          <w:iCs w:val="false"/>
          <w:color w:val="auto"/>
          <w:kern w:val="2"/>
          <w:sz w:val="24"/>
          <w:szCs w:val="24"/>
          <w:lang w:eastAsia="zh-CN" w:bidi="hi-IN"/>
        </w:rPr>
        <w:t>zahrádek</w:t>
      </w:r>
      <w:r>
        <w:rPr>
          <w:rFonts w:cs="Times New Roman" w:ascii="Times New Roman" w:hAnsi="Times New Roman"/>
          <w:b w:val="false"/>
          <w:bCs w:val="false"/>
          <w:i w:val="false"/>
          <w:iCs w:val="false"/>
          <w:color w:val="auto"/>
          <w:kern w:val="2"/>
          <w:sz w:val="24"/>
          <w:szCs w:val="24"/>
          <w:lang w:eastAsia="zh-CN" w:bidi="hi-IN"/>
        </w:rPr>
        <w:t>, předkupní právo je stanoveno pouze pro pozemky zahrádek, které nejsou ve vlastnictví obce</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 xml:space="preserve">Uplatněním předkupního práva obec může </w:t>
      </w:r>
      <w:r>
        <w:rPr>
          <w:rFonts w:cs="Times New Roman" w:ascii="Times New Roman" w:hAnsi="Times New Roman"/>
          <w:b w:val="false"/>
          <w:bCs w:val="false"/>
          <w:i w:val="false"/>
          <w:iCs w:val="false"/>
          <w:color w:val="auto"/>
          <w:kern w:val="2"/>
          <w:sz w:val="24"/>
          <w:szCs w:val="24"/>
          <w:lang w:eastAsia="zh-CN" w:bidi="hi-IN"/>
        </w:rPr>
        <w:t xml:space="preserve">snadněji zajistit zlepšení </w:t>
      </w:r>
      <w:r>
        <w:rPr>
          <w:rFonts w:cs="Times New Roman" w:ascii="Times New Roman" w:hAnsi="Times New Roman"/>
          <w:b w:val="false"/>
          <w:bCs w:val="false"/>
          <w:i w:val="false"/>
          <w:iCs w:val="false"/>
          <w:color w:val="auto"/>
          <w:kern w:val="2"/>
          <w:sz w:val="24"/>
          <w:szCs w:val="24"/>
          <w:lang w:eastAsia="zh-CN" w:bidi="hi-IN"/>
        </w:rPr>
        <w:t>kvalit</w:t>
      </w:r>
      <w:r>
        <w:rPr>
          <w:rFonts w:cs="Times New Roman" w:ascii="Times New Roman" w:hAnsi="Times New Roman"/>
          <w:b w:val="false"/>
          <w:bCs w:val="false"/>
          <w:i w:val="false"/>
          <w:iCs w:val="false"/>
          <w:color w:val="auto"/>
          <w:kern w:val="2"/>
          <w:sz w:val="24"/>
          <w:szCs w:val="24"/>
          <w:lang w:eastAsia="zh-CN" w:bidi="hi-IN"/>
        </w:rPr>
        <w:t xml:space="preserve">y </w:t>
      </w:r>
      <w:r>
        <w:rPr>
          <w:rFonts w:cs="Times New Roman" w:ascii="Times New Roman" w:hAnsi="Times New Roman"/>
          <w:b w:val="false"/>
          <w:bCs w:val="false"/>
          <w:i w:val="false"/>
          <w:iCs w:val="false"/>
          <w:color w:val="auto"/>
          <w:kern w:val="2"/>
          <w:sz w:val="24"/>
          <w:szCs w:val="24"/>
          <w:lang w:eastAsia="zh-CN" w:bidi="hi-IN"/>
        </w:rPr>
        <w:t>a důstojné</w:t>
      </w:r>
      <w:r>
        <w:rPr>
          <w:rFonts w:cs="Times New Roman" w:ascii="Times New Roman" w:hAnsi="Times New Roman"/>
          <w:b w:val="false"/>
          <w:bCs w:val="false"/>
          <w:i w:val="false"/>
          <w:iCs w:val="false"/>
          <w:color w:val="auto"/>
          <w:kern w:val="2"/>
          <w:sz w:val="24"/>
          <w:szCs w:val="24"/>
          <w:lang w:eastAsia="zh-CN" w:bidi="hi-IN"/>
        </w:rPr>
        <w:t xml:space="preserve">ho </w:t>
      </w:r>
      <w:r>
        <w:rPr>
          <w:rFonts w:cs="Times New Roman" w:ascii="Times New Roman" w:hAnsi="Times New Roman"/>
          <w:b w:val="false"/>
          <w:bCs w:val="false"/>
          <w:i w:val="false"/>
          <w:iCs w:val="false"/>
          <w:color w:val="auto"/>
          <w:kern w:val="2"/>
          <w:sz w:val="24"/>
          <w:szCs w:val="24"/>
          <w:lang w:eastAsia="zh-CN" w:bidi="hi-IN"/>
        </w:rPr>
        <w:t>pietní</w:t>
      </w:r>
      <w:r>
        <w:rPr>
          <w:rFonts w:cs="Times New Roman" w:ascii="Times New Roman" w:hAnsi="Times New Roman"/>
          <w:b w:val="false"/>
          <w:bCs w:val="false"/>
          <w:i w:val="false"/>
          <w:iCs w:val="false"/>
          <w:color w:val="auto"/>
          <w:kern w:val="2"/>
          <w:sz w:val="24"/>
          <w:szCs w:val="24"/>
          <w:lang w:eastAsia="zh-CN" w:bidi="hi-IN"/>
        </w:rPr>
        <w:t xml:space="preserve">ho ztvárnění </w:t>
      </w:r>
      <w:r>
        <w:rPr>
          <w:rFonts w:cs="Times New Roman" w:ascii="Times New Roman" w:hAnsi="Times New Roman"/>
          <w:b w:val="false"/>
          <w:bCs w:val="false"/>
          <w:i w:val="false"/>
          <w:iCs w:val="false"/>
          <w:color w:val="auto"/>
          <w:kern w:val="2"/>
          <w:sz w:val="24"/>
          <w:szCs w:val="24"/>
          <w:lang w:eastAsia="zh-CN" w:bidi="hi-IN"/>
        </w:rPr>
        <w:t>veřejné zeleně</w:t>
      </w:r>
      <w:r>
        <w:rPr>
          <w:rFonts w:cs="Times New Roman" w:ascii="Times New Roman" w:hAnsi="Times New Roman"/>
          <w:b w:val="false"/>
          <w:bCs w:val="false"/>
          <w:i w:val="false"/>
          <w:iCs w:val="false"/>
          <w:color w:val="auto"/>
          <w:kern w:val="2"/>
          <w:sz w:val="24"/>
          <w:szCs w:val="24"/>
          <w:lang w:eastAsia="zh-CN" w:bidi="hi-IN"/>
        </w:rPr>
        <w:t xml:space="preserve"> před hřbitovem, např. zrealizovat parkové výsadby stromových alejí a dalších okrasných dřevin, případně může zajistit </w:t>
      </w:r>
      <w:r>
        <w:rPr>
          <w:rFonts w:cs="Times New Roman" w:ascii="Times New Roman" w:hAnsi="Times New Roman"/>
          <w:b w:val="false"/>
          <w:bCs w:val="false"/>
          <w:i w:val="false"/>
          <w:iCs w:val="false"/>
          <w:color w:val="auto"/>
          <w:kern w:val="2"/>
          <w:sz w:val="24"/>
          <w:szCs w:val="24"/>
          <w:lang w:eastAsia="zh-CN" w:bidi="hi-IN"/>
        </w:rPr>
        <w:t xml:space="preserve">(např. nařídit nájemcům zahrádek) </w:t>
      </w:r>
      <w:r>
        <w:rPr>
          <w:rFonts w:cs="Times New Roman" w:ascii="Times New Roman" w:hAnsi="Times New Roman"/>
          <w:b w:val="false"/>
          <w:bCs w:val="false"/>
          <w:i w:val="false"/>
          <w:iCs w:val="false"/>
          <w:color w:val="auto"/>
          <w:kern w:val="2"/>
          <w:sz w:val="24"/>
          <w:szCs w:val="24"/>
          <w:lang w:eastAsia="zh-CN" w:bidi="hi-IN"/>
        </w:rPr>
        <w:t>další estetické úpravy</w:t>
      </w:r>
      <w:r>
        <w:rPr>
          <w:rFonts w:cs="Times New Roman" w:ascii="Times New Roman" w:hAnsi="Times New Roman"/>
          <w:b w:val="false"/>
          <w:bCs w:val="false"/>
          <w:i w:val="false"/>
          <w:iCs w:val="false"/>
          <w:color w:val="auto"/>
          <w:kern w:val="2"/>
          <w:sz w:val="24"/>
          <w:szCs w:val="24"/>
          <w:lang w:eastAsia="zh-CN" w:bidi="hi-IN"/>
        </w:rPr>
        <w:t xml:space="preserve"> a vyhlásit uživatelská pravidla</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w:t>
      </w:r>
      <w:r>
        <w:rPr>
          <w:rFonts w:cs="Times New Roman" w:ascii="Times New Roman" w:hAnsi="Times New Roman"/>
          <w:b w:val="false"/>
          <w:bCs w:val="false"/>
          <w:i w:val="false"/>
          <w:iCs w:val="false"/>
          <w:color w:val="auto"/>
          <w:kern w:val="2"/>
          <w:sz w:val="24"/>
          <w:szCs w:val="24"/>
          <w:lang w:eastAsia="zh-CN" w:bidi="hi-IN"/>
        </w:rPr>
        <w:t xml:space="preserve">jako např. </w:t>
      </w:r>
      <w:r>
        <w:rPr>
          <w:rFonts w:cs="Times New Roman" w:ascii="Times New Roman" w:hAnsi="Times New Roman"/>
          <w:b w:val="false"/>
          <w:bCs w:val="false"/>
          <w:i w:val="false"/>
          <w:iCs w:val="false"/>
          <w:color w:val="auto"/>
          <w:kern w:val="2"/>
          <w:sz w:val="24"/>
          <w:szCs w:val="24"/>
          <w:lang w:eastAsia="zh-CN" w:bidi="hi-IN"/>
        </w:rPr>
        <w:t>jednotný způsob</w:t>
      </w:r>
      <w:r>
        <w:rPr>
          <w:rFonts w:cs="Times New Roman" w:ascii="Times New Roman" w:hAnsi="Times New Roman"/>
          <w:b w:val="false"/>
          <w:bCs w:val="false"/>
          <w:i w:val="false"/>
          <w:iCs w:val="false"/>
          <w:color w:val="auto"/>
          <w:kern w:val="2"/>
          <w:sz w:val="24"/>
          <w:szCs w:val="24"/>
          <w:lang w:eastAsia="zh-CN" w:bidi="hi-IN"/>
        </w:rPr>
        <w:t xml:space="preserve"> oplocení</w:t>
      </w:r>
      <w:r>
        <w:rPr>
          <w:rFonts w:cs="Times New Roman" w:ascii="Times New Roman" w:hAnsi="Times New Roman"/>
          <w:b w:val="false"/>
          <w:bCs w:val="false"/>
          <w:i w:val="false"/>
          <w:iCs w:val="false"/>
          <w:color w:val="auto"/>
          <w:kern w:val="2"/>
          <w:sz w:val="24"/>
          <w:szCs w:val="24"/>
          <w:lang w:eastAsia="zh-CN" w:bidi="hi-IN"/>
        </w:rPr>
        <w:t xml:space="preserve"> zahrádek</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 xml:space="preserve">zákaz používání hlučných nářadí, strojů a zařízení rušících pietu hřbitova ve dny svátků, zřizování kompostů, hnojišť a jiných esteticky závadných ploch zasahujících svými negativními vlivy do vstupního prostranství hřbitova, </w:t>
      </w:r>
      <w:r>
        <w:rPr>
          <w:rFonts w:cs="Times New Roman" w:ascii="Times New Roman" w:hAnsi="Times New Roman"/>
          <w:b w:val="false"/>
          <w:bCs w:val="false"/>
          <w:i w:val="false"/>
          <w:iCs w:val="false"/>
          <w:color w:val="auto"/>
          <w:kern w:val="2"/>
          <w:sz w:val="24"/>
          <w:szCs w:val="24"/>
          <w:lang w:eastAsia="zh-CN" w:bidi="hi-IN"/>
        </w:rPr>
        <w:t>ap.</w:t>
      </w:r>
      <w:r>
        <w:rPr>
          <w:rFonts w:cs="Times New Roman" w:ascii="Times New Roman" w:hAnsi="Times New Roman"/>
          <w:b w:val="false"/>
          <w:bCs w:val="false"/>
          <w:i w:val="false"/>
          <w:iCs w:val="false"/>
          <w:color w:val="auto"/>
          <w:kern w:val="2"/>
          <w:sz w:val="24"/>
          <w:szCs w:val="24"/>
          <w:lang w:eastAsia="zh-CN" w:bidi="hi-IN"/>
        </w:rPr>
        <w:t>)</w:t>
      </w:r>
      <w:r>
        <w:rPr>
          <w:rFonts w:cs="Times New Roman" w:ascii="Times New Roman" w:hAnsi="Times New Roman"/>
          <w:b w:val="false"/>
          <w:bCs w:val="false"/>
          <w:i w:val="false"/>
          <w:iCs w:val="false"/>
          <w:color w:val="auto"/>
          <w:kern w:val="2"/>
          <w:sz w:val="24"/>
          <w:szCs w:val="24"/>
          <w:lang w:eastAsia="zh-CN" w:bidi="hi-IN"/>
        </w:rPr>
        <w:t xml:space="preserve"> a </w:t>
      </w:r>
      <w:r>
        <w:rPr>
          <w:rFonts w:cs="Times New Roman" w:ascii="Times New Roman" w:hAnsi="Times New Roman"/>
          <w:b w:val="false"/>
          <w:bCs w:val="false"/>
          <w:i w:val="false"/>
          <w:iCs w:val="false"/>
          <w:color w:val="auto"/>
          <w:kern w:val="2"/>
          <w:sz w:val="24"/>
          <w:szCs w:val="24"/>
          <w:lang w:eastAsia="zh-CN" w:bidi="hi-IN"/>
        </w:rPr>
        <w:t>tím zvýšit přitažlivost</w:t>
      </w:r>
      <w:r>
        <w:rPr>
          <w:rFonts w:cs="Times New Roman" w:ascii="Times New Roman" w:hAnsi="Times New Roman"/>
          <w:b w:val="false"/>
          <w:bCs w:val="false"/>
          <w:i w:val="false"/>
          <w:iCs w:val="false"/>
          <w:color w:val="auto"/>
          <w:kern w:val="2"/>
          <w:sz w:val="24"/>
          <w:szCs w:val="24"/>
          <w:lang w:eastAsia="zh-CN" w:bidi="hi-IN"/>
        </w:rPr>
        <w:t xml:space="preserve"> </w:t>
      </w:r>
      <w:r>
        <w:rPr>
          <w:rFonts w:cs="Times New Roman" w:ascii="Times New Roman" w:hAnsi="Times New Roman"/>
          <w:b w:val="false"/>
          <w:bCs w:val="false"/>
          <w:i w:val="false"/>
          <w:iCs w:val="false"/>
          <w:color w:val="auto"/>
          <w:kern w:val="2"/>
          <w:sz w:val="24"/>
          <w:szCs w:val="24"/>
          <w:lang w:eastAsia="zh-CN" w:bidi="hi-IN"/>
        </w:rPr>
        <w:t xml:space="preserve">a autentičnost </w:t>
      </w:r>
      <w:r>
        <w:rPr>
          <w:rFonts w:cs="Times New Roman" w:ascii="Times New Roman" w:hAnsi="Times New Roman"/>
          <w:b w:val="false"/>
          <w:bCs w:val="false"/>
          <w:i w:val="false"/>
          <w:iCs w:val="false"/>
          <w:color w:val="auto"/>
          <w:kern w:val="2"/>
          <w:sz w:val="24"/>
          <w:szCs w:val="24"/>
          <w:lang w:eastAsia="zh-CN" w:bidi="hi-IN"/>
        </w:rPr>
        <w:t>celého areálu. Areál židovského hřbitova je společně s úzkorozchodnou tratí jedinečnou atrakcí cestovního ruchu v obci</w:t>
      </w:r>
      <w:r>
        <w:rPr>
          <w:rFonts w:cs="Times New Roman" w:ascii="Times New Roman" w:hAnsi="Times New Roman"/>
          <w:b w:val="false"/>
          <w:bCs w:val="false"/>
          <w:i w:val="false"/>
          <w:iCs w:val="false"/>
          <w:color w:val="auto"/>
          <w:kern w:val="2"/>
          <w:sz w:val="24"/>
          <w:szCs w:val="24"/>
          <w:lang w:eastAsia="zh-CN" w:bidi="hi-IN"/>
        </w:rPr>
        <w:t>.</w:t>
      </w:r>
    </w:p>
    <w:p>
      <w:pPr>
        <w:pStyle w:val="Normln"/>
        <w:widowControl/>
        <w:tabs>
          <w:tab w:val="left" w:pos="0" w:leader="none"/>
        </w:tabs>
        <w:spacing w:before="113" w:after="57"/>
        <w:jc w:val="both"/>
        <w:rPr>
          <w:rFonts w:ascii="Times New Roman" w:hAnsi="Times New Roman" w:cs="Times New Roman"/>
          <w:color w:val="auto"/>
        </w:rPr>
      </w:pPr>
      <w:r>
        <w:rPr>
          <w:rFonts w:cs="Times New Roman" w:ascii="Times New Roman" w:hAnsi="Times New Roman"/>
          <w:color w:val="auto"/>
        </w:rPr>
      </w:r>
    </w:p>
    <w:p>
      <w:pPr>
        <w:pStyle w:val="Normal"/>
        <w:keepNext w:val="true"/>
        <w:tabs>
          <w:tab w:val="left" w:pos="0" w:leader="none"/>
        </w:tabs>
        <w:ind w:left="426" w:right="0" w:hanging="426"/>
        <w:jc w:val="both"/>
        <w:rPr/>
      </w:pPr>
      <w:r>
        <w:rPr>
          <w:rStyle w:val="Standardnpsmoodstavce"/>
          <w:rFonts w:cs="Times New Roman" w:ascii="Times New Roman" w:hAnsi="Times New Roman"/>
          <w:b/>
          <w:color w:val="auto"/>
          <w:sz w:val="24"/>
          <w:szCs w:val="24"/>
        </w:rPr>
        <w:t>e9</w:t>
      </w:r>
      <w:r>
        <w:rPr>
          <w:rStyle w:val="Standardnpsmoodstavce"/>
          <w:rFonts w:cs="Times New Roman" w:ascii="Times New Roman" w:hAnsi="Times New Roman"/>
          <w:b/>
          <w:color w:val="auto"/>
          <w:sz w:val="24"/>
          <w:szCs w:val="24"/>
        </w:rPr>
        <w:t xml:space="preserve">) </w:t>
      </w:r>
      <w:r>
        <w:rPr>
          <w:rStyle w:val="Standardnpsmoodstavce"/>
          <w:rFonts w:cs="Times New Roman" w:ascii="Times New Roman" w:hAnsi="Times New Roman"/>
          <w:b/>
          <w:color w:val="auto"/>
          <w:sz w:val="24"/>
          <w:szCs w:val="24"/>
        </w:rPr>
        <w:t>ZDŮVODNĚNÍ</w:t>
      </w:r>
      <w:r>
        <w:rPr>
          <w:rStyle w:val="Standardnpsmoodstavce"/>
          <w:rFonts w:cs="Times New Roman" w:ascii="Times New Roman" w:hAnsi="Times New Roman"/>
          <w:b/>
          <w:color w:val="auto"/>
          <w:sz w:val="24"/>
          <w:szCs w:val="24"/>
        </w:rPr>
        <w:t xml:space="preserve"> </w:t>
      </w:r>
      <w:r>
        <w:rPr>
          <w:rStyle w:val="Standardnpsmoodstavce"/>
          <w:rFonts w:eastAsia="Lucida Sans Unicode" w:cs="Times New Roman" w:ascii="Times New Roman" w:hAnsi="Times New Roman"/>
          <w:b/>
          <w:bCs w:val="false"/>
          <w:color w:val="auto"/>
          <w:kern w:val="2"/>
          <w:sz w:val="24"/>
          <w:szCs w:val="24"/>
          <w:lang w:val="cs-CZ" w:eastAsia="zxx" w:bidi="zxx"/>
        </w:rPr>
        <w:t>PLOCH A KORIDORŮ ÚZEMNÍCH REZERV</w:t>
      </w:r>
      <w:r>
        <w:rPr>
          <w:rStyle w:val="Standardnpsmoodstavce"/>
          <w:rFonts w:cs="Times New Roman" w:ascii="Times New Roman" w:hAnsi="Times New Roman"/>
          <w:b/>
          <w:color w:val="auto"/>
          <w:sz w:val="24"/>
          <w:szCs w:val="24"/>
        </w:rPr>
        <w:t xml:space="preserve"> </w:t>
      </w:r>
    </w:p>
    <w:p>
      <w:pPr>
        <w:pStyle w:val="Normal"/>
        <w:tabs>
          <w:tab w:val="right" w:pos="9627" w:leader="dot"/>
        </w:tabs>
        <w:spacing w:before="57" w:after="0"/>
        <w:ind w:left="0" w:right="-95" w:hanging="0"/>
        <w:jc w:val="both"/>
        <w:rPr>
          <w:rFonts w:ascii="Times New Roman" w:hAnsi="Times New Roman" w:cs="Times New Roman"/>
          <w:b w:val="false"/>
          <w:b w:val="false"/>
          <w:bCs w:val="false"/>
          <w:i/>
          <w:i/>
          <w:iCs/>
          <w:color w:val="auto"/>
          <w:sz w:val="24"/>
          <w:szCs w:val="24"/>
        </w:rPr>
      </w:pPr>
      <w:r>
        <w:rPr>
          <w:rFonts w:cs="Times New Roman" w:ascii="Times New Roman" w:hAnsi="Times New Roman"/>
          <w:b w:val="false"/>
          <w:bCs w:val="false"/>
          <w:i/>
          <w:iCs/>
          <w:color w:val="auto"/>
          <w:sz w:val="24"/>
          <w:szCs w:val="24"/>
        </w:rPr>
        <w:t>II</w:t>
      </w:r>
      <w:r>
        <w:rPr>
          <w:rFonts w:cs="Times New Roman" w:ascii="Times New Roman" w:hAnsi="Times New Roman"/>
          <w:b w:val="false"/>
          <w:bCs w:val="false"/>
          <w:i/>
          <w:iCs/>
          <w:color w:val="auto"/>
          <w:sz w:val="24"/>
          <w:szCs w:val="24"/>
        </w:rPr>
        <w:t>.2.A.</w:t>
      </w:r>
      <w:r>
        <w:rPr>
          <w:rFonts w:cs="Times New Roman" w:ascii="Times New Roman" w:hAnsi="Times New Roman"/>
          <w:b w:val="false"/>
          <w:bCs w:val="false"/>
          <w:i/>
          <w:iCs/>
          <w:color w:val="auto"/>
          <w:sz w:val="24"/>
          <w:szCs w:val="24"/>
        </w:rPr>
        <w:t xml:space="preserve"> Koordinační výkre</w:t>
      </w:r>
      <w:r>
        <w:rPr>
          <w:rFonts w:cs="Times New Roman" w:ascii="Times New Roman" w:hAnsi="Times New Roman"/>
          <w:b w:val="false"/>
          <w:bCs w:val="false"/>
          <w:i/>
          <w:iCs/>
          <w:color w:val="auto"/>
          <w:sz w:val="24"/>
          <w:szCs w:val="24"/>
        </w:rPr>
        <w:t xml:space="preserve">s, </w:t>
      </w:r>
      <w:r>
        <w:rPr>
          <w:rFonts w:eastAsia="Lido STF CE" w:cs="Lido STF CE" w:ascii="Times New Roman" w:hAnsi="Times New Roman"/>
          <w:b w:val="false"/>
          <w:bCs w:val="false"/>
          <w:i/>
          <w:iCs/>
          <w:color w:val="auto"/>
          <w:sz w:val="24"/>
          <w:szCs w:val="24"/>
        </w:rPr>
        <w:t>I</w:t>
      </w:r>
      <w:r>
        <w:rPr>
          <w:rFonts w:eastAsia="Lido STF CE" w:cs="Lido STF CE" w:ascii="Times New Roman" w:hAnsi="Times New Roman"/>
          <w:b w:val="false"/>
          <w:bCs w:val="false"/>
          <w:i/>
          <w:iCs/>
          <w:color w:val="auto"/>
          <w:sz w:val="24"/>
          <w:szCs w:val="24"/>
        </w:rPr>
        <w:t>.2.C</w:t>
      </w:r>
      <w:r>
        <w:rPr>
          <w:rFonts w:eastAsia="Lido STF CE" w:cs="Lido STF CE" w:ascii="Times New Roman" w:hAnsi="Times New Roman"/>
          <w:b w:val="false"/>
          <w:bCs w:val="false"/>
          <w:i/>
          <w:iCs/>
          <w:color w:val="auto"/>
          <w:sz w:val="24"/>
          <w:szCs w:val="24"/>
        </w:rPr>
        <w:t>.</w:t>
      </w:r>
      <w:r>
        <w:rPr>
          <w:rFonts w:eastAsia="Lido STF CE" w:cs="Lido STF CE" w:ascii="Times New Roman" w:hAnsi="Times New Roman"/>
          <w:b w:val="false"/>
          <w:bCs w:val="false"/>
          <w:i/>
          <w:iCs/>
          <w:color w:val="auto"/>
          <w:sz w:val="24"/>
          <w:szCs w:val="24"/>
        </w:rPr>
        <w:t> </w:t>
      </w:r>
      <w:r>
        <w:rPr>
          <w:rFonts w:eastAsia="Lido STF CE" w:cs="Lido STF CE" w:ascii="Times New Roman" w:hAnsi="Times New Roman"/>
          <w:b w:val="false"/>
          <w:bCs w:val="false"/>
          <w:i/>
          <w:iCs/>
          <w:color w:val="auto"/>
          <w:sz w:val="24"/>
          <w:szCs w:val="24"/>
        </w:rPr>
        <w:t>Výkres k</w:t>
      </w:r>
      <w:r>
        <w:rPr>
          <w:rFonts w:eastAsia="Lido STF CE" w:cs="Lido STF CE" w:ascii="Times New Roman" w:hAnsi="Times New Roman"/>
          <w:b w:val="false"/>
          <w:bCs w:val="false"/>
          <w:i/>
          <w:iCs/>
          <w:color w:val="auto"/>
          <w:sz w:val="24"/>
          <w:szCs w:val="24"/>
        </w:rPr>
        <w:t xml:space="preserve">oncepce </w:t>
      </w:r>
      <w:r>
        <w:rPr>
          <w:rFonts w:eastAsia="Lido STF CE" w:cs="Lido STF CE" w:ascii="Times New Roman" w:hAnsi="Times New Roman"/>
          <w:b w:val="false"/>
          <w:bCs w:val="false"/>
          <w:i/>
          <w:iCs/>
          <w:color w:val="auto"/>
          <w:sz w:val="24"/>
          <w:szCs w:val="24"/>
        </w:rPr>
        <w:t>dopravní a technické</w:t>
      </w:r>
      <w:r>
        <w:rPr>
          <w:rFonts w:eastAsia="Lido STF CE" w:cs="Lido STF CE" w:ascii="Times New Roman" w:hAnsi="Times New Roman"/>
          <w:b w:val="false"/>
          <w:bCs w:val="false"/>
          <w:i/>
          <w:iCs/>
          <w:color w:val="auto"/>
          <w:sz w:val="24"/>
          <w:szCs w:val="24"/>
        </w:rPr>
        <w:t xml:space="preserve"> infrastruktury</w:t>
      </w:r>
    </w:p>
    <w:p>
      <w:pPr>
        <w:pStyle w:val="Normln"/>
        <w:widowControl/>
        <w:tabs>
          <w:tab w:val="left" w:pos="0" w:leader="none"/>
        </w:tabs>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al"/>
        <w:widowControl/>
        <w:tabs>
          <w:tab w:val="left" w:pos="0" w:leader="none"/>
        </w:tabs>
        <w:suppressAutoHyphens w:val="true"/>
        <w:kinsoku w:val="true"/>
        <w:overflowPunct w:val="true"/>
        <w:autoSpaceDE w:val="true"/>
        <w:bidi w:val="0"/>
        <w:spacing w:lineRule="auto" w:line="240" w:before="113" w:after="57"/>
        <w:ind w:left="0" w:right="0" w:hanging="0"/>
        <w:jc w:val="both"/>
        <w:rPr>
          <w:rFonts w:cs="Tahoma"/>
          <w:color w:val="auto"/>
          <w:sz w:val="24"/>
          <w:szCs w:val="24"/>
        </w:rPr>
      </w:pPr>
      <w:r>
        <w:rPr>
          <w:rStyle w:val="Standardnpsmoodstavce"/>
          <w:rFonts w:eastAsia="Lucida Sans Unicode" w:cs="Tahoma" w:ascii="Times New Roman" w:hAnsi="Times New Roman"/>
          <w:b/>
          <w:bCs/>
          <w:i w:val="false"/>
          <w:iCs w:val="false"/>
          <w:strike w:val="false"/>
          <w:dstrike w:val="false"/>
          <w:color w:val="auto"/>
          <w:kern w:val="2"/>
          <w:sz w:val="24"/>
          <w:szCs w:val="24"/>
          <w:highlight w:val="white"/>
          <w:lang w:val="cs-CZ" w:eastAsia="zxx" w:bidi="zxx"/>
        </w:rPr>
        <w:t>P</w:t>
      </w:r>
      <w:r>
        <w:rPr>
          <w:rStyle w:val="Standardnpsmoodstavce"/>
          <w:rFonts w:eastAsia="Lucida Sans Unicode" w:cs="Tahoma" w:ascii="Times New Roman" w:hAnsi="Times New Roman"/>
          <w:b/>
          <w:bCs/>
          <w:i w:val="false"/>
          <w:iCs w:val="false"/>
          <w:strike w:val="false"/>
          <w:dstrike w:val="false"/>
          <w:color w:val="auto"/>
          <w:kern w:val="2"/>
          <w:sz w:val="24"/>
          <w:szCs w:val="24"/>
          <w:highlight w:val="white"/>
          <w:lang w:val="cs-CZ" w:eastAsia="zxx" w:bidi="zxx"/>
        </w:rPr>
        <w:t>locha ú</w:t>
      </w:r>
      <w:r>
        <w:rPr>
          <w:rStyle w:val="Standardnpsmoodstavce"/>
          <w:rFonts w:eastAsia="Lucida Sans Unicode" w:cs="Tahoma" w:ascii="Times New Roman" w:hAnsi="Times New Roman"/>
          <w:b/>
          <w:bCs/>
          <w:i w:val="false"/>
          <w:iCs w:val="false"/>
          <w:strike w:val="false"/>
          <w:dstrike w:val="false"/>
          <w:color w:val="auto"/>
          <w:kern w:val="2"/>
          <w:sz w:val="24"/>
          <w:szCs w:val="24"/>
          <w:highlight w:val="white"/>
          <w:lang w:val="cs-CZ" w:eastAsia="zxx" w:bidi="zxx"/>
        </w:rPr>
        <w:t>zemní rezerv</w:t>
      </w:r>
      <w:r>
        <w:rPr>
          <w:rStyle w:val="Standardnpsmoodstavce"/>
          <w:rFonts w:eastAsia="Lucida Sans Unicode" w:cs="Tahoma" w:ascii="Times New Roman" w:hAnsi="Times New Roman"/>
          <w:b/>
          <w:bCs/>
          <w:i w:val="false"/>
          <w:iCs w:val="false"/>
          <w:strike w:val="false"/>
          <w:dstrike w:val="false"/>
          <w:color w:val="auto"/>
          <w:kern w:val="2"/>
          <w:sz w:val="24"/>
          <w:szCs w:val="24"/>
          <w:highlight w:val="white"/>
          <w:lang w:val="cs-CZ" w:eastAsia="zxx" w:bidi="zxx"/>
        </w:rPr>
        <w:t xml:space="preserve">y </w:t>
      </w:r>
      <w:r>
        <w:rPr>
          <w:rStyle w:val="Standardnpsmoodstavce"/>
          <w:rFonts w:eastAsia="Lucida Sans Unicode" w:cs="Tahoma" w:ascii="Times New Roman" w:hAnsi="Times New Roman"/>
          <w:b/>
          <w:bCs/>
          <w:i w:val="false"/>
          <w:iCs w:val="false"/>
          <w:strike w:val="false"/>
          <w:dstrike w:val="false"/>
          <w:color w:val="auto"/>
          <w:kern w:val="2"/>
          <w:sz w:val="24"/>
          <w:szCs w:val="24"/>
          <w:highlight w:val="white"/>
          <w:lang w:val="cs-CZ" w:eastAsia="zxx" w:bidi="zxx"/>
        </w:rPr>
        <w:t>R2</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pro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budoucí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funkční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využití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zemědělské a potravinářské výroby a skladování (VA)</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Fonts w:cs="Times New Roman" w:ascii="Times New Roman" w:hAnsi="Times New Roman"/>
          <w:strike w:val="false"/>
          <w:dstrike w:val="false"/>
          <w:color w:val="auto"/>
          <w:sz w:val="24"/>
          <w:szCs w:val="24"/>
          <w:highlight w:val="white"/>
        </w:rPr>
        <w:t xml:space="preserve">je navržena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o výměře cca</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0,90 ha.</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Smyslem území rezervy je především ochránit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nezastavěné</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území pro stanovené budoucí využití</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a zajistit tak, že budoucí využití území pro stanovený účel bude stále možné a nebude při stávajícím způsobu využ</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ívání území dle podmínek stanovených pro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stabilizované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plochy zemědělské (Z)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nijak ztíženo nebo znemožněno.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Po dobu platnosti územního plánu nelze území využívat způsobem, který znemožní nebo ztíží budoucí využití plochy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např. investicemi do půdy, výstavbou staveb přípustných v ploše zemědělské, apod. </w:t>
      </w:r>
    </w:p>
    <w:p>
      <w:pPr>
        <w:pStyle w:val="Normln"/>
        <w:widowControl/>
        <w:tabs>
          <w:tab w:val="left" w:pos="0" w:leader="none"/>
        </w:tabs>
        <w:suppressAutoHyphens w:val="true"/>
        <w:kinsoku w:val="true"/>
        <w:overflowPunct w:val="true"/>
        <w:autoSpaceDE w:val="true"/>
        <w:bidi w:val="0"/>
        <w:spacing w:lineRule="auto" w:line="240" w:before="113" w:after="57"/>
        <w:ind w:left="0" w:right="0" w:hanging="0"/>
        <w:jc w:val="both"/>
        <w:rPr>
          <w:rFonts w:ascii="Times New Roman" w:hAnsi="Times New Roman" w:cs="Times New Roman"/>
          <w:color w:val="FF0066"/>
          <w:sz w:val="24"/>
          <w:szCs w:val="24"/>
        </w:rPr>
      </w:pP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 xml:space="preserve">Využití územní rezervy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 xml:space="preserve">bude možné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 xml:space="preserve">jejím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 xml:space="preserve">převedením do zastavitelné plochy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zemědělské a potravinářské výroby a skladování (VA)</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 xml:space="preserve"> v případě, že stávající plochy již nebudou stačit k uspokojení poptávky po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 xml:space="preserve">výrobě a skladování, což bude doloženo řádným vyhodnocením a odůvodněním </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např. v pravidelné zprávě o uplatňování územního plánu</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w:t>
      </w:r>
      <w:r>
        <w:rPr>
          <w:rStyle w:val="Standardnpsmoodstavce"/>
          <w:rFonts w:eastAsia="Lucida Sans Unicode" w:cs="Times New Roman"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Jsou stanoveny tyto</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 xml:space="preserve"> </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podmínky pro prověření budoucího využití vymezen</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 xml:space="preserve">ých ploch </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ú</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zemní</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ch</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 xml:space="preserve"> rezerv</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w:t>
      </w:r>
      <w:r>
        <w:rPr>
          <w:rStyle w:val="Standardnpsmoodstavce"/>
          <w:rFonts w:eastAsia="Lucida Sans Unicode" w:cs="Times New Roman" w:ascii="Times New Roman" w:hAnsi="Times New Roman"/>
          <w:b w:val="false"/>
          <w:bCs/>
          <w:i w:val="false"/>
          <w:iCs w:val="false"/>
          <w:color w:val="auto"/>
          <w:kern w:val="2"/>
          <w:sz w:val="24"/>
          <w:szCs w:val="24"/>
          <w:highlight w:val="white"/>
          <w:lang w:val="cs-CZ" w:eastAsia="cs-CZ" w:bidi="zxx"/>
        </w:rPr>
        <w:t xml:space="preserve"> </w:t>
      </w:r>
    </w:p>
    <w:p>
      <w:pPr>
        <w:pStyle w:val="Normal"/>
        <w:widowControl/>
        <w:tabs>
          <w:tab w:val="left" w:pos="0" w:leader="none"/>
        </w:tabs>
        <w:suppressAutoHyphens w:val="true"/>
        <w:kinsoku w:val="true"/>
        <w:overflowPunct w:val="true"/>
        <w:autoSpaceDE w:val="true"/>
        <w:bidi w:val="0"/>
        <w:spacing w:lineRule="auto" w:line="240" w:before="0" w:after="57"/>
        <w:jc w:val="both"/>
        <w:rPr>
          <w:rFonts w:ascii="Times New Roman" w:hAnsi="Times New Roman"/>
          <w:color w:val="auto"/>
        </w:rPr>
      </w:pPr>
      <w:r>
        <w:rPr>
          <w:rFonts w:eastAsia="Lucida Sans Unicode" w:cs="Tahoma" w:ascii="Times New Roman" w:hAnsi="Times New Roman"/>
          <w:b w:val="false"/>
          <w:bCs w:val="false"/>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 xml:space="preserve">jako již </w:t>
      </w:r>
      <w:r>
        <w:rPr>
          <w:rFonts w:eastAsia="Lucida Sans Unicode" w:cs="Tahoma" w:ascii="Times New Roman" w:hAnsi="Times New Roman"/>
          <w:i w:val="false"/>
          <w:iCs w:val="false"/>
          <w:color w:val="auto"/>
          <w:kern w:val="2"/>
          <w:sz w:val="24"/>
          <w:szCs w:val="24"/>
          <w:lang w:val="cs-CZ" w:eastAsia="zxx" w:bidi="zxx"/>
        </w:rPr>
        <w:t>intenzivně a hospodárně využívané</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budou</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vyhodnoceny</w:t>
      </w:r>
      <w:r>
        <w:rPr>
          <w:rFonts w:eastAsia="Lucida Sans Unicode" w:cs="Tahoma" w:ascii="Times New Roman" w:hAnsi="Times New Roman"/>
          <w:i w:val="false"/>
          <w:iCs w:val="false"/>
          <w:color w:val="auto"/>
          <w:kern w:val="2"/>
          <w:sz w:val="24"/>
          <w:szCs w:val="24"/>
          <w:lang w:val="cs-CZ" w:eastAsia="zxx" w:bidi="zxx"/>
        </w:rPr>
        <w:t xml:space="preserve"> zastavitelné plochy</w:t>
      </w:r>
      <w:r>
        <w:rPr>
          <w:rFonts w:eastAsia="Lucida Sans Unicode" w:cs="Tahoma" w:ascii="Times New Roman" w:hAnsi="Times New Roman"/>
          <w:i w:val="false"/>
          <w:iCs w:val="false"/>
          <w:color w:val="auto"/>
          <w:kern w:val="2"/>
          <w:sz w:val="24"/>
          <w:szCs w:val="24"/>
          <w:lang w:val="cs-CZ" w:eastAsia="zxx" w:bidi="zxx"/>
        </w:rPr>
        <w:t xml:space="preserve"> Z17</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b w:val="false"/>
          <w:bCs w:val="false"/>
          <w:i w:val="false"/>
          <w:iCs w:val="false"/>
          <w:color w:val="auto"/>
          <w:kern w:val="2"/>
          <w:sz w:val="24"/>
          <w:szCs w:val="24"/>
          <w:lang w:val="cs-CZ" w:eastAsia="zxx" w:bidi="zxx"/>
        </w:rPr>
        <w:t xml:space="preserve">pro </w:t>
      </w:r>
      <w:r>
        <w:rPr>
          <w:rFonts w:eastAsia="Lucida Sans Unicode" w:cs="Tahoma" w:ascii="Times New Roman" w:hAnsi="Times New Roman"/>
          <w:b w:val="false"/>
          <w:bCs w:val="false"/>
          <w:i w:val="false"/>
          <w:iCs w:val="false"/>
          <w:color w:val="auto"/>
          <w:kern w:val="2"/>
          <w:sz w:val="24"/>
          <w:szCs w:val="24"/>
          <w:lang w:val="cs-CZ" w:eastAsia="zxx" w:bidi="zxx"/>
        </w:rPr>
        <w:t>zemědělsk</w:t>
      </w:r>
      <w:r>
        <w:rPr>
          <w:rFonts w:eastAsia="Lucida Sans Unicode" w:cs="Tahoma" w:ascii="Times New Roman" w:hAnsi="Times New Roman"/>
          <w:b w:val="false"/>
          <w:bCs w:val="false"/>
          <w:i w:val="false"/>
          <w:iCs w:val="false"/>
          <w:color w:val="auto"/>
          <w:kern w:val="2"/>
          <w:sz w:val="24"/>
          <w:szCs w:val="24"/>
          <w:lang w:val="cs-CZ" w:eastAsia="zxx" w:bidi="zxx"/>
        </w:rPr>
        <w:t xml:space="preserve">ou </w:t>
      </w:r>
      <w:r>
        <w:rPr>
          <w:rFonts w:eastAsia="Lucida Sans Unicode" w:cs="Tahoma" w:ascii="Times New Roman" w:hAnsi="Times New Roman"/>
          <w:b w:val="false"/>
          <w:bCs w:val="false"/>
          <w:i w:val="false"/>
          <w:iCs w:val="false"/>
          <w:color w:val="auto"/>
          <w:kern w:val="2"/>
          <w:sz w:val="24"/>
          <w:szCs w:val="24"/>
          <w:lang w:val="cs-CZ" w:eastAsia="zxx" w:bidi="zxx"/>
        </w:rPr>
        <w:t>a potravinářsk</w:t>
      </w:r>
      <w:r>
        <w:rPr>
          <w:rFonts w:eastAsia="Lucida Sans Unicode" w:cs="Tahoma" w:ascii="Times New Roman" w:hAnsi="Times New Roman"/>
          <w:b w:val="false"/>
          <w:bCs w:val="false"/>
          <w:i w:val="false"/>
          <w:iCs w:val="false"/>
          <w:color w:val="auto"/>
          <w:kern w:val="2"/>
          <w:sz w:val="24"/>
          <w:szCs w:val="24"/>
          <w:lang w:val="cs-CZ" w:eastAsia="zxx" w:bidi="zxx"/>
        </w:rPr>
        <w:t xml:space="preserve">ou </w:t>
      </w:r>
      <w:r>
        <w:rPr>
          <w:rFonts w:eastAsia="Lucida Sans Unicode" w:cs="Tahoma" w:ascii="Times New Roman" w:hAnsi="Times New Roman"/>
          <w:b w:val="false"/>
          <w:bCs w:val="false"/>
          <w:i w:val="false"/>
          <w:iCs w:val="false"/>
          <w:color w:val="auto"/>
          <w:kern w:val="2"/>
          <w:sz w:val="24"/>
          <w:szCs w:val="24"/>
          <w:lang w:val="cs-CZ" w:eastAsia="zxx" w:bidi="zxx"/>
        </w:rPr>
        <w:t>výrob</w:t>
      </w:r>
      <w:r>
        <w:rPr>
          <w:rFonts w:eastAsia="Lucida Sans Unicode" w:cs="Tahoma" w:ascii="Times New Roman" w:hAnsi="Times New Roman"/>
          <w:b w:val="false"/>
          <w:bCs w:val="false"/>
          <w:i w:val="false"/>
          <w:iCs w:val="false"/>
          <w:color w:val="auto"/>
          <w:kern w:val="2"/>
          <w:sz w:val="24"/>
          <w:szCs w:val="24"/>
          <w:lang w:val="cs-CZ" w:eastAsia="zxx" w:bidi="zxx"/>
        </w:rPr>
        <w:t xml:space="preserve">u </w:t>
      </w:r>
      <w:r>
        <w:rPr>
          <w:rFonts w:eastAsia="Lucida Sans Unicode" w:cs="Tahoma" w:ascii="Times New Roman" w:hAnsi="Times New Roman"/>
          <w:b w:val="false"/>
          <w:bCs w:val="false"/>
          <w:i w:val="false"/>
          <w:iCs w:val="false"/>
          <w:color w:val="auto"/>
          <w:kern w:val="2"/>
          <w:sz w:val="24"/>
          <w:szCs w:val="24"/>
          <w:lang w:val="cs-CZ" w:eastAsia="zxx" w:bidi="zxx"/>
        </w:rPr>
        <w:t>a skladování (VA)</w:t>
      </w:r>
      <w:r>
        <w:rPr>
          <w:rFonts w:eastAsia="Lucida Sans Unicode" w:cs="Tahoma" w:ascii="Times New Roman" w:hAnsi="Times New Roman"/>
          <w:b w:val="false"/>
          <w:bCs w:val="false"/>
          <w:i w:val="false"/>
          <w:iCs w:val="false"/>
          <w:color w:val="auto"/>
          <w:kern w:val="2"/>
          <w:sz w:val="24"/>
          <w:szCs w:val="24"/>
          <w:lang w:val="cs-CZ" w:eastAsia="zxx" w:bidi="zxx"/>
        </w:rPr>
        <w:t>.</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Za intenzivně a hospodárně využívané zastavitelné plochy lze považovat plochy intenzivně zastavěné stavbami, objekty a dalším zařízením výroby a skladování, které jsou stále funkční a trvale provozované pro účely zemědělské a potravinářské výroby a skladování </w:t>
      </w:r>
      <w:r>
        <w:rPr>
          <w:rFonts w:eastAsia="Lucida Sans Unicode" w:cs="Tahoma" w:ascii="Times New Roman" w:hAnsi="Times New Roman"/>
          <w:i w:val="false"/>
          <w:iCs w:val="false"/>
          <w:color w:val="auto"/>
          <w:kern w:val="2"/>
          <w:sz w:val="24"/>
          <w:szCs w:val="24"/>
          <w:lang w:val="cs-CZ" w:eastAsia="zxx" w:bidi="zxx"/>
        </w:rPr>
        <w:t xml:space="preserve">a vykazují příznivé </w:t>
      </w:r>
      <w:r>
        <w:rPr>
          <w:rFonts w:eastAsia="Lucida Sans Unicode" w:cs="Tahoma" w:ascii="Times New Roman" w:hAnsi="Times New Roman"/>
          <w:i w:val="false"/>
          <w:iCs w:val="false"/>
          <w:color w:val="auto"/>
          <w:kern w:val="2"/>
          <w:sz w:val="24"/>
          <w:szCs w:val="24"/>
          <w:lang w:val="cs-CZ" w:eastAsia="zxx" w:bidi="zxx"/>
        </w:rPr>
        <w:t>vyhlídk</w:t>
      </w:r>
      <w:r>
        <w:rPr>
          <w:rFonts w:eastAsia="Lucida Sans Unicode" w:cs="Tahoma" w:ascii="Times New Roman" w:hAnsi="Times New Roman"/>
          <w:i w:val="false"/>
          <w:iCs w:val="false"/>
          <w:color w:val="auto"/>
          <w:kern w:val="2"/>
          <w:sz w:val="24"/>
          <w:szCs w:val="24"/>
          <w:lang w:val="cs-CZ" w:eastAsia="zxx" w:bidi="zxx"/>
        </w:rPr>
        <w:t xml:space="preserve">y pro </w:t>
      </w:r>
      <w:r>
        <w:rPr>
          <w:rFonts w:eastAsia="Lucida Sans Unicode" w:cs="Tahoma" w:ascii="Times New Roman" w:hAnsi="Times New Roman"/>
          <w:i w:val="false"/>
          <w:iCs w:val="false"/>
          <w:color w:val="auto"/>
          <w:kern w:val="2"/>
          <w:sz w:val="24"/>
          <w:szCs w:val="24"/>
          <w:lang w:val="cs-CZ" w:eastAsia="zxx" w:bidi="zxx"/>
        </w:rPr>
        <w:t xml:space="preserve">jejich další využívání. </w:t>
      </w:r>
      <w:r>
        <w:rPr>
          <w:rFonts w:eastAsia="Lucida Sans Unicode" w:cs="Tahoma" w:ascii="Times New Roman" w:hAnsi="Times New Roman"/>
          <w:i w:val="false"/>
          <w:iCs w:val="false"/>
          <w:color w:val="auto"/>
          <w:kern w:val="2"/>
          <w:sz w:val="24"/>
          <w:szCs w:val="24"/>
          <w:lang w:val="cs-CZ" w:eastAsia="zxx" w:bidi="zxx"/>
        </w:rPr>
        <w:t>Za optimální hustotu zastavění intenzivně a hospodárně využívaných ploch je možno považovat hodnotu</w:t>
      </w:r>
      <w:r>
        <w:rPr>
          <w:rFonts w:eastAsia="Lucida Sans Unicode" w:cs="Tahoma" w:ascii="Times New Roman" w:hAnsi="Times New Roman"/>
          <w:i w:val="false"/>
          <w:iCs w:val="false"/>
          <w:color w:val="auto"/>
          <w:kern w:val="2"/>
          <w:sz w:val="24"/>
          <w:szCs w:val="24"/>
          <w:lang w:val="cs-CZ" w:eastAsia="zxx" w:bidi="zxx"/>
        </w:rPr>
        <w:t xml:space="preserve"> cca 80 % z celkové výměry </w:t>
      </w:r>
      <w:r>
        <w:rPr>
          <w:rFonts w:eastAsia="Lucida Sans Unicode" w:cs="Tahoma" w:ascii="Times New Roman" w:hAnsi="Times New Roman"/>
          <w:i w:val="false"/>
          <w:iCs w:val="false"/>
          <w:color w:val="auto"/>
          <w:kern w:val="2"/>
          <w:sz w:val="24"/>
          <w:szCs w:val="24"/>
          <w:lang w:val="cs-CZ" w:eastAsia="zxx" w:bidi="zxx"/>
        </w:rPr>
        <w:t xml:space="preserve">zastavitelné </w:t>
      </w:r>
      <w:r>
        <w:rPr>
          <w:rFonts w:eastAsia="Lucida Sans Unicode" w:cs="Tahoma" w:ascii="Times New Roman" w:hAnsi="Times New Roman"/>
          <w:i w:val="false"/>
          <w:iCs w:val="false"/>
          <w:color w:val="auto"/>
          <w:kern w:val="2"/>
          <w:sz w:val="24"/>
          <w:szCs w:val="24"/>
          <w:lang w:val="cs-CZ" w:eastAsia="zxx" w:bidi="zxx"/>
        </w:rPr>
        <w:t>plochy</w:t>
      </w:r>
      <w:r>
        <w:rPr>
          <w:rFonts w:eastAsia="Lucida Sans Unicode" w:cs="Tahoma" w:ascii="Times New Roman" w:hAnsi="Times New Roman"/>
          <w:i w:val="false"/>
          <w:iCs w:val="false"/>
          <w:color w:val="auto"/>
          <w:kern w:val="2"/>
          <w:sz w:val="24"/>
          <w:szCs w:val="24"/>
          <w:lang w:val="cs-CZ" w:eastAsia="zxx" w:bidi="zxx"/>
        </w:rPr>
        <w:t xml:space="preserve"> Z17</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 </w:t>
      </w:r>
      <w:r>
        <w:rPr>
          <w:rFonts w:eastAsia="Lucida Sans Unicode" w:cs="Tahoma" w:ascii="Times New Roman" w:hAnsi="Times New Roman"/>
          <w:i w:val="false"/>
          <w:iCs w:val="false"/>
          <w:color w:val="auto"/>
          <w:kern w:val="2"/>
          <w:sz w:val="24"/>
          <w:szCs w:val="24"/>
          <w:lang w:val="cs-CZ" w:eastAsia="zxx" w:bidi="zxx"/>
        </w:rPr>
        <w:t xml:space="preserve">tato hustota zastavění je stanovena jako max. </w:t>
      </w:r>
      <w:r>
        <w:rPr>
          <w:rFonts w:eastAsia="Lucida Sans Unicode" w:cs="Tahoma" w:ascii="Times New Roman" w:hAnsi="Times New Roman"/>
          <w:i w:val="false"/>
          <w:iCs w:val="false"/>
          <w:color w:val="auto"/>
          <w:kern w:val="2"/>
          <w:sz w:val="24"/>
          <w:szCs w:val="24"/>
          <w:lang w:val="cs-CZ" w:eastAsia="zxx" w:bidi="zxx"/>
        </w:rPr>
        <w:t>p</w:t>
      </w:r>
      <w:r>
        <w:rPr>
          <w:rFonts w:eastAsia="Lucida Sans Unicode" w:cs="Tahoma" w:ascii="Times New Roman" w:hAnsi="Times New Roman"/>
          <w:i w:val="false"/>
          <w:iCs w:val="false"/>
          <w:color w:val="auto"/>
          <w:kern w:val="2"/>
          <w:sz w:val="24"/>
          <w:szCs w:val="24"/>
          <w:lang w:val="cs-CZ" w:eastAsia="zxx" w:bidi="zxx"/>
        </w:rPr>
        <w:t xml:space="preserve">ro plochy zemědělské výroby (V) a pro plochy smíšené výrobní (SV), které se nacházení v obci nebo na jejím okraji, je tedy vhodné, aby tuto max. </w:t>
      </w:r>
      <w:r>
        <w:rPr>
          <w:rFonts w:eastAsia="Lucida Sans Unicode" w:cs="Tahoma" w:ascii="Times New Roman" w:hAnsi="Times New Roman"/>
          <w:i w:val="false"/>
          <w:iCs w:val="false"/>
          <w:color w:val="auto"/>
          <w:kern w:val="2"/>
          <w:sz w:val="24"/>
          <w:szCs w:val="24"/>
          <w:lang w:val="cs-CZ" w:eastAsia="zxx" w:bidi="zxx"/>
        </w:rPr>
        <w:t>i</w:t>
      </w:r>
      <w:r>
        <w:rPr>
          <w:rFonts w:eastAsia="Lucida Sans Unicode" w:cs="Tahoma" w:ascii="Times New Roman" w:hAnsi="Times New Roman"/>
          <w:i w:val="false"/>
          <w:iCs w:val="false"/>
          <w:color w:val="auto"/>
          <w:kern w:val="2"/>
          <w:sz w:val="24"/>
          <w:szCs w:val="24"/>
          <w:lang w:val="cs-CZ" w:eastAsia="zxx" w:bidi="zxx"/>
        </w:rPr>
        <w:t xml:space="preserve">ntenzitu vykazovaly také </w:t>
      </w:r>
      <w:r>
        <w:rPr>
          <w:rFonts w:eastAsia="Lucida Sans Unicode" w:cs="Tahoma" w:ascii="Times New Roman" w:hAnsi="Times New Roman"/>
          <w:i w:val="false"/>
          <w:iCs w:val="false"/>
          <w:color w:val="auto"/>
          <w:kern w:val="2"/>
          <w:sz w:val="24"/>
          <w:szCs w:val="24"/>
          <w:lang w:val="cs-CZ" w:eastAsia="zxx" w:bidi="zxx"/>
        </w:rPr>
        <w:t xml:space="preserve">rozvojové </w:t>
      </w:r>
      <w:r>
        <w:rPr>
          <w:rFonts w:eastAsia="Lucida Sans Unicode" w:cs="Tahoma" w:ascii="Times New Roman" w:hAnsi="Times New Roman"/>
          <w:i w:val="false"/>
          <w:iCs w:val="false"/>
          <w:color w:val="auto"/>
          <w:kern w:val="2"/>
          <w:sz w:val="24"/>
          <w:szCs w:val="24"/>
          <w:lang w:val="cs-CZ" w:eastAsia="zxx" w:bidi="zxx"/>
        </w:rPr>
        <w:t xml:space="preserve">plochy </w:t>
      </w:r>
      <w:r>
        <w:rPr>
          <w:rFonts w:eastAsia="Lucida Sans Unicode" w:cs="Tahoma" w:ascii="Times New Roman" w:hAnsi="Times New Roman"/>
          <w:i w:val="false"/>
          <w:iCs w:val="false"/>
          <w:color w:val="auto"/>
          <w:kern w:val="2"/>
          <w:sz w:val="24"/>
          <w:szCs w:val="24"/>
          <w:lang w:val="cs-CZ" w:eastAsia="zxx" w:bidi="zxx"/>
        </w:rPr>
        <w:t xml:space="preserve">výroby a skladování </w:t>
      </w:r>
      <w:r>
        <w:rPr>
          <w:rFonts w:eastAsia="Lucida Sans Unicode" w:cs="Tahoma" w:ascii="Times New Roman" w:hAnsi="Times New Roman"/>
          <w:i w:val="false"/>
          <w:iCs w:val="false"/>
          <w:color w:val="auto"/>
          <w:kern w:val="2"/>
          <w:sz w:val="24"/>
          <w:szCs w:val="24"/>
          <w:lang w:val="cs-CZ" w:eastAsia="zxx" w:bidi="zxx"/>
        </w:rPr>
        <w:t>vymezené v nezastavěném území, a to zejména z toho důvodu, aby zabírané území (jedná se o nejkvalitnější orné půdy) bylo využito hospodárně bez neúčelného znehodnocování půdního fondu</w:t>
      </w:r>
      <w:r>
        <w:rPr>
          <w:rFonts w:eastAsia="Lucida Sans Unicode" w:cs="Tahoma" w:ascii="Times New Roman" w:hAnsi="Times New Roman"/>
          <w:i w:val="false"/>
          <w:iCs w:val="false"/>
          <w:color w:val="auto"/>
          <w:kern w:val="2"/>
          <w:sz w:val="24"/>
          <w:szCs w:val="24"/>
          <w:lang w:val="cs-CZ" w:eastAsia="zxx" w:bidi="zxx"/>
        </w:rPr>
        <w:t xml:space="preserve"> příliš nízkou intenzitou zástavby výrobních a skladových hal (když už se kvalitní půda pro zástavbu výrobních a skladových hal a provozů odebírá, měla by být co možná nejintenzivněji zastavěna těmito halami a provozy).</w:t>
      </w:r>
    </w:p>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b</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ude splněna podmínka zpracování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společné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územní studie stanovené územním plánem</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lang w:val="cs-CZ" w:eastAsia="zxx" w:bidi="ar-SA"/>
        </w:rPr>
        <w:t>v rozsahu celých výměr všech zastavitelných ploch a územních rezerv určených pro rozvoj funkčních ploch výroby a skladování situovaných ve východní části obce u státní hranice s Polskem</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lang w:val="cs-CZ" w:eastAsia="zxx" w:bidi="ar-SA"/>
        </w:rPr>
        <w:t xml:space="preserve">; tzn. územní studie bude řešit plochu územní rezervy společně v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rozsahu celých výměr</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zastaviteln</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é</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ploch</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Z17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w:t>
      </w:r>
      <w:r>
        <w:rPr>
          <w:rStyle w:val="Standardnpsmoodstavce"/>
          <w:rFonts w:eastAsia="Times New Roman" w:cs="Times New Roman" w:ascii="Times New Roman" w:hAnsi="Times New Roman"/>
          <w:b w:val="false"/>
          <w:bCs w:val="false"/>
          <w:i w:val="false"/>
          <w:iCs w:val="false"/>
          <w:strike w:val="false"/>
          <w:dstrike w:val="false"/>
          <w:color w:val="auto"/>
          <w:kern w:val="2"/>
          <w:position w:val="0"/>
          <w:sz w:val="24"/>
          <w:sz w:val="24"/>
          <w:szCs w:val="24"/>
          <w:highlight w:val="white"/>
          <w:vertAlign w:val="baseline"/>
          <w:lang w:val="cs-CZ" w:eastAsia="zh-CN" w:bidi="hi-IN"/>
        </w:rPr>
        <w:t>7,73 ha</w:t>
      </w:r>
      <w:r>
        <w:rPr>
          <w:rStyle w:val="Standardnpsmoodstavce"/>
          <w:rFonts w:eastAsia="Times New Roman" w:cs="Times New Roman" w:ascii="Times New Roman" w:hAnsi="Times New Roman"/>
          <w:b w:val="false"/>
          <w:bCs w:val="false"/>
          <w:i w:val="false"/>
          <w:iCs w:val="false"/>
          <w:strike w:val="false"/>
          <w:dstrike w:val="false"/>
          <w:color w:val="auto"/>
          <w:kern w:val="2"/>
          <w:position w:val="0"/>
          <w:sz w:val="24"/>
          <w:sz w:val="24"/>
          <w:szCs w:val="24"/>
          <w:highlight w:val="white"/>
          <w:vertAlign w:val="baseline"/>
          <w:lang w:val="cs-CZ" w:eastAsia="zh-CN" w:bidi="hi-IN"/>
        </w:rPr>
        <w:t>)</w:t>
      </w:r>
      <w:r>
        <w:rPr>
          <w:rStyle w:val="Standardnpsmoodstavce"/>
          <w:rFonts w:eastAsia="Times New Roman" w:cs="Times New Roman" w:ascii="Times New Roman" w:hAnsi="Times New Roman"/>
          <w:b w:val="false"/>
          <w:bCs w:val="false"/>
          <w:i w:val="false"/>
          <w:iCs w:val="false"/>
          <w:strike w:val="false"/>
          <w:dstrike w:val="false"/>
          <w:color w:val="auto"/>
          <w:kern w:val="2"/>
          <w:position w:val="0"/>
          <w:sz w:val="24"/>
          <w:sz w:val="24"/>
          <w:szCs w:val="24"/>
          <w:highlight w:val="white"/>
          <w:vertAlign w:val="baseline"/>
          <w:lang w:val="cs-CZ" w:eastAsia="zh-CN" w:bidi="hi-IN"/>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a územní rezerv</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R2</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0,90 ha</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Zastavitelná plocha pro zemědělskou a potravinářskou výrobu a skladování (VA) vymezená změnou územního plánu v</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ploše územní rezervy R2 bude respektovat společnou územní studii zpracovanou dle podmínek stanovených</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v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ÚP</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v textové části I.1., kap. L</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Studie musí být schválena jako podklad pro rozhodování o změnách v území a bude zaevidována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v registru územně plánovací činnosti</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Moravskoslezského kraje.</w:t>
      </w:r>
    </w:p>
    <w:p>
      <w:pPr>
        <w:pStyle w:val="Normal"/>
        <w:widowControl/>
        <w:tabs>
          <w:tab w:val="left" w:pos="0" w:leader="none"/>
        </w:tabs>
        <w:suppressAutoHyphens w:val="true"/>
        <w:kinsoku w:val="true"/>
        <w:overflowPunct w:val="true"/>
        <w:autoSpaceDE w:val="true"/>
        <w:bidi w:val="0"/>
        <w:spacing w:lineRule="auto" w:line="240" w:before="113" w:after="57"/>
        <w:ind w:left="0" w:right="0" w:hanging="0"/>
        <w:jc w:val="both"/>
        <w:rPr>
          <w:rFonts w:ascii="Times New Roman" w:hAnsi="Times New Roman" w:cs="Tahoma"/>
          <w:color w:val="auto"/>
          <w:sz w:val="24"/>
          <w:szCs w:val="24"/>
        </w:rPr>
      </w:pPr>
      <w:r>
        <w:rPr>
          <w:rStyle w:val="Standardnpsmoodstavce"/>
          <w:rFonts w:eastAsia="Lucida Sans Unicode" w:cs="Tahoma" w:ascii="Times New Roman" w:hAnsi="Times New Roman"/>
          <w:b/>
          <w:bCs/>
          <w:i w:val="false"/>
          <w:iCs w:val="false"/>
          <w:strike w:val="false"/>
          <w:dstrike w:val="false"/>
          <w:color w:val="auto"/>
          <w:kern w:val="2"/>
          <w:sz w:val="24"/>
          <w:szCs w:val="24"/>
          <w:highlight w:val="white"/>
          <w:lang w:val="cs-CZ" w:eastAsia="zxx" w:bidi="zxx"/>
        </w:rPr>
        <w:t>K</w:t>
      </w:r>
      <w:r>
        <w:rPr>
          <w:rStyle w:val="Standardnpsmoodstavce"/>
          <w:rFonts w:eastAsia="Lucida Sans Unicode" w:cs="Tahoma" w:ascii="Times New Roman" w:hAnsi="Times New Roman"/>
          <w:b/>
          <w:bCs/>
          <w:i w:val="false"/>
          <w:iCs w:val="false"/>
          <w:strike w:val="false"/>
          <w:dstrike w:val="false"/>
          <w:color w:val="auto"/>
          <w:kern w:val="2"/>
          <w:sz w:val="24"/>
          <w:szCs w:val="24"/>
          <w:highlight w:val="white"/>
          <w:lang w:val="cs-CZ" w:eastAsia="zxx" w:bidi="zxx"/>
        </w:rPr>
        <w:t>oridor územní rezervy D1</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pro železniční trať do Polska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je vymezen</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pro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budoucí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funkční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využití</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veřejné infrastruktury železniční dopravy.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K</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oridory územních rezerv jsou v územním plánu vymezeny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za účelem ochrany nezastavěného území pro stanovené</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budoucí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funkční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využití</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Po dobu platnosti územního plánu nelze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ploch</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y a koridory</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územní</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ch</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rezerv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využívat způsobem, který znemožní nebo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podstatně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ztíží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jej</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ich</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budoucí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funkční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využití</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Jsou stanoveny tyto</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 xml:space="preserve"> </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podmínky pro prověření budoucího využití vymezen</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 xml:space="preserve">ých </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koridorů</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 xml:space="preserve"> </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ú</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zemní</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ch</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 xml:space="preserve"> rezerv</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w:t>
      </w:r>
      <w:r>
        <w:rPr>
          <w:rStyle w:val="Standardnpsmoodstavce"/>
          <w:rFonts w:eastAsia="Lucida Sans Unicode" w:cs="Times New Roman" w:ascii="Times New Roman" w:hAnsi="Times New Roman"/>
          <w:b w:val="false"/>
          <w:bCs/>
          <w:i w:val="false"/>
          <w:iCs w:val="false"/>
          <w:strike w:val="false"/>
          <w:dstrike w:val="false"/>
          <w:color w:val="auto"/>
          <w:kern w:val="2"/>
          <w:sz w:val="24"/>
          <w:szCs w:val="24"/>
          <w:highlight w:val="white"/>
          <w:lang w:val="cs-CZ" w:eastAsia="cs-CZ" w:bidi="zxx"/>
        </w:rPr>
        <w:t xml:space="preserve"> </w:t>
      </w:r>
    </w:p>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Lucida Sans Unicode" w:cs="Tahoma"/>
          <w:color w:val="auto"/>
          <w:kern w:val="2"/>
          <w:sz w:val="24"/>
          <w:szCs w:val="24"/>
          <w:lang w:val="cs-CZ" w:eastAsia="zxx" w:bidi="zxx"/>
        </w:rPr>
      </w:pPr>
      <w:r>
        <w:rPr>
          <w:rFonts w:eastAsia="Lucida Sans Unicode" w:cs="Tahoma" w:ascii="Times New Roman" w:hAnsi="Times New Roman"/>
          <w:i w:val="false"/>
          <w:iCs w:val="false"/>
          <w:color w:val="auto"/>
          <w:kern w:val="2"/>
          <w:sz w:val="24"/>
          <w:szCs w:val="24"/>
          <w:lang w:val="cs-CZ" w:eastAsia="zxx" w:bidi="zxx"/>
        </w:rPr>
        <w:t>- </w:t>
      </w:r>
      <w:r>
        <w:rPr>
          <w:rFonts w:eastAsia="Lucida Sans Unicode" w:cs="Tahoma" w:ascii="Times New Roman" w:hAnsi="Times New Roman"/>
          <w:i w:val="false"/>
          <w:iCs w:val="false"/>
          <w:color w:val="auto"/>
          <w:kern w:val="2"/>
          <w:sz w:val="24"/>
          <w:szCs w:val="24"/>
          <w:lang w:val="cs-CZ" w:eastAsia="zxx" w:bidi="zxx"/>
        </w:rPr>
        <w:t>koridory</w:t>
      </w:r>
      <w:r>
        <w:rPr>
          <w:rFonts w:eastAsia="Lucida Sans Unicode" w:cs="Tahoma" w:ascii="Times New Roman" w:hAnsi="Times New Roman"/>
          <w:i w:val="false"/>
          <w:iCs w:val="false"/>
          <w:color w:val="auto"/>
          <w:kern w:val="2"/>
          <w:sz w:val="24"/>
          <w:szCs w:val="24"/>
          <w:lang w:val="cs-CZ" w:eastAsia="zxx" w:bidi="zxx"/>
        </w:rPr>
        <w:t xml:space="preserve"> územní</w:t>
      </w:r>
      <w:r>
        <w:rPr>
          <w:rFonts w:eastAsia="Lucida Sans Unicode" w:cs="Tahoma" w:ascii="Times New Roman" w:hAnsi="Times New Roman"/>
          <w:i w:val="false"/>
          <w:iCs w:val="false"/>
          <w:color w:val="auto"/>
          <w:kern w:val="2"/>
          <w:sz w:val="24"/>
          <w:szCs w:val="24"/>
          <w:lang w:val="cs-CZ" w:eastAsia="zxx" w:bidi="zxx"/>
        </w:rPr>
        <w:t>ch</w:t>
      </w:r>
      <w:r>
        <w:rPr>
          <w:rFonts w:eastAsia="Lucida Sans Unicode" w:cs="Tahoma" w:ascii="Times New Roman" w:hAnsi="Times New Roman"/>
          <w:i w:val="false"/>
          <w:iCs w:val="false"/>
          <w:color w:val="auto"/>
          <w:kern w:val="2"/>
          <w:sz w:val="24"/>
          <w:szCs w:val="24"/>
          <w:lang w:val="cs-CZ" w:eastAsia="zxx" w:bidi="zxx"/>
        </w:rPr>
        <w:t xml:space="preserve"> rezerv </w:t>
      </w:r>
      <w:r>
        <w:rPr>
          <w:rFonts w:eastAsia="Lucida Sans Unicode" w:cs="Tahoma" w:ascii="Times New Roman" w:hAnsi="Times New Roman"/>
          <w:i w:val="false"/>
          <w:iCs w:val="false"/>
          <w:color w:val="auto"/>
          <w:kern w:val="2"/>
          <w:sz w:val="24"/>
          <w:szCs w:val="24"/>
          <w:lang w:val="cs-CZ" w:eastAsia="zxx" w:bidi="zxx"/>
        </w:rPr>
        <w:t>lze využít</w:t>
      </w:r>
      <w:r>
        <w:rPr>
          <w:rFonts w:eastAsia="Lucida Sans Unicode" w:cs="Tahoma" w:ascii="Times New Roman" w:hAnsi="Times New Roman"/>
          <w:i w:val="false"/>
          <w:iCs w:val="false"/>
          <w:color w:val="auto"/>
          <w:kern w:val="2"/>
          <w:sz w:val="24"/>
          <w:szCs w:val="24"/>
          <w:lang w:val="cs-CZ" w:eastAsia="zxx" w:bidi="zxx"/>
        </w:rPr>
        <w:t xml:space="preserve"> pro stanovený účel </w:t>
      </w:r>
      <w:r>
        <w:rPr>
          <w:rFonts w:eastAsia="Lucida Sans Unicode" w:cs="Tahoma" w:ascii="Times New Roman" w:hAnsi="Times New Roman"/>
          <w:i w:val="false"/>
          <w:iCs w:val="false"/>
          <w:color w:val="auto"/>
          <w:kern w:val="2"/>
          <w:sz w:val="24"/>
          <w:szCs w:val="24"/>
          <w:lang w:val="cs-CZ" w:eastAsia="zxx" w:bidi="zxx"/>
        </w:rPr>
        <w:t>pouze</w:t>
      </w:r>
      <w:r>
        <w:rPr>
          <w:rFonts w:eastAsia="Lucida Sans Unicode" w:cs="Tahoma" w:ascii="Times New Roman" w:hAnsi="Times New Roman"/>
          <w:i w:val="false"/>
          <w:iCs w:val="false"/>
          <w:color w:val="auto"/>
          <w:kern w:val="2"/>
          <w:sz w:val="24"/>
          <w:szCs w:val="24"/>
          <w:lang w:val="cs-CZ" w:eastAsia="zxx" w:bidi="zxx"/>
        </w:rPr>
        <w:t xml:space="preserve"> změnou územního plánu</w:t>
      </w:r>
      <w:r>
        <w:rPr>
          <w:rFonts w:eastAsia="Lucida Sans Unicode" w:cs="Tahoma" w:ascii="Times New Roman" w:hAnsi="Times New Roman"/>
          <w:i w:val="false"/>
          <w:iCs w:val="false"/>
          <w:color w:val="auto"/>
          <w:kern w:val="2"/>
          <w:sz w:val="24"/>
          <w:szCs w:val="24"/>
          <w:lang w:val="cs-CZ" w:eastAsia="zxx" w:bidi="zxx"/>
        </w:rPr>
        <w:t>;</w:t>
      </w:r>
    </w:p>
    <w:p>
      <w:pPr>
        <w:pStyle w:val="Normal"/>
        <w:widowControl/>
        <w:tabs>
          <w:tab w:val="left" w:pos="0" w:leader="none"/>
        </w:tabs>
        <w:suppressAutoHyphens w:val="true"/>
        <w:kinsoku w:val="true"/>
        <w:overflowPunct w:val="true"/>
        <w:autoSpaceDE w:val="true"/>
        <w:bidi w:val="0"/>
        <w:spacing w:lineRule="auto" w:line="240" w:before="0" w:after="57"/>
        <w:ind w:left="0" w:right="0" w:hanging="0"/>
        <w:jc w:val="both"/>
        <w:rPr>
          <w:rFonts w:ascii="Times New Roman" w:hAnsi="Times New Roman" w:cs="Tahoma"/>
          <w:color w:val="auto"/>
          <w:sz w:val="24"/>
          <w:szCs w:val="24"/>
        </w:rPr>
      </w:pP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z</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astavitelná plocha</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pro</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u w:val="none"/>
          <w:lang w:val="cs-CZ" w:eastAsia="zxx" w:bidi="ar-SA"/>
        </w:rPr>
        <w:t>železniční trať do Polska</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u w:val="none"/>
          <w:lang w:val="cs-CZ" w:eastAsia="zxx" w:bidi="ar-SA"/>
        </w:rPr>
        <w:t xml:space="preserve"> za účelem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u w:val="none"/>
          <w:lang w:val="cs-CZ" w:eastAsia="zxx" w:bidi="ar-SA"/>
        </w:rPr>
        <w:t xml:space="preserve">propojení úzkorozchodné trati ze stávající konečné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u w:val="none"/>
          <w:lang w:val="cs-CZ" w:eastAsia="zxx" w:bidi="ar-SA"/>
        </w:rPr>
        <w:t xml:space="preserve">žel.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u w:val="none"/>
          <w:lang w:val="cs-CZ" w:eastAsia="zxx" w:bidi="ar-SA"/>
        </w:rPr>
        <w:t>stanice Osoblaha s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u w:val="none"/>
          <w:lang w:val="cs-CZ" w:eastAsia="zxx" w:bidi="ar-SA"/>
        </w:rPr>
        <w:t xml:space="preserve">polskou </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u w:val="none"/>
          <w:lang w:val="cs-CZ" w:eastAsia="zxx" w:bidi="ar-SA"/>
        </w:rPr>
        <w:t>železniční sítí</w:t>
      </w:r>
      <w:r>
        <w:rPr>
          <w:rStyle w:val="Standardnpsmoodstavce"/>
          <w:rFonts w:eastAsia="Times New Roman" w:cs="Times New Roman" w:ascii="Times New Roman" w:hAnsi="Times New Roman"/>
          <w:b w:val="false"/>
          <w:bCs w:val="false"/>
          <w:i w:val="false"/>
          <w:iCs w:val="false"/>
          <w:strike w:val="false"/>
          <w:dstrike w:val="false"/>
          <w:color w:val="auto"/>
          <w:kern w:val="2"/>
          <w:sz w:val="24"/>
          <w:szCs w:val="24"/>
          <w:highlight w:val="white"/>
          <w:u w:val="none"/>
          <w:lang w:val="cs-CZ" w:eastAsia="zxx" w:bidi="ar-SA"/>
        </w:rPr>
        <w:t xml:space="preserve"> přes území ČR bude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vymezen</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a</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změnou územního plánu v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koridoru</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územní rezervy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nebo v jiných vhodných plochách nezastavěného území obce v souladu s podmínkami územního plánu, a to</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 </w:t>
      </w:r>
      <w:r>
        <w:rPr>
          <w:rStyle w:val="Standardnpsmoodstavce"/>
          <w:rFonts w:eastAsia="Lucida Sans Unicode" w:cs="Tahoma" w:ascii="Times New Roman" w:hAnsi="Times New Roman"/>
          <w:b w:val="false"/>
          <w:bCs w:val="false"/>
          <w:i w:val="false"/>
          <w:iCs w:val="false"/>
          <w:strike w:val="false"/>
          <w:dstrike w:val="false"/>
          <w:color w:val="auto"/>
          <w:kern w:val="2"/>
          <w:sz w:val="24"/>
          <w:szCs w:val="24"/>
          <w:highlight w:val="white"/>
          <w:lang w:val="cs-CZ" w:eastAsia="zxx" w:bidi="zxx"/>
        </w:rPr>
        <w:t xml:space="preserve">dle podrobného územně plánovacího podkladu nebo dokumentace zpracované osobou odborně způsobilou k projektování staveb železniční dopravy. </w:t>
      </w:r>
    </w:p>
    <w:p>
      <w:pPr>
        <w:pStyle w:val="Normal"/>
        <w:widowControl/>
        <w:tabs>
          <w:tab w:val="left" w:pos="0" w:leader="none"/>
        </w:tabs>
        <w:suppressAutoHyphens w:val="true"/>
        <w:spacing w:lineRule="auto" w:line="240" w:before="0" w:after="57"/>
        <w:jc w:val="both"/>
        <w:rPr>
          <w:rStyle w:val="Standardnpsmoodstavce"/>
          <w:rFonts w:ascii="Times New Roman" w:hAnsi="Times New Roman" w:eastAsia="Lido STF CE" w:cs="Lido STF CE"/>
          <w:b w:val="false"/>
          <w:b w:val="false"/>
          <w:bCs w:val="false"/>
          <w:i w:val="false"/>
          <w:i w:val="false"/>
          <w:iCs w:val="false"/>
          <w:color w:val="auto"/>
          <w:kern w:val="2"/>
          <w:sz w:val="24"/>
          <w:szCs w:val="24"/>
          <w:lang w:val="cs-CZ" w:eastAsia="cs-CZ" w:bidi="ar-SA"/>
        </w:rPr>
      </w:pPr>
      <w:r>
        <w:rPr/>
      </w:r>
    </w:p>
    <w:p>
      <w:pPr>
        <w:pStyle w:val="Normal"/>
        <w:widowControl/>
        <w:tabs>
          <w:tab w:val="left" w:pos="0" w:leader="none"/>
        </w:tabs>
        <w:suppressAutoHyphens w:val="true"/>
        <w:spacing w:lineRule="auto" w:line="240" w:before="0" w:after="57"/>
        <w:jc w:val="both"/>
        <w:rPr>
          <w:rStyle w:val="Standardnpsmoodstavce"/>
          <w:rFonts w:ascii="Times New Roman" w:hAnsi="Times New Roman" w:eastAsia="Lido STF CE" w:cs="Lido STF CE"/>
          <w:b w:val="false"/>
          <w:b w:val="false"/>
          <w:bCs w:val="false"/>
          <w:i w:val="false"/>
          <w:i w:val="false"/>
          <w:iCs w:val="false"/>
          <w:color w:val="auto"/>
          <w:kern w:val="2"/>
          <w:sz w:val="24"/>
          <w:szCs w:val="24"/>
          <w:lang w:val="cs-CZ" w:eastAsia="cs-CZ" w:bidi="ar-SA"/>
        </w:rPr>
      </w:pPr>
      <w:r>
        <w:rPr/>
      </w:r>
    </w:p>
    <w:p>
      <w:pPr>
        <w:pStyle w:val="Normln"/>
        <w:tabs>
          <w:tab w:val="left" w:pos="0" w:leader="none"/>
        </w:tabs>
        <w:ind w:left="426" w:right="0" w:hanging="426"/>
        <w:jc w:val="both"/>
        <w:rPr/>
      </w:pPr>
      <w:r>
        <w:rPr>
          <w:rStyle w:val="Standardnpsmoodstavce"/>
          <w:rFonts w:cs="Times New Roman" w:ascii="Times New Roman" w:hAnsi="Times New Roman"/>
          <w:b/>
          <w:color w:val="auto"/>
        </w:rPr>
        <w:t>e</w:t>
      </w:r>
      <w:r>
        <w:rPr>
          <w:rStyle w:val="Standardnpsmoodstavce"/>
          <w:rFonts w:cs="Times New Roman" w:ascii="Times New Roman" w:hAnsi="Times New Roman"/>
          <w:b/>
          <w:color w:val="auto"/>
        </w:rPr>
        <w:t>10</w:t>
      </w:r>
      <w:r>
        <w:rPr>
          <w:rStyle w:val="Standardnpsmoodstavce"/>
          <w:rFonts w:cs="Times New Roman" w:ascii="Times New Roman" w:hAnsi="Times New Roman"/>
          <w:b/>
          <w:color w:val="auto"/>
        </w:rPr>
        <w:t>) LIMITY A OMEZENÍ VE VYUŽITÍ ÚZEMÍ, ZÁSAHY DO LIMITŮ VYPLÝVAJÍCÍ Z ŘEŠENÍ ÚZEMNÍHO PLÁNU</w:t>
      </w:r>
    </w:p>
    <w:p>
      <w:pPr>
        <w:pStyle w:val="Normal"/>
        <w:tabs>
          <w:tab w:val="right" w:pos="9627" w:leader="dot"/>
        </w:tabs>
        <w:spacing w:before="57" w:after="0"/>
        <w:ind w:left="0" w:right="-95" w:hanging="0"/>
        <w:jc w:val="both"/>
        <w:rPr>
          <w:rFonts w:ascii="Times New Roman" w:hAnsi="Times New Roman" w:cs="Times New Roman"/>
          <w:b w:val="false"/>
          <w:b w:val="false"/>
          <w:bCs w:val="false"/>
          <w:i/>
          <w:i/>
          <w:iCs/>
          <w:color w:val="auto"/>
          <w:sz w:val="24"/>
          <w:szCs w:val="24"/>
        </w:rPr>
      </w:pPr>
      <w:r>
        <w:rPr>
          <w:rFonts w:cs="Times New Roman" w:ascii="Times New Roman" w:hAnsi="Times New Roman"/>
          <w:b w:val="false"/>
          <w:bCs w:val="false"/>
          <w:i/>
          <w:iCs/>
          <w:color w:val="auto"/>
          <w:sz w:val="24"/>
          <w:szCs w:val="24"/>
        </w:rPr>
        <w:t>II</w:t>
      </w:r>
      <w:r>
        <w:rPr>
          <w:rFonts w:cs="Times New Roman" w:ascii="Times New Roman" w:hAnsi="Times New Roman"/>
          <w:b w:val="false"/>
          <w:bCs w:val="false"/>
          <w:i/>
          <w:iCs/>
          <w:color w:val="auto"/>
          <w:sz w:val="24"/>
          <w:szCs w:val="24"/>
        </w:rPr>
        <w:t>.2.A.</w:t>
      </w:r>
      <w:r>
        <w:rPr>
          <w:rFonts w:cs="Times New Roman" w:ascii="Times New Roman" w:hAnsi="Times New Roman"/>
          <w:b w:val="false"/>
          <w:bCs w:val="false"/>
          <w:i/>
          <w:iCs/>
          <w:color w:val="auto"/>
          <w:sz w:val="24"/>
          <w:szCs w:val="24"/>
        </w:rPr>
        <w:t xml:space="preserve"> Koordinační výkre</w:t>
      </w:r>
      <w:r>
        <w:rPr>
          <w:rFonts w:cs="Times New Roman" w:ascii="Times New Roman" w:hAnsi="Times New Roman"/>
          <w:b w:val="false"/>
          <w:bCs w:val="false"/>
          <w:i/>
          <w:iCs/>
          <w:color w:val="auto"/>
          <w:sz w:val="24"/>
          <w:szCs w:val="24"/>
        </w:rPr>
        <w:t xml:space="preserve">s, </w:t>
      </w:r>
      <w:r>
        <w:rPr>
          <w:rFonts w:eastAsia="Lido STF CE" w:cs="Lido STF CE" w:ascii="Times New Roman" w:hAnsi="Times New Roman"/>
          <w:b w:val="false"/>
          <w:bCs w:val="false"/>
          <w:i/>
          <w:iCs/>
          <w:color w:val="auto"/>
          <w:sz w:val="24"/>
          <w:szCs w:val="24"/>
        </w:rPr>
        <w:t>I</w:t>
      </w:r>
      <w:r>
        <w:rPr>
          <w:rFonts w:eastAsia="Lido STF CE" w:cs="Lido STF CE" w:ascii="Times New Roman" w:hAnsi="Times New Roman"/>
          <w:b w:val="false"/>
          <w:bCs w:val="false"/>
          <w:i/>
          <w:iCs/>
          <w:color w:val="auto"/>
          <w:sz w:val="24"/>
          <w:szCs w:val="24"/>
        </w:rPr>
        <w:t>.2.C</w:t>
      </w:r>
      <w:r>
        <w:rPr>
          <w:rFonts w:eastAsia="Lido STF CE" w:cs="Lido STF CE" w:ascii="Times New Roman" w:hAnsi="Times New Roman"/>
          <w:b w:val="false"/>
          <w:bCs w:val="false"/>
          <w:i/>
          <w:iCs/>
          <w:color w:val="auto"/>
          <w:sz w:val="24"/>
          <w:szCs w:val="24"/>
        </w:rPr>
        <w:t>.</w:t>
      </w:r>
      <w:r>
        <w:rPr>
          <w:rFonts w:eastAsia="Lido STF CE" w:cs="Lido STF CE" w:ascii="Times New Roman" w:hAnsi="Times New Roman"/>
          <w:b w:val="false"/>
          <w:bCs w:val="false"/>
          <w:i/>
          <w:iCs/>
          <w:color w:val="auto"/>
          <w:sz w:val="24"/>
          <w:szCs w:val="24"/>
        </w:rPr>
        <w:t> </w:t>
      </w:r>
      <w:r>
        <w:rPr>
          <w:rFonts w:eastAsia="Lido STF CE" w:cs="Lido STF CE" w:ascii="Times New Roman" w:hAnsi="Times New Roman"/>
          <w:b w:val="false"/>
          <w:bCs w:val="false"/>
          <w:i/>
          <w:iCs/>
          <w:color w:val="auto"/>
          <w:sz w:val="24"/>
          <w:szCs w:val="24"/>
        </w:rPr>
        <w:t>Výkres k</w:t>
      </w:r>
      <w:r>
        <w:rPr>
          <w:rFonts w:eastAsia="Lido STF CE" w:cs="Lido STF CE" w:ascii="Times New Roman" w:hAnsi="Times New Roman"/>
          <w:b w:val="false"/>
          <w:bCs w:val="false"/>
          <w:i/>
          <w:iCs/>
          <w:color w:val="auto"/>
          <w:sz w:val="24"/>
          <w:szCs w:val="24"/>
        </w:rPr>
        <w:t xml:space="preserve">oncepce </w:t>
      </w:r>
      <w:r>
        <w:rPr>
          <w:rFonts w:eastAsia="Lido STF CE" w:cs="Lido STF CE" w:ascii="Times New Roman" w:hAnsi="Times New Roman"/>
          <w:b w:val="false"/>
          <w:bCs w:val="false"/>
          <w:i/>
          <w:iCs/>
          <w:color w:val="auto"/>
          <w:sz w:val="24"/>
          <w:szCs w:val="24"/>
        </w:rPr>
        <w:t>dopravní a technické</w:t>
      </w:r>
      <w:r>
        <w:rPr>
          <w:rFonts w:eastAsia="Lido STF CE" w:cs="Lido STF CE" w:ascii="Times New Roman" w:hAnsi="Times New Roman"/>
          <w:b w:val="false"/>
          <w:bCs w:val="false"/>
          <w:i/>
          <w:iCs/>
          <w:color w:val="auto"/>
          <w:sz w:val="24"/>
          <w:szCs w:val="24"/>
        </w:rPr>
        <w:t xml:space="preserve"> infrastruktury</w:t>
      </w:r>
    </w:p>
    <w:p>
      <w:pPr>
        <w:pStyle w:val="Normal"/>
        <w:tabs>
          <w:tab w:val="right" w:pos="9627" w:leader="dot"/>
        </w:tabs>
        <w:spacing w:before="57" w:after="0"/>
        <w:ind w:left="0" w:right="-95" w:hanging="0"/>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ln"/>
        <w:tabs>
          <w:tab w:val="left" w:pos="0" w:leader="none"/>
        </w:tabs>
        <w:jc w:val="both"/>
        <w:rPr>
          <w:rFonts w:ascii="Times New Roman" w:hAnsi="Times New Roman" w:cs="Times New Roman"/>
          <w:color w:val="auto"/>
        </w:rPr>
      </w:pPr>
      <w:r>
        <w:rPr>
          <w:rFonts w:cs="Times New Roman" w:ascii="Times New Roman" w:hAnsi="Times New Roman"/>
          <w:color w:val="auto"/>
          <w:sz w:val="24"/>
          <w:szCs w:val="24"/>
        </w:rPr>
        <w:t xml:space="preserve">V řešeném území se vyskytují limity využití území vyplývající z právních předpisů a správních rozhodnutí platných v době </w:t>
      </w:r>
      <w:r>
        <w:rPr>
          <w:rFonts w:cs="Times New Roman" w:ascii="Times New Roman" w:hAnsi="Times New Roman"/>
          <w:color w:val="auto"/>
          <w:sz w:val="24"/>
          <w:szCs w:val="24"/>
        </w:rPr>
        <w:t xml:space="preserve">provádění </w:t>
      </w:r>
      <w:r>
        <w:rPr>
          <w:rFonts w:cs="Times New Roman" w:ascii="Times New Roman" w:hAnsi="Times New Roman"/>
          <w:color w:val="auto"/>
          <w:sz w:val="24"/>
          <w:szCs w:val="24"/>
        </w:rPr>
        <w:t>prací na územním plánu. Jsou zakresleny v koordinačním výkrese, pokud jsou v měřítku 1:5</w:t>
      </w:r>
      <w:r>
        <w:rPr>
          <w:rFonts w:cs="Times New Roman" w:ascii="Times New Roman" w:hAnsi="Times New Roman"/>
          <w:color w:val="auto"/>
          <w:sz w:val="24"/>
          <w:szCs w:val="24"/>
        </w:rPr>
        <w:t> </w:t>
      </w:r>
      <w:r>
        <w:rPr>
          <w:rFonts w:cs="Times New Roman" w:ascii="Times New Roman" w:hAnsi="Times New Roman"/>
          <w:color w:val="auto"/>
          <w:sz w:val="24"/>
          <w:szCs w:val="24"/>
        </w:rPr>
        <w:t>0</w:t>
      </w:r>
      <w:r>
        <w:rPr>
          <w:rFonts w:cs="Times New Roman" w:ascii="Times New Roman" w:hAnsi="Times New Roman"/>
          <w:color w:val="auto"/>
        </w:rPr>
        <w:t xml:space="preserve">00 zobrazitelné </w:t>
      </w:r>
      <w:r>
        <w:rPr>
          <w:rFonts w:cs="Times New Roman" w:ascii="Times New Roman" w:hAnsi="Times New Roman"/>
          <w:color w:val="auto"/>
        </w:rPr>
        <w:t xml:space="preserve">a pro potřeby územního plánu relevantní; nejsou např. zakreslena </w:t>
      </w:r>
      <w:r>
        <w:rPr>
          <w:rFonts w:cs="Times New Roman" w:ascii="Times New Roman" w:hAnsi="Times New Roman"/>
          <w:color w:val="auto"/>
        </w:rPr>
        <w:t xml:space="preserve">ochranná pásma </w:t>
      </w:r>
      <w:r>
        <w:rPr>
          <w:rFonts w:cs="Times New Roman" w:ascii="Times New Roman" w:hAnsi="Times New Roman"/>
          <w:color w:val="auto"/>
        </w:rPr>
        <w:t xml:space="preserve">rozvodných a méně významných </w:t>
      </w:r>
      <w:r>
        <w:rPr>
          <w:rFonts w:cs="Times New Roman" w:ascii="Times New Roman" w:hAnsi="Times New Roman"/>
          <w:color w:val="auto"/>
        </w:rPr>
        <w:t>místních sítí technické infrastruktury</w:t>
      </w:r>
      <w:r>
        <w:rPr>
          <w:rFonts w:cs="Times New Roman" w:ascii="Times New Roman" w:hAnsi="Times New Roman"/>
          <w:color w:val="auto"/>
        </w:rPr>
        <w:t xml:space="preserve">, jako např. podružných tras </w:t>
      </w:r>
      <w:r>
        <w:rPr>
          <w:rFonts w:cs="Times New Roman" w:ascii="Times New Roman" w:hAnsi="Times New Roman"/>
          <w:color w:val="auto"/>
        </w:rPr>
        <w:t>vodovodů, kanalizací, elektrických vedení NN, telefonních kabelů</w:t>
      </w:r>
      <w:r>
        <w:rPr>
          <w:rFonts w:cs="Times New Roman" w:ascii="Times New Roman" w:hAnsi="Times New Roman"/>
          <w:color w:val="auto"/>
        </w:rPr>
        <w:t xml:space="preserve">, přípojek, </w:t>
      </w:r>
      <w:r>
        <w:rPr>
          <w:rFonts w:cs="Times New Roman" w:ascii="Times New Roman" w:hAnsi="Times New Roman"/>
          <w:color w:val="auto"/>
        </w:rPr>
        <w:t>atd.</w:t>
      </w:r>
    </w:p>
    <w:p>
      <w:pPr>
        <w:pStyle w:val="Normln"/>
        <w:tabs>
          <w:tab w:val="left" w:pos="0" w:leader="none"/>
        </w:tabs>
        <w:jc w:val="both"/>
        <w:rPr>
          <w:rFonts w:ascii="Times New Roman" w:hAnsi="Times New Roman" w:cs="Times New Roman"/>
          <w:color w:val="auto"/>
          <w:sz w:val="6"/>
          <w:szCs w:val="6"/>
        </w:rPr>
      </w:pPr>
      <w:r>
        <w:rPr>
          <w:rFonts w:cs="Times New Roman" w:ascii="Times New Roman" w:hAnsi="Times New Roman"/>
          <w:color w:val="auto"/>
          <w:sz w:val="6"/>
          <w:szCs w:val="6"/>
        </w:rPr>
      </w:r>
    </w:p>
    <w:p>
      <w:pPr>
        <w:pStyle w:val="Normln"/>
        <w:keepNext w:val="true"/>
        <w:tabs>
          <w:tab w:val="left" w:pos="0" w:leader="none"/>
        </w:tabs>
        <w:jc w:val="both"/>
        <w:rPr/>
      </w:pPr>
      <w:r>
        <w:rPr>
          <w:rStyle w:val="Standardnpsmoodstavce"/>
          <w:rFonts w:cs="Times New Roman" w:ascii="Times New Roman" w:hAnsi="Times New Roman"/>
          <w:caps/>
          <w:color w:val="auto"/>
        </w:rPr>
        <w:t>limity vyplývající z p</w:t>
      </w:r>
      <w:r>
        <w:rPr>
          <w:rStyle w:val="Standardnpsmoodstavce"/>
          <w:rFonts w:cs="Times New Roman" w:ascii="Times New Roman" w:hAnsi="Times New Roman"/>
          <w:caps/>
          <w:color w:val="auto"/>
          <w:sz w:val="24"/>
          <w:szCs w:val="24"/>
        </w:rPr>
        <w:t>rávních předpisů a správních rozhodnutí</w:t>
      </w:r>
    </w:p>
    <w:p>
      <w:pPr>
        <w:pStyle w:val="Normln"/>
        <w:tabs>
          <w:tab w:val="left" w:pos="2231" w:leader="none"/>
        </w:tabs>
        <w:autoSpaceDE w:val="false"/>
        <w:spacing w:lineRule="auto" w:line="240" w:before="0" w:after="57"/>
        <w:ind w:left="255" w:right="0" w:hanging="255"/>
        <w:jc w:val="both"/>
        <w:rPr/>
      </w:pPr>
      <w:r>
        <w:rPr>
          <w:rStyle w:val="Standardnpsmoodstavce"/>
          <w:rFonts w:eastAsia="Times New Roman" w:cs="Times New Roman" w:ascii="Times New Roman" w:hAnsi="Times New Roman"/>
          <w:b/>
          <w:bCs/>
          <w:i/>
          <w:iCs/>
          <w:color w:val="auto"/>
          <w:sz w:val="24"/>
          <w:szCs w:val="24"/>
        </w:rPr>
        <w:t>•</w:t>
      </w:r>
      <w:r>
        <w:rPr>
          <w:rStyle w:val="Standardnpsmoodstavce"/>
          <w:rFonts w:cs="Times New Roman" w:ascii="Times New Roman" w:hAnsi="Times New Roman"/>
          <w:b/>
          <w:bCs/>
          <w:i/>
          <w:iCs/>
          <w:color w:val="auto"/>
          <w:sz w:val="24"/>
          <w:szCs w:val="24"/>
        </w:rPr>
        <w:tab/>
      </w:r>
      <w:r>
        <w:rPr>
          <w:rStyle w:val="Standardnpsmoodstavce"/>
          <w:rFonts w:cs="Times New Roman" w:ascii="Times New Roman" w:hAnsi="Times New Roman"/>
          <w:b/>
          <w:bCs/>
          <w:i w:val="false"/>
          <w:iCs w:val="false"/>
          <w:color w:val="auto"/>
          <w:sz w:val="24"/>
          <w:szCs w:val="24"/>
        </w:rPr>
        <w:t xml:space="preserve">Přírodní rezervace Velký Pavlovický rybník </w:t>
      </w:r>
      <w:r>
        <w:rPr>
          <w:rStyle w:val="Standardnpsmoodstavce"/>
          <w:rFonts w:cs="Times New Roman" w:ascii="Times New Roman" w:hAnsi="Times New Roman"/>
          <w:b w:val="false"/>
          <w:bCs w:val="false"/>
          <w:i w:val="false"/>
          <w:iCs w:val="false"/>
          <w:color w:val="auto"/>
          <w:sz w:val="24"/>
          <w:szCs w:val="24"/>
        </w:rPr>
        <w:t>vč. ochranného pásma</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v</w:t>
      </w:r>
      <w:r>
        <w:rPr>
          <w:rStyle w:val="Standardnpsmoodstavce"/>
          <w:rFonts w:eastAsia="Times New Roman" w:cs="Times New Roman" w:ascii="Times New Roman" w:hAnsi="Times New Roman"/>
          <w:b w:val="false"/>
          <w:bCs w:val="false"/>
          <w:i w:val="false"/>
          <w:iCs w:val="false"/>
          <w:color w:val="auto"/>
          <w:sz w:val="24"/>
          <w:szCs w:val="24"/>
        </w:rPr>
        <w:t>ymezení PR se částečně překrývá s vymezení EVL, n</w:t>
      </w:r>
      <w:r>
        <w:rPr>
          <w:rStyle w:val="Standardnpsmoodstavce"/>
          <w:rFonts w:cs="Times New Roman" w:ascii="Times New Roman" w:hAnsi="Times New Roman"/>
          <w:i w:val="false"/>
          <w:iCs w:val="false"/>
          <w:color w:val="auto"/>
          <w:sz w:val="24"/>
          <w:szCs w:val="24"/>
        </w:rPr>
        <w:t xml:space="preserve">achází se na severozápadním okraji území obce. Do území Osoblahy zasahuje asi 1/6 rozlohy PR, </w:t>
      </w:r>
      <w:r>
        <w:rPr>
          <w:rStyle w:val="Standardnpsmoodstavce"/>
          <w:rFonts w:cs="Times New Roman" w:ascii="Times New Roman" w:hAnsi="Times New Roman"/>
          <w:i w:val="false"/>
          <w:iCs w:val="false"/>
          <w:color w:val="auto"/>
          <w:sz w:val="24"/>
          <w:szCs w:val="24"/>
        </w:rPr>
        <w:t>zbývající část PR leží v obci Hlinka. O</w:t>
      </w:r>
      <w:r>
        <w:rPr>
          <w:rStyle w:val="Standardnpsmoodstavce"/>
          <w:rFonts w:cs="Times New Roman" w:ascii="Times New Roman" w:hAnsi="Times New Roman"/>
          <w:i w:val="false"/>
          <w:iCs w:val="false"/>
          <w:color w:val="auto"/>
          <w:sz w:val="24"/>
          <w:szCs w:val="24"/>
        </w:rPr>
        <w:t xml:space="preserve">chranné pásmo </w:t>
      </w:r>
      <w:r>
        <w:rPr>
          <w:rStyle w:val="Standardnpsmoodstavce"/>
          <w:rFonts w:cs="Times New Roman" w:ascii="Times New Roman" w:hAnsi="Times New Roman"/>
          <w:i w:val="false"/>
          <w:iCs w:val="false"/>
          <w:color w:val="auto"/>
          <w:sz w:val="24"/>
          <w:szCs w:val="24"/>
        </w:rPr>
        <w:t xml:space="preserve">PR </w:t>
      </w:r>
      <w:r>
        <w:rPr>
          <w:rStyle w:val="Standardnpsmoodstavce"/>
          <w:rFonts w:cs="Times New Roman" w:ascii="Times New Roman" w:hAnsi="Times New Roman"/>
          <w:i w:val="false"/>
          <w:iCs w:val="false"/>
          <w:color w:val="auto"/>
          <w:sz w:val="24"/>
          <w:szCs w:val="24"/>
        </w:rPr>
        <w:t>je vymezeno ve vzdálenosti 50 m od okraje PR</w:t>
      </w:r>
      <w:r>
        <w:rPr>
          <w:rStyle w:val="Standardnpsmoodstavce"/>
          <w:rFonts w:cs="Times New Roman" w:ascii="Times New Roman" w:hAnsi="Times New Roman"/>
          <w:i/>
          <w:iCs/>
          <w:color w:val="auto"/>
          <w:sz w:val="24"/>
          <w:szCs w:val="24"/>
        </w:rPr>
        <w:t xml:space="preserve">. </w:t>
      </w:r>
    </w:p>
    <w:p>
      <w:pPr>
        <w:pStyle w:val="Normln"/>
        <w:tabs>
          <w:tab w:val="left" w:pos="2231" w:leader="none"/>
        </w:tabs>
        <w:autoSpaceDE w:val="false"/>
        <w:spacing w:lineRule="auto" w:line="240" w:before="0" w:after="57"/>
        <w:ind w:left="255" w:right="0" w:hanging="255"/>
        <w:jc w:val="both"/>
        <w:rPr/>
      </w:pPr>
      <w:r>
        <w:rPr>
          <w:rStyle w:val="Standardnpsmoodstavce"/>
          <w:rFonts w:eastAsia="Times New Roman" w:cs="Times New Roman" w:ascii="Times New Roman" w:hAnsi="Times New Roman"/>
          <w:b w:val="false"/>
          <w:bCs w:val="false"/>
          <w:i/>
          <w:iCs/>
          <w:color w:val="auto"/>
          <w:sz w:val="24"/>
          <w:szCs w:val="24"/>
        </w:rPr>
        <w:tab/>
      </w:r>
      <w:r>
        <w:rPr>
          <w:rStyle w:val="Standardnpsmoodstavce"/>
          <w:rFonts w:eastAsia="Times New Roman" w:cs="Times New Roman" w:ascii="Times New Roman" w:hAnsi="Times New Roman"/>
          <w:b w:val="false"/>
          <w:bCs w:val="false"/>
          <w:i/>
          <w:iCs/>
          <w:color w:val="auto"/>
          <w:sz w:val="24"/>
          <w:szCs w:val="24"/>
        </w:rPr>
        <w:t>Vyhlášena  Nařízením Rady Moravskoslezského kraje č.14/2013 dne 4.6.2013, s</w:t>
      </w:r>
      <w:r>
        <w:rPr>
          <w:rStyle w:val="Standardnpsmoodstavce"/>
          <w:rFonts w:eastAsia="Times New Roman" w:cs="Times New Roman" w:ascii="Times New Roman" w:hAnsi="Times New Roman"/>
          <w:b w:val="false"/>
          <w:bCs w:val="false"/>
          <w:i/>
          <w:iCs/>
          <w:color w:val="auto"/>
          <w:sz w:val="24"/>
          <w:szCs w:val="24"/>
        </w:rPr>
        <w:t> </w:t>
      </w:r>
      <w:r>
        <w:rPr>
          <w:rStyle w:val="Standardnpsmoodstavce"/>
          <w:rFonts w:eastAsia="Times New Roman" w:cs="Times New Roman" w:ascii="Times New Roman" w:hAnsi="Times New Roman"/>
          <w:b w:val="false"/>
          <w:bCs w:val="false"/>
          <w:i/>
          <w:iCs/>
          <w:color w:val="auto"/>
          <w:sz w:val="24"/>
          <w:szCs w:val="24"/>
        </w:rPr>
        <w:t>účinností od 27.7.2013</w:t>
      </w:r>
    </w:p>
    <w:p>
      <w:pPr>
        <w:pStyle w:val="Normln"/>
        <w:tabs>
          <w:tab w:val="left" w:pos="2231" w:leader="none"/>
        </w:tabs>
        <w:autoSpaceDE w:val="false"/>
        <w:spacing w:lineRule="auto" w:line="240" w:before="0" w:after="57"/>
        <w:ind w:left="255" w:right="0" w:hanging="255"/>
        <w:jc w:val="both"/>
        <w:rPr/>
      </w:pPr>
      <w:r>
        <w:rPr>
          <w:rStyle w:val="Standardnpsmoodstavce"/>
          <w:rFonts w:eastAsia="Times New Roman" w:cs="Times New Roman" w:ascii="Times New Roman" w:hAnsi="Times New Roman"/>
          <w:b/>
          <w:bCs/>
          <w:i/>
          <w:iCs/>
          <w:color w:val="auto"/>
          <w:sz w:val="24"/>
          <w:szCs w:val="24"/>
        </w:rPr>
        <w:t>•</w:t>
      </w:r>
      <w:r>
        <w:rPr>
          <w:rStyle w:val="Standardnpsmoodstavce"/>
          <w:rFonts w:cs="Times New Roman" w:ascii="Times New Roman" w:hAnsi="Times New Roman"/>
          <w:b/>
          <w:bCs/>
          <w:i/>
          <w:iCs/>
          <w:color w:val="auto"/>
          <w:sz w:val="24"/>
          <w:szCs w:val="24"/>
        </w:rPr>
        <w:tab/>
      </w:r>
      <w:r>
        <w:rPr>
          <w:rStyle w:val="Standardnpsmoodstavce"/>
          <w:rFonts w:cs="Times New Roman" w:ascii="Times New Roman" w:hAnsi="Times New Roman"/>
          <w:b/>
          <w:bCs/>
          <w:i w:val="false"/>
          <w:iCs w:val="false"/>
          <w:color w:val="auto"/>
          <w:sz w:val="24"/>
          <w:szCs w:val="24"/>
        </w:rPr>
        <w:t>P</w:t>
      </w:r>
      <w:r>
        <w:rPr>
          <w:rStyle w:val="Standardnpsmoodstavce"/>
          <w:rFonts w:cs="Times New Roman" w:ascii="Times New Roman" w:hAnsi="Times New Roman"/>
          <w:b/>
          <w:bCs/>
          <w:i w:val="false"/>
          <w:iCs w:val="false"/>
          <w:color w:val="auto"/>
          <w:sz w:val="24"/>
          <w:szCs w:val="24"/>
        </w:rPr>
        <w:t>řírodní rezervace Džungle</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 xml:space="preserve">vč. ochranného pásma </w:t>
      </w:r>
      <w:r>
        <w:rPr>
          <w:rStyle w:val="Standardnpsmoodstavce"/>
          <w:rFonts w:cs="Times New Roman" w:ascii="Times New Roman" w:hAnsi="Times New Roman"/>
          <w:i w:val="false"/>
          <w:iCs w:val="false"/>
          <w:color w:val="auto"/>
          <w:sz w:val="24"/>
          <w:szCs w:val="24"/>
        </w:rPr>
        <w:t>se nachází v k. ú. Slezské Pavlovice na území sousední obce</w:t>
      </w:r>
      <w:r>
        <w:rPr>
          <w:rStyle w:val="Standardnpsmoodstavce"/>
          <w:rFonts w:cs="Times New Roman" w:ascii="Times New Roman" w:hAnsi="Times New Roman"/>
          <w:i w:val="false"/>
          <w:iCs w:val="false"/>
          <w:color w:val="auto"/>
          <w:sz w:val="24"/>
          <w:szCs w:val="24"/>
        </w:rPr>
        <w:t xml:space="preserve"> při hranici s Polskem</w:t>
      </w:r>
      <w:r>
        <w:rPr>
          <w:rStyle w:val="Standardnpsmoodstavce"/>
          <w:rFonts w:cs="Times New Roman" w:ascii="Times New Roman" w:hAnsi="Times New Roman"/>
          <w:i w:val="false"/>
          <w:iCs w:val="false"/>
          <w:color w:val="auto"/>
          <w:sz w:val="24"/>
          <w:szCs w:val="24"/>
        </w:rPr>
        <w:t xml:space="preserve">, avšak její ochranné pásmo v šířce </w:t>
      </w:r>
      <w:r>
        <w:rPr>
          <w:rStyle w:val="Standardnpsmoodstavce"/>
          <w:rFonts w:cs="Times New Roman" w:ascii="Times New Roman" w:hAnsi="Times New Roman"/>
          <w:i w:val="false"/>
          <w:iCs w:val="false"/>
          <w:color w:val="auto"/>
          <w:sz w:val="24"/>
          <w:szCs w:val="24"/>
        </w:rPr>
        <w:t>50 m</w:t>
      </w:r>
      <w:r>
        <w:rPr>
          <w:rStyle w:val="Standardnpsmoodstavce"/>
          <w:rFonts w:cs="Times New Roman" w:ascii="Times New Roman" w:hAnsi="Times New Roman"/>
          <w:i w:val="false"/>
          <w:iCs w:val="false"/>
          <w:color w:val="auto"/>
          <w:sz w:val="24"/>
          <w:szCs w:val="24"/>
        </w:rPr>
        <w:t xml:space="preserve"> zasahuje do území obce Osoblaha - není samostatně vyznačeno, přibližně odpovídá ochrannému pásmu lesa, které je vyznačeno; v rozsahu ochranného pásma PR Džungle je na území Osoblahy vymezena plocha </w:t>
      </w:r>
      <w:r>
        <w:rPr>
          <w:rStyle w:val="Standardnpsmoodstavce"/>
          <w:rFonts w:cs="Times New Roman" w:ascii="Times New Roman" w:hAnsi="Times New Roman"/>
          <w:i w:val="false"/>
          <w:iCs w:val="false"/>
          <w:color w:val="auto"/>
          <w:sz w:val="24"/>
          <w:szCs w:val="24"/>
        </w:rPr>
        <w:t xml:space="preserve">změny v krajině K7 jako plocha </w:t>
      </w:r>
      <w:r>
        <w:rPr>
          <w:rStyle w:val="Standardnpsmoodstavce"/>
          <w:rFonts w:cs="Times New Roman" w:ascii="Times New Roman" w:hAnsi="Times New Roman"/>
          <w:i w:val="false"/>
          <w:iCs w:val="false"/>
          <w:color w:val="auto"/>
          <w:sz w:val="24"/>
          <w:szCs w:val="24"/>
        </w:rPr>
        <w:t xml:space="preserve">smíšená nezastavěného území (S) a plocha přírodní (P) územního systému ekologické stability (LBK 23). </w:t>
      </w:r>
    </w:p>
    <w:p>
      <w:pPr>
        <w:pStyle w:val="Normln"/>
        <w:tabs>
          <w:tab w:val="left" w:pos="2231" w:leader="none"/>
        </w:tabs>
        <w:autoSpaceDE w:val="false"/>
        <w:spacing w:lineRule="auto" w:line="240" w:before="0" w:after="57"/>
        <w:ind w:left="255" w:right="0" w:hanging="255"/>
        <w:jc w:val="both"/>
        <w:rPr/>
      </w:pPr>
      <w:r>
        <w:rPr>
          <w:rStyle w:val="Standardnpsmoodstavce"/>
          <w:rFonts w:ascii="Times New Roman" w:hAnsi="Times New Roman"/>
          <w:color w:val="auto"/>
        </w:rPr>
        <w:tab/>
      </w:r>
      <w:r>
        <w:rPr>
          <w:rStyle w:val="Standardnpsmoodstavce"/>
          <w:rFonts w:cs="Times New Roman" w:ascii="Times New Roman" w:hAnsi="Times New Roman"/>
          <w:i/>
          <w:iCs/>
          <w:color w:val="auto"/>
          <w:sz w:val="24"/>
          <w:szCs w:val="24"/>
        </w:rPr>
        <w:t xml:space="preserve">Ochrana přírodní rezervace je dána Nařízením Okresního úřadu Bruntál č. 5/2002 </w:t>
      </w:r>
      <w:r>
        <w:rPr>
          <w:rStyle w:val="Standardnpsmoodstavce"/>
          <w:rFonts w:cs="Times New Roman" w:ascii="Times New Roman" w:hAnsi="Times New Roman"/>
          <w:i/>
          <w:iCs/>
          <w:color w:val="auto"/>
          <w:sz w:val="24"/>
          <w:szCs w:val="24"/>
        </w:rPr>
        <w:t xml:space="preserve">ze dne 4.12.2002 </w:t>
      </w:r>
      <w:r>
        <w:rPr>
          <w:rStyle w:val="Standardnpsmoodstavce"/>
          <w:rFonts w:cs="Times New Roman" w:ascii="Times New Roman" w:hAnsi="Times New Roman"/>
          <w:i/>
          <w:iCs/>
          <w:color w:val="auto"/>
          <w:sz w:val="24"/>
          <w:szCs w:val="24"/>
        </w:rPr>
        <w:t>s účinností od 1.1.2003.</w:t>
      </w:r>
    </w:p>
    <w:p>
      <w:pPr>
        <w:pStyle w:val="Tlotextu"/>
        <w:widowControl/>
        <w:numPr>
          <w:ilvl w:val="0"/>
          <w:numId w:val="1"/>
        </w:numPr>
        <w:tabs>
          <w:tab w:val="left" w:pos="283" w:leader="none"/>
        </w:tabs>
        <w:suppressAutoHyphens w:val="true"/>
        <w:bidi w:val="0"/>
        <w:spacing w:lineRule="auto" w:line="240" w:before="0" w:after="57"/>
        <w:ind w:left="283" w:right="0" w:hanging="283"/>
        <w:jc w:val="both"/>
        <w:rPr/>
      </w:pPr>
      <w:r>
        <w:rPr>
          <w:rStyle w:val="Standardnpsmoodstavce"/>
          <w:rFonts w:eastAsia="Times New Roman" w:cs="Times New Roman" w:ascii="Times New Roman" w:hAnsi="Times New Roman"/>
          <w:b/>
          <w:color w:val="auto"/>
          <w:sz w:val="24"/>
          <w:szCs w:val="24"/>
        </w:rPr>
        <w:t>P</w:t>
      </w:r>
      <w:r>
        <w:rPr>
          <w:rStyle w:val="Standardnpsmoodstavce"/>
          <w:rFonts w:eastAsia="Times New Roman" w:cs="Times New Roman" w:ascii="Times New Roman" w:hAnsi="Times New Roman"/>
          <w:b/>
          <w:color w:val="auto"/>
          <w:sz w:val="24"/>
          <w:szCs w:val="24"/>
        </w:rPr>
        <w:t>řírodní památka Osoblažský výběžek</w:t>
      </w:r>
      <w:r>
        <w:rPr>
          <w:rStyle w:val="Standardnpsmoodstavce"/>
          <w:rFonts w:eastAsia="Times New Roman" w:cs="Times New Roman" w:ascii="Times New Roman" w:hAnsi="Times New Roman"/>
          <w:b w:val="false"/>
          <w:bCs w:val="false"/>
          <w:color w:val="auto"/>
          <w:sz w:val="24"/>
          <w:szCs w:val="24"/>
        </w:rPr>
        <w:t xml:space="preserve"> </w:t>
      </w:r>
      <w:r>
        <w:rPr>
          <w:rStyle w:val="Standardnpsmoodstavce"/>
          <w:rFonts w:eastAsia="Times New Roman" w:cs="Times New Roman" w:ascii="Times New Roman" w:hAnsi="Times New Roman"/>
          <w:b w:val="false"/>
          <w:bCs w:val="false"/>
          <w:color w:val="auto"/>
          <w:sz w:val="24"/>
          <w:szCs w:val="24"/>
        </w:rPr>
        <w:t xml:space="preserve">vč. ochranného pásma </w:t>
      </w:r>
      <w:r>
        <w:rPr>
          <w:rStyle w:val="Standardnpsmoodstavce"/>
          <w:rFonts w:eastAsia="Times New Roman" w:cs="Times New Roman" w:ascii="Times New Roman" w:hAnsi="Times New Roman"/>
          <w:b w:val="false"/>
          <w:bCs w:val="false"/>
          <w:color w:val="auto"/>
          <w:sz w:val="24"/>
          <w:szCs w:val="24"/>
        </w:rPr>
        <w:t xml:space="preserve">- </w:t>
      </w:r>
      <w:r>
        <w:rPr>
          <w:rStyle w:val="Standardnpsmoodstavce"/>
          <w:rFonts w:eastAsia="Times New Roman" w:cs="Times New Roman" w:ascii="Times New Roman" w:hAnsi="Times New Roman"/>
          <w:b w:val="false"/>
          <w:bCs w:val="false"/>
          <w:color w:val="auto"/>
          <w:sz w:val="24"/>
          <w:szCs w:val="24"/>
        </w:rPr>
        <w:t xml:space="preserve">je </w:t>
      </w:r>
      <w:r>
        <w:rPr>
          <w:rStyle w:val="Standardnpsmoodstavce"/>
          <w:rFonts w:eastAsia="Times New Roman" w:cs="Times New Roman" w:ascii="Times New Roman" w:hAnsi="Times New Roman"/>
          <w:b w:val="false"/>
          <w:bCs w:val="false"/>
          <w:color w:val="auto"/>
          <w:sz w:val="24"/>
          <w:szCs w:val="24"/>
        </w:rPr>
        <w:t xml:space="preserve">vyznačen plošný rozsah </w:t>
      </w:r>
      <w:r>
        <w:rPr>
          <w:rStyle w:val="Standardnpsmoodstavce"/>
          <w:rFonts w:eastAsia="Times New Roman" w:cs="Times New Roman" w:ascii="Times New Roman" w:hAnsi="Times New Roman"/>
          <w:b w:val="false"/>
          <w:bCs w:val="false"/>
          <w:color w:val="auto"/>
          <w:sz w:val="24"/>
          <w:szCs w:val="24"/>
        </w:rPr>
        <w:t xml:space="preserve">přírodní památky </w:t>
      </w:r>
      <w:r>
        <w:rPr>
          <w:rStyle w:val="Standardnpsmoodstavce"/>
          <w:rFonts w:eastAsia="Times New Roman" w:cs="Times New Roman" w:ascii="Times New Roman" w:hAnsi="Times New Roman"/>
          <w:b w:val="false"/>
          <w:bCs w:val="false"/>
          <w:color w:val="auto"/>
          <w:sz w:val="24"/>
          <w:szCs w:val="24"/>
        </w:rPr>
        <w:t>dle ÚAP,</w:t>
      </w:r>
      <w:r>
        <w:rPr>
          <w:rStyle w:val="Standardnpsmoodstavce"/>
          <w:rFonts w:eastAsia="Times New Roman" w:cs="Times New Roman" w:ascii="Times New Roman" w:hAnsi="Times New Roman"/>
          <w:b w:val="false"/>
          <w:bCs w:val="false"/>
          <w:color w:val="auto"/>
          <w:sz w:val="24"/>
          <w:szCs w:val="24"/>
        </w:rPr>
        <w:t xml:space="preserve"> v</w:t>
      </w:r>
      <w:r>
        <w:rPr>
          <w:rStyle w:val="Standardnpsmoodstavce"/>
          <w:rFonts w:eastAsia="Times New Roman" w:cs="Times New Roman" w:ascii="Times New Roman" w:hAnsi="Times New Roman"/>
          <w:b w:val="false"/>
          <w:bCs w:val="false"/>
          <w:i w:val="false"/>
          <w:iCs w:val="false"/>
          <w:color w:val="auto"/>
          <w:sz w:val="24"/>
          <w:szCs w:val="24"/>
        </w:rPr>
        <w:t>ymezení PP se částečně překrývá s vymezení EVL</w:t>
      </w:r>
      <w:r>
        <w:rPr>
          <w:rStyle w:val="Standardnpsmoodstavce"/>
          <w:rFonts w:eastAsia="Times New Roman" w:cs="Times New Roman" w:ascii="Times New Roman" w:hAnsi="Times New Roman"/>
          <w:b w:val="false"/>
          <w:bCs w:val="false"/>
          <w:i w:val="false"/>
          <w:iCs w:val="false"/>
          <w:color w:val="auto"/>
          <w:sz w:val="24"/>
          <w:szCs w:val="24"/>
        </w:rPr>
        <w:t>. Ú</w:t>
      </w:r>
      <w:r>
        <w:rPr>
          <w:rStyle w:val="Standardnpsmoodstavce"/>
          <w:rFonts w:eastAsia="Times New Roman" w:cs="Times New Roman" w:ascii="Times New Roman" w:hAnsi="Times New Roman"/>
          <w:b w:val="false"/>
          <w:bCs w:val="false"/>
          <w:i w:val="false"/>
          <w:iCs w:val="false"/>
          <w:color w:val="auto"/>
          <w:sz w:val="24"/>
          <w:szCs w:val="24"/>
        </w:rPr>
        <w:t>zemí PP sestává ze dvou částí, do Osoblahy zasahuje téměř celá menší jižněji situovaná část</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vymezená na hranici s Hlinkou</w:t>
      </w:r>
      <w:r>
        <w:rPr>
          <w:rStyle w:val="Standardnpsmoodstavce"/>
          <w:rFonts w:eastAsia="Times New Roman" w:cs="Times New Roman" w:ascii="Times New Roman" w:hAnsi="Times New Roman"/>
          <w:b w:val="false"/>
          <w:bCs w:val="false"/>
          <w:i w:val="false"/>
          <w:iCs w:val="false"/>
          <w:color w:val="auto"/>
          <w:sz w:val="24"/>
          <w:szCs w:val="24"/>
        </w:rPr>
        <w:t xml:space="preserve">, severní část </w:t>
      </w:r>
      <w:r>
        <w:rPr>
          <w:rStyle w:val="Standardnpsmoodstavce"/>
          <w:rFonts w:eastAsia="Times New Roman" w:cs="Times New Roman" w:ascii="Times New Roman" w:hAnsi="Times New Roman"/>
          <w:b w:val="false"/>
          <w:bCs w:val="false"/>
          <w:i w:val="false"/>
          <w:iCs w:val="false"/>
          <w:color w:val="auto"/>
          <w:sz w:val="24"/>
          <w:szCs w:val="24"/>
        </w:rPr>
        <w:t xml:space="preserve">PP je vymezena </w:t>
      </w:r>
      <w:r>
        <w:rPr>
          <w:rStyle w:val="Standardnpsmoodstavce"/>
          <w:rFonts w:eastAsia="Times New Roman" w:cs="Times New Roman" w:ascii="Times New Roman" w:hAnsi="Times New Roman"/>
          <w:b w:val="false"/>
          <w:bCs w:val="false"/>
          <w:i w:val="false"/>
          <w:iCs w:val="false"/>
          <w:color w:val="auto"/>
          <w:sz w:val="24"/>
          <w:szCs w:val="24"/>
        </w:rPr>
        <w:t xml:space="preserve">zejména </w:t>
      </w:r>
      <w:r>
        <w:rPr>
          <w:rStyle w:val="Standardnpsmoodstavce"/>
          <w:rFonts w:eastAsia="Times New Roman" w:cs="Times New Roman" w:ascii="Times New Roman" w:hAnsi="Times New Roman"/>
          <w:b w:val="false"/>
          <w:bCs w:val="false"/>
          <w:i w:val="false"/>
          <w:iCs w:val="false"/>
          <w:color w:val="auto"/>
          <w:sz w:val="24"/>
          <w:szCs w:val="24"/>
        </w:rPr>
        <w:t xml:space="preserve">ve </w:t>
      </w:r>
      <w:r>
        <w:rPr>
          <w:rStyle w:val="Standardnpsmoodstavce"/>
          <w:rFonts w:eastAsia="Times New Roman" w:cs="Times New Roman" w:ascii="Times New Roman" w:hAnsi="Times New Roman"/>
          <w:b w:val="false"/>
          <w:bCs w:val="false"/>
          <w:i w:val="false"/>
          <w:iCs w:val="false"/>
          <w:color w:val="auto"/>
          <w:sz w:val="24"/>
          <w:szCs w:val="24"/>
        </w:rPr>
        <w:t>Slezských Pavlovic</w:t>
      </w:r>
      <w:r>
        <w:rPr>
          <w:rStyle w:val="Standardnpsmoodstavce"/>
          <w:rFonts w:eastAsia="Times New Roman" w:cs="Times New Roman" w:ascii="Times New Roman" w:hAnsi="Times New Roman"/>
          <w:b w:val="false"/>
          <w:bCs w:val="false"/>
          <w:i w:val="false"/>
          <w:iCs w:val="false"/>
          <w:color w:val="auto"/>
          <w:sz w:val="24"/>
          <w:szCs w:val="24"/>
        </w:rPr>
        <w:t xml:space="preserve">ích a do Osoblahy </w:t>
      </w:r>
      <w:r>
        <w:rPr>
          <w:rStyle w:val="Standardnpsmoodstavce"/>
          <w:rFonts w:eastAsia="Times New Roman" w:cs="Times New Roman" w:ascii="Times New Roman" w:hAnsi="Times New Roman"/>
          <w:b w:val="false"/>
          <w:bCs w:val="false"/>
          <w:i w:val="false"/>
          <w:iCs w:val="false"/>
          <w:color w:val="auto"/>
          <w:sz w:val="24"/>
          <w:szCs w:val="24"/>
        </w:rPr>
        <w:t xml:space="preserve">zasahuje jen </w:t>
      </w:r>
      <w:r>
        <w:rPr>
          <w:rStyle w:val="Standardnpsmoodstavce"/>
          <w:rFonts w:eastAsia="Times New Roman" w:cs="Times New Roman" w:ascii="Times New Roman" w:hAnsi="Times New Roman"/>
          <w:b w:val="false"/>
          <w:bCs w:val="false"/>
          <w:i w:val="false"/>
          <w:iCs w:val="false"/>
          <w:color w:val="auto"/>
          <w:sz w:val="24"/>
          <w:szCs w:val="24"/>
        </w:rPr>
        <w:t>zčásti</w:t>
      </w:r>
      <w:r>
        <w:rPr>
          <w:rStyle w:val="Standardnpsmoodstavce"/>
          <w:rFonts w:eastAsia="Times New Roman" w:cs="Times New Roman" w:ascii="Times New Roman" w:hAnsi="Times New Roman"/>
          <w:b w:val="false"/>
          <w:bCs w:val="false"/>
          <w:i w:val="false"/>
          <w:iCs w:val="false"/>
          <w:color w:val="auto"/>
          <w:sz w:val="24"/>
          <w:szCs w:val="24"/>
        </w:rPr>
        <w:t xml:space="preserve"> na toku Prudniku</w:t>
      </w:r>
      <w:r>
        <w:rPr>
          <w:rStyle w:val="Standardnpsmoodstavce"/>
          <w:rFonts w:eastAsia="Times New Roman" w:cs="Times New Roman" w:ascii="Times New Roman" w:hAnsi="Times New Roman"/>
          <w:b w:val="false"/>
          <w:bCs w:val="false"/>
          <w:i w:val="false"/>
          <w:iCs w:val="false"/>
          <w:color w:val="auto"/>
          <w:sz w:val="24"/>
          <w:szCs w:val="24"/>
        </w:rPr>
        <w:t xml:space="preserve"> a Pavlovického potoka. </w:t>
      </w:r>
      <w:r>
        <w:rPr>
          <w:rStyle w:val="Standardnpsmoodstavce"/>
          <w:rFonts w:eastAsia="Times New Roman" w:cs="Times New Roman" w:ascii="Times New Roman" w:hAnsi="Times New Roman"/>
          <w:b w:val="false"/>
          <w:bCs w:val="false"/>
          <w:i w:val="false"/>
          <w:iCs w:val="false"/>
          <w:color w:val="auto"/>
          <w:sz w:val="24"/>
          <w:szCs w:val="24"/>
        </w:rPr>
        <w:t>PP</w:t>
      </w:r>
      <w:r>
        <w:rPr>
          <w:rStyle w:val="Standardnpsmoodstavce"/>
          <w:rFonts w:eastAsia="Times New Roman" w:cs="Times New Roman" w:ascii="Times New Roman" w:hAnsi="Times New Roman"/>
          <w:b w:val="false"/>
          <w:bCs w:val="false"/>
          <w:i w:val="false"/>
          <w:iCs w:val="false"/>
          <w:color w:val="auto"/>
          <w:sz w:val="24"/>
          <w:szCs w:val="24"/>
        </w:rPr>
        <w:t xml:space="preserve"> Osoblažský výběžek</w:t>
      </w:r>
      <w:r>
        <w:rPr>
          <w:rStyle w:val="Standardnpsmoodstavce"/>
          <w:rFonts w:eastAsia="Times New Roman" w:cs="Times New Roman" w:ascii="Times New Roman" w:hAnsi="Times New Roman"/>
          <w:b w:val="false"/>
          <w:bCs w:val="false"/>
          <w:i w:val="false"/>
          <w:iCs w:val="false"/>
          <w:color w:val="auto"/>
          <w:sz w:val="24"/>
          <w:szCs w:val="24"/>
        </w:rPr>
        <w:t xml:space="preserve"> nezahrnuje PR </w:t>
      </w:r>
      <w:r>
        <w:rPr>
          <w:rStyle w:val="Standardnpsmoodstavce"/>
          <w:rFonts w:eastAsia="Times New Roman" w:cs="Times New Roman" w:ascii="Times New Roman" w:hAnsi="Times New Roman"/>
          <w:b w:val="false"/>
          <w:bCs w:val="false"/>
          <w:i w:val="false"/>
          <w:iCs w:val="false"/>
          <w:color w:val="auto"/>
          <w:sz w:val="24"/>
          <w:szCs w:val="24"/>
        </w:rPr>
        <w:t>Velký Pavlovický rybník a PR Džungle</w:t>
      </w:r>
      <w:r>
        <w:rPr>
          <w:rStyle w:val="Standardnpsmoodstavce"/>
          <w:rFonts w:eastAsia="Times New Roman" w:cs="Times New Roman" w:ascii="Times New Roman" w:hAnsi="Times New Roman"/>
          <w:b w:val="false"/>
          <w:bCs w:val="false"/>
          <w:i w:val="false"/>
          <w:iCs w:val="false"/>
          <w:color w:val="auto"/>
          <w:sz w:val="24"/>
          <w:szCs w:val="24"/>
        </w:rPr>
        <w:t xml:space="preserve"> (zato zahrnuje Malý Pavlovický rybník ve Sl. Pavlovicích). </w:t>
      </w:r>
      <w:r>
        <w:rPr>
          <w:rStyle w:val="Standardnpsmoodstavce"/>
          <w:rFonts w:eastAsia="Times New Roman" w:cs="Times New Roman" w:ascii="Times New Roman" w:hAnsi="Times New Roman"/>
          <w:b w:val="false"/>
          <w:bCs w:val="false"/>
          <w:i w:val="false"/>
          <w:iCs w:val="false"/>
          <w:color w:val="auto"/>
          <w:sz w:val="24"/>
          <w:szCs w:val="24"/>
        </w:rPr>
        <w:t>O</w:t>
      </w:r>
      <w:r>
        <w:rPr>
          <w:rStyle w:val="Standardnpsmoodstavce"/>
          <w:rFonts w:eastAsia="Times New Roman" w:cs="Times New Roman" w:ascii="Times New Roman" w:hAnsi="Times New Roman"/>
          <w:b w:val="false"/>
          <w:bCs w:val="false"/>
          <w:i w:val="false"/>
          <w:iCs w:val="false"/>
          <w:color w:val="auto"/>
          <w:sz w:val="24"/>
          <w:szCs w:val="24"/>
        </w:rPr>
        <w:t xml:space="preserve">chranné pásmo </w:t>
      </w:r>
      <w:r>
        <w:rPr>
          <w:rStyle w:val="Standardnpsmoodstavce"/>
          <w:rFonts w:eastAsia="Times New Roman" w:cs="Times New Roman" w:ascii="Times New Roman" w:hAnsi="Times New Roman"/>
          <w:b w:val="false"/>
          <w:bCs w:val="false"/>
          <w:i w:val="false"/>
          <w:iCs w:val="false"/>
          <w:color w:val="auto"/>
          <w:sz w:val="24"/>
          <w:szCs w:val="24"/>
        </w:rPr>
        <w:t>P</w:t>
      </w:r>
      <w:r>
        <w:rPr>
          <w:rStyle w:val="Standardnpsmoodstavce"/>
          <w:rFonts w:eastAsia="Times New Roman" w:cs="Times New Roman" w:ascii="Times New Roman" w:hAnsi="Times New Roman"/>
          <w:b w:val="false"/>
          <w:bCs w:val="false"/>
          <w:i w:val="false"/>
          <w:iCs w:val="false"/>
          <w:color w:val="auto"/>
          <w:sz w:val="24"/>
          <w:szCs w:val="24"/>
        </w:rPr>
        <w:t>P</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 xml:space="preserve">zasahuje do Osoblahy a </w:t>
      </w:r>
      <w:r>
        <w:rPr>
          <w:rStyle w:val="Standardnpsmoodstavce"/>
          <w:rFonts w:eastAsia="Times New Roman" w:cs="Times New Roman" w:ascii="Times New Roman" w:hAnsi="Times New Roman"/>
          <w:b w:val="false"/>
          <w:bCs w:val="false"/>
          <w:i w:val="false"/>
          <w:iCs w:val="false"/>
          <w:color w:val="auto"/>
          <w:sz w:val="24"/>
          <w:szCs w:val="24"/>
        </w:rPr>
        <w:t xml:space="preserve">je vymezeno ve vzdálenosti 50 m od </w:t>
      </w:r>
      <w:r>
        <w:rPr>
          <w:rStyle w:val="Standardnpsmoodstavce"/>
          <w:rFonts w:eastAsia="Times New Roman" w:cs="Times New Roman" w:ascii="Times New Roman" w:hAnsi="Times New Roman"/>
          <w:b w:val="false"/>
          <w:bCs w:val="false"/>
          <w:i w:val="false"/>
          <w:iCs w:val="false"/>
          <w:color w:val="auto"/>
          <w:sz w:val="24"/>
          <w:szCs w:val="24"/>
        </w:rPr>
        <w:t xml:space="preserve">jejího </w:t>
      </w:r>
      <w:r>
        <w:rPr>
          <w:rStyle w:val="Standardnpsmoodstavce"/>
          <w:rFonts w:eastAsia="Times New Roman" w:cs="Times New Roman" w:ascii="Times New Roman" w:hAnsi="Times New Roman"/>
          <w:b w:val="false"/>
          <w:bCs w:val="false"/>
          <w:i w:val="false"/>
          <w:iCs w:val="false"/>
          <w:color w:val="auto"/>
          <w:sz w:val="24"/>
          <w:szCs w:val="24"/>
        </w:rPr>
        <w:t>okraje</w:t>
      </w:r>
      <w:r>
        <w:rPr>
          <w:rStyle w:val="Standardnpsmoodstavce"/>
          <w:rFonts w:eastAsia="Times New Roman" w:cs="Times New Roman" w:ascii="Times New Roman" w:hAnsi="Times New Roman"/>
          <w:b w:val="false"/>
          <w:bCs w:val="false"/>
          <w:i w:val="false"/>
          <w:iCs w:val="false"/>
          <w:color w:val="auto"/>
          <w:sz w:val="24"/>
          <w:szCs w:val="24"/>
        </w:rPr>
        <w:t>; v</w:t>
      </w:r>
      <w:r>
        <w:rPr>
          <w:rStyle w:val="Standardnpsmoodstavce"/>
          <w:rFonts w:eastAsia="Times New Roman" w:cs="Times New Roman" w:ascii="Times New Roman" w:hAnsi="Times New Roman"/>
          <w:b w:val="false"/>
          <w:bCs w:val="false"/>
          <w:i w:val="false"/>
          <w:iCs w:val="false"/>
          <w:color w:val="auto"/>
          <w:sz w:val="24"/>
          <w:szCs w:val="24"/>
        </w:rPr>
        <w:t> rozsahu ochranného pásma P</w:t>
      </w:r>
      <w:r>
        <w:rPr>
          <w:rStyle w:val="Standardnpsmoodstavce"/>
          <w:rFonts w:eastAsia="Times New Roman" w:cs="Times New Roman" w:ascii="Times New Roman" w:hAnsi="Times New Roman"/>
          <w:b w:val="false"/>
          <w:bCs w:val="false"/>
          <w:i w:val="false"/>
          <w:iCs w:val="false"/>
          <w:color w:val="auto"/>
          <w:sz w:val="24"/>
          <w:szCs w:val="24"/>
        </w:rPr>
        <w:t>P</w:t>
      </w:r>
      <w:r>
        <w:rPr>
          <w:rStyle w:val="Standardnpsmoodstavce"/>
          <w:rFonts w:eastAsia="Times New Roman"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val="false"/>
          <w:color w:val="auto"/>
          <w:sz w:val="24"/>
          <w:szCs w:val="24"/>
        </w:rPr>
        <w:t>Osoblažský výběžek</w:t>
      </w:r>
      <w:r>
        <w:rPr>
          <w:rStyle w:val="Standardnpsmoodstavce"/>
          <w:rFonts w:eastAsia="Times New Roman" w:cs="Times New Roman" w:ascii="Times New Roman" w:hAnsi="Times New Roman"/>
          <w:b w:val="false"/>
          <w:bCs w:val="false"/>
          <w:i w:val="false"/>
          <w:iCs w:val="false"/>
          <w:color w:val="auto"/>
          <w:sz w:val="24"/>
          <w:szCs w:val="24"/>
        </w:rPr>
        <w:t xml:space="preserve"> je na území Osoblahy vymezena plocha smíšená nezastavěného území (S)</w:t>
      </w:r>
      <w:r>
        <w:rPr>
          <w:rStyle w:val="Standardnpsmoodstavce"/>
          <w:rFonts w:eastAsia="Times New Roman" w:cs="Times New Roman" w:ascii="Times New Roman" w:hAnsi="Times New Roman"/>
          <w:b w:val="false"/>
          <w:bCs w:val="false"/>
          <w:i w:val="false"/>
          <w:iCs w:val="false"/>
          <w:color w:val="auto"/>
          <w:sz w:val="24"/>
          <w:szCs w:val="24"/>
        </w:rPr>
        <w:t xml:space="preserve">, a to i jako plochy změn v krajině. </w:t>
      </w:r>
    </w:p>
    <w:p>
      <w:pPr>
        <w:pStyle w:val="Tlotextu"/>
        <w:widowControl/>
        <w:numPr>
          <w:ilvl w:val="0"/>
          <w:numId w:val="0"/>
        </w:numPr>
        <w:tabs>
          <w:tab w:val="left" w:pos="283" w:leader="none"/>
        </w:tabs>
        <w:suppressAutoHyphens w:val="true"/>
        <w:bidi w:val="0"/>
        <w:spacing w:lineRule="auto" w:line="240" w:before="0" w:after="57"/>
        <w:ind w:left="720" w:right="0" w:hanging="0"/>
        <w:jc w:val="both"/>
        <w:rPr/>
      </w:pPr>
      <w:r>
        <w:rPr>
          <w:rStyle w:val="Standardnpsmoodstavce"/>
          <w:rFonts w:eastAsia="Times New Roman" w:cs="Times New Roman" w:ascii="Times New Roman" w:hAnsi="Times New Roman"/>
          <w:i/>
          <w:iCs/>
          <w:color w:val="auto"/>
          <w:sz w:val="24"/>
          <w:szCs w:val="24"/>
        </w:rPr>
        <w:t>Právní předpis nezjištěn.</w:t>
      </w:r>
    </w:p>
    <w:p>
      <w:pPr>
        <w:pStyle w:val="Tlotextu"/>
        <w:widowControl/>
        <w:numPr>
          <w:ilvl w:val="0"/>
          <w:numId w:val="1"/>
        </w:numPr>
        <w:tabs>
          <w:tab w:val="left" w:pos="283" w:leader="none"/>
        </w:tabs>
        <w:suppressAutoHyphens w:val="true"/>
        <w:bidi w:val="0"/>
        <w:spacing w:lineRule="auto" w:line="240" w:before="0" w:after="57"/>
        <w:ind w:left="283" w:right="0" w:hanging="283"/>
        <w:jc w:val="both"/>
        <w:rPr/>
      </w:pPr>
      <w:r>
        <w:rPr>
          <w:rStyle w:val="Standardnpsmoodstavce"/>
          <w:rFonts w:eastAsia="Times New Roman" w:cs="Times New Roman" w:ascii="Times New Roman" w:hAnsi="Times New Roman"/>
          <w:b/>
          <w:color w:val="auto"/>
          <w:sz w:val="24"/>
          <w:szCs w:val="24"/>
        </w:rPr>
        <w:t>E</w:t>
      </w:r>
      <w:r>
        <w:rPr>
          <w:rStyle w:val="Standardnpsmoodstavce"/>
          <w:rFonts w:eastAsia="Times New Roman" w:cs="Times New Roman" w:ascii="Times New Roman" w:hAnsi="Times New Roman"/>
          <w:b/>
          <w:color w:val="auto"/>
          <w:sz w:val="24"/>
          <w:szCs w:val="24"/>
        </w:rPr>
        <w:t>vropsky významná lokalita Osoblažský výběžek C 208113460</w:t>
      </w:r>
    </w:p>
    <w:p>
      <w:pPr>
        <w:pStyle w:val="Tlotextu"/>
        <w:widowControl/>
        <w:numPr>
          <w:ilvl w:val="0"/>
          <w:numId w:val="0"/>
        </w:numPr>
        <w:tabs>
          <w:tab w:val="left" w:pos="283" w:leader="none"/>
        </w:tabs>
        <w:suppressAutoHyphens w:val="true"/>
        <w:bidi w:val="0"/>
        <w:spacing w:lineRule="auto" w:line="240" w:before="0" w:after="57"/>
        <w:ind w:left="720" w:right="0" w:hanging="0"/>
        <w:jc w:val="both"/>
        <w:rPr/>
      </w:pPr>
      <w:r>
        <w:rPr>
          <w:rStyle w:val="Standardnpsmoodstavce"/>
          <w:rFonts w:eastAsia="Times New Roman" w:cs="Times New Roman" w:ascii="Times New Roman" w:hAnsi="Times New Roman"/>
          <w:i w:val="false"/>
          <w:iCs w:val="false"/>
          <w:color w:val="auto"/>
          <w:sz w:val="24"/>
          <w:szCs w:val="24"/>
        </w:rPr>
        <w:t xml:space="preserve">Patří do evropské soustavy chráněných území NATURA 2000. </w:t>
      </w:r>
      <w:r>
        <w:rPr>
          <w:rStyle w:val="Standardnpsmoodstavce"/>
          <w:rFonts w:eastAsia="Times New Roman" w:cs="Times New Roman" w:ascii="Times New Roman" w:hAnsi="Times New Roman"/>
          <w:i w:val="false"/>
          <w:iCs w:val="false"/>
          <w:color w:val="auto"/>
          <w:sz w:val="24"/>
          <w:szCs w:val="24"/>
        </w:rPr>
        <w:t>Její vymezení se v území obce p</w:t>
      </w:r>
      <w:r>
        <w:rPr>
          <w:rStyle w:val="Standardnpsmoodstavce"/>
          <w:rFonts w:eastAsia="Times New Roman" w:cs="Times New Roman" w:ascii="Times New Roman" w:hAnsi="Times New Roman"/>
          <w:i w:val="false"/>
          <w:iCs w:val="false"/>
          <w:color w:val="auto"/>
          <w:sz w:val="24"/>
          <w:szCs w:val="24"/>
        </w:rPr>
        <w:t>řekrývá s přírodní památkou Osoblažský výběžek</w:t>
      </w:r>
      <w:r>
        <w:rPr>
          <w:rStyle w:val="Standardnpsmoodstavce"/>
          <w:rFonts w:eastAsia="Times New Roman" w:cs="Times New Roman" w:ascii="Times New Roman" w:hAnsi="Times New Roman"/>
          <w:i w:val="false"/>
          <w:iCs w:val="false"/>
          <w:color w:val="auto"/>
          <w:sz w:val="24"/>
          <w:szCs w:val="24"/>
        </w:rPr>
        <w:t xml:space="preserve">, </w:t>
      </w:r>
      <w:r>
        <w:rPr>
          <w:rStyle w:val="Standardnpsmoodstavce"/>
          <w:rFonts w:eastAsia="Times New Roman" w:cs="Times New Roman" w:ascii="Times New Roman" w:hAnsi="Times New Roman"/>
          <w:i w:val="false"/>
          <w:iCs w:val="false"/>
          <w:color w:val="auto"/>
          <w:sz w:val="24"/>
          <w:szCs w:val="24"/>
        </w:rPr>
        <w:t>PR</w:t>
      </w:r>
      <w:r>
        <w:rPr>
          <w:rStyle w:val="Standardnpsmoodstavce"/>
          <w:rFonts w:eastAsia="Times New Roman" w:cs="Times New Roman" w:ascii="Times New Roman" w:hAnsi="Times New Roman"/>
          <w:i w:val="false"/>
          <w:iCs w:val="false"/>
          <w:color w:val="auto"/>
          <w:sz w:val="24"/>
          <w:szCs w:val="24"/>
        </w:rPr>
        <w:t xml:space="preserve"> Velký Pavlovický rybník</w:t>
      </w:r>
      <w:r>
        <w:rPr>
          <w:rStyle w:val="Standardnpsmoodstavce"/>
          <w:rFonts w:eastAsia="Times New Roman" w:cs="Times New Roman" w:ascii="Times New Roman" w:hAnsi="Times New Roman"/>
          <w:i w:val="false"/>
          <w:iCs w:val="false"/>
          <w:color w:val="auto"/>
          <w:sz w:val="24"/>
          <w:szCs w:val="24"/>
        </w:rPr>
        <w:t>. S</w:t>
      </w:r>
      <w:r>
        <w:rPr>
          <w:rStyle w:val="Standardnpsmoodstavce"/>
          <w:rFonts w:eastAsia="Times New Roman" w:cs="Times New Roman" w:ascii="Times New Roman" w:hAnsi="Times New Roman"/>
          <w:i w:val="false"/>
          <w:iCs w:val="false"/>
          <w:color w:val="auto"/>
          <w:sz w:val="24"/>
          <w:szCs w:val="24"/>
        </w:rPr>
        <w:t xml:space="preserve">oučástí EVL Natura 2000 </w:t>
      </w:r>
      <w:r>
        <w:rPr>
          <w:rStyle w:val="Standardnpsmoodstavce"/>
          <w:rFonts w:eastAsia="Times New Roman" w:cs="Times New Roman" w:ascii="Times New Roman" w:hAnsi="Times New Roman"/>
          <w:i w:val="false"/>
          <w:iCs w:val="false"/>
          <w:color w:val="auto"/>
          <w:sz w:val="24"/>
          <w:szCs w:val="24"/>
        </w:rPr>
        <w:t xml:space="preserve">není </w:t>
      </w:r>
      <w:r>
        <w:rPr>
          <w:rStyle w:val="Standardnpsmoodstavce"/>
          <w:rFonts w:eastAsia="Times New Roman" w:cs="Times New Roman" w:ascii="Times New Roman" w:hAnsi="Times New Roman"/>
          <w:i w:val="false"/>
          <w:iCs w:val="false"/>
          <w:color w:val="auto"/>
          <w:sz w:val="24"/>
          <w:szCs w:val="24"/>
        </w:rPr>
        <w:t>PR Džungle</w:t>
      </w:r>
      <w:r>
        <w:rPr>
          <w:rStyle w:val="Standardnpsmoodstavce"/>
          <w:rFonts w:eastAsia="Times New Roman" w:cs="Times New Roman" w:ascii="Times New Roman" w:hAnsi="Times New Roman"/>
          <w:i w:val="false"/>
          <w:iCs w:val="false"/>
          <w:color w:val="auto"/>
          <w:sz w:val="24"/>
          <w:szCs w:val="24"/>
        </w:rPr>
        <w:t>.</w:t>
      </w:r>
    </w:p>
    <w:p>
      <w:pPr>
        <w:pStyle w:val="Tlotextu"/>
        <w:widowControl/>
        <w:numPr>
          <w:ilvl w:val="0"/>
          <w:numId w:val="0"/>
        </w:numPr>
        <w:tabs>
          <w:tab w:val="left" w:pos="283" w:leader="none"/>
        </w:tabs>
        <w:suppressAutoHyphens w:val="true"/>
        <w:bidi w:val="0"/>
        <w:spacing w:lineRule="auto" w:line="240" w:before="0" w:after="57"/>
        <w:ind w:left="720" w:right="0" w:hanging="0"/>
        <w:jc w:val="both"/>
        <w:rPr/>
      </w:pPr>
      <w:r>
        <w:rPr>
          <w:rStyle w:val="Standardnpsmoodstavce"/>
          <w:rFonts w:eastAsia="Times New Roman" w:cs="Times New Roman" w:ascii="Times New Roman" w:hAnsi="Times New Roman"/>
          <w:i/>
          <w:iCs/>
          <w:color w:val="auto"/>
          <w:sz w:val="24"/>
          <w:szCs w:val="24"/>
        </w:rPr>
        <w:t>Dle zák. ČNR č. 114/1992 Sb. o ochraně přírody a krajiny ve znění pozdějších předpisů a vyhlášky MŽP ČR č. 395/1992 Sb. v platném znění</w:t>
      </w:r>
    </w:p>
    <w:p>
      <w:pPr>
        <w:pStyle w:val="Tlotextu"/>
        <w:widowControl/>
        <w:numPr>
          <w:ilvl w:val="0"/>
          <w:numId w:val="1"/>
        </w:numPr>
        <w:tabs>
          <w:tab w:val="left" w:pos="283" w:leader="none"/>
        </w:tabs>
        <w:suppressAutoHyphens w:val="true"/>
        <w:bidi w:val="0"/>
        <w:spacing w:lineRule="auto" w:line="240" w:before="0" w:after="57"/>
        <w:ind w:left="283" w:right="0" w:hanging="283"/>
        <w:jc w:val="both"/>
        <w:rPr/>
      </w:pPr>
      <w:r>
        <w:rPr>
          <w:rStyle w:val="Standardnpsmoodstavce"/>
          <w:rFonts w:eastAsia="Arial" w:cs="Arial" w:ascii="Times New Roman" w:hAnsi="Times New Roman"/>
          <w:b/>
          <w:bCs/>
          <w:i w:val="false"/>
          <w:iCs w:val="false"/>
          <w:color w:val="auto"/>
          <w:sz w:val="24"/>
          <w:szCs w:val="24"/>
        </w:rPr>
        <w:t>V</w:t>
      </w:r>
      <w:r>
        <w:rPr>
          <w:rStyle w:val="Standardnpsmoodstavce"/>
          <w:rFonts w:eastAsia="Arial" w:cs="Arial" w:ascii="Times New Roman" w:hAnsi="Times New Roman"/>
          <w:b/>
          <w:bCs/>
          <w:i w:val="false"/>
          <w:iCs w:val="false"/>
          <w:color w:val="auto"/>
          <w:sz w:val="24"/>
          <w:szCs w:val="24"/>
        </w:rPr>
        <w:t>odní toky a nivy toků, rybníky, lesy</w:t>
      </w:r>
      <w:r>
        <w:rPr>
          <w:rStyle w:val="Standardnpsmoodstavce"/>
          <w:rFonts w:eastAsia="Arial" w:cs="Arial" w:ascii="Times New Roman" w:hAnsi="Times New Roman"/>
          <w:b w:val="false"/>
          <w:bCs w:val="false"/>
          <w:i w:val="false"/>
          <w:iCs w:val="false"/>
          <w:color w:val="auto"/>
          <w:sz w:val="24"/>
          <w:szCs w:val="24"/>
        </w:rPr>
        <w:t xml:space="preserve"> </w:t>
      </w:r>
      <w:r>
        <w:rPr>
          <w:rStyle w:val="Standardnpsmoodstavce"/>
          <w:rFonts w:eastAsia="Arial" w:cs="Arial" w:ascii="Times New Roman" w:hAnsi="Times New Roman"/>
          <w:b w:val="false"/>
          <w:bCs w:val="false"/>
          <w:i w:val="false"/>
          <w:iCs w:val="false"/>
          <w:color w:val="auto"/>
          <w:sz w:val="24"/>
          <w:szCs w:val="24"/>
        </w:rPr>
        <w:t xml:space="preserve">- </w:t>
      </w:r>
      <w:r>
        <w:rPr>
          <w:rStyle w:val="Standardnpsmoodstavce"/>
          <w:rFonts w:eastAsia="Arial" w:cs="Arial" w:ascii="Times New Roman" w:hAnsi="Times New Roman"/>
          <w:b w:val="false"/>
          <w:bCs w:val="false"/>
          <w:i w:val="false"/>
          <w:iCs w:val="false"/>
          <w:color w:val="auto"/>
          <w:sz w:val="24"/>
          <w:szCs w:val="24"/>
        </w:rPr>
        <w:t xml:space="preserve">jsou </w:t>
      </w:r>
      <w:r>
        <w:rPr>
          <w:rStyle w:val="Standardnpsmoodstavce"/>
          <w:rFonts w:eastAsia="Arial" w:cs="Arial" w:ascii="Times New Roman" w:hAnsi="Times New Roman"/>
          <w:b w:val="false"/>
          <w:bCs w:val="false"/>
          <w:i w:val="false"/>
          <w:iCs w:val="false"/>
          <w:color w:val="auto"/>
          <w:sz w:val="24"/>
          <w:szCs w:val="24"/>
        </w:rPr>
        <w:t xml:space="preserve">považovány za </w:t>
      </w:r>
      <w:r>
        <w:rPr>
          <w:rStyle w:val="Standardnpsmoodstavce"/>
          <w:rFonts w:eastAsia="Arial" w:cs="Arial" w:ascii="Times New Roman" w:hAnsi="Times New Roman"/>
          <w:b w:val="false"/>
          <w:bCs w:val="false"/>
          <w:i w:val="false"/>
          <w:iCs w:val="false"/>
          <w:color w:val="auto"/>
          <w:sz w:val="24"/>
          <w:szCs w:val="24"/>
        </w:rPr>
        <w:t xml:space="preserve">významné krajinné prvky „ze zákona“. </w:t>
      </w:r>
      <w:r>
        <w:rPr>
          <w:rStyle w:val="Standardnpsmoodstavce"/>
          <w:rFonts w:eastAsia="Arial" w:cs="Arial" w:ascii="Times New Roman" w:hAnsi="Times New Roman"/>
          <w:b w:val="false"/>
          <w:bCs w:val="false"/>
          <w:i w:val="false"/>
          <w:iCs w:val="false"/>
          <w:color w:val="auto"/>
          <w:sz w:val="24"/>
          <w:szCs w:val="24"/>
        </w:rPr>
        <w:t>Jedná se o l</w:t>
      </w:r>
      <w:r>
        <w:rPr>
          <w:rStyle w:val="Standardnpsmoodstavce"/>
          <w:rFonts w:eastAsia="Arial" w:cs="Arial" w:ascii="Times New Roman" w:hAnsi="Times New Roman"/>
          <w:b w:val="false"/>
          <w:bCs w:val="false"/>
          <w:i w:val="false"/>
          <w:iCs w:val="false"/>
          <w:color w:val="auto"/>
          <w:sz w:val="24"/>
          <w:szCs w:val="24"/>
        </w:rPr>
        <w:t xml:space="preserve">esní pozemky </w:t>
      </w:r>
      <w:r>
        <w:rPr>
          <w:rStyle w:val="Standardnpsmoodstavce"/>
          <w:rFonts w:eastAsia="Arial" w:cs="Arial" w:ascii="Times New Roman" w:hAnsi="Times New Roman"/>
          <w:b w:val="false"/>
          <w:bCs w:val="false"/>
          <w:i w:val="false"/>
          <w:iCs w:val="false"/>
          <w:color w:val="auto"/>
          <w:sz w:val="24"/>
          <w:szCs w:val="24"/>
        </w:rPr>
        <w:t xml:space="preserve">nebo </w:t>
      </w:r>
      <w:r>
        <w:rPr>
          <w:rStyle w:val="Standardnpsmoodstavce"/>
          <w:rFonts w:eastAsia="Arial" w:cs="Arial" w:ascii="Times New Roman" w:hAnsi="Times New Roman"/>
          <w:b w:val="false"/>
          <w:bCs w:val="false"/>
          <w:i w:val="false"/>
          <w:iCs w:val="false"/>
          <w:color w:val="auto"/>
          <w:sz w:val="24"/>
          <w:szCs w:val="24"/>
        </w:rPr>
        <w:t>pozemky vedené jako vodní plocha dle katastru nemovitostí</w:t>
      </w:r>
      <w:r>
        <w:rPr>
          <w:rStyle w:val="Standardnpsmoodstavce"/>
          <w:rFonts w:eastAsia="Arial" w:cs="Arial" w:ascii="Times New Roman" w:hAnsi="Times New Roman"/>
          <w:b w:val="false"/>
          <w:bCs w:val="false"/>
          <w:i w:val="false"/>
          <w:iCs w:val="false"/>
          <w:color w:val="auto"/>
          <w:sz w:val="24"/>
          <w:szCs w:val="24"/>
        </w:rPr>
        <w:t xml:space="preserve">, případně </w:t>
      </w:r>
      <w:r>
        <w:rPr>
          <w:rStyle w:val="Standardnpsmoodstavce"/>
          <w:rFonts w:eastAsia="Arial" w:cs="Arial" w:ascii="Times New Roman" w:hAnsi="Times New Roman"/>
          <w:b w:val="false"/>
          <w:bCs w:val="false"/>
          <w:i w:val="false"/>
          <w:iCs w:val="false"/>
          <w:color w:val="auto"/>
          <w:sz w:val="24"/>
          <w:szCs w:val="24"/>
        </w:rPr>
        <w:t>doplněné z ÚAP.</w:t>
      </w:r>
      <w:r>
        <w:rPr>
          <w:rStyle w:val="Standardnpsmoodstavce"/>
          <w:rFonts w:eastAsia="Arial" w:cs="Arial" w:ascii="Times New Roman" w:hAnsi="Times New Roman"/>
          <w:b/>
          <w:bCs/>
          <w:i/>
          <w:iCs/>
          <w:color w:val="auto"/>
          <w:sz w:val="24"/>
          <w:szCs w:val="24"/>
        </w:rPr>
        <w:t xml:space="preserve"> </w:t>
      </w:r>
    </w:p>
    <w:p>
      <w:pPr>
        <w:pStyle w:val="Tlotextu"/>
        <w:widowControl/>
        <w:numPr>
          <w:ilvl w:val="0"/>
          <w:numId w:val="0"/>
        </w:numPr>
        <w:tabs>
          <w:tab w:val="left" w:pos="283" w:leader="none"/>
        </w:tabs>
        <w:suppressAutoHyphens w:val="true"/>
        <w:bidi w:val="0"/>
        <w:spacing w:lineRule="auto" w:line="240" w:before="0" w:after="57"/>
        <w:ind w:left="720" w:right="0" w:hanging="0"/>
        <w:jc w:val="both"/>
        <w:rPr/>
      </w:pPr>
      <w:r>
        <w:rPr>
          <w:rStyle w:val="Standardnpsmoodstavce"/>
          <w:rFonts w:eastAsia="Times New Roman" w:cs="Times New Roman" w:ascii="Times New Roman" w:hAnsi="Times New Roman"/>
          <w:b w:val="false"/>
          <w:bCs w:val="false"/>
          <w:i/>
          <w:iCs/>
          <w:color w:val="auto"/>
          <w:sz w:val="24"/>
          <w:szCs w:val="24"/>
        </w:rPr>
        <w:t>Dle zák. ČNR č. 114/1992 Sb. o ochraně přírody a krajiny ve znění pozdějších předpisů a</w:t>
      </w:r>
      <w:r>
        <w:rPr>
          <w:rStyle w:val="Standardnpsmoodstavce"/>
          <w:rFonts w:eastAsia="Times New Roman" w:cs="Times New Roman" w:ascii="Times New Roman" w:hAnsi="Times New Roman"/>
          <w:b w:val="false"/>
          <w:bCs w:val="false"/>
          <w:i/>
          <w:iCs/>
          <w:color w:val="auto"/>
          <w:sz w:val="24"/>
          <w:szCs w:val="24"/>
        </w:rPr>
        <w:t> </w:t>
      </w:r>
      <w:r>
        <w:rPr>
          <w:rStyle w:val="Standardnpsmoodstavce"/>
          <w:rFonts w:eastAsia="Times New Roman" w:cs="Times New Roman" w:ascii="Times New Roman" w:hAnsi="Times New Roman"/>
          <w:b w:val="false"/>
          <w:bCs w:val="false"/>
          <w:i/>
          <w:iCs/>
          <w:color w:val="auto"/>
          <w:sz w:val="24"/>
          <w:szCs w:val="24"/>
        </w:rPr>
        <w:t>vyhlášky MŽP ČR č. 395/1992 Sb. v platném znění.</w:t>
      </w:r>
    </w:p>
    <w:p>
      <w:pPr>
        <w:pStyle w:val="Tlotextu"/>
        <w:widowControl/>
        <w:numPr>
          <w:ilvl w:val="0"/>
          <w:numId w:val="1"/>
        </w:numPr>
        <w:tabs>
          <w:tab w:val="left" w:pos="283" w:leader="none"/>
        </w:tabs>
        <w:suppressAutoHyphens w:val="true"/>
        <w:bidi w:val="0"/>
        <w:spacing w:lineRule="auto" w:line="240" w:before="0" w:after="57"/>
        <w:ind w:left="283" w:right="0" w:hanging="283"/>
        <w:jc w:val="both"/>
        <w:rPr>
          <w:rFonts w:ascii="Times New Roman" w:hAnsi="Times New Roman"/>
          <w:color w:val="auto"/>
        </w:rPr>
      </w:pPr>
      <w:r>
        <w:rPr>
          <w:rFonts w:ascii="Times New Roman" w:hAnsi="Times New Roman"/>
          <w:b/>
          <w:bCs/>
          <w:color w:val="auto"/>
          <w:sz w:val="24"/>
          <w:szCs w:val="24"/>
        </w:rPr>
        <w:t>V</w:t>
      </w:r>
      <w:r>
        <w:rPr>
          <w:rFonts w:ascii="Times New Roman" w:hAnsi="Times New Roman"/>
          <w:b/>
          <w:bCs/>
          <w:color w:val="auto"/>
          <w:sz w:val="24"/>
          <w:szCs w:val="24"/>
        </w:rPr>
        <w:t>odní</w:t>
      </w:r>
      <w:r>
        <w:rPr>
          <w:rFonts w:ascii="Times New Roman" w:hAnsi="Times New Roman"/>
          <w:b/>
          <w:bCs/>
          <w:color w:val="auto"/>
          <w:sz w:val="24"/>
          <w:szCs w:val="24"/>
        </w:rPr>
        <w:t xml:space="preserve"> </w:t>
      </w:r>
      <w:r>
        <w:rPr>
          <w:rFonts w:ascii="Times New Roman" w:hAnsi="Times New Roman"/>
          <w:b/>
          <w:bCs/>
          <w:color w:val="auto"/>
          <w:sz w:val="24"/>
          <w:szCs w:val="24"/>
        </w:rPr>
        <w:t>tok</w:t>
      </w:r>
      <w:r>
        <w:rPr>
          <w:rFonts w:ascii="Times New Roman" w:hAnsi="Times New Roman"/>
          <w:b/>
          <w:bCs/>
          <w:color w:val="auto"/>
          <w:sz w:val="24"/>
          <w:szCs w:val="24"/>
        </w:rPr>
        <w:t xml:space="preserve">y </w:t>
      </w:r>
      <w:r>
        <w:rPr>
          <w:rFonts w:ascii="Times New Roman" w:hAnsi="Times New Roman"/>
          <w:b/>
          <w:bCs/>
          <w:color w:val="auto"/>
          <w:sz w:val="24"/>
          <w:szCs w:val="24"/>
        </w:rPr>
        <w:t>a ploc</w:t>
      </w:r>
      <w:r>
        <w:rPr>
          <w:rFonts w:ascii="Times New Roman" w:hAnsi="Times New Roman"/>
          <w:b/>
          <w:bCs/>
          <w:color w:val="auto"/>
          <w:sz w:val="24"/>
          <w:szCs w:val="24"/>
        </w:rPr>
        <w:t xml:space="preserve">hy </w:t>
      </w:r>
      <w:r>
        <w:rPr>
          <w:rFonts w:ascii="Times New Roman" w:hAnsi="Times New Roman"/>
          <w:b w:val="false"/>
          <w:bCs w:val="false"/>
          <w:i/>
          <w:iCs/>
          <w:color w:val="auto"/>
          <w:sz w:val="24"/>
          <w:szCs w:val="24"/>
        </w:rPr>
        <w:t xml:space="preserve">- jejich ochrana </w:t>
      </w:r>
      <w:r>
        <w:rPr>
          <w:rFonts w:ascii="Times New Roman" w:hAnsi="Times New Roman"/>
          <w:b w:val="false"/>
          <w:bCs w:val="false"/>
          <w:i/>
          <w:iCs/>
          <w:color w:val="auto"/>
          <w:sz w:val="24"/>
          <w:szCs w:val="24"/>
        </w:rPr>
        <w:t>je d</w:t>
      </w:r>
      <w:r>
        <w:rPr>
          <w:rFonts w:ascii="Times New Roman" w:hAnsi="Times New Roman"/>
          <w:i/>
          <w:iCs/>
          <w:color w:val="auto"/>
          <w:sz w:val="24"/>
          <w:szCs w:val="24"/>
        </w:rPr>
        <w:t>ána zákonem č. 254/2001 o vodách ve znění pozdějších předpisů</w:t>
      </w:r>
    </w:p>
    <w:p>
      <w:pPr>
        <w:pStyle w:val="Tlotextu"/>
        <w:widowControl/>
        <w:numPr>
          <w:ilvl w:val="0"/>
          <w:numId w:val="1"/>
        </w:numPr>
        <w:tabs>
          <w:tab w:val="left" w:pos="283" w:leader="none"/>
        </w:tabs>
        <w:suppressAutoHyphens w:val="true"/>
        <w:bidi w:val="0"/>
        <w:spacing w:lineRule="auto" w:line="240" w:before="0" w:after="57"/>
        <w:ind w:left="283" w:right="0" w:hanging="283"/>
        <w:jc w:val="both"/>
        <w:rPr/>
      </w:pPr>
      <w:r>
        <w:rPr>
          <w:rStyle w:val="Standardnpsmoodstavce"/>
          <w:rFonts w:cs="Times New Roman" w:ascii="Times New Roman" w:hAnsi="Times New Roman"/>
          <w:b/>
          <w:bCs/>
          <w:color w:val="auto"/>
          <w:sz w:val="24"/>
          <w:szCs w:val="24"/>
        </w:rPr>
        <w:t>O</w:t>
      </w:r>
      <w:r>
        <w:rPr>
          <w:rStyle w:val="Standardnpsmoodstavce"/>
          <w:rFonts w:cs="Times New Roman" w:ascii="Times New Roman" w:hAnsi="Times New Roman"/>
          <w:b/>
          <w:bCs/>
          <w:color w:val="auto"/>
          <w:sz w:val="24"/>
          <w:szCs w:val="24"/>
        </w:rPr>
        <w:t>chranné pásmo lesa</w:t>
      </w:r>
      <w:r>
        <w:rPr>
          <w:rStyle w:val="Standardnpsmoodstavce"/>
          <w:rFonts w:cs="Times New Roman" w:ascii="Times New Roman" w:hAnsi="Times New Roman"/>
          <w:color w:val="auto"/>
          <w:sz w:val="24"/>
          <w:szCs w:val="24"/>
        </w:rPr>
        <w:t xml:space="preserve"> 50 m od okraje lesních pozemků </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i/>
          <w:iCs/>
          <w:color w:val="auto"/>
          <w:sz w:val="24"/>
          <w:szCs w:val="24"/>
        </w:rPr>
        <w:t>Dle zák. č. 289/1995 Sb. o lesích a o změně a doplnění některých zákonů ve znění pozdějších předpisů.</w:t>
      </w:r>
    </w:p>
    <w:p>
      <w:pPr>
        <w:pStyle w:val="Tlotextu"/>
        <w:widowControl/>
        <w:numPr>
          <w:ilvl w:val="0"/>
          <w:numId w:val="1"/>
        </w:numPr>
        <w:tabs>
          <w:tab w:val="left" w:pos="283" w:leader="none"/>
        </w:tabs>
        <w:suppressAutoHyphens w:val="true"/>
        <w:bidi w:val="0"/>
        <w:spacing w:lineRule="auto" w:line="240" w:before="0" w:after="57"/>
        <w:ind w:left="283" w:right="0" w:hanging="283"/>
        <w:jc w:val="both"/>
        <w:rPr>
          <w:rFonts w:ascii="Times New Roman" w:hAnsi="Times New Roman"/>
          <w:color w:val="auto"/>
        </w:rPr>
      </w:pPr>
      <w:r>
        <w:rPr>
          <w:rFonts w:ascii="Times New Roman" w:hAnsi="Times New Roman"/>
          <w:b/>
          <w:color w:val="auto"/>
          <w:sz w:val="24"/>
          <w:szCs w:val="24"/>
        </w:rPr>
        <w:t>Ochranné pásmo ž</w:t>
      </w:r>
      <w:r>
        <w:rPr>
          <w:rFonts w:ascii="Times New Roman" w:hAnsi="Times New Roman"/>
          <w:b/>
          <w:color w:val="auto"/>
          <w:sz w:val="24"/>
          <w:szCs w:val="24"/>
        </w:rPr>
        <w:t>eleznice</w:t>
      </w:r>
      <w:r>
        <w:rPr>
          <w:rFonts w:ascii="Times New Roman" w:hAnsi="Times New Roman"/>
          <w:b/>
          <w:color w:val="auto"/>
          <w:sz w:val="24"/>
          <w:szCs w:val="24"/>
        </w:rPr>
        <w:t xml:space="preserve"> </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ochr</w:t>
      </w:r>
      <w:r>
        <w:rPr>
          <w:rFonts w:ascii="Times New Roman" w:hAnsi="Times New Roman"/>
          <w:color w:val="auto"/>
          <w:sz w:val="24"/>
          <w:szCs w:val="24"/>
        </w:rPr>
        <w:t>anné pásmo dráhy je 60 m od osy krajní koleje, u železniční stanice 30</w:t>
      </w:r>
      <w:r>
        <w:rPr>
          <w:rFonts w:ascii="Times New Roman" w:hAnsi="Times New Roman"/>
          <w:color w:val="auto"/>
          <w:sz w:val="24"/>
          <w:szCs w:val="24"/>
        </w:rPr>
        <w:t> </w:t>
      </w:r>
      <w:r>
        <w:rPr>
          <w:rFonts w:ascii="Times New Roman" w:hAnsi="Times New Roman"/>
          <w:color w:val="auto"/>
          <w:sz w:val="24"/>
          <w:szCs w:val="24"/>
        </w:rPr>
        <w:t>m.</w:t>
      </w:r>
      <w:r>
        <w:rPr>
          <w:rFonts w:ascii="Times New Roman" w:hAnsi="Times New Roman"/>
          <w:color w:val="auto"/>
          <w:sz w:val="24"/>
          <w:szCs w:val="24"/>
        </w:rPr>
        <w:t xml:space="preserve"> Jedná se o Osoblažskou úzkokolejnou trať </w:t>
      </w:r>
      <w:r>
        <w:rPr>
          <w:rFonts w:ascii="Times New Roman" w:hAnsi="Times New Roman"/>
          <w:color w:val="auto"/>
          <w:sz w:val="24"/>
          <w:szCs w:val="24"/>
        </w:rPr>
        <w:t xml:space="preserve">mezi stanicemi </w:t>
      </w:r>
      <w:r>
        <w:rPr>
          <w:rFonts w:ascii="Times New Roman" w:hAnsi="Times New Roman"/>
          <w:color w:val="auto"/>
          <w:sz w:val="24"/>
          <w:szCs w:val="24"/>
        </w:rPr>
        <w:t xml:space="preserve">Třemešná </w:t>
      </w:r>
      <w:r>
        <w:rPr>
          <w:rFonts w:ascii="Times New Roman" w:hAnsi="Times New Roman"/>
          <w:color w:val="auto"/>
          <w:sz w:val="24"/>
          <w:szCs w:val="24"/>
        </w:rPr>
        <w:t>a</w:t>
      </w:r>
      <w:r>
        <w:rPr>
          <w:rFonts w:ascii="Times New Roman" w:hAnsi="Times New Roman"/>
          <w:color w:val="auto"/>
          <w:sz w:val="24"/>
          <w:szCs w:val="24"/>
        </w:rPr>
        <w:t xml:space="preserve"> Osoblaha</w:t>
      </w:r>
      <w:r>
        <w:rPr>
          <w:rFonts w:ascii="Times New Roman" w:hAnsi="Times New Roman"/>
          <w:color w:val="auto"/>
          <w:sz w:val="24"/>
          <w:szCs w:val="24"/>
        </w:rPr>
        <w:t xml:space="preserve">. </w:t>
      </w:r>
    </w:p>
    <w:p>
      <w:pPr>
        <w:pStyle w:val="Tlotextu"/>
        <w:widowControl/>
        <w:numPr>
          <w:ilvl w:val="0"/>
          <w:numId w:val="0"/>
        </w:numPr>
        <w:tabs>
          <w:tab w:val="left" w:pos="283" w:leader="none"/>
        </w:tabs>
        <w:suppressAutoHyphens w:val="true"/>
        <w:bidi w:val="0"/>
        <w:spacing w:lineRule="auto" w:line="240" w:before="0" w:after="57"/>
        <w:ind w:left="720" w:right="0" w:hanging="0"/>
        <w:jc w:val="both"/>
        <w:rPr>
          <w:rFonts w:ascii="Times New Roman" w:hAnsi="Times New Roman"/>
          <w:color w:val="auto"/>
        </w:rPr>
      </w:pPr>
      <w:r>
        <w:rPr>
          <w:rFonts w:ascii="Times New Roman" w:hAnsi="Times New Roman"/>
          <w:i/>
          <w:iCs/>
          <w:color w:val="auto"/>
          <w:sz w:val="24"/>
          <w:szCs w:val="24"/>
        </w:rPr>
        <w:t xml:space="preserve">Dle </w:t>
      </w:r>
      <w:r>
        <w:rPr>
          <w:rFonts w:ascii="Times New Roman" w:hAnsi="Times New Roman"/>
          <w:i/>
          <w:iCs/>
          <w:color w:val="auto"/>
          <w:sz w:val="24"/>
          <w:szCs w:val="24"/>
        </w:rPr>
        <w:t>zákona o drahách č. 266/1994 Sb.</w:t>
      </w:r>
    </w:p>
    <w:p>
      <w:pPr>
        <w:pStyle w:val="Tlotextu"/>
        <w:widowControl/>
        <w:numPr>
          <w:ilvl w:val="0"/>
          <w:numId w:val="0"/>
        </w:numPr>
        <w:tabs>
          <w:tab w:val="left" w:pos="283" w:leader="none"/>
        </w:tabs>
        <w:suppressAutoHyphens w:val="true"/>
        <w:bidi w:val="0"/>
        <w:spacing w:lineRule="auto" w:line="240" w:before="0" w:after="57"/>
        <w:ind w:left="72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Návrhová plocha pro možný územní rozvoj trati do Polska přes území České republiky je ve </w:t>
      </w:r>
      <w:r>
        <w:rPr>
          <w:rFonts w:ascii="Times New Roman" w:hAnsi="Times New Roman"/>
          <w:i w:val="false"/>
          <w:iCs w:val="false"/>
          <w:color w:val="auto"/>
          <w:sz w:val="24"/>
          <w:szCs w:val="24"/>
        </w:rPr>
        <w:t xml:space="preserve">hlavním </w:t>
      </w:r>
      <w:r>
        <w:rPr>
          <w:rFonts w:ascii="Times New Roman" w:hAnsi="Times New Roman"/>
          <w:i w:val="false"/>
          <w:iCs w:val="false"/>
          <w:color w:val="auto"/>
          <w:sz w:val="24"/>
          <w:szCs w:val="24"/>
        </w:rPr>
        <w:t xml:space="preserve">výkrese </w:t>
      </w:r>
      <w:r>
        <w:rPr>
          <w:rFonts w:ascii="Times New Roman" w:hAnsi="Times New Roman"/>
          <w:i w:val="false"/>
          <w:iCs w:val="false"/>
          <w:color w:val="auto"/>
          <w:sz w:val="24"/>
          <w:szCs w:val="24"/>
        </w:rPr>
        <w:t>graficky vymezena</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 xml:space="preserve">v území obce jako koridor územní rezervy pro železniční trať do Polska </w:t>
      </w:r>
      <w:r>
        <w:rPr>
          <w:rFonts w:ascii="Times New Roman" w:hAnsi="Times New Roman"/>
          <w:i w:val="false"/>
          <w:iCs w:val="false"/>
          <w:color w:val="auto"/>
          <w:sz w:val="24"/>
          <w:szCs w:val="24"/>
        </w:rPr>
        <w:t xml:space="preserve">v rozsahu 60 m od </w:t>
      </w:r>
      <w:r>
        <w:rPr>
          <w:rFonts w:ascii="Times New Roman" w:hAnsi="Times New Roman"/>
          <w:i w:val="false"/>
          <w:iCs w:val="false"/>
          <w:color w:val="auto"/>
          <w:sz w:val="24"/>
          <w:szCs w:val="24"/>
        </w:rPr>
        <w:t>směrné trasy dráhy do Polska přes území ČR</w:t>
      </w:r>
      <w:r>
        <w:rPr>
          <w:rFonts w:ascii="Times New Roman" w:hAnsi="Times New Roman"/>
          <w:i w:val="false"/>
          <w:iCs w:val="false"/>
          <w:color w:val="auto"/>
          <w:sz w:val="24"/>
          <w:szCs w:val="24"/>
        </w:rPr>
        <w:t xml:space="preserve">. </w:t>
      </w:r>
    </w:p>
    <w:p>
      <w:pPr>
        <w:pStyle w:val="Tlotextu"/>
        <w:widowControl/>
        <w:numPr>
          <w:ilvl w:val="0"/>
          <w:numId w:val="1"/>
        </w:numPr>
        <w:tabs>
          <w:tab w:val="left" w:pos="283" w:leader="none"/>
        </w:tabs>
        <w:suppressAutoHyphens w:val="true"/>
        <w:bidi w:val="0"/>
        <w:spacing w:lineRule="auto" w:line="240" w:before="0" w:after="57"/>
        <w:ind w:left="283" w:right="0" w:hanging="283"/>
        <w:jc w:val="both"/>
        <w:rPr/>
      </w:pPr>
      <w:r>
        <w:rPr>
          <w:rStyle w:val="Standardnpsmoodstavce"/>
          <w:rFonts w:cs="Times New Roman" w:ascii="Times New Roman" w:hAnsi="Times New Roman"/>
          <w:b/>
          <w:bCs/>
          <w:i w:val="false"/>
          <w:iCs w:val="false"/>
          <w:color w:val="auto"/>
          <w:sz w:val="24"/>
          <w:szCs w:val="24"/>
        </w:rPr>
        <w:t xml:space="preserve">Ochranná pásma silnic </w:t>
      </w:r>
      <w:r>
        <w:rPr>
          <w:rStyle w:val="Standardnpsmoodstavce"/>
          <w:rFonts w:cs="Times New Roman" w:ascii="Times New Roman" w:hAnsi="Times New Roman"/>
          <w:i/>
          <w:iCs/>
          <w:color w:val="auto"/>
          <w:sz w:val="24"/>
          <w:szCs w:val="24"/>
        </w:rPr>
        <w:t xml:space="preserve"> </w:t>
      </w:r>
      <w:r>
        <w:rPr>
          <w:rStyle w:val="Standardnpsmoodstavce"/>
          <w:rFonts w:cs="Times New Roman" w:ascii="Times New Roman" w:hAnsi="Times New Roman"/>
          <w:i w:val="false"/>
          <w:iCs w:val="false"/>
          <w:color w:val="auto"/>
          <w:sz w:val="24"/>
          <w:szCs w:val="24"/>
        </w:rPr>
        <w:t xml:space="preserve">II. a </w:t>
      </w:r>
      <w:r>
        <w:rPr>
          <w:rStyle w:val="Standardnpsmoodstavce"/>
          <w:rFonts w:cs="Times New Roman" w:ascii="Times New Roman" w:hAnsi="Times New Roman"/>
          <w:i w:val="false"/>
          <w:iCs w:val="false"/>
          <w:color w:val="auto"/>
          <w:sz w:val="24"/>
          <w:szCs w:val="24"/>
        </w:rPr>
        <w:t xml:space="preserve">III. tř. </w:t>
      </w:r>
      <w:r>
        <w:rPr>
          <w:rStyle w:val="Standardnpsmoodstavce"/>
          <w:rFonts w:cs="Times New Roman" w:ascii="Times New Roman" w:hAnsi="Times New Roman"/>
          <w:i w:val="false"/>
          <w:iCs w:val="false"/>
          <w:color w:val="auto"/>
          <w:sz w:val="24"/>
          <w:szCs w:val="24"/>
        </w:rPr>
        <w:t>- j</w:t>
      </w:r>
      <w:r>
        <w:rPr>
          <w:rStyle w:val="Standardnpsmoodstavce"/>
          <w:rFonts w:cs="Times New Roman" w:ascii="Times New Roman" w:hAnsi="Times New Roman"/>
          <w:i w:val="false"/>
          <w:iCs w:val="false"/>
          <w:color w:val="auto"/>
          <w:sz w:val="24"/>
          <w:szCs w:val="24"/>
        </w:rPr>
        <w:t>sou</w:t>
      </w:r>
      <w:r>
        <w:rPr>
          <w:rStyle w:val="Standardnpsmoodstavce"/>
          <w:rFonts w:cs="Times New Roman" w:ascii="Times New Roman" w:hAnsi="Times New Roman"/>
          <w:i w:val="false"/>
          <w:iCs w:val="false"/>
          <w:color w:val="auto"/>
          <w:sz w:val="24"/>
          <w:szCs w:val="24"/>
        </w:rPr>
        <w:t xml:space="preserve"> stanoven</w:t>
      </w:r>
      <w:r>
        <w:rPr>
          <w:rStyle w:val="Standardnpsmoodstavce"/>
          <w:rFonts w:cs="Times New Roman" w:ascii="Times New Roman" w:hAnsi="Times New Roman"/>
          <w:i w:val="false"/>
          <w:iCs w:val="false"/>
          <w:color w:val="auto"/>
          <w:sz w:val="24"/>
          <w:szCs w:val="24"/>
        </w:rPr>
        <w:t xml:space="preserve">a </w:t>
      </w:r>
      <w:r>
        <w:rPr>
          <w:rStyle w:val="Standardnpsmoodstavce"/>
          <w:rFonts w:cs="Times New Roman" w:ascii="Times New Roman" w:hAnsi="Times New Roman"/>
          <w:i w:val="false"/>
          <w:iCs w:val="false"/>
          <w:color w:val="auto"/>
          <w:sz w:val="24"/>
          <w:szCs w:val="24"/>
        </w:rPr>
        <w:t>ve vzdálenostsi</w:t>
      </w:r>
      <w:r>
        <w:rPr>
          <w:rStyle w:val="Standardnpsmoodstavce"/>
          <w:rFonts w:cs="Times New Roman" w:ascii="Times New Roman" w:hAnsi="Times New Roman"/>
          <w:i w:val="false"/>
          <w:iCs w:val="false"/>
          <w:color w:val="auto"/>
          <w:sz w:val="24"/>
          <w:szCs w:val="24"/>
        </w:rPr>
        <w:t xml:space="preserve"> 15 m od osy</w:t>
      </w:r>
      <w:r>
        <w:rPr>
          <w:rStyle w:val="Standardnpsmoodstavce"/>
          <w:rFonts w:cs="Times New Roman" w:ascii="Times New Roman" w:hAnsi="Times New Roman"/>
          <w:i w:val="false"/>
          <w:iCs w:val="false"/>
          <w:color w:val="auto"/>
          <w:sz w:val="24"/>
          <w:szCs w:val="24"/>
        </w:rPr>
        <w:t xml:space="preserve"> vozovky nebo přilehlého krajního pruhu</w:t>
      </w:r>
      <w:r>
        <w:rPr>
          <w:rStyle w:val="Standardnpsmoodstavce"/>
          <w:rFonts w:cs="Times New Roman" w:ascii="Times New Roman" w:hAnsi="Times New Roman"/>
          <w:i w:val="false"/>
          <w:iCs w:val="false"/>
          <w:color w:val="auto"/>
          <w:sz w:val="24"/>
          <w:szCs w:val="24"/>
        </w:rPr>
        <w:t xml:space="preserve"> komunikace </w:t>
      </w:r>
      <w:r>
        <w:rPr>
          <w:rStyle w:val="Standardnpsmoodstavce"/>
          <w:rFonts w:cs="Times New Roman" w:ascii="Times New Roman" w:hAnsi="Times New Roman"/>
          <w:i w:val="false"/>
          <w:iCs w:val="false"/>
          <w:color w:val="auto"/>
          <w:sz w:val="24"/>
          <w:szCs w:val="24"/>
        </w:rPr>
        <w:t xml:space="preserve">pouze </w:t>
      </w:r>
      <w:r>
        <w:rPr>
          <w:rStyle w:val="Standardnpsmoodstavce"/>
          <w:rFonts w:cs="Times New Roman" w:ascii="Times New Roman" w:hAnsi="Times New Roman"/>
          <w:i w:val="false"/>
          <w:iCs w:val="false"/>
          <w:color w:val="auto"/>
          <w:sz w:val="24"/>
          <w:szCs w:val="24"/>
        </w:rPr>
        <w:t xml:space="preserve">mimo zastavěné území obce. Nositelem limitu jsou silnice </w:t>
      </w:r>
      <w:r>
        <w:rPr>
          <w:rStyle w:val="Standardnpsmoodstavce"/>
          <w:rFonts w:cs="Times New Roman" w:ascii="Times New Roman" w:hAnsi="Times New Roman"/>
          <w:i w:val="false"/>
          <w:iCs w:val="false"/>
          <w:color w:val="auto"/>
          <w:sz w:val="24"/>
          <w:szCs w:val="24"/>
        </w:rPr>
        <w:t>č. II/457</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III/</w:t>
      </w:r>
      <w:r>
        <w:rPr>
          <w:rStyle w:val="Standardnpsmoodstavce"/>
          <w:rFonts w:cs="Times New Roman" w:ascii="Times New Roman" w:hAnsi="Times New Roman"/>
          <w:b w:val="false"/>
          <w:bCs w:val="false"/>
          <w:i w:val="false"/>
          <w:iCs w:val="false"/>
          <w:color w:val="auto"/>
          <w:sz w:val="24"/>
          <w:szCs w:val="24"/>
        </w:rPr>
        <w:t>45726</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eastAsia="Arial" w:cs="Arial" w:ascii="Times New Roman" w:hAnsi="Times New Roman"/>
          <w:i w:val="false"/>
          <w:iCs w:val="false"/>
          <w:color w:val="auto"/>
          <w:sz w:val="24"/>
          <w:szCs w:val="24"/>
        </w:rPr>
        <w:t>III/45729, III/457</w:t>
      </w:r>
      <w:r>
        <w:rPr>
          <w:rStyle w:val="Standardnpsmoodstavce"/>
          <w:rFonts w:eastAsia="Arial" w:cs="Arial" w:ascii="Times New Roman" w:hAnsi="Times New Roman"/>
          <w:i w:val="false"/>
          <w:iCs w:val="false"/>
          <w:color w:val="auto"/>
          <w:sz w:val="24"/>
          <w:szCs w:val="24"/>
        </w:rPr>
        <w:t>30, III/45731, III/45732</w:t>
      </w:r>
      <w:r>
        <w:rPr>
          <w:rStyle w:val="Standardnpsmoodstavce"/>
          <w:rFonts w:eastAsia="Arial" w:cs="Arial" w:ascii="Times New Roman" w:hAnsi="Times New Roman"/>
          <w:i w:val="false"/>
          <w:iCs w:val="false"/>
          <w:color w:val="auto"/>
          <w:sz w:val="24"/>
          <w:szCs w:val="24"/>
        </w:rPr>
        <w:t xml:space="preserve">, </w:t>
      </w:r>
      <w:r>
        <w:rPr>
          <w:rStyle w:val="Standardnpsmoodstavce"/>
          <w:rFonts w:eastAsia="Arial" w:cs="Arial" w:ascii="Times New Roman" w:hAnsi="Times New Roman"/>
          <w:b w:val="false"/>
          <w:bCs w:val="false"/>
          <w:i w:val="false"/>
          <w:iCs w:val="false"/>
          <w:color w:val="auto"/>
          <w:sz w:val="24"/>
          <w:szCs w:val="24"/>
        </w:rPr>
        <w:t>III/</w:t>
      </w:r>
      <w:r>
        <w:rPr>
          <w:rStyle w:val="Standardnpsmoodstavce"/>
          <w:rFonts w:eastAsia="Arial" w:cs="Arial" w:ascii="Times New Roman" w:hAnsi="Times New Roman"/>
          <w:b w:val="false"/>
          <w:bCs w:val="false"/>
          <w:i w:val="false"/>
          <w:iCs w:val="false"/>
          <w:color w:val="auto"/>
          <w:sz w:val="24"/>
          <w:szCs w:val="24"/>
        </w:rPr>
        <w:t>45814</w:t>
      </w:r>
      <w:r>
        <w:rPr>
          <w:rStyle w:val="Standardnpsmoodstavce"/>
          <w:rFonts w:eastAsia="Arial" w:cs="Times New Roman" w:ascii="Times New Roman" w:hAnsi="Times New Roman"/>
          <w:b w:val="false"/>
          <w:bCs w:val="false"/>
          <w:i w:val="false"/>
          <w:iCs w:val="false"/>
          <w:color w:val="auto"/>
          <w:sz w:val="24"/>
          <w:szCs w:val="24"/>
        </w:rPr>
        <w:t>.</w:t>
      </w:r>
      <w:r>
        <w:rPr>
          <w:rStyle w:val="Standardnpsmoodstavce"/>
          <w:rFonts w:eastAsia="Arial" w:cs="Times New Roman" w:ascii="Times New Roman" w:hAnsi="Times New Roman"/>
          <w:b w:val="false"/>
          <w:bCs w:val="false"/>
          <w:i w:val="false"/>
          <w:iCs w:val="false"/>
          <w:color w:val="auto"/>
          <w:sz w:val="24"/>
          <w:szCs w:val="24"/>
        </w:rPr>
        <w:t xml:space="preserve"> Na průjezdných úsecích silnic procházejících zastavěným územím obce není OP vyznačeno.</w:t>
      </w:r>
    </w:p>
    <w:p>
      <w:pPr>
        <w:pStyle w:val="Tlotextu"/>
        <w:widowControl/>
        <w:numPr>
          <w:ilvl w:val="0"/>
          <w:numId w:val="0"/>
        </w:numPr>
        <w:tabs>
          <w:tab w:val="left" w:pos="283" w:leader="none"/>
        </w:tabs>
        <w:suppressAutoHyphens w:val="true"/>
        <w:bidi w:val="0"/>
        <w:spacing w:lineRule="auto" w:line="240" w:before="0" w:after="57"/>
        <w:ind w:left="720" w:right="0" w:hanging="0"/>
        <w:jc w:val="both"/>
        <w:rPr/>
      </w:pPr>
      <w:r>
        <w:rPr>
          <w:rStyle w:val="Standardnpsmoodstavce"/>
          <w:rFonts w:cs="Times New Roman" w:ascii="Times New Roman" w:hAnsi="Times New Roman"/>
          <w:i/>
          <w:iCs/>
          <w:color w:val="auto"/>
          <w:sz w:val="24"/>
          <w:szCs w:val="24"/>
        </w:rPr>
        <w:t>Dle zák. č.</w:t>
      </w:r>
      <w:r>
        <w:rPr>
          <w:rStyle w:val="Standardnpsmoodstavce"/>
          <w:rFonts w:cs="Times New Roman" w:ascii="Times New Roman" w:hAnsi="Times New Roman"/>
          <w:i/>
          <w:iCs/>
          <w:color w:val="auto"/>
          <w:sz w:val="24"/>
          <w:szCs w:val="24"/>
        </w:rPr>
        <w:t> </w:t>
      </w:r>
      <w:r>
        <w:rPr>
          <w:rStyle w:val="Standardnpsmoodstavce"/>
          <w:rFonts w:cs="Times New Roman" w:ascii="Times New Roman" w:hAnsi="Times New Roman"/>
          <w:i/>
          <w:iCs/>
          <w:color w:val="auto"/>
          <w:sz w:val="24"/>
          <w:szCs w:val="24"/>
        </w:rPr>
        <w:t>13/1997 Sb. o pozemních komunikacích, ve znění pozdějších předpisů</w:t>
      </w:r>
      <w:r>
        <w:rPr>
          <w:rStyle w:val="Standardnpsmoodstavce"/>
          <w:rFonts w:cs="Times New Roman" w:ascii="Times New Roman" w:hAnsi="Times New Roman"/>
          <w:i/>
          <w:iCs/>
          <w:color w:val="auto"/>
          <w:sz w:val="24"/>
          <w:szCs w:val="24"/>
        </w:rPr>
        <w:t>.</w:t>
      </w:r>
    </w:p>
    <w:p>
      <w:pPr>
        <w:pStyle w:val="Tlotextu"/>
        <w:widowControl/>
        <w:numPr>
          <w:ilvl w:val="0"/>
          <w:numId w:val="1"/>
        </w:numPr>
        <w:tabs>
          <w:tab w:val="left" w:pos="283" w:leader="none"/>
        </w:tabs>
        <w:suppressAutoHyphens w:val="true"/>
        <w:bidi w:val="0"/>
        <w:spacing w:lineRule="auto" w:line="240" w:before="0" w:after="57"/>
        <w:ind w:left="283" w:right="0" w:hanging="283"/>
        <w:jc w:val="both"/>
        <w:rPr/>
      </w:pPr>
      <w:r>
        <w:rPr>
          <w:rStyle w:val="Standardnpsmoodstavce"/>
          <w:rFonts w:cs="Times New Roman" w:ascii="Times New Roman" w:hAnsi="Times New Roman"/>
          <w:b/>
          <w:i w:val="false"/>
          <w:iCs w:val="false"/>
          <w:color w:val="auto"/>
          <w:sz w:val="24"/>
          <w:szCs w:val="24"/>
        </w:rPr>
        <w:t>Ochrana energetických tras a zařízení</w:t>
      </w:r>
      <w:r>
        <w:rPr>
          <w:rStyle w:val="Standardnpsmoodstavce"/>
          <w:rFonts w:cs="Times New Roman" w:ascii="Times New Roman" w:hAnsi="Times New Roman"/>
          <w:i w:val="false"/>
          <w:iCs w:val="false"/>
          <w:color w:val="auto"/>
          <w:sz w:val="24"/>
          <w:szCs w:val="24"/>
        </w:rPr>
        <w:t xml:space="preserve"> - nadzemní vedení VN </w:t>
      </w:r>
      <w:r>
        <w:rPr>
          <w:rStyle w:val="Standardnpsmoodstavce"/>
          <w:rFonts w:cs="Times New Roman" w:ascii="Times New Roman" w:hAnsi="Times New Roman"/>
          <w:i w:val="false"/>
          <w:iCs w:val="false"/>
          <w:color w:val="auto"/>
          <w:sz w:val="24"/>
          <w:szCs w:val="24"/>
        </w:rPr>
        <w:t>pro napětí od 1 do 35 kV včetně (</w:t>
      </w:r>
      <w:r>
        <w:rPr>
          <w:rStyle w:val="Standardnpsmoodstavce"/>
          <w:rFonts w:cs="Times New Roman" w:ascii="Times New Roman" w:hAnsi="Times New Roman"/>
          <w:i w:val="false"/>
          <w:iCs w:val="false"/>
          <w:color w:val="auto"/>
          <w:sz w:val="24"/>
          <w:szCs w:val="24"/>
        </w:rPr>
        <w:t>22 kV</w:t>
      </w:r>
      <w:r>
        <w:rPr>
          <w:rStyle w:val="Standardnpsmoodstavce"/>
          <w:rFonts w:cs="Times New Roman" w:ascii="Times New Roman" w:hAnsi="Times New Roman"/>
          <w:i w:val="false"/>
          <w:iCs w:val="false"/>
          <w:color w:val="auto"/>
          <w:sz w:val="24"/>
          <w:szCs w:val="24"/>
        </w:rPr>
        <w:t xml:space="preserve">) pro vodiče bez izolace je ochranné pásmo 7 m (novější trasy) nebo 10 m (trasy realizované dříve), měřeno od vnějšího líce </w:t>
      </w:r>
      <w:r>
        <w:rPr>
          <w:rStyle w:val="Standardnpsmoodstavce"/>
          <w:rFonts w:cs="Times New Roman" w:ascii="Times New Roman" w:hAnsi="Times New Roman"/>
          <w:i w:val="false"/>
          <w:iCs w:val="false"/>
          <w:color w:val="auto"/>
          <w:sz w:val="24"/>
          <w:szCs w:val="24"/>
        </w:rPr>
        <w:t>krajního vodiče na obě strany</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ochranné pásmo </w:t>
      </w:r>
      <w:r>
        <w:rPr>
          <w:rStyle w:val="Standardnpsmoodstavce"/>
          <w:rFonts w:cs="Times New Roman" w:ascii="Times New Roman" w:hAnsi="Times New Roman"/>
          <w:i w:val="false"/>
          <w:iCs w:val="false"/>
          <w:color w:val="auto"/>
          <w:sz w:val="24"/>
          <w:szCs w:val="24"/>
        </w:rPr>
        <w:t xml:space="preserve">zemního </w:t>
      </w:r>
      <w:r>
        <w:rPr>
          <w:rStyle w:val="Standardnpsmoodstavce"/>
          <w:rFonts w:cs="Times New Roman" w:ascii="Times New Roman" w:hAnsi="Times New Roman"/>
          <w:i w:val="false"/>
          <w:iCs w:val="false"/>
          <w:color w:val="auto"/>
          <w:sz w:val="24"/>
          <w:szCs w:val="24"/>
        </w:rPr>
        <w:t>kabelového vedení el. energie VN 22 kV</w:t>
      </w:r>
      <w:r>
        <w:rPr>
          <w:rStyle w:val="Standardnpsmoodstavce"/>
          <w:rFonts w:cs="Times New Roman" w:ascii="Times New Roman" w:hAnsi="Times New Roman"/>
          <w:i w:val="false"/>
          <w:iCs w:val="false"/>
          <w:color w:val="auto"/>
          <w:sz w:val="24"/>
          <w:szCs w:val="24"/>
        </w:rPr>
        <w:t xml:space="preserve"> je OP</w:t>
      </w:r>
      <w:r>
        <w:rPr>
          <w:rStyle w:val="Standardnpsmoodstavce"/>
          <w:rFonts w:cs="Times New Roman" w:ascii="Times New Roman" w:hAnsi="Times New Roman"/>
          <w:i w:val="false"/>
          <w:iCs w:val="false"/>
          <w:color w:val="auto"/>
          <w:sz w:val="24"/>
          <w:szCs w:val="24"/>
        </w:rPr>
        <w:t xml:space="preserve"> 1 m od kabelu na obě strany</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b w:val="false"/>
          <w:bCs w:val="false"/>
          <w:color w:val="auto"/>
          <w:sz w:val="24"/>
          <w:szCs w:val="24"/>
        </w:rPr>
        <w:t>v ÚP nezobrazitelné</w:t>
      </w:r>
      <w:r>
        <w:rPr>
          <w:rStyle w:val="Standardnpsmoodstavce"/>
          <w:rFonts w:cs="Times New Roman" w:ascii="Times New Roman" w:hAnsi="Times New Roman"/>
          <w:b w:val="false"/>
          <w:bCs w:val="false"/>
          <w:color w:val="auto"/>
          <w:sz w:val="24"/>
          <w:szCs w:val="24"/>
        </w:rPr>
        <w:t xml:space="preserve">). </w:t>
      </w:r>
    </w:p>
    <w:p>
      <w:pPr>
        <w:pStyle w:val="Tlotextu"/>
        <w:widowControl/>
        <w:numPr>
          <w:ilvl w:val="0"/>
          <w:numId w:val="0"/>
        </w:numPr>
        <w:tabs>
          <w:tab w:val="left" w:pos="283" w:leader="none"/>
        </w:tabs>
        <w:suppressAutoHyphens w:val="true"/>
        <w:bidi w:val="0"/>
        <w:spacing w:lineRule="auto" w:line="240" w:before="0" w:after="57"/>
        <w:ind w:left="720" w:right="0" w:hanging="0"/>
        <w:jc w:val="both"/>
        <w:rPr/>
      </w:pPr>
      <w:r>
        <w:rPr>
          <w:rStyle w:val="Standardnpsmoodstavce"/>
          <w:rFonts w:cs="Times New Roman" w:ascii="Times New Roman" w:hAnsi="Times New Roman"/>
          <w:b w:val="false"/>
          <w:bCs w:val="false"/>
          <w:i/>
          <w:iCs/>
          <w:color w:val="auto"/>
          <w:sz w:val="24"/>
          <w:szCs w:val="24"/>
        </w:rPr>
        <w:t>Dle zák. č. 458/2000 Sb. o podmínkách podnikání a o výkonu státní správy v energetických</w:t>
      </w:r>
      <w:r>
        <w:rPr>
          <w:rStyle w:val="Standardnpsmoodstavce"/>
          <w:rFonts w:cs="Times New Roman" w:ascii="Times New Roman" w:hAnsi="Times New Roman"/>
          <w:i/>
          <w:iCs/>
          <w:color w:val="auto"/>
          <w:sz w:val="24"/>
          <w:szCs w:val="24"/>
        </w:rPr>
        <w:t xml:space="preserve"> odvětvích a o změně některých zákonů, ve znění pozdějších předpisů.</w:t>
      </w:r>
    </w:p>
    <w:p>
      <w:pPr>
        <w:pStyle w:val="Tlotextu"/>
        <w:widowControl/>
        <w:numPr>
          <w:ilvl w:val="0"/>
          <w:numId w:val="1"/>
        </w:numPr>
        <w:tabs>
          <w:tab w:val="left" w:pos="283" w:leader="none"/>
        </w:tabs>
        <w:suppressAutoHyphens w:val="true"/>
        <w:bidi w:val="0"/>
        <w:spacing w:lineRule="auto" w:line="240" w:before="0" w:after="57"/>
        <w:ind w:left="283" w:right="0" w:hanging="283"/>
        <w:jc w:val="both"/>
        <w:rPr/>
      </w:pPr>
      <w:r>
        <w:rPr>
          <w:rStyle w:val="Standardnpsmoodstavce"/>
          <w:rFonts w:cs="Times New Roman" w:ascii="Times New Roman" w:hAnsi="Times New Roman"/>
          <w:b/>
          <w:bCs/>
          <w:color w:val="auto"/>
          <w:sz w:val="24"/>
          <w:szCs w:val="24"/>
        </w:rPr>
        <w:t xml:space="preserve">Ochrana nemovitých kulturních památek </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kulturní památky </w:t>
      </w:r>
      <w:r>
        <w:rPr>
          <w:rStyle w:val="Standardnpsmoodstavce"/>
          <w:rFonts w:cs="Times New Roman" w:ascii="Times New Roman" w:hAnsi="Times New Roman"/>
          <w:color w:val="auto"/>
          <w:sz w:val="24"/>
          <w:szCs w:val="24"/>
        </w:rPr>
        <w:t xml:space="preserve">jsou zobrazeny značkou a </w:t>
      </w:r>
      <w:r>
        <w:rPr>
          <w:rStyle w:val="Standardnpsmoodstavce"/>
          <w:rFonts w:cs="Times New Roman" w:ascii="Times New Roman" w:hAnsi="Times New Roman"/>
          <w:color w:val="auto"/>
          <w:sz w:val="24"/>
          <w:szCs w:val="24"/>
        </w:rPr>
        <w:t xml:space="preserve">definovány </w:t>
      </w:r>
      <w:r>
        <w:rPr>
          <w:rStyle w:val="Standardnpsmoodstavce"/>
          <w:rFonts w:cs="Times New Roman" w:ascii="Times New Roman" w:hAnsi="Times New Roman"/>
          <w:color w:val="auto"/>
          <w:sz w:val="24"/>
          <w:szCs w:val="24"/>
        </w:rPr>
        <w:t>popisem</w:t>
      </w:r>
      <w:r>
        <w:rPr>
          <w:rStyle w:val="Standardnpsmoodstavce"/>
          <w:rFonts w:cs="Times New Roman" w:ascii="Times New Roman" w:hAnsi="Times New Roman"/>
          <w:color w:val="auto"/>
          <w:sz w:val="24"/>
          <w:szCs w:val="24"/>
        </w:rPr>
        <w:t xml:space="preserve">, na území obce se nacházejí celkem 4 NKP: </w:t>
      </w:r>
      <w:r>
        <w:rPr>
          <w:rStyle w:val="Standardnpsmoodstavce"/>
          <w:rFonts w:eastAsia="Arial" w:cs="Times New Roman" w:ascii="Times New Roman" w:hAnsi="Times New Roman"/>
          <w:b w:val="false"/>
          <w:bCs w:val="false"/>
          <w:color w:val="auto"/>
          <w:sz w:val="24"/>
          <w:szCs w:val="24"/>
        </w:rPr>
        <w:t>30121/8-151</w:t>
      </w:r>
      <w:r>
        <w:rPr>
          <w:rStyle w:val="Standardnpsmoodstavce"/>
          <w:rFonts w:eastAsia="Arial" w:cs="Times New Roman" w:ascii="Times New Roman" w:hAnsi="Times New Roman"/>
          <w:b w:val="false"/>
          <w:bCs w:val="false"/>
          <w:color w:val="auto"/>
          <w:sz w:val="24"/>
          <w:szCs w:val="24"/>
        </w:rPr>
        <w:t xml:space="preserve"> (</w:t>
      </w:r>
      <w:r>
        <w:rPr>
          <w:rStyle w:val="Standardnpsmoodstavce"/>
          <w:rFonts w:eastAsia="Arial" w:cs="Times New Roman" w:ascii="Times New Roman" w:hAnsi="Times New Roman"/>
          <w:b w:val="false"/>
          <w:bCs w:val="false"/>
          <w:color w:val="auto"/>
          <w:sz w:val="24"/>
          <w:szCs w:val="24"/>
        </w:rPr>
        <w:t>K</w:t>
      </w:r>
      <w:r>
        <w:rPr>
          <w:rStyle w:val="Standardnpsmoodstavce"/>
          <w:rFonts w:eastAsia="Arial" w:cs="Times New Roman" w:ascii="Times New Roman" w:hAnsi="Times New Roman"/>
          <w:b w:val="false"/>
          <w:bCs w:val="false"/>
          <w:color w:val="auto"/>
          <w:sz w:val="24"/>
          <w:szCs w:val="24"/>
        </w:rPr>
        <w:t>ašna z litiny</w:t>
      </w:r>
      <w:r>
        <w:rPr>
          <w:rStyle w:val="Standardnpsmoodstavce"/>
          <w:rFonts w:eastAsia="Arial" w:cs="Times New Roman" w:ascii="Times New Roman" w:hAnsi="Times New Roman"/>
          <w:b w:val="false"/>
          <w:bCs w:val="false"/>
          <w:color w:val="auto"/>
          <w:sz w:val="24"/>
          <w:szCs w:val="24"/>
        </w:rPr>
        <w:t xml:space="preserve"> Na Náměstí</w:t>
      </w:r>
      <w:r>
        <w:rPr>
          <w:rStyle w:val="Standardnpsmoodstavce"/>
          <w:rFonts w:eastAsia="Arial" w:cs="Times New Roman" w:ascii="Times New Roman" w:hAnsi="Times New Roman"/>
          <w:b w:val="false"/>
          <w:bCs w:val="false"/>
          <w:color w:val="auto"/>
          <w:sz w:val="24"/>
          <w:szCs w:val="24"/>
        </w:rPr>
        <w:t xml:space="preserve">), </w:t>
      </w:r>
      <w:r>
        <w:rPr>
          <w:rStyle w:val="Standardnpsmoodstavce"/>
          <w:rFonts w:eastAsia="Arial" w:cs="Times New Roman" w:ascii="Times New Roman" w:hAnsi="Times New Roman"/>
          <w:b w:val="false"/>
          <w:bCs w:val="false"/>
          <w:color w:val="auto"/>
          <w:sz w:val="24"/>
          <w:szCs w:val="24"/>
        </w:rPr>
        <w:t>18820/8-152</w:t>
      </w:r>
      <w:r>
        <w:rPr>
          <w:rStyle w:val="Standardnpsmoodstavce"/>
          <w:rFonts w:eastAsia="Arial" w:cs="Times New Roman" w:ascii="Times New Roman" w:hAnsi="Times New Roman"/>
          <w:b w:val="false"/>
          <w:bCs w:val="false"/>
          <w:color w:val="auto"/>
          <w:sz w:val="24"/>
          <w:szCs w:val="24"/>
        </w:rPr>
        <w:t xml:space="preserve"> (</w:t>
      </w:r>
      <w:r>
        <w:rPr>
          <w:rStyle w:val="Standardnpsmoodstavce"/>
          <w:rFonts w:eastAsia="Arial" w:cs="Times New Roman" w:ascii="Times New Roman" w:hAnsi="Times New Roman"/>
          <w:b w:val="false"/>
          <w:bCs w:val="false"/>
          <w:color w:val="auto"/>
          <w:sz w:val="24"/>
          <w:szCs w:val="24"/>
        </w:rPr>
        <w:t>H</w:t>
      </w:r>
      <w:r>
        <w:rPr>
          <w:rStyle w:val="Standardnpsmoodstavce"/>
          <w:rFonts w:eastAsia="Arial" w:cs="Times New Roman" w:ascii="Times New Roman" w:hAnsi="Times New Roman"/>
          <w:b w:val="false"/>
          <w:bCs w:val="false"/>
          <w:color w:val="auto"/>
          <w:sz w:val="24"/>
          <w:szCs w:val="24"/>
        </w:rPr>
        <w:t>řbitovní</w:t>
      </w:r>
      <w:r>
        <w:rPr>
          <w:rStyle w:val="Standardnpsmoodstavce"/>
          <w:rFonts w:eastAsia="Arial" w:cs="Times New Roman" w:ascii="Times New Roman" w:hAnsi="Times New Roman"/>
          <w:b w:val="false"/>
          <w:bCs w:val="false"/>
          <w:color w:val="auto"/>
          <w:sz w:val="24"/>
          <w:szCs w:val="24"/>
        </w:rPr>
        <w:t xml:space="preserve"> </w:t>
      </w:r>
      <w:r>
        <w:rPr>
          <w:rStyle w:val="Standardnpsmoodstavce"/>
          <w:rFonts w:eastAsia="Arial" w:cs="Times New Roman" w:ascii="Times New Roman" w:hAnsi="Times New Roman"/>
          <w:b w:val="false"/>
          <w:bCs w:val="false"/>
          <w:color w:val="auto"/>
          <w:sz w:val="24"/>
          <w:szCs w:val="24"/>
        </w:rPr>
        <w:t>kostel sv. Mikuláše</w:t>
      </w:r>
      <w:r>
        <w:rPr>
          <w:rStyle w:val="Standardnpsmoodstavce"/>
          <w:rFonts w:eastAsia="Arial" w:cs="Times New Roman" w:ascii="Times New Roman" w:hAnsi="Times New Roman"/>
          <w:b w:val="false"/>
          <w:bCs w:val="false"/>
          <w:color w:val="auto"/>
          <w:sz w:val="24"/>
          <w:szCs w:val="24"/>
        </w:rPr>
        <w:t xml:space="preserve">), </w:t>
      </w:r>
      <w:r>
        <w:rPr>
          <w:rStyle w:val="Standardnpsmoodstavce"/>
          <w:rFonts w:eastAsia="Arial" w:cs="Times New Roman" w:ascii="Times New Roman" w:hAnsi="Times New Roman"/>
          <w:b w:val="false"/>
          <w:bCs w:val="false"/>
          <w:color w:val="auto"/>
          <w:sz w:val="24"/>
          <w:szCs w:val="24"/>
        </w:rPr>
        <w:t>27359/8-149</w:t>
      </w:r>
      <w:r>
        <w:rPr>
          <w:rStyle w:val="Standardnpsmoodstavce"/>
          <w:rFonts w:eastAsia="Arial" w:cs="Times New Roman" w:ascii="Times New Roman" w:hAnsi="Times New Roman"/>
          <w:b w:val="false"/>
          <w:bCs w:val="false"/>
          <w:color w:val="auto"/>
          <w:sz w:val="24"/>
          <w:szCs w:val="24"/>
        </w:rPr>
        <w:t xml:space="preserve"> (</w:t>
      </w:r>
      <w:r>
        <w:rPr>
          <w:rStyle w:val="Standardnpsmoodstavce"/>
          <w:rFonts w:eastAsia="Arial" w:cs="Times New Roman" w:ascii="Times New Roman" w:hAnsi="Times New Roman"/>
          <w:b w:val="false"/>
          <w:bCs w:val="false"/>
          <w:color w:val="auto"/>
          <w:sz w:val="24"/>
          <w:szCs w:val="24"/>
        </w:rPr>
        <w:t>M</w:t>
      </w:r>
      <w:r>
        <w:rPr>
          <w:rStyle w:val="Standardnpsmoodstavce"/>
          <w:rFonts w:eastAsia="Arial" w:cs="Times New Roman" w:ascii="Times New Roman" w:hAnsi="Times New Roman"/>
          <w:b w:val="false"/>
          <w:bCs w:val="false"/>
          <w:color w:val="auto"/>
          <w:sz w:val="24"/>
          <w:szCs w:val="24"/>
        </w:rPr>
        <w:t>ěstské opevnění</w:t>
      </w:r>
      <w:r>
        <w:rPr>
          <w:rStyle w:val="Standardnpsmoodstavce"/>
          <w:rFonts w:eastAsia="Arial" w:cs="Times New Roman" w:ascii="Times New Roman" w:hAnsi="Times New Roman"/>
          <w:b w:val="false"/>
          <w:bCs w:val="false"/>
          <w:color w:val="auto"/>
          <w:sz w:val="24"/>
          <w:szCs w:val="24"/>
        </w:rPr>
        <w:t xml:space="preserve"> - zbytky městských hradeb</w:t>
      </w:r>
      <w:r>
        <w:rPr>
          <w:rStyle w:val="Standardnpsmoodstavce"/>
          <w:rFonts w:eastAsia="Arial" w:cs="Times New Roman" w:ascii="Times New Roman" w:hAnsi="Times New Roman"/>
          <w:b w:val="false"/>
          <w:bCs w:val="false"/>
          <w:color w:val="auto"/>
          <w:sz w:val="24"/>
          <w:szCs w:val="24"/>
        </w:rPr>
        <w:t xml:space="preserve">), </w:t>
      </w:r>
      <w:r>
        <w:rPr>
          <w:rStyle w:val="Standardnpsmoodstavce"/>
          <w:rFonts w:eastAsia="Arial" w:cs="Times New Roman" w:ascii="Times New Roman" w:hAnsi="Times New Roman"/>
          <w:b w:val="false"/>
          <w:bCs w:val="false"/>
          <w:color w:val="auto"/>
          <w:sz w:val="24"/>
          <w:szCs w:val="24"/>
        </w:rPr>
        <w:t>19464/8-150</w:t>
      </w:r>
      <w:r>
        <w:rPr>
          <w:rStyle w:val="Standardnpsmoodstavce"/>
          <w:rFonts w:eastAsia="Arial" w:cs="Times New Roman" w:ascii="Times New Roman" w:hAnsi="Times New Roman"/>
          <w:b w:val="false"/>
          <w:bCs w:val="false"/>
          <w:color w:val="auto"/>
          <w:sz w:val="24"/>
          <w:szCs w:val="24"/>
        </w:rPr>
        <w:t xml:space="preserve"> (</w:t>
      </w:r>
      <w:r>
        <w:rPr>
          <w:rStyle w:val="Standardnpsmoodstavce"/>
          <w:rFonts w:eastAsia="Arial" w:cs="Times New Roman" w:ascii="Times New Roman" w:hAnsi="Times New Roman"/>
          <w:b w:val="false"/>
          <w:bCs w:val="false"/>
          <w:color w:val="auto"/>
          <w:sz w:val="24"/>
          <w:szCs w:val="24"/>
        </w:rPr>
        <w:t>Ž</w:t>
      </w:r>
      <w:r>
        <w:rPr>
          <w:rStyle w:val="Standardnpsmoodstavce"/>
          <w:rFonts w:eastAsia="Arial" w:cs="Times New Roman" w:ascii="Times New Roman" w:hAnsi="Times New Roman"/>
          <w:b w:val="false"/>
          <w:bCs w:val="false"/>
          <w:color w:val="auto"/>
          <w:sz w:val="24"/>
          <w:szCs w:val="24"/>
        </w:rPr>
        <w:t>idovský hřbitov</w:t>
      </w:r>
      <w:r>
        <w:rPr>
          <w:rStyle w:val="Standardnpsmoodstavce"/>
          <w:rFonts w:eastAsia="Arial" w:cs="Times New Roman" w:ascii="Times New Roman" w:hAnsi="Times New Roman"/>
          <w:b w:val="false"/>
          <w:bCs w:val="false"/>
          <w:color w:val="auto"/>
          <w:sz w:val="24"/>
          <w:szCs w:val="24"/>
        </w:rPr>
        <w:t xml:space="preserve">). </w:t>
      </w:r>
    </w:p>
    <w:p>
      <w:pPr>
        <w:pStyle w:val="Normln"/>
        <w:tabs>
          <w:tab w:val="decimal" w:pos="-40" w:leader="none"/>
        </w:tabs>
        <w:autoSpaceDE w:val="false"/>
        <w:spacing w:lineRule="auto" w:line="240" w:before="0" w:after="57"/>
        <w:ind w:left="550" w:right="0" w:hanging="263"/>
        <w:rPr/>
      </w:pPr>
      <w:r>
        <w:rPr>
          <w:rStyle w:val="Standardnpsmoodstavce"/>
          <w:rFonts w:cs="Times New Roman" w:ascii="Times New Roman" w:hAnsi="Times New Roman"/>
          <w:i/>
          <w:iCs/>
          <w:color w:val="auto"/>
          <w:sz w:val="24"/>
          <w:szCs w:val="24"/>
        </w:rPr>
        <w:t>Dle zák. č. 20/1987 Sb. o státní památkové péči v platném znění.</w:t>
      </w:r>
    </w:p>
    <w:p>
      <w:pPr>
        <w:pStyle w:val="Tlotextu"/>
        <w:widowControl/>
        <w:numPr>
          <w:ilvl w:val="0"/>
          <w:numId w:val="1"/>
        </w:numPr>
        <w:tabs>
          <w:tab w:val="left" w:pos="283" w:leader="none"/>
        </w:tabs>
        <w:suppressAutoHyphens w:val="true"/>
        <w:autoSpaceDE w:val="false"/>
        <w:bidi w:val="0"/>
        <w:spacing w:lineRule="auto" w:line="240" w:before="0" w:after="57"/>
        <w:ind w:left="283" w:right="0" w:hanging="283"/>
        <w:jc w:val="both"/>
        <w:rPr/>
      </w:pPr>
      <w:r>
        <w:rPr>
          <w:rStyle w:val="Standardnpsmoodstavce"/>
          <w:rFonts w:cs="Times New Roman" w:ascii="Times New Roman" w:hAnsi="Times New Roman"/>
          <w:b/>
          <w:i w:val="false"/>
          <w:iCs w:val="false"/>
          <w:color w:val="auto"/>
          <w:sz w:val="24"/>
          <w:szCs w:val="24"/>
        </w:rPr>
        <w:t>O</w:t>
      </w:r>
      <w:r>
        <w:rPr>
          <w:rStyle w:val="Standardnpsmoodstavce"/>
          <w:rFonts w:cs="Times New Roman" w:ascii="Times New Roman" w:hAnsi="Times New Roman"/>
          <w:b/>
          <w:bCs/>
          <w:color w:val="auto"/>
          <w:sz w:val="24"/>
          <w:szCs w:val="24"/>
        </w:rPr>
        <w:t>chrann</w:t>
      </w:r>
      <w:r>
        <w:rPr>
          <w:rStyle w:val="Standardnpsmoodstavce"/>
          <w:rFonts w:cs="Times New Roman" w:ascii="Times New Roman" w:hAnsi="Times New Roman"/>
          <w:b/>
          <w:bCs/>
          <w:color w:val="auto"/>
          <w:sz w:val="24"/>
          <w:szCs w:val="24"/>
        </w:rPr>
        <w:t>á</w:t>
      </w:r>
      <w:r>
        <w:rPr>
          <w:rStyle w:val="Standardnpsmoodstavce"/>
          <w:rFonts w:cs="Times New Roman" w:ascii="Times New Roman" w:hAnsi="Times New Roman"/>
          <w:b/>
          <w:bCs/>
          <w:color w:val="auto"/>
          <w:sz w:val="24"/>
          <w:szCs w:val="24"/>
        </w:rPr>
        <w:t xml:space="preserve"> pásm</w:t>
      </w:r>
      <w:r>
        <w:rPr>
          <w:rStyle w:val="Standardnpsmoodstavce"/>
          <w:rFonts w:cs="Times New Roman" w:ascii="Times New Roman" w:hAnsi="Times New Roman"/>
          <w:b/>
          <w:bCs/>
          <w:color w:val="auto"/>
          <w:sz w:val="24"/>
          <w:szCs w:val="24"/>
        </w:rPr>
        <w:t xml:space="preserve">a </w:t>
      </w:r>
      <w:r>
        <w:rPr>
          <w:rStyle w:val="Standardnpsmoodstavce"/>
          <w:rFonts w:cs="Times New Roman" w:ascii="Times New Roman" w:hAnsi="Times New Roman"/>
          <w:b/>
          <w:bCs/>
          <w:color w:val="auto"/>
          <w:sz w:val="24"/>
          <w:szCs w:val="24"/>
        </w:rPr>
        <w:t>pohřebiště</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nevyhlášené</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ve vzdálenosti </w:t>
      </w:r>
      <w:r>
        <w:rPr>
          <w:rStyle w:val="Standardnpsmoodstavce"/>
          <w:rFonts w:cs="Times New Roman" w:ascii="Times New Roman" w:hAnsi="Times New Roman"/>
          <w:color w:val="auto"/>
          <w:sz w:val="24"/>
          <w:szCs w:val="24"/>
        </w:rPr>
        <w:t>100</w:t>
      </w: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m od pozemk</w:t>
      </w:r>
      <w:r>
        <w:rPr>
          <w:rStyle w:val="Standardnpsmoodstavce"/>
          <w:rFonts w:cs="Times New Roman" w:ascii="Times New Roman" w:hAnsi="Times New Roman"/>
          <w:color w:val="auto"/>
          <w:sz w:val="24"/>
          <w:szCs w:val="24"/>
        </w:rPr>
        <w:t>ů</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katolického </w:t>
      </w:r>
      <w:r>
        <w:rPr>
          <w:rStyle w:val="Standardnpsmoodstavce"/>
          <w:rFonts w:cs="Times New Roman" w:ascii="Times New Roman" w:hAnsi="Times New Roman"/>
          <w:color w:val="auto"/>
          <w:sz w:val="24"/>
          <w:szCs w:val="24"/>
        </w:rPr>
        <w:t>hřbitova</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situovaného za obcí </w:t>
      </w:r>
      <w:r>
        <w:rPr>
          <w:rStyle w:val="Standardnpsmoodstavce"/>
          <w:rFonts w:cs="Times New Roman" w:ascii="Times New Roman" w:hAnsi="Times New Roman"/>
          <w:color w:val="auto"/>
          <w:sz w:val="24"/>
          <w:szCs w:val="24"/>
        </w:rPr>
        <w:t>kolem kostela Sv. Mikuláše. V</w:t>
      </w: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 xml:space="preserve">ÚP je </w:t>
      </w:r>
      <w:r>
        <w:rPr>
          <w:rStyle w:val="Standardnpsmoodstavce"/>
          <w:rFonts w:cs="Times New Roman" w:ascii="Times New Roman" w:hAnsi="Times New Roman"/>
          <w:color w:val="auto"/>
          <w:sz w:val="24"/>
          <w:szCs w:val="24"/>
        </w:rPr>
        <w:t xml:space="preserve">jako návrh vyznačen rozsah </w:t>
      </w:r>
      <w:r>
        <w:rPr>
          <w:rStyle w:val="Standardnpsmoodstavce"/>
          <w:rFonts w:cs="Times New Roman" w:ascii="Times New Roman" w:hAnsi="Times New Roman"/>
          <w:color w:val="auto"/>
          <w:sz w:val="24"/>
          <w:szCs w:val="24"/>
        </w:rPr>
        <w:t>pietní</w:t>
      </w:r>
      <w:r>
        <w:rPr>
          <w:rStyle w:val="Standardnpsmoodstavce"/>
          <w:rFonts w:cs="Times New Roman" w:ascii="Times New Roman" w:hAnsi="Times New Roman"/>
          <w:color w:val="auto"/>
          <w:sz w:val="24"/>
          <w:szCs w:val="24"/>
        </w:rPr>
        <w:t>ho</w:t>
      </w:r>
      <w:r>
        <w:rPr>
          <w:rStyle w:val="Standardnpsmoodstavce"/>
          <w:rFonts w:cs="Times New Roman" w:ascii="Times New Roman" w:hAnsi="Times New Roman"/>
          <w:color w:val="auto"/>
          <w:sz w:val="24"/>
          <w:szCs w:val="24"/>
        </w:rPr>
        <w:t xml:space="preserve"> ochranné</w:t>
      </w:r>
      <w:r>
        <w:rPr>
          <w:rStyle w:val="Standardnpsmoodstavce"/>
          <w:rFonts w:cs="Times New Roman" w:ascii="Times New Roman" w:hAnsi="Times New Roman"/>
          <w:color w:val="auto"/>
          <w:sz w:val="24"/>
          <w:szCs w:val="24"/>
        </w:rPr>
        <w:t>ho</w:t>
      </w:r>
      <w:r>
        <w:rPr>
          <w:rStyle w:val="Standardnpsmoodstavce"/>
          <w:rFonts w:cs="Times New Roman" w:ascii="Times New Roman" w:hAnsi="Times New Roman"/>
          <w:color w:val="auto"/>
          <w:sz w:val="24"/>
          <w:szCs w:val="24"/>
        </w:rPr>
        <w:t xml:space="preserve"> pásm</w:t>
      </w:r>
      <w:r>
        <w:rPr>
          <w:rStyle w:val="Standardnpsmoodstavce"/>
          <w:rFonts w:cs="Times New Roman" w:ascii="Times New Roman" w:hAnsi="Times New Roman"/>
          <w:color w:val="auto"/>
          <w:sz w:val="24"/>
          <w:szCs w:val="24"/>
        </w:rPr>
        <w:t>a</w:t>
      </w:r>
      <w:r>
        <w:rPr>
          <w:rStyle w:val="Standardnpsmoodstavce"/>
          <w:rFonts w:cs="Times New Roman" w:ascii="Times New Roman" w:hAnsi="Times New Roman"/>
          <w:color w:val="auto"/>
          <w:sz w:val="24"/>
          <w:szCs w:val="24"/>
        </w:rPr>
        <w:t xml:space="preserve"> kolem </w:t>
      </w:r>
      <w:r>
        <w:rPr>
          <w:rStyle w:val="Standardnpsmoodstavce"/>
          <w:rFonts w:cs="Times New Roman" w:ascii="Times New Roman" w:hAnsi="Times New Roman"/>
          <w:color w:val="auto"/>
          <w:sz w:val="24"/>
          <w:szCs w:val="24"/>
        </w:rPr>
        <w:t>židovského</w:t>
      </w:r>
      <w:r>
        <w:rPr>
          <w:rStyle w:val="Standardnpsmoodstavce"/>
          <w:rFonts w:cs="Times New Roman" w:ascii="Times New Roman" w:hAnsi="Times New Roman"/>
          <w:color w:val="auto"/>
          <w:sz w:val="24"/>
          <w:szCs w:val="24"/>
        </w:rPr>
        <w:t xml:space="preserve"> hřbitova</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situovaného </w:t>
      </w:r>
      <w:r>
        <w:rPr>
          <w:rStyle w:val="Standardnpsmoodstavce"/>
          <w:rFonts w:cs="Times New Roman" w:ascii="Times New Roman" w:hAnsi="Times New Roman"/>
          <w:color w:val="auto"/>
          <w:sz w:val="24"/>
          <w:szCs w:val="24"/>
        </w:rPr>
        <w:t>v</w:t>
      </w:r>
      <w:r>
        <w:rPr>
          <w:rStyle w:val="Standardnpsmoodstavce"/>
          <w:rFonts w:cs="Times New Roman" w:ascii="Times New Roman" w:hAnsi="Times New Roman"/>
          <w:color w:val="auto"/>
          <w:sz w:val="24"/>
          <w:szCs w:val="24"/>
        </w:rPr>
        <w:t> </w:t>
      </w:r>
      <w:r>
        <w:rPr>
          <w:rStyle w:val="Standardnpsmoodstavce"/>
          <w:rFonts w:cs="Times New Roman" w:ascii="Times New Roman" w:hAnsi="Times New Roman"/>
          <w:color w:val="auto"/>
          <w:sz w:val="24"/>
          <w:szCs w:val="24"/>
        </w:rPr>
        <w:t>centru obce</w:t>
      </w:r>
      <w:r>
        <w:rPr>
          <w:rStyle w:val="Standardnpsmoodstavce"/>
          <w:rFonts w:cs="Times New Roman" w:ascii="Times New Roman" w:hAnsi="Times New Roman"/>
          <w:color w:val="auto"/>
          <w:sz w:val="24"/>
          <w:szCs w:val="24"/>
        </w:rPr>
        <w:t>.</w:t>
      </w:r>
    </w:p>
    <w:p>
      <w:pPr>
        <w:pStyle w:val="Tlotextu"/>
        <w:widowControl/>
        <w:numPr>
          <w:ilvl w:val="0"/>
          <w:numId w:val="0"/>
        </w:numPr>
        <w:tabs>
          <w:tab w:val="left" w:pos="283" w:leader="none"/>
        </w:tabs>
        <w:suppressAutoHyphens w:val="true"/>
        <w:autoSpaceDE w:val="false"/>
        <w:bidi w:val="0"/>
        <w:spacing w:lineRule="auto" w:line="240" w:before="0" w:after="57"/>
        <w:ind w:left="720" w:right="0" w:hanging="0"/>
        <w:jc w:val="both"/>
        <w:rPr/>
      </w:pPr>
      <w:r>
        <w:rPr>
          <w:rStyle w:val="Standardnpsmoodstavce"/>
          <w:rFonts w:cs="Times New Roman" w:ascii="Times New Roman" w:hAnsi="Times New Roman"/>
          <w:b w:val="false"/>
          <w:bCs w:val="false"/>
          <w:i/>
          <w:iCs/>
          <w:color w:val="auto"/>
          <w:sz w:val="24"/>
          <w:szCs w:val="24"/>
        </w:rPr>
        <w:t>Dle zák. č. 256/2001 Sb. o pohřebnictví a změně některých zákonů ve změně pozdějších předpisů.</w:t>
      </w:r>
    </w:p>
    <w:p>
      <w:pPr>
        <w:pStyle w:val="Tlotextu"/>
        <w:widowControl/>
        <w:numPr>
          <w:ilvl w:val="0"/>
          <w:numId w:val="1"/>
        </w:numPr>
        <w:tabs>
          <w:tab w:val="left" w:pos="283" w:leader="none"/>
        </w:tabs>
        <w:suppressAutoHyphens w:val="true"/>
        <w:autoSpaceDE w:val="false"/>
        <w:bidi w:val="0"/>
        <w:spacing w:lineRule="auto" w:line="240" w:before="0" w:after="57"/>
        <w:ind w:left="283" w:right="0" w:hanging="283"/>
        <w:jc w:val="both"/>
        <w:rPr/>
      </w:pPr>
      <w:r>
        <w:rPr>
          <w:rStyle w:val="Standardnpsmoodstavce"/>
          <w:rFonts w:cs="Times New Roman" w:ascii="Times New Roman" w:hAnsi="Times New Roman"/>
          <w:b/>
          <w:i w:val="false"/>
          <w:iCs w:val="false"/>
          <w:color w:val="auto"/>
          <w:sz w:val="24"/>
          <w:szCs w:val="24"/>
        </w:rPr>
        <w:t>Vymezená biocentra a biokoridory</w:t>
      </w:r>
      <w:r>
        <w:rPr>
          <w:rStyle w:val="Standardnpsmoodstavce"/>
          <w:rFonts w:cs="Times New Roman" w:ascii="Times New Roman" w:hAnsi="Times New Roman"/>
          <w:i w:val="false"/>
          <w:iCs w:val="false"/>
          <w:color w:val="auto"/>
          <w:sz w:val="24"/>
          <w:szCs w:val="24"/>
        </w:rPr>
        <w:t xml:space="preserve"> regionálního územního systému ekologické stability</w:t>
      </w:r>
      <w:r>
        <w:rPr>
          <w:rStyle w:val="Standardnpsmoodstavce"/>
          <w:rFonts w:cs="Times New Roman" w:ascii="Times New Roman" w:hAnsi="Times New Roman"/>
          <w:i w:val="false"/>
          <w:iCs w:val="false"/>
          <w:color w:val="auto"/>
          <w:sz w:val="24"/>
          <w:szCs w:val="24"/>
        </w:rPr>
        <w:t xml:space="preserve"> - </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o</w:t>
      </w:r>
      <w:r>
        <w:rPr>
          <w:rStyle w:val="Standardnpsmoodstavce"/>
          <w:rFonts w:cs="Times New Roman" w:ascii="Times New Roman" w:hAnsi="Times New Roman"/>
          <w:i w:val="false"/>
          <w:iCs w:val="false"/>
          <w:color w:val="auto"/>
          <w:sz w:val="24"/>
          <w:szCs w:val="24"/>
        </w:rPr>
        <w:t>chrana regionálního ÚSES v</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 xml:space="preserve">Osoblaze </w:t>
      </w:r>
      <w:r>
        <w:rPr>
          <w:rStyle w:val="Standardnpsmoodstavce"/>
          <w:rFonts w:cs="Times New Roman" w:ascii="Times New Roman" w:hAnsi="Times New Roman"/>
          <w:i w:val="false"/>
          <w:iCs w:val="false"/>
          <w:color w:val="auto"/>
          <w:sz w:val="24"/>
          <w:szCs w:val="24"/>
        </w:rPr>
        <w:t xml:space="preserve">zastoupeného </w:t>
      </w:r>
      <w:r>
        <w:rPr>
          <w:rStyle w:val="Standardnpsmoodstavce"/>
          <w:rFonts w:cs="Times New Roman" w:ascii="Times New Roman" w:hAnsi="Times New Roman"/>
          <w:i w:val="false"/>
          <w:iCs w:val="false"/>
          <w:color w:val="auto"/>
          <w:sz w:val="24"/>
          <w:szCs w:val="24"/>
        </w:rPr>
        <w:t>RBC</w:t>
      </w:r>
      <w:r>
        <w:rPr>
          <w:rStyle w:val="Standardnpsmoodstavce"/>
          <w:rFonts w:cs="Times New Roman" w:ascii="Times New Roman" w:hAnsi="Times New Roman"/>
          <w:i w:val="false"/>
          <w:iCs w:val="false"/>
          <w:color w:val="auto"/>
          <w:sz w:val="24"/>
          <w:szCs w:val="24"/>
        </w:rPr>
        <w:t> 192 Osoblažský les (dříve</w:t>
      </w:r>
      <w:r>
        <w:rPr>
          <w:rStyle w:val="Standardnpsmoodstavce"/>
          <w:rFonts w:cs="Times New Roman" w:ascii="Times New Roman" w:hAnsi="Times New Roman"/>
          <w:i w:val="false"/>
          <w:iCs w:val="false"/>
          <w:color w:val="auto"/>
          <w:sz w:val="24"/>
          <w:szCs w:val="24"/>
        </w:rPr>
        <w:t xml:space="preserve"> Městský les</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 je </w:t>
      </w:r>
      <w:r>
        <w:rPr>
          <w:rStyle w:val="Standardnpsmoodstavce"/>
          <w:rFonts w:cs="Times New Roman" w:ascii="Times New Roman" w:hAnsi="Times New Roman"/>
          <w:i w:val="false"/>
          <w:iCs w:val="false"/>
          <w:color w:val="auto"/>
          <w:sz w:val="24"/>
          <w:szCs w:val="24"/>
        </w:rPr>
        <w:t xml:space="preserve">mimo jiné </w:t>
      </w:r>
      <w:r>
        <w:rPr>
          <w:rStyle w:val="Standardnpsmoodstavce"/>
          <w:rFonts w:cs="Times New Roman" w:ascii="Times New Roman" w:hAnsi="Times New Roman"/>
          <w:i w:val="false"/>
          <w:iCs w:val="false"/>
          <w:color w:val="auto"/>
          <w:sz w:val="24"/>
          <w:szCs w:val="24"/>
        </w:rPr>
        <w:t xml:space="preserve">dána </w:t>
      </w:r>
      <w:r>
        <w:rPr>
          <w:rStyle w:val="Standardnpsmoodstavce"/>
          <w:rFonts w:cs="Times New Roman" w:ascii="Times New Roman" w:hAnsi="Times New Roman"/>
          <w:i w:val="false"/>
          <w:iCs w:val="false"/>
          <w:color w:val="auto"/>
          <w:sz w:val="24"/>
          <w:szCs w:val="24"/>
        </w:rPr>
        <w:t xml:space="preserve">také aplikací </w:t>
      </w:r>
      <w:r>
        <w:rPr>
          <w:rStyle w:val="Standardnpsmoodstavce"/>
          <w:rFonts w:cs="Times New Roman" w:ascii="Times New Roman" w:hAnsi="Times New Roman"/>
          <w:i w:val="false"/>
          <w:iCs w:val="false"/>
          <w:color w:val="auto"/>
          <w:sz w:val="24"/>
          <w:szCs w:val="24"/>
        </w:rPr>
        <w:t>sdělení</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MMR ČR ze dne 12.12.2002, kterým </w:t>
      </w:r>
      <w:r>
        <w:rPr>
          <w:rStyle w:val="Standardnpsmoodstavce"/>
          <w:rFonts w:cs="Times New Roman" w:ascii="Times New Roman" w:hAnsi="Times New Roman"/>
          <w:i w:val="false"/>
          <w:iCs w:val="false"/>
          <w:color w:val="auto"/>
          <w:sz w:val="24"/>
          <w:szCs w:val="24"/>
        </w:rPr>
        <w:t>byla vyhlášena</w:t>
      </w:r>
      <w:r>
        <w:rPr>
          <w:rStyle w:val="Standardnpsmoodstavce"/>
          <w:rFonts w:cs="Times New Roman" w:ascii="Times New Roman" w:hAnsi="Times New Roman"/>
          <w:i w:val="false"/>
          <w:iCs w:val="false"/>
          <w:color w:val="auto"/>
          <w:sz w:val="24"/>
          <w:szCs w:val="24"/>
        </w:rPr>
        <w:t xml:space="preserve"> 1. změna závazné části ÚPN VÚC Jeseníky (č.</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490/2002 Sb.)</w:t>
      </w:r>
      <w:r>
        <w:rPr>
          <w:rStyle w:val="Standardnpsmoodstavce"/>
          <w:rFonts w:cs="Times New Roman" w:ascii="Times New Roman" w:hAnsi="Times New Roman"/>
          <w:i w:val="false"/>
          <w:iCs w:val="false"/>
          <w:color w:val="auto"/>
          <w:sz w:val="24"/>
          <w:szCs w:val="24"/>
        </w:rPr>
        <w:t xml:space="preserve">, </w:t>
      </w:r>
      <w:r>
        <w:rPr>
          <w:rStyle w:val="Standardnpsmoodstavce"/>
          <w:rFonts w:cs="Times New Roman" w:ascii="Times New Roman" w:hAnsi="Times New Roman"/>
          <w:i w:val="false"/>
          <w:iCs w:val="false"/>
          <w:color w:val="auto"/>
          <w:sz w:val="24"/>
          <w:szCs w:val="24"/>
        </w:rPr>
        <w:t xml:space="preserve">podle </w:t>
      </w:r>
      <w:r>
        <w:rPr>
          <w:rStyle w:val="Standardnpsmoodstavce"/>
          <w:rFonts w:cs="Times New Roman" w:ascii="Times New Roman" w:hAnsi="Times New Roman"/>
          <w:i w:val="false"/>
          <w:iCs w:val="false"/>
          <w:color w:val="auto"/>
          <w:sz w:val="24"/>
          <w:szCs w:val="24"/>
        </w:rPr>
        <w:t>které</w:t>
      </w:r>
      <w:r>
        <w:rPr>
          <w:rStyle w:val="Standardnpsmoodstavce"/>
          <w:rFonts w:cs="Times New Roman" w:ascii="Times New Roman" w:hAnsi="Times New Roman"/>
          <w:i w:val="false"/>
          <w:iCs w:val="false"/>
          <w:color w:val="auto"/>
          <w:sz w:val="24"/>
          <w:szCs w:val="24"/>
        </w:rPr>
        <w:t xml:space="preserve"> bylo </w:t>
      </w:r>
      <w:r>
        <w:rPr>
          <w:rStyle w:val="Standardnpsmoodstavce"/>
          <w:rFonts w:cs="Times New Roman" w:ascii="Times New Roman" w:hAnsi="Times New Roman"/>
          <w:i w:val="false"/>
          <w:iCs w:val="false"/>
          <w:color w:val="auto"/>
          <w:sz w:val="24"/>
          <w:szCs w:val="24"/>
        </w:rPr>
        <w:t xml:space="preserve">nutno koordinovat vymezení regionálních prvků USES </w:t>
      </w:r>
      <w:r>
        <w:rPr>
          <w:rStyle w:val="Standardnpsmoodstavce"/>
          <w:rFonts w:cs="Times New Roman" w:ascii="Times New Roman" w:hAnsi="Times New Roman"/>
          <w:i w:val="false"/>
          <w:iCs w:val="false"/>
          <w:color w:val="auto"/>
          <w:sz w:val="24"/>
          <w:szCs w:val="24"/>
        </w:rPr>
        <w:t xml:space="preserve">nejen </w:t>
      </w:r>
      <w:r>
        <w:rPr>
          <w:rStyle w:val="Standardnpsmoodstavce"/>
          <w:rFonts w:cs="Times New Roman" w:ascii="Times New Roman" w:hAnsi="Times New Roman"/>
          <w:i w:val="false"/>
          <w:iCs w:val="false"/>
          <w:color w:val="auto"/>
          <w:sz w:val="24"/>
          <w:szCs w:val="24"/>
        </w:rPr>
        <w:t>s </w:t>
      </w:r>
      <w:r>
        <w:rPr>
          <w:rStyle w:val="Standardnpsmoodstavce"/>
          <w:rFonts w:cs="Times New Roman" w:ascii="Times New Roman" w:hAnsi="Times New Roman"/>
          <w:i w:val="false"/>
          <w:iCs w:val="false"/>
          <w:color w:val="auto"/>
          <w:sz w:val="24"/>
          <w:szCs w:val="24"/>
        </w:rPr>
        <w:t>aktualizací Zásad územního rozvoje MsK</w:t>
      </w:r>
      <w:r>
        <w:rPr>
          <w:rStyle w:val="Standardnpsmoodstavce"/>
          <w:rFonts w:cs="Times New Roman" w:ascii="Times New Roman" w:hAnsi="Times New Roman"/>
          <w:i w:val="false"/>
          <w:iCs w:val="false"/>
          <w:color w:val="auto"/>
          <w:sz w:val="24"/>
          <w:szCs w:val="24"/>
        </w:rPr>
        <w:t xml:space="preserve">, ale také </w:t>
      </w:r>
      <w:r>
        <w:rPr>
          <w:rStyle w:val="Standardnpsmoodstavce"/>
          <w:rFonts w:cs="Times New Roman" w:ascii="Times New Roman" w:hAnsi="Times New Roman"/>
          <w:i w:val="false"/>
          <w:iCs w:val="false"/>
          <w:color w:val="auto"/>
          <w:sz w:val="24"/>
          <w:szCs w:val="24"/>
        </w:rPr>
        <w:t xml:space="preserve">s provedenými </w:t>
      </w:r>
      <w:r>
        <w:rPr>
          <w:rStyle w:val="Standardnpsmoodstavce"/>
          <w:rFonts w:cs="Times New Roman" w:ascii="Times New Roman" w:hAnsi="Times New Roman"/>
          <w:i w:val="false"/>
          <w:iCs w:val="false"/>
          <w:color w:val="auto"/>
          <w:sz w:val="24"/>
          <w:szCs w:val="24"/>
        </w:rPr>
        <w:t>k</w:t>
      </w:r>
      <w:r>
        <w:rPr>
          <w:rStyle w:val="Standardnpsmoodstavce"/>
          <w:rFonts w:cs="Times New Roman" w:ascii="Times New Roman" w:hAnsi="Times New Roman"/>
          <w:i w:val="false"/>
          <w:iCs w:val="false"/>
          <w:color w:val="auto"/>
          <w:sz w:val="24"/>
          <w:szCs w:val="24"/>
        </w:rPr>
        <w:t>omplexními pozemkovými úpravami, kde byly pro USES regionálního i lokálního významu vyčleněny pozemky v</w:t>
      </w:r>
      <w:r>
        <w:rPr>
          <w:rStyle w:val="Standardnpsmoodstavce"/>
          <w:rFonts w:cs="Times New Roman" w:ascii="Times New Roman" w:hAnsi="Times New Roman"/>
          <w:i w:val="false"/>
          <w:iCs w:val="false"/>
          <w:color w:val="auto"/>
          <w:sz w:val="24"/>
          <w:szCs w:val="24"/>
        </w:rPr>
        <w:t> </w:t>
      </w:r>
      <w:r>
        <w:rPr>
          <w:rStyle w:val="Standardnpsmoodstavce"/>
          <w:rFonts w:cs="Times New Roman" w:ascii="Times New Roman" w:hAnsi="Times New Roman"/>
          <w:i w:val="false"/>
          <w:iCs w:val="false"/>
          <w:color w:val="auto"/>
          <w:sz w:val="24"/>
          <w:szCs w:val="24"/>
        </w:rPr>
        <w:t>katastru nemovitostí vedené jako druh pozemku ostatní plocha, způsob využití zeleň.</w:t>
      </w:r>
      <w:r>
        <w:rPr>
          <w:rStyle w:val="Standardnpsmoodstavce"/>
          <w:rFonts w:cs="Times New Roman" w:ascii="Times New Roman" w:hAnsi="Times New Roman"/>
          <w:i w:val="false"/>
          <w:iCs w:val="false"/>
          <w:color w:val="auto"/>
          <w:sz w:val="24"/>
          <w:szCs w:val="24"/>
        </w:rPr>
        <w:t xml:space="preserve"> Uvedené podmínky byly v návrhu územního plánu dodrženy, vymezení ÚSES regionálního i lokálního významu bylo </w:t>
      </w:r>
      <w:r>
        <w:rPr>
          <w:rStyle w:val="Standardnpsmoodstavce"/>
          <w:rFonts w:cs="Times New Roman" w:ascii="Times New Roman" w:hAnsi="Times New Roman"/>
          <w:i w:val="false"/>
          <w:iCs w:val="false"/>
          <w:color w:val="auto"/>
          <w:sz w:val="24"/>
          <w:szCs w:val="24"/>
        </w:rPr>
        <w:t>navrženo</w:t>
      </w:r>
      <w:r>
        <w:rPr>
          <w:rStyle w:val="Standardnpsmoodstavce"/>
          <w:rFonts w:cs="Times New Roman" w:ascii="Times New Roman" w:hAnsi="Times New Roman"/>
          <w:i w:val="false"/>
          <w:iCs w:val="false"/>
          <w:color w:val="auto"/>
          <w:sz w:val="24"/>
          <w:szCs w:val="24"/>
        </w:rPr>
        <w:t xml:space="preserve"> s ohledem na druhy pozemků</w:t>
      </w:r>
      <w:r>
        <w:rPr>
          <w:rStyle w:val="Standardnpsmoodstavce"/>
          <w:rFonts w:cs="Times New Roman" w:ascii="Times New Roman" w:hAnsi="Times New Roman"/>
          <w:i w:val="false"/>
          <w:iCs w:val="false"/>
          <w:color w:val="auto"/>
          <w:sz w:val="24"/>
          <w:szCs w:val="24"/>
        </w:rPr>
        <w:t xml:space="preserve"> takto vedené v katastru nemovitostí</w:t>
      </w:r>
      <w:r>
        <w:rPr>
          <w:rStyle w:val="Standardnpsmoodstavce"/>
          <w:rFonts w:cs="Times New Roman" w:ascii="Times New Roman" w:hAnsi="Times New Roman"/>
          <w:i w:val="false"/>
          <w:iCs w:val="false"/>
          <w:color w:val="auto"/>
          <w:sz w:val="24"/>
          <w:szCs w:val="24"/>
        </w:rPr>
        <w:t>.</w:t>
      </w:r>
      <w:r>
        <w:rPr>
          <w:rStyle w:val="Standardnpsmoodstavce"/>
          <w:rFonts w:cs="Times New Roman" w:ascii="Times New Roman" w:hAnsi="Times New Roman"/>
          <w:i w:val="false"/>
          <w:iCs w:val="false"/>
          <w:color w:val="auto"/>
          <w:sz w:val="24"/>
          <w:szCs w:val="24"/>
        </w:rPr>
        <w:t xml:space="preserve"> Vymezení regionálního biokoridoru RBK 647 je v území provedeno v souladu se ZÚR MsK ve znění platném v době provádění prací na úpravě návrhu ÚP pro opakované veřejné projednání (7/2023).</w:t>
      </w:r>
    </w:p>
    <w:p>
      <w:pPr>
        <w:pStyle w:val="Tlotextu"/>
        <w:widowControl/>
        <w:numPr>
          <w:ilvl w:val="0"/>
          <w:numId w:val="1"/>
        </w:numPr>
        <w:tabs>
          <w:tab w:val="left" w:pos="283" w:leader="none"/>
        </w:tabs>
        <w:suppressAutoHyphens w:val="true"/>
        <w:autoSpaceDE w:val="false"/>
        <w:bidi w:val="0"/>
        <w:spacing w:lineRule="auto" w:line="240" w:before="0" w:after="57"/>
        <w:ind w:left="283" w:right="0" w:hanging="283"/>
        <w:jc w:val="both"/>
        <w:rPr>
          <w:rFonts w:ascii="Times New Roman" w:hAnsi="Times New Roman"/>
          <w:color w:val="auto"/>
        </w:rPr>
      </w:pPr>
      <w:r>
        <w:rPr>
          <w:rFonts w:ascii="Times New Roman" w:hAnsi="Times New Roman"/>
          <w:b/>
          <w:color w:val="auto"/>
          <w:sz w:val="24"/>
          <w:szCs w:val="24"/>
        </w:rPr>
        <w:t>Z</w:t>
      </w:r>
      <w:r>
        <w:rPr>
          <w:rFonts w:ascii="Times New Roman" w:hAnsi="Times New Roman"/>
          <w:b/>
          <w:color w:val="auto"/>
          <w:sz w:val="24"/>
          <w:szCs w:val="24"/>
        </w:rPr>
        <w:t>áplavové území řeky Osoblahy vč</w:t>
      </w:r>
      <w:r>
        <w:rPr>
          <w:rFonts w:ascii="Times New Roman" w:hAnsi="Times New Roman"/>
          <w:b/>
          <w:color w:val="auto"/>
          <w:sz w:val="24"/>
          <w:szCs w:val="24"/>
        </w:rPr>
        <w:t xml:space="preserve">. </w:t>
      </w:r>
      <w:r>
        <w:rPr>
          <w:rFonts w:ascii="Times New Roman" w:hAnsi="Times New Roman"/>
          <w:b/>
          <w:color w:val="auto"/>
          <w:sz w:val="24"/>
          <w:szCs w:val="24"/>
        </w:rPr>
        <w:t xml:space="preserve">vymezené aktivní zóny </w:t>
      </w:r>
      <w:r>
        <w:rPr>
          <w:rFonts w:ascii="Times New Roman" w:hAnsi="Times New Roman"/>
          <w:b/>
          <w:color w:val="auto"/>
          <w:sz w:val="24"/>
          <w:szCs w:val="24"/>
        </w:rPr>
        <w:t xml:space="preserve">záplavového území </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území je omezeno zejména při umísťování staveb, oplocování a dalšího využívání území, které je nepřípustné z hlediska předcházení ohrožení a škod na životech, zdraví a majetku při záplavách.</w:t>
      </w:r>
      <w:r>
        <w:rPr>
          <w:rFonts w:ascii="Times New Roman" w:hAnsi="Times New Roman"/>
          <w:b w:val="false"/>
          <w:bCs w:val="false"/>
          <w:color w:val="auto"/>
          <w:sz w:val="24"/>
          <w:szCs w:val="24"/>
        </w:rPr>
        <w:t xml:space="preserve"> Z důvodu zásahu do ochranného pásma byly na základě pokynu k úpravě pro první veřejné projednání vyloučeny z návrhu ÚP zastavitelné plochy Z2, Z3 pro rekreaci (RI) a přestavbové plochy P4, P10 smíšené obytné (SB) - zrušené rozvojové plochy byly zařazeny do ploch stabilizovaných (RI, SB), které mají stejné rozvojové možnosti </w:t>
      </w:r>
      <w:r>
        <w:rPr>
          <w:rFonts w:ascii="Times New Roman" w:hAnsi="Times New Roman"/>
          <w:b w:val="false"/>
          <w:bCs w:val="false"/>
          <w:color w:val="auto"/>
          <w:sz w:val="24"/>
          <w:szCs w:val="24"/>
        </w:rPr>
        <w:t xml:space="preserve">realizace </w:t>
      </w:r>
      <w:r>
        <w:rPr>
          <w:rFonts w:ascii="Times New Roman" w:hAnsi="Times New Roman"/>
          <w:b w:val="false"/>
          <w:bCs w:val="false"/>
          <w:color w:val="auto"/>
          <w:sz w:val="24"/>
          <w:szCs w:val="24"/>
        </w:rPr>
        <w:t>zástavby a přestavby.</w:t>
      </w:r>
    </w:p>
    <w:p>
      <w:pPr>
        <w:pStyle w:val="Tlotextu"/>
        <w:widowControl/>
        <w:numPr>
          <w:ilvl w:val="0"/>
          <w:numId w:val="0"/>
        </w:numPr>
        <w:tabs>
          <w:tab w:val="left" w:pos="283" w:leader="none"/>
        </w:tabs>
        <w:suppressAutoHyphens w:val="true"/>
        <w:autoSpaceDE w:val="false"/>
        <w:bidi w:val="0"/>
        <w:spacing w:lineRule="auto" w:line="240" w:before="0" w:after="57"/>
        <w:ind w:left="720" w:right="0" w:hanging="0"/>
        <w:jc w:val="both"/>
        <w:rPr>
          <w:rFonts w:ascii="Times New Roman" w:hAnsi="Times New Roman"/>
          <w:color w:val="auto"/>
        </w:rPr>
      </w:pPr>
      <w:r>
        <w:rPr>
          <w:rFonts w:ascii="Times New Roman" w:hAnsi="Times New Roman"/>
          <w:b w:val="false"/>
          <w:bCs w:val="false"/>
          <w:i/>
          <w:iCs/>
          <w:color w:val="auto"/>
          <w:sz w:val="24"/>
          <w:szCs w:val="24"/>
        </w:rPr>
        <w:t xml:space="preserve">Dle </w:t>
      </w:r>
      <w:r>
        <w:rPr>
          <w:rFonts w:ascii="Times New Roman" w:hAnsi="Times New Roman"/>
          <w:b w:val="false"/>
          <w:bCs w:val="false"/>
          <w:i/>
          <w:iCs/>
          <w:color w:val="auto"/>
          <w:sz w:val="24"/>
          <w:szCs w:val="24"/>
        </w:rPr>
        <w:t>rozhodnutí KÚ MSK zn.ŽPZ/10969/03 ze dne 8.3.2004. Omezení ve využití záplavových území a aktivní zóny jsou součástí §67 zák.254/2001 Sb. (vodní zákon).</w:t>
      </w:r>
    </w:p>
    <w:p>
      <w:pPr>
        <w:pStyle w:val="Tlotextu"/>
        <w:widowControl/>
        <w:numPr>
          <w:ilvl w:val="0"/>
          <w:numId w:val="1"/>
        </w:numPr>
        <w:tabs>
          <w:tab w:val="left" w:pos="283" w:leader="none"/>
        </w:tabs>
        <w:suppressAutoHyphens w:val="true"/>
        <w:autoSpaceDE w:val="false"/>
        <w:bidi w:val="0"/>
        <w:spacing w:lineRule="auto" w:line="240" w:before="0" w:after="57"/>
        <w:ind w:left="283" w:right="0" w:hanging="283"/>
        <w:jc w:val="both"/>
        <w:rPr>
          <w:rFonts w:ascii="Times New Roman" w:hAnsi="Times New Roman"/>
          <w:color w:val="auto"/>
        </w:rPr>
      </w:pPr>
      <w:r>
        <w:rPr>
          <w:rFonts w:ascii="Times New Roman" w:hAnsi="Times New Roman"/>
          <w:b/>
          <w:color w:val="auto"/>
          <w:sz w:val="24"/>
          <w:szCs w:val="24"/>
        </w:rPr>
        <w:t>Ochranná pásma vrtů ČHMÚ</w:t>
      </w:r>
      <w:r>
        <w:rPr>
          <w:rFonts w:ascii="Times New Roman" w:hAnsi="Times New Roman"/>
          <w:color w:val="auto"/>
          <w:sz w:val="24"/>
          <w:szCs w:val="24"/>
        </w:rPr>
        <w:t xml:space="preserve"> </w:t>
      </w:r>
      <w:r>
        <w:rPr>
          <w:rFonts w:ascii="Times New Roman" w:hAnsi="Times New Roman"/>
          <w:color w:val="auto"/>
          <w:sz w:val="24"/>
          <w:szCs w:val="24"/>
        </w:rPr>
        <w:t xml:space="preserve">- </w:t>
      </w:r>
      <w:r>
        <w:rPr>
          <w:rFonts w:ascii="Times New Roman" w:hAnsi="Times New Roman"/>
          <w:color w:val="auto"/>
          <w:sz w:val="24"/>
          <w:szCs w:val="24"/>
        </w:rPr>
        <w:t xml:space="preserve">poloměr ochranného </w:t>
      </w:r>
      <w:r>
        <w:rPr>
          <w:rFonts w:ascii="Times New Roman" w:hAnsi="Times New Roman"/>
          <w:color w:val="auto"/>
          <w:sz w:val="24"/>
          <w:szCs w:val="24"/>
        </w:rPr>
        <w:t xml:space="preserve">pásma je 250 m od vrtu, v území obce jsou </w:t>
      </w:r>
      <w:r>
        <w:rPr>
          <w:rFonts w:ascii="Times New Roman" w:hAnsi="Times New Roman"/>
          <w:color w:val="auto"/>
          <w:sz w:val="24"/>
          <w:szCs w:val="24"/>
        </w:rPr>
        <w:t xml:space="preserve">vymezeny </w:t>
      </w:r>
      <w:r>
        <w:rPr>
          <w:rFonts w:ascii="Times New Roman" w:hAnsi="Times New Roman"/>
          <w:color w:val="auto"/>
          <w:sz w:val="24"/>
          <w:szCs w:val="24"/>
        </w:rPr>
        <w:t>čtyři</w:t>
      </w:r>
      <w:r>
        <w:rPr>
          <w:rFonts w:ascii="Times New Roman" w:hAnsi="Times New Roman"/>
          <w:color w:val="auto"/>
          <w:sz w:val="24"/>
          <w:szCs w:val="24"/>
        </w:rPr>
        <w:t xml:space="preserve"> vrty (označeny č.  57, 65, 66, 67) s OP. </w:t>
      </w:r>
    </w:p>
    <w:p>
      <w:pPr>
        <w:pStyle w:val="Tlotextu"/>
        <w:widowControl/>
        <w:numPr>
          <w:ilvl w:val="0"/>
          <w:numId w:val="0"/>
        </w:numPr>
        <w:tabs>
          <w:tab w:val="left" w:pos="283" w:leader="none"/>
        </w:tabs>
        <w:suppressAutoHyphens w:val="true"/>
        <w:autoSpaceDE w:val="false"/>
        <w:bidi w:val="0"/>
        <w:spacing w:lineRule="auto" w:line="240" w:before="0" w:after="57"/>
        <w:ind w:left="720" w:right="0" w:hanging="0"/>
        <w:jc w:val="both"/>
        <w:rPr>
          <w:rFonts w:ascii="Times New Roman" w:hAnsi="Times New Roman"/>
          <w:color w:val="auto"/>
        </w:rPr>
      </w:pPr>
      <w:r>
        <w:rPr>
          <w:rFonts w:ascii="Times New Roman" w:hAnsi="Times New Roman"/>
          <w:i/>
          <w:iCs/>
          <w:color w:val="auto"/>
          <w:sz w:val="24"/>
          <w:szCs w:val="24"/>
        </w:rPr>
        <w:t>Dle zák. č. 254/2001, o vodách ve znění pozdějších předpisů.</w:t>
      </w:r>
      <w:r>
        <w:rPr>
          <w:rFonts w:ascii="Times New Roman" w:hAnsi="Times New Roman"/>
          <w:color w:val="auto"/>
          <w:sz w:val="24"/>
          <w:szCs w:val="24"/>
        </w:rPr>
        <w:t xml:space="preserve"> </w:t>
      </w:r>
    </w:p>
    <w:p>
      <w:pPr>
        <w:pStyle w:val="Tlotextu"/>
        <w:widowControl/>
        <w:numPr>
          <w:ilvl w:val="0"/>
          <w:numId w:val="1"/>
        </w:numPr>
        <w:tabs>
          <w:tab w:val="left" w:pos="283" w:leader="none"/>
        </w:tabs>
        <w:suppressAutoHyphens w:val="true"/>
        <w:autoSpaceDE w:val="false"/>
        <w:bidi w:val="0"/>
        <w:spacing w:lineRule="auto" w:line="240" w:before="0" w:after="57"/>
        <w:ind w:left="283" w:right="0" w:hanging="283"/>
        <w:jc w:val="both"/>
        <w:rPr>
          <w:rFonts w:ascii="Times New Roman" w:hAnsi="Times New Roman"/>
          <w:color w:val="auto"/>
        </w:rPr>
      </w:pPr>
      <w:r>
        <w:rPr>
          <w:rFonts w:ascii="Times New Roman" w:hAnsi="Times New Roman"/>
          <w:b/>
          <w:color w:val="auto"/>
          <w:sz w:val="24"/>
          <w:szCs w:val="24"/>
        </w:rPr>
        <w:t>Vodní zdroj a o</w:t>
      </w:r>
      <w:r>
        <w:rPr>
          <w:rFonts w:ascii="Times New Roman" w:hAnsi="Times New Roman"/>
          <w:b/>
          <w:color w:val="auto"/>
          <w:sz w:val="24"/>
          <w:szCs w:val="24"/>
        </w:rPr>
        <w:t>chranné pásmo vodního zdroje</w:t>
      </w:r>
      <w:r>
        <w:rPr>
          <w:rFonts w:ascii="Times New Roman" w:hAnsi="Times New Roman"/>
          <w:color w:val="auto"/>
          <w:sz w:val="24"/>
          <w:szCs w:val="24"/>
        </w:rPr>
        <w:t xml:space="preserve"> </w:t>
      </w:r>
      <w:r>
        <w:rPr>
          <w:rFonts w:ascii="Times New Roman" w:hAnsi="Times New Roman"/>
          <w:color w:val="auto"/>
          <w:sz w:val="24"/>
          <w:szCs w:val="24"/>
        </w:rPr>
        <w:t xml:space="preserve">"U Pískovny" </w:t>
      </w:r>
      <w:r>
        <w:rPr>
          <w:rFonts w:ascii="Times New Roman" w:hAnsi="Times New Roman"/>
          <w:color w:val="auto"/>
          <w:sz w:val="24"/>
          <w:szCs w:val="24"/>
        </w:rPr>
        <w:t>-</w:t>
      </w:r>
      <w:r>
        <w:rPr>
          <w:rFonts w:ascii="Times New Roman" w:hAnsi="Times New Roman"/>
          <w:color w:val="auto"/>
          <w:sz w:val="24"/>
          <w:szCs w:val="24"/>
        </w:rPr>
        <w:t xml:space="preserve"> V území Osoblahy jde o vodní zdroj </w:t>
      </w:r>
      <w:r>
        <w:rPr>
          <w:rFonts w:ascii="Times New Roman" w:hAnsi="Times New Roman"/>
          <w:color w:val="auto"/>
          <w:sz w:val="24"/>
          <w:szCs w:val="24"/>
        </w:rPr>
        <w:t xml:space="preserve">situovaný </w:t>
      </w:r>
      <w:r>
        <w:rPr>
          <w:rFonts w:ascii="Times New Roman" w:hAnsi="Times New Roman"/>
          <w:color w:val="auto"/>
          <w:sz w:val="24"/>
          <w:szCs w:val="24"/>
        </w:rPr>
        <w:t>na pravobřežním přítoku potoka Lesný</w:t>
      </w:r>
      <w:r>
        <w:rPr>
          <w:rFonts w:ascii="Times New Roman" w:hAnsi="Times New Roman"/>
          <w:color w:val="auto"/>
          <w:sz w:val="24"/>
          <w:szCs w:val="24"/>
        </w:rPr>
        <w:t>;</w:t>
      </w:r>
      <w:r>
        <w:rPr>
          <w:rFonts w:ascii="Times New Roman" w:hAnsi="Times New Roman"/>
          <w:color w:val="auto"/>
          <w:sz w:val="24"/>
          <w:szCs w:val="24"/>
        </w:rPr>
        <w:t xml:space="preserve"> jedná se o </w:t>
      </w:r>
      <w:r>
        <w:rPr>
          <w:rFonts w:ascii="Times New Roman" w:hAnsi="Times New Roman"/>
          <w:color w:val="auto"/>
          <w:sz w:val="24"/>
          <w:szCs w:val="24"/>
        </w:rPr>
        <w:t>nevyužívaný</w:t>
      </w:r>
      <w:r>
        <w:rPr>
          <w:rFonts w:ascii="Times New Roman" w:hAnsi="Times New Roman"/>
          <w:color w:val="auto"/>
          <w:sz w:val="24"/>
          <w:szCs w:val="24"/>
        </w:rPr>
        <w:t xml:space="preserve"> </w:t>
      </w:r>
      <w:r>
        <w:rPr>
          <w:rFonts w:ascii="Times New Roman" w:hAnsi="Times New Roman"/>
          <w:color w:val="auto"/>
          <w:sz w:val="24"/>
          <w:szCs w:val="24"/>
        </w:rPr>
        <w:t xml:space="preserve">(zakonzervovaný) </w:t>
      </w:r>
      <w:r>
        <w:rPr>
          <w:rFonts w:ascii="Times New Roman" w:hAnsi="Times New Roman"/>
          <w:color w:val="auto"/>
          <w:sz w:val="24"/>
          <w:szCs w:val="24"/>
        </w:rPr>
        <w:t>vodní zdroj</w:t>
      </w:r>
      <w:r>
        <w:rPr>
          <w:rFonts w:ascii="Times New Roman" w:hAnsi="Times New Roman"/>
          <w:color w:val="auto"/>
          <w:sz w:val="24"/>
          <w:szCs w:val="24"/>
        </w:rPr>
        <w:t xml:space="preserve"> </w:t>
      </w:r>
      <w:r>
        <w:rPr>
          <w:rFonts w:ascii="Times New Roman" w:hAnsi="Times New Roman"/>
          <w:color w:val="auto"/>
          <w:sz w:val="24"/>
          <w:szCs w:val="24"/>
        </w:rPr>
        <w:t xml:space="preserve">s vydatností 0,5 l/s, </w:t>
      </w:r>
      <w:r>
        <w:rPr>
          <w:rFonts w:ascii="Times New Roman" w:hAnsi="Times New Roman"/>
          <w:color w:val="auto"/>
          <w:sz w:val="24"/>
          <w:szCs w:val="24"/>
        </w:rPr>
        <w:t>se zemním vodojemem 100</w:t>
      </w:r>
      <w:r>
        <w:rPr>
          <w:rFonts w:ascii="Times New Roman" w:hAnsi="Times New Roman"/>
          <w:color w:val="auto"/>
          <w:sz w:val="24"/>
          <w:szCs w:val="24"/>
        </w:rPr>
        <w:t> </w:t>
      </w:r>
      <w:r>
        <w:rPr>
          <w:rFonts w:ascii="Times New Roman" w:hAnsi="Times New Roman"/>
          <w:color w:val="auto"/>
          <w:sz w:val="24"/>
          <w:szCs w:val="24"/>
        </w:rPr>
        <w:t>m</w:t>
      </w:r>
      <w:r>
        <w:rPr>
          <w:rFonts w:ascii="Times New Roman" w:hAnsi="Times New Roman"/>
          <w:color w:val="auto"/>
          <w:sz w:val="24"/>
          <w:szCs w:val="24"/>
          <w:vertAlign w:val="superscript"/>
        </w:rPr>
        <w:t>3</w:t>
      </w:r>
      <w:r>
        <w:rPr>
          <w:rFonts w:ascii="Times New Roman" w:hAnsi="Times New Roman"/>
          <w:color w:val="auto"/>
          <w:sz w:val="24"/>
          <w:szCs w:val="24"/>
        </w:rPr>
        <w:t xml:space="preserve"> (248,16 - 145,00 m n.m.),</w:t>
      </w:r>
      <w:r>
        <w:rPr>
          <w:rFonts w:ascii="Times New Roman" w:hAnsi="Times New Roman"/>
          <w:color w:val="auto"/>
          <w:sz w:val="24"/>
          <w:szCs w:val="24"/>
        </w:rPr>
        <w:t xml:space="preserve"> který je uvažován jako</w:t>
      </w:r>
      <w:r>
        <w:rPr>
          <w:rFonts w:ascii="Times New Roman" w:hAnsi="Times New Roman"/>
          <w:color w:val="auto"/>
          <w:sz w:val="24"/>
          <w:szCs w:val="24"/>
        </w:rPr>
        <w:t> </w:t>
      </w:r>
      <w:r>
        <w:rPr>
          <w:rFonts w:ascii="Times New Roman" w:hAnsi="Times New Roman"/>
          <w:color w:val="auto"/>
          <w:sz w:val="24"/>
          <w:szCs w:val="24"/>
        </w:rPr>
        <w:t>záložní</w:t>
      </w:r>
      <w:r>
        <w:rPr>
          <w:rFonts w:ascii="Times New Roman" w:hAnsi="Times New Roman"/>
          <w:color w:val="auto"/>
          <w:sz w:val="24"/>
          <w:szCs w:val="24"/>
        </w:rPr>
        <w:t xml:space="preserve"> zdroj pro obec Osoblahu např. při </w:t>
      </w:r>
      <w:r>
        <w:rPr>
          <w:rFonts w:ascii="Times New Roman" w:hAnsi="Times New Roman"/>
          <w:color w:val="auto"/>
          <w:sz w:val="24"/>
          <w:szCs w:val="24"/>
        </w:rPr>
        <w:t>havári</w:t>
      </w:r>
      <w:r>
        <w:rPr>
          <w:rFonts w:ascii="Times New Roman" w:hAnsi="Times New Roman"/>
          <w:color w:val="auto"/>
          <w:sz w:val="24"/>
          <w:szCs w:val="24"/>
        </w:rPr>
        <w:t xml:space="preserve">i </w:t>
      </w:r>
      <w:r>
        <w:rPr>
          <w:rFonts w:ascii="Times New Roman" w:hAnsi="Times New Roman"/>
          <w:color w:val="auto"/>
          <w:sz w:val="24"/>
          <w:szCs w:val="24"/>
        </w:rPr>
        <w:t>vodovodu</w:t>
      </w:r>
      <w:r>
        <w:rPr>
          <w:rFonts w:ascii="Times New Roman" w:hAnsi="Times New Roman"/>
          <w:color w:val="auto"/>
          <w:sz w:val="24"/>
          <w:szCs w:val="24"/>
        </w:rPr>
        <w:t xml:space="preserve"> ap</w:t>
      </w:r>
      <w:r>
        <w:rPr>
          <w:rFonts w:ascii="Times New Roman" w:hAnsi="Times New Roman"/>
          <w:color w:val="auto"/>
          <w:sz w:val="24"/>
          <w:szCs w:val="24"/>
        </w:rPr>
        <w:t>. Vodní zdroj je chráněn pásmem hygienické ochrany vodního zdroje 1. a 2. stupně</w:t>
      </w:r>
      <w:r>
        <w:rPr>
          <w:rFonts w:ascii="Times New Roman" w:hAnsi="Times New Roman"/>
          <w:color w:val="auto"/>
          <w:sz w:val="24"/>
          <w:szCs w:val="24"/>
        </w:rPr>
        <w:t xml:space="preserve">; </w:t>
      </w:r>
    </w:p>
    <w:p>
      <w:pPr>
        <w:pStyle w:val="Tlotextu"/>
        <w:widowControl/>
        <w:numPr>
          <w:ilvl w:val="0"/>
          <w:numId w:val="0"/>
        </w:numPr>
        <w:tabs>
          <w:tab w:val="left" w:pos="283" w:leader="none"/>
        </w:tabs>
        <w:suppressAutoHyphens w:val="true"/>
        <w:autoSpaceDE w:val="false"/>
        <w:bidi w:val="0"/>
        <w:spacing w:lineRule="auto" w:line="240" w:before="0" w:after="57"/>
        <w:ind w:left="720" w:right="0" w:hanging="0"/>
        <w:jc w:val="both"/>
        <w:rPr>
          <w:rFonts w:ascii="Times New Roman" w:hAnsi="Times New Roman"/>
          <w:i/>
          <w:i/>
          <w:iCs/>
          <w:color w:val="auto"/>
          <w:sz w:val="24"/>
          <w:szCs w:val="24"/>
        </w:rPr>
      </w:pPr>
      <w:r>
        <w:rPr>
          <w:rFonts w:ascii="Times New Roman" w:hAnsi="Times New Roman"/>
          <w:i/>
          <w:iCs/>
          <w:color w:val="auto"/>
          <w:sz w:val="24"/>
          <w:szCs w:val="24"/>
        </w:rPr>
        <w:t>Dle rozhodnutí ONV v Bruntále č.j. Voda 1168/77-235-Pa-47/78 ze dne 14. 4. 1978.</w:t>
      </w:r>
    </w:p>
    <w:p>
      <w:pPr>
        <w:pStyle w:val="Tlotextu"/>
        <w:widowControl/>
        <w:numPr>
          <w:ilvl w:val="0"/>
          <w:numId w:val="1"/>
        </w:numPr>
        <w:tabs>
          <w:tab w:val="left" w:pos="283" w:leader="none"/>
        </w:tabs>
        <w:suppressAutoHyphens w:val="true"/>
        <w:autoSpaceDE w:val="false"/>
        <w:bidi w:val="0"/>
        <w:spacing w:lineRule="auto" w:line="240" w:before="0" w:after="57"/>
        <w:ind w:left="283" w:right="0" w:hanging="283"/>
        <w:jc w:val="both"/>
        <w:rPr/>
      </w:pPr>
      <w:r>
        <w:rPr>
          <w:rStyle w:val="Standardnpsmoodstavce"/>
          <w:rFonts w:cs="Times New Roman" w:ascii="Times New Roman" w:hAnsi="Times New Roman"/>
          <w:b/>
          <w:bCs/>
          <w:i w:val="false"/>
          <w:iCs w:val="false"/>
          <w:color w:val="auto"/>
          <w:sz w:val="24"/>
          <w:szCs w:val="24"/>
        </w:rPr>
        <w:t xml:space="preserve">Zájmové území Ministerstva obrany </w:t>
      </w:r>
      <w:r>
        <w:rPr>
          <w:rStyle w:val="Standardnpsmoodstavce"/>
          <w:rFonts w:cs="Times New Roman" w:ascii="Times New Roman" w:hAnsi="Times New Roman"/>
          <w:i w:val="false"/>
          <w:iCs w:val="false"/>
          <w:color w:val="auto"/>
          <w:sz w:val="24"/>
          <w:szCs w:val="24"/>
        </w:rPr>
        <w:t xml:space="preserve">ČR z hlediska povolování vyjmenovaných druhů staveb. </w:t>
      </w:r>
      <w:r>
        <w:rPr>
          <w:rStyle w:val="Standardnpsmoodstavce"/>
          <w:rFonts w:cs="Times New Roman" w:ascii="Times New Roman" w:hAnsi="Times New Roman"/>
          <w:i/>
          <w:iCs/>
          <w:color w:val="auto"/>
          <w:sz w:val="24"/>
          <w:szCs w:val="24"/>
        </w:rPr>
        <w:t xml:space="preserve">Na celém správním území obce je zájem Ministerstva obrany ČR posuzován z hlediska povolování níže uvedených druhů staveb podle </w:t>
      </w:r>
      <w:r>
        <w:rPr>
          <w:rStyle w:val="Standardnpsmoodstavce"/>
          <w:rFonts w:cs="Times New Roman" w:ascii="Times New Roman" w:hAnsi="Times New Roman"/>
          <w:i/>
          <w:iCs/>
          <w:color w:val="auto"/>
          <w:sz w:val="24"/>
          <w:szCs w:val="24"/>
        </w:rPr>
        <w:t>ustanovení §</w:t>
      </w:r>
      <w:r>
        <w:rPr>
          <w:rStyle w:val="Standardnpsmoodstavce"/>
          <w:rFonts w:cs="Times New Roman" w:ascii="Times New Roman" w:hAnsi="Times New Roman"/>
          <w:i/>
          <w:iCs/>
          <w:color w:val="auto"/>
          <w:sz w:val="24"/>
          <w:szCs w:val="24"/>
        </w:rPr>
        <w:t> </w:t>
      </w:r>
      <w:r>
        <w:rPr>
          <w:rStyle w:val="Standardnpsmoodstavce"/>
          <w:rFonts w:cs="Times New Roman" w:ascii="Times New Roman" w:hAnsi="Times New Roman"/>
          <w:i/>
          <w:iCs/>
          <w:color w:val="auto"/>
          <w:sz w:val="24"/>
          <w:szCs w:val="24"/>
        </w:rPr>
        <w:t>175 zákona č.</w:t>
      </w:r>
      <w:r>
        <w:rPr>
          <w:rStyle w:val="Standardnpsmoodstavce"/>
          <w:rFonts w:cs="Times New Roman" w:ascii="Times New Roman" w:hAnsi="Times New Roman"/>
          <w:i/>
          <w:iCs/>
          <w:color w:val="auto"/>
          <w:sz w:val="24"/>
          <w:szCs w:val="24"/>
        </w:rPr>
        <w:t> </w:t>
      </w:r>
      <w:r>
        <w:rPr>
          <w:rStyle w:val="Standardnpsmoodstavce"/>
          <w:rFonts w:cs="Times New Roman" w:ascii="Times New Roman" w:hAnsi="Times New Roman"/>
          <w:i/>
          <w:iCs/>
          <w:color w:val="auto"/>
          <w:sz w:val="24"/>
          <w:szCs w:val="24"/>
        </w:rPr>
        <w:t xml:space="preserve">183/2006 Sb. </w:t>
      </w:r>
      <w:r>
        <w:rPr>
          <w:rStyle w:val="Standardnpsmoodstavce"/>
          <w:rFonts w:cs="Times New Roman" w:ascii="Times New Roman" w:hAnsi="Times New Roman"/>
          <w:i/>
          <w:iCs/>
          <w:color w:val="auto"/>
          <w:sz w:val="24"/>
          <w:szCs w:val="24"/>
        </w:rPr>
        <w:t xml:space="preserve">Na celém správním území </w:t>
      </w:r>
      <w:r>
        <w:rPr>
          <w:rStyle w:val="Standardnpsmoodstavce"/>
          <w:rFonts w:cs="Times New Roman" w:ascii="Times New Roman" w:hAnsi="Times New Roman"/>
          <w:i/>
          <w:iCs/>
          <w:color w:val="auto"/>
          <w:sz w:val="24"/>
          <w:szCs w:val="24"/>
        </w:rPr>
        <w:t xml:space="preserve">lze </w:t>
      </w:r>
      <w:r>
        <w:rPr>
          <w:rStyle w:val="Standardnpsmoodstavce"/>
          <w:rFonts w:cs="Times New Roman" w:ascii="Times New Roman" w:hAnsi="Times New Roman"/>
          <w:i/>
          <w:iCs/>
          <w:color w:val="auto"/>
          <w:sz w:val="24"/>
          <w:szCs w:val="24"/>
        </w:rPr>
        <w:t>umístit</w:t>
      </w:r>
      <w:r>
        <w:rPr>
          <w:rStyle w:val="Standardnpsmoodstavce"/>
          <w:rFonts w:cs="Times New Roman" w:ascii="Times New Roman" w:hAnsi="Times New Roman"/>
          <w:i/>
          <w:iCs/>
          <w:color w:val="auto"/>
          <w:sz w:val="24"/>
          <w:szCs w:val="24"/>
        </w:rPr>
        <w:t xml:space="preserve"> a povolit níže uvedené stavby jen na základě </w:t>
      </w:r>
      <w:r>
        <w:rPr>
          <w:rStyle w:val="Standardnpsmoodstavce"/>
          <w:rFonts w:cs="Times New Roman" w:ascii="Times New Roman" w:hAnsi="Times New Roman"/>
          <w:i/>
          <w:iCs/>
          <w:color w:val="auto"/>
          <w:sz w:val="24"/>
          <w:szCs w:val="24"/>
        </w:rPr>
        <w:t xml:space="preserve">závazného </w:t>
      </w:r>
      <w:r>
        <w:rPr>
          <w:rStyle w:val="Standardnpsmoodstavce"/>
          <w:rFonts w:cs="Times New Roman" w:ascii="Times New Roman" w:hAnsi="Times New Roman"/>
          <w:i/>
          <w:iCs/>
          <w:color w:val="auto"/>
          <w:sz w:val="24"/>
          <w:szCs w:val="24"/>
        </w:rPr>
        <w:t>stanoviska Ministerstva obrany</w:t>
      </w:r>
      <w:r>
        <w:rPr>
          <w:rStyle w:val="Standardnpsmoodstavce"/>
          <w:rFonts w:cs="Times New Roman" w:ascii="Times New Roman" w:hAnsi="Times New Roman"/>
          <w:i/>
          <w:iCs/>
          <w:color w:val="auto"/>
          <w:sz w:val="24"/>
          <w:szCs w:val="24"/>
        </w:rPr>
        <w:t xml:space="preserve"> ČR</w:t>
      </w:r>
      <w:r>
        <w:rPr>
          <w:rStyle w:val="Standardnpsmoodstavce"/>
          <w:rFonts w:cs="Times New Roman" w:ascii="Times New Roman" w:hAnsi="Times New Roman"/>
          <w:i/>
          <w:iCs/>
          <w:color w:val="auto"/>
          <w:sz w:val="24"/>
          <w:szCs w:val="24"/>
        </w:rPr>
        <w:t>:</w:t>
      </w:r>
    </w:p>
    <w:p>
      <w:pPr>
        <w:pStyle w:val="Normln"/>
        <w:widowControl w:val="false"/>
        <w:tabs>
          <w:tab w:val="left" w:pos="8393" w:leader="none"/>
        </w:tabs>
        <w:suppressAutoHyphens w:val="true"/>
        <w:autoSpaceDE w:val="false"/>
        <w:spacing w:lineRule="auto" w:line="240" w:before="0" w:after="0"/>
        <w:ind w:left="283" w:right="0" w:hanging="0"/>
        <w:jc w:val="both"/>
        <w:rPr/>
      </w:pPr>
      <w:r>
        <w:rPr>
          <w:rStyle w:val="Standardnpsmoodstavce"/>
          <w:rFonts w:eastAsia="Times New Roman" w:cs="Times New Roman" w:ascii="Times New Roman" w:hAnsi="Times New Roman"/>
          <w:i w:val="false"/>
          <w:iCs w:val="false"/>
          <w:color w:val="auto"/>
          <w:sz w:val="24"/>
          <w:szCs w:val="24"/>
        </w:rPr>
        <w:t>výstavba, rekonstrukce a opravy d</w:t>
      </w:r>
      <w:r>
        <w:rPr>
          <w:rStyle w:val="Standardnpsmoodstavce"/>
          <w:rFonts w:eastAsia="Times New Roman" w:cs="Times New Roman" w:ascii="Times New Roman" w:hAnsi="Times New Roman"/>
          <w:i w:val="false"/>
          <w:iCs w:val="false"/>
          <w:color w:val="auto"/>
        </w:rPr>
        <w:t>álniční sítě, rychlostních komunikací, silnic I., II. a III. třídy</w:t>
      </w:r>
    </w:p>
    <w:p>
      <w:pPr>
        <w:pStyle w:val="Normln"/>
        <w:widowControl w:val="false"/>
        <w:tabs>
          <w:tab w:val="left" w:pos="8393" w:leader="none"/>
        </w:tabs>
        <w:suppressAutoHyphens w:val="true"/>
        <w:autoSpaceDE w:val="false"/>
        <w:spacing w:lineRule="auto" w:line="240" w:before="0" w:after="0"/>
        <w:ind w:left="283" w:right="0" w:hanging="0"/>
        <w:jc w:val="both"/>
        <w:rPr/>
      </w:pPr>
      <w:r>
        <w:rPr>
          <w:rStyle w:val="Standardnpsmoodstavce"/>
          <w:rFonts w:eastAsia="Times New Roman" w:cs="Times New Roman" w:ascii="Times New Roman" w:hAnsi="Times New Roman"/>
          <w:i w:val="false"/>
          <w:iCs w:val="false"/>
          <w:color w:val="auto"/>
        </w:rPr>
        <w:t>výstavba a rekonstrukce železničních tratí a jejich objektů</w:t>
      </w:r>
    </w:p>
    <w:p>
      <w:pPr>
        <w:pStyle w:val="Normln"/>
        <w:widowControl w:val="false"/>
        <w:tabs>
          <w:tab w:val="left" w:pos="8393" w:leader="none"/>
        </w:tabs>
        <w:suppressAutoHyphens w:val="true"/>
        <w:autoSpaceDE w:val="false"/>
        <w:spacing w:lineRule="auto" w:line="240" w:before="0" w:after="0"/>
        <w:ind w:left="283" w:right="0" w:hanging="0"/>
        <w:jc w:val="both"/>
        <w:rPr/>
      </w:pPr>
      <w:r>
        <w:rPr>
          <w:rStyle w:val="Standardnpsmoodstavce"/>
          <w:rFonts w:eastAsia="Times New Roman" w:cs="Times New Roman" w:ascii="Times New Roman" w:hAnsi="Times New Roman"/>
          <w:i w:val="false"/>
          <w:iCs w:val="false"/>
          <w:color w:val="auto"/>
        </w:rPr>
        <w:t>výstavba a rekonstrukce letišť všech druhů, včetně zařízení</w:t>
      </w:r>
    </w:p>
    <w:p>
      <w:pPr>
        <w:pStyle w:val="Normln"/>
        <w:widowControl w:val="false"/>
        <w:tabs>
          <w:tab w:val="left" w:pos="8393" w:leader="none"/>
        </w:tabs>
        <w:suppressAutoHyphens w:val="true"/>
        <w:autoSpaceDE w:val="false"/>
        <w:spacing w:lineRule="auto" w:line="240" w:before="0" w:after="0"/>
        <w:ind w:left="283" w:right="0" w:hanging="0"/>
        <w:jc w:val="both"/>
        <w:rPr/>
      </w:pPr>
      <w:r>
        <w:rPr>
          <w:rStyle w:val="Standardnpsmoodstavce"/>
          <w:rFonts w:eastAsia="Times New Roman" w:cs="Times New Roman" w:ascii="Times New Roman" w:hAnsi="Times New Roman"/>
          <w:i w:val="false"/>
          <w:iCs w:val="false"/>
          <w:color w:val="auto"/>
        </w:rPr>
        <w:t>výstavba vedení VN a VVN</w:t>
      </w:r>
    </w:p>
    <w:p>
      <w:pPr>
        <w:pStyle w:val="Normln"/>
        <w:widowControl w:val="false"/>
        <w:tabs>
          <w:tab w:val="left" w:pos="8393" w:leader="none"/>
        </w:tabs>
        <w:suppressAutoHyphens w:val="true"/>
        <w:autoSpaceDE w:val="false"/>
        <w:spacing w:lineRule="auto" w:line="240" w:before="0" w:after="0"/>
        <w:ind w:left="283" w:right="0" w:hanging="0"/>
        <w:jc w:val="both"/>
        <w:rPr/>
      </w:pPr>
      <w:r>
        <w:rPr>
          <w:rStyle w:val="Standardnpsmoodstavce"/>
          <w:rFonts w:eastAsia="Times New Roman" w:cs="Times New Roman" w:ascii="Times New Roman" w:hAnsi="Times New Roman"/>
          <w:i w:val="false"/>
          <w:iCs w:val="false"/>
          <w:color w:val="auto"/>
        </w:rPr>
        <w:t>výstavba větrných elektráren</w:t>
      </w:r>
    </w:p>
    <w:p>
      <w:pPr>
        <w:pStyle w:val="Normln"/>
        <w:widowControl w:val="false"/>
        <w:tabs>
          <w:tab w:val="left" w:pos="8393" w:leader="none"/>
        </w:tabs>
        <w:suppressAutoHyphens w:val="true"/>
        <w:autoSpaceDE w:val="false"/>
        <w:spacing w:lineRule="auto" w:line="240" w:before="0" w:after="0"/>
        <w:ind w:left="283" w:right="0" w:hanging="0"/>
        <w:jc w:val="both"/>
        <w:rPr/>
      </w:pPr>
      <w:r>
        <w:rPr>
          <w:rStyle w:val="Standardnpsmoodstavce"/>
          <w:rFonts w:eastAsia="Times New Roman" w:cs="Times New Roman" w:ascii="Times New Roman" w:hAnsi="Times New Roman"/>
          <w:i w:val="false"/>
          <w:iCs w:val="false"/>
          <w:color w:val="auto"/>
        </w:rPr>
        <w:t>výstavba radioelektronických zařízení (radiové, radiolokační, radionavigační, telemetrická) včetně anténních systémů a opěrných konstrukcí (např. základnové stanice…)</w:t>
      </w:r>
    </w:p>
    <w:p>
      <w:pPr>
        <w:pStyle w:val="Normln"/>
        <w:widowControl w:val="false"/>
        <w:tabs>
          <w:tab w:val="left" w:pos="8393" w:leader="none"/>
        </w:tabs>
        <w:suppressAutoHyphens w:val="true"/>
        <w:autoSpaceDE w:val="false"/>
        <w:spacing w:lineRule="auto" w:line="240" w:before="0" w:after="0"/>
        <w:ind w:left="283" w:right="0" w:hanging="0"/>
        <w:jc w:val="both"/>
        <w:rPr/>
      </w:pPr>
      <w:r>
        <w:rPr>
          <w:rStyle w:val="Standardnpsmoodstavce"/>
          <w:rFonts w:eastAsia="Times New Roman" w:cs="Times New Roman" w:ascii="Times New Roman" w:hAnsi="Times New Roman"/>
          <w:i w:val="false"/>
          <w:iCs w:val="false"/>
          <w:color w:val="auto"/>
        </w:rPr>
        <w:t>výstavba objektů a zařízení vysokých 30 m a více nad terénem</w:t>
      </w:r>
    </w:p>
    <w:p>
      <w:pPr>
        <w:pStyle w:val="Normln"/>
        <w:widowControl w:val="false"/>
        <w:tabs>
          <w:tab w:val="left" w:pos="8393" w:leader="none"/>
        </w:tabs>
        <w:suppressAutoHyphens w:val="true"/>
        <w:autoSpaceDE w:val="false"/>
        <w:spacing w:lineRule="auto" w:line="240" w:before="0" w:after="0"/>
        <w:ind w:left="283" w:right="0" w:hanging="0"/>
        <w:jc w:val="both"/>
        <w:rPr/>
      </w:pPr>
      <w:r>
        <w:rPr>
          <w:rStyle w:val="Standardnpsmoodstavce"/>
          <w:rFonts w:eastAsia="Times New Roman" w:cs="Times New Roman" w:ascii="Times New Roman" w:hAnsi="Times New Roman"/>
          <w:i w:val="false"/>
          <w:iCs w:val="false"/>
          <w:color w:val="auto"/>
        </w:rPr>
        <w:t>výstavba vodních nádrží (přehrady, rybníky)</w:t>
      </w:r>
    </w:p>
    <w:p>
      <w:pPr>
        <w:pStyle w:val="Normln"/>
        <w:widowControl w:val="false"/>
        <w:tabs>
          <w:tab w:val="left" w:pos="8393" w:leader="none"/>
        </w:tabs>
        <w:suppressAutoHyphens w:val="true"/>
        <w:autoSpaceDE w:val="false"/>
        <w:spacing w:lineRule="auto" w:line="240" w:before="0" w:after="0"/>
        <w:ind w:left="283" w:right="0" w:hanging="0"/>
        <w:jc w:val="both"/>
        <w:rPr/>
      </w:pPr>
      <w:r>
        <w:rPr>
          <w:rStyle w:val="Standardnpsmoodstavce"/>
          <w:rFonts w:eastAsia="Times New Roman" w:cs="Times New Roman" w:ascii="Times New Roman" w:hAnsi="Times New Roman"/>
          <w:i w:val="false"/>
          <w:iCs w:val="false"/>
          <w:color w:val="auto"/>
        </w:rPr>
        <w:t>výstavba objektů tvořících dominanty v území (např. rozhledny)</w:t>
      </w:r>
      <w:r>
        <w:rPr>
          <w:rStyle w:val="Standardnpsmoodstavce"/>
          <w:rFonts w:eastAsia="Times New Roman" w:cs="Times New Roman" w:ascii="Times New Roman" w:hAnsi="Times New Roman"/>
          <w:i w:val="false"/>
          <w:iCs w:val="false"/>
          <w:color w:val="auto"/>
        </w:rPr>
        <w:t xml:space="preserve"> </w:t>
      </w:r>
    </w:p>
    <w:p>
      <w:pPr>
        <w:pStyle w:val="Normln"/>
        <w:tabs>
          <w:tab w:val="left" w:pos="8351" w:leader="none"/>
        </w:tabs>
        <w:autoSpaceDE w:val="false"/>
        <w:spacing w:lineRule="auto" w:line="240" w:before="0" w:after="57"/>
        <w:ind w:left="255" w:right="0" w:hanging="255"/>
        <w:jc w:val="both"/>
        <w:rPr>
          <w:rFonts w:ascii="Times New Roman" w:hAnsi="Times New Roman" w:eastAsia="Times New Roman" w:cs="Times New Roman"/>
          <w:i/>
          <w:i/>
          <w:color w:val="auto"/>
          <w:sz w:val="6"/>
          <w:szCs w:val="6"/>
        </w:rPr>
      </w:pPr>
      <w:r>
        <w:rPr>
          <w:rFonts w:eastAsia="Times New Roman" w:cs="Times New Roman" w:ascii="Times New Roman" w:hAnsi="Times New Roman"/>
          <w:i/>
          <w:color w:val="auto"/>
          <w:sz w:val="6"/>
          <w:szCs w:val="6"/>
        </w:rPr>
      </w:r>
    </w:p>
    <w:p>
      <w:pPr>
        <w:pStyle w:val="Normln"/>
        <w:keepNext w:val="true"/>
        <w:tabs>
          <w:tab w:val="left" w:pos="8606" w:leader="none"/>
        </w:tabs>
        <w:autoSpaceDE w:val="false"/>
        <w:jc w:val="both"/>
        <w:rPr>
          <w:rStyle w:val="Standardnpsmoodstavce"/>
          <w:rFonts w:ascii="Times New Roman" w:hAnsi="Times New Roman" w:eastAsia="Times New Roman" w:cs="Times New Roman"/>
          <w:color w:val="auto"/>
        </w:rPr>
      </w:pPr>
      <w:r>
        <w:rPr>
          <w:rFonts w:cs="Times New Roman"/>
          <w:color w:val="auto"/>
          <w:sz w:val="6"/>
          <w:szCs w:val="6"/>
        </w:rPr>
      </w:r>
    </w:p>
    <w:p>
      <w:pPr>
        <w:pStyle w:val="Normln"/>
        <w:keepNext w:val="true"/>
        <w:tabs>
          <w:tab w:val="left" w:pos="0" w:leader="none"/>
        </w:tabs>
        <w:jc w:val="both"/>
        <w:rPr/>
      </w:pPr>
      <w:r>
        <w:rPr>
          <w:rStyle w:val="Standardnpsmoodstavce"/>
          <w:rFonts w:cs="Times New Roman" w:ascii="Times New Roman" w:hAnsi="Times New Roman"/>
          <w:caps/>
          <w:color w:val="auto"/>
        </w:rPr>
        <w:t>OMEZENÍM VE VYUŽITÍ ÚZEMÍ jsou:</w:t>
      </w:r>
    </w:p>
    <w:p>
      <w:pPr>
        <w:pStyle w:val="Normal"/>
        <w:numPr>
          <w:ilvl w:val="0"/>
          <w:numId w:val="18"/>
        </w:numPr>
        <w:tabs>
          <w:tab w:val="left" w:pos="8606" w:leader="none"/>
        </w:tabs>
        <w:autoSpaceDE w:val="false"/>
        <w:spacing w:lineRule="auto" w:line="240" w:before="0" w:after="57"/>
        <w:jc w:val="both"/>
        <w:rPr/>
      </w:pPr>
      <w:r>
        <w:rPr>
          <w:rStyle w:val="Standardnpsmoodstavce"/>
          <w:rFonts w:cs="Times New Roman" w:ascii="Times New Roman" w:hAnsi="Times New Roman"/>
          <w:b/>
          <w:bCs/>
          <w:color w:val="auto"/>
          <w:sz w:val="24"/>
          <w:szCs w:val="24"/>
        </w:rPr>
        <w:t>Ú</w:t>
      </w:r>
      <w:r>
        <w:rPr>
          <w:rStyle w:val="Standardnpsmoodstavce"/>
          <w:rFonts w:cs="Times New Roman" w:ascii="Times New Roman" w:hAnsi="Times New Roman"/>
          <w:b/>
          <w:bCs/>
          <w:color w:val="auto"/>
          <w:sz w:val="24"/>
          <w:szCs w:val="24"/>
        </w:rPr>
        <w:t>zemí s archeologickými nálezy I. a II. kategorie</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b/>
          <w:bCs/>
          <w:color w:val="auto"/>
          <w:sz w:val="24"/>
          <w:szCs w:val="24"/>
        </w:rPr>
        <w:t>UAN I</w:t>
      </w:r>
      <w:r>
        <w:rPr>
          <w:rStyle w:val="Standardnpsmoodstavce"/>
          <w:rFonts w:cs="Times New Roman" w:ascii="Times New Roman" w:hAnsi="Times New Roman"/>
          <w:color w:val="auto"/>
          <w:sz w:val="24"/>
          <w:szCs w:val="24"/>
        </w:rPr>
        <w:t xml:space="preserve"> </w:t>
      </w:r>
      <w:r>
        <w:rPr>
          <w:rStyle w:val="Silnzdraznn"/>
          <w:rFonts w:eastAsia="Times New Roman" w:cs="Times New Roman" w:ascii="Times New Roman" w:hAnsi="Times New Roman"/>
          <w:b w:val="false"/>
          <w:bCs w:val="false"/>
          <w:i w:val="false"/>
          <w:iCs w:val="false"/>
          <w:color w:val="auto"/>
          <w:sz w:val="24"/>
          <w:szCs w:val="24"/>
        </w:rPr>
        <w:t>(</w:t>
      </w:r>
      <w:r>
        <w:rPr>
          <w:rStyle w:val="Silnzdraznn"/>
          <w:rFonts w:eastAsia="Times New Roman" w:cs="Times New Roman" w:ascii="Times New Roman" w:hAnsi="Times New Roman"/>
          <w:b w:val="false"/>
          <w:bCs w:val="false"/>
          <w:i w:val="false"/>
          <w:iCs w:val="false"/>
          <w:color w:val="auto"/>
          <w:sz w:val="24"/>
          <w:szCs w:val="24"/>
        </w:rPr>
        <w:t>15250</w:t>
      </w:r>
      <w:r>
        <w:rPr>
          <w:rStyle w:val="Silnzdraznn"/>
          <w:rFonts w:eastAsia="Times New Roman" w:cs="Times New Roman" w:ascii="Times New Roman" w:hAnsi="Times New Roman"/>
          <w:b w:val="false"/>
          <w:bCs w:val="false"/>
          <w:i w:val="false"/>
          <w:iCs w:val="false"/>
          <w:color w:val="auto"/>
          <w:sz w:val="24"/>
          <w:szCs w:val="24"/>
        </w:rPr>
        <w:t xml:space="preserve"> - </w:t>
      </w:r>
      <w:r>
        <w:rPr>
          <w:rStyle w:val="Silnzdraznn"/>
          <w:rFonts w:eastAsia="Times New Roman" w:cs="Times New Roman" w:ascii="Times New Roman" w:hAnsi="Times New Roman"/>
          <w:b w:val="false"/>
          <w:bCs w:val="false"/>
          <w:i w:val="false"/>
          <w:iCs w:val="false"/>
          <w:color w:val="auto"/>
          <w:sz w:val="24"/>
          <w:szCs w:val="24"/>
        </w:rPr>
        <w:t>Pravěké sídliště u Fojtova mlýna</w:t>
      </w:r>
      <w:r>
        <w:rPr>
          <w:rStyle w:val="Silnzdraznn"/>
          <w:rFonts w:eastAsia="Times New Roman" w:cs="Times New Roman" w:ascii="Times New Roman" w:hAnsi="Times New Roman"/>
          <w:b w:val="false"/>
          <w:bCs w:val="false"/>
          <w:i w:val="false"/>
          <w:iCs w:val="false"/>
          <w:color w:val="auto"/>
          <w:sz w:val="24"/>
          <w:szCs w:val="24"/>
        </w:rPr>
        <w:t xml:space="preserve">, </w:t>
      </w:r>
      <w:r>
        <w:rPr>
          <w:rStyle w:val="Silnzdraznn"/>
          <w:rFonts w:eastAsia="Times New Roman" w:cs="Times New Roman" w:ascii="Times New Roman" w:hAnsi="Times New Roman"/>
          <w:b w:val="false"/>
          <w:bCs w:val="false"/>
          <w:i w:val="false"/>
          <w:iCs w:val="false"/>
          <w:color w:val="auto"/>
          <w:sz w:val="24"/>
          <w:szCs w:val="24"/>
        </w:rPr>
        <w:t>15245</w:t>
      </w:r>
      <w:r>
        <w:rPr>
          <w:rStyle w:val="Silnzdraznn"/>
          <w:rFonts w:eastAsia="Times New Roman" w:cs="Times New Roman" w:ascii="Times New Roman" w:hAnsi="Times New Roman"/>
          <w:b w:val="false"/>
          <w:bCs w:val="false"/>
          <w:i w:val="false"/>
          <w:iCs w:val="false"/>
          <w:color w:val="auto"/>
          <w:sz w:val="24"/>
          <w:szCs w:val="24"/>
        </w:rPr>
        <w:t xml:space="preserve"> - </w:t>
      </w:r>
      <w:r>
        <w:rPr>
          <w:rStyle w:val="Silnzdraznn"/>
          <w:rFonts w:eastAsia="Times New Roman" w:cs="Times New Roman" w:ascii="Times New Roman" w:hAnsi="Times New Roman"/>
          <w:b w:val="false"/>
          <w:bCs w:val="false"/>
          <w:i w:val="false"/>
          <w:iCs w:val="false"/>
          <w:color w:val="auto"/>
          <w:sz w:val="24"/>
          <w:szCs w:val="24"/>
        </w:rPr>
        <w:t>Sv. Mikuláš</w:t>
      </w:r>
      <w:r>
        <w:rPr>
          <w:rStyle w:val="Silnzdraznn"/>
          <w:rFonts w:eastAsia="Times New Roman" w:cs="Times New Roman" w:ascii="Times New Roman" w:hAnsi="Times New Roman"/>
          <w:b w:val="false"/>
          <w:bCs w:val="false"/>
          <w:i w:val="false"/>
          <w:iCs w:val="false"/>
          <w:color w:val="auto"/>
          <w:sz w:val="24"/>
          <w:szCs w:val="24"/>
        </w:rPr>
        <w:t xml:space="preserve">, </w:t>
      </w:r>
      <w:r>
        <w:rPr>
          <w:rStyle w:val="Silnzdraznn"/>
          <w:rFonts w:eastAsia="Times New Roman" w:cs="Times New Roman" w:ascii="Times New Roman" w:hAnsi="Times New Roman"/>
          <w:b w:val="false"/>
          <w:bCs w:val="false"/>
          <w:i w:val="false"/>
          <w:iCs w:val="false"/>
          <w:color w:val="auto"/>
          <w:sz w:val="24"/>
          <w:szCs w:val="24"/>
        </w:rPr>
        <w:t>15246</w:t>
      </w:r>
      <w:r>
        <w:rPr>
          <w:rStyle w:val="Silnzdraznn"/>
          <w:rFonts w:eastAsia="Times New Roman" w:cs="Times New Roman" w:ascii="Times New Roman" w:hAnsi="Times New Roman"/>
          <w:b w:val="false"/>
          <w:bCs w:val="false"/>
          <w:i w:val="false"/>
          <w:iCs w:val="false"/>
          <w:color w:val="auto"/>
          <w:sz w:val="24"/>
          <w:szCs w:val="24"/>
        </w:rPr>
        <w:t xml:space="preserve"> - </w:t>
      </w:r>
      <w:r>
        <w:rPr>
          <w:rStyle w:val="Silnzdraznn"/>
          <w:rFonts w:eastAsia="Times New Roman" w:cs="Times New Roman" w:ascii="Times New Roman" w:hAnsi="Times New Roman"/>
          <w:b w:val="false"/>
          <w:bCs w:val="false"/>
          <w:i w:val="false"/>
          <w:iCs w:val="false"/>
          <w:color w:val="auto"/>
          <w:sz w:val="24"/>
          <w:szCs w:val="24"/>
        </w:rPr>
        <w:t>Středověké a novověké jádro města</w:t>
      </w:r>
      <w:r>
        <w:rPr>
          <w:rStyle w:val="Silnzdraznn"/>
          <w:rFonts w:eastAsia="Times New Roman" w:cs="Times New Roman" w:ascii="Times New Roman" w:hAnsi="Times New Roman"/>
          <w:b w:val="false"/>
          <w:bCs w:val="false"/>
          <w:i w:val="false"/>
          <w:iCs w:val="false"/>
          <w:color w:val="auto"/>
          <w:sz w:val="24"/>
          <w:szCs w:val="24"/>
        </w:rPr>
        <w:t xml:space="preserve">, </w:t>
      </w:r>
      <w:r>
        <w:rPr>
          <w:rStyle w:val="Silnzdraznn"/>
          <w:rFonts w:eastAsia="Times New Roman" w:cs="Times New Roman" w:ascii="Times New Roman" w:hAnsi="Times New Roman"/>
          <w:b w:val="false"/>
          <w:bCs w:val="false"/>
          <w:i w:val="false"/>
          <w:iCs w:val="false"/>
          <w:color w:val="auto"/>
          <w:sz w:val="24"/>
          <w:szCs w:val="24"/>
        </w:rPr>
        <w:t>15249</w:t>
      </w:r>
      <w:r>
        <w:rPr>
          <w:rStyle w:val="Silnzdraznn"/>
          <w:rFonts w:eastAsia="Times New Roman" w:cs="Times New Roman" w:ascii="Times New Roman" w:hAnsi="Times New Roman"/>
          <w:b w:val="false"/>
          <w:bCs w:val="false"/>
          <w:i w:val="false"/>
          <w:iCs w:val="false"/>
          <w:color w:val="auto"/>
          <w:sz w:val="24"/>
          <w:szCs w:val="24"/>
        </w:rPr>
        <w:t xml:space="preserve"> - </w:t>
      </w:r>
      <w:r>
        <w:rPr>
          <w:rStyle w:val="Silnzdraznn"/>
          <w:rFonts w:eastAsia="Times New Roman" w:cs="Times New Roman" w:ascii="Times New Roman" w:hAnsi="Times New Roman"/>
          <w:b w:val="false"/>
          <w:bCs w:val="false"/>
          <w:i w:val="false"/>
          <w:iCs w:val="false"/>
          <w:color w:val="auto"/>
          <w:sz w:val="24"/>
          <w:szCs w:val="24"/>
        </w:rPr>
        <w:t>P</w:t>
      </w:r>
      <w:r>
        <w:rPr>
          <w:rStyle w:val="Silnzdraznn"/>
          <w:rFonts w:eastAsia="Times New Roman" w:cs="Times New Roman" w:ascii="Times New Roman" w:hAnsi="Times New Roman"/>
          <w:b w:val="false"/>
          <w:bCs w:val="false"/>
          <w:i w:val="false"/>
          <w:iCs w:val="false"/>
          <w:color w:val="auto"/>
          <w:sz w:val="24"/>
          <w:szCs w:val="24"/>
        </w:rPr>
        <w:t>ískovna</w:t>
      </w:r>
      <w:r>
        <w:rPr>
          <w:rStyle w:val="Silnzdraznn"/>
          <w:rFonts w:eastAsia="Times New Roman"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bCs/>
          <w:color w:val="auto"/>
          <w:sz w:val="24"/>
          <w:szCs w:val="24"/>
        </w:rPr>
        <w:t>UAN II</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w:t>
      </w:r>
      <w:r>
        <w:rPr>
          <w:rStyle w:val="Silnzdraznn"/>
          <w:rFonts w:eastAsia="Times New Roman" w:cs="Times New Roman" w:ascii="Times New Roman" w:hAnsi="Times New Roman"/>
          <w:b w:val="false"/>
          <w:bCs w:val="false"/>
          <w:i w:val="false"/>
          <w:iCs w:val="false"/>
          <w:color w:val="auto"/>
          <w:sz w:val="24"/>
          <w:szCs w:val="24"/>
        </w:rPr>
        <w:t>33149</w:t>
      </w:r>
      <w:r>
        <w:rPr>
          <w:rStyle w:val="Silnzdraznn"/>
          <w:rFonts w:eastAsia="Times New Roman" w:cs="Times New Roman" w:ascii="Times New Roman" w:hAnsi="Times New Roman"/>
          <w:b w:val="false"/>
          <w:bCs w:val="false"/>
          <w:i w:val="false"/>
          <w:iCs w:val="false"/>
          <w:color w:val="auto"/>
          <w:sz w:val="24"/>
          <w:szCs w:val="24"/>
        </w:rPr>
        <w:t xml:space="preserve"> - </w:t>
      </w:r>
      <w:r>
        <w:rPr>
          <w:rStyle w:val="Silnzdraznn"/>
          <w:rFonts w:eastAsia="Times New Roman" w:cs="Times New Roman" w:ascii="Times New Roman" w:hAnsi="Times New Roman"/>
          <w:b w:val="false"/>
          <w:bCs w:val="false"/>
          <w:i w:val="false"/>
          <w:iCs w:val="false"/>
          <w:color w:val="auto"/>
          <w:sz w:val="24"/>
          <w:szCs w:val="24"/>
        </w:rPr>
        <w:t>UAN – II pásmo</w:t>
      </w:r>
      <w:r>
        <w:rPr>
          <w:rStyle w:val="Silnzdraznn"/>
          <w:rFonts w:eastAsia="Times New Roman" w:cs="Times New Roman" w:ascii="Times New Roman" w:hAnsi="Times New Roman"/>
          <w:b w:val="false"/>
          <w:bCs w:val="false"/>
          <w:i w:val="false"/>
          <w:iCs w:val="false"/>
          <w:color w:val="auto"/>
          <w:sz w:val="24"/>
          <w:szCs w:val="24"/>
        </w:rPr>
        <w:t xml:space="preserve"> </w:t>
      </w:r>
      <w:r>
        <w:rPr>
          <w:rStyle w:val="Silnzdraznn"/>
          <w:rFonts w:eastAsia="Times New Roman" w:cs="Times New Roman" w:ascii="Times New Roman" w:hAnsi="Times New Roman"/>
          <w:b w:val="false"/>
          <w:bCs w:val="false"/>
          <w:i w:val="false"/>
          <w:iCs w:val="false"/>
          <w:color w:val="auto"/>
          <w:sz w:val="24"/>
          <w:szCs w:val="24"/>
        </w:rPr>
        <w:t xml:space="preserve">- </w:t>
      </w:r>
      <w:r>
        <w:rPr>
          <w:rStyle w:val="Silnzdraznn"/>
          <w:rFonts w:eastAsia="Times New Roman" w:cs="Times New Roman" w:ascii="Times New Roman" w:hAnsi="Times New Roman"/>
          <w:b w:val="false"/>
          <w:bCs w:val="false"/>
          <w:i w:val="false"/>
          <w:iCs w:val="false"/>
          <w:color w:val="auto"/>
          <w:sz w:val="24"/>
          <w:szCs w:val="24"/>
        </w:rPr>
        <w:t>bezejmenné)</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Celé území obce náleží do kategorie </w:t>
      </w:r>
      <w:r>
        <w:rPr>
          <w:rStyle w:val="Standardnpsmoodstavce"/>
          <w:rFonts w:cs="Times New Roman" w:ascii="Times New Roman" w:hAnsi="Times New Roman"/>
          <w:b/>
          <w:bCs/>
          <w:color w:val="auto"/>
          <w:sz w:val="24"/>
          <w:szCs w:val="24"/>
        </w:rPr>
        <w:t>UAN III</w:t>
      </w:r>
      <w:r>
        <w:rPr>
          <w:rStyle w:val="Standardnpsmoodstavce"/>
          <w:rFonts w:cs="Times New Roman" w:ascii="Times New Roman" w:hAnsi="Times New Roman"/>
          <w:color w:val="auto"/>
          <w:sz w:val="24"/>
          <w:szCs w:val="24"/>
        </w:rPr>
        <w:t>.</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V území obce není evidovaná </w:t>
      </w:r>
      <w:r>
        <w:rPr>
          <w:rStyle w:val="Standardnpsmoodstavce"/>
          <w:rFonts w:cs="Times New Roman" w:ascii="Times New Roman" w:hAnsi="Times New Roman"/>
          <w:color w:val="auto"/>
          <w:sz w:val="24"/>
          <w:szCs w:val="24"/>
        </w:rPr>
        <w:t xml:space="preserve">významná archeologická lokalita. </w:t>
      </w:r>
    </w:p>
    <w:p>
      <w:pPr>
        <w:pStyle w:val="Normal"/>
        <w:numPr>
          <w:ilvl w:val="0"/>
          <w:numId w:val="0"/>
        </w:numPr>
        <w:tabs>
          <w:tab w:val="left" w:pos="8606" w:leader="none"/>
        </w:tabs>
        <w:autoSpaceDE w:val="false"/>
        <w:spacing w:lineRule="auto" w:line="240" w:before="0" w:after="57"/>
        <w:ind w:left="360" w:hanging="0"/>
        <w:jc w:val="both"/>
        <w:rPr/>
      </w:pPr>
      <w:r>
        <w:rPr>
          <w:rStyle w:val="Standardnpsmoodstavce"/>
          <w:rFonts w:eastAsia="Arial" w:cs="Times New Roman" w:ascii="Times New Roman" w:hAnsi="Times New Roman"/>
          <w:i/>
          <w:iCs/>
          <w:color w:val="auto"/>
          <w:sz w:val="24"/>
          <w:szCs w:val="24"/>
        </w:rPr>
        <w:t>D</w:t>
      </w:r>
      <w:r>
        <w:rPr>
          <w:rStyle w:val="Standardnpsmoodstavce"/>
          <w:rFonts w:eastAsia="Arial" w:cs="Times New Roman" w:ascii="Times New Roman" w:hAnsi="Times New Roman"/>
          <w:i/>
          <w:iCs/>
          <w:color w:val="auto"/>
          <w:sz w:val="24"/>
          <w:szCs w:val="24"/>
        </w:rPr>
        <w:t>le zák. č. 20/1987 Sb. o státní památkové péči v platném znění.</w:t>
      </w:r>
    </w:p>
    <w:p>
      <w:pPr>
        <w:pStyle w:val="Normal"/>
        <w:numPr>
          <w:ilvl w:val="0"/>
          <w:numId w:val="18"/>
        </w:numPr>
        <w:tabs>
          <w:tab w:val="left" w:pos="8606" w:leader="none"/>
        </w:tabs>
        <w:suppressAutoHyphens w:val="true"/>
        <w:autoSpaceDE w:val="false"/>
        <w:spacing w:lineRule="auto" w:line="240" w:before="0" w:after="57"/>
        <w:jc w:val="both"/>
        <w:rPr/>
      </w:pPr>
      <w:r>
        <w:rPr>
          <w:rStyle w:val="Standardnpsmoodstavce"/>
          <w:rFonts w:eastAsia="Arial" w:cs="Times New Roman" w:ascii="Times New Roman" w:hAnsi="Times New Roman"/>
          <w:b/>
          <w:bCs/>
          <w:color w:val="auto"/>
          <w:sz w:val="24"/>
          <w:szCs w:val="24"/>
        </w:rPr>
        <w:t>P</w:t>
      </w:r>
      <w:r>
        <w:rPr>
          <w:rStyle w:val="Standardnpsmoodstavce"/>
          <w:rFonts w:eastAsia="Arial" w:cs="Times New Roman" w:ascii="Times New Roman" w:hAnsi="Times New Roman"/>
          <w:b/>
          <w:bCs/>
          <w:color w:val="auto"/>
          <w:sz w:val="24"/>
          <w:szCs w:val="24"/>
        </w:rPr>
        <w:t>amátky místního významu</w:t>
      </w:r>
      <w:r>
        <w:rPr>
          <w:rStyle w:val="Standardnpsmoodstavce"/>
          <w:rFonts w:eastAsia="Arial" w:cs="Times New Roman" w:ascii="Times New Roman" w:hAnsi="Times New Roman"/>
          <w:color w:val="auto"/>
          <w:sz w:val="24"/>
          <w:szCs w:val="24"/>
        </w:rPr>
        <w:t xml:space="preserve"> </w:t>
      </w:r>
      <w:r>
        <w:rPr>
          <w:rStyle w:val="Standardnpsmoodstavce"/>
          <w:rFonts w:eastAsia="Arial" w:cs="Times New Roman" w:ascii="Times New Roman" w:hAnsi="Times New Roman"/>
          <w:color w:val="auto"/>
          <w:sz w:val="24"/>
          <w:szCs w:val="24"/>
        </w:rPr>
        <w:t xml:space="preserve">- </w:t>
      </w:r>
      <w:r>
        <w:rPr>
          <w:rStyle w:val="Standardnpsmoodstavce"/>
          <w:rFonts w:eastAsia="Arial" w:cs="Times New Roman" w:ascii="Times New Roman" w:hAnsi="Times New Roman"/>
          <w:color w:val="auto"/>
          <w:sz w:val="24"/>
          <w:szCs w:val="24"/>
        </w:rPr>
        <w:t>historicky</w:t>
      </w:r>
      <w:r>
        <w:rPr>
          <w:rStyle w:val="Standardnpsmoodstavce"/>
          <w:rFonts w:eastAsia="Arial" w:cs="Times New Roman" w:ascii="Times New Roman" w:hAnsi="Times New Roman"/>
          <w:color w:val="auto"/>
          <w:sz w:val="24"/>
          <w:szCs w:val="24"/>
        </w:rPr>
        <w:t xml:space="preserve"> a</w:t>
      </w:r>
      <w:r>
        <w:rPr>
          <w:rStyle w:val="Standardnpsmoodstavce"/>
          <w:rFonts w:eastAsia="Arial" w:cs="Times New Roman" w:ascii="Times New Roman" w:hAnsi="Times New Roman"/>
          <w:color w:val="auto"/>
          <w:sz w:val="24"/>
          <w:szCs w:val="24"/>
        </w:rPr>
        <w:t xml:space="preserve"> architektonicky hodnotné stavby, kříže, kapličky</w:t>
      </w:r>
      <w:r>
        <w:rPr>
          <w:rStyle w:val="Standardnpsmoodstavce"/>
          <w:rFonts w:eastAsia="Arial" w:cs="Times New Roman" w:ascii="Times New Roman" w:hAnsi="Times New Roman"/>
          <w:color w:val="auto"/>
          <w:sz w:val="24"/>
          <w:szCs w:val="24"/>
        </w:rPr>
        <w:t xml:space="preserve">, </w:t>
      </w:r>
      <w:r>
        <w:rPr>
          <w:rStyle w:val="Standardnpsmoodstavce"/>
          <w:rFonts w:eastAsia="Arial" w:cs="Times New Roman" w:ascii="Times New Roman" w:hAnsi="Times New Roman"/>
          <w:color w:val="auto"/>
          <w:sz w:val="24"/>
          <w:szCs w:val="24"/>
        </w:rPr>
        <w:t>apod., jsou uvedeny v koordinačním výkrese značkou a popisem, v tabulce textu odůvodnění.</w:t>
      </w:r>
    </w:p>
    <w:p>
      <w:pPr>
        <w:pStyle w:val="Normal"/>
        <w:numPr>
          <w:ilvl w:val="0"/>
          <w:numId w:val="18"/>
        </w:numPr>
        <w:tabs>
          <w:tab w:val="left" w:pos="8606" w:leader="none"/>
        </w:tabs>
        <w:suppressAutoHyphens w:val="true"/>
        <w:autoSpaceDE w:val="false"/>
        <w:spacing w:lineRule="auto" w:line="240" w:before="0" w:after="57"/>
        <w:jc w:val="both"/>
        <w:rPr/>
      </w:pPr>
      <w:r>
        <w:rPr>
          <w:rStyle w:val="Standardnpsmoodstavce"/>
          <w:rFonts w:eastAsia="Arial" w:cs="Times New Roman" w:ascii="Times New Roman" w:hAnsi="Times New Roman"/>
          <w:b/>
          <w:bCs/>
          <w:i w:val="false"/>
          <w:iCs w:val="false"/>
          <w:color w:val="auto"/>
          <w:sz w:val="24"/>
          <w:szCs w:val="24"/>
        </w:rPr>
        <w:t xml:space="preserve">Vzrostlá krajinná </w:t>
      </w:r>
      <w:r>
        <w:rPr>
          <w:rStyle w:val="Standardnpsmoodstavce"/>
          <w:rFonts w:eastAsia="Arial" w:cs="Times New Roman" w:ascii="Times New Roman" w:hAnsi="Times New Roman"/>
          <w:b/>
          <w:bCs/>
          <w:i w:val="false"/>
          <w:iCs w:val="false"/>
          <w:color w:val="auto"/>
          <w:sz w:val="24"/>
          <w:szCs w:val="24"/>
        </w:rPr>
        <w:t xml:space="preserve">a sídelní </w:t>
      </w:r>
      <w:r>
        <w:rPr>
          <w:rStyle w:val="Standardnpsmoodstavce"/>
          <w:rFonts w:eastAsia="Arial" w:cs="Times New Roman" w:ascii="Times New Roman" w:hAnsi="Times New Roman"/>
          <w:b/>
          <w:bCs/>
          <w:i w:val="false"/>
          <w:iCs w:val="false"/>
          <w:color w:val="auto"/>
          <w:sz w:val="24"/>
          <w:szCs w:val="24"/>
        </w:rPr>
        <w:t xml:space="preserve">zeleň </w:t>
      </w:r>
      <w:r>
        <w:rPr>
          <w:rStyle w:val="Standardnpsmoodstavce"/>
          <w:rFonts w:eastAsia="Arial" w:cs="Times New Roman" w:ascii="Times New Roman" w:hAnsi="Times New Roman"/>
          <w:b/>
          <w:bCs/>
          <w:i w:val="false"/>
          <w:iCs w:val="false"/>
          <w:color w:val="auto"/>
          <w:sz w:val="24"/>
          <w:szCs w:val="24"/>
        </w:rPr>
        <w:t xml:space="preserve">rostoucí </w:t>
      </w:r>
      <w:r>
        <w:rPr>
          <w:rStyle w:val="Standardnpsmoodstavce"/>
          <w:rFonts w:eastAsia="Arial" w:cs="Times New Roman" w:ascii="Times New Roman" w:hAnsi="Times New Roman"/>
          <w:b/>
          <w:bCs/>
          <w:i w:val="false"/>
          <w:iCs w:val="false"/>
          <w:color w:val="auto"/>
          <w:sz w:val="24"/>
          <w:szCs w:val="24"/>
        </w:rPr>
        <w:t>mimo lesní pozemky</w:t>
      </w:r>
      <w:r>
        <w:rPr>
          <w:rStyle w:val="Standardnpsmoodstavce"/>
          <w:rFonts w:eastAsia="Arial" w:cs="Times New Roman" w:ascii="Times New Roman" w:hAnsi="Times New Roman"/>
          <w:b w:val="false"/>
          <w:bCs w:val="false"/>
          <w:i w:val="false"/>
          <w:iCs w:val="false"/>
          <w:color w:val="auto"/>
          <w:sz w:val="24"/>
          <w:szCs w:val="24"/>
        </w:rPr>
        <w:t xml:space="preserve"> </w:t>
      </w:r>
      <w:r>
        <w:rPr>
          <w:rStyle w:val="Standardnpsmoodstavce"/>
          <w:rFonts w:eastAsia="Arial" w:cs="Times New Roman" w:ascii="Times New Roman" w:hAnsi="Times New Roman"/>
          <w:b w:val="false"/>
          <w:bCs w:val="false"/>
          <w:i w:val="false"/>
          <w:iCs w:val="false"/>
          <w:color w:val="auto"/>
          <w:sz w:val="24"/>
          <w:szCs w:val="24"/>
        </w:rPr>
        <w:t xml:space="preserve">- </w:t>
      </w:r>
      <w:r>
        <w:rPr>
          <w:rStyle w:val="Standardnpsmoodstavce"/>
          <w:rFonts w:eastAsia="Times New Roman" w:cs="Times New Roman" w:ascii="Times New Roman" w:hAnsi="Times New Roman"/>
          <w:b w:val="false"/>
          <w:bCs w:val="false"/>
          <w:i w:val="false"/>
          <w:iCs/>
          <w:color w:val="auto"/>
          <w:sz w:val="24"/>
          <w:szCs w:val="24"/>
        </w:rPr>
        <w:t xml:space="preserve">je vyznačena </w:t>
      </w:r>
      <w:r>
        <w:rPr>
          <w:rStyle w:val="Standardnpsmoodstavce"/>
          <w:rFonts w:eastAsia="Times New Roman" w:cs="Times New Roman" w:ascii="Times New Roman" w:hAnsi="Times New Roman"/>
          <w:b w:val="false"/>
          <w:bCs w:val="false"/>
          <w:i w:val="false"/>
          <w:iCs/>
          <w:color w:val="auto"/>
          <w:sz w:val="24"/>
          <w:szCs w:val="24"/>
        </w:rPr>
        <w:t>v</w:t>
      </w:r>
      <w:r>
        <w:rPr>
          <w:rStyle w:val="Standardnpsmoodstavce"/>
          <w:rFonts w:eastAsia="Times New Roman" w:cs="Times New Roman" w:ascii="Times New Roman" w:hAnsi="Times New Roman"/>
          <w:b w:val="false"/>
          <w:bCs w:val="false"/>
          <w:i w:val="false"/>
          <w:iCs/>
          <w:color w:val="auto"/>
          <w:sz w:val="24"/>
          <w:szCs w:val="24"/>
        </w:rPr>
        <w:t> </w:t>
      </w:r>
      <w:r>
        <w:rPr>
          <w:rStyle w:val="Standardnpsmoodstavce"/>
          <w:rFonts w:eastAsia="Times New Roman" w:cs="Times New Roman" w:ascii="Times New Roman" w:hAnsi="Times New Roman"/>
          <w:b w:val="false"/>
          <w:bCs w:val="false"/>
          <w:i w:val="false"/>
          <w:iCs/>
          <w:color w:val="auto"/>
          <w:sz w:val="24"/>
          <w:szCs w:val="24"/>
        </w:rPr>
        <w:t>koor</w:t>
      </w:r>
      <w:r>
        <w:rPr>
          <w:rStyle w:val="Standardnpsmoodstavce"/>
          <w:rFonts w:eastAsia="Times New Roman" w:cs="Times New Roman" w:ascii="Times New Roman" w:hAnsi="Times New Roman"/>
          <w:b w:val="false"/>
          <w:bCs/>
          <w:i w:val="false"/>
          <w:iCs/>
          <w:color w:val="auto"/>
          <w:sz w:val="24"/>
          <w:szCs w:val="24"/>
        </w:rPr>
        <w:t>dinačním</w:t>
      </w:r>
      <w:r>
        <w:rPr>
          <w:rStyle w:val="Standardnpsmoodstavce"/>
          <w:rFonts w:eastAsia="Times New Roman" w:cs="Times New Roman" w:ascii="Times New Roman" w:hAnsi="Times New Roman"/>
          <w:b w:val="false"/>
          <w:bCs/>
          <w:i w:val="false"/>
          <w:iCs/>
          <w:color w:val="auto"/>
          <w:sz w:val="24"/>
          <w:szCs w:val="24"/>
        </w:rPr>
        <w:t xml:space="preserve"> </w:t>
      </w:r>
      <w:r>
        <w:rPr>
          <w:rStyle w:val="Standardnpsmoodstavce"/>
          <w:rFonts w:eastAsia="Times New Roman" w:cs="Times New Roman" w:ascii="Times New Roman" w:hAnsi="Times New Roman"/>
          <w:b w:val="false"/>
          <w:bCs/>
          <w:i w:val="false"/>
          <w:iCs/>
          <w:color w:val="auto"/>
          <w:sz w:val="24"/>
          <w:szCs w:val="24"/>
        </w:rPr>
        <w:t>výkrese</w:t>
      </w:r>
      <w:r>
        <w:rPr>
          <w:rStyle w:val="Standardnpsmoodstavce"/>
          <w:rFonts w:eastAsia="Times New Roman" w:cs="Times New Roman" w:ascii="Times New Roman" w:hAnsi="Times New Roman"/>
          <w:b w:val="false"/>
          <w:bCs/>
          <w:i w:val="false"/>
          <w:iCs/>
          <w:color w:val="auto"/>
          <w:sz w:val="24"/>
          <w:szCs w:val="24"/>
        </w:rPr>
        <w:t xml:space="preserve">, jedná se o </w:t>
      </w:r>
      <w:r>
        <w:rPr>
          <w:rStyle w:val="Standardnpsmoodstavce"/>
          <w:rFonts w:eastAsia="Times New Roman" w:cs="Times New Roman" w:ascii="Times New Roman" w:hAnsi="Times New Roman"/>
          <w:b w:val="false"/>
          <w:bCs/>
          <w:i w:val="false"/>
          <w:iCs/>
          <w:color w:val="auto"/>
          <w:sz w:val="24"/>
          <w:szCs w:val="24"/>
        </w:rPr>
        <w:t xml:space="preserve">aleje a stromořadí, </w:t>
      </w:r>
      <w:r>
        <w:rPr>
          <w:rStyle w:val="Standardnpsmoodstavce"/>
          <w:rFonts w:eastAsia="Times New Roman" w:cs="Times New Roman" w:ascii="Times New Roman" w:hAnsi="Times New Roman"/>
          <w:b w:val="false"/>
          <w:bCs/>
          <w:i w:val="false"/>
          <w:iCs/>
          <w:color w:val="auto"/>
          <w:sz w:val="24"/>
          <w:szCs w:val="24"/>
        </w:rPr>
        <w:t>skupiny vzrostlých stromů, hájky a lesíky</w:t>
      </w:r>
      <w:r>
        <w:rPr>
          <w:rStyle w:val="Standardnpsmoodstavce"/>
          <w:rFonts w:eastAsia="Times New Roman" w:cs="Times New Roman" w:ascii="Times New Roman" w:hAnsi="Times New Roman"/>
          <w:b w:val="false"/>
          <w:bCs/>
          <w:i w:val="false"/>
          <w:iCs/>
          <w:color w:val="auto"/>
          <w:sz w:val="24"/>
          <w:szCs w:val="24"/>
        </w:rPr>
        <w:t xml:space="preserve">, </w:t>
      </w:r>
      <w:r>
        <w:rPr>
          <w:rStyle w:val="Standardnpsmoodstavce"/>
          <w:rFonts w:eastAsia="Arial" w:cs="Times New Roman" w:ascii="Times New Roman" w:hAnsi="Times New Roman"/>
          <w:b w:val="false"/>
          <w:bCs w:val="false"/>
          <w:i w:val="false"/>
          <w:iCs w:val="false"/>
          <w:color w:val="auto"/>
          <w:sz w:val="24"/>
          <w:szCs w:val="24"/>
        </w:rPr>
        <w:t xml:space="preserve">remízky, </w:t>
      </w:r>
      <w:r>
        <w:rPr>
          <w:rStyle w:val="Standardnpsmoodstavce"/>
          <w:rFonts w:eastAsia="Arial" w:cs="Times New Roman" w:ascii="Times New Roman" w:hAnsi="Times New Roman"/>
          <w:b w:val="false"/>
          <w:bCs w:val="false"/>
          <w:i w:val="false"/>
          <w:iCs w:val="false"/>
          <w:color w:val="auto"/>
          <w:sz w:val="24"/>
          <w:szCs w:val="24"/>
        </w:rPr>
        <w:t xml:space="preserve">meze a jiné </w:t>
      </w:r>
      <w:r>
        <w:rPr>
          <w:rStyle w:val="Standardnpsmoodstavce"/>
          <w:rFonts w:eastAsia="Arial" w:cs="Times New Roman" w:ascii="Times New Roman" w:hAnsi="Times New Roman"/>
          <w:b w:val="false"/>
          <w:bCs w:val="false"/>
          <w:i w:val="false"/>
          <w:iCs w:val="false"/>
          <w:color w:val="auto"/>
          <w:sz w:val="24"/>
          <w:szCs w:val="24"/>
        </w:rPr>
        <w:t>skupiny vzrostlých stromů</w:t>
      </w:r>
      <w:r>
        <w:rPr>
          <w:rStyle w:val="Standardnpsmoodstavce"/>
          <w:rFonts w:eastAsia="Arial" w:cs="Times New Roman" w:ascii="Times New Roman" w:hAnsi="Times New Roman"/>
          <w:b w:val="false"/>
          <w:bCs w:val="false"/>
          <w:i w:val="false"/>
          <w:iCs w:val="false"/>
          <w:color w:val="auto"/>
          <w:sz w:val="24"/>
          <w:szCs w:val="24"/>
        </w:rPr>
        <w:t xml:space="preserve"> - lesní společenstva</w:t>
      </w:r>
      <w:r>
        <w:rPr>
          <w:rStyle w:val="Standardnpsmoodstavce"/>
          <w:rFonts w:eastAsia="Arial" w:cs="Times New Roman" w:ascii="Times New Roman" w:hAnsi="Times New Roman"/>
          <w:b w:val="false"/>
          <w:bCs w:val="false"/>
          <w:i w:val="false"/>
          <w:iCs w:val="false"/>
          <w:color w:val="auto"/>
          <w:sz w:val="24"/>
          <w:szCs w:val="24"/>
        </w:rPr>
        <w:t xml:space="preserve">. Zakresleny </w:t>
      </w:r>
      <w:r>
        <w:rPr>
          <w:rStyle w:val="Standardnpsmoodstavce"/>
          <w:rFonts w:eastAsia="Arial" w:cs="Times New Roman" w:ascii="Times New Roman" w:hAnsi="Times New Roman"/>
          <w:b w:val="false"/>
          <w:bCs w:val="false"/>
          <w:i w:val="false"/>
          <w:iCs w:val="false"/>
          <w:color w:val="auto"/>
          <w:sz w:val="24"/>
          <w:szCs w:val="24"/>
        </w:rPr>
        <w:t xml:space="preserve">jsou </w:t>
      </w:r>
      <w:r>
        <w:rPr>
          <w:rStyle w:val="Standardnpsmoodstavce"/>
          <w:rFonts w:eastAsia="Arial" w:cs="Times New Roman" w:ascii="Times New Roman" w:hAnsi="Times New Roman"/>
          <w:b w:val="false"/>
          <w:bCs w:val="false"/>
          <w:i w:val="false"/>
          <w:iCs w:val="false"/>
          <w:color w:val="auto"/>
          <w:sz w:val="24"/>
          <w:szCs w:val="24"/>
        </w:rPr>
        <w:t>podle leteckých snímků.</w:t>
      </w:r>
    </w:p>
    <w:p>
      <w:pPr>
        <w:pStyle w:val="Normal"/>
        <w:numPr>
          <w:ilvl w:val="0"/>
          <w:numId w:val="18"/>
        </w:numPr>
        <w:tabs>
          <w:tab w:val="left" w:pos="8606" w:leader="none"/>
        </w:tabs>
        <w:autoSpaceDE w:val="false"/>
        <w:spacing w:lineRule="auto" w:line="240" w:before="0" w:after="57"/>
        <w:jc w:val="both"/>
        <w:rPr>
          <w:rFonts w:ascii="Times New Roman" w:hAnsi="Times New Roman"/>
          <w:color w:val="auto"/>
        </w:rPr>
      </w:pPr>
      <w:r>
        <w:rPr>
          <w:rFonts w:eastAsia="Arial" w:cs="Arial" w:ascii="Times New Roman" w:hAnsi="Times New Roman"/>
          <w:b/>
          <w:bCs/>
          <w:i w:val="false"/>
          <w:iCs w:val="false"/>
          <w:color w:val="auto"/>
          <w:sz w:val="24"/>
          <w:szCs w:val="24"/>
        </w:rPr>
        <w:t>Radioreléová trasa</w:t>
      </w:r>
      <w:r>
        <w:rPr>
          <w:rFonts w:eastAsia="Arial" w:cs="Arial" w:ascii="Times New Roman" w:hAnsi="Times New Roman"/>
          <w:i w:val="false"/>
          <w:iCs w:val="false"/>
          <w:color w:val="auto"/>
          <w:sz w:val="24"/>
          <w:szCs w:val="24"/>
        </w:rPr>
        <w:t xml:space="preserve"> </w:t>
      </w:r>
      <w:r>
        <w:rPr>
          <w:rFonts w:eastAsia="Arial" w:cs="Arial" w:ascii="Times New Roman" w:hAnsi="Times New Roman"/>
          <w:i w:val="false"/>
          <w:iCs w:val="false"/>
          <w:color w:val="auto"/>
          <w:sz w:val="24"/>
          <w:szCs w:val="24"/>
        </w:rPr>
        <w:t xml:space="preserve">- dva radioreléové paprsky jsou zakresleny ve výkrese, </w:t>
      </w:r>
      <w:r>
        <w:rPr>
          <w:rFonts w:eastAsia="Arial" w:cs="Arial" w:ascii="Times New Roman" w:hAnsi="Times New Roman"/>
          <w:i w:val="false"/>
          <w:iCs w:val="false"/>
          <w:color w:val="auto"/>
          <w:sz w:val="24"/>
          <w:szCs w:val="24"/>
        </w:rPr>
        <w:t xml:space="preserve">omezení v území </w:t>
      </w:r>
      <w:r>
        <w:rPr>
          <w:rFonts w:eastAsia="Arial" w:cs="Arial" w:ascii="Times New Roman" w:hAnsi="Times New Roman"/>
          <w:i w:val="false"/>
          <w:iCs w:val="false"/>
          <w:color w:val="auto"/>
          <w:sz w:val="24"/>
          <w:szCs w:val="24"/>
        </w:rPr>
        <w:t>nezjištěno</w:t>
      </w:r>
      <w:r>
        <w:rPr>
          <w:rFonts w:eastAsia="Arial" w:cs="Arial" w:ascii="Times New Roman" w:hAnsi="Times New Roman"/>
          <w:i w:val="false"/>
          <w:iCs w:val="false"/>
          <w:color w:val="auto"/>
          <w:sz w:val="24"/>
          <w:szCs w:val="24"/>
        </w:rPr>
        <w:t>.</w:t>
      </w:r>
    </w:p>
    <w:p>
      <w:pPr>
        <w:pStyle w:val="Normal"/>
        <w:numPr>
          <w:ilvl w:val="0"/>
          <w:numId w:val="18"/>
        </w:numPr>
        <w:tabs>
          <w:tab w:val="left" w:pos="8606" w:leader="none"/>
        </w:tabs>
        <w:autoSpaceDE w:val="false"/>
        <w:spacing w:lineRule="auto" w:line="240" w:before="0" w:after="57"/>
        <w:jc w:val="both"/>
        <w:rPr>
          <w:rFonts w:ascii="Times New Roman" w:hAnsi="Times New Roman"/>
          <w:color w:val="auto"/>
        </w:rPr>
      </w:pPr>
      <w:r>
        <w:rPr>
          <w:rFonts w:eastAsia="Arial" w:cs="Arial" w:ascii="Times New Roman" w:hAnsi="Times New Roman"/>
          <w:b/>
          <w:bCs/>
          <w:i w:val="false"/>
          <w:iCs w:val="false"/>
          <w:color w:val="auto"/>
          <w:sz w:val="24"/>
          <w:szCs w:val="24"/>
        </w:rPr>
        <w:t>L</w:t>
      </w:r>
      <w:r>
        <w:rPr>
          <w:rFonts w:eastAsia="Arial" w:cs="Arial" w:ascii="Times New Roman" w:hAnsi="Times New Roman"/>
          <w:b/>
          <w:bCs/>
          <w:i w:val="false"/>
          <w:iCs w:val="false"/>
          <w:color w:val="auto"/>
          <w:sz w:val="24"/>
          <w:szCs w:val="24"/>
        </w:rPr>
        <w:t>ožisko štěrkopísku</w:t>
      </w:r>
      <w:r>
        <w:rPr>
          <w:rFonts w:eastAsia="Arial" w:cs="Arial" w:ascii="Times New Roman" w:hAnsi="Times New Roman"/>
          <w:i w:val="false"/>
          <w:iCs w:val="false"/>
          <w:color w:val="auto"/>
          <w:sz w:val="24"/>
          <w:szCs w:val="24"/>
        </w:rPr>
        <w:t xml:space="preserve"> nevýhradní evidované, leží v severozápadní části katastrálního území obce, č.</w:t>
      </w:r>
      <w:r>
        <w:rPr>
          <w:rFonts w:eastAsia="Arial" w:cs="Arial" w:ascii="Times New Roman" w:hAnsi="Times New Roman"/>
          <w:i w:val="false"/>
          <w:iCs w:val="false"/>
          <w:color w:val="auto"/>
          <w:sz w:val="24"/>
          <w:szCs w:val="24"/>
        </w:rPr>
        <w:t> </w:t>
      </w:r>
      <w:r>
        <w:rPr>
          <w:rFonts w:eastAsia="Arial" w:cs="Arial" w:ascii="Times New Roman" w:hAnsi="Times New Roman"/>
          <w:i w:val="false"/>
          <w:iCs w:val="false"/>
          <w:color w:val="auto"/>
          <w:sz w:val="24"/>
          <w:szCs w:val="24"/>
        </w:rPr>
        <w:t>301580000</w:t>
      </w:r>
      <w:r>
        <w:rPr>
          <w:rFonts w:eastAsia="Arial" w:cs="Arial" w:ascii="Times New Roman" w:hAnsi="Times New Roman"/>
          <w:i w:val="false"/>
          <w:iCs w:val="false"/>
          <w:color w:val="auto"/>
          <w:sz w:val="24"/>
          <w:szCs w:val="24"/>
        </w:rPr>
        <w:t>,</w:t>
      </w:r>
      <w:r>
        <w:rPr>
          <w:rFonts w:eastAsia="Arial" w:cs="Arial" w:ascii="Times New Roman" w:hAnsi="Times New Roman"/>
          <w:i w:val="false"/>
          <w:iCs w:val="false"/>
          <w:color w:val="auto"/>
          <w:sz w:val="24"/>
          <w:szCs w:val="24"/>
        </w:rPr>
        <w:t xml:space="preserve"> není využíváno</w:t>
      </w:r>
      <w:r>
        <w:rPr>
          <w:rFonts w:eastAsia="Arial" w:cs="Arial" w:ascii="Times New Roman" w:hAnsi="Times New Roman"/>
          <w:i w:val="false"/>
          <w:iCs w:val="false"/>
          <w:color w:val="auto"/>
          <w:sz w:val="24"/>
          <w:szCs w:val="24"/>
        </w:rPr>
        <w:t>.</w:t>
      </w:r>
    </w:p>
    <w:p>
      <w:pPr>
        <w:pStyle w:val="Normal"/>
        <w:numPr>
          <w:ilvl w:val="0"/>
          <w:numId w:val="18"/>
        </w:numPr>
        <w:tabs>
          <w:tab w:val="left" w:pos="8606" w:leader="none"/>
        </w:tabs>
        <w:autoSpaceDE w:val="false"/>
        <w:spacing w:lineRule="auto" w:line="240" w:before="0" w:after="57"/>
        <w:jc w:val="both"/>
        <w:rPr>
          <w:rFonts w:ascii="Times New Roman" w:hAnsi="Times New Roman"/>
          <w:color w:val="auto"/>
        </w:rPr>
      </w:pPr>
      <w:r>
        <w:rPr>
          <w:rFonts w:eastAsia="Arial" w:cs="Arial" w:ascii="Times New Roman" w:hAnsi="Times New Roman"/>
          <w:b/>
          <w:bCs/>
          <w:i w:val="false"/>
          <w:iCs w:val="false"/>
          <w:color w:val="auto"/>
          <w:sz w:val="24"/>
          <w:szCs w:val="24"/>
        </w:rPr>
        <w:t>Ložisko cihlářské suroviny</w:t>
      </w:r>
      <w:r>
        <w:rPr>
          <w:rFonts w:eastAsia="Arial" w:cs="Arial" w:ascii="Times New Roman" w:hAnsi="Times New Roman"/>
          <w:i w:val="false"/>
          <w:iCs w:val="false"/>
          <w:color w:val="auto"/>
          <w:sz w:val="24"/>
          <w:szCs w:val="24"/>
        </w:rPr>
        <w:t xml:space="preserve"> prognózní, leží podél toku Osoblahy </w:t>
      </w:r>
      <w:r>
        <w:rPr>
          <w:rFonts w:eastAsia="Arial" w:cs="Arial" w:ascii="Times New Roman" w:hAnsi="Times New Roman"/>
          <w:i w:val="false"/>
          <w:iCs w:val="false"/>
          <w:color w:val="auto"/>
          <w:sz w:val="24"/>
          <w:szCs w:val="24"/>
        </w:rPr>
        <w:t xml:space="preserve">až k soutoku s Prudnikem, situováno </w:t>
      </w:r>
      <w:r>
        <w:rPr>
          <w:rFonts w:eastAsia="Arial" w:cs="Arial" w:ascii="Times New Roman" w:hAnsi="Times New Roman"/>
          <w:i w:val="false"/>
          <w:iCs w:val="false"/>
          <w:color w:val="auto"/>
          <w:sz w:val="24"/>
          <w:szCs w:val="24"/>
        </w:rPr>
        <w:t>v</w:t>
      </w:r>
      <w:r>
        <w:rPr>
          <w:rFonts w:eastAsia="Arial" w:cs="Arial" w:ascii="Times New Roman" w:hAnsi="Times New Roman"/>
          <w:i w:val="false"/>
          <w:iCs w:val="false"/>
          <w:color w:val="auto"/>
          <w:sz w:val="24"/>
          <w:szCs w:val="24"/>
        </w:rPr>
        <w:t> </w:t>
      </w:r>
      <w:r>
        <w:rPr>
          <w:rFonts w:eastAsia="Arial" w:cs="Arial" w:ascii="Times New Roman" w:hAnsi="Times New Roman"/>
          <w:i w:val="false"/>
          <w:iCs w:val="false"/>
          <w:color w:val="auto"/>
          <w:sz w:val="24"/>
          <w:szCs w:val="24"/>
        </w:rPr>
        <w:t>aktivní zóně záplavového území</w:t>
      </w:r>
      <w:r>
        <w:rPr>
          <w:rFonts w:eastAsia="Arial" w:cs="Arial" w:ascii="Times New Roman" w:hAnsi="Times New Roman"/>
          <w:i w:val="false"/>
          <w:iCs w:val="false"/>
          <w:color w:val="auto"/>
          <w:sz w:val="24"/>
          <w:szCs w:val="24"/>
        </w:rPr>
        <w:t xml:space="preserve"> Osoblahy</w:t>
      </w:r>
      <w:r>
        <w:rPr>
          <w:rFonts w:eastAsia="Arial" w:cs="Arial" w:ascii="Times New Roman" w:hAnsi="Times New Roman"/>
          <w:i w:val="false"/>
          <w:iCs w:val="false"/>
          <w:color w:val="auto"/>
          <w:sz w:val="24"/>
          <w:szCs w:val="24"/>
        </w:rPr>
        <w:t>, č. 90895000</w:t>
      </w:r>
      <w:r>
        <w:rPr>
          <w:rFonts w:eastAsia="Arial" w:cs="Arial" w:ascii="Times New Roman" w:hAnsi="Times New Roman"/>
          <w:i w:val="false"/>
          <w:iCs w:val="false"/>
          <w:color w:val="auto"/>
          <w:sz w:val="24"/>
          <w:szCs w:val="24"/>
        </w:rPr>
        <w:t>0, nevyužíváno</w:t>
      </w:r>
      <w:r>
        <w:rPr>
          <w:rFonts w:eastAsia="Arial" w:cs="Arial" w:ascii="Times New Roman" w:hAnsi="Times New Roman"/>
          <w:i w:val="false"/>
          <w:iCs w:val="false"/>
          <w:color w:val="auto"/>
          <w:sz w:val="24"/>
          <w:szCs w:val="24"/>
        </w:rPr>
        <w:t>.</w:t>
      </w:r>
      <w:r>
        <w:rPr>
          <w:rFonts w:eastAsia="Arial" w:cs="Arial" w:ascii="Times New Roman" w:hAnsi="Times New Roman"/>
          <w:i w:val="false"/>
          <w:iCs w:val="false"/>
          <w:color w:val="auto"/>
          <w:sz w:val="24"/>
          <w:szCs w:val="24"/>
        </w:rPr>
        <w:t xml:space="preserve"> </w:t>
      </w:r>
    </w:p>
    <w:p>
      <w:pPr>
        <w:pStyle w:val="Normal"/>
        <w:numPr>
          <w:ilvl w:val="0"/>
          <w:numId w:val="18"/>
        </w:numPr>
        <w:tabs>
          <w:tab w:val="left" w:pos="8606" w:leader="none"/>
        </w:tabs>
        <w:suppressAutoHyphens w:val="true"/>
        <w:autoSpaceDE w:val="false"/>
        <w:spacing w:lineRule="auto" w:line="240" w:before="0" w:after="57"/>
        <w:jc w:val="both"/>
        <w:rPr>
          <w:rFonts w:ascii="Times New Roman" w:hAnsi="Times New Roman"/>
          <w:color w:val="auto"/>
        </w:rPr>
      </w:pPr>
      <w:r>
        <w:rPr>
          <w:rFonts w:eastAsia="Arial" w:cs="Arial" w:ascii="Times New Roman" w:hAnsi="Times New Roman"/>
          <w:b/>
          <w:bCs/>
          <w:i w:val="false"/>
          <w:iCs w:val="false"/>
          <w:color w:val="auto"/>
          <w:sz w:val="24"/>
          <w:szCs w:val="24"/>
        </w:rPr>
        <w:t>Bývalý lom</w:t>
      </w:r>
      <w:r>
        <w:rPr>
          <w:rFonts w:eastAsia="Arial" w:cs="Arial" w:ascii="Times New Roman" w:hAnsi="Times New Roman"/>
          <w:i w:val="false"/>
          <w:iCs w:val="false"/>
          <w:color w:val="auto"/>
          <w:sz w:val="24"/>
          <w:szCs w:val="24"/>
        </w:rPr>
        <w:t xml:space="preserve">, těžba písku, dlouhodobě opuštěno, dle údajů obce byla surovina nekvalitní, lom je zarostlý stromovou zelení a nálety, nachází se </w:t>
      </w:r>
      <w:r>
        <w:rPr>
          <w:rFonts w:eastAsia="Arial" w:cs="Arial" w:ascii="Times New Roman" w:hAnsi="Times New Roman"/>
          <w:i w:val="false"/>
          <w:iCs w:val="false"/>
          <w:color w:val="auto"/>
          <w:sz w:val="24"/>
          <w:szCs w:val="24"/>
        </w:rPr>
        <w:t xml:space="preserve">okolo a poblíž </w:t>
      </w:r>
      <w:r>
        <w:rPr>
          <w:rFonts w:eastAsia="Arial" w:cs="Arial" w:ascii="Times New Roman" w:hAnsi="Times New Roman"/>
          <w:i w:val="false"/>
          <w:iCs w:val="false"/>
          <w:color w:val="auto"/>
          <w:sz w:val="24"/>
          <w:szCs w:val="24"/>
        </w:rPr>
        <w:t xml:space="preserve">vodního zdroje </w:t>
      </w:r>
      <w:r>
        <w:rPr>
          <w:rFonts w:eastAsia="Arial" w:cs="Arial" w:ascii="Times New Roman" w:hAnsi="Times New Roman"/>
          <w:i w:val="false"/>
          <w:iCs w:val="false"/>
          <w:color w:val="auto"/>
          <w:sz w:val="24"/>
          <w:szCs w:val="24"/>
        </w:rPr>
        <w:t>- nevyznačeno ve výkrese.</w:t>
      </w:r>
    </w:p>
    <w:p>
      <w:pPr>
        <w:pStyle w:val="Normal"/>
        <w:numPr>
          <w:ilvl w:val="0"/>
          <w:numId w:val="18"/>
        </w:numPr>
        <w:tabs>
          <w:tab w:val="left" w:pos="8606" w:leader="none"/>
        </w:tabs>
        <w:suppressAutoHyphens w:val="true"/>
        <w:autoSpaceDE w:val="false"/>
        <w:spacing w:lineRule="auto" w:line="240" w:before="0" w:after="57"/>
        <w:jc w:val="both"/>
        <w:rPr>
          <w:rFonts w:ascii="Times New Roman" w:hAnsi="Times New Roman"/>
          <w:color w:val="auto"/>
        </w:rPr>
      </w:pPr>
      <w:r>
        <w:rPr>
          <w:rFonts w:eastAsia="Arial" w:cs="Arial" w:ascii="Times New Roman" w:hAnsi="Times New Roman"/>
          <w:b/>
          <w:bCs/>
          <w:i w:val="false"/>
          <w:iCs w:val="false"/>
          <w:color w:val="auto"/>
          <w:sz w:val="24"/>
          <w:szCs w:val="24"/>
        </w:rPr>
        <w:t>L</w:t>
      </w:r>
      <w:r>
        <w:rPr>
          <w:rFonts w:eastAsia="Arial" w:cs="Arial" w:ascii="Times New Roman" w:hAnsi="Times New Roman"/>
          <w:b/>
          <w:bCs/>
          <w:i w:val="false"/>
          <w:iCs w:val="false"/>
          <w:color w:val="auto"/>
          <w:sz w:val="24"/>
          <w:szCs w:val="24"/>
        </w:rPr>
        <w:t>ososové vody</w:t>
      </w:r>
      <w:r>
        <w:rPr>
          <w:rFonts w:eastAsia="Arial" w:cs="Arial" w:ascii="Times New Roman" w:hAnsi="Times New Roman"/>
          <w:b/>
          <w:bCs/>
          <w:i w:val="false"/>
          <w:iCs w:val="false"/>
          <w:color w:val="auto"/>
          <w:sz w:val="24"/>
          <w:szCs w:val="24"/>
        </w:rPr>
        <w:t xml:space="preserve"> </w:t>
      </w:r>
      <w:r>
        <w:rPr>
          <w:rFonts w:eastAsia="Arial" w:cs="Arial" w:ascii="Times New Roman" w:hAnsi="Times New Roman"/>
          <w:b w:val="false"/>
          <w:bCs w:val="false"/>
          <w:i w:val="false"/>
          <w:iCs w:val="false"/>
          <w:color w:val="auto"/>
          <w:sz w:val="24"/>
          <w:szCs w:val="24"/>
        </w:rPr>
        <w:t xml:space="preserve">na toku Osoblahy a jejích přítoků, </w:t>
      </w:r>
      <w:r>
        <w:rPr>
          <w:rFonts w:eastAsia="Arial" w:cs="Arial" w:ascii="Times New Roman" w:hAnsi="Times New Roman"/>
          <w:b w:val="false"/>
          <w:bCs w:val="false"/>
          <w:i w:val="false"/>
          <w:iCs w:val="false"/>
          <w:color w:val="auto"/>
          <w:sz w:val="24"/>
          <w:szCs w:val="24"/>
        </w:rPr>
        <w:t xml:space="preserve">č. a typ vody 208 L, identifikátor kmenového toku </w:t>
      </w:r>
      <w:r>
        <w:rPr>
          <w:rFonts w:eastAsia="Arial" w:cs="Arial" w:ascii="Times New Roman" w:hAnsi="Times New Roman"/>
          <w:b w:val="false"/>
          <w:bCs w:val="false"/>
          <w:i w:val="false"/>
          <w:iCs w:val="false"/>
          <w:color w:val="auto"/>
          <w:sz w:val="24"/>
          <w:szCs w:val="24"/>
        </w:rPr>
        <w:t xml:space="preserve">Osoblahy </w:t>
      </w:r>
      <w:r>
        <w:rPr>
          <w:rFonts w:eastAsia="Arial" w:cs="Arial" w:ascii="Times New Roman" w:hAnsi="Times New Roman"/>
          <w:b w:val="false"/>
          <w:bCs w:val="false"/>
          <w:i w:val="false"/>
          <w:iCs w:val="false"/>
          <w:color w:val="auto"/>
          <w:sz w:val="24"/>
          <w:szCs w:val="24"/>
        </w:rPr>
        <w:t xml:space="preserve">20558000100, </w:t>
      </w:r>
      <w:r>
        <w:rPr>
          <w:rFonts w:eastAsia="Arial" w:cs="Arial" w:ascii="Times New Roman" w:hAnsi="Times New Roman"/>
          <w:b w:val="false"/>
          <w:bCs w:val="false"/>
          <w:i w:val="false"/>
          <w:iCs w:val="false"/>
          <w:color w:val="auto"/>
          <w:sz w:val="24"/>
          <w:szCs w:val="24"/>
        </w:rPr>
        <w:t xml:space="preserve">stanoveno od </w:t>
      </w:r>
      <w:r>
        <w:rPr>
          <w:rFonts w:eastAsia="Arial" w:cs="Arial" w:ascii="Times New Roman" w:hAnsi="Times New Roman"/>
          <w:b w:val="false"/>
          <w:bCs w:val="false"/>
          <w:i w:val="false"/>
          <w:iCs w:val="false"/>
          <w:color w:val="auto"/>
          <w:sz w:val="24"/>
          <w:szCs w:val="24"/>
        </w:rPr>
        <w:t>říční</w:t>
      </w:r>
      <w:r>
        <w:rPr>
          <w:rFonts w:eastAsia="Arial" w:cs="Arial" w:ascii="Times New Roman" w:hAnsi="Times New Roman"/>
          <w:b w:val="false"/>
          <w:bCs w:val="false"/>
          <w:i w:val="false"/>
          <w:iCs w:val="false"/>
          <w:color w:val="auto"/>
          <w:sz w:val="24"/>
          <w:szCs w:val="24"/>
        </w:rPr>
        <w:t>ho</w:t>
      </w:r>
      <w:r>
        <w:rPr>
          <w:rFonts w:eastAsia="Arial" w:cs="Arial" w:ascii="Times New Roman" w:hAnsi="Times New Roman"/>
          <w:b w:val="false"/>
          <w:bCs w:val="false"/>
          <w:i w:val="false"/>
          <w:iCs w:val="false"/>
          <w:color w:val="auto"/>
          <w:sz w:val="24"/>
          <w:szCs w:val="24"/>
        </w:rPr>
        <w:t xml:space="preserve"> km</w:t>
      </w:r>
      <w:r>
        <w:rPr>
          <w:rFonts w:eastAsia="Arial" w:cs="Arial" w:ascii="Times New Roman" w:hAnsi="Times New Roman"/>
          <w:b w:val="false"/>
          <w:bCs w:val="false"/>
          <w:i w:val="false"/>
          <w:iCs w:val="false"/>
          <w:color w:val="auto"/>
          <w:sz w:val="24"/>
          <w:szCs w:val="24"/>
        </w:rPr>
        <w:t> </w:t>
      </w:r>
      <w:r>
        <w:rPr>
          <w:rFonts w:eastAsia="Arial" w:cs="Arial" w:ascii="Times New Roman" w:hAnsi="Times New Roman"/>
          <w:b w:val="false"/>
          <w:bCs w:val="false"/>
          <w:i w:val="false"/>
          <w:iCs w:val="false"/>
          <w:color w:val="auto"/>
          <w:sz w:val="24"/>
          <w:szCs w:val="24"/>
        </w:rPr>
        <w:t xml:space="preserve">36,6 až do státní hranice, </w:t>
      </w:r>
      <w:r>
        <w:rPr>
          <w:rFonts w:eastAsia="Arial" w:cs="Arial" w:ascii="Times New Roman" w:hAnsi="Times New Roman"/>
          <w:b w:val="false"/>
          <w:bCs w:val="false"/>
          <w:i w:val="false"/>
          <w:iCs w:val="false"/>
          <w:color w:val="auto"/>
          <w:sz w:val="24"/>
          <w:szCs w:val="24"/>
        </w:rPr>
        <w:t xml:space="preserve">zahrnuje </w:t>
      </w:r>
      <w:r>
        <w:rPr>
          <w:rFonts w:eastAsia="Arial" w:cs="Arial" w:ascii="Times New Roman" w:hAnsi="Times New Roman"/>
          <w:b w:val="false"/>
          <w:bCs w:val="false"/>
          <w:i w:val="false"/>
          <w:iCs w:val="false"/>
          <w:color w:val="auto"/>
          <w:sz w:val="24"/>
          <w:szCs w:val="24"/>
        </w:rPr>
        <w:t>další toky: Lesný potok, b</w:t>
      </w:r>
      <w:r>
        <w:rPr>
          <w:rFonts w:eastAsia="Arial" w:cs="Arial" w:ascii="Times New Roman" w:hAnsi="Times New Roman"/>
          <w:b w:val="false"/>
          <w:bCs w:val="false"/>
          <w:i w:val="false"/>
          <w:iCs w:val="false"/>
          <w:color w:val="auto"/>
          <w:sz w:val="24"/>
          <w:szCs w:val="24"/>
        </w:rPr>
        <w:t>e</w:t>
      </w:r>
      <w:r>
        <w:rPr>
          <w:rFonts w:eastAsia="Arial" w:cs="Arial" w:ascii="Times New Roman" w:hAnsi="Times New Roman"/>
          <w:b w:val="false"/>
          <w:bCs w:val="false"/>
          <w:i w:val="false"/>
          <w:iCs w:val="false"/>
          <w:color w:val="auto"/>
          <w:sz w:val="24"/>
          <w:szCs w:val="24"/>
        </w:rPr>
        <w:t>zejmenný hraniční tok, Prudnik, Sádecký potok, Pavlovický potok</w:t>
      </w:r>
      <w:r>
        <w:rPr>
          <w:rFonts w:eastAsia="Arial" w:cs="Arial" w:ascii="Times New Roman" w:hAnsi="Times New Roman"/>
          <w:b w:val="false"/>
          <w:bCs w:val="false"/>
          <w:i w:val="false"/>
          <w:iCs w:val="false"/>
          <w:color w:val="auto"/>
          <w:sz w:val="24"/>
          <w:szCs w:val="24"/>
        </w:rPr>
        <w:t>, a další; v</w:t>
      </w:r>
      <w:r>
        <w:rPr>
          <w:rFonts w:eastAsia="Arial" w:cs="Arial" w:ascii="Times New Roman" w:hAnsi="Times New Roman"/>
          <w:i w:val="false"/>
          <w:iCs w:val="false"/>
          <w:color w:val="auto"/>
          <w:sz w:val="24"/>
          <w:szCs w:val="24"/>
        </w:rPr>
        <w:t>yhlášení lososových a kaprových vod v</w:t>
      </w:r>
      <w:r>
        <w:rPr>
          <w:rFonts w:eastAsia="Arial" w:cs="Arial" w:ascii="Times New Roman" w:hAnsi="Times New Roman"/>
          <w:i w:val="false"/>
          <w:iCs w:val="false"/>
          <w:color w:val="auto"/>
          <w:sz w:val="24"/>
          <w:szCs w:val="24"/>
        </w:rPr>
        <w:t xml:space="preserve">e </w:t>
      </w:r>
      <w:r>
        <w:rPr>
          <w:rFonts w:eastAsia="Arial" w:cs="Arial" w:ascii="Times New Roman" w:hAnsi="Times New Roman"/>
          <w:i w:val="false"/>
          <w:iCs w:val="false"/>
          <w:color w:val="auto"/>
          <w:sz w:val="24"/>
          <w:szCs w:val="24"/>
        </w:rPr>
        <w:t xml:space="preserve">státech Evropské unie je dáno směrnicí </w:t>
      </w:r>
      <w:r>
        <w:rPr>
          <w:rFonts w:eastAsia="Arial" w:cs="Arial" w:ascii="Times New Roman" w:hAnsi="Times New Roman"/>
          <w:i w:val="false"/>
          <w:iCs w:val="false"/>
          <w:color w:val="auto"/>
          <w:sz w:val="24"/>
          <w:szCs w:val="24"/>
        </w:rPr>
        <w:t>z r.</w:t>
      </w:r>
      <w:r>
        <w:rPr>
          <w:rFonts w:eastAsia="Arial" w:cs="Arial" w:ascii="Times New Roman" w:hAnsi="Times New Roman"/>
          <w:i w:val="false"/>
          <w:iCs w:val="false"/>
          <w:color w:val="auto"/>
          <w:sz w:val="24"/>
          <w:szCs w:val="24"/>
        </w:rPr>
        <w:t xml:space="preserve"> 1978, o jakosti sladkých povrchových vod vyžadujících ochranu nebo zlepšení za účelem podpory života ryb. Česká republika je legislativně vymezuje</w:t>
      </w:r>
      <w:r>
        <w:rPr>
          <w:rFonts w:eastAsia="Arial" w:cs="Arial" w:ascii="Times New Roman" w:hAnsi="Times New Roman"/>
          <w:i w:val="false"/>
          <w:iCs w:val="false"/>
          <w:color w:val="auto"/>
          <w:sz w:val="24"/>
          <w:szCs w:val="24"/>
        </w:rPr>
        <w:t xml:space="preserve"> nař. vlády č. 71/2003 Sb.,</w:t>
      </w:r>
      <w:r>
        <w:rPr>
          <w:rFonts w:eastAsia="Arial" w:cs="Arial" w:ascii="Times New Roman" w:hAnsi="Times New Roman"/>
          <w:i w:val="false"/>
          <w:iCs w:val="false"/>
          <w:color w:val="auto"/>
          <w:sz w:val="24"/>
          <w:szCs w:val="24"/>
        </w:rPr>
        <w:t xml:space="preserve"> o stanovení povrchových vod vhodných pro život a reprodukci původních druhů ryb a dalších vodních živočichů a o zjišťování a hodnocení stavu jakosti těchto vod. </w:t>
      </w:r>
    </w:p>
    <w:p>
      <w:pPr>
        <w:pStyle w:val="Normal"/>
        <w:numPr>
          <w:ilvl w:val="0"/>
          <w:numId w:val="0"/>
        </w:numPr>
        <w:tabs>
          <w:tab w:val="left" w:pos="8606" w:leader="none"/>
        </w:tabs>
        <w:suppressAutoHyphens w:val="true"/>
        <w:autoSpaceDE w:val="false"/>
        <w:spacing w:lineRule="auto" w:line="240" w:before="0" w:after="57"/>
        <w:ind w:left="360" w:hanging="0"/>
        <w:jc w:val="both"/>
        <w:rPr>
          <w:rFonts w:ascii="Times New Roman" w:hAnsi="Times New Roman"/>
          <w:color w:val="auto"/>
        </w:rPr>
      </w:pPr>
      <w:r>
        <w:rPr>
          <w:rFonts w:eastAsia="Arial" w:cs="Arial" w:ascii="Times New Roman" w:hAnsi="Times New Roman"/>
          <w:i/>
          <w:iCs/>
          <w:color w:val="auto"/>
          <w:sz w:val="24"/>
          <w:szCs w:val="24"/>
        </w:rPr>
        <w:t>Dle n</w:t>
      </w:r>
      <w:r>
        <w:rPr>
          <w:rFonts w:eastAsia="Arial" w:cs="Arial" w:ascii="Times New Roman" w:hAnsi="Times New Roman"/>
          <w:i/>
          <w:iCs/>
          <w:color w:val="auto"/>
          <w:sz w:val="24"/>
          <w:szCs w:val="24"/>
        </w:rPr>
        <w:t xml:space="preserve">ařízení vlády </w:t>
      </w:r>
      <w:r>
        <w:rPr>
          <w:rFonts w:eastAsia="Arial" w:cs="Arial" w:ascii="Times New Roman" w:hAnsi="Times New Roman"/>
          <w:i/>
          <w:iCs/>
          <w:color w:val="auto"/>
          <w:sz w:val="24"/>
          <w:szCs w:val="24"/>
        </w:rPr>
        <w:t xml:space="preserve">vymezení lososových vod v Osoblaze </w:t>
      </w:r>
      <w:r>
        <w:rPr>
          <w:rFonts w:eastAsia="Arial" w:cs="Arial" w:ascii="Times New Roman" w:hAnsi="Times New Roman"/>
          <w:i/>
          <w:iCs/>
          <w:color w:val="auto"/>
          <w:sz w:val="24"/>
          <w:szCs w:val="24"/>
        </w:rPr>
        <w:t>nabylo účinnosti datem přistoupení České republiky k Evropské unii, tedy k 1.5.2004</w:t>
      </w:r>
      <w:r>
        <w:rPr>
          <w:rFonts w:eastAsia="Arial" w:cs="Arial" w:ascii="Times New Roman" w:hAnsi="Times New Roman"/>
          <w:i/>
          <w:iCs/>
          <w:color w:val="auto"/>
          <w:sz w:val="24"/>
          <w:szCs w:val="24"/>
        </w:rPr>
        <w:t>, v</w:t>
      </w:r>
      <w:r>
        <w:rPr>
          <w:rFonts w:eastAsia="Arial" w:cs="Arial" w:ascii="Times New Roman" w:hAnsi="Times New Roman"/>
          <w:i/>
          <w:iCs/>
          <w:color w:val="auto"/>
          <w:sz w:val="24"/>
          <w:szCs w:val="24"/>
        </w:rPr>
        <w:t xml:space="preserve"> roce 2006 pak bylo novelizováno</w:t>
      </w:r>
      <w:r>
        <w:rPr>
          <w:rFonts w:eastAsia="Arial" w:cs="Arial" w:ascii="Times New Roman" w:hAnsi="Times New Roman"/>
          <w:i/>
          <w:iCs/>
          <w:color w:val="auto"/>
          <w:sz w:val="24"/>
          <w:szCs w:val="24"/>
        </w:rPr>
        <w:t xml:space="preserve"> nař. vlády č. 169/2006 Sb.</w:t>
      </w:r>
      <w:r>
        <w:rPr>
          <w:rFonts w:eastAsia="Arial" w:cs="Arial" w:ascii="Times New Roman" w:hAnsi="Times New Roman"/>
          <w:i/>
          <w:iCs/>
          <w:color w:val="auto"/>
          <w:sz w:val="24"/>
          <w:szCs w:val="24"/>
        </w:rPr>
        <w:t xml:space="preserve"> </w:t>
      </w:r>
      <w:r>
        <w:rPr>
          <w:rFonts w:eastAsia="Arial" w:cs="Arial" w:ascii="Times New Roman" w:hAnsi="Times New Roman"/>
          <w:i/>
          <w:iCs/>
          <w:color w:val="auto"/>
          <w:sz w:val="24"/>
          <w:szCs w:val="24"/>
        </w:rPr>
        <w:t xml:space="preserve">Obec </w:t>
      </w:r>
      <w:r>
        <w:rPr>
          <w:rFonts w:eastAsia="Arial" w:cs="Arial" w:ascii="Times New Roman" w:hAnsi="Times New Roman"/>
          <w:i/>
          <w:iCs/>
          <w:color w:val="auto"/>
          <w:sz w:val="24"/>
          <w:szCs w:val="24"/>
        </w:rPr>
        <w:t>Osoblaha je uvedena v</w:t>
      </w:r>
      <w:r>
        <w:rPr>
          <w:rFonts w:eastAsia="Arial" w:cs="Arial" w:ascii="Times New Roman" w:hAnsi="Times New Roman"/>
          <w:i/>
          <w:iCs/>
          <w:color w:val="auto"/>
          <w:sz w:val="24"/>
          <w:szCs w:val="24"/>
        </w:rPr>
        <w:t> </w:t>
      </w:r>
      <w:r>
        <w:rPr>
          <w:rFonts w:eastAsia="Arial" w:cs="Arial" w:ascii="Times New Roman" w:hAnsi="Times New Roman"/>
          <w:i/>
          <w:iCs/>
          <w:color w:val="auto"/>
          <w:sz w:val="24"/>
          <w:szCs w:val="24"/>
        </w:rPr>
        <w:t>Příloze č.1 k nař.vl. č.71/2003 Sb.</w:t>
      </w:r>
      <w:r>
        <w:rPr>
          <w:rFonts w:eastAsia="Arial" w:cs="Arial" w:ascii="Times New Roman" w:hAnsi="Times New Roman"/>
          <w:i/>
          <w:iCs/>
          <w:color w:val="auto"/>
          <w:sz w:val="24"/>
          <w:szCs w:val="24"/>
        </w:rPr>
        <w:t xml:space="preserve">, vymezení lososových vod </w:t>
      </w:r>
      <w:r>
        <w:rPr>
          <w:rFonts w:eastAsia="Arial" w:cs="Arial" w:ascii="Times New Roman" w:hAnsi="Times New Roman"/>
          <w:i/>
          <w:iCs/>
          <w:color w:val="auto"/>
          <w:sz w:val="24"/>
          <w:szCs w:val="24"/>
        </w:rPr>
        <w:t>není</w:t>
      </w:r>
      <w:r>
        <w:rPr>
          <w:rFonts w:eastAsia="Arial" w:cs="Arial" w:ascii="Times New Roman" w:hAnsi="Times New Roman"/>
          <w:i/>
          <w:iCs/>
          <w:color w:val="auto"/>
          <w:sz w:val="24"/>
          <w:szCs w:val="24"/>
        </w:rPr>
        <w:t xml:space="preserve"> vyznačeno v</w:t>
      </w:r>
      <w:r>
        <w:rPr>
          <w:rFonts w:eastAsia="Arial" w:cs="Arial" w:ascii="Times New Roman" w:hAnsi="Times New Roman"/>
          <w:i/>
          <w:iCs/>
          <w:color w:val="auto"/>
          <w:sz w:val="24"/>
          <w:szCs w:val="24"/>
        </w:rPr>
        <w:t>e</w:t>
      </w:r>
      <w:r>
        <w:rPr>
          <w:rFonts w:eastAsia="Arial" w:cs="Arial" w:ascii="Times New Roman" w:hAnsi="Times New Roman"/>
          <w:i/>
          <w:iCs/>
          <w:color w:val="auto"/>
          <w:sz w:val="24"/>
          <w:szCs w:val="24"/>
        </w:rPr>
        <w:t xml:space="preserve"> výkrese.</w:t>
      </w:r>
    </w:p>
    <w:p>
      <w:pPr>
        <w:pStyle w:val="Normal"/>
        <w:numPr>
          <w:ilvl w:val="0"/>
          <w:numId w:val="18"/>
        </w:numPr>
        <w:tabs>
          <w:tab w:val="left" w:pos="8606" w:leader="none"/>
        </w:tabs>
        <w:suppressAutoHyphens w:val="true"/>
        <w:autoSpaceDE w:val="false"/>
        <w:spacing w:lineRule="auto" w:line="240" w:before="0" w:after="57"/>
        <w:jc w:val="both"/>
        <w:rPr>
          <w:rFonts w:ascii="Times New Roman" w:hAnsi="Times New Roman"/>
          <w:color w:val="auto"/>
        </w:rPr>
      </w:pPr>
      <w:r>
        <w:rPr>
          <w:rFonts w:eastAsia="Arial" w:cs="Arial" w:ascii="Times New Roman" w:hAnsi="Times New Roman"/>
          <w:b/>
          <w:bCs/>
          <w:i w:val="false"/>
          <w:iCs w:val="false"/>
          <w:color w:val="auto"/>
          <w:sz w:val="24"/>
          <w:szCs w:val="24"/>
        </w:rPr>
        <w:t>Revitalizace toku</w:t>
      </w:r>
      <w:r>
        <w:rPr>
          <w:rFonts w:eastAsia="Arial" w:cs="Arial" w:ascii="Times New Roman" w:hAnsi="Times New Roman"/>
          <w:i w:val="false"/>
          <w:iCs w:val="false"/>
          <w:color w:val="auto"/>
          <w:sz w:val="24"/>
          <w:szCs w:val="24"/>
        </w:rPr>
        <w:t xml:space="preserve"> </w:t>
      </w:r>
      <w:r>
        <w:rPr>
          <w:rFonts w:eastAsia="Arial" w:cs="Arial" w:ascii="Times New Roman" w:hAnsi="Times New Roman"/>
          <w:i w:val="false"/>
          <w:iCs w:val="false"/>
          <w:color w:val="auto"/>
          <w:sz w:val="24"/>
          <w:szCs w:val="24"/>
        </w:rPr>
        <w:t xml:space="preserve">- </w:t>
      </w:r>
      <w:r>
        <w:rPr>
          <w:rFonts w:eastAsia="Arial" w:cs="Arial" w:ascii="Times New Roman" w:hAnsi="Times New Roman"/>
          <w:i w:val="false"/>
          <w:iCs w:val="false"/>
          <w:color w:val="auto"/>
          <w:sz w:val="24"/>
          <w:szCs w:val="24"/>
        </w:rPr>
        <w:t xml:space="preserve">dle plánu povodí v oblasti Horní Odry je </w:t>
      </w:r>
      <w:r>
        <w:rPr>
          <w:rFonts w:eastAsia="Arial" w:cs="Arial" w:ascii="Times New Roman" w:hAnsi="Times New Roman"/>
          <w:i w:val="false"/>
          <w:iCs w:val="false"/>
          <w:color w:val="auto"/>
          <w:sz w:val="24"/>
          <w:szCs w:val="24"/>
        </w:rPr>
        <w:t xml:space="preserve">akce </w:t>
      </w:r>
      <w:r>
        <w:rPr>
          <w:rFonts w:eastAsia="Arial" w:cs="Arial" w:ascii="Times New Roman" w:hAnsi="Times New Roman"/>
          <w:i w:val="false"/>
          <w:iCs w:val="false"/>
          <w:color w:val="auto"/>
          <w:sz w:val="24"/>
          <w:szCs w:val="24"/>
        </w:rPr>
        <w:t xml:space="preserve">revitalizace </w:t>
      </w:r>
      <w:r>
        <w:rPr>
          <w:rFonts w:eastAsia="Arial" w:cs="Arial" w:ascii="Times New Roman" w:hAnsi="Times New Roman"/>
          <w:i w:val="false"/>
          <w:iCs w:val="false"/>
          <w:color w:val="auto"/>
          <w:sz w:val="24"/>
          <w:szCs w:val="24"/>
        </w:rPr>
        <w:t>toků (</w:t>
      </w:r>
      <w:r>
        <w:rPr>
          <w:rFonts w:eastAsia="Arial" w:cs="Arial" w:ascii="Times New Roman" w:hAnsi="Times New Roman"/>
          <w:i w:val="false"/>
          <w:iCs w:val="false"/>
          <w:color w:val="auto"/>
          <w:sz w:val="24"/>
          <w:szCs w:val="24"/>
        </w:rPr>
        <w:t>Osoblahy a Pavlovického potoka</w:t>
      </w:r>
      <w:r>
        <w:rPr>
          <w:rFonts w:eastAsia="Arial" w:cs="Arial" w:ascii="Times New Roman" w:hAnsi="Times New Roman"/>
          <w:i w:val="false"/>
          <w:iCs w:val="false"/>
          <w:color w:val="auto"/>
          <w:sz w:val="24"/>
          <w:szCs w:val="24"/>
        </w:rPr>
        <w:t>)</w:t>
      </w:r>
      <w:r>
        <w:rPr>
          <w:rFonts w:eastAsia="Arial" w:cs="Arial" w:ascii="Times New Roman" w:hAnsi="Times New Roman"/>
          <w:i w:val="false"/>
          <w:iCs w:val="false"/>
          <w:color w:val="auto"/>
          <w:sz w:val="24"/>
          <w:szCs w:val="24"/>
        </w:rPr>
        <w:t xml:space="preserve"> k roku 2017 dokončen</w:t>
      </w:r>
      <w:r>
        <w:rPr>
          <w:rFonts w:eastAsia="Arial" w:cs="Arial" w:ascii="Times New Roman" w:hAnsi="Times New Roman"/>
          <w:i w:val="false"/>
          <w:iCs w:val="false"/>
          <w:color w:val="auto"/>
          <w:sz w:val="24"/>
          <w:szCs w:val="24"/>
        </w:rPr>
        <w:t>a. P</w:t>
      </w:r>
      <w:r>
        <w:rPr>
          <w:rFonts w:eastAsia="Arial" w:cs="Arial" w:ascii="Times New Roman" w:hAnsi="Times New Roman"/>
          <w:i w:val="false"/>
          <w:iCs w:val="false"/>
          <w:color w:val="auto"/>
          <w:sz w:val="24"/>
          <w:szCs w:val="24"/>
        </w:rPr>
        <w:t>ředmětem revitalizace byla obnova přírodního charakteru vodního toku Osoblaha v k. ú. Studnice u Osoblahy, Osoblaha, Kašnice u</w:t>
      </w:r>
      <w:r>
        <w:rPr>
          <w:rFonts w:eastAsia="Arial" w:cs="Arial" w:ascii="Times New Roman" w:hAnsi="Times New Roman"/>
          <w:i w:val="false"/>
          <w:iCs w:val="false"/>
          <w:color w:val="auto"/>
          <w:sz w:val="24"/>
          <w:szCs w:val="24"/>
        </w:rPr>
        <w:t> </w:t>
      </w:r>
      <w:r>
        <w:rPr>
          <w:rFonts w:eastAsia="Arial" w:cs="Arial" w:ascii="Times New Roman" w:hAnsi="Times New Roman"/>
          <w:i w:val="false"/>
          <w:iCs w:val="false"/>
          <w:color w:val="auto"/>
          <w:sz w:val="24"/>
          <w:szCs w:val="24"/>
        </w:rPr>
        <w:t xml:space="preserve">Bohušova a Bohušov a obnova přirozených procesů v jeho řečišti a podél stávajících břehů. Podobně </w:t>
      </w:r>
      <w:r>
        <w:rPr>
          <w:rFonts w:eastAsia="Arial" w:cs="Arial" w:ascii="Times New Roman" w:hAnsi="Times New Roman"/>
          <w:i w:val="false"/>
          <w:iCs w:val="false"/>
          <w:color w:val="auto"/>
          <w:sz w:val="24"/>
          <w:szCs w:val="24"/>
        </w:rPr>
        <w:t xml:space="preserve">byl </w:t>
      </w:r>
      <w:r>
        <w:rPr>
          <w:rFonts w:eastAsia="Arial" w:cs="Arial" w:ascii="Times New Roman" w:hAnsi="Times New Roman"/>
          <w:i w:val="false"/>
          <w:iCs w:val="false"/>
          <w:color w:val="auto"/>
          <w:sz w:val="24"/>
          <w:szCs w:val="24"/>
        </w:rPr>
        <w:t xml:space="preserve">revitalizován Pavlovický potok včetně pročištění slepých ramen a jejich napojení na hlavní koryto. </w:t>
      </w:r>
      <w:r>
        <w:rPr>
          <w:rFonts w:eastAsia="Arial" w:cs="Arial" w:ascii="Times New Roman" w:hAnsi="Times New Roman"/>
          <w:i w:val="false"/>
          <w:iCs w:val="false"/>
          <w:color w:val="auto"/>
          <w:sz w:val="24"/>
          <w:szCs w:val="24"/>
        </w:rPr>
        <w:t>R</w:t>
      </w:r>
      <w:r>
        <w:rPr>
          <w:rFonts w:eastAsia="Arial" w:cs="Arial" w:ascii="Times New Roman" w:hAnsi="Times New Roman"/>
          <w:i w:val="false"/>
          <w:iCs w:val="false"/>
          <w:color w:val="auto"/>
          <w:sz w:val="24"/>
          <w:szCs w:val="24"/>
        </w:rPr>
        <w:t>evitalizované úseky vodních toků</w:t>
      </w:r>
      <w:r>
        <w:rPr>
          <w:rFonts w:eastAsia="Arial" w:cs="Arial" w:ascii="Times New Roman" w:hAnsi="Times New Roman"/>
          <w:i w:val="false"/>
          <w:iCs w:val="false"/>
          <w:color w:val="auto"/>
          <w:sz w:val="24"/>
          <w:szCs w:val="24"/>
        </w:rPr>
        <w:t xml:space="preserve"> dle ÚAP ORP Krnov nejsou na tocích </w:t>
      </w:r>
      <w:r>
        <w:rPr>
          <w:rFonts w:eastAsia="Arial" w:cs="Arial" w:ascii="Times New Roman" w:hAnsi="Times New Roman"/>
          <w:i w:val="false"/>
          <w:iCs w:val="false"/>
          <w:color w:val="auto"/>
          <w:sz w:val="24"/>
          <w:szCs w:val="24"/>
        </w:rPr>
        <w:t>Osoblahy</w:t>
      </w:r>
      <w:r>
        <w:rPr>
          <w:rFonts w:eastAsia="Arial" w:cs="Arial" w:ascii="Times New Roman" w:hAnsi="Times New Roman"/>
          <w:i w:val="false"/>
          <w:iCs w:val="false"/>
          <w:color w:val="auto"/>
          <w:sz w:val="24"/>
          <w:szCs w:val="24"/>
        </w:rPr>
        <w:t xml:space="preserve">, </w:t>
      </w:r>
      <w:r>
        <w:rPr>
          <w:rFonts w:eastAsia="Arial" w:cs="Arial" w:ascii="Times New Roman" w:hAnsi="Times New Roman"/>
          <w:i w:val="false"/>
          <w:iCs w:val="false"/>
          <w:color w:val="auto"/>
          <w:sz w:val="24"/>
          <w:szCs w:val="24"/>
        </w:rPr>
        <w:t>Pavlovického potoka</w:t>
      </w:r>
      <w:r>
        <w:rPr>
          <w:rFonts w:eastAsia="Arial" w:cs="Arial" w:ascii="Times New Roman" w:hAnsi="Times New Roman"/>
          <w:i w:val="false"/>
          <w:iCs w:val="false"/>
          <w:color w:val="auto"/>
          <w:sz w:val="24"/>
          <w:szCs w:val="24"/>
        </w:rPr>
        <w:t xml:space="preserve">, </w:t>
      </w:r>
      <w:r>
        <w:rPr>
          <w:rFonts w:eastAsia="Arial" w:cs="Arial" w:ascii="Times New Roman" w:hAnsi="Times New Roman"/>
          <w:i w:val="false"/>
          <w:iCs w:val="false"/>
          <w:color w:val="auto"/>
          <w:sz w:val="24"/>
          <w:szCs w:val="24"/>
        </w:rPr>
        <w:t>Prudniku</w:t>
      </w:r>
      <w:r>
        <w:rPr>
          <w:rFonts w:eastAsia="Arial" w:cs="Arial" w:ascii="Times New Roman" w:hAnsi="Times New Roman"/>
          <w:i w:val="false"/>
          <w:iCs w:val="false"/>
          <w:color w:val="auto"/>
          <w:sz w:val="24"/>
          <w:szCs w:val="24"/>
        </w:rPr>
        <w:t xml:space="preserve">, ve výkrese </w:t>
      </w:r>
      <w:r>
        <w:rPr>
          <w:rFonts w:eastAsia="Arial" w:cs="Arial" w:ascii="Times New Roman" w:hAnsi="Times New Roman"/>
          <w:i w:val="false"/>
          <w:iCs w:val="false"/>
          <w:color w:val="auto"/>
          <w:sz w:val="24"/>
          <w:szCs w:val="24"/>
        </w:rPr>
        <w:t>vyznačeny</w:t>
      </w:r>
      <w:r>
        <w:rPr>
          <w:rFonts w:eastAsia="Arial" w:cs="Arial" w:ascii="Times New Roman" w:hAnsi="Times New Roman"/>
          <w:i w:val="false"/>
          <w:iCs w:val="false"/>
          <w:color w:val="auto"/>
          <w:sz w:val="24"/>
          <w:szCs w:val="24"/>
        </w:rPr>
        <w:t>.</w:t>
      </w:r>
      <w:r>
        <w:rPr>
          <w:rFonts w:eastAsia="Arial" w:cs="Arial" w:ascii="Times New Roman" w:hAnsi="Times New Roman"/>
          <w:i w:val="false"/>
          <w:iCs w:val="false"/>
          <w:color w:val="auto"/>
          <w:sz w:val="24"/>
          <w:szCs w:val="24"/>
        </w:rPr>
        <w:t xml:space="preserve"> Výčet r</w:t>
      </w:r>
      <w:r>
        <w:rPr>
          <w:rFonts w:eastAsia="Arial" w:cs="Arial" w:ascii="Times New Roman" w:hAnsi="Times New Roman"/>
          <w:i w:val="false"/>
          <w:iCs w:val="false"/>
          <w:color w:val="auto"/>
          <w:sz w:val="24"/>
          <w:szCs w:val="24"/>
        </w:rPr>
        <w:t>evitalizační</w:t>
      </w:r>
      <w:r>
        <w:rPr>
          <w:rFonts w:eastAsia="Arial" w:cs="Arial" w:ascii="Times New Roman" w:hAnsi="Times New Roman"/>
          <w:i w:val="false"/>
          <w:iCs w:val="false"/>
          <w:color w:val="auto"/>
          <w:sz w:val="24"/>
          <w:szCs w:val="24"/>
        </w:rPr>
        <w:t xml:space="preserve">ch </w:t>
      </w:r>
      <w:r>
        <w:rPr>
          <w:rFonts w:eastAsia="Arial" w:cs="Arial" w:ascii="Times New Roman" w:hAnsi="Times New Roman"/>
          <w:i w:val="false"/>
          <w:iCs w:val="false"/>
          <w:color w:val="auto"/>
          <w:sz w:val="24"/>
          <w:szCs w:val="24"/>
        </w:rPr>
        <w:t>opatření včetně zprůchodnění migračních bariér</w:t>
      </w:r>
      <w:r>
        <w:rPr>
          <w:rFonts w:eastAsia="Arial" w:cs="Arial" w:ascii="Times New Roman" w:hAnsi="Times New Roman"/>
          <w:i w:val="false"/>
          <w:iCs w:val="false"/>
          <w:color w:val="auto"/>
          <w:sz w:val="24"/>
          <w:szCs w:val="24"/>
        </w:rPr>
        <w:t>:</w:t>
      </w:r>
    </w:p>
    <w:p>
      <w:pPr>
        <w:pStyle w:val="Normal"/>
        <w:numPr>
          <w:ilvl w:val="0"/>
          <w:numId w:val="0"/>
        </w:numPr>
        <w:tabs>
          <w:tab w:val="left" w:pos="8606" w:leader="none"/>
        </w:tabs>
        <w:suppressAutoHyphens w:val="true"/>
        <w:autoSpaceDE w:val="false"/>
        <w:spacing w:lineRule="auto" w:line="240" w:before="0" w:after="57"/>
        <w:ind w:left="360" w:hanging="0"/>
        <w:jc w:val="both"/>
        <w:rPr>
          <w:rFonts w:ascii="Times New Roman" w:hAnsi="Times New Roman"/>
          <w:b w:val="false"/>
          <w:b w:val="false"/>
          <w:bCs w:val="false"/>
          <w:color w:val="auto"/>
          <w:sz w:val="24"/>
          <w:szCs w:val="24"/>
        </w:rPr>
      </w:pPr>
      <w:r>
        <w:rPr>
          <w:rFonts w:ascii="Times New Roman" w:hAnsi="Times New Roman"/>
          <w:b w:val="false"/>
          <w:bCs w:val="false"/>
          <w:i/>
          <w:iCs/>
          <w:color w:val="auto"/>
          <w:sz w:val="24"/>
          <w:szCs w:val="24"/>
        </w:rPr>
        <w:t>Revitalizace vodního toku Osoblaha</w:t>
      </w:r>
      <w:r>
        <w:rPr>
          <w:rFonts w:ascii="Times New Roman" w:hAnsi="Times New Roman"/>
          <w:b w:val="false"/>
          <w:bCs w:val="false"/>
          <w:color w:val="auto"/>
          <w:sz w:val="24"/>
          <w:szCs w:val="24"/>
        </w:rPr>
        <w:t xml:space="preserve"> v délce 19,0 km – nevhodná morfologie. Staničení toku od km 0,0 do km 11,3 a od km 11,3 do km 19,0 - Bohušov, Osoblaha, Dívčí Hrad, Vysoká;</w:t>
      </w:r>
    </w:p>
    <w:p>
      <w:pPr>
        <w:pStyle w:val="Normal"/>
        <w:numPr>
          <w:ilvl w:val="0"/>
          <w:numId w:val="0"/>
        </w:numPr>
        <w:tabs>
          <w:tab w:val="left" w:pos="8606" w:leader="none"/>
        </w:tabs>
        <w:suppressAutoHyphens w:val="true"/>
        <w:autoSpaceDE w:val="false"/>
        <w:spacing w:lineRule="auto" w:line="240" w:before="0" w:after="57"/>
        <w:ind w:left="360" w:hanging="0"/>
        <w:jc w:val="both"/>
        <w:rPr>
          <w:rFonts w:ascii="Times New Roman" w:hAnsi="Times New Roman"/>
          <w:color w:val="auto"/>
          <w:sz w:val="24"/>
          <w:szCs w:val="24"/>
        </w:rPr>
      </w:pPr>
      <w:r>
        <w:rPr>
          <w:rFonts w:ascii="Times New Roman" w:hAnsi="Times New Roman"/>
          <w:b w:val="false"/>
          <w:bCs w:val="false"/>
          <w:i/>
          <w:iCs/>
          <w:color w:val="auto"/>
          <w:sz w:val="24"/>
          <w:szCs w:val="24"/>
        </w:rPr>
        <w:t>Revitalizace vodního toku Prudn</w:t>
      </w:r>
      <w:r>
        <w:rPr>
          <w:rFonts w:ascii="Times New Roman" w:hAnsi="Times New Roman"/>
          <w:b w:val="false"/>
          <w:bCs w:val="false"/>
          <w:i/>
          <w:iCs/>
          <w:color w:val="auto"/>
          <w:sz w:val="24"/>
          <w:szCs w:val="24"/>
        </w:rPr>
        <w:t>i</w:t>
      </w:r>
      <w:r>
        <w:rPr>
          <w:rFonts w:ascii="Times New Roman" w:hAnsi="Times New Roman"/>
          <w:b w:val="false"/>
          <w:bCs w:val="false"/>
          <w:i/>
          <w:iCs/>
          <w:color w:val="auto"/>
          <w:sz w:val="24"/>
          <w:szCs w:val="24"/>
        </w:rPr>
        <w:t>k</w:t>
      </w:r>
      <w:r>
        <w:rPr>
          <w:rFonts w:ascii="Times New Roman" w:hAnsi="Times New Roman"/>
          <w:b w:val="false"/>
          <w:bCs w:val="false"/>
          <w:color w:val="auto"/>
          <w:sz w:val="24"/>
          <w:szCs w:val="24"/>
        </w:rPr>
        <w:t xml:space="preserve"> v dél</w:t>
      </w:r>
      <w:r>
        <w:rPr>
          <w:rFonts w:ascii="Times New Roman" w:hAnsi="Times New Roman"/>
          <w:color w:val="auto"/>
          <w:sz w:val="24"/>
          <w:szCs w:val="24"/>
        </w:rPr>
        <w:t xml:space="preserve">ce 4,6 km – nevhodná morfologie vodního toku. Staničení  </w:t>
      </w:r>
      <w:r>
        <w:rPr>
          <w:rFonts w:eastAsia="Arial" w:cs="Arial" w:ascii="Times New Roman" w:hAnsi="Times New Roman"/>
          <w:i w:val="false"/>
          <w:iCs w:val="false"/>
          <w:color w:val="auto"/>
          <w:sz w:val="24"/>
          <w:szCs w:val="24"/>
        </w:rPr>
        <w:t>toku od km 0,0 do km 4,6 - Osoblaha, Slezské Pavlovice</w:t>
      </w:r>
      <w:r>
        <w:rPr>
          <w:rFonts w:eastAsia="Arial" w:cs="Arial" w:ascii="Times New Roman" w:hAnsi="Times New Roman"/>
          <w:i w:val="false"/>
          <w:iCs w:val="false"/>
          <w:color w:val="auto"/>
          <w:sz w:val="24"/>
          <w:szCs w:val="24"/>
        </w:rPr>
        <w:t>.</w:t>
      </w:r>
    </w:p>
    <w:p>
      <w:pPr>
        <w:pStyle w:val="Normal"/>
        <w:numPr>
          <w:ilvl w:val="0"/>
          <w:numId w:val="18"/>
        </w:numPr>
        <w:tabs>
          <w:tab w:val="left" w:pos="8606" w:leader="none"/>
        </w:tabs>
        <w:suppressAutoHyphens w:val="true"/>
        <w:autoSpaceDE w:val="false"/>
        <w:spacing w:lineRule="auto" w:line="240" w:before="0" w:after="57"/>
        <w:jc w:val="both"/>
        <w:rPr>
          <w:rFonts w:ascii="Times New Roman" w:hAnsi="Times New Roman"/>
          <w:color w:val="auto"/>
          <w:sz w:val="24"/>
          <w:szCs w:val="24"/>
        </w:rPr>
      </w:pPr>
      <w:r>
        <w:rPr>
          <w:rFonts w:eastAsia="Arial" w:cs="Arial" w:ascii="Times New Roman" w:hAnsi="Times New Roman"/>
          <w:b/>
          <w:bCs/>
          <w:i w:val="false"/>
          <w:iCs w:val="false"/>
          <w:color w:val="auto"/>
          <w:sz w:val="24"/>
          <w:szCs w:val="24"/>
        </w:rPr>
        <w:t>Ochranné protipovodňové hráze</w:t>
      </w:r>
      <w:r>
        <w:rPr>
          <w:rFonts w:eastAsia="Arial" w:cs="Arial" w:ascii="Times New Roman" w:hAnsi="Times New Roman"/>
          <w:i w:val="false"/>
          <w:iCs w:val="false"/>
          <w:color w:val="auto"/>
          <w:sz w:val="24"/>
          <w:szCs w:val="24"/>
        </w:rPr>
        <w:t xml:space="preserve"> </w:t>
      </w:r>
      <w:r>
        <w:rPr>
          <w:rFonts w:eastAsia="Arial" w:cs="Arial" w:ascii="Times New Roman" w:hAnsi="Times New Roman"/>
          <w:i w:val="false"/>
          <w:iCs w:val="false"/>
          <w:color w:val="auto"/>
          <w:sz w:val="24"/>
          <w:szCs w:val="24"/>
        </w:rPr>
        <w:t xml:space="preserve">- jako nerealizovaný záměr jsou vyznačeny ve výkrese </w:t>
      </w:r>
      <w:r>
        <w:rPr>
          <w:rFonts w:eastAsia="Arial" w:cs="Arial" w:ascii="Times New Roman" w:hAnsi="Times New Roman"/>
          <w:i w:val="false"/>
          <w:iCs w:val="false"/>
          <w:color w:val="auto"/>
          <w:sz w:val="24"/>
          <w:szCs w:val="24"/>
        </w:rPr>
        <w:t xml:space="preserve">na pravém břehu Osoblahy </w:t>
      </w:r>
      <w:r>
        <w:rPr>
          <w:rFonts w:eastAsia="Arial" w:cs="Arial" w:ascii="Times New Roman" w:hAnsi="Times New Roman"/>
          <w:i w:val="false"/>
          <w:iCs w:val="false"/>
          <w:color w:val="auto"/>
          <w:sz w:val="24"/>
          <w:szCs w:val="24"/>
        </w:rPr>
        <w:t xml:space="preserve">pro ochranu zastavěného území před </w:t>
      </w:r>
      <w:r>
        <w:rPr>
          <w:rFonts w:eastAsia="Arial" w:cs="Arial" w:ascii="Times New Roman" w:hAnsi="Times New Roman"/>
          <w:i w:val="false"/>
          <w:iCs w:val="false"/>
          <w:color w:val="auto"/>
          <w:sz w:val="24"/>
          <w:szCs w:val="24"/>
        </w:rPr>
        <w:t xml:space="preserve">záplavami, </w:t>
      </w:r>
      <w:r>
        <w:rPr>
          <w:rFonts w:eastAsia="Arial" w:cs="Arial" w:ascii="Times New Roman" w:hAnsi="Times New Roman"/>
          <w:i w:val="false"/>
          <w:iCs w:val="false"/>
          <w:color w:val="auto"/>
          <w:sz w:val="24"/>
          <w:szCs w:val="24"/>
        </w:rPr>
        <w:t>povodněmi</w:t>
      </w:r>
      <w:r>
        <w:rPr>
          <w:rFonts w:eastAsia="Arial" w:cs="Arial" w:ascii="Times New Roman" w:hAnsi="Times New Roman"/>
          <w:i w:val="false"/>
          <w:iCs w:val="false"/>
          <w:color w:val="auto"/>
          <w:sz w:val="24"/>
          <w:szCs w:val="24"/>
        </w:rPr>
        <w:t xml:space="preserve"> (</w:t>
      </w:r>
      <w:r>
        <w:rPr>
          <w:rFonts w:eastAsia="Arial" w:cs="Arial" w:ascii="Times New Roman" w:hAnsi="Times New Roman"/>
          <w:i w:val="false"/>
          <w:iCs w:val="false"/>
          <w:color w:val="auto"/>
          <w:sz w:val="24"/>
          <w:szCs w:val="24"/>
        </w:rPr>
        <w:t>obytná část</w:t>
      </w:r>
      <w:r>
        <w:rPr>
          <w:rFonts w:eastAsia="Arial" w:cs="Arial" w:ascii="Times New Roman" w:hAnsi="Times New Roman"/>
          <w:i w:val="false"/>
          <w:iCs w:val="false"/>
          <w:color w:val="auto"/>
          <w:sz w:val="24"/>
          <w:szCs w:val="24"/>
        </w:rPr>
        <w:t xml:space="preserve"> </w:t>
      </w:r>
      <w:r>
        <w:rPr>
          <w:rFonts w:eastAsia="Arial" w:cs="Arial" w:ascii="Times New Roman" w:hAnsi="Times New Roman"/>
          <w:i w:val="false"/>
          <w:iCs w:val="false"/>
          <w:color w:val="auto"/>
          <w:sz w:val="24"/>
          <w:szCs w:val="24"/>
        </w:rPr>
        <w:t xml:space="preserve">na pravém břehu Osoblahy </w:t>
      </w:r>
      <w:r>
        <w:rPr>
          <w:rFonts w:eastAsia="Arial" w:cs="Arial" w:ascii="Times New Roman" w:hAnsi="Times New Roman"/>
          <w:i w:val="false"/>
          <w:iCs w:val="false"/>
          <w:color w:val="auto"/>
          <w:sz w:val="24"/>
          <w:szCs w:val="24"/>
        </w:rPr>
        <w:t>u nádraží</w:t>
      </w:r>
      <w:r>
        <w:rPr>
          <w:rFonts w:eastAsia="Arial" w:cs="Arial" w:ascii="Times New Roman" w:hAnsi="Times New Roman"/>
          <w:i w:val="false"/>
          <w:iCs w:val="false"/>
          <w:color w:val="auto"/>
          <w:sz w:val="24"/>
          <w:szCs w:val="24"/>
        </w:rPr>
        <w:t xml:space="preserve"> a u bývalého cukrovaru</w:t>
      </w:r>
      <w:r>
        <w:rPr>
          <w:rFonts w:eastAsia="Arial" w:cs="Arial" w:ascii="Times New Roman" w:hAnsi="Times New Roman"/>
          <w:i w:val="false"/>
          <w:iCs w:val="false"/>
          <w:color w:val="auto"/>
          <w:sz w:val="24"/>
          <w:szCs w:val="24"/>
        </w:rPr>
        <w:t>, plocha přestavby P6</w:t>
      </w:r>
      <w:r>
        <w:rPr>
          <w:rFonts w:eastAsia="Arial" w:cs="Arial" w:ascii="Times New Roman" w:hAnsi="Times New Roman"/>
          <w:i w:val="false"/>
          <w:iCs w:val="false"/>
          <w:color w:val="auto"/>
          <w:sz w:val="24"/>
          <w:szCs w:val="24"/>
        </w:rPr>
        <w:t>)</w:t>
      </w:r>
      <w:r>
        <w:rPr>
          <w:rFonts w:eastAsia="Arial" w:cs="Arial" w:ascii="Times New Roman" w:hAnsi="Times New Roman"/>
          <w:i w:val="false"/>
          <w:iCs w:val="false"/>
          <w:color w:val="auto"/>
          <w:sz w:val="24"/>
          <w:szCs w:val="24"/>
        </w:rPr>
        <w:t xml:space="preserve">, </w:t>
      </w:r>
      <w:r>
        <w:rPr>
          <w:rFonts w:eastAsia="Arial" w:cs="Arial" w:ascii="Times New Roman" w:hAnsi="Times New Roman"/>
          <w:i w:val="false"/>
          <w:iCs w:val="false"/>
          <w:color w:val="auto"/>
          <w:sz w:val="24"/>
          <w:szCs w:val="24"/>
        </w:rPr>
        <w:t xml:space="preserve">jedná se o blíže nespecifikovaná a podrobněji nerozpracovaná opatření </w:t>
      </w:r>
      <w:r>
        <w:rPr>
          <w:rFonts w:eastAsia="Arial" w:cs="Arial" w:ascii="Times New Roman" w:hAnsi="Times New Roman"/>
          <w:i w:val="false"/>
          <w:iCs w:val="false"/>
          <w:color w:val="auto"/>
          <w:sz w:val="24"/>
          <w:szCs w:val="24"/>
        </w:rPr>
        <w:t>k</w:t>
      </w:r>
      <w:r>
        <w:rPr>
          <w:rFonts w:eastAsia="Arial" w:cs="Arial" w:ascii="Times New Roman" w:hAnsi="Times New Roman"/>
          <w:i w:val="false"/>
          <w:iCs w:val="false"/>
          <w:color w:val="auto"/>
          <w:sz w:val="24"/>
          <w:szCs w:val="24"/>
        </w:rPr>
        <w:t> </w:t>
      </w:r>
      <w:r>
        <w:rPr>
          <w:rFonts w:eastAsia="Arial" w:cs="Arial" w:ascii="Times New Roman" w:hAnsi="Times New Roman"/>
          <w:i w:val="false"/>
          <w:iCs w:val="false"/>
          <w:color w:val="auto"/>
          <w:sz w:val="24"/>
          <w:szCs w:val="24"/>
        </w:rPr>
        <w:t xml:space="preserve">ochraně před extrémními vodními </w:t>
      </w:r>
      <w:r>
        <w:rPr>
          <w:rFonts w:eastAsia="Arial" w:cs="Arial" w:ascii="Times New Roman" w:hAnsi="Times New Roman"/>
          <w:i w:val="false"/>
          <w:iCs w:val="false"/>
          <w:color w:val="auto"/>
          <w:sz w:val="24"/>
          <w:szCs w:val="24"/>
        </w:rPr>
        <w:t>stavy</w:t>
      </w:r>
      <w:r>
        <w:rPr>
          <w:rFonts w:eastAsia="Arial" w:cs="Arial" w:ascii="Times New Roman" w:hAnsi="Times New Roman"/>
          <w:i w:val="false"/>
          <w:iCs w:val="false"/>
          <w:color w:val="auto"/>
          <w:sz w:val="24"/>
          <w:szCs w:val="24"/>
        </w:rPr>
        <w:t xml:space="preserve"> v povodí Osoblahy a jejich přítoků</w:t>
      </w:r>
      <w:r>
        <w:rPr>
          <w:rFonts w:eastAsia="Arial" w:cs="Arial" w:ascii="Times New Roman" w:hAnsi="Times New Roman"/>
          <w:i w:val="false"/>
          <w:iCs w:val="false"/>
          <w:color w:val="auto"/>
          <w:sz w:val="24"/>
          <w:szCs w:val="24"/>
        </w:rPr>
        <w:t xml:space="preserve">. </w:t>
      </w:r>
    </w:p>
    <w:p>
      <w:pPr>
        <w:pStyle w:val="Normal"/>
        <w:numPr>
          <w:ilvl w:val="0"/>
          <w:numId w:val="0"/>
        </w:numPr>
        <w:tabs>
          <w:tab w:val="left" w:pos="8606" w:leader="none"/>
        </w:tabs>
        <w:suppressAutoHyphens w:val="true"/>
        <w:autoSpaceDE w:val="false"/>
        <w:spacing w:lineRule="auto" w:line="240" w:before="0" w:after="57"/>
        <w:ind w:left="360" w:hanging="0"/>
        <w:jc w:val="both"/>
        <w:rPr>
          <w:rFonts w:ascii="Times New Roman" w:hAnsi="Times New Roman"/>
          <w:i/>
          <w:i/>
          <w:iCs/>
          <w:color w:val="auto"/>
          <w:sz w:val="24"/>
          <w:szCs w:val="24"/>
        </w:rPr>
      </w:pPr>
      <w:r>
        <w:rPr>
          <w:rFonts w:eastAsia="Arial" w:cs="Arial" w:ascii="Times New Roman" w:hAnsi="Times New Roman"/>
          <w:i/>
          <w:iCs/>
          <w:color w:val="auto"/>
          <w:sz w:val="24"/>
          <w:szCs w:val="24"/>
        </w:rPr>
        <w:t>Z</w:t>
      </w:r>
      <w:r>
        <w:rPr>
          <w:rFonts w:eastAsia="Arial" w:cs="Arial" w:ascii="Times New Roman" w:hAnsi="Times New Roman"/>
          <w:i/>
          <w:iCs/>
          <w:color w:val="auto"/>
          <w:sz w:val="24"/>
          <w:szCs w:val="24"/>
        </w:rPr>
        <w:t>ákres hrází má informační charakter</w:t>
      </w:r>
      <w:r>
        <w:rPr>
          <w:rFonts w:eastAsia="Arial" w:cs="Arial" w:ascii="Times New Roman" w:hAnsi="Times New Roman"/>
          <w:i/>
          <w:iCs/>
          <w:color w:val="auto"/>
          <w:sz w:val="24"/>
          <w:szCs w:val="24"/>
        </w:rPr>
        <w:t>, nedohledány podrobnější podklady.</w:t>
      </w:r>
    </w:p>
    <w:p>
      <w:pPr>
        <w:pStyle w:val="Normal"/>
        <w:numPr>
          <w:ilvl w:val="0"/>
          <w:numId w:val="18"/>
        </w:numPr>
        <w:tabs>
          <w:tab w:val="left" w:pos="8606" w:leader="none"/>
        </w:tabs>
        <w:suppressAutoHyphens w:val="true"/>
        <w:autoSpaceDE w:val="false"/>
        <w:spacing w:lineRule="auto" w:line="240" w:before="0" w:after="57"/>
        <w:jc w:val="both"/>
        <w:rPr>
          <w:rFonts w:ascii="Times New Roman" w:hAnsi="Times New Roman"/>
          <w:color w:val="auto"/>
          <w:sz w:val="24"/>
          <w:szCs w:val="24"/>
        </w:rPr>
      </w:pPr>
      <w:r>
        <w:rPr>
          <w:rFonts w:eastAsia="Arial" w:cs="Arial" w:ascii="Times New Roman" w:hAnsi="Times New Roman"/>
          <w:b/>
          <w:bCs/>
          <w:i w:val="false"/>
          <w:iCs w:val="false"/>
          <w:color w:val="auto"/>
          <w:sz w:val="24"/>
          <w:szCs w:val="24"/>
        </w:rPr>
        <w:t>Odvodnění a závlahy</w:t>
      </w:r>
      <w:r>
        <w:rPr>
          <w:rFonts w:eastAsia="Arial" w:cs="Arial" w:ascii="Times New Roman" w:hAnsi="Times New Roman"/>
          <w:i w:val="false"/>
          <w:iCs w:val="false"/>
          <w:color w:val="auto"/>
          <w:sz w:val="24"/>
          <w:szCs w:val="24"/>
        </w:rPr>
        <w:t>, investice do půdy</w:t>
      </w:r>
      <w:r>
        <w:rPr>
          <w:rFonts w:eastAsia="Arial" w:cs="Arial" w:ascii="Times New Roman" w:hAnsi="Times New Roman"/>
          <w:i w:val="false"/>
          <w:iCs w:val="false"/>
          <w:color w:val="auto"/>
          <w:sz w:val="24"/>
          <w:szCs w:val="24"/>
        </w:rPr>
        <w:t>, jedná se o odvodněné pozemky</w:t>
      </w:r>
      <w:r>
        <w:rPr>
          <w:rFonts w:eastAsia="Arial" w:cs="Arial" w:ascii="Times New Roman" w:hAnsi="Times New Roman"/>
          <w:i w:val="false"/>
          <w:iCs w:val="false"/>
          <w:color w:val="auto"/>
          <w:sz w:val="24"/>
          <w:szCs w:val="24"/>
        </w:rPr>
        <w:t xml:space="preserve"> dle datové části ÚAP ORP Krnov</w:t>
      </w:r>
      <w:r>
        <w:rPr>
          <w:rFonts w:eastAsia="Arial" w:cs="Arial" w:ascii="Times New Roman" w:hAnsi="Times New Roman"/>
          <w:i w:val="false"/>
          <w:iCs w:val="false"/>
          <w:color w:val="auto"/>
          <w:sz w:val="24"/>
          <w:szCs w:val="24"/>
        </w:rPr>
        <w:t>, zákres je patrný v</w:t>
      </w:r>
      <w:r>
        <w:rPr>
          <w:rFonts w:eastAsia="Arial" w:cs="Arial" w:ascii="Times New Roman" w:hAnsi="Times New Roman"/>
          <w:i w:val="false"/>
          <w:iCs w:val="false"/>
          <w:color w:val="auto"/>
          <w:sz w:val="24"/>
          <w:szCs w:val="24"/>
        </w:rPr>
        <w:t>e</w:t>
      </w:r>
      <w:r>
        <w:rPr>
          <w:rFonts w:eastAsia="Arial" w:cs="Arial" w:ascii="Times New Roman" w:hAnsi="Times New Roman"/>
          <w:i w:val="false"/>
          <w:iCs w:val="false"/>
          <w:color w:val="auto"/>
          <w:sz w:val="24"/>
          <w:szCs w:val="24"/>
        </w:rPr>
        <w:t xml:space="preserve"> výkrese</w:t>
      </w:r>
      <w:r>
        <w:rPr>
          <w:rFonts w:eastAsia="Arial" w:cs="Arial" w:ascii="Times New Roman" w:hAnsi="Times New Roman"/>
          <w:i w:val="false"/>
          <w:iCs w:val="false"/>
          <w:color w:val="auto"/>
          <w:sz w:val="24"/>
          <w:szCs w:val="24"/>
        </w:rPr>
        <w:t xml:space="preserve"> koordinačním, ve výkrese předpokládaných záborů ZPF.</w:t>
      </w:r>
    </w:p>
    <w:p>
      <w:pPr>
        <w:pStyle w:val="Normal"/>
        <w:numPr>
          <w:ilvl w:val="0"/>
          <w:numId w:val="18"/>
        </w:numPr>
        <w:tabs>
          <w:tab w:val="left" w:pos="8606" w:leader="none"/>
        </w:tabs>
        <w:suppressAutoHyphens w:val="true"/>
        <w:autoSpaceDE w:val="false"/>
        <w:spacing w:lineRule="auto" w:line="240" w:before="0" w:after="57"/>
        <w:jc w:val="both"/>
        <w:rPr>
          <w:rFonts w:ascii="Times New Roman" w:hAnsi="Times New Roman"/>
          <w:color w:val="auto"/>
          <w:sz w:val="24"/>
          <w:szCs w:val="24"/>
        </w:rPr>
      </w:pPr>
      <w:r>
        <w:rPr>
          <w:rFonts w:eastAsia="Arial" w:cs="Arial" w:ascii="Times New Roman" w:hAnsi="Times New Roman"/>
          <w:b/>
          <w:bCs/>
          <w:i w:val="false"/>
          <w:iCs w:val="false"/>
          <w:color w:val="auto"/>
          <w:sz w:val="24"/>
          <w:szCs w:val="24"/>
        </w:rPr>
        <w:t>Značená cyklistická trasa</w:t>
      </w:r>
      <w:r>
        <w:rPr>
          <w:rFonts w:eastAsia="Arial" w:cs="Arial" w:ascii="Times New Roman" w:hAnsi="Times New Roman"/>
          <w:i w:val="false"/>
          <w:iCs w:val="false"/>
          <w:color w:val="auto"/>
          <w:sz w:val="24"/>
          <w:szCs w:val="24"/>
        </w:rPr>
        <w:t xml:space="preserve"> je vyzn</w:t>
      </w:r>
      <w:r>
        <w:rPr>
          <w:rFonts w:eastAsia="Arial" w:cs="Arial" w:ascii="Times New Roman" w:hAnsi="Times New Roman"/>
          <w:i w:val="false"/>
          <w:iCs w:val="false"/>
          <w:color w:val="auto"/>
          <w:sz w:val="24"/>
          <w:szCs w:val="24"/>
        </w:rPr>
        <w:t xml:space="preserve">ačena v trase silnice </w:t>
      </w:r>
      <w:r>
        <w:rPr>
          <w:rFonts w:eastAsia="Arial" w:cs="Arial" w:ascii="Times New Roman" w:hAnsi="Times New Roman"/>
          <w:i w:val="false"/>
          <w:iCs w:val="false"/>
          <w:color w:val="auto"/>
          <w:sz w:val="24"/>
          <w:szCs w:val="24"/>
        </w:rPr>
        <w:t xml:space="preserve">III. třídy č. 45814 a dále v trase silnice </w:t>
      </w:r>
      <w:r>
        <w:rPr>
          <w:rFonts w:eastAsia="Arial" w:cs="Arial" w:ascii="Times New Roman" w:hAnsi="Times New Roman"/>
          <w:i w:val="false"/>
          <w:iCs w:val="false"/>
          <w:color w:val="auto"/>
          <w:sz w:val="24"/>
          <w:szCs w:val="24"/>
        </w:rPr>
        <w:t>II. třídy č. 457</w:t>
      </w:r>
      <w:r>
        <w:rPr>
          <w:rFonts w:eastAsia="Arial" w:cs="Arial" w:ascii="Times New Roman" w:hAnsi="Times New Roman"/>
          <w:i w:val="false"/>
          <w:iCs w:val="false"/>
          <w:color w:val="auto"/>
          <w:sz w:val="24"/>
          <w:szCs w:val="24"/>
        </w:rPr>
        <w:t xml:space="preserve"> až k hranici Polské republiky. </w:t>
      </w:r>
    </w:p>
    <w:p>
      <w:pPr>
        <w:pStyle w:val="Normal"/>
        <w:tabs>
          <w:tab w:val="left" w:pos="8606" w:leader="none"/>
        </w:tabs>
        <w:suppressAutoHyphens w:val="true"/>
        <w:autoSpaceDE w:val="false"/>
        <w:spacing w:lineRule="auto" w:line="240" w:before="0" w:after="57"/>
        <w:jc w:val="both"/>
        <w:rPr>
          <w:rFonts w:ascii="Times New Roman" w:hAnsi="Times New Roman" w:eastAsia="Arial" w:cs="Arial"/>
          <w:b w:val="false"/>
          <w:b w:val="false"/>
          <w:bCs w:val="false"/>
          <w:i w:val="false"/>
          <w:i w:val="false"/>
          <w:iCs w:val="false"/>
          <w:color w:val="auto"/>
          <w:sz w:val="24"/>
          <w:szCs w:val="24"/>
        </w:rPr>
      </w:pPr>
      <w:r>
        <w:rPr>
          <w:rFonts w:eastAsia="Arial" w:cs="Arial" w:ascii="Times New Roman" w:hAnsi="Times New Roman"/>
          <w:b w:val="false"/>
          <w:bCs w:val="false"/>
          <w:i w:val="false"/>
          <w:iCs w:val="false"/>
          <w:color w:val="auto"/>
          <w:sz w:val="24"/>
          <w:szCs w:val="24"/>
        </w:rPr>
      </w:r>
    </w:p>
    <w:p>
      <w:pPr>
        <w:pStyle w:val="Normln"/>
        <w:keepNext w:val="true"/>
        <w:tabs>
          <w:tab w:val="left" w:pos="8606" w:leader="none"/>
        </w:tabs>
        <w:autoSpaceDE w:val="false"/>
        <w:jc w:val="both"/>
        <w:rPr/>
      </w:pPr>
      <w:r>
        <w:rPr>
          <w:rStyle w:val="Standardnpsmoodstavce"/>
          <w:rFonts w:eastAsia="Times New Roman" w:cs="Times New Roman" w:ascii="Times New Roman" w:hAnsi="Times New Roman"/>
          <w:color w:val="auto"/>
          <w:sz w:val="24"/>
          <w:szCs w:val="24"/>
        </w:rPr>
        <w:t xml:space="preserve">ZÁSAHY </w:t>
      </w:r>
      <w:r>
        <w:rPr>
          <w:rStyle w:val="Standardnpsmoodstavce"/>
          <w:rFonts w:eastAsia="Times New Roman" w:cs="Times New Roman" w:ascii="Times New Roman" w:hAnsi="Times New Roman"/>
          <w:color w:val="auto"/>
          <w:sz w:val="24"/>
          <w:szCs w:val="24"/>
        </w:rPr>
        <w:t xml:space="preserve">NAVRHOVANÝCH ROZVOJOVÝCH PLOCH </w:t>
      </w:r>
      <w:r>
        <w:rPr>
          <w:rStyle w:val="Standardnpsmoodstavce"/>
          <w:rFonts w:eastAsia="Times New Roman" w:cs="Times New Roman" w:ascii="Times New Roman" w:hAnsi="Times New Roman"/>
          <w:color w:val="auto"/>
          <w:sz w:val="24"/>
          <w:szCs w:val="24"/>
        </w:rPr>
        <w:t xml:space="preserve">DO LIMITŮ </w:t>
      </w:r>
      <w:r>
        <w:rPr>
          <w:rStyle w:val="Standardnpsmoodstavce"/>
          <w:rFonts w:eastAsia="Times New Roman" w:cs="Times New Roman" w:ascii="Times New Roman" w:hAnsi="Times New Roman"/>
          <w:color w:val="auto"/>
          <w:sz w:val="24"/>
          <w:szCs w:val="24"/>
        </w:rPr>
        <w:t xml:space="preserve">A OMEZENÍ VE </w:t>
      </w:r>
      <w:r>
        <w:rPr>
          <w:rStyle w:val="Standardnpsmoodstavce"/>
          <w:rFonts w:eastAsia="Times New Roman" w:cs="Times New Roman" w:ascii="Times New Roman" w:hAnsi="Times New Roman"/>
          <w:color w:val="auto"/>
          <w:sz w:val="24"/>
          <w:szCs w:val="24"/>
        </w:rPr>
        <w:t>VYUŽITÍ ÚZEMÍ VYPLÝVAJÍCÍ Z ŘEŠENÍ ÚZEMNÍHO PLÁNU</w:t>
      </w:r>
    </w:p>
    <w:p>
      <w:pPr>
        <w:pStyle w:val="Normln"/>
        <w:tabs>
          <w:tab w:val="left" w:pos="0" w:leader="none"/>
          <w:tab w:val="left" w:pos="436" w:leader="none"/>
        </w:tabs>
        <w:ind w:left="0" w:right="0" w:hanging="0"/>
        <w:jc w:val="both"/>
        <w:rPr>
          <w:rStyle w:val="Standardnpsmoodstavce"/>
          <w:rFonts w:ascii="Times New Roman" w:hAnsi="Times New Roman" w:eastAsia="Times New Roman" w:cs="Times New Roman"/>
          <w:bCs/>
          <w:iCs/>
          <w:color w:val="auto"/>
          <w:sz w:val="6"/>
          <w:szCs w:val="6"/>
        </w:rPr>
      </w:pPr>
      <w:r>
        <w:rPr>
          <w:rFonts w:cs="Times New Roman"/>
          <w:color w:val="auto"/>
          <w:sz w:val="6"/>
          <w:szCs w:val="6"/>
        </w:rPr>
      </w:r>
    </w:p>
    <w:p>
      <w:pPr>
        <w:pStyle w:val="Normln"/>
        <w:tabs>
          <w:tab w:val="left" w:pos="0" w:leader="none"/>
          <w:tab w:val="left" w:pos="436" w:leader="none"/>
        </w:tabs>
        <w:ind w:left="0" w:right="0" w:hanging="0"/>
        <w:jc w:val="both"/>
        <w:rPr>
          <w:rFonts w:cs="Times New Roman"/>
          <w:color w:val="auto"/>
          <w:sz w:val="6"/>
          <w:szCs w:val="6"/>
        </w:rPr>
      </w:pPr>
      <w:r>
        <w:rPr>
          <w:rStyle w:val="Standardnpsmoodstavce"/>
          <w:rFonts w:eastAsia="Times New Roman" w:cs="Times New Roman" w:ascii="Times New Roman" w:hAnsi="Times New Roman"/>
          <w:bCs/>
          <w:iCs/>
          <w:color w:val="auto"/>
          <w:sz w:val="24"/>
          <w:szCs w:val="24"/>
          <w:highlight w:val="white"/>
        </w:rPr>
        <w:t xml:space="preserve">Všechny </w:t>
      </w:r>
      <w:r>
        <w:rPr>
          <w:rStyle w:val="Standardnpsmoodstavce"/>
          <w:rFonts w:eastAsia="Times New Roman" w:cs="Times New Roman" w:ascii="Times New Roman" w:hAnsi="Times New Roman"/>
          <w:bCs/>
          <w:iCs/>
          <w:color w:val="auto"/>
          <w:sz w:val="24"/>
          <w:szCs w:val="24"/>
          <w:highlight w:val="white"/>
        </w:rPr>
        <w:t xml:space="preserve">zastavitelné a přestavbové </w:t>
      </w:r>
      <w:r>
        <w:rPr>
          <w:rStyle w:val="Standardnpsmoodstavce"/>
          <w:rFonts w:eastAsia="Times New Roman" w:cs="Times New Roman" w:ascii="Times New Roman" w:hAnsi="Times New Roman"/>
          <w:bCs/>
          <w:iCs/>
          <w:color w:val="auto"/>
          <w:sz w:val="24"/>
          <w:szCs w:val="24"/>
          <w:highlight w:val="white"/>
        </w:rPr>
        <w:t>ploch</w:t>
      </w:r>
      <w:r>
        <w:rPr>
          <w:rStyle w:val="Standardnpsmoodstavce"/>
          <w:rFonts w:eastAsia="Times New Roman" w:cs="Times New Roman" w:ascii="Times New Roman" w:hAnsi="Times New Roman"/>
          <w:bCs/>
          <w:iCs/>
          <w:color w:val="auto"/>
          <w:sz w:val="24"/>
          <w:szCs w:val="24"/>
          <w:highlight w:val="white"/>
        </w:rPr>
        <w:t>y</w:t>
      </w:r>
      <w:r>
        <w:rPr>
          <w:rStyle w:val="Standardnpsmoodstavce"/>
          <w:rFonts w:eastAsia="Times New Roman" w:cs="Times New Roman" w:ascii="Times New Roman" w:hAnsi="Times New Roman"/>
          <w:bCs/>
          <w:iCs/>
          <w:color w:val="auto"/>
          <w:sz w:val="24"/>
          <w:szCs w:val="24"/>
          <w:highlight w:val="white"/>
        </w:rPr>
        <w:t xml:space="preserve"> zasahují do ú</w:t>
      </w:r>
      <w:r>
        <w:rPr>
          <w:rStyle w:val="Standardnpsmoodstavce"/>
          <w:rFonts w:eastAsia="Times New Roman" w:cs="Times New Roman" w:ascii="Times New Roman" w:hAnsi="Times New Roman"/>
          <w:b w:val="false"/>
          <w:bCs w:val="false"/>
          <w:iCs/>
          <w:color w:val="auto"/>
          <w:sz w:val="24"/>
          <w:szCs w:val="24"/>
          <w:highlight w:val="white"/>
        </w:rPr>
        <w:t xml:space="preserve">zemí s archeologickými nálezy III. kategorie </w:t>
      </w:r>
      <w:r>
        <w:rPr>
          <w:rStyle w:val="Standardnpsmoodstavce"/>
          <w:rFonts w:eastAsia="Times New Roman" w:cs="Times New Roman" w:ascii="Times New Roman" w:hAnsi="Times New Roman"/>
          <w:b w:val="false"/>
          <w:bCs w:val="false"/>
          <w:i w:val="false"/>
          <w:iCs w:val="false"/>
          <w:color w:val="auto"/>
          <w:sz w:val="24"/>
          <w:szCs w:val="24"/>
          <w:highlight w:val="white"/>
        </w:rPr>
        <w:t>UAN III</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 a do z</w:t>
      </w:r>
      <w:r>
        <w:rPr>
          <w:rStyle w:val="Standardnpsmoodstavce"/>
          <w:rFonts w:eastAsia="Times New Roman" w:cs="Times New Roman" w:ascii="Times New Roman" w:hAnsi="Times New Roman"/>
          <w:b w:val="false"/>
          <w:bCs w:val="false"/>
          <w:i w:val="false"/>
          <w:iCs w:val="false"/>
          <w:color w:val="auto"/>
          <w:sz w:val="24"/>
          <w:szCs w:val="24"/>
          <w:highlight w:val="white"/>
        </w:rPr>
        <w:t>ájmové</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ho </w:t>
      </w:r>
      <w:r>
        <w:rPr>
          <w:rStyle w:val="Standardnpsmoodstavce"/>
          <w:rFonts w:eastAsia="Times New Roman" w:cs="Times New Roman" w:ascii="Times New Roman" w:hAnsi="Times New Roman"/>
          <w:b w:val="false"/>
          <w:bCs w:val="false"/>
          <w:i w:val="false"/>
          <w:iCs w:val="false"/>
          <w:color w:val="auto"/>
          <w:sz w:val="24"/>
          <w:szCs w:val="24"/>
          <w:highlight w:val="white"/>
        </w:rPr>
        <w:t>území Ministerstva obrany ČR z hlediska povolování vyjmenovaných druhů staveb</w:t>
      </w:r>
      <w:r>
        <w:rPr>
          <w:rStyle w:val="Standardnpsmoodstavce"/>
          <w:rFonts w:eastAsia="Times New Roman" w:cs="Times New Roman" w:ascii="Times New Roman" w:hAnsi="Times New Roman"/>
          <w:b w:val="false"/>
          <w:bCs w:val="false"/>
          <w:i w:val="false"/>
          <w:iCs w:val="false"/>
          <w:color w:val="auto"/>
          <w:sz w:val="24"/>
          <w:szCs w:val="24"/>
          <w:highlight w:val="white"/>
        </w:rPr>
        <w:t>.</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 </w:t>
      </w:r>
    </w:p>
    <w:p>
      <w:pPr>
        <w:pStyle w:val="Normln"/>
        <w:tabs>
          <w:tab w:val="left" w:pos="0" w:leader="none"/>
          <w:tab w:val="left" w:pos="436" w:leader="none"/>
        </w:tabs>
        <w:ind w:left="0" w:right="0" w:hanging="0"/>
        <w:jc w:val="both"/>
        <w:rPr>
          <w:rFonts w:cs="Times New Roman"/>
          <w:color w:val="auto"/>
          <w:sz w:val="6"/>
          <w:szCs w:val="6"/>
        </w:rPr>
      </w:pP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Kromě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přestavbových ploch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P5, P6, P7 zasahují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zbývající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zastavitelné a přestavbové plochy do </w:t>
      </w:r>
      <w:r>
        <w:rPr>
          <w:rStyle w:val="Standardnpsmoodstavce"/>
          <w:rFonts w:eastAsia="Times New Roman" w:cs="Times New Roman" w:ascii="Times New Roman" w:hAnsi="Times New Roman"/>
          <w:b w:val="false"/>
          <w:bCs/>
          <w:i w:val="false"/>
          <w:iCs/>
          <w:color w:val="auto"/>
          <w:sz w:val="24"/>
          <w:szCs w:val="24"/>
          <w:highlight w:val="white"/>
        </w:rPr>
        <w:t>ú</w:t>
      </w:r>
      <w:r>
        <w:rPr>
          <w:rStyle w:val="Standardnpsmoodstavce"/>
          <w:rFonts w:eastAsia="Times New Roman" w:cs="Times New Roman" w:ascii="Times New Roman" w:hAnsi="Times New Roman"/>
          <w:b w:val="false"/>
          <w:bCs w:val="false"/>
          <w:i w:val="false"/>
          <w:iCs/>
          <w:color w:val="auto"/>
          <w:sz w:val="24"/>
          <w:szCs w:val="24"/>
          <w:highlight w:val="white"/>
        </w:rPr>
        <w:t>zemí s</w:t>
      </w:r>
      <w:r>
        <w:rPr>
          <w:rStyle w:val="Standardnpsmoodstavce"/>
          <w:rFonts w:eastAsia="Times New Roman" w:cs="Times New Roman" w:ascii="Times New Roman" w:hAnsi="Times New Roman"/>
          <w:b w:val="false"/>
          <w:bCs w:val="false"/>
          <w:i w:val="false"/>
          <w:iCs/>
          <w:color w:val="auto"/>
          <w:sz w:val="24"/>
          <w:szCs w:val="24"/>
          <w:highlight w:val="white"/>
        </w:rPr>
        <w:t> </w:t>
      </w:r>
      <w:r>
        <w:rPr>
          <w:rStyle w:val="Standardnpsmoodstavce"/>
          <w:rFonts w:eastAsia="Times New Roman" w:cs="Times New Roman" w:ascii="Times New Roman" w:hAnsi="Times New Roman"/>
          <w:b w:val="false"/>
          <w:bCs w:val="false"/>
          <w:i w:val="false"/>
          <w:iCs/>
          <w:color w:val="auto"/>
          <w:sz w:val="24"/>
          <w:szCs w:val="24"/>
          <w:highlight w:val="white"/>
        </w:rPr>
        <w:t>arch</w:t>
      </w:r>
      <w:r>
        <w:rPr>
          <w:rStyle w:val="Standardnpsmoodstavce"/>
          <w:rFonts w:eastAsia="Times New Roman" w:cs="Times New Roman" w:ascii="Times New Roman" w:hAnsi="Times New Roman"/>
          <w:b w:val="false"/>
          <w:bCs w:val="false"/>
          <w:i w:val="false"/>
          <w:iCs/>
          <w:color w:val="auto"/>
          <w:sz w:val="24"/>
          <w:szCs w:val="24"/>
          <w:highlight w:val="white"/>
        </w:rPr>
        <w:t xml:space="preserve">. </w:t>
      </w:r>
      <w:r>
        <w:rPr>
          <w:rStyle w:val="Standardnpsmoodstavce"/>
          <w:rFonts w:eastAsia="Times New Roman" w:cs="Times New Roman" w:ascii="Times New Roman" w:hAnsi="Times New Roman"/>
          <w:b w:val="false"/>
          <w:bCs w:val="false"/>
          <w:i w:val="false"/>
          <w:iCs/>
          <w:color w:val="auto"/>
          <w:sz w:val="24"/>
          <w:szCs w:val="24"/>
          <w:highlight w:val="white"/>
        </w:rPr>
        <w:t xml:space="preserve">nálezy II. kategorie </w:t>
      </w:r>
      <w:r>
        <w:rPr>
          <w:rStyle w:val="Standardnpsmoodstavce"/>
          <w:rFonts w:eastAsia="Times New Roman" w:cs="Times New Roman" w:ascii="Times New Roman" w:hAnsi="Times New Roman"/>
          <w:b w:val="false"/>
          <w:bCs w:val="false"/>
          <w:i w:val="false"/>
          <w:iCs w:val="false"/>
          <w:color w:val="auto"/>
          <w:sz w:val="24"/>
          <w:szCs w:val="24"/>
          <w:highlight w:val="white"/>
        </w:rPr>
        <w:t>č. </w:t>
      </w:r>
      <w:r>
        <w:rPr>
          <w:rStyle w:val="Silnzdraznn"/>
          <w:rFonts w:eastAsia="Times New Roman" w:cs="Times New Roman" w:ascii="Times New Roman" w:hAnsi="Times New Roman"/>
          <w:b w:val="false"/>
          <w:bCs w:val="false"/>
          <w:i w:val="false"/>
          <w:iCs w:val="false"/>
          <w:color w:val="auto"/>
          <w:sz w:val="24"/>
          <w:szCs w:val="24"/>
          <w:highlight w:val="white"/>
        </w:rPr>
        <w:t>33149</w:t>
      </w:r>
      <w:r>
        <w:rPr>
          <w:rStyle w:val="Silnzdraznn"/>
          <w:rFonts w:eastAsia="Times New Roman" w:cs="Times New Roman" w:ascii="Times New Roman" w:hAnsi="Times New Roman"/>
          <w:b w:val="false"/>
          <w:bCs w:val="false"/>
          <w:i w:val="false"/>
          <w:iCs w:val="false"/>
          <w:color w:val="auto"/>
          <w:sz w:val="24"/>
          <w:szCs w:val="24"/>
          <w:highlight w:val="white"/>
        </w:rPr>
        <w:t>-</w:t>
      </w:r>
      <w:r>
        <w:rPr>
          <w:rStyle w:val="Silnzdraznn"/>
          <w:rFonts w:eastAsia="Times New Roman" w:cs="Times New Roman" w:ascii="Times New Roman" w:hAnsi="Times New Roman"/>
          <w:b w:val="false"/>
          <w:bCs w:val="false"/>
          <w:i w:val="false"/>
          <w:iCs w:val="false"/>
          <w:color w:val="auto"/>
          <w:sz w:val="24"/>
          <w:szCs w:val="24"/>
          <w:highlight w:val="white"/>
        </w:rPr>
        <w:t>UAN</w:t>
      </w:r>
      <w:r>
        <w:rPr>
          <w:rStyle w:val="Silnzdraznn"/>
          <w:rFonts w:eastAsia="Times New Roman" w:cs="Times New Roman" w:ascii="Times New Roman" w:hAnsi="Times New Roman"/>
          <w:b w:val="false"/>
          <w:bCs w:val="false"/>
          <w:i w:val="false"/>
          <w:iCs w:val="false"/>
          <w:color w:val="auto"/>
          <w:sz w:val="24"/>
          <w:szCs w:val="24"/>
          <w:highlight w:val="white"/>
        </w:rPr>
        <w:t> </w:t>
      </w:r>
      <w:r>
        <w:rPr>
          <w:rStyle w:val="Silnzdraznn"/>
          <w:rFonts w:eastAsia="Times New Roman" w:cs="Times New Roman" w:ascii="Times New Roman" w:hAnsi="Times New Roman"/>
          <w:b w:val="false"/>
          <w:bCs w:val="false"/>
          <w:i w:val="false"/>
          <w:iCs w:val="false"/>
          <w:color w:val="auto"/>
          <w:sz w:val="24"/>
          <w:szCs w:val="24"/>
          <w:highlight w:val="white"/>
        </w:rPr>
        <w:t>II</w:t>
      </w:r>
      <w:r>
        <w:rPr>
          <w:rStyle w:val="Silnzdraznn"/>
          <w:rFonts w:eastAsia="Times New Roman" w:cs="Times New Roman" w:ascii="Times New Roman" w:hAnsi="Times New Roman"/>
          <w:b w:val="false"/>
          <w:bCs w:val="false"/>
          <w:i w:val="false"/>
          <w:iCs w:val="false"/>
          <w:color w:val="auto"/>
          <w:sz w:val="24"/>
          <w:szCs w:val="24"/>
          <w:highlight w:val="white"/>
        </w:rPr>
        <w:t>.</w:t>
      </w:r>
    </w:p>
    <w:p>
      <w:pPr>
        <w:pStyle w:val="Normln"/>
        <w:tabs>
          <w:tab w:val="left" w:pos="0" w:leader="none"/>
          <w:tab w:val="left" w:pos="436" w:leader="none"/>
        </w:tabs>
        <w:ind w:left="0" w:right="0" w:hanging="0"/>
        <w:jc w:val="both"/>
        <w:rPr>
          <w:rFonts w:cs="Times New Roman"/>
          <w:color w:val="auto"/>
          <w:sz w:val="6"/>
          <w:szCs w:val="6"/>
        </w:rPr>
      </w:pPr>
      <w:r>
        <w:rPr>
          <w:rStyle w:val="Standardnpsmoodstavce"/>
          <w:rFonts w:eastAsia="Times New Roman" w:cs="Times New Roman" w:ascii="Times New Roman" w:hAnsi="Times New Roman"/>
          <w:b w:val="false"/>
          <w:bCs w:val="false"/>
          <w:i w:val="false"/>
          <w:iCs w:val="false"/>
          <w:color w:val="auto"/>
          <w:sz w:val="24"/>
          <w:szCs w:val="24"/>
          <w:highlight w:val="white"/>
        </w:rPr>
        <w:t>Další</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mi </w:t>
      </w:r>
      <w:r>
        <w:rPr>
          <w:rStyle w:val="Standardnpsmoodstavce"/>
          <w:rFonts w:eastAsia="Times New Roman" w:cs="Times New Roman" w:ascii="Times New Roman" w:hAnsi="Times New Roman"/>
          <w:b w:val="false"/>
          <w:bCs w:val="false"/>
          <w:i w:val="false"/>
          <w:iCs w:val="false"/>
          <w:color w:val="auto"/>
          <w:sz w:val="24"/>
          <w:szCs w:val="24"/>
          <w:highlight w:val="white"/>
        </w:rPr>
        <w:t>limity a omezení</w:t>
      </w:r>
      <w:r>
        <w:rPr>
          <w:rStyle w:val="Standardnpsmoodstavce"/>
          <w:rFonts w:eastAsia="Times New Roman" w:cs="Times New Roman" w:ascii="Times New Roman" w:hAnsi="Times New Roman"/>
          <w:b w:val="false"/>
          <w:bCs w:val="false"/>
          <w:i w:val="false"/>
          <w:iCs w:val="false"/>
          <w:color w:val="auto"/>
          <w:sz w:val="24"/>
          <w:szCs w:val="24"/>
          <w:highlight w:val="white"/>
        </w:rPr>
        <w:t>mi</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 ve využití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navržených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zastavitelných </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ploch, </w:t>
      </w:r>
      <w:r>
        <w:rPr>
          <w:rStyle w:val="Standardnpsmoodstavce"/>
          <w:rFonts w:eastAsia="Times New Roman" w:cs="Times New Roman" w:ascii="Times New Roman" w:hAnsi="Times New Roman"/>
          <w:b w:val="false"/>
          <w:bCs w:val="false"/>
          <w:i w:val="false"/>
          <w:iCs w:val="false"/>
          <w:color w:val="auto"/>
          <w:sz w:val="24"/>
          <w:szCs w:val="24"/>
          <w:highlight w:val="white"/>
        </w:rPr>
        <w:t>přestavbových ploch</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 </w:t>
      </w:r>
      <w:r>
        <w:rPr>
          <w:rStyle w:val="Standardnpsmoodstavce"/>
          <w:rFonts w:eastAsia="Times New Roman" w:cs="Times New Roman" w:ascii="Times New Roman" w:hAnsi="Times New Roman"/>
          <w:b w:val="false"/>
          <w:bCs w:val="false"/>
          <w:i w:val="false"/>
          <w:iCs w:val="false"/>
          <w:strike w:val="false"/>
          <w:dstrike w:val="false"/>
          <w:color w:val="auto"/>
          <w:sz w:val="24"/>
          <w:szCs w:val="24"/>
          <w:highlight w:val="white"/>
        </w:rPr>
        <w:t xml:space="preserve">ploch </w:t>
      </w:r>
      <w:r>
        <w:rPr>
          <w:rStyle w:val="Standardnpsmoodstavce"/>
          <w:rFonts w:eastAsia="Times New Roman" w:cs="Times New Roman" w:ascii="Times New Roman" w:hAnsi="Times New Roman"/>
          <w:b w:val="false"/>
          <w:bCs w:val="false"/>
          <w:i w:val="false"/>
          <w:iCs w:val="false"/>
          <w:strike w:val="false"/>
          <w:dstrike w:val="false"/>
          <w:color w:val="auto"/>
          <w:sz w:val="24"/>
          <w:szCs w:val="24"/>
          <w:highlight w:val="white"/>
        </w:rPr>
        <w:t>změn v krajině</w:t>
      </w:r>
      <w:r>
        <w:rPr>
          <w:rStyle w:val="Standardnpsmoodstavce"/>
          <w:rFonts w:eastAsia="Times New Roman" w:cs="Times New Roman" w:ascii="Times New Roman" w:hAnsi="Times New Roman"/>
          <w:b w:val="false"/>
          <w:bCs w:val="false"/>
          <w:i w:val="false"/>
          <w:iCs w:val="false"/>
          <w:color w:val="auto"/>
          <w:sz w:val="24"/>
          <w:szCs w:val="24"/>
          <w:highlight w:val="white"/>
        </w:rPr>
        <w:t>,</w:t>
      </w:r>
      <w:r>
        <w:rPr>
          <w:rStyle w:val="Standardnpsmoodstavce"/>
          <w:rFonts w:eastAsia="Times New Roman" w:cs="Times New Roman" w:ascii="Times New Roman" w:hAnsi="Times New Roman"/>
          <w:b w:val="false"/>
          <w:bCs w:val="false"/>
          <w:i w:val="false"/>
          <w:iCs w:val="false"/>
          <w:color w:val="auto"/>
          <w:sz w:val="24"/>
          <w:szCs w:val="24"/>
          <w:highlight w:val="white"/>
        </w:rPr>
        <w:t xml:space="preserve"> jsou zejména</w:t>
      </w:r>
      <w:r>
        <w:rPr>
          <w:rStyle w:val="Standardnpsmoodstavce"/>
          <w:rFonts w:eastAsia="Times New Roman" w:cs="Times New Roman" w:ascii="Times New Roman" w:hAnsi="Times New Roman"/>
          <w:b w:val="false"/>
          <w:bCs w:val="false"/>
          <w:i w:val="false"/>
          <w:iCs w:val="false"/>
          <w:color w:val="auto"/>
          <w:sz w:val="24"/>
          <w:szCs w:val="24"/>
          <w:highlight w:val="white"/>
        </w:rPr>
        <w:t>:</w:t>
      </w:r>
    </w:p>
    <w:p>
      <w:pPr>
        <w:pStyle w:val="Normln"/>
        <w:tabs>
          <w:tab w:val="left" w:pos="0" w:leader="none"/>
          <w:tab w:val="left" w:pos="436" w:leader="none"/>
        </w:tabs>
        <w:ind w:left="0" w:right="0" w:hanging="0"/>
        <w:jc w:val="both"/>
        <w:rPr>
          <w:rStyle w:val="Standardnpsmoodstavce"/>
          <w:rFonts w:ascii="Times New Roman" w:hAnsi="Times New Roman" w:eastAsia="Times New Roman"/>
          <w:b w:val="false"/>
          <w:b w:val="false"/>
          <w:bCs w:val="false"/>
          <w:i w:val="false"/>
          <w:i w:val="false"/>
          <w:iCs w:val="false"/>
          <w:color w:val="auto"/>
          <w:sz w:val="6"/>
          <w:szCs w:val="6"/>
        </w:rPr>
      </w:pPr>
      <w:r>
        <w:rPr>
          <w:rFonts w:cs="Times New Roman"/>
          <w:color w:val="auto"/>
          <w:sz w:val="6"/>
          <w:szCs w:val="6"/>
        </w:rPr>
      </w:r>
    </w:p>
    <w:p>
      <w:pPr>
        <w:pStyle w:val="Normln"/>
        <w:tabs>
          <w:tab w:val="left" w:pos="0" w:leader="none"/>
          <w:tab w:val="left" w:pos="436" w:leader="none"/>
        </w:tabs>
        <w:ind w:left="0" w:right="0" w:hanging="0"/>
        <w:jc w:val="both"/>
        <w:rPr>
          <w:rStyle w:val="Standardnpsmoodstavce"/>
          <w:rFonts w:ascii="Times New Roman" w:hAnsi="Times New Roman" w:eastAsia="Times New Roman"/>
          <w:b w:val="false"/>
          <w:b w:val="false"/>
          <w:bCs w:val="false"/>
          <w:i w:val="false"/>
          <w:i w:val="false"/>
          <w:iCs w:val="false"/>
          <w:color w:val="auto"/>
          <w:sz w:val="6"/>
          <w:szCs w:val="6"/>
        </w:rPr>
      </w:pPr>
      <w:r>
        <w:rPr>
          <w:rFonts w:cs="Times New Roman"/>
          <w:color w:val="auto"/>
          <w:sz w:val="6"/>
          <w:szCs w:val="6"/>
        </w:rPr>
      </w:r>
    </w:p>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0"/>
        <w:gridCol w:w="2381"/>
        <w:gridCol w:w="6419"/>
      </w:tblGrid>
      <w:tr>
        <w:trPr>
          <w:cantSplit w:val="true"/>
        </w:trPr>
        <w:tc>
          <w:tcPr>
            <w:tcW w:w="790" w:type="dxa"/>
            <w:tcBorders>
              <w:top w:val="single" w:sz="2" w:space="0" w:color="000000"/>
              <w:left w:val="single" w:sz="2" w:space="0" w:color="000000"/>
              <w:bottom w:val="single" w:sz="2" w:space="0" w:color="000000"/>
              <w:insideH w:val="single" w:sz="2" w:space="0" w:color="000000"/>
            </w:tcBorders>
            <w:shd w:fill="auto" w:val="clear"/>
          </w:tcPr>
          <w:p>
            <w:pPr>
              <w:pStyle w:val="Zkladntextodsazen3"/>
              <w:spacing w:before="0" w:after="0"/>
              <w:ind w:left="0" w:right="0" w:hanging="0"/>
              <w:jc w:val="center"/>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ploch</w:t>
            </w:r>
            <w:r>
              <w:rPr>
                <w:rFonts w:cs="Times New Roman" w:ascii="Times New Roman" w:hAnsi="Times New Roman"/>
                <w:i w:val="false"/>
                <w:iCs w:val="false"/>
                <w:color w:val="auto"/>
                <w:sz w:val="20"/>
                <w:szCs w:val="20"/>
              </w:rPr>
              <w:t>a</w:t>
            </w:r>
          </w:p>
        </w:tc>
        <w:tc>
          <w:tcPr>
            <w:tcW w:w="2381"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sz w:val="20"/>
                <w:szCs w:val="20"/>
              </w:rPr>
            </w:pPr>
            <w:r>
              <w:rPr>
                <w:rFonts w:cs="Times New Roman" w:ascii="Times New Roman" w:hAnsi="Times New Roman"/>
                <w:i w:val="false"/>
                <w:iCs w:val="false"/>
                <w:color w:val="auto"/>
                <w:sz w:val="20"/>
                <w:szCs w:val="20"/>
              </w:rPr>
              <w:t xml:space="preserve">funkční </w:t>
            </w:r>
            <w:r>
              <w:rPr>
                <w:rFonts w:cs="Times New Roman" w:ascii="Times New Roman" w:hAnsi="Times New Roman"/>
                <w:i w:val="false"/>
                <w:iCs w:val="false"/>
                <w:color w:val="auto"/>
                <w:sz w:val="20"/>
                <w:szCs w:val="20"/>
              </w:rPr>
              <w:t>využití</w:t>
            </w:r>
            <w:r>
              <w:rPr>
                <w:rFonts w:cs="Times New Roman" w:ascii="Times New Roman" w:hAnsi="Times New Roman"/>
                <w:i w:val="false"/>
                <w:iCs w:val="false"/>
                <w:color w:val="auto"/>
                <w:sz w:val="20"/>
                <w:szCs w:val="20"/>
              </w:rPr>
              <w:t>, účel plochy</w:t>
            </w:r>
          </w:p>
        </w:tc>
        <w:tc>
          <w:tcPr>
            <w:tcW w:w="64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ind w:left="0" w:right="0" w:hanging="0"/>
              <w:jc w:val="left"/>
              <w:rPr>
                <w:rFonts w:ascii="Times New Roman" w:hAnsi="Times New Roman" w:cs="Times New Roman"/>
                <w:i w:val="false"/>
                <w:i w:val="false"/>
                <w:iCs w:val="false"/>
                <w:color w:val="auto"/>
                <w:sz w:val="22"/>
                <w:szCs w:val="22"/>
              </w:rPr>
            </w:pPr>
            <w:r>
              <w:rPr>
                <w:rFonts w:cs="Times New Roman" w:ascii="Times New Roman" w:hAnsi="Times New Roman"/>
                <w:i w:val="false"/>
                <w:iCs w:val="false"/>
                <w:color w:val="auto"/>
                <w:sz w:val="22"/>
                <w:szCs w:val="22"/>
              </w:rPr>
              <w:t xml:space="preserve">další </w:t>
            </w:r>
            <w:r>
              <w:rPr>
                <w:rFonts w:cs="Times New Roman" w:ascii="Times New Roman" w:hAnsi="Times New Roman"/>
                <w:i w:val="false"/>
                <w:iCs w:val="false"/>
                <w:color w:val="auto"/>
                <w:sz w:val="22"/>
                <w:szCs w:val="22"/>
              </w:rPr>
              <w:t xml:space="preserve">dotčené limity a omezení </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dostavba </w:t>
            </w:r>
            <w:r>
              <w:rPr>
                <w:rStyle w:val="Standardnpsmoodstavce"/>
                <w:rFonts w:cs="Times New Roman" w:ascii="Times New Roman" w:hAnsi="Times New Roman"/>
                <w:i w:val="false"/>
                <w:iCs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UAN I </w:t>
            </w:r>
            <w:r>
              <w:rPr>
                <w:rStyle w:val="Standardnpsmoodstavce"/>
                <w:rFonts w:cs="Times New Roman" w:ascii="Times New Roman" w:hAnsi="Times New Roman"/>
                <w:b w:val="false"/>
                <w:bCs w:val="false"/>
                <w:i w:val="false"/>
                <w:iCs w:val="false"/>
                <w:color w:val="auto"/>
                <w:sz w:val="21"/>
                <w:szCs w:val="21"/>
                <w:highlight w:val="white"/>
              </w:rPr>
              <w:t xml:space="preserve">- </w:t>
            </w:r>
            <w:r>
              <w:rPr>
                <w:rStyle w:val="Silnzdraznn"/>
                <w:rFonts w:eastAsia="Times New Roman" w:cs="Times New Roman" w:ascii="Times New Roman" w:hAnsi="Times New Roman"/>
                <w:b w:val="false"/>
                <w:bCs w:val="false"/>
                <w:i w:val="false"/>
                <w:iCs w:val="false"/>
                <w:color w:val="auto"/>
                <w:sz w:val="21"/>
                <w:szCs w:val="21"/>
                <w:highlight w:val="white"/>
              </w:rPr>
              <w:t>15246</w:t>
            </w:r>
            <w:r>
              <w:rPr>
                <w:rStyle w:val="Silnzdraznn"/>
                <w:rFonts w:eastAsia="Times New Roman" w:cs="Times New Roman" w:ascii="Times New Roman" w:hAnsi="Times New Roman"/>
                <w:b w:val="false"/>
                <w:bCs w:val="false"/>
                <w:i w:val="false"/>
                <w:iCs w:val="false"/>
                <w:color w:val="auto"/>
                <w:sz w:val="21"/>
                <w:szCs w:val="21"/>
                <w:highlight w:val="white"/>
              </w:rPr>
              <w:t xml:space="preserve"> - </w:t>
            </w:r>
            <w:r>
              <w:rPr>
                <w:rStyle w:val="Silnzdraznn"/>
                <w:rFonts w:eastAsia="Times New Roman" w:cs="Times New Roman" w:ascii="Times New Roman" w:hAnsi="Times New Roman"/>
                <w:b w:val="false"/>
                <w:bCs w:val="false"/>
                <w:i w:val="false"/>
                <w:iCs w:val="false"/>
                <w:color w:val="auto"/>
                <w:sz w:val="21"/>
                <w:szCs w:val="21"/>
                <w:highlight w:val="white"/>
              </w:rPr>
              <w:t>s</w:t>
            </w:r>
            <w:r>
              <w:rPr>
                <w:rStyle w:val="Silnzdraznn"/>
                <w:rFonts w:eastAsia="Times New Roman" w:cs="Times New Roman" w:ascii="Times New Roman" w:hAnsi="Times New Roman"/>
                <w:b w:val="false"/>
                <w:bCs w:val="false"/>
                <w:i w:val="false"/>
                <w:iCs w:val="false"/>
                <w:color w:val="auto"/>
                <w:sz w:val="21"/>
                <w:szCs w:val="21"/>
                <w:highlight w:val="white"/>
              </w:rPr>
              <w:t>tředověké a novověké jádro města</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Z4</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dostavba </w:t>
            </w:r>
            <w:r>
              <w:rPr>
                <w:rStyle w:val="Standardnpsmoodstavce"/>
                <w:rFonts w:cs="Times New Roman" w:ascii="Times New Roman" w:hAnsi="Times New Roman"/>
                <w:i w:val="false"/>
                <w:iCs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UAN I </w:t>
            </w:r>
            <w:r>
              <w:rPr>
                <w:rStyle w:val="Standardnpsmoodstavce"/>
                <w:rFonts w:cs="Times New Roman" w:ascii="Times New Roman" w:hAnsi="Times New Roman"/>
                <w:b w:val="false"/>
                <w:bCs w:val="false"/>
                <w:i w:val="false"/>
                <w:iCs w:val="false"/>
                <w:color w:val="auto"/>
                <w:sz w:val="21"/>
                <w:szCs w:val="21"/>
                <w:highlight w:val="white"/>
              </w:rPr>
              <w:t xml:space="preserve">- </w:t>
            </w:r>
            <w:r>
              <w:rPr>
                <w:rStyle w:val="Silnzdraznn"/>
                <w:rFonts w:eastAsia="Times New Roman" w:cs="Times New Roman" w:ascii="Times New Roman" w:hAnsi="Times New Roman"/>
                <w:b w:val="false"/>
                <w:bCs w:val="false"/>
                <w:i w:val="false"/>
                <w:iCs w:val="false"/>
                <w:color w:val="auto"/>
                <w:sz w:val="21"/>
                <w:szCs w:val="21"/>
                <w:highlight w:val="white"/>
              </w:rPr>
              <w:t>15246</w:t>
            </w:r>
            <w:r>
              <w:rPr>
                <w:rStyle w:val="Silnzdraznn"/>
                <w:rFonts w:eastAsia="Times New Roman" w:cs="Times New Roman" w:ascii="Times New Roman" w:hAnsi="Times New Roman"/>
                <w:b w:val="false"/>
                <w:bCs w:val="false"/>
                <w:i w:val="false"/>
                <w:iCs w:val="false"/>
                <w:color w:val="auto"/>
                <w:sz w:val="21"/>
                <w:szCs w:val="21"/>
                <w:highlight w:val="white"/>
              </w:rPr>
              <w:t xml:space="preserve"> - </w:t>
            </w:r>
            <w:r>
              <w:rPr>
                <w:rStyle w:val="Silnzdraznn"/>
                <w:rFonts w:eastAsia="Times New Roman" w:cs="Times New Roman" w:ascii="Times New Roman" w:hAnsi="Times New Roman"/>
                <w:b w:val="false"/>
                <w:bCs w:val="false"/>
                <w:i w:val="false"/>
                <w:iCs w:val="false"/>
                <w:color w:val="auto"/>
                <w:sz w:val="21"/>
                <w:szCs w:val="21"/>
                <w:highlight w:val="white"/>
              </w:rPr>
              <w:t>s</w:t>
            </w:r>
            <w:r>
              <w:rPr>
                <w:rStyle w:val="Silnzdraznn"/>
                <w:rFonts w:eastAsia="Times New Roman" w:cs="Times New Roman" w:ascii="Times New Roman" w:hAnsi="Times New Roman"/>
                <w:b w:val="false"/>
                <w:bCs w:val="false"/>
                <w:i w:val="false"/>
                <w:iCs w:val="false"/>
                <w:color w:val="auto"/>
                <w:sz w:val="21"/>
                <w:szCs w:val="21"/>
                <w:highlight w:val="white"/>
              </w:rPr>
              <w:t>tředověké a novověké jádro města</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Z5</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dostavba </w:t>
            </w:r>
            <w:r>
              <w:rPr>
                <w:rStyle w:val="Standardnpsmoodstavce"/>
                <w:rFonts w:cs="Times New Roman" w:ascii="Times New Roman" w:hAnsi="Times New Roman"/>
                <w:i w:val="false"/>
                <w:iCs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UAN I </w:t>
            </w:r>
            <w:r>
              <w:rPr>
                <w:rStyle w:val="Standardnpsmoodstavce"/>
                <w:rFonts w:cs="Times New Roman" w:ascii="Times New Roman" w:hAnsi="Times New Roman"/>
                <w:b w:val="false"/>
                <w:bCs w:val="false"/>
                <w:i w:val="false"/>
                <w:iCs w:val="false"/>
                <w:color w:val="auto"/>
                <w:sz w:val="21"/>
                <w:szCs w:val="21"/>
                <w:highlight w:val="white"/>
              </w:rPr>
              <w:t xml:space="preserve">- </w:t>
            </w:r>
            <w:r>
              <w:rPr>
                <w:rStyle w:val="Silnzdraznn"/>
                <w:rFonts w:eastAsia="Times New Roman" w:cs="Times New Roman" w:ascii="Times New Roman" w:hAnsi="Times New Roman"/>
                <w:b w:val="false"/>
                <w:bCs w:val="false"/>
                <w:i w:val="false"/>
                <w:iCs w:val="false"/>
                <w:color w:val="auto"/>
                <w:sz w:val="21"/>
                <w:szCs w:val="21"/>
                <w:highlight w:val="white"/>
              </w:rPr>
              <w:t>15246</w:t>
            </w:r>
            <w:r>
              <w:rPr>
                <w:rStyle w:val="Silnzdraznn"/>
                <w:rFonts w:eastAsia="Times New Roman" w:cs="Times New Roman" w:ascii="Times New Roman" w:hAnsi="Times New Roman"/>
                <w:b w:val="false"/>
                <w:bCs w:val="false"/>
                <w:i w:val="false"/>
                <w:iCs w:val="false"/>
                <w:color w:val="auto"/>
                <w:sz w:val="21"/>
                <w:szCs w:val="21"/>
                <w:highlight w:val="white"/>
              </w:rPr>
              <w:t xml:space="preserve"> - </w:t>
            </w:r>
            <w:r>
              <w:rPr>
                <w:rStyle w:val="Silnzdraznn"/>
                <w:rFonts w:eastAsia="Times New Roman" w:cs="Times New Roman" w:ascii="Times New Roman" w:hAnsi="Times New Roman"/>
                <w:b w:val="false"/>
                <w:bCs w:val="false"/>
                <w:i w:val="false"/>
                <w:iCs w:val="false"/>
                <w:color w:val="auto"/>
                <w:sz w:val="21"/>
                <w:szCs w:val="21"/>
                <w:highlight w:val="white"/>
              </w:rPr>
              <w:t>s</w:t>
            </w:r>
            <w:r>
              <w:rPr>
                <w:rStyle w:val="Silnzdraznn"/>
                <w:rFonts w:eastAsia="Times New Roman" w:cs="Times New Roman" w:ascii="Times New Roman" w:hAnsi="Times New Roman"/>
                <w:b w:val="false"/>
                <w:bCs w:val="false"/>
                <w:i w:val="false"/>
                <w:iCs w:val="false"/>
                <w:color w:val="auto"/>
                <w:sz w:val="21"/>
                <w:szCs w:val="21"/>
                <w:highlight w:val="white"/>
              </w:rPr>
              <w:t>tředověké a novověké jádro města</w:t>
            </w:r>
          </w:p>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b w:val="false"/>
                <w:b w:val="false"/>
                <w:bCs w:val="false"/>
                <w:i w:val="false"/>
                <w:i w:val="false"/>
                <w:iCs w:val="false"/>
                <w:color w:val="0000CC"/>
                <w:kern w:val="2"/>
                <w:sz w:val="22"/>
                <w:szCs w:val="22"/>
                <w:lang w:eastAsia="zh-CN" w:bidi="hi-IN"/>
              </w:rPr>
            </w:pP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r</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 xml:space="preserve">adioreléová trasa </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(jen okrajově)</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Z6</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dostavba </w:t>
            </w:r>
            <w:r>
              <w:rPr>
                <w:rStyle w:val="Standardnpsmoodstavce"/>
                <w:rFonts w:cs="Times New Roman" w:ascii="Times New Roman" w:hAnsi="Times New Roman"/>
                <w:i w:val="false"/>
                <w:iCs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jc w:val="left"/>
              <w:rPr>
                <w:rFonts w:ascii="Times New Roman" w:hAnsi="Times New Roman" w:cs="Times New Roman"/>
                <w:i w:val="false"/>
                <w:i w:val="false"/>
                <w:iCs w:val="false"/>
                <w:color w:val="auto"/>
                <w:sz w:val="21"/>
                <w:szCs w:val="21"/>
              </w:rPr>
            </w:pPr>
            <w:r>
              <w:rPr>
                <w:rFonts w:cs="Times New Roman" w:ascii="Times New Roman" w:hAnsi="Times New Roman"/>
                <w:i w:val="false"/>
                <w:iCs w:val="false"/>
                <w:color w:val="auto"/>
                <w:sz w:val="21"/>
                <w:szCs w:val="21"/>
              </w:rPr>
              <w:t>-</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Z7</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dostavba </w:t>
            </w:r>
            <w:r>
              <w:rPr>
                <w:rStyle w:val="Standardnpsmoodstavce"/>
                <w:rFonts w:cs="Times New Roman" w:ascii="Times New Roman" w:hAnsi="Times New Roman"/>
                <w:i w:val="false"/>
                <w:iCs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jc w:val="left"/>
              <w:rPr>
                <w:rFonts w:ascii="Times New Roman" w:hAnsi="Times New Roman" w:cs="Times New Roman"/>
                <w:i w:val="false"/>
                <w:i w:val="false"/>
                <w:iCs w:val="false"/>
                <w:color w:val="auto"/>
                <w:sz w:val="21"/>
                <w:szCs w:val="21"/>
              </w:rPr>
            </w:pPr>
            <w:r>
              <w:rPr>
                <w:rFonts w:cs="Times New Roman" w:ascii="Times New Roman" w:hAnsi="Times New Roman"/>
                <w:i w:val="false"/>
                <w:iCs w:val="false"/>
                <w:color w:val="auto"/>
                <w:sz w:val="21"/>
                <w:szCs w:val="21"/>
              </w:rPr>
              <w:t>-</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Z8</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dostavba </w:t>
            </w:r>
            <w:r>
              <w:rPr>
                <w:rStyle w:val="Standardnpsmoodstavce"/>
                <w:rFonts w:cs="Times New Roman" w:ascii="Times New Roman" w:hAnsi="Times New Roman"/>
                <w:i w:val="false"/>
                <w:iCs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jc w:val="left"/>
              <w:rPr>
                <w:rFonts w:ascii="Times New Roman" w:hAnsi="Times New Roman" w:cs="Times New Roman"/>
                <w:i w:val="false"/>
                <w:i w:val="false"/>
                <w:iCs w:val="false"/>
                <w:color w:val="auto"/>
                <w:sz w:val="21"/>
                <w:szCs w:val="21"/>
              </w:rPr>
            </w:pPr>
            <w:r>
              <w:rPr>
                <w:rFonts w:cs="Times New Roman" w:ascii="Times New Roman" w:hAnsi="Times New Roman"/>
                <w:i w:val="false"/>
                <w:iCs w:val="false"/>
                <w:color w:val="auto"/>
                <w:sz w:val="21"/>
                <w:szCs w:val="21"/>
              </w:rPr>
              <w:t>-</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Z9</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dostavba </w:t>
            </w:r>
            <w:r>
              <w:rPr>
                <w:rStyle w:val="Standardnpsmoodstavce"/>
                <w:rFonts w:cs="Times New Roman" w:ascii="Times New Roman" w:hAnsi="Times New Roman"/>
                <w:i w:val="false"/>
                <w:iCs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jc w:val="left"/>
              <w:rPr>
                <w:rFonts w:ascii="Times New Roman" w:hAnsi="Times New Roman" w:cs="Times New Roman"/>
                <w:i w:val="false"/>
                <w:i w:val="false"/>
                <w:iCs w:val="false"/>
                <w:color w:val="auto"/>
                <w:sz w:val="21"/>
                <w:szCs w:val="21"/>
              </w:rPr>
            </w:pPr>
            <w:r>
              <w:rPr>
                <w:rFonts w:cs="Times New Roman" w:ascii="Times New Roman" w:hAnsi="Times New Roman"/>
                <w:i w:val="false"/>
                <w:iCs w:val="false"/>
                <w:color w:val="auto"/>
                <w:sz w:val="21"/>
                <w:szCs w:val="21"/>
              </w:rPr>
              <w:t>-</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Z10</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dostavba </w:t>
            </w:r>
            <w:r>
              <w:rPr>
                <w:rStyle w:val="Standardnpsmoodstavce"/>
                <w:rFonts w:cs="Times New Roman" w:ascii="Times New Roman" w:hAnsi="Times New Roman"/>
                <w:i w:val="false"/>
                <w:iCs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nadzemní vedení VN</w:t>
            </w:r>
            <w:r>
              <w:rPr>
                <w:rStyle w:val="Standardnpsmoodstavce"/>
                <w:rFonts w:cs="Times New Roman" w:ascii="Times New Roman" w:hAnsi="Times New Roman"/>
                <w:b w:val="false"/>
                <w:bCs w:val="false"/>
                <w:i w:val="false"/>
                <w:iCs w:val="false"/>
                <w:color w:val="auto"/>
                <w:sz w:val="21"/>
                <w:szCs w:val="21"/>
                <w:highlight w:val="white"/>
              </w:rPr>
              <w:t xml:space="preserve"> (okrajově)</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Z11</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SB</w:t>
            </w: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 xml:space="preserve"> </w:t>
            </w:r>
            <w:r>
              <w:rPr>
                <w:rStyle w:val="Standardnpsmoodstavce"/>
                <w:rFonts w:cs="Times New Roman" w:ascii="Times New Roman" w:hAnsi="Times New Roman"/>
                <w:i w:val="false"/>
                <w:iCs w:val="false"/>
                <w:strike w:val="false"/>
                <w:dstrike w:val="false"/>
                <w:color w:val="auto"/>
                <w:sz w:val="20"/>
                <w:szCs w:val="20"/>
              </w:rPr>
              <w:t xml:space="preserve">dostavba </w:t>
            </w:r>
            <w:r>
              <w:rPr>
                <w:rStyle w:val="Standardnpsmoodstavce"/>
                <w:rFonts w:cs="Times New Roman" w:ascii="Times New Roman" w:hAnsi="Times New Roman"/>
                <w:i w:val="false"/>
                <w:iCs w:val="false"/>
                <w:strike w:val="false"/>
                <w:dstrike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nadzemní vedení VN</w:t>
            </w:r>
            <w:r>
              <w:rPr>
                <w:rStyle w:val="Standardnpsmoodstavce"/>
                <w:rFonts w:cs="Times New Roman" w:ascii="Times New Roman" w:hAnsi="Times New Roman"/>
                <w:b w:val="false"/>
                <w:bCs w:val="false"/>
                <w:i w:val="false"/>
                <w:iCs w:val="false"/>
                <w:color w:val="auto"/>
                <w:sz w:val="21"/>
                <w:szCs w:val="21"/>
                <w:highlight w:val="white"/>
              </w:rPr>
              <w:t xml:space="preserve"> (okrajově)</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Z12</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SB</w:t>
            </w: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 xml:space="preserve"> </w:t>
            </w:r>
            <w:r>
              <w:rPr>
                <w:rStyle w:val="Standardnpsmoodstavce"/>
                <w:rFonts w:cs="Times New Roman" w:ascii="Times New Roman" w:hAnsi="Times New Roman"/>
                <w:i w:val="false"/>
                <w:iCs w:val="false"/>
                <w:strike w:val="false"/>
                <w:dstrike w:val="false"/>
                <w:color w:val="auto"/>
                <w:sz w:val="20"/>
                <w:szCs w:val="20"/>
              </w:rPr>
              <w:t xml:space="preserve">dostavba </w:t>
            </w:r>
            <w:r>
              <w:rPr>
                <w:rStyle w:val="Standardnpsmoodstavce"/>
                <w:rFonts w:cs="Times New Roman" w:ascii="Times New Roman" w:hAnsi="Times New Roman"/>
                <w:i w:val="false"/>
                <w:iCs w:val="false"/>
                <w:strike w:val="false"/>
                <w:dstrike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jc w:val="left"/>
              <w:rPr>
                <w:rFonts w:ascii="Times New Roman" w:hAnsi="Times New Roman" w:cs="Times New Roman"/>
                <w:i w:val="false"/>
                <w:i w:val="false"/>
                <w:iCs w:val="false"/>
                <w:color w:val="auto"/>
                <w:sz w:val="21"/>
                <w:szCs w:val="21"/>
              </w:rPr>
            </w:pPr>
            <w:r>
              <w:rPr>
                <w:rFonts w:cs="Times New Roman" w:ascii="Times New Roman" w:hAnsi="Times New Roman"/>
                <w:i w:val="false"/>
                <w:iCs w:val="false"/>
                <w:color w:val="auto"/>
                <w:sz w:val="21"/>
                <w:szCs w:val="21"/>
              </w:rPr>
              <w:t>-</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Z13</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RI</w:t>
            </w: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 xml:space="preserve"> </w:t>
            </w:r>
            <w:r>
              <w:rPr>
                <w:rStyle w:val="Standardnpsmoodstavce"/>
                <w:rFonts w:cs="Times New Roman" w:ascii="Times New Roman" w:hAnsi="Times New Roman"/>
                <w:i w:val="false"/>
                <w:iCs w:val="false"/>
                <w:strike w:val="false"/>
                <w:dstrike w:val="false"/>
                <w:color w:val="auto"/>
                <w:sz w:val="20"/>
                <w:szCs w:val="20"/>
              </w:rPr>
              <w:t xml:space="preserve">dostavba </w:t>
            </w:r>
            <w:r>
              <w:rPr>
                <w:rStyle w:val="Standardnpsmoodstavce"/>
                <w:rFonts w:cs="Times New Roman" w:ascii="Times New Roman" w:hAnsi="Times New Roman"/>
                <w:i w:val="false"/>
                <w:iCs w:val="false"/>
                <w:strike w:val="false"/>
                <w:dstrike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nadzemní vedení VN</w:t>
            </w:r>
            <w:r>
              <w:rPr>
                <w:rStyle w:val="Standardnpsmoodstavce"/>
                <w:rFonts w:cs="Times New Roman" w:ascii="Times New Roman" w:hAnsi="Times New Roman"/>
                <w:b w:val="false"/>
                <w:bCs w:val="false"/>
                <w:i w:val="false"/>
                <w:iCs w:val="false"/>
                <w:color w:val="auto"/>
                <w:sz w:val="21"/>
                <w:szCs w:val="21"/>
                <w:highlight w:val="white"/>
              </w:rPr>
              <w:t xml:space="preserve"> + trafostanice (okrajově)</w:t>
            </w:r>
          </w:p>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UAN I </w:t>
            </w:r>
            <w:r>
              <w:rPr>
                <w:rStyle w:val="Standardnpsmoodstavce"/>
                <w:rFonts w:cs="Times New Roman" w:ascii="Times New Roman" w:hAnsi="Times New Roman"/>
                <w:b w:val="false"/>
                <w:bCs w:val="false"/>
                <w:i w:val="false"/>
                <w:iCs w:val="false"/>
                <w:color w:val="auto"/>
                <w:sz w:val="21"/>
                <w:szCs w:val="21"/>
                <w:highlight w:val="white"/>
              </w:rPr>
              <w:t xml:space="preserve">- </w:t>
            </w:r>
            <w:r>
              <w:rPr>
                <w:rStyle w:val="Silnzdraznn"/>
                <w:rFonts w:eastAsia="Times New Roman" w:cs="Times New Roman" w:ascii="Times New Roman" w:hAnsi="Times New Roman"/>
                <w:b w:val="false"/>
                <w:bCs w:val="false"/>
                <w:i w:val="false"/>
                <w:iCs w:val="false"/>
                <w:color w:val="auto"/>
                <w:sz w:val="21"/>
                <w:szCs w:val="21"/>
                <w:highlight w:val="white"/>
              </w:rPr>
              <w:t>15246</w:t>
            </w:r>
            <w:r>
              <w:rPr>
                <w:rStyle w:val="Silnzdraznn"/>
                <w:rFonts w:eastAsia="Times New Roman" w:cs="Times New Roman" w:ascii="Times New Roman" w:hAnsi="Times New Roman"/>
                <w:b w:val="false"/>
                <w:bCs w:val="false"/>
                <w:i w:val="false"/>
                <w:iCs w:val="false"/>
                <w:color w:val="auto"/>
                <w:sz w:val="21"/>
                <w:szCs w:val="21"/>
                <w:highlight w:val="white"/>
              </w:rPr>
              <w:t xml:space="preserve"> - </w:t>
            </w:r>
            <w:r>
              <w:rPr>
                <w:rStyle w:val="Silnzdraznn"/>
                <w:rFonts w:eastAsia="Times New Roman" w:cs="Times New Roman" w:ascii="Times New Roman" w:hAnsi="Times New Roman"/>
                <w:b w:val="false"/>
                <w:bCs w:val="false"/>
                <w:i w:val="false"/>
                <w:iCs w:val="false"/>
                <w:color w:val="auto"/>
                <w:sz w:val="21"/>
                <w:szCs w:val="21"/>
                <w:highlight w:val="white"/>
              </w:rPr>
              <w:t>s</w:t>
            </w:r>
            <w:r>
              <w:rPr>
                <w:rStyle w:val="Silnzdraznn"/>
                <w:rFonts w:eastAsia="Times New Roman" w:cs="Times New Roman" w:ascii="Times New Roman" w:hAnsi="Times New Roman"/>
                <w:b w:val="false"/>
                <w:bCs w:val="false"/>
                <w:i w:val="false"/>
                <w:iCs w:val="false"/>
                <w:color w:val="auto"/>
                <w:sz w:val="21"/>
                <w:szCs w:val="21"/>
                <w:highlight w:val="white"/>
              </w:rPr>
              <w:t>tředověké a novověké jádro města</w:t>
            </w:r>
          </w:p>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eastAsia="Arial" w:cs="Times New Roman" w:ascii="Times New Roman" w:hAnsi="Times New Roman"/>
                <w:b w:val="false"/>
                <w:bCs w:val="false"/>
                <w:i w:val="false"/>
                <w:iCs w:val="false"/>
                <w:color w:val="auto"/>
                <w:sz w:val="21"/>
                <w:szCs w:val="21"/>
                <w:highlight w:val="white"/>
              </w:rPr>
              <w:t>p</w:t>
            </w:r>
            <w:r>
              <w:rPr>
                <w:rStyle w:val="Standardnpsmoodstavce"/>
                <w:rFonts w:eastAsia="Arial" w:cs="Times New Roman" w:ascii="Times New Roman" w:hAnsi="Times New Roman"/>
                <w:b w:val="false"/>
                <w:bCs w:val="false"/>
                <w:i w:val="false"/>
                <w:iCs w:val="false"/>
                <w:color w:val="auto"/>
                <w:sz w:val="21"/>
                <w:szCs w:val="21"/>
                <w:highlight w:val="white"/>
              </w:rPr>
              <w:t>amátk</w:t>
            </w:r>
            <w:r>
              <w:rPr>
                <w:rStyle w:val="Standardnpsmoodstavce"/>
                <w:rFonts w:eastAsia="Arial" w:cs="Times New Roman" w:ascii="Times New Roman" w:hAnsi="Times New Roman"/>
                <w:b w:val="false"/>
                <w:bCs w:val="false"/>
                <w:i w:val="false"/>
                <w:iCs w:val="false"/>
                <w:color w:val="auto"/>
                <w:sz w:val="21"/>
                <w:szCs w:val="21"/>
                <w:highlight w:val="white"/>
              </w:rPr>
              <w:t xml:space="preserve">a </w:t>
            </w:r>
            <w:r>
              <w:rPr>
                <w:rStyle w:val="Standardnpsmoodstavce"/>
                <w:rFonts w:eastAsia="Arial" w:cs="Times New Roman" w:ascii="Times New Roman" w:hAnsi="Times New Roman"/>
                <w:b w:val="false"/>
                <w:bCs w:val="false"/>
                <w:i w:val="false"/>
                <w:iCs w:val="false"/>
                <w:color w:val="auto"/>
                <w:sz w:val="21"/>
                <w:szCs w:val="21"/>
                <w:highlight w:val="white"/>
              </w:rPr>
              <w:t xml:space="preserve">místního významu </w:t>
            </w:r>
            <w:r>
              <w:rPr>
                <w:rStyle w:val="Standardnpsmoodstavce"/>
                <w:rFonts w:eastAsia="Arial" w:cs="Times New Roman" w:ascii="Times New Roman" w:hAnsi="Times New Roman"/>
                <w:b w:val="false"/>
                <w:bCs w:val="false"/>
                <w:i w:val="false"/>
                <w:iCs w:val="false"/>
                <w:color w:val="auto"/>
                <w:sz w:val="21"/>
                <w:szCs w:val="21"/>
                <w:highlight w:val="white"/>
              </w:rPr>
              <w:t>- kříž</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Z14</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RI</w:t>
            </w: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 xml:space="preserve"> </w:t>
            </w:r>
            <w:r>
              <w:rPr>
                <w:rStyle w:val="Standardnpsmoodstavce"/>
                <w:rFonts w:cs="Times New Roman" w:ascii="Times New Roman" w:hAnsi="Times New Roman"/>
                <w:i w:val="false"/>
                <w:iCs w:val="false"/>
                <w:strike w:val="false"/>
                <w:dstrike w:val="false"/>
                <w:color w:val="auto"/>
                <w:sz w:val="20"/>
                <w:szCs w:val="20"/>
              </w:rPr>
              <w:t xml:space="preserve">dostavba </w:t>
            </w:r>
            <w:r>
              <w:rPr>
                <w:rStyle w:val="Standardnpsmoodstavce"/>
                <w:rFonts w:cs="Times New Roman" w:ascii="Times New Roman" w:hAnsi="Times New Roman"/>
                <w:i w:val="false"/>
                <w:iCs w:val="false"/>
                <w:strike w:val="false"/>
                <w:dstrike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nadzemní vedení VN</w:t>
            </w:r>
            <w:r>
              <w:rPr>
                <w:rStyle w:val="Standardnpsmoodstavce"/>
                <w:rFonts w:cs="Times New Roman" w:ascii="Times New Roman" w:hAnsi="Times New Roman"/>
                <w:b w:val="false"/>
                <w:bCs w:val="false"/>
                <w:i w:val="false"/>
                <w:iCs w:val="false"/>
                <w:color w:val="auto"/>
                <w:sz w:val="21"/>
                <w:szCs w:val="21"/>
                <w:highlight w:val="white"/>
              </w:rPr>
              <w:t xml:space="preserve"> + trafostanice</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Z15</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SB</w:t>
            </w:r>
            <w:r>
              <w:rPr>
                <w:rStyle w:val="Standardnpsmoodstavce"/>
                <w:rFonts w:cs="Times New Roman" w:ascii="Times New Roman" w:hAnsi="Times New Roman"/>
                <w:i w:val="false"/>
                <w:iCs w:val="false"/>
                <w:strike w:val="false"/>
                <w:dstrike w:val="false"/>
                <w:color w:val="auto"/>
                <w:sz w:val="22"/>
                <w:szCs w:val="22"/>
              </w:rPr>
              <w:t>)</w:t>
            </w:r>
            <w:r>
              <w:rPr>
                <w:rStyle w:val="Standardnpsmoodstavce"/>
                <w:rFonts w:cs="Times New Roman" w:ascii="Times New Roman" w:hAnsi="Times New Roman"/>
                <w:i w:val="false"/>
                <w:iCs w:val="false"/>
                <w:strike w:val="false"/>
                <w:dstrike w:val="false"/>
                <w:color w:val="auto"/>
                <w:sz w:val="22"/>
                <w:szCs w:val="22"/>
              </w:rPr>
              <w:t xml:space="preserve"> </w:t>
            </w:r>
            <w:r>
              <w:rPr>
                <w:rStyle w:val="Standardnpsmoodstavce"/>
                <w:rFonts w:cs="Times New Roman" w:ascii="Times New Roman" w:hAnsi="Times New Roman"/>
                <w:i w:val="false"/>
                <w:iCs w:val="false"/>
                <w:strike w:val="false"/>
                <w:dstrike w:val="false"/>
                <w:color w:val="auto"/>
                <w:sz w:val="20"/>
                <w:szCs w:val="20"/>
              </w:rPr>
              <w:t xml:space="preserve">dostavba </w:t>
            </w:r>
            <w:r>
              <w:rPr>
                <w:rStyle w:val="Standardnpsmoodstavce"/>
                <w:rFonts w:cs="Times New Roman" w:ascii="Times New Roman" w:hAnsi="Times New Roman"/>
                <w:i w:val="false"/>
                <w:iCs w:val="false"/>
                <w:strike w:val="false"/>
                <w:dstrike w:val="false"/>
                <w:color w:val="auto"/>
                <w:sz w:val="20"/>
                <w:szCs w:val="20"/>
              </w:rPr>
              <w:t>proluky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pacing w:before="0" w:after="0"/>
              <w:jc w:val="left"/>
              <w:rPr>
                <w:rFonts w:ascii="Times New Roman" w:hAnsi="Times New Roman" w:cs="Times New Roman"/>
                <w:i w:val="false"/>
                <w:i w:val="false"/>
                <w:iCs w:val="false"/>
                <w:color w:val="auto"/>
                <w:sz w:val="21"/>
                <w:szCs w:val="21"/>
              </w:rPr>
            </w:pPr>
            <w:r>
              <w:rPr>
                <w:rFonts w:cs="Times New Roman" w:ascii="Times New Roman" w:hAnsi="Times New Roman"/>
                <w:i w:val="false"/>
                <w:iCs w:val="false"/>
                <w:color w:val="auto"/>
                <w:sz w:val="21"/>
                <w:szCs w:val="21"/>
              </w:rPr>
              <w:t>-</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P16</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PZ</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sport</w:t>
            </w:r>
            <w:r>
              <w:rPr>
                <w:rStyle w:val="Standardnpsmoodstavce"/>
                <w:rFonts w:cs="Times New Roman" w:ascii="Times New Roman" w:hAnsi="Times New Roman"/>
                <w:i w:val="false"/>
                <w:iCs w:val="false"/>
                <w:color w:val="auto"/>
                <w:sz w:val="20"/>
                <w:szCs w:val="20"/>
              </w:rPr>
              <w:t>.</w:t>
            </w:r>
            <w:r>
              <w:rPr>
                <w:rStyle w:val="Standardnpsmoodstavce"/>
                <w:rFonts w:cs="Times New Roman" w:ascii="Times New Roman" w:hAnsi="Times New Roman"/>
                <w:i w:val="false"/>
                <w:iCs w:val="false"/>
                <w:color w:val="auto"/>
                <w:sz w:val="20"/>
                <w:szCs w:val="20"/>
              </w:rPr>
              <w:t>rekreační</w:t>
            </w:r>
            <w:r>
              <w:rPr>
                <w:rStyle w:val="Standardnpsmoodstavce"/>
                <w:rFonts w:cs="Times New Roman" w:ascii="Times New Roman" w:hAnsi="Times New Roman"/>
                <w:i w:val="false"/>
                <w:iCs w:val="false"/>
                <w:color w:val="auto"/>
                <w:sz w:val="20"/>
                <w:szCs w:val="20"/>
              </w:rPr>
              <w:t xml:space="preserve"> zeleň</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autoSpaceDE w:val="false"/>
              <w:bidi w:val="0"/>
              <w:spacing w:lineRule="auto" w:line="240" w:before="0" w:after="0"/>
              <w:jc w:val="both"/>
              <w:rPr>
                <w:rFonts w:ascii="Times New Roman" w:hAnsi="Times New Roman"/>
                <w:b w:val="false"/>
                <w:b w:val="false"/>
                <w:bCs w:val="false"/>
                <w:color w:val="auto"/>
                <w:sz w:val="21"/>
                <w:szCs w:val="21"/>
              </w:rPr>
            </w:pPr>
            <w:r>
              <w:rPr>
                <w:rFonts w:ascii="Times New Roman" w:hAnsi="Times New Roman"/>
                <w:b w:val="false"/>
                <w:bCs w:val="false"/>
                <w:color w:val="auto"/>
                <w:sz w:val="21"/>
                <w:szCs w:val="21"/>
              </w:rPr>
              <w:t>z</w:t>
            </w:r>
            <w:r>
              <w:rPr>
                <w:rFonts w:ascii="Times New Roman" w:hAnsi="Times New Roman"/>
                <w:b w:val="false"/>
                <w:bCs w:val="false"/>
                <w:color w:val="auto"/>
                <w:sz w:val="21"/>
                <w:szCs w:val="21"/>
              </w:rPr>
              <w:t>áplavové území</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Z17</w:t>
            </w:r>
          </w:p>
        </w:tc>
        <w:tc>
          <w:tcPr>
            <w:tcW w:w="2381" w:type="dxa"/>
            <w:tcBorders>
              <w:left w:val="single" w:sz="2" w:space="0" w:color="000000"/>
              <w:bottom w:val="single" w:sz="2" w:space="0" w:color="000000"/>
              <w:insideH w:val="single" w:sz="2" w:space="0" w:color="000000"/>
            </w:tcBorders>
            <w:shd w:fill="auto" w:val="clear"/>
          </w:tcPr>
          <w:p>
            <w:pPr>
              <w:pStyle w:val="Zkladntextodsazen3"/>
              <w:keepNext w:val="true"/>
              <w:widowControl w:val="false"/>
              <w:suppressAutoHyphens w:val="true"/>
              <w:spacing w:before="0" w:after="0"/>
              <w:ind w:left="0" w:right="0" w:hanging="0"/>
              <w:jc w:val="left"/>
              <w:rPr/>
            </w:pPr>
            <w:r>
              <w:rPr>
                <w:rStyle w:val="Standardnpsmoodstavce"/>
                <w:rFonts w:cs="Times New Roman" w:ascii="Times New Roman" w:hAnsi="Times New Roman"/>
                <w:i w:val="false"/>
                <w:iCs w:val="false"/>
                <w:color w:val="auto"/>
                <w:sz w:val="22"/>
                <w:szCs w:val="22"/>
              </w:rPr>
              <w:t>(VA)</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růst </w:t>
            </w:r>
            <w:r>
              <w:rPr>
                <w:rStyle w:val="Standardnpsmoodstavce"/>
                <w:rFonts w:cs="Times New Roman" w:ascii="Times New Roman" w:hAnsi="Times New Roman"/>
                <w:i w:val="false"/>
                <w:iCs w:val="false"/>
                <w:color w:val="auto"/>
                <w:sz w:val="20"/>
                <w:szCs w:val="20"/>
              </w:rPr>
              <w:t>výrob</w:t>
            </w:r>
            <w:r>
              <w:rPr>
                <w:rStyle w:val="Standardnpsmoodstavce"/>
                <w:rFonts w:cs="Times New Roman" w:ascii="Times New Roman" w:hAnsi="Times New Roman"/>
                <w:i w:val="false"/>
                <w:iCs w:val="false"/>
                <w:color w:val="auto"/>
                <w:sz w:val="20"/>
                <w:szCs w:val="20"/>
              </w:rPr>
              <w:t xml:space="preserve">y </w:t>
            </w:r>
            <w:r>
              <w:rPr>
                <w:rStyle w:val="Standardnpsmoodstavce"/>
                <w:rFonts w:cs="Times New Roman" w:ascii="Times New Roman" w:hAnsi="Times New Roman"/>
                <w:i w:val="false"/>
                <w:iCs w:val="false"/>
                <w:color w:val="auto"/>
                <w:sz w:val="20"/>
                <w:szCs w:val="20"/>
              </w:rPr>
              <w:t xml:space="preserve">dle </w:t>
            </w:r>
            <w:r>
              <w:rPr>
                <w:rStyle w:val="Standardnpsmoodstavce"/>
                <w:rFonts w:cs="Times New Roman" w:ascii="Times New Roman" w:hAnsi="Times New Roman"/>
                <w:i w:val="false"/>
                <w:iCs w:val="false"/>
                <w:color w:val="auto"/>
                <w:sz w:val="20"/>
                <w:szCs w:val="20"/>
              </w:rPr>
              <w:t>ÚP</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pacing w:lineRule="auto" w:line="240" w:before="0" w:after="0"/>
              <w:jc w:val="both"/>
              <w:rPr>
                <w:rFonts w:ascii="Times New Roman" w:hAnsi="Times New Roman" w:cs="Times New Roman"/>
                <w:i w:val="false"/>
                <w:i w:val="false"/>
                <w:iCs w:val="false"/>
                <w:color w:val="auto"/>
                <w:kern w:val="2"/>
                <w:sz w:val="20"/>
                <w:szCs w:val="20"/>
                <w:lang w:eastAsia="zh-CN" w:bidi="hi-IN"/>
              </w:rPr>
            </w:pP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OP ž</w:t>
            </w: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eleznice</w:t>
            </w: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 xml:space="preserve"> (jen okrajově)</w:t>
            </w:r>
          </w:p>
          <w:p>
            <w:pPr>
              <w:pStyle w:val="Tlotextu"/>
              <w:widowControl/>
              <w:tabs>
                <w:tab w:val="left" w:pos="283" w:leader="none"/>
              </w:tabs>
              <w:suppressAutoHyphens w:val="true"/>
              <w:bidi w:val="0"/>
              <w:spacing w:lineRule="auto" w:line="240" w:before="0" w:after="0"/>
              <w:jc w:val="both"/>
              <w:rPr>
                <w:rFonts w:ascii="Times New Roman" w:hAnsi="Times New Roman" w:cs="Times New Roman"/>
                <w:i w:val="false"/>
                <w:i w:val="false"/>
                <w:iCs w:val="false"/>
                <w:color w:val="auto"/>
                <w:kern w:val="2"/>
                <w:sz w:val="20"/>
                <w:szCs w:val="20"/>
                <w:lang w:eastAsia="zh-CN" w:bidi="hi-IN"/>
              </w:rPr>
            </w:pP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návrh OP</w:t>
            </w: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 xml:space="preserve"> </w:t>
            </w: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 xml:space="preserve">železnice </w:t>
            </w: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pro možný rozvoj trati do Polska</w:t>
            </w:r>
          </w:p>
          <w:p>
            <w:pPr>
              <w:pStyle w:val="Tlotextu"/>
              <w:widowControl/>
              <w:tabs>
                <w:tab w:val="left" w:pos="283" w:leader="none"/>
              </w:tabs>
              <w:suppressAutoHyphens w:val="true"/>
              <w:bidi w:val="0"/>
              <w:spacing w:lineRule="auto" w:line="240" w:before="0" w:after="0"/>
              <w:jc w:val="both"/>
              <w:rPr>
                <w:rFonts w:ascii="Times New Roman" w:hAnsi="Times New Roman" w:cs="Times New Roman"/>
                <w:i w:val="false"/>
                <w:i w:val="false"/>
                <w:iCs w:val="false"/>
                <w:color w:val="auto"/>
                <w:kern w:val="2"/>
                <w:sz w:val="20"/>
                <w:szCs w:val="20"/>
                <w:lang w:eastAsia="zh-CN" w:bidi="hi-IN"/>
              </w:rPr>
            </w:pP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nadzemní vedení VN</w:t>
            </w: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 xml:space="preserve"> </w:t>
            </w:r>
          </w:p>
          <w:p>
            <w:pPr>
              <w:pStyle w:val="Tlotextu"/>
              <w:widowControl/>
              <w:tabs>
                <w:tab w:val="left" w:pos="283" w:leader="none"/>
              </w:tabs>
              <w:suppressAutoHyphens w:val="true"/>
              <w:autoSpaceDE w:val="false"/>
              <w:bidi w:val="0"/>
              <w:spacing w:lineRule="auto" w:line="240" w:before="0" w:after="0"/>
              <w:jc w:val="both"/>
              <w:rPr>
                <w:b w:val="false"/>
                <w:b w:val="false"/>
                <w:bCs w:val="false"/>
                <w:color w:val="0000CC"/>
                <w:sz w:val="22"/>
                <w:szCs w:val="22"/>
              </w:rPr>
            </w:pPr>
            <w:r>
              <w:rPr>
                <w:rFonts w:ascii="Times New Roman" w:hAnsi="Times New Roman"/>
                <w:b w:val="false"/>
                <w:bCs w:val="false"/>
                <w:color w:val="auto"/>
                <w:sz w:val="21"/>
                <w:szCs w:val="21"/>
              </w:rPr>
              <w:t>z</w:t>
            </w:r>
            <w:r>
              <w:rPr>
                <w:rFonts w:ascii="Times New Roman" w:hAnsi="Times New Roman"/>
                <w:b w:val="false"/>
                <w:bCs w:val="false"/>
                <w:color w:val="auto"/>
                <w:sz w:val="21"/>
                <w:szCs w:val="21"/>
              </w:rPr>
              <w:t xml:space="preserve">áplavové území </w:t>
            </w:r>
            <w:r>
              <w:rPr>
                <w:rStyle w:val="Standardnpsmoodstavce"/>
                <w:rFonts w:cs="Times New Roman" w:ascii="Times New Roman" w:hAnsi="Times New Roman"/>
                <w:b w:val="false"/>
                <w:bCs w:val="false"/>
                <w:i w:val="false"/>
                <w:iCs w:val="false"/>
                <w:color w:val="auto"/>
                <w:kern w:val="2"/>
                <w:sz w:val="21"/>
                <w:szCs w:val="21"/>
                <w:lang w:eastAsia="zh-CN" w:bidi="hi-IN"/>
              </w:rPr>
              <w:t>(okrajově v ploše veř. prostranství na vjezdu)</w:t>
            </w:r>
          </w:p>
          <w:p>
            <w:pPr>
              <w:pStyle w:val="Normal"/>
              <w:widowControl/>
              <w:tabs>
                <w:tab w:val="left" w:pos="8606" w:leader="none"/>
              </w:tabs>
              <w:suppressAutoHyphens w:val="true"/>
              <w:autoSpaceDE w:val="false"/>
              <w:bidi w:val="0"/>
              <w:spacing w:lineRule="auto" w:line="240" w:before="0" w:after="0"/>
              <w:jc w:val="both"/>
              <w:rPr>
                <w:b w:val="false"/>
                <w:b w:val="false"/>
                <w:bCs w:val="false"/>
                <w:color w:val="0000CC"/>
                <w:sz w:val="22"/>
                <w:szCs w:val="22"/>
              </w:rPr>
            </w:pPr>
            <w:r>
              <w:rPr>
                <w:rStyle w:val="Standardnpsmoodstavce"/>
                <w:rFonts w:eastAsia="Arial" w:cs="Times New Roman" w:ascii="Times New Roman" w:hAnsi="Times New Roman"/>
                <w:b w:val="false"/>
                <w:bCs w:val="false"/>
                <w:i w:val="false"/>
                <w:iCs w:val="false"/>
                <w:color w:val="auto"/>
                <w:kern w:val="2"/>
                <w:sz w:val="21"/>
                <w:szCs w:val="21"/>
                <w:lang w:eastAsia="zh-CN" w:bidi="hi-IN"/>
              </w:rPr>
              <w:t>v</w:t>
            </w:r>
            <w:r>
              <w:rPr>
                <w:rStyle w:val="Standardnpsmoodstavce"/>
                <w:rFonts w:eastAsia="Arial" w:cs="Times New Roman" w:ascii="Times New Roman" w:hAnsi="Times New Roman"/>
                <w:b w:val="false"/>
                <w:bCs w:val="false"/>
                <w:i w:val="false"/>
                <w:iCs w:val="false"/>
                <w:color w:val="auto"/>
                <w:kern w:val="2"/>
                <w:sz w:val="21"/>
                <w:szCs w:val="21"/>
                <w:lang w:eastAsia="zh-CN" w:bidi="hi-IN"/>
              </w:rPr>
              <w:t xml:space="preserve">zrostlá krajinná zeleň </w:t>
            </w:r>
            <w:r>
              <w:rPr>
                <w:rStyle w:val="Standardnpsmoodstavce"/>
                <w:rFonts w:eastAsia="Arial" w:cs="Times New Roman" w:ascii="Times New Roman" w:hAnsi="Times New Roman"/>
                <w:b w:val="false"/>
                <w:bCs w:val="false"/>
                <w:i w:val="false"/>
                <w:iCs w:val="false"/>
                <w:color w:val="auto"/>
                <w:kern w:val="2"/>
                <w:sz w:val="21"/>
                <w:szCs w:val="21"/>
                <w:lang w:eastAsia="zh-CN" w:bidi="hi-IN"/>
              </w:rPr>
              <w:t xml:space="preserve">rostoucí </w:t>
            </w:r>
            <w:r>
              <w:rPr>
                <w:rStyle w:val="Standardnpsmoodstavce"/>
                <w:rFonts w:eastAsia="Arial" w:cs="Times New Roman" w:ascii="Times New Roman" w:hAnsi="Times New Roman"/>
                <w:b w:val="false"/>
                <w:bCs w:val="false"/>
                <w:i w:val="false"/>
                <w:iCs w:val="false"/>
                <w:color w:val="auto"/>
                <w:kern w:val="2"/>
                <w:sz w:val="21"/>
                <w:szCs w:val="21"/>
                <w:lang w:eastAsia="zh-CN" w:bidi="hi-IN"/>
              </w:rPr>
              <w:t xml:space="preserve">mimo lesní pozemky </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Z19</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BH</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bytový</w:t>
            </w:r>
            <w:r>
              <w:rPr>
                <w:rStyle w:val="Standardnpsmoodstavce"/>
                <w:rFonts w:cs="Times New Roman" w:ascii="Times New Roman" w:hAnsi="Times New Roman"/>
                <w:i w:val="false"/>
                <w:iCs w:val="false"/>
                <w:color w:val="auto"/>
                <w:kern w:val="2"/>
                <w:sz w:val="20"/>
                <w:szCs w:val="20"/>
                <w:lang w:eastAsia="zh-CN" w:bidi="hi-IN"/>
              </w:rPr>
              <w:t xml:space="preserve"> dům</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autoSpaceDE w:val="false"/>
              <w:bidi w:val="0"/>
              <w:spacing w:lineRule="auto" w:line="240" w:before="0" w:after="0"/>
              <w:jc w:val="both"/>
              <w:rPr>
                <w:rFonts w:ascii="Times New Roman" w:hAnsi="Times New Roman" w:cs="Times New Roman"/>
                <w:b w:val="false"/>
                <w:b w:val="false"/>
                <w:bCs w:val="false"/>
                <w:i w:val="false"/>
                <w:i w:val="false"/>
                <w:iCs w:val="false"/>
                <w:color w:val="auto"/>
                <w:kern w:val="2"/>
                <w:sz w:val="21"/>
                <w:szCs w:val="21"/>
                <w:lang w:eastAsia="zh-CN" w:bidi="hi-IN"/>
              </w:rPr>
            </w:pPr>
            <w:r>
              <w:rPr>
                <w:rFonts w:cs="Times New Roman" w:ascii="Times New Roman" w:hAnsi="Times New Roman"/>
                <w:b w:val="false"/>
                <w:bCs w:val="false"/>
                <w:i w:val="false"/>
                <w:iCs w:val="false"/>
                <w:color w:val="auto"/>
                <w:kern w:val="2"/>
                <w:sz w:val="21"/>
                <w:szCs w:val="21"/>
                <w:lang w:eastAsia="zh-CN" w:bidi="hi-IN"/>
              </w:rPr>
              <w:t>-</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Z22</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0"/>
                <w:szCs w:val="20"/>
              </w:rPr>
              <w:t xml:space="preserve"> růst bydlení </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pacing w:lineRule="auto" w:line="240" w:before="0" w:after="0"/>
              <w:jc w:val="both"/>
              <w:rPr>
                <w:rFonts w:ascii="Times New Roman" w:hAnsi="Times New Roman" w:cs="Times New Roman"/>
                <w:i w:val="false"/>
                <w:i w:val="false"/>
                <w:iCs w:val="false"/>
                <w:color w:val="auto"/>
                <w:kern w:val="2"/>
                <w:sz w:val="20"/>
                <w:szCs w:val="20"/>
                <w:lang w:eastAsia="zh-CN" w:bidi="hi-IN"/>
              </w:rPr>
            </w:pP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 xml:space="preserve">OP </w:t>
            </w: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 xml:space="preserve">lesa </w:t>
            </w: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(v ploše veřejného prostranství)</w:t>
            </w:r>
          </w:p>
          <w:p>
            <w:pPr>
              <w:pStyle w:val="Tlotextu"/>
              <w:widowControl/>
              <w:tabs>
                <w:tab w:val="left" w:pos="283" w:leader="none"/>
              </w:tabs>
              <w:suppressAutoHyphens w:val="true"/>
              <w:bidi w:val="0"/>
              <w:spacing w:lineRule="auto" w:line="240" w:before="0" w:after="0"/>
              <w:jc w:val="both"/>
              <w:rPr>
                <w:rFonts w:ascii="Times New Roman" w:hAnsi="Times New Roman" w:cs="Times New Roman"/>
                <w:i w:val="false"/>
                <w:i w:val="false"/>
                <w:iCs w:val="false"/>
                <w:color w:val="auto"/>
                <w:kern w:val="2"/>
                <w:sz w:val="20"/>
                <w:szCs w:val="20"/>
                <w:lang w:eastAsia="zh-CN" w:bidi="hi-IN"/>
              </w:rPr>
            </w:pP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nadzemní vedení VN</w:t>
            </w:r>
            <w:r>
              <w:rPr>
                <w:rStyle w:val="Standardnpsmoodstavce"/>
                <w:rFonts w:cs="Times New Roman" w:ascii="Times New Roman" w:hAnsi="Times New Roman"/>
                <w:b w:val="false"/>
                <w:bCs w:val="false"/>
                <w:i w:val="false"/>
                <w:iCs w:val="false"/>
                <w:color w:val="auto"/>
                <w:kern w:val="2"/>
                <w:sz w:val="21"/>
                <w:szCs w:val="21"/>
                <w:highlight w:val="white"/>
                <w:lang w:eastAsia="zh-CN" w:bidi="hi-IN"/>
              </w:rPr>
              <w:t xml:space="preserve"> (okrajově v ploše veřejného prostranství)</w:t>
            </w:r>
          </w:p>
          <w:p>
            <w:pPr>
              <w:pStyle w:val="Normal"/>
              <w:widowControl/>
              <w:tabs>
                <w:tab w:val="left" w:pos="8606" w:leader="none"/>
              </w:tabs>
              <w:suppressAutoHyphens w:val="true"/>
              <w:autoSpaceDE w:val="false"/>
              <w:bidi w:val="0"/>
              <w:spacing w:lineRule="auto" w:line="240" w:before="0" w:after="0"/>
              <w:jc w:val="both"/>
              <w:rPr>
                <w:rFonts w:ascii="Times New Roman" w:hAnsi="Times New Roman" w:cs="Times New Roman"/>
                <w:b w:val="false"/>
                <w:b w:val="false"/>
                <w:bCs w:val="false"/>
                <w:i w:val="false"/>
                <w:i w:val="false"/>
                <w:iCs w:val="false"/>
                <w:color w:val="0000CC"/>
                <w:kern w:val="2"/>
                <w:sz w:val="22"/>
                <w:szCs w:val="22"/>
                <w:lang w:eastAsia="zh-CN" w:bidi="hi-IN"/>
              </w:rPr>
            </w:pP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r</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 xml:space="preserve">adioreléová trasa </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(jen okrajově v ploše veř</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ejn</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ých</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 xml:space="preserve"> </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prostranství)</w:t>
            </w:r>
          </w:p>
        </w:tc>
      </w:tr>
      <w:tr>
        <w:trPr>
          <w:cantSplit w:val="true"/>
        </w:trPr>
        <w:tc>
          <w:tcPr>
            <w:tcW w:w="790"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4"/>
                <w:szCs w:val="24"/>
                <w:lang w:eastAsia="zh-CN" w:bidi="hi-IN"/>
              </w:rPr>
              <w:t>Z2</w:t>
            </w:r>
            <w:r>
              <w:rPr>
                <w:rStyle w:val="Standardnpsmoodstavce"/>
                <w:rFonts w:cs="Times New Roman" w:ascii="Times New Roman" w:hAnsi="Times New Roman"/>
                <w:b/>
                <w:bCs/>
                <w:i w:val="false"/>
                <w:iCs w:val="false"/>
                <w:color w:val="auto"/>
                <w:kern w:val="2"/>
                <w:sz w:val="24"/>
                <w:szCs w:val="24"/>
                <w:lang w:eastAsia="zh-CN" w:bidi="hi-IN"/>
              </w:rPr>
              <w:t>3</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0"/>
                <w:szCs w:val="20"/>
              </w:rPr>
              <w:t xml:space="preserve"> růst bydlení </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autoSpaceDE w:val="false"/>
              <w:bidi w:val="0"/>
              <w:snapToGrid w:val="false"/>
              <w:spacing w:lineRule="auto" w:line="240" w:before="0" w:after="0"/>
              <w:ind w:left="0" w:right="0" w:hanging="0"/>
              <w:jc w:val="both"/>
              <w:rPr>
                <w:rFonts w:ascii="Times New Roman" w:hAnsi="Times New Roman" w:cs="Times New Roman"/>
                <w:b w:val="false"/>
                <w:b w:val="false"/>
                <w:bCs w:val="false"/>
                <w:i w:val="false"/>
                <w:i w:val="false"/>
                <w:iCs w:val="false"/>
                <w:color w:val="0000CC"/>
                <w:sz w:val="22"/>
                <w:szCs w:val="22"/>
              </w:rPr>
            </w:pPr>
            <w:r>
              <w:rPr>
                <w:rStyle w:val="Standardnpsmoodstavce"/>
                <w:rFonts w:eastAsia="Arial" w:cs="Times New Roman" w:ascii="Times New Roman" w:hAnsi="Times New Roman"/>
                <w:b w:val="false"/>
                <w:bCs w:val="false"/>
                <w:i w:val="false"/>
                <w:iCs w:val="false"/>
                <w:color w:val="auto"/>
                <w:sz w:val="21"/>
                <w:szCs w:val="21"/>
                <w:highlight w:val="white"/>
              </w:rPr>
              <w:t xml:space="preserve">OP </w:t>
            </w:r>
            <w:r>
              <w:rPr>
                <w:rStyle w:val="Standardnpsmoodstavce"/>
                <w:rFonts w:eastAsia="Arial" w:cs="Times New Roman" w:ascii="Times New Roman" w:hAnsi="Times New Roman"/>
                <w:b w:val="false"/>
                <w:bCs w:val="false"/>
                <w:i w:val="false"/>
                <w:iCs w:val="false"/>
                <w:color w:val="auto"/>
                <w:sz w:val="21"/>
                <w:szCs w:val="21"/>
                <w:highlight w:val="white"/>
              </w:rPr>
              <w:t xml:space="preserve">silnice </w:t>
            </w:r>
            <w:r>
              <w:rPr>
                <w:rStyle w:val="Standardnpsmoodstavce"/>
                <w:rFonts w:eastAsia="Arial" w:cs="Times New Roman" w:ascii="Times New Roman" w:hAnsi="Times New Roman"/>
                <w:b w:val="false"/>
                <w:bCs w:val="false"/>
                <w:i w:val="false"/>
                <w:iCs w:val="false"/>
                <w:color w:val="auto"/>
                <w:sz w:val="21"/>
                <w:szCs w:val="21"/>
                <w:highlight w:val="white"/>
              </w:rPr>
              <w:t>č.</w:t>
            </w:r>
            <w:r>
              <w:rPr>
                <w:rStyle w:val="Standardnpsmoodstavce"/>
                <w:rFonts w:eastAsia="Arial" w:cs="Times New Roman" w:ascii="Times New Roman" w:hAnsi="Times New Roman"/>
                <w:b w:val="false"/>
                <w:bCs w:val="false"/>
                <w:i w:val="false"/>
                <w:iCs w:val="false"/>
                <w:color w:val="auto"/>
                <w:sz w:val="21"/>
                <w:szCs w:val="21"/>
                <w:highlight w:val="white"/>
              </w:rPr>
              <w:t xml:space="preserve"> II/457</w:t>
            </w:r>
          </w:p>
          <w:p>
            <w:pPr>
              <w:pStyle w:val="Tlotextu"/>
              <w:widowControl/>
              <w:tabs>
                <w:tab w:val="left" w:pos="283" w:leader="none"/>
              </w:tabs>
              <w:suppressAutoHyphens w:val="true"/>
              <w:autoSpaceDE w:val="false"/>
              <w:bidi w:val="0"/>
              <w:snapToGrid w:val="false"/>
              <w:spacing w:lineRule="auto" w:line="240" w:before="0" w:after="0"/>
              <w:ind w:left="0" w:right="0" w:hanging="0"/>
              <w:jc w:val="both"/>
              <w:rPr>
                <w:rFonts w:ascii="Times New Roman" w:hAnsi="Times New Roman" w:cs="Times New Roman"/>
                <w:b w:val="false"/>
                <w:b w:val="false"/>
                <w:bCs w:val="false"/>
                <w:i w:val="false"/>
                <w:i w:val="false"/>
                <w:iCs w:val="false"/>
                <w:color w:val="0000CC"/>
                <w:sz w:val="22"/>
                <w:szCs w:val="22"/>
              </w:rPr>
            </w:pPr>
            <w:r>
              <w:rPr>
                <w:rStyle w:val="Standardnpsmoodstavce"/>
                <w:rFonts w:eastAsia="Arial" w:cs="Times New Roman" w:ascii="Times New Roman" w:hAnsi="Times New Roman"/>
                <w:b w:val="false"/>
                <w:bCs w:val="false"/>
                <w:i w:val="false"/>
                <w:iCs w:val="false"/>
                <w:color w:val="auto"/>
                <w:sz w:val="21"/>
                <w:szCs w:val="21"/>
                <w:highlight w:val="white"/>
              </w:rPr>
              <w:t>spoje - dálkový optický kabel</w:t>
            </w:r>
          </w:p>
        </w:tc>
      </w:tr>
    </w:tbl>
    <w:tbl>
      <w:tblPr>
        <w:tblW w:w="9590" w:type="dxa"/>
        <w:jc w:val="left"/>
        <w:tblInd w:w="3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0"/>
        <w:gridCol w:w="2381"/>
        <w:gridCol w:w="6419"/>
      </w:tblGrid>
      <w:tr>
        <w:trPr/>
        <w:tc>
          <w:tcPr>
            <w:tcW w:w="790"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P1</w:t>
            </w:r>
          </w:p>
        </w:tc>
        <w:tc>
          <w:tcPr>
            <w:tcW w:w="2381" w:type="dxa"/>
            <w:tcBorders>
              <w:top w:val="single" w:sz="2" w:space="0" w:color="000000"/>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P</w:t>
            </w:r>
            <w:r>
              <w:rPr>
                <w:rStyle w:val="Standardnpsmoodstavce"/>
                <w:rFonts w:cs="Times New Roman" w:ascii="Times New Roman" w:hAnsi="Times New Roman"/>
                <w:i w:val="false"/>
                <w:iCs w:val="false"/>
                <w:color w:val="auto"/>
                <w:sz w:val="22"/>
                <w:szCs w:val="22"/>
              </w:rPr>
              <w:t>V)</w:t>
            </w:r>
            <w:r>
              <w:rPr>
                <w:rStyle w:val="Standardnpsmoodstavce"/>
                <w:rFonts w:cs="Times New Roman" w:ascii="Times New Roman" w:hAnsi="Times New Roman"/>
                <w:i w:val="false"/>
                <w:iCs w:val="false"/>
                <w:color w:val="auto"/>
                <w:sz w:val="22"/>
                <w:szCs w:val="22"/>
              </w:rPr>
              <w:t xml:space="preserve"> </w:t>
            </w:r>
            <w:r>
              <w:rPr>
                <w:rStyle w:val="Standardnpsmoodstavce"/>
                <w:rFonts w:eastAsia="Lucida Sans Unicode" w:cs="Tahoma" w:ascii="Times New Roman" w:hAnsi="Times New Roman"/>
                <w:b w:val="false"/>
                <w:bCs w:val="false"/>
                <w:i w:val="false"/>
                <w:iCs w:val="false"/>
                <w:color w:val="auto"/>
                <w:kern w:val="2"/>
                <w:sz w:val="20"/>
                <w:szCs w:val="20"/>
                <w:lang w:val="cs-CZ" w:eastAsia="zxx" w:bidi="zxx"/>
              </w:rPr>
              <w:t xml:space="preserve">parkoviště </w:t>
            </w:r>
          </w:p>
        </w:tc>
        <w:tc>
          <w:tcPr>
            <w:tcW w:w="64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UAN I </w:t>
            </w:r>
            <w:r>
              <w:rPr>
                <w:rStyle w:val="Standardnpsmoodstavce"/>
                <w:rFonts w:cs="Times New Roman" w:ascii="Times New Roman" w:hAnsi="Times New Roman"/>
                <w:b w:val="false"/>
                <w:bCs w:val="false"/>
                <w:i w:val="false"/>
                <w:iCs w:val="false"/>
                <w:color w:val="auto"/>
                <w:sz w:val="21"/>
                <w:szCs w:val="21"/>
                <w:highlight w:val="white"/>
              </w:rPr>
              <w:t xml:space="preserve">- </w:t>
            </w:r>
            <w:r>
              <w:rPr>
                <w:rStyle w:val="Silnzdraznn"/>
                <w:rFonts w:eastAsia="Times New Roman" w:cs="Times New Roman" w:ascii="Times New Roman" w:hAnsi="Times New Roman"/>
                <w:b w:val="false"/>
                <w:bCs w:val="false"/>
                <w:i w:val="false"/>
                <w:iCs w:val="false"/>
                <w:color w:val="auto"/>
                <w:sz w:val="21"/>
                <w:szCs w:val="21"/>
                <w:highlight w:val="white"/>
              </w:rPr>
              <w:t>15246</w:t>
            </w:r>
            <w:r>
              <w:rPr>
                <w:rStyle w:val="Silnzdraznn"/>
                <w:rFonts w:eastAsia="Times New Roman" w:cs="Times New Roman" w:ascii="Times New Roman" w:hAnsi="Times New Roman"/>
                <w:b w:val="false"/>
                <w:bCs w:val="false"/>
                <w:i w:val="false"/>
                <w:iCs w:val="false"/>
                <w:color w:val="auto"/>
                <w:sz w:val="21"/>
                <w:szCs w:val="21"/>
                <w:highlight w:val="white"/>
              </w:rPr>
              <w:t xml:space="preserve"> - </w:t>
            </w:r>
            <w:r>
              <w:rPr>
                <w:rStyle w:val="Silnzdraznn"/>
                <w:rFonts w:eastAsia="Times New Roman" w:cs="Times New Roman" w:ascii="Times New Roman" w:hAnsi="Times New Roman"/>
                <w:b w:val="false"/>
                <w:bCs w:val="false"/>
                <w:i w:val="false"/>
                <w:iCs w:val="false"/>
                <w:color w:val="auto"/>
                <w:sz w:val="21"/>
                <w:szCs w:val="21"/>
                <w:highlight w:val="white"/>
              </w:rPr>
              <w:t>Středověké a novověké jádro města</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P2</w:t>
            </w:r>
          </w:p>
        </w:tc>
        <w:tc>
          <w:tcPr>
            <w:tcW w:w="2381"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0" w:right="0" w:hanging="0"/>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22"/>
                <w:szCs w:val="22"/>
                <w:highlight w:val="white"/>
                <w:lang w:val="cs-CZ" w:eastAsia="zxx" w:bidi="zxx"/>
              </w:rPr>
              <w:t>(OV)</w:t>
            </w:r>
            <w:r>
              <w:rPr>
                <w:rStyle w:val="Standardnpsmoodstavce"/>
                <w:rFonts w:eastAsia="Lucida Sans Unicode" w:cs="Tahoma" w:ascii="Times New Roman" w:hAnsi="Times New Roman"/>
                <w:i w:val="false"/>
                <w:iCs w:val="false"/>
                <w:color w:val="auto"/>
                <w:kern w:val="2"/>
                <w:sz w:val="22"/>
                <w:szCs w:val="22"/>
                <w:highlight w:val="white"/>
                <w:lang w:val="cs-CZ" w:eastAsia="zxx" w:bidi="zxx"/>
              </w:rPr>
              <w:t xml:space="preserve"> </w:t>
            </w:r>
            <w:r>
              <w:rPr>
                <w:rStyle w:val="Standardnpsmoodstavce"/>
                <w:rFonts w:eastAsia="Lucida Sans Unicode" w:cs="Times New Roman" w:ascii="Times New Roman" w:hAnsi="Times New Roman"/>
                <w:i w:val="false"/>
                <w:iCs w:val="false"/>
                <w:color w:val="auto"/>
                <w:kern w:val="2"/>
                <w:sz w:val="20"/>
                <w:szCs w:val="20"/>
                <w:highlight w:val="white"/>
                <w:lang w:val="cs-CZ" w:eastAsia="zxx" w:bidi="zxx"/>
              </w:rPr>
              <w:t>dům s peč</w:t>
            </w:r>
            <w:r>
              <w:rPr>
                <w:rStyle w:val="Standardnpsmoodstavce"/>
                <w:rFonts w:eastAsia="Lucida Sans Unicode" w:cs="Times New Roman" w:ascii="Times New Roman" w:hAnsi="Times New Roman"/>
                <w:i w:val="false"/>
                <w:iCs w:val="false"/>
                <w:color w:val="auto"/>
                <w:kern w:val="2"/>
                <w:sz w:val="20"/>
                <w:szCs w:val="20"/>
                <w:highlight w:val="white"/>
                <w:lang w:val="cs-CZ" w:eastAsia="zxx" w:bidi="zxx"/>
              </w:rPr>
              <w:t xml:space="preserve">. </w:t>
            </w:r>
            <w:r>
              <w:rPr>
                <w:rStyle w:val="Standardnpsmoodstavce"/>
                <w:rFonts w:eastAsia="Lucida Sans Unicode" w:cs="Times New Roman" w:ascii="Times New Roman" w:hAnsi="Times New Roman"/>
                <w:i w:val="false"/>
                <w:iCs w:val="false"/>
                <w:color w:val="auto"/>
                <w:kern w:val="2"/>
                <w:sz w:val="20"/>
                <w:szCs w:val="20"/>
                <w:highlight w:val="white"/>
                <w:lang w:val="cs-CZ" w:eastAsia="zxx" w:bidi="zxx"/>
              </w:rPr>
              <w:t xml:space="preserve">službou, </w:t>
            </w:r>
            <w:r>
              <w:rPr>
                <w:rStyle w:val="Standardnpsmoodstavce"/>
                <w:rFonts w:eastAsia="Lucida Sans Unicode" w:cs="Times New Roman" w:ascii="Times New Roman" w:hAnsi="Times New Roman"/>
                <w:i w:val="false"/>
                <w:iCs w:val="false"/>
                <w:color w:val="auto"/>
                <w:kern w:val="2"/>
                <w:sz w:val="20"/>
                <w:szCs w:val="20"/>
                <w:highlight w:val="white"/>
                <w:lang w:val="cs-CZ" w:eastAsia="zxx" w:bidi="zxx"/>
              </w:rPr>
              <w:t>stacionář</w:t>
            </w:r>
            <w:r>
              <w:rPr>
                <w:rStyle w:val="Standardnpsmoodstavce"/>
                <w:rFonts w:eastAsia="Lucida Sans Unicode" w:cs="Times New Roman" w:ascii="Times New Roman" w:hAnsi="Times New Roman"/>
                <w:i w:val="false"/>
                <w:iCs w:val="false"/>
                <w:color w:val="auto"/>
                <w:kern w:val="2"/>
                <w:sz w:val="20"/>
                <w:szCs w:val="20"/>
                <w:highlight w:val="white"/>
                <w:lang w:val="cs-CZ" w:eastAsia="zxx" w:bidi="zxx"/>
              </w:rPr>
              <w:t>, byty</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nadzemní vedení VN</w:t>
            </w:r>
            <w:r>
              <w:rPr>
                <w:rStyle w:val="Standardnpsmoodstavce"/>
                <w:rFonts w:cs="Times New Roman" w:ascii="Times New Roman" w:hAnsi="Times New Roman"/>
                <w:b w:val="false"/>
                <w:bCs w:val="false"/>
                <w:i w:val="false"/>
                <w:iCs w:val="false"/>
                <w:color w:val="auto"/>
                <w:sz w:val="21"/>
                <w:szCs w:val="21"/>
                <w:highlight w:val="white"/>
              </w:rPr>
              <w:t xml:space="preserve"> + trafostanice (okrajově)</w:t>
            </w:r>
          </w:p>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b w:val="false"/>
                <w:b w:val="false"/>
                <w:bCs w:val="false"/>
                <w:i w:val="false"/>
                <w:i w:val="false"/>
                <w:iCs w:val="false"/>
                <w:color w:val="0000CC"/>
                <w:kern w:val="2"/>
                <w:sz w:val="22"/>
                <w:szCs w:val="22"/>
                <w:lang w:eastAsia="zh-CN" w:bidi="hi-IN"/>
              </w:rPr>
            </w:pP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r</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 xml:space="preserve">adioreléová trasa </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(jen okrajově)</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P3</w:t>
            </w:r>
          </w:p>
        </w:tc>
        <w:tc>
          <w:tcPr>
            <w:tcW w:w="2381"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0" w:right="0" w:hanging="0"/>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22"/>
                <w:szCs w:val="22"/>
                <w:highlight w:val="white"/>
                <w:lang w:val="cs-CZ" w:eastAsia="zxx" w:bidi="zxx"/>
              </w:rPr>
              <w:t>(OV)</w:t>
            </w:r>
            <w:r>
              <w:rPr>
                <w:rStyle w:val="Standardnpsmoodstavce"/>
                <w:rFonts w:eastAsia="Lucida Sans Unicode" w:cs="Tahoma" w:ascii="Times New Roman" w:hAnsi="Times New Roman"/>
                <w:i w:val="false"/>
                <w:iCs w:val="false"/>
                <w:color w:val="auto"/>
                <w:kern w:val="2"/>
                <w:sz w:val="22"/>
                <w:szCs w:val="22"/>
                <w:highlight w:val="whit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0"/>
                <w:szCs w:val="20"/>
                <w:highlight w:val="white"/>
                <w:lang w:val="cs-CZ" w:eastAsia="zxx" w:bidi="zxx"/>
              </w:rPr>
              <w:t>soc</w:t>
            </w:r>
            <w:r>
              <w:rPr>
                <w:rStyle w:val="Standardnpsmoodstavce"/>
                <w:rFonts w:eastAsia="Lucida Sans Unicode" w:cs="Times New Roman" w:ascii="Times New Roman" w:hAnsi="Times New Roman"/>
                <w:b w:val="false"/>
                <w:bCs w:val="false"/>
                <w:i w:val="false"/>
                <w:iCs w:val="false"/>
                <w:color w:val="auto"/>
                <w:kern w:val="2"/>
                <w:sz w:val="20"/>
                <w:szCs w:val="20"/>
                <w:highlight w:val="white"/>
                <w:lang w:val="cs-CZ" w:eastAsia="zxx" w:bidi="zxx"/>
              </w:rPr>
              <w:t xml:space="preserve">. </w:t>
            </w:r>
            <w:r>
              <w:rPr>
                <w:rStyle w:val="Standardnpsmoodstavce"/>
                <w:rFonts w:eastAsia="Lucida Sans Unicode" w:cs="Times New Roman" w:ascii="Times New Roman" w:hAnsi="Times New Roman"/>
                <w:b w:val="false"/>
                <w:bCs w:val="false"/>
                <w:i w:val="false"/>
                <w:iCs w:val="false"/>
                <w:color w:val="auto"/>
                <w:kern w:val="2"/>
                <w:sz w:val="20"/>
                <w:szCs w:val="20"/>
                <w:highlight w:val="white"/>
                <w:lang w:val="cs-CZ" w:eastAsia="zxx" w:bidi="zxx"/>
              </w:rPr>
              <w:t>bydlení 15 bytů</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b w:val="false"/>
                <w:b w:val="false"/>
                <w:bCs w:val="false"/>
                <w:i w:val="false"/>
                <w:i w:val="false"/>
                <w:iCs w:val="false"/>
                <w:color w:val="0000CC"/>
                <w:kern w:val="2"/>
                <w:sz w:val="22"/>
                <w:szCs w:val="22"/>
                <w:lang w:eastAsia="zh-CN" w:bidi="hi-IN"/>
              </w:rPr>
            </w:pP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r</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 xml:space="preserve">adioreléová trasa </w:t>
            </w:r>
            <w:r>
              <w:rPr>
                <w:rStyle w:val="Standardnpsmoodstavce"/>
                <w:rFonts w:eastAsia="Arial" w:cs="Arial" w:ascii="Times New Roman" w:hAnsi="Times New Roman"/>
                <w:b w:val="false"/>
                <w:bCs w:val="false"/>
                <w:i w:val="false"/>
                <w:iCs w:val="false"/>
                <w:color w:val="auto"/>
                <w:kern w:val="2"/>
                <w:sz w:val="21"/>
                <w:szCs w:val="21"/>
                <w:highlight w:val="white"/>
                <w:lang w:eastAsia="zh-CN" w:bidi="hi-IN"/>
              </w:rPr>
              <w:t>(jen okrajově)</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P5</w:t>
            </w:r>
          </w:p>
        </w:tc>
        <w:tc>
          <w:tcPr>
            <w:tcW w:w="2381"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0" w:right="0" w:hanging="0"/>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22"/>
                <w:szCs w:val="22"/>
                <w:highlight w:val="white"/>
                <w:lang w:val="cs-CZ" w:eastAsia="zxx" w:bidi="zxx"/>
              </w:rPr>
              <w:t>(OV)</w:t>
            </w:r>
            <w:r>
              <w:rPr>
                <w:rStyle w:val="Standardnpsmoodstavce"/>
                <w:rFonts w:eastAsia="Lucida Sans Unicode" w:cs="Tahoma" w:ascii="Times New Roman" w:hAnsi="Times New Roman"/>
                <w:i w:val="false"/>
                <w:iCs w:val="false"/>
                <w:color w:val="auto"/>
                <w:kern w:val="2"/>
                <w:sz w:val="22"/>
                <w:szCs w:val="22"/>
                <w:highlight w:val="white"/>
                <w:lang w:val="cs-CZ" w:eastAsia="zxx" w:bidi="zxx"/>
              </w:rPr>
              <w:t xml:space="preserve"> </w:t>
            </w:r>
            <w:r>
              <w:rPr>
                <w:rStyle w:val="Standardnpsmoodstavce"/>
                <w:rFonts w:eastAsia="Lucida Sans Unicode" w:cs="Times New Roman" w:ascii="Times New Roman" w:hAnsi="Times New Roman"/>
                <w:i w:val="false"/>
                <w:iCs w:val="false"/>
                <w:color w:val="auto"/>
                <w:kern w:val="2"/>
                <w:sz w:val="20"/>
                <w:szCs w:val="20"/>
                <w:highlight w:val="white"/>
                <w:lang w:val="cs-CZ" w:eastAsia="zxx" w:bidi="zxx"/>
              </w:rPr>
              <w:t>inf</w:t>
            </w:r>
            <w:r>
              <w:rPr>
                <w:rStyle w:val="Standardnpsmoodstavce"/>
                <w:rFonts w:eastAsia="Lucida Sans Unicode" w:cs="Times New Roman" w:ascii="Times New Roman" w:hAnsi="Times New Roman"/>
                <w:i w:val="false"/>
                <w:iCs w:val="false"/>
                <w:color w:val="auto"/>
                <w:kern w:val="2"/>
                <w:sz w:val="20"/>
                <w:szCs w:val="20"/>
                <w:highlight w:val="white"/>
                <w:lang w:val="cs-CZ" w:eastAsia="zxx" w:bidi="zxx"/>
              </w:rPr>
              <w:t>o</w:t>
            </w:r>
            <w:r>
              <w:rPr>
                <w:rStyle w:val="Standardnpsmoodstavce"/>
                <w:rFonts w:eastAsia="Lucida Sans Unicode" w:cs="Times New Roman" w:ascii="Times New Roman" w:hAnsi="Times New Roman"/>
                <w:i w:val="false"/>
                <w:iCs w:val="false"/>
                <w:color w:val="auto"/>
                <w:kern w:val="2"/>
                <w:sz w:val="20"/>
                <w:szCs w:val="20"/>
                <w:highlight w:val="white"/>
                <w:lang w:val="cs-CZ" w:eastAsia="zxx" w:bidi="zxx"/>
              </w:rPr>
              <w:t xml:space="preserve">centrum </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OP ž</w:t>
            </w:r>
            <w:r>
              <w:rPr>
                <w:rStyle w:val="Standardnpsmoodstavce"/>
                <w:rFonts w:cs="Times New Roman" w:ascii="Times New Roman" w:hAnsi="Times New Roman"/>
                <w:b w:val="false"/>
                <w:bCs w:val="false"/>
                <w:i w:val="false"/>
                <w:iCs w:val="false"/>
                <w:color w:val="auto"/>
                <w:sz w:val="21"/>
                <w:szCs w:val="21"/>
                <w:highlight w:val="white"/>
              </w:rPr>
              <w:t>eleznice</w:t>
            </w:r>
          </w:p>
          <w:p>
            <w:pPr>
              <w:pStyle w:val="Tlotextu"/>
              <w:widowControl/>
              <w:tabs>
                <w:tab w:val="left" w:pos="283" w:leader="none"/>
              </w:tabs>
              <w:suppressAutoHyphens w:val="tru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nadzemní vedení VN</w:t>
            </w:r>
            <w:r>
              <w:rPr>
                <w:rStyle w:val="Standardnpsmoodstavce"/>
                <w:rFonts w:cs="Times New Roman" w:ascii="Times New Roman" w:hAnsi="Times New Roman"/>
                <w:b w:val="false"/>
                <w:bCs w:val="false"/>
                <w:i w:val="false"/>
                <w:iCs w:val="false"/>
                <w:color w:val="auto"/>
                <w:sz w:val="21"/>
                <w:szCs w:val="21"/>
                <w:highlight w:val="white"/>
              </w:rPr>
              <w:t xml:space="preserve"> (okrajově)</w:t>
            </w:r>
          </w:p>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eastAsia="Arial" w:cs="Times New Roman" w:ascii="Times New Roman" w:hAnsi="Times New Roman"/>
                <w:b w:val="false"/>
                <w:bCs w:val="false"/>
                <w:i w:val="false"/>
                <w:iCs w:val="false"/>
                <w:color w:val="auto"/>
                <w:sz w:val="21"/>
                <w:szCs w:val="21"/>
                <w:highlight w:val="white"/>
              </w:rPr>
              <w:t>p</w:t>
            </w:r>
            <w:r>
              <w:rPr>
                <w:rStyle w:val="Standardnpsmoodstavce"/>
                <w:rFonts w:eastAsia="Arial" w:cs="Times New Roman" w:ascii="Times New Roman" w:hAnsi="Times New Roman"/>
                <w:b w:val="false"/>
                <w:bCs w:val="false"/>
                <w:i w:val="false"/>
                <w:iCs w:val="false"/>
                <w:color w:val="auto"/>
                <w:sz w:val="21"/>
                <w:szCs w:val="21"/>
                <w:highlight w:val="white"/>
              </w:rPr>
              <w:t>amátk</w:t>
            </w:r>
            <w:r>
              <w:rPr>
                <w:rStyle w:val="Standardnpsmoodstavce"/>
                <w:rFonts w:eastAsia="Arial" w:cs="Times New Roman" w:ascii="Times New Roman" w:hAnsi="Times New Roman"/>
                <w:b w:val="false"/>
                <w:bCs w:val="false"/>
                <w:i w:val="false"/>
                <w:iCs w:val="false"/>
                <w:color w:val="auto"/>
                <w:sz w:val="21"/>
                <w:szCs w:val="21"/>
                <w:highlight w:val="white"/>
              </w:rPr>
              <w:t xml:space="preserve">a </w:t>
            </w:r>
            <w:r>
              <w:rPr>
                <w:rStyle w:val="Standardnpsmoodstavce"/>
                <w:rFonts w:eastAsia="Arial" w:cs="Times New Roman" w:ascii="Times New Roman" w:hAnsi="Times New Roman"/>
                <w:b w:val="false"/>
                <w:bCs w:val="false"/>
                <w:i w:val="false"/>
                <w:iCs w:val="false"/>
                <w:color w:val="auto"/>
                <w:sz w:val="21"/>
                <w:szCs w:val="21"/>
                <w:highlight w:val="white"/>
              </w:rPr>
              <w:t xml:space="preserve">místního významu </w:t>
            </w:r>
            <w:r>
              <w:rPr>
                <w:rStyle w:val="Standardnpsmoodstavce"/>
                <w:rFonts w:eastAsia="Arial" w:cs="Times New Roman" w:ascii="Times New Roman" w:hAnsi="Times New Roman"/>
                <w:b w:val="false"/>
                <w:bCs w:val="false"/>
                <w:i w:val="false"/>
                <w:iCs w:val="false"/>
                <w:color w:val="auto"/>
                <w:sz w:val="21"/>
                <w:szCs w:val="21"/>
                <w:highlight w:val="white"/>
              </w:rPr>
              <w:t>- úzkorozchodná trať (vč. nádraží)</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P6</w:t>
            </w:r>
          </w:p>
        </w:tc>
        <w:tc>
          <w:tcPr>
            <w:tcW w:w="2381"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2" w:right="0" w:firstLine="2"/>
              <w:jc w:val="left"/>
              <w:rPr>
                <w:rFonts w:ascii="Times New Roman" w:hAnsi="Times New Roman"/>
                <w:i w:val="false"/>
                <w:i w:val="false"/>
                <w:iCs w:val="false"/>
                <w:color w:val="auto"/>
                <w:sz w:val="22"/>
                <w:szCs w:val="22"/>
              </w:rPr>
            </w:pPr>
            <w:r>
              <w:rPr>
                <w:rFonts w:ascii="Times New Roman" w:hAnsi="Times New Roman"/>
                <w:i w:val="false"/>
                <w:iCs w:val="false"/>
                <w:color w:val="auto"/>
                <w:sz w:val="22"/>
                <w:szCs w:val="22"/>
              </w:rPr>
              <w:t xml:space="preserve">(DS) </w:t>
            </w:r>
            <w:r>
              <w:rPr>
                <w:rFonts w:cs="Times New Roman" w:ascii="Times New Roman" w:hAnsi="Times New Roman"/>
                <w:i w:val="false"/>
                <w:iCs w:val="false"/>
                <w:color w:val="auto"/>
                <w:sz w:val="20"/>
                <w:szCs w:val="20"/>
              </w:rPr>
              <w:t xml:space="preserve">terminál a překladiště </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OP ž</w:t>
            </w:r>
            <w:r>
              <w:rPr>
                <w:rStyle w:val="Standardnpsmoodstavce"/>
                <w:rFonts w:cs="Times New Roman" w:ascii="Times New Roman" w:hAnsi="Times New Roman"/>
                <w:b w:val="false"/>
                <w:bCs w:val="false"/>
                <w:i w:val="false"/>
                <w:iCs w:val="false"/>
                <w:color w:val="auto"/>
                <w:sz w:val="21"/>
                <w:szCs w:val="21"/>
                <w:highlight w:val="white"/>
              </w:rPr>
              <w:t>eleznice</w:t>
            </w:r>
          </w:p>
          <w:p>
            <w:pPr>
              <w:pStyle w:val="Tlotextu"/>
              <w:widowControl/>
              <w:tabs>
                <w:tab w:val="left" w:pos="283" w:leader="none"/>
              </w:tabs>
              <w:suppressAutoHyphens w:val="tru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nadzemní vedení VN</w:t>
            </w:r>
            <w:r>
              <w:rPr>
                <w:rStyle w:val="Standardnpsmoodstavce"/>
                <w:rFonts w:cs="Times New Roman" w:ascii="Times New Roman" w:hAnsi="Times New Roman"/>
                <w:b w:val="false"/>
                <w:bCs w:val="false"/>
                <w:i w:val="false"/>
                <w:iCs w:val="false"/>
                <w:color w:val="auto"/>
                <w:sz w:val="21"/>
                <w:szCs w:val="21"/>
                <w:highlight w:val="white"/>
              </w:rPr>
              <w:t xml:space="preserve"> (okrajově)</w:t>
            </w:r>
          </w:p>
          <w:p>
            <w:pPr>
              <w:pStyle w:val="Tlotextu"/>
              <w:widowControl/>
              <w:tabs>
                <w:tab w:val="left" w:pos="283" w:leader="none"/>
              </w:tabs>
              <w:suppressAutoHyphens w:val="true"/>
              <w:autoSpaceDE w:val="false"/>
              <w:bidi w:val="0"/>
              <w:spacing w:lineRule="auto" w:line="240" w:before="0" w:after="0"/>
              <w:jc w:val="both"/>
              <w:rPr>
                <w:rFonts w:ascii="Times New Roman" w:hAnsi="Times New Roman"/>
                <w:b w:val="false"/>
                <w:b w:val="false"/>
                <w:bCs w:val="false"/>
                <w:color w:val="auto"/>
                <w:sz w:val="21"/>
                <w:szCs w:val="21"/>
              </w:rPr>
            </w:pPr>
            <w:r>
              <w:rPr>
                <w:rFonts w:ascii="Times New Roman" w:hAnsi="Times New Roman"/>
                <w:b w:val="false"/>
                <w:bCs w:val="false"/>
                <w:color w:val="auto"/>
                <w:sz w:val="21"/>
                <w:szCs w:val="21"/>
              </w:rPr>
              <w:t>z</w:t>
            </w:r>
            <w:r>
              <w:rPr>
                <w:rFonts w:ascii="Times New Roman" w:hAnsi="Times New Roman"/>
                <w:b w:val="false"/>
                <w:bCs w:val="false"/>
                <w:color w:val="auto"/>
                <w:sz w:val="21"/>
                <w:szCs w:val="21"/>
              </w:rPr>
              <w:t xml:space="preserve">áplavové území </w:t>
            </w:r>
          </w:p>
          <w:p>
            <w:pPr>
              <w:pStyle w:val="Normal"/>
              <w:widowControl/>
              <w:tabs>
                <w:tab w:val="left" w:pos="8606" w:leader="none"/>
              </w:tabs>
              <w:suppressAutoHyphens w:val="true"/>
              <w:autoSpaceDE w:val="false"/>
              <w:bidi w:val="0"/>
              <w:spacing w:lineRule="auto" w:line="240" w:before="0" w:after="0"/>
              <w:jc w:val="both"/>
              <w:rPr>
                <w:rFonts w:ascii="Times New Roman" w:hAnsi="Times New Roman"/>
                <w:b w:val="false"/>
                <w:b w:val="false"/>
                <w:bCs w:val="false"/>
                <w:color w:val="0000CC"/>
                <w:sz w:val="22"/>
                <w:szCs w:val="22"/>
              </w:rPr>
            </w:pPr>
            <w:r>
              <w:rPr>
                <w:rFonts w:eastAsia="Arial" w:cs="Arial" w:ascii="Times New Roman" w:hAnsi="Times New Roman"/>
                <w:b w:val="false"/>
                <w:bCs w:val="false"/>
                <w:i w:val="false"/>
                <w:iCs w:val="false"/>
                <w:color w:val="auto"/>
                <w:sz w:val="21"/>
                <w:szCs w:val="21"/>
                <w:highlight w:val="white"/>
              </w:rPr>
              <w:t>o</w:t>
            </w:r>
            <w:r>
              <w:rPr>
                <w:rFonts w:eastAsia="Arial" w:cs="Arial" w:ascii="Times New Roman" w:hAnsi="Times New Roman"/>
                <w:b w:val="false"/>
                <w:bCs w:val="false"/>
                <w:i w:val="false"/>
                <w:iCs w:val="false"/>
                <w:color w:val="auto"/>
                <w:sz w:val="21"/>
                <w:szCs w:val="21"/>
                <w:highlight w:val="white"/>
              </w:rPr>
              <w:t>chranné protipovodňové hráze</w:t>
            </w:r>
            <w:r>
              <w:rPr>
                <w:rFonts w:eastAsia="Arial" w:cs="Arial" w:ascii="Times New Roman" w:hAnsi="Times New Roman"/>
                <w:b w:val="false"/>
                <w:bCs w:val="false"/>
                <w:i w:val="false"/>
                <w:iCs w:val="false"/>
                <w:color w:val="auto"/>
                <w:sz w:val="21"/>
                <w:szCs w:val="21"/>
                <w:highlight w:val="white"/>
              </w:rPr>
              <w:t xml:space="preserve"> </w:t>
            </w:r>
            <w:r>
              <w:rPr>
                <w:rStyle w:val="Standardnpsmoodstavce"/>
                <w:rFonts w:eastAsia="Arial" w:cs="Times New Roman" w:ascii="Times New Roman" w:hAnsi="Times New Roman"/>
                <w:b w:val="false"/>
                <w:bCs w:val="false"/>
                <w:i w:val="false"/>
                <w:iCs w:val="false"/>
                <w:color w:val="auto"/>
                <w:sz w:val="21"/>
                <w:szCs w:val="21"/>
                <w:highlight w:val="white"/>
              </w:rPr>
              <w:t>(okrajově)</w:t>
            </w:r>
          </w:p>
          <w:p>
            <w:pPr>
              <w:pStyle w:val="Normal"/>
              <w:widowControl/>
              <w:tabs>
                <w:tab w:val="left" w:pos="8606" w:leader="none"/>
              </w:tabs>
              <w:suppressAutoHyphens w:val="true"/>
              <w:autoSpaceDE w:val="false"/>
              <w:bidi w:val="0"/>
              <w:spacing w:lineRule="auto" w:line="240" w:before="0" w:after="0"/>
              <w:jc w:val="both"/>
              <w:rPr>
                <w:rFonts w:ascii="Times New Roman" w:hAnsi="Times New Roman"/>
                <w:b w:val="false"/>
                <w:b w:val="false"/>
                <w:bCs w:val="false"/>
                <w:color w:val="0000CC"/>
                <w:sz w:val="22"/>
                <w:szCs w:val="22"/>
              </w:rPr>
            </w:pPr>
            <w:r>
              <w:rPr>
                <w:rFonts w:eastAsia="Arial" w:cs="Arial" w:ascii="Times New Roman" w:hAnsi="Times New Roman"/>
                <w:b w:val="false"/>
                <w:bCs w:val="false"/>
                <w:i w:val="false"/>
                <w:iCs w:val="false"/>
                <w:color w:val="auto"/>
                <w:sz w:val="21"/>
                <w:szCs w:val="21"/>
                <w:highlight w:val="white"/>
              </w:rPr>
              <w:t>investice do půdy</w:t>
            </w:r>
            <w:r>
              <w:rPr>
                <w:rFonts w:eastAsia="Arial" w:cs="Arial" w:ascii="Times New Roman" w:hAnsi="Times New Roman"/>
                <w:b w:val="false"/>
                <w:bCs w:val="false"/>
                <w:i w:val="false"/>
                <w:iCs w:val="false"/>
                <w:color w:val="auto"/>
                <w:sz w:val="21"/>
                <w:szCs w:val="21"/>
                <w:highlight w:val="white"/>
              </w:rPr>
              <w:t xml:space="preserve"> - </w:t>
            </w:r>
            <w:r>
              <w:rPr>
                <w:rFonts w:eastAsia="Arial" w:cs="Arial" w:ascii="Times New Roman" w:hAnsi="Times New Roman"/>
                <w:b w:val="false"/>
                <w:bCs w:val="false"/>
                <w:i w:val="false"/>
                <w:iCs w:val="false"/>
                <w:color w:val="auto"/>
                <w:sz w:val="21"/>
                <w:szCs w:val="21"/>
                <w:highlight w:val="white"/>
              </w:rPr>
              <w:t>odvodněné pozemky</w:t>
            </w:r>
            <w:r>
              <w:rPr>
                <w:rFonts w:eastAsia="Arial" w:cs="Arial" w:ascii="Times New Roman" w:hAnsi="Times New Roman"/>
                <w:b w:val="false"/>
                <w:bCs w:val="false"/>
                <w:i w:val="false"/>
                <w:iCs w:val="false"/>
                <w:color w:val="auto"/>
                <w:sz w:val="21"/>
                <w:szCs w:val="21"/>
                <w:highlight w:val="white"/>
              </w:rPr>
              <w:t xml:space="preserve"> </w:t>
            </w:r>
            <w:r>
              <w:rPr>
                <w:rStyle w:val="Standardnpsmoodstavce"/>
                <w:rFonts w:eastAsia="Arial" w:cs="Times New Roman" w:ascii="Times New Roman" w:hAnsi="Times New Roman"/>
                <w:b w:val="false"/>
                <w:bCs w:val="false"/>
                <w:i w:val="false"/>
                <w:iCs w:val="false"/>
                <w:color w:val="auto"/>
                <w:sz w:val="21"/>
                <w:szCs w:val="21"/>
                <w:highlight w:val="white"/>
              </w:rPr>
              <w:t>(okrajově)</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P7</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RI</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individuální rekreac</w:t>
            </w:r>
            <w:r>
              <w:rPr>
                <w:rStyle w:val="Standardnpsmoodstavce"/>
                <w:rFonts w:cs="Times New Roman" w:ascii="Times New Roman" w:hAnsi="Times New Roman"/>
                <w:i w:val="false"/>
                <w:iCs w:val="false"/>
                <w:color w:val="auto"/>
                <w:sz w:val="20"/>
                <w:szCs w:val="20"/>
              </w:rPr>
              <w:t>e</w:t>
            </w:r>
            <w:r>
              <w:rPr>
                <w:rStyle w:val="Standardnpsmoodstavce"/>
                <w:rFonts w:cs="Times New Roman" w:ascii="Times New Roman" w:hAnsi="Times New Roman"/>
                <w:i w:val="false"/>
                <w:iCs w:val="false"/>
                <w:color w:val="auto"/>
                <w:sz w:val="20"/>
                <w:szCs w:val="20"/>
              </w:rPr>
              <w:t xml:space="preserve"> ve Studnici</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autoSpaceDE w:val="false"/>
              <w:bidi w:val="0"/>
              <w:snapToGrid w:val="false"/>
              <w:spacing w:lineRule="auto" w:line="240" w:before="0" w:after="0"/>
              <w:jc w:val="both"/>
              <w:rPr>
                <w:rFonts w:ascii="Times New Roman" w:hAnsi="Times New Roman" w:cs="Times New Roman"/>
                <w:b w:val="false"/>
                <w:b w:val="false"/>
                <w:bCs w:val="false"/>
                <w:i w:val="false"/>
                <w:i w:val="false"/>
                <w:iCs w:val="false"/>
                <w:color w:val="0000CC"/>
                <w:sz w:val="22"/>
                <w:szCs w:val="22"/>
              </w:rPr>
            </w:pPr>
            <w:r>
              <w:rPr>
                <w:rStyle w:val="Standardnpsmoodstavce"/>
                <w:rFonts w:eastAsia="Arial" w:cs="Times New Roman" w:ascii="Times New Roman" w:hAnsi="Times New Roman"/>
                <w:b w:val="false"/>
                <w:bCs w:val="false"/>
                <w:i w:val="false"/>
                <w:iCs w:val="false"/>
                <w:color w:val="auto"/>
                <w:sz w:val="21"/>
                <w:szCs w:val="21"/>
                <w:highlight w:val="white"/>
              </w:rPr>
              <w:t xml:space="preserve">OP </w:t>
            </w:r>
            <w:r>
              <w:rPr>
                <w:rStyle w:val="Standardnpsmoodstavce"/>
                <w:rFonts w:eastAsia="Arial" w:cs="Times New Roman" w:ascii="Times New Roman" w:hAnsi="Times New Roman"/>
                <w:b w:val="false"/>
                <w:bCs w:val="false"/>
                <w:i w:val="false"/>
                <w:iCs w:val="false"/>
                <w:color w:val="auto"/>
                <w:sz w:val="21"/>
                <w:szCs w:val="21"/>
                <w:highlight w:val="white"/>
              </w:rPr>
              <w:t xml:space="preserve">silnice </w:t>
            </w:r>
            <w:r>
              <w:rPr>
                <w:rStyle w:val="Standardnpsmoodstavce"/>
                <w:rFonts w:eastAsia="Arial" w:cs="Times New Roman" w:ascii="Times New Roman" w:hAnsi="Times New Roman"/>
                <w:b w:val="false"/>
                <w:bCs w:val="false"/>
                <w:i w:val="false"/>
                <w:iCs w:val="false"/>
                <w:color w:val="auto"/>
                <w:sz w:val="21"/>
                <w:szCs w:val="21"/>
                <w:highlight w:val="white"/>
              </w:rPr>
              <w:t>č.</w:t>
            </w:r>
            <w:r>
              <w:rPr>
                <w:rStyle w:val="Standardnpsmoodstavce"/>
                <w:rFonts w:eastAsia="Arial" w:cs="Times New Roman" w:ascii="Times New Roman" w:hAnsi="Times New Roman"/>
                <w:b w:val="false"/>
                <w:bCs w:val="false"/>
                <w:i w:val="false"/>
                <w:iCs w:val="false"/>
                <w:color w:val="auto"/>
                <w:sz w:val="21"/>
                <w:szCs w:val="21"/>
                <w:highlight w:val="white"/>
              </w:rPr>
              <w:t xml:space="preserve"> III/45732</w:t>
            </w:r>
            <w:r>
              <w:rPr>
                <w:rStyle w:val="Standardnpsmoodstavce"/>
                <w:rFonts w:eastAsia="Arial" w:cs="Times New Roman" w:ascii="Times New Roman" w:hAnsi="Times New Roman"/>
                <w:b w:val="false"/>
                <w:bCs w:val="false"/>
                <w:i w:val="false"/>
                <w:iCs w:val="false"/>
                <w:color w:val="auto"/>
                <w:sz w:val="21"/>
                <w:szCs w:val="21"/>
                <w:highlight w:val="white"/>
              </w:rPr>
              <w:t xml:space="preserve"> (slepá silnice - ve Studnici končí)</w:t>
            </w:r>
          </w:p>
          <w:p>
            <w:pPr>
              <w:pStyle w:val="Tlotextu"/>
              <w:widowControl/>
              <w:tabs>
                <w:tab w:val="left" w:pos="283" w:leader="none"/>
              </w:tabs>
              <w:suppressAutoHyphens w:val="true"/>
              <w:autoSpaceDE w:val="false"/>
              <w:bidi w:val="0"/>
              <w:snapToGrid w:val="false"/>
              <w:spacing w:lineRule="auto" w:line="240" w:before="0" w:after="0"/>
              <w:jc w:val="both"/>
              <w:rPr>
                <w:rFonts w:ascii="Times New Roman" w:hAnsi="Times New Roman" w:cs="Times New Roman"/>
                <w:b w:val="false"/>
                <w:b w:val="false"/>
                <w:bCs w:val="false"/>
                <w:i w:val="false"/>
                <w:i w:val="false"/>
                <w:iCs w:val="false"/>
                <w:color w:val="auto"/>
                <w:sz w:val="21"/>
                <w:szCs w:val="21"/>
              </w:rPr>
            </w:pPr>
            <w:r>
              <w:rPr>
                <w:rFonts w:cs="Times New Roman" w:ascii="Times New Roman" w:hAnsi="Times New Roman"/>
                <w:b w:val="false"/>
                <w:bCs w:val="false"/>
                <w:i w:val="false"/>
                <w:iCs w:val="false"/>
                <w:color w:val="auto"/>
                <w:sz w:val="21"/>
                <w:szCs w:val="21"/>
              </w:rPr>
              <w:t>o</w:t>
            </w:r>
            <w:r>
              <w:rPr>
                <w:rFonts w:cs="Times New Roman" w:ascii="Times New Roman" w:hAnsi="Times New Roman"/>
                <w:b w:val="false"/>
                <w:bCs w:val="false"/>
                <w:i w:val="false"/>
                <w:iCs w:val="false"/>
                <w:color w:val="auto"/>
                <w:sz w:val="21"/>
                <w:szCs w:val="21"/>
              </w:rPr>
              <w:t>chranná pásma vrt</w:t>
            </w:r>
            <w:r>
              <w:rPr>
                <w:rFonts w:cs="Times New Roman" w:ascii="Times New Roman" w:hAnsi="Times New Roman"/>
                <w:b w:val="false"/>
                <w:bCs w:val="false"/>
                <w:i w:val="false"/>
                <w:iCs w:val="false"/>
                <w:color w:val="auto"/>
                <w:sz w:val="21"/>
                <w:szCs w:val="21"/>
              </w:rPr>
              <w:t>u</w:t>
            </w:r>
            <w:r>
              <w:rPr>
                <w:rFonts w:cs="Times New Roman" w:ascii="Times New Roman" w:hAnsi="Times New Roman"/>
                <w:b w:val="false"/>
                <w:bCs w:val="false"/>
                <w:i w:val="false"/>
                <w:iCs w:val="false"/>
                <w:color w:val="auto"/>
                <w:sz w:val="21"/>
                <w:szCs w:val="21"/>
              </w:rPr>
              <w:t xml:space="preserve"> ČHMÚ </w:t>
            </w:r>
            <w:r>
              <w:rPr>
                <w:rFonts w:cs="Times New Roman" w:ascii="Times New Roman" w:hAnsi="Times New Roman"/>
                <w:b w:val="false"/>
                <w:bCs w:val="false"/>
                <w:i w:val="false"/>
                <w:iCs w:val="false"/>
                <w:color w:val="auto"/>
                <w:sz w:val="21"/>
                <w:szCs w:val="21"/>
              </w:rPr>
              <w:t xml:space="preserve"> č. 66</w:t>
            </w:r>
          </w:p>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b w:val="false"/>
                <w:b w:val="false"/>
                <w:bCs w:val="false"/>
                <w:i w:val="false"/>
                <w:i w:val="false"/>
                <w:iCs w:val="false"/>
                <w:color w:val="auto"/>
                <w:sz w:val="21"/>
                <w:szCs w:val="21"/>
              </w:rPr>
            </w:pPr>
            <w:r>
              <w:rPr>
                <w:rFonts w:eastAsia="Arial" w:cs="Arial" w:ascii="Times New Roman" w:hAnsi="Times New Roman"/>
                <w:b w:val="false"/>
                <w:bCs w:val="false"/>
                <w:i w:val="false"/>
                <w:iCs w:val="false"/>
                <w:color w:val="auto"/>
                <w:sz w:val="21"/>
                <w:szCs w:val="21"/>
              </w:rPr>
              <w:t>l</w:t>
            </w:r>
            <w:r>
              <w:rPr>
                <w:rFonts w:eastAsia="Arial" w:cs="Arial" w:ascii="Times New Roman" w:hAnsi="Times New Roman"/>
                <w:b w:val="false"/>
                <w:bCs w:val="false"/>
                <w:i w:val="false"/>
                <w:iCs w:val="false"/>
                <w:color w:val="auto"/>
                <w:sz w:val="21"/>
                <w:szCs w:val="21"/>
              </w:rPr>
              <w:t>ožisko cihlářské suroviny prognózní č. 90895000</w:t>
            </w:r>
            <w:r>
              <w:rPr>
                <w:rFonts w:eastAsia="Arial" w:cs="Arial" w:ascii="Times New Roman" w:hAnsi="Times New Roman"/>
                <w:b w:val="false"/>
                <w:bCs w:val="false"/>
                <w:i w:val="false"/>
                <w:iCs w:val="false"/>
                <w:color w:val="auto"/>
                <w:sz w:val="21"/>
                <w:szCs w:val="21"/>
              </w:rPr>
              <w:t>0</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P8</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chat</w:t>
            </w:r>
            <w:r>
              <w:rPr>
                <w:rStyle w:val="Standardnpsmoodstavce"/>
                <w:rFonts w:cs="Times New Roman" w:ascii="Times New Roman" w:hAnsi="Times New Roman"/>
                <w:i w:val="false"/>
                <w:iCs w:val="false"/>
                <w:color w:val="auto"/>
                <w:sz w:val="20"/>
                <w:szCs w:val="20"/>
              </w:rPr>
              <w:t>ky</w:t>
            </w:r>
            <w:r>
              <w:rPr>
                <w:rStyle w:val="Standardnpsmoodstavce"/>
                <w:rFonts w:cs="Times New Roman" w:ascii="Times New Roman" w:hAnsi="Times New Roman"/>
                <w:i w:val="false"/>
                <w:iCs w:val="false"/>
                <w:color w:val="auto"/>
                <w:sz w:val="20"/>
                <w:szCs w:val="20"/>
              </w:rPr>
              <w:t xml:space="preserve"> na bydlení </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návrh ochranného </w:t>
            </w:r>
            <w:r>
              <w:rPr>
                <w:rStyle w:val="Standardnpsmoodstavce"/>
                <w:rFonts w:cs="Times New Roman" w:ascii="Times New Roman" w:hAnsi="Times New Roman"/>
                <w:b w:val="false"/>
                <w:bCs w:val="false"/>
                <w:i w:val="false"/>
                <w:iCs w:val="false"/>
                <w:color w:val="auto"/>
                <w:sz w:val="21"/>
                <w:szCs w:val="21"/>
                <w:highlight w:val="white"/>
              </w:rPr>
              <w:t>pásm</w:t>
            </w:r>
            <w:r>
              <w:rPr>
                <w:rStyle w:val="Standardnpsmoodstavce"/>
                <w:rFonts w:cs="Times New Roman" w:ascii="Times New Roman" w:hAnsi="Times New Roman"/>
                <w:b w:val="false"/>
                <w:bCs w:val="false"/>
                <w:i w:val="false"/>
                <w:iCs w:val="false"/>
                <w:color w:val="auto"/>
                <w:sz w:val="21"/>
                <w:szCs w:val="21"/>
                <w:highlight w:val="white"/>
              </w:rPr>
              <w:t xml:space="preserve">a </w:t>
            </w:r>
            <w:r>
              <w:rPr>
                <w:rStyle w:val="Standardnpsmoodstavce"/>
                <w:rFonts w:cs="Times New Roman" w:ascii="Times New Roman" w:hAnsi="Times New Roman"/>
                <w:b w:val="false"/>
                <w:bCs w:val="false"/>
                <w:i w:val="false"/>
                <w:iCs w:val="false"/>
                <w:color w:val="auto"/>
                <w:sz w:val="21"/>
                <w:szCs w:val="21"/>
                <w:highlight w:val="white"/>
              </w:rPr>
              <w:t xml:space="preserve">pohřebiště </w:t>
            </w:r>
            <w:r>
              <w:rPr>
                <w:rStyle w:val="Standardnpsmoodstavce"/>
                <w:rFonts w:cs="Times New Roman" w:ascii="Times New Roman" w:hAnsi="Times New Roman"/>
                <w:b w:val="false"/>
                <w:bCs w:val="false"/>
                <w:i w:val="false"/>
                <w:iCs w:val="false"/>
                <w:color w:val="auto"/>
                <w:sz w:val="21"/>
                <w:szCs w:val="21"/>
                <w:highlight w:val="white"/>
              </w:rPr>
              <w:t>(</w:t>
            </w:r>
            <w:r>
              <w:rPr>
                <w:rStyle w:val="Standardnpsmoodstavce"/>
                <w:rFonts w:cs="Times New Roman" w:ascii="Times New Roman" w:hAnsi="Times New Roman"/>
                <w:b w:val="false"/>
                <w:bCs w:val="false"/>
                <w:i w:val="false"/>
                <w:iCs w:val="false"/>
                <w:color w:val="auto"/>
                <w:sz w:val="21"/>
                <w:szCs w:val="21"/>
                <w:highlight w:val="white"/>
              </w:rPr>
              <w:t>žid</w:t>
            </w:r>
            <w:r>
              <w:rPr>
                <w:rStyle w:val="Standardnpsmoodstavce"/>
                <w:rFonts w:cs="Times New Roman" w:ascii="Times New Roman" w:hAnsi="Times New Roman"/>
                <w:b w:val="false"/>
                <w:bCs w:val="false"/>
                <w:i w:val="false"/>
                <w:iCs w:val="false"/>
                <w:color w:val="auto"/>
                <w:sz w:val="21"/>
                <w:szCs w:val="21"/>
                <w:highlight w:val="white"/>
              </w:rPr>
              <w:t>.</w:t>
            </w:r>
            <w:r>
              <w:rPr>
                <w:rStyle w:val="Standardnpsmoodstavce"/>
                <w:rFonts w:cs="Times New Roman" w:ascii="Times New Roman" w:hAnsi="Times New Roman"/>
                <w:b w:val="false"/>
                <w:bCs w:val="false"/>
                <w:i w:val="false"/>
                <w:iCs w:val="false"/>
                <w:color w:val="auto"/>
                <w:sz w:val="21"/>
                <w:szCs w:val="21"/>
                <w:highlight w:val="white"/>
              </w:rPr>
              <w:t>hřbitov</w:t>
            </w:r>
            <w:r>
              <w:rPr>
                <w:rStyle w:val="Standardnpsmoodstavce"/>
                <w:rFonts w:cs="Times New Roman" w:ascii="Times New Roman" w:hAnsi="Times New Roman"/>
                <w:b w:val="false"/>
                <w:bCs w:val="false"/>
                <w:i w:val="false"/>
                <w:iCs w:val="false"/>
                <w:color w:val="auto"/>
                <w:sz w:val="21"/>
                <w:szCs w:val="21"/>
                <w:highlight w:val="white"/>
              </w:rPr>
              <w:t>)</w:t>
            </w:r>
          </w:p>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UAN I </w:t>
            </w:r>
            <w:r>
              <w:rPr>
                <w:rStyle w:val="Standardnpsmoodstavce"/>
                <w:rFonts w:cs="Times New Roman" w:ascii="Times New Roman" w:hAnsi="Times New Roman"/>
                <w:b w:val="false"/>
                <w:bCs w:val="false"/>
                <w:i w:val="false"/>
                <w:iCs w:val="false"/>
                <w:color w:val="auto"/>
                <w:sz w:val="21"/>
                <w:szCs w:val="21"/>
                <w:highlight w:val="white"/>
              </w:rPr>
              <w:t xml:space="preserve">- </w:t>
            </w:r>
            <w:r>
              <w:rPr>
                <w:rStyle w:val="Silnzdraznn"/>
                <w:rFonts w:eastAsia="Times New Roman" w:cs="Times New Roman" w:ascii="Times New Roman" w:hAnsi="Times New Roman"/>
                <w:b w:val="false"/>
                <w:bCs w:val="false"/>
                <w:i w:val="false"/>
                <w:iCs w:val="false"/>
                <w:color w:val="auto"/>
                <w:sz w:val="21"/>
                <w:szCs w:val="21"/>
                <w:highlight w:val="white"/>
              </w:rPr>
              <w:t>15246</w:t>
            </w:r>
            <w:r>
              <w:rPr>
                <w:rStyle w:val="Silnzdraznn"/>
                <w:rFonts w:eastAsia="Times New Roman" w:cs="Times New Roman" w:ascii="Times New Roman" w:hAnsi="Times New Roman"/>
                <w:b w:val="false"/>
                <w:bCs w:val="false"/>
                <w:i w:val="false"/>
                <w:iCs w:val="false"/>
                <w:color w:val="auto"/>
                <w:sz w:val="21"/>
                <w:szCs w:val="21"/>
                <w:highlight w:val="white"/>
              </w:rPr>
              <w:t xml:space="preserve"> - </w:t>
            </w:r>
            <w:r>
              <w:rPr>
                <w:rStyle w:val="Silnzdraznn"/>
                <w:rFonts w:eastAsia="Times New Roman" w:cs="Times New Roman" w:ascii="Times New Roman" w:hAnsi="Times New Roman"/>
                <w:b w:val="false"/>
                <w:bCs w:val="false"/>
                <w:i w:val="false"/>
                <w:iCs w:val="false"/>
                <w:color w:val="auto"/>
                <w:sz w:val="21"/>
                <w:szCs w:val="21"/>
                <w:highlight w:val="white"/>
              </w:rPr>
              <w:t>Středověké a novověké jádro města</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P9</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SB</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 xml:space="preserve">bydlení </w:t>
            </w:r>
            <w:r>
              <w:rPr>
                <w:rStyle w:val="Standardnpsmoodstavce"/>
                <w:rFonts w:cs="Times New Roman" w:ascii="Times New Roman" w:hAnsi="Times New Roman"/>
                <w:i w:val="false"/>
                <w:iCs w:val="false"/>
                <w:color w:val="auto"/>
                <w:sz w:val="20"/>
                <w:szCs w:val="20"/>
              </w:rPr>
              <w:t>místo zboru</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OP </w:t>
            </w:r>
            <w:r>
              <w:rPr>
                <w:rStyle w:val="Standardnpsmoodstavce"/>
                <w:rFonts w:cs="Times New Roman" w:ascii="Times New Roman" w:hAnsi="Times New Roman"/>
                <w:b w:val="false"/>
                <w:bCs w:val="false"/>
                <w:i w:val="false"/>
                <w:iCs w:val="false"/>
                <w:color w:val="auto"/>
                <w:sz w:val="21"/>
                <w:szCs w:val="21"/>
                <w:highlight w:val="white"/>
              </w:rPr>
              <w:t xml:space="preserve">lesa </w:t>
            </w:r>
            <w:r>
              <w:rPr>
                <w:rStyle w:val="Standardnpsmoodstavce"/>
                <w:rFonts w:cs="Times New Roman" w:ascii="Times New Roman" w:hAnsi="Times New Roman"/>
                <w:b w:val="false"/>
                <w:bCs w:val="false"/>
                <w:i w:val="false"/>
                <w:iCs w:val="false"/>
                <w:color w:val="auto"/>
                <w:sz w:val="21"/>
                <w:szCs w:val="21"/>
                <w:highlight w:val="white"/>
              </w:rPr>
              <w:t>(zanedbatelně okrajově)</w:t>
            </w:r>
          </w:p>
          <w:p>
            <w:pPr>
              <w:pStyle w:val="Normal"/>
              <w:tabs>
                <w:tab w:val="left" w:pos="8606" w:leader="none"/>
              </w:tabs>
              <w:suppressAutoHyphens w:val="true"/>
              <w:autoSpaceDE w:val="false"/>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UAN I </w:t>
            </w:r>
            <w:r>
              <w:rPr>
                <w:rStyle w:val="Standardnpsmoodstavce"/>
                <w:rFonts w:cs="Times New Roman" w:ascii="Times New Roman" w:hAnsi="Times New Roman"/>
                <w:b w:val="false"/>
                <w:bCs w:val="false"/>
                <w:i w:val="false"/>
                <w:iCs w:val="false"/>
                <w:color w:val="auto"/>
                <w:sz w:val="21"/>
                <w:szCs w:val="21"/>
                <w:highlight w:val="white"/>
              </w:rPr>
              <w:t xml:space="preserve">- </w:t>
            </w:r>
            <w:r>
              <w:rPr>
                <w:rStyle w:val="Silnzdraznn"/>
                <w:rFonts w:eastAsia="Times New Roman" w:cs="Times New Roman" w:ascii="Times New Roman" w:hAnsi="Times New Roman"/>
                <w:b w:val="false"/>
                <w:bCs w:val="false"/>
                <w:i w:val="false"/>
                <w:iCs w:val="false"/>
                <w:color w:val="auto"/>
                <w:sz w:val="21"/>
                <w:szCs w:val="21"/>
                <w:highlight w:val="white"/>
              </w:rPr>
              <w:t>15246</w:t>
            </w:r>
            <w:r>
              <w:rPr>
                <w:rStyle w:val="Silnzdraznn"/>
                <w:rFonts w:eastAsia="Times New Roman" w:cs="Times New Roman" w:ascii="Times New Roman" w:hAnsi="Times New Roman"/>
                <w:b w:val="false"/>
                <w:bCs w:val="false"/>
                <w:i w:val="false"/>
                <w:iCs w:val="false"/>
                <w:color w:val="auto"/>
                <w:sz w:val="21"/>
                <w:szCs w:val="21"/>
                <w:highlight w:val="white"/>
              </w:rPr>
              <w:t xml:space="preserve"> - </w:t>
            </w:r>
            <w:r>
              <w:rPr>
                <w:rStyle w:val="Silnzdraznn"/>
                <w:rFonts w:eastAsia="Times New Roman" w:cs="Times New Roman" w:ascii="Times New Roman" w:hAnsi="Times New Roman"/>
                <w:b w:val="false"/>
                <w:bCs w:val="false"/>
                <w:i w:val="false"/>
                <w:iCs w:val="false"/>
                <w:color w:val="auto"/>
                <w:sz w:val="21"/>
                <w:szCs w:val="21"/>
                <w:highlight w:val="white"/>
              </w:rPr>
              <w:t>s</w:t>
            </w:r>
            <w:r>
              <w:rPr>
                <w:rStyle w:val="Silnzdraznn"/>
                <w:rFonts w:eastAsia="Times New Roman" w:cs="Times New Roman" w:ascii="Times New Roman" w:hAnsi="Times New Roman"/>
                <w:b w:val="false"/>
                <w:bCs w:val="false"/>
                <w:i w:val="false"/>
                <w:iCs w:val="false"/>
                <w:color w:val="auto"/>
                <w:sz w:val="21"/>
                <w:szCs w:val="21"/>
                <w:highlight w:val="white"/>
              </w:rPr>
              <w:t>tředověké a novověké jádro města</w:t>
            </w:r>
          </w:p>
        </w:tc>
      </w:tr>
      <w:tr>
        <w:trPr/>
        <w:tc>
          <w:tcPr>
            <w:tcW w:w="790"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24"/>
                <w:szCs w:val="24"/>
              </w:rPr>
            </w:pPr>
            <w:r>
              <w:rPr>
                <w:rFonts w:ascii="Times New Roman" w:hAnsi="Times New Roman"/>
                <w:b/>
                <w:bCs/>
                <w:i w:val="false"/>
                <w:iCs w:val="false"/>
                <w:color w:val="auto"/>
                <w:sz w:val="24"/>
                <w:szCs w:val="24"/>
              </w:rPr>
              <w:t>P11</w:t>
            </w:r>
          </w:p>
        </w:tc>
        <w:tc>
          <w:tcPr>
            <w:tcW w:w="238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PZ</w:t>
            </w:r>
            <w:r>
              <w:rPr>
                <w:rStyle w:val="Standardnpsmoodstavce"/>
                <w:rFonts w:cs="Times New Roman" w:ascii="Times New Roman" w:hAnsi="Times New Roman"/>
                <w:i w:val="false"/>
                <w:iCs w:val="false"/>
                <w:color w:val="auto"/>
                <w:sz w:val="22"/>
                <w:szCs w:val="22"/>
              </w:rPr>
              <w:t>)</w:t>
            </w:r>
            <w:r>
              <w:rPr>
                <w:rStyle w:val="Standardnpsmoodstavce"/>
                <w:rFonts w:cs="Times New Roman" w:ascii="Times New Roman" w:hAnsi="Times New Roman"/>
                <w:i w:val="false"/>
                <w:iCs w:val="false"/>
                <w:color w:val="auto"/>
                <w:sz w:val="22"/>
                <w:szCs w:val="22"/>
              </w:rPr>
              <w:t xml:space="preserve"> </w:t>
            </w:r>
            <w:r>
              <w:rPr>
                <w:rStyle w:val="Standardnpsmoodstavce"/>
                <w:rFonts w:cs="Times New Roman" w:ascii="Times New Roman" w:hAnsi="Times New Roman"/>
                <w:i w:val="false"/>
                <w:iCs w:val="false"/>
                <w:color w:val="auto"/>
                <w:sz w:val="20"/>
                <w:szCs w:val="20"/>
              </w:rPr>
              <w:t>pietní</w:t>
            </w:r>
            <w:r>
              <w:rPr>
                <w:rStyle w:val="Standardnpsmoodstavce"/>
                <w:rFonts w:cs="Times New Roman" w:ascii="Times New Roman" w:hAnsi="Times New Roman"/>
                <w:i w:val="false"/>
                <w:iCs w:val="false"/>
                <w:color w:val="auto"/>
                <w:sz w:val="20"/>
                <w:szCs w:val="20"/>
              </w:rPr>
              <w:t xml:space="preserve"> veřejná zeleň</w:t>
            </w:r>
          </w:p>
        </w:tc>
        <w:tc>
          <w:tcPr>
            <w:tcW w:w="64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lotextu"/>
              <w:widowControl/>
              <w:tabs>
                <w:tab w:val="left" w:pos="283" w:leader="none"/>
              </w:tabs>
              <w:suppressAutoHyphens w:val="tru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nemovit</w:t>
            </w:r>
            <w:r>
              <w:rPr>
                <w:rStyle w:val="Standardnpsmoodstavce"/>
                <w:rFonts w:cs="Times New Roman" w:ascii="Times New Roman" w:hAnsi="Times New Roman"/>
                <w:b w:val="false"/>
                <w:bCs w:val="false"/>
                <w:i w:val="false"/>
                <w:iCs w:val="false"/>
                <w:color w:val="auto"/>
                <w:sz w:val="21"/>
                <w:szCs w:val="21"/>
                <w:highlight w:val="white"/>
              </w:rPr>
              <w:t>á</w:t>
            </w:r>
            <w:r>
              <w:rPr>
                <w:rStyle w:val="Standardnpsmoodstavce"/>
                <w:rFonts w:cs="Times New Roman" w:ascii="Times New Roman" w:hAnsi="Times New Roman"/>
                <w:b w:val="false"/>
                <w:bCs w:val="false"/>
                <w:i w:val="false"/>
                <w:iCs w:val="false"/>
                <w:color w:val="auto"/>
                <w:sz w:val="21"/>
                <w:szCs w:val="21"/>
                <w:highlight w:val="white"/>
              </w:rPr>
              <w:t xml:space="preserve"> kulturní památ</w:t>
            </w:r>
            <w:r>
              <w:rPr>
                <w:rStyle w:val="Standardnpsmoodstavce"/>
                <w:rFonts w:cs="Times New Roman" w:ascii="Times New Roman" w:hAnsi="Times New Roman"/>
                <w:b w:val="false"/>
                <w:bCs w:val="false"/>
                <w:i w:val="false"/>
                <w:iCs w:val="false"/>
                <w:color w:val="auto"/>
                <w:sz w:val="21"/>
                <w:szCs w:val="21"/>
                <w:highlight w:val="white"/>
              </w:rPr>
              <w:t>ka</w:t>
            </w:r>
            <w:r>
              <w:rPr>
                <w:rStyle w:val="Standardnpsmoodstavce"/>
                <w:rFonts w:cs="Times New Roman" w:ascii="Times New Roman" w:hAnsi="Times New Roman"/>
                <w:b w:val="false"/>
                <w:bCs w:val="false"/>
                <w:i w:val="false"/>
                <w:iCs w:val="false"/>
                <w:color w:val="auto"/>
                <w:sz w:val="21"/>
                <w:szCs w:val="21"/>
                <w:highlight w:val="white"/>
              </w:rPr>
              <w:t xml:space="preserve"> </w:t>
            </w:r>
            <w:r>
              <w:rPr>
                <w:rStyle w:val="Standardnpsmoodstavce"/>
                <w:rFonts w:eastAsia="Arial" w:cs="Times New Roman" w:ascii="Times New Roman" w:hAnsi="Times New Roman"/>
                <w:b w:val="false"/>
                <w:bCs w:val="false"/>
                <w:i w:val="false"/>
                <w:iCs w:val="false"/>
                <w:color w:val="auto"/>
                <w:sz w:val="21"/>
                <w:szCs w:val="21"/>
                <w:highlight w:val="white"/>
              </w:rPr>
              <w:t>ž</w:t>
            </w:r>
            <w:r>
              <w:rPr>
                <w:rStyle w:val="Standardnpsmoodstavce"/>
                <w:rFonts w:eastAsia="Arial" w:cs="Times New Roman" w:ascii="Times New Roman" w:hAnsi="Times New Roman"/>
                <w:b w:val="false"/>
                <w:bCs w:val="false"/>
                <w:i w:val="false"/>
                <w:iCs w:val="false"/>
                <w:color w:val="auto"/>
                <w:sz w:val="21"/>
                <w:szCs w:val="21"/>
                <w:highlight w:val="white"/>
              </w:rPr>
              <w:t>idovský hřbitov</w:t>
            </w:r>
            <w:r>
              <w:rPr>
                <w:rStyle w:val="Standardnpsmoodstavce"/>
                <w:rFonts w:eastAsia="Arial" w:cs="Times New Roman" w:ascii="Times New Roman" w:hAnsi="Times New Roman"/>
                <w:b w:val="false"/>
                <w:bCs w:val="false"/>
                <w:i w:val="false"/>
                <w:iCs w:val="false"/>
                <w:color w:val="auto"/>
                <w:sz w:val="21"/>
                <w:szCs w:val="21"/>
                <w:highlight w:val="white"/>
              </w:rPr>
              <w:t xml:space="preserve"> </w:t>
            </w:r>
            <w:r>
              <w:rPr>
                <w:rStyle w:val="Standardnpsmoodstavce"/>
                <w:rFonts w:cs="Times New Roman" w:ascii="Times New Roman" w:hAnsi="Times New Roman"/>
                <w:b w:val="false"/>
                <w:bCs w:val="false"/>
                <w:i w:val="false"/>
                <w:iCs w:val="false"/>
                <w:color w:val="auto"/>
                <w:sz w:val="21"/>
                <w:szCs w:val="21"/>
                <w:highlight w:val="white"/>
              </w:rPr>
              <w:t>(okrajově)</w:t>
            </w:r>
          </w:p>
          <w:p>
            <w:pPr>
              <w:pStyle w:val="Tlotextu"/>
              <w:widowControl/>
              <w:tabs>
                <w:tab w:val="left" w:pos="283"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návrh ochranného </w:t>
            </w:r>
            <w:r>
              <w:rPr>
                <w:rStyle w:val="Standardnpsmoodstavce"/>
                <w:rFonts w:cs="Times New Roman" w:ascii="Times New Roman" w:hAnsi="Times New Roman"/>
                <w:b w:val="false"/>
                <w:bCs w:val="false"/>
                <w:i w:val="false"/>
                <w:iCs w:val="false"/>
                <w:color w:val="auto"/>
                <w:sz w:val="21"/>
                <w:szCs w:val="21"/>
                <w:highlight w:val="white"/>
              </w:rPr>
              <w:t>pásm</w:t>
            </w:r>
            <w:r>
              <w:rPr>
                <w:rStyle w:val="Standardnpsmoodstavce"/>
                <w:rFonts w:cs="Times New Roman" w:ascii="Times New Roman" w:hAnsi="Times New Roman"/>
                <w:b w:val="false"/>
                <w:bCs w:val="false"/>
                <w:i w:val="false"/>
                <w:iCs w:val="false"/>
                <w:color w:val="auto"/>
                <w:sz w:val="21"/>
                <w:szCs w:val="21"/>
                <w:highlight w:val="white"/>
              </w:rPr>
              <w:t xml:space="preserve">a </w:t>
            </w:r>
            <w:r>
              <w:rPr>
                <w:rStyle w:val="Standardnpsmoodstavce"/>
                <w:rFonts w:cs="Times New Roman" w:ascii="Times New Roman" w:hAnsi="Times New Roman"/>
                <w:b w:val="false"/>
                <w:bCs w:val="false"/>
                <w:i w:val="false"/>
                <w:iCs w:val="false"/>
                <w:color w:val="auto"/>
                <w:sz w:val="21"/>
                <w:szCs w:val="21"/>
                <w:highlight w:val="white"/>
              </w:rPr>
              <w:t xml:space="preserve">pohřebiště </w:t>
            </w:r>
            <w:r>
              <w:rPr>
                <w:rStyle w:val="Standardnpsmoodstavce"/>
                <w:rFonts w:cs="Times New Roman" w:ascii="Times New Roman" w:hAnsi="Times New Roman"/>
                <w:b w:val="false"/>
                <w:bCs w:val="false"/>
                <w:i w:val="false"/>
                <w:iCs w:val="false"/>
                <w:color w:val="auto"/>
                <w:sz w:val="21"/>
                <w:szCs w:val="21"/>
                <w:highlight w:val="white"/>
              </w:rPr>
              <w:t>(</w:t>
            </w:r>
            <w:r>
              <w:rPr>
                <w:rStyle w:val="Standardnpsmoodstavce"/>
                <w:rFonts w:cs="Times New Roman" w:ascii="Times New Roman" w:hAnsi="Times New Roman"/>
                <w:b w:val="false"/>
                <w:bCs w:val="false"/>
                <w:i w:val="false"/>
                <w:iCs w:val="false"/>
                <w:color w:val="auto"/>
                <w:sz w:val="21"/>
                <w:szCs w:val="21"/>
                <w:highlight w:val="white"/>
              </w:rPr>
              <w:t>žid</w:t>
            </w:r>
            <w:r>
              <w:rPr>
                <w:rStyle w:val="Standardnpsmoodstavce"/>
                <w:rFonts w:cs="Times New Roman" w:ascii="Times New Roman" w:hAnsi="Times New Roman"/>
                <w:b w:val="false"/>
                <w:bCs w:val="false"/>
                <w:i w:val="false"/>
                <w:iCs w:val="false"/>
                <w:color w:val="auto"/>
                <w:sz w:val="21"/>
                <w:szCs w:val="21"/>
                <w:highlight w:val="white"/>
              </w:rPr>
              <w:t>.</w:t>
            </w:r>
            <w:r>
              <w:rPr>
                <w:rStyle w:val="Standardnpsmoodstavce"/>
                <w:rFonts w:cs="Times New Roman" w:ascii="Times New Roman" w:hAnsi="Times New Roman"/>
                <w:b w:val="false"/>
                <w:bCs w:val="false"/>
                <w:i w:val="false"/>
                <w:iCs w:val="false"/>
                <w:color w:val="auto"/>
                <w:sz w:val="21"/>
                <w:szCs w:val="21"/>
                <w:highlight w:val="white"/>
              </w:rPr>
              <w:t>hřbitov</w:t>
            </w:r>
            <w:r>
              <w:rPr>
                <w:rStyle w:val="Standardnpsmoodstavce"/>
                <w:rFonts w:cs="Times New Roman" w:ascii="Times New Roman" w:hAnsi="Times New Roman"/>
                <w:b w:val="false"/>
                <w:bCs w:val="false"/>
                <w:i w:val="false"/>
                <w:iCs w:val="false"/>
                <w:color w:val="auto"/>
                <w:sz w:val="21"/>
                <w:szCs w:val="21"/>
                <w:highlight w:val="white"/>
              </w:rPr>
              <w:t>)</w:t>
            </w:r>
          </w:p>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i w:val="false"/>
                <w:i w:val="false"/>
                <w:iCs w:val="false"/>
                <w:color w:val="auto"/>
                <w:sz w:val="20"/>
                <w:szCs w:val="20"/>
              </w:rPr>
            </w:pPr>
            <w:r>
              <w:rPr>
                <w:rStyle w:val="Standardnpsmoodstavce"/>
                <w:rFonts w:cs="Times New Roman" w:ascii="Times New Roman" w:hAnsi="Times New Roman"/>
                <w:b w:val="false"/>
                <w:bCs w:val="false"/>
                <w:i w:val="false"/>
                <w:iCs w:val="false"/>
                <w:color w:val="auto"/>
                <w:sz w:val="21"/>
                <w:szCs w:val="21"/>
                <w:highlight w:val="white"/>
              </w:rPr>
              <w:t xml:space="preserve">UAN I </w:t>
            </w:r>
            <w:r>
              <w:rPr>
                <w:rStyle w:val="Standardnpsmoodstavce"/>
                <w:rFonts w:cs="Times New Roman" w:ascii="Times New Roman" w:hAnsi="Times New Roman"/>
                <w:b w:val="false"/>
                <w:bCs w:val="false"/>
                <w:i w:val="false"/>
                <w:iCs w:val="false"/>
                <w:color w:val="auto"/>
                <w:sz w:val="21"/>
                <w:szCs w:val="21"/>
                <w:highlight w:val="white"/>
              </w:rPr>
              <w:t xml:space="preserve">- </w:t>
            </w:r>
            <w:r>
              <w:rPr>
                <w:rStyle w:val="Silnzdraznn"/>
                <w:rFonts w:eastAsia="Times New Roman" w:cs="Times New Roman" w:ascii="Times New Roman" w:hAnsi="Times New Roman"/>
                <w:b w:val="false"/>
                <w:bCs w:val="false"/>
                <w:i w:val="false"/>
                <w:iCs w:val="false"/>
                <w:color w:val="auto"/>
                <w:sz w:val="21"/>
                <w:szCs w:val="21"/>
                <w:highlight w:val="white"/>
              </w:rPr>
              <w:t>15246</w:t>
            </w:r>
            <w:r>
              <w:rPr>
                <w:rStyle w:val="Silnzdraznn"/>
                <w:rFonts w:eastAsia="Times New Roman" w:cs="Times New Roman" w:ascii="Times New Roman" w:hAnsi="Times New Roman"/>
                <w:b w:val="false"/>
                <w:bCs w:val="false"/>
                <w:i w:val="false"/>
                <w:iCs w:val="false"/>
                <w:color w:val="auto"/>
                <w:sz w:val="21"/>
                <w:szCs w:val="21"/>
                <w:highlight w:val="white"/>
              </w:rPr>
              <w:t xml:space="preserve"> - </w:t>
            </w:r>
            <w:r>
              <w:rPr>
                <w:rStyle w:val="Silnzdraznn"/>
                <w:rFonts w:eastAsia="Times New Roman" w:cs="Times New Roman" w:ascii="Times New Roman" w:hAnsi="Times New Roman"/>
                <w:b w:val="false"/>
                <w:bCs w:val="false"/>
                <w:i w:val="false"/>
                <w:iCs w:val="false"/>
                <w:color w:val="auto"/>
                <w:sz w:val="21"/>
                <w:szCs w:val="21"/>
                <w:highlight w:val="white"/>
              </w:rPr>
              <w:t>s</w:t>
            </w:r>
            <w:r>
              <w:rPr>
                <w:rStyle w:val="Silnzdraznn"/>
                <w:rFonts w:eastAsia="Times New Roman" w:cs="Times New Roman" w:ascii="Times New Roman" w:hAnsi="Times New Roman"/>
                <w:b w:val="false"/>
                <w:bCs w:val="false"/>
                <w:i w:val="false"/>
                <w:iCs w:val="false"/>
                <w:color w:val="auto"/>
                <w:sz w:val="21"/>
                <w:szCs w:val="21"/>
                <w:highlight w:val="white"/>
              </w:rPr>
              <w:t>tředověké a novověké jádro města</w:t>
            </w:r>
          </w:p>
          <w:p>
            <w:pPr>
              <w:pStyle w:val="Normal"/>
              <w:widowControl/>
              <w:tabs>
                <w:tab w:val="left" w:pos="8606" w:leader="none"/>
              </w:tabs>
              <w:suppressAutoHyphens w:val="true"/>
              <w:autoSpaceDE w:val="false"/>
              <w:bidi w:val="0"/>
              <w:snapToGrid w:val="false"/>
              <w:spacing w:lineRule="auto" w:line="240" w:before="0" w:after="0"/>
              <w:jc w:val="both"/>
              <w:rPr>
                <w:rFonts w:ascii="Times New Roman" w:hAnsi="Times New Roman" w:cs="Times New Roman"/>
                <w:b w:val="false"/>
                <w:b w:val="false"/>
                <w:bCs w:val="false"/>
                <w:i w:val="false"/>
                <w:i w:val="false"/>
                <w:iCs w:val="false"/>
                <w:color w:val="0000CC"/>
                <w:sz w:val="22"/>
                <w:szCs w:val="22"/>
              </w:rPr>
            </w:pPr>
            <w:r>
              <w:rPr>
                <w:rStyle w:val="Silnzdraznn"/>
                <w:rFonts w:eastAsia="Arial" w:cs="Arial" w:ascii="Times New Roman" w:hAnsi="Times New Roman"/>
                <w:b w:val="false"/>
                <w:bCs w:val="false"/>
                <w:i w:val="false"/>
                <w:iCs w:val="false"/>
                <w:color w:val="auto"/>
                <w:sz w:val="21"/>
                <w:szCs w:val="21"/>
                <w:highlight w:val="white"/>
              </w:rPr>
              <w:t>z</w:t>
            </w:r>
            <w:r>
              <w:rPr>
                <w:rStyle w:val="Silnzdraznn"/>
                <w:rFonts w:eastAsia="Arial" w:cs="Arial" w:ascii="Times New Roman" w:hAnsi="Times New Roman"/>
                <w:b w:val="false"/>
                <w:bCs w:val="false"/>
                <w:i w:val="false"/>
                <w:iCs w:val="false"/>
                <w:color w:val="auto"/>
                <w:sz w:val="21"/>
                <w:szCs w:val="21"/>
                <w:highlight w:val="white"/>
              </w:rPr>
              <w:t>načená cyklistická trasa</w:t>
            </w:r>
            <w:r>
              <w:rPr>
                <w:rStyle w:val="Silnzdraznn"/>
                <w:rFonts w:eastAsia="Arial" w:cs="Arial" w:ascii="Times New Roman" w:hAnsi="Times New Roman"/>
                <w:b w:val="false"/>
                <w:bCs w:val="false"/>
                <w:i w:val="false"/>
                <w:iCs w:val="false"/>
                <w:color w:val="auto"/>
                <w:sz w:val="21"/>
                <w:szCs w:val="21"/>
                <w:highlight w:val="white"/>
              </w:rPr>
              <w:t xml:space="preserve"> </w:t>
            </w:r>
            <w:r>
              <w:rPr>
                <w:rStyle w:val="Silnzdraznn"/>
                <w:rFonts w:eastAsia="Arial" w:cs="Arial" w:ascii="Times New Roman" w:hAnsi="Times New Roman"/>
                <w:b w:val="false"/>
                <w:bCs w:val="false"/>
                <w:i w:val="false"/>
                <w:iCs w:val="false"/>
                <w:color w:val="auto"/>
                <w:sz w:val="21"/>
                <w:szCs w:val="21"/>
                <w:highlight w:val="white"/>
              </w:rPr>
              <w:t>(průchod ke vstupu na hřbitov)</w:t>
            </w:r>
          </w:p>
        </w:tc>
      </w:tr>
    </w:tbl>
    <w:p>
      <w:pPr>
        <w:pStyle w:val="Normln"/>
        <w:tabs>
          <w:tab w:val="left" w:pos="99" w:leader="none"/>
        </w:tabs>
        <w:ind w:left="426" w:right="0" w:hanging="426"/>
        <w:jc w:val="both"/>
        <w:rPr>
          <w:rStyle w:val="Standardnpsmoodstavce"/>
          <w:rFonts w:ascii="Times New Roman" w:hAnsi="Times New Roman" w:cs="Times New Roman"/>
          <w:b/>
          <w:b/>
          <w:color w:val="auto"/>
        </w:rPr>
      </w:pPr>
      <w:r>
        <w:rPr/>
      </w:r>
    </w:p>
    <w:p>
      <w:pPr>
        <w:pStyle w:val="Normln"/>
        <w:tabs>
          <w:tab w:val="left" w:pos="99" w:leader="none"/>
        </w:tabs>
        <w:ind w:left="426" w:right="0" w:hanging="426"/>
        <w:jc w:val="both"/>
        <w:rPr>
          <w:rStyle w:val="Standardnpsmoodstavce"/>
          <w:rFonts w:ascii="Times New Roman" w:hAnsi="Times New Roman" w:cs="Times New Roman"/>
          <w:b/>
          <w:b/>
          <w:color w:val="auto"/>
        </w:rPr>
      </w:pPr>
      <w:r>
        <w:rPr/>
      </w:r>
    </w:p>
    <w:p>
      <w:pPr>
        <w:pStyle w:val="Normln"/>
        <w:tabs>
          <w:tab w:val="left" w:pos="99" w:leader="none"/>
        </w:tabs>
        <w:ind w:left="426" w:right="0" w:hanging="426"/>
        <w:jc w:val="both"/>
        <w:rPr>
          <w:rStyle w:val="Standardnpsmoodstavce"/>
          <w:rFonts w:ascii="Times New Roman" w:hAnsi="Times New Roman" w:cs="Times New Roman"/>
          <w:b/>
          <w:b/>
          <w:color w:val="auto"/>
        </w:rPr>
      </w:pPr>
      <w:r>
        <w:rPr/>
      </w:r>
    </w:p>
    <w:p>
      <w:pPr>
        <w:pStyle w:val="Normln"/>
        <w:tabs>
          <w:tab w:val="left" w:pos="99" w:leader="none"/>
        </w:tabs>
        <w:ind w:left="426" w:right="0" w:hanging="426"/>
        <w:jc w:val="both"/>
        <w:rPr/>
      </w:pPr>
      <w:r>
        <w:rPr>
          <w:rStyle w:val="Standardnpsmoodstavce"/>
          <w:rFonts w:cs="Times New Roman" w:ascii="Times New Roman" w:hAnsi="Times New Roman"/>
          <w:b/>
          <w:color w:val="auto"/>
        </w:rPr>
        <w:t xml:space="preserve">f) </w:t>
        <w:tab/>
        <w:t>VYHODNOCENÍ ÚČELNÉHO VYUŽITÍ ZASTAVĚNÉHO ÚZEMÍ A VYHODNOCENÍ POTŘEBY VYMEZENÍ ZASTAVITELNÝCH PLOCH</w:t>
      </w:r>
    </w:p>
    <w:p>
      <w:pPr>
        <w:pStyle w:val="Normln"/>
        <w:tabs>
          <w:tab w:val="left" w:pos="99" w:leader="none"/>
        </w:tabs>
        <w:ind w:left="426" w:right="0" w:hanging="426"/>
        <w:jc w:val="both"/>
        <w:rPr/>
      </w:pPr>
      <w:r>
        <w:rPr>
          <w:rStyle w:val="Standardnpsmoodstavce"/>
          <w:rFonts w:cs="Times New Roman" w:ascii="Times New Roman" w:hAnsi="Times New Roman"/>
          <w:b/>
          <w:color w:val="auto"/>
        </w:rPr>
        <w:tab/>
      </w:r>
      <w:r>
        <w:rPr>
          <w:rStyle w:val="Standardnpsmoodstavce"/>
          <w:rFonts w:cs="Times New Roman" w:ascii="Times New Roman" w:hAnsi="Times New Roman"/>
          <w:b w:val="false"/>
          <w:bCs w:val="false"/>
          <w:i/>
          <w:iCs/>
          <w:color w:val="auto"/>
          <w:sz w:val="24"/>
          <w:szCs w:val="24"/>
        </w:rPr>
        <w:t>I</w:t>
      </w:r>
      <w:r>
        <w:rPr>
          <w:rStyle w:val="Standardnpsmoodstavce"/>
          <w:rFonts w:cs="Times New Roman" w:ascii="Times New Roman" w:hAnsi="Times New Roman"/>
          <w:b w:val="false"/>
          <w:bCs w:val="false"/>
          <w:i/>
          <w:iCs/>
          <w:color w:val="auto"/>
          <w:sz w:val="24"/>
          <w:szCs w:val="24"/>
        </w:rPr>
        <w:t>.</w:t>
      </w:r>
      <w:r>
        <w:rPr>
          <w:rStyle w:val="Standardnpsmoodstavce"/>
          <w:rFonts w:cs="Times New Roman" w:ascii="Times New Roman" w:hAnsi="Times New Roman"/>
          <w:b w:val="false"/>
          <w:bCs w:val="false"/>
          <w:i/>
          <w:iCs/>
          <w:color w:val="auto"/>
          <w:sz w:val="24"/>
          <w:szCs w:val="24"/>
        </w:rPr>
        <w:t>2.</w:t>
      </w:r>
      <w:r>
        <w:rPr>
          <w:rStyle w:val="Standardnpsmoodstavce"/>
          <w:rFonts w:cs="Times New Roman" w:ascii="Times New Roman" w:hAnsi="Times New Roman"/>
          <w:b w:val="false"/>
          <w:bCs w:val="false"/>
          <w:i/>
          <w:iCs/>
          <w:color w:val="auto"/>
          <w:sz w:val="24"/>
          <w:szCs w:val="24"/>
        </w:rPr>
        <w:t>B.</w:t>
      </w:r>
      <w:r>
        <w:rPr>
          <w:rStyle w:val="Standardnpsmoodstavce"/>
          <w:rFonts w:cs="Times New Roman" w:ascii="Times New Roman" w:hAnsi="Times New Roman"/>
          <w:b w:val="false"/>
          <w:bCs w:val="false"/>
          <w:i/>
          <w:iCs/>
          <w:color w:val="auto"/>
          <w:sz w:val="24"/>
          <w:szCs w:val="24"/>
        </w:rPr>
        <w:t> </w:t>
      </w:r>
      <w:r>
        <w:rPr>
          <w:rStyle w:val="Standardnpsmoodstavce"/>
          <w:rFonts w:cs="Times New Roman" w:ascii="Times New Roman" w:hAnsi="Times New Roman"/>
          <w:b w:val="false"/>
          <w:bCs w:val="false"/>
          <w:i/>
          <w:iCs/>
          <w:color w:val="auto"/>
          <w:sz w:val="24"/>
          <w:szCs w:val="24"/>
        </w:rPr>
        <w:t xml:space="preserve">Hlavní výkres, </w:t>
      </w:r>
      <w:r>
        <w:rPr>
          <w:rStyle w:val="Standardnpsmoodstavce"/>
          <w:rFonts w:eastAsia="Lido STF CE" w:cs="Lido STF CE" w:ascii="Times New Roman" w:hAnsi="Times New Roman"/>
          <w:b w:val="false"/>
          <w:bCs w:val="false"/>
          <w:i/>
          <w:iCs/>
          <w:color w:val="auto"/>
          <w:sz w:val="24"/>
          <w:szCs w:val="24"/>
        </w:rPr>
        <w:t>I</w:t>
      </w:r>
      <w:r>
        <w:rPr>
          <w:rStyle w:val="Standardnpsmoodstavce"/>
          <w:rFonts w:eastAsia="Lido STF CE" w:cs="Lido STF CE" w:ascii="Times New Roman" w:hAnsi="Times New Roman"/>
          <w:b w:val="false"/>
          <w:bCs w:val="false"/>
          <w:i/>
          <w:iCs/>
          <w:color w:val="auto"/>
          <w:sz w:val="24"/>
          <w:szCs w:val="24"/>
        </w:rPr>
        <w:t>.2.C</w:t>
      </w:r>
      <w:r>
        <w:rPr>
          <w:rStyle w:val="Standardnpsmoodstavce"/>
          <w:rFonts w:eastAsia="Lido STF CE" w:cs="Lido STF CE" w:ascii="Times New Roman" w:hAnsi="Times New Roman"/>
          <w:b w:val="false"/>
          <w:bCs w:val="false"/>
          <w:i/>
          <w:iCs/>
          <w:color w:val="auto"/>
          <w:sz w:val="24"/>
          <w:szCs w:val="24"/>
        </w:rPr>
        <w:t>.</w:t>
      </w:r>
      <w:r>
        <w:rPr>
          <w:rStyle w:val="Standardnpsmoodstavce"/>
          <w:rFonts w:eastAsia="Lido STF CE" w:cs="Lido STF CE" w:ascii="Times New Roman" w:hAnsi="Times New Roman"/>
          <w:b w:val="false"/>
          <w:bCs w:val="false"/>
          <w:i/>
          <w:iCs/>
          <w:color w:val="auto"/>
          <w:sz w:val="24"/>
          <w:szCs w:val="24"/>
        </w:rPr>
        <w:t> </w:t>
      </w:r>
      <w:r>
        <w:rPr>
          <w:rStyle w:val="Standardnpsmoodstavce"/>
          <w:rFonts w:eastAsia="Lido STF CE" w:cs="Lido STF CE" w:ascii="Times New Roman" w:hAnsi="Times New Roman"/>
          <w:b w:val="false"/>
          <w:bCs w:val="false"/>
          <w:i/>
          <w:iCs/>
          <w:color w:val="auto"/>
          <w:sz w:val="24"/>
          <w:szCs w:val="24"/>
        </w:rPr>
        <w:t>Výkres k</w:t>
      </w:r>
      <w:r>
        <w:rPr>
          <w:rStyle w:val="Standardnpsmoodstavce"/>
          <w:rFonts w:eastAsia="Lido STF CE" w:cs="Lido STF CE" w:ascii="Times New Roman" w:hAnsi="Times New Roman"/>
          <w:b w:val="false"/>
          <w:bCs w:val="false"/>
          <w:i/>
          <w:iCs/>
          <w:color w:val="auto"/>
          <w:sz w:val="24"/>
          <w:szCs w:val="24"/>
        </w:rPr>
        <w:t xml:space="preserve">oncepce </w:t>
      </w:r>
      <w:r>
        <w:rPr>
          <w:rStyle w:val="Standardnpsmoodstavce"/>
          <w:rFonts w:eastAsia="Lido STF CE" w:cs="Lido STF CE" w:ascii="Times New Roman" w:hAnsi="Times New Roman"/>
          <w:b w:val="false"/>
          <w:bCs w:val="false"/>
          <w:i/>
          <w:iCs/>
          <w:color w:val="auto"/>
          <w:sz w:val="24"/>
          <w:szCs w:val="24"/>
        </w:rPr>
        <w:t>dopravní a technické</w:t>
      </w:r>
      <w:r>
        <w:rPr>
          <w:rStyle w:val="Standardnpsmoodstavce"/>
          <w:rFonts w:eastAsia="Lido STF CE" w:cs="Lido STF CE" w:ascii="Times New Roman" w:hAnsi="Times New Roman"/>
          <w:b w:val="false"/>
          <w:bCs w:val="false"/>
          <w:i/>
          <w:iCs/>
          <w:color w:val="auto"/>
          <w:sz w:val="24"/>
          <w:szCs w:val="24"/>
        </w:rPr>
        <w:t xml:space="preserve"> infrastruktury</w:t>
      </w:r>
    </w:p>
    <w:p>
      <w:pPr>
        <w:pStyle w:val="Normln"/>
        <w:keepNext w:val="true"/>
        <w:tabs>
          <w:tab w:val="left" w:pos="525" w:leader="none"/>
        </w:tabs>
        <w:jc w:val="both"/>
        <w:rPr/>
      </w:pPr>
      <w:r>
        <w:rPr>
          <w:rStyle w:val="Standardnpsmoodstavce"/>
          <w:rFonts w:cs="Times New Roman" w:ascii="Times New Roman" w:hAnsi="Times New Roman"/>
          <w:b/>
          <w:color w:val="auto"/>
        </w:rPr>
        <w:t>________</w:t>
      </w:r>
      <w:r>
        <w:rPr>
          <w:rStyle w:val="Standardnpsmoodstavce"/>
          <w:rFonts w:cs="Times New Roman" w:ascii="Times New Roman" w:hAnsi="Times New Roman"/>
          <w:b/>
          <w:color w:val="auto"/>
          <w:sz w:val="24"/>
          <w:szCs w:val="24"/>
        </w:rPr>
        <w:t>________________________________________________________________________</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Zastavěné území obce je využito nerovnoměrně</w:t>
      </w:r>
      <w:r>
        <w:rPr>
          <w:rFonts w:ascii="Times New Roman" w:hAnsi="Times New Roman"/>
          <w:b w:val="false"/>
          <w:bCs w:val="false"/>
          <w:i w:val="false"/>
          <w:iCs w:val="false"/>
          <w:color w:val="auto"/>
          <w:sz w:val="24"/>
          <w:szCs w:val="24"/>
        </w:rPr>
        <w:t xml:space="preserve">, mezi jednotlivými částmi zastavěného území sídla Osoblaha jsou značné rozdíly v intenzitě využití způsobené historickými událostmi a celospolečenskými proměnami -  z nich lze ve zkratce jmenovat např. předválečnou industrializaci, která zahájila úpadek dřívější prosperity města Osoblaha (cukrovar, lihovar, pivovar, školy, gotický farní kostel, atd.); válečné bombardování, při kterém byla převážná část budov dřívějšího města zcela zničena; poválenými dostavbami, při kterých byla na poválečných ruinách obnovena zástavba kolem náměstí a vznikly nové panelové domy pro zaměstnance státních statků, ztráta statutu města, zánik státních statků po roce 1990-91 a postupný rozpad rozlehlých areálů živočišné výroby. Sídlo Studnice téměř zaniklo, využívaný je zde pouze jeden objekt opravené kaple Sv. Linharta a dva objekty pro individuální bydlení a rekreaci. </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Na míře účelného využití zastavěného území se negativně projevily kromě hromadných válečných demolic a centrálně plánovaných poválečných dostaveb také významné změny ve složení obyvatelstva. Počátek vylidňování Osoblahy započal již v předválečné době s industrializací a s ní souvisejícím odcházením obyvatel za prací do dolů a hutí. Další demografickou katastrofou byla pro Osoblahu válečná likvidace židovské komunity; po válce pak násilný odsun německého obyvatelstva. Vylidněná obec byla dosídlena a zabydlena pracovníky státních statků pracujících v centrálně plánovaném hospodářství především v živočišné výrobě. Po rozpadu státních statků a vlivem zemědělské politiky obec </w:t>
      </w:r>
      <w:r>
        <w:rPr>
          <w:rFonts w:ascii="Times New Roman" w:hAnsi="Times New Roman"/>
          <w:b w:val="false"/>
          <w:bCs w:val="false"/>
          <w:i w:val="false"/>
          <w:iCs w:val="false"/>
          <w:color w:val="auto"/>
          <w:sz w:val="24"/>
          <w:szCs w:val="24"/>
        </w:rPr>
        <w:t>přišla o svůj dosavadní</w:t>
      </w:r>
      <w:r>
        <w:rPr>
          <w:rFonts w:ascii="Times New Roman" w:hAnsi="Times New Roman"/>
          <w:b w:val="false"/>
          <w:bCs w:val="false"/>
          <w:i w:val="false"/>
          <w:iCs w:val="false"/>
          <w:color w:val="auto"/>
          <w:sz w:val="24"/>
          <w:szCs w:val="24"/>
        </w:rPr>
        <w:t xml:space="preserve"> hlavní hospodářský </w:t>
      </w:r>
      <w:r>
        <w:rPr>
          <w:rFonts w:ascii="Times New Roman" w:hAnsi="Times New Roman"/>
          <w:b w:val="false"/>
          <w:bCs w:val="false"/>
          <w:i w:val="false"/>
          <w:iCs w:val="false"/>
          <w:color w:val="auto"/>
          <w:sz w:val="24"/>
          <w:szCs w:val="24"/>
        </w:rPr>
        <w:t>pilíř</w:t>
      </w:r>
      <w:r>
        <w:rPr>
          <w:rFonts w:ascii="Times New Roman" w:hAnsi="Times New Roman"/>
          <w:b w:val="false"/>
          <w:bCs w:val="false"/>
          <w:i w:val="false"/>
          <w:iCs w:val="false"/>
          <w:color w:val="auto"/>
          <w:sz w:val="24"/>
          <w:szCs w:val="24"/>
        </w:rPr>
        <w:t xml:space="preserve"> a za dobu posledních cca 30 let se vlivem okolností vyprofilovala jako cenově dostupná destinace cestovního ruchu na úzkorozchodné trati společně s ostatními spádovými obcemi Osoblažska. Atraktivita obce z hlediska cestovního ruchu značnou měrou těží z její současné situace charakterizované zejména odlehlostí turistického regionu od hlavních průmyslových a obchodních center a cenovou dostupností turistických služeb cílících na rodinnou či skupinovou </w:t>
      </w:r>
      <w:r>
        <w:rPr>
          <w:rFonts w:ascii="Times New Roman" w:hAnsi="Times New Roman"/>
          <w:b w:val="false"/>
          <w:bCs w:val="false"/>
          <w:i w:val="false"/>
          <w:iCs w:val="false"/>
          <w:color w:val="auto"/>
          <w:sz w:val="24"/>
          <w:szCs w:val="24"/>
        </w:rPr>
        <w:t xml:space="preserve">nenáročnou rodinnou </w:t>
      </w:r>
      <w:r>
        <w:rPr>
          <w:rFonts w:ascii="Times New Roman" w:hAnsi="Times New Roman"/>
          <w:b w:val="false"/>
          <w:bCs w:val="false"/>
          <w:i w:val="false"/>
          <w:iCs w:val="false"/>
          <w:color w:val="auto"/>
          <w:sz w:val="24"/>
          <w:szCs w:val="24"/>
        </w:rPr>
        <w:t xml:space="preserve">rekreaci. </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Významný vliv na současný málo intenzívní charakter obce má kromě její odlehlosti od městského ruchu a jejich negativních vlivů také určitá míra "jednoduchosti", která sice vytváří pro turisty lákavou atmosféru odpočinkové dovolené, ale současně "vyhání" mladé a aktivní obyvatele obce do větších měst za studiem, </w:t>
      </w:r>
      <w:r>
        <w:rPr>
          <w:rFonts w:ascii="Times New Roman" w:hAnsi="Times New Roman"/>
          <w:b w:val="false"/>
          <w:bCs w:val="false"/>
          <w:i w:val="false"/>
          <w:iCs w:val="false"/>
          <w:color w:val="auto"/>
          <w:sz w:val="24"/>
          <w:szCs w:val="24"/>
        </w:rPr>
        <w:t xml:space="preserve">vzděláním, </w:t>
      </w:r>
      <w:r>
        <w:rPr>
          <w:rFonts w:ascii="Times New Roman" w:hAnsi="Times New Roman"/>
          <w:b w:val="false"/>
          <w:bCs w:val="false"/>
          <w:i w:val="false"/>
          <w:iCs w:val="false"/>
          <w:color w:val="auto"/>
          <w:sz w:val="24"/>
          <w:szCs w:val="24"/>
        </w:rPr>
        <w:t xml:space="preserve">za prací, za bohatší kulturní a sportovní nabídkou služeb, ap. Cílem územního plánu je proto vytvoření podmínek jak pro uchování turistické atraktivity obce pro cestovní ruch, tak i pro postupnou intenzifikaci využití stabilizovaného území obce a současně také pro žádoucí zvýšení přitažlivosti obce pro nové obyvatele a pro nové investory. Proto jsou v zastavěném území vyčleněny </w:t>
      </w:r>
      <w:r>
        <w:rPr>
          <w:rFonts w:ascii="Times New Roman" w:hAnsi="Times New Roman"/>
          <w:b w:val="false"/>
          <w:bCs w:val="false"/>
          <w:i w:val="false"/>
          <w:iCs w:val="false"/>
          <w:color w:val="auto"/>
          <w:sz w:val="24"/>
          <w:szCs w:val="24"/>
        </w:rPr>
        <w:t xml:space="preserve">téměř </w:t>
      </w:r>
      <w:r>
        <w:rPr>
          <w:rFonts w:ascii="Times New Roman" w:hAnsi="Times New Roman"/>
          <w:b w:val="false"/>
          <w:bCs w:val="false"/>
          <w:i w:val="false"/>
          <w:iCs w:val="false"/>
          <w:color w:val="auto"/>
          <w:sz w:val="24"/>
          <w:szCs w:val="24"/>
        </w:rPr>
        <w:t>všechny významnější zastavitelné plochy proluk a přestavbových ploch vhodných k výstavbě bydlení</w:t>
      </w:r>
      <w:r>
        <w:rPr>
          <w:rFonts w:ascii="Times New Roman" w:hAnsi="Times New Roman"/>
          <w:b w:val="false"/>
          <w:bCs w:val="false"/>
          <w:i w:val="false"/>
          <w:iCs w:val="false"/>
          <w:color w:val="auto"/>
          <w:sz w:val="24"/>
          <w:szCs w:val="24"/>
        </w:rPr>
        <w:t xml:space="preserve"> a rekreace (kromě rozvojových ploch, které zasahovaly do záplavového území Osoblahy a proto musely být na základě pokynu z návrhu na rozdíl od ostatních srovnatelných ploch vyloučeny s tím, že jejich identický rozsah využití pro zástavbu a přestavbu je stejně dobře možný i ve stabilizovaném území, což platí pro všechny plochy vymezené uvnitř zastavěného území ve stabilizovaných plochách příslušného funkčního využití)</w:t>
      </w:r>
      <w:r>
        <w:rPr>
          <w:rFonts w:ascii="Times New Roman" w:hAnsi="Times New Roman"/>
          <w:b w:val="false"/>
          <w:bCs w:val="false"/>
          <w:i w:val="false"/>
          <w:iCs w:val="false"/>
          <w:color w:val="auto"/>
          <w:sz w:val="24"/>
          <w:szCs w:val="24"/>
        </w:rPr>
        <w:t xml:space="preserve"> a současně jsou navrženy i rozlohou významné plochy pro rozvoj bydlení a výroby v nezastavěném území. </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Podmínky využití ploch stanovené v ÚP umožňují </w:t>
      </w:r>
      <w:r>
        <w:rPr>
          <w:rFonts w:ascii="Times New Roman" w:hAnsi="Times New Roman"/>
          <w:b/>
          <w:bCs/>
          <w:i w:val="false"/>
          <w:iCs w:val="false"/>
          <w:color w:val="auto"/>
          <w:sz w:val="24"/>
          <w:szCs w:val="24"/>
        </w:rPr>
        <w:t>intenzifikovat stabilizované plochy bydlení</w:t>
      </w:r>
      <w:r>
        <w:rPr>
          <w:rFonts w:ascii="Times New Roman" w:hAnsi="Times New Roman"/>
          <w:b w:val="false"/>
          <w:bCs w:val="false"/>
          <w:i w:val="false"/>
          <w:iCs w:val="false"/>
          <w:color w:val="auto"/>
          <w:sz w:val="24"/>
          <w:szCs w:val="24"/>
        </w:rPr>
        <w:t xml:space="preserve">, ve kterých je prostor pro rekonstrukci bytového fondu případně i pro výstavbu nových rodinných domů, např. v nezastavěných velkých zahradách, apod. Kvantitativní odhad počtu takto získaných nových bytů v zastavěném území je obtížný zejména k velké variabilitě dostupnosti ploch, všechny volné a vhodné plochy proluk totiž nemusejí být k dispozici na trhu nemovitostí a tím jsou pro výstavbu nedostupné. Rovněž při renovaci zastaralého bytového fondu často byty zanikají a jejich celkový počet se snižuje, většinou vlivem tendence na zvětšování užitkové plochy bytu, zkvalitňování parametrů bytu, atp. Pro odhad celkového nárůstu počtu bytů navržených v ÚP je možno tuto dílčí bilanci zanedbat. </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V</w:t>
      </w:r>
      <w:r>
        <w:rPr>
          <w:rFonts w:ascii="Times New Roman" w:hAnsi="Times New Roman"/>
          <w:b w:val="false"/>
          <w:bCs w:val="false"/>
          <w:i w:val="false"/>
          <w:iCs w:val="false"/>
          <w:color w:val="auto"/>
          <w:sz w:val="24"/>
          <w:szCs w:val="24"/>
        </w:rPr>
        <w:t xml:space="preserve"> zastavěném území jsou navrženy </w:t>
      </w:r>
      <w:r>
        <w:rPr>
          <w:rFonts w:ascii="Times New Roman" w:hAnsi="Times New Roman"/>
          <w:b/>
          <w:bCs/>
          <w:i w:val="false"/>
          <w:iCs w:val="false"/>
          <w:color w:val="auto"/>
          <w:sz w:val="24"/>
          <w:szCs w:val="24"/>
        </w:rPr>
        <w:t>významnější volné proluky</w:t>
      </w:r>
      <w:r>
        <w:rPr>
          <w:rFonts w:ascii="Times New Roman" w:hAnsi="Times New Roman"/>
          <w:b w:val="false"/>
          <w:bCs w:val="false"/>
          <w:i w:val="false"/>
          <w:iCs w:val="false"/>
          <w:color w:val="auto"/>
          <w:sz w:val="24"/>
          <w:szCs w:val="24"/>
        </w:rPr>
        <w:t xml:space="preserve"> jako zastavitelné plochy, v případě částečného zastavění nebo jiného využití jako přestavbové plochy; jejich navrhované využití je pro rodinné bydlení jako plochy smíšené obytné (SB), okrajově i pro rodinnou rekreaci jako plochy rekreace individuální (RI). Odhadem je na takto vymezených plochách možno realizovat celkem cca </w:t>
      </w:r>
      <w:r>
        <w:rPr>
          <w:rFonts w:ascii="Times New Roman" w:hAnsi="Times New Roman"/>
          <w:b/>
          <w:bCs/>
          <w:i w:val="false"/>
          <w:iCs w:val="false"/>
          <w:color w:val="auto"/>
          <w:sz w:val="24"/>
          <w:szCs w:val="24"/>
        </w:rPr>
        <w:t>26</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nových </w:t>
      </w:r>
      <w:r>
        <w:rPr>
          <w:rFonts w:ascii="Times New Roman" w:hAnsi="Times New Roman"/>
          <w:b w:val="false"/>
          <w:bCs w:val="false"/>
          <w:i w:val="false"/>
          <w:iCs w:val="false"/>
          <w:color w:val="auto"/>
          <w:sz w:val="24"/>
          <w:szCs w:val="24"/>
        </w:rPr>
        <w:t xml:space="preserve">rodinných domů / bytů a cca </w:t>
      </w:r>
      <w:r>
        <w:rPr>
          <w:rFonts w:ascii="Times New Roman" w:hAnsi="Times New Roman"/>
          <w:b/>
          <w:bCs/>
          <w:i w:val="false"/>
          <w:iCs w:val="false"/>
          <w:color w:val="auto"/>
          <w:sz w:val="24"/>
          <w:szCs w:val="24"/>
        </w:rPr>
        <w:t>10</w:t>
      </w:r>
      <w:r>
        <w:rPr>
          <w:rFonts w:ascii="Times New Roman" w:hAnsi="Times New Roman"/>
          <w:b w:val="false"/>
          <w:bCs w:val="false"/>
          <w:i w:val="false"/>
          <w:iCs w:val="false"/>
          <w:color w:val="auto"/>
          <w:sz w:val="24"/>
          <w:szCs w:val="24"/>
        </w:rPr>
        <w:t xml:space="preserve"> chat pro rodinnou individuální rekreaci</w:t>
      </w:r>
      <w:r>
        <w:rPr>
          <w:rFonts w:ascii="Times New Roman" w:hAnsi="Times New Roman"/>
          <w:b w:val="false"/>
          <w:bCs w:val="false"/>
          <w:i w:val="false"/>
          <w:iCs w:val="false"/>
          <w:color w:val="auto"/>
          <w:sz w:val="24"/>
          <w:szCs w:val="24"/>
        </w:rPr>
        <w:t>, což by při současném tempu rozvoje obce uspokojilo její potřeby bez nutnosti vymezovat nové zastavitelné plochy v nezastavěném území minimálně po dobu návrhového období cca 15 let. To platí i pro rozvoj občanské vybavenosti, pro kterou jsou v ÚP navrženy přestavbové plochy (OV).</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Přesto, že stabilizované zastavěné území nabízí dostatek prostoru pro rozvoj bydlení, služeb a občanského vybavení, jsou navrženy zastavitelné plochy Z22 o výměře 3,12 ha a Z23 o výměře 0,15 ha smíšené obytné (SB) mimo zastavěné území obce. Jejich celková kapacitní bilance je cca </w:t>
      </w:r>
      <w:r>
        <w:rPr>
          <w:rFonts w:ascii="Times New Roman" w:hAnsi="Times New Roman"/>
          <w:b/>
          <w:bCs/>
          <w:i w:val="false"/>
          <w:iCs w:val="false"/>
          <w:color w:val="auto"/>
          <w:sz w:val="24"/>
          <w:szCs w:val="24"/>
        </w:rPr>
        <w:t>15</w:t>
      </w:r>
      <w:r>
        <w:rPr>
          <w:rFonts w:ascii="Times New Roman" w:hAnsi="Times New Roman"/>
          <w:b w:val="false"/>
          <w:bCs w:val="false"/>
          <w:i w:val="false"/>
          <w:iCs w:val="false"/>
          <w:color w:val="auto"/>
          <w:sz w:val="24"/>
          <w:szCs w:val="24"/>
        </w:rPr>
        <w:t xml:space="preserve"> nových rodinných domů / bytů. Pro potřeby odborného odhadu byla použita výměra obvyklých pozemků rodinných domů v obci, a to okolo cca 1 000  až 1 200 m</w:t>
      </w:r>
      <w:r>
        <w:rPr>
          <w:rFonts w:ascii="Times New Roman" w:hAnsi="Times New Roman"/>
          <w:b w:val="false"/>
          <w:bCs w:val="false"/>
          <w:i w:val="false"/>
          <w:iCs w:val="false"/>
          <w:color w:val="auto"/>
          <w:sz w:val="24"/>
          <w:szCs w:val="24"/>
          <w:vertAlign w:val="superscript"/>
        </w:rPr>
        <w:t>2</w:t>
      </w:r>
      <w:r>
        <w:rPr>
          <w:rFonts w:ascii="Times New Roman" w:hAnsi="Times New Roman"/>
          <w:b w:val="false"/>
          <w:bCs w:val="false"/>
          <w:i w:val="false"/>
          <w:iCs w:val="false"/>
          <w:color w:val="auto"/>
          <w:sz w:val="24"/>
          <w:szCs w:val="24"/>
        </w:rPr>
        <w:t>, bez započtení plochy pro nezbytná veřejná prostranství. Tento převis nabídky rozvojových ploch pro individuální bydlení je záměrný - má vytvořit jednu z předností obce, která se může stát pobídkou pro zvýšení její přitažlivosti zejména pro ekonomicky aktivní populaci mladých rodin s dětmi hledajících příjemné místo k životu daleko od velkoměstského ruchu. Současně jsou tyto plochy přednostně určeny pro uspokojení bytových potřeb nových obyvatel přicházejících do Osoblahy za novými pracovními příležitostmi očekávanými v plochách Z17 zemědělské a potravinářské výroby a skladování (VA).</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Stávající </w:t>
      </w:r>
      <w:r>
        <w:rPr>
          <w:rFonts w:ascii="Times New Roman" w:hAnsi="Times New Roman"/>
          <w:b/>
          <w:bCs/>
          <w:i w:val="false"/>
          <w:iCs w:val="false"/>
          <w:color w:val="auto"/>
          <w:sz w:val="24"/>
          <w:szCs w:val="24"/>
        </w:rPr>
        <w:t>plochy smíšené výrobní</w:t>
      </w:r>
      <w:r>
        <w:rPr>
          <w:rFonts w:ascii="Times New Roman" w:hAnsi="Times New Roman"/>
          <w:b w:val="false"/>
          <w:bCs w:val="false"/>
          <w:i w:val="false"/>
          <w:iCs w:val="false"/>
          <w:color w:val="auto"/>
          <w:sz w:val="24"/>
          <w:szCs w:val="24"/>
        </w:rPr>
        <w:t xml:space="preserve"> (SV) jsou podobně jako plochy bydlení relativně málo intenzivně využívány a nabízejí prostor pro jejich zahuštění novými dílnami, výrobními a skladovými halami, jednotlivých drobnějších provozovatelů. </w:t>
      </w:r>
      <w:r>
        <w:rPr>
          <w:rFonts w:ascii="Times New Roman" w:hAnsi="Times New Roman"/>
          <w:b w:val="false"/>
          <w:bCs w:val="false"/>
          <w:i w:val="false"/>
          <w:iCs w:val="false"/>
          <w:color w:val="auto"/>
          <w:sz w:val="24"/>
          <w:szCs w:val="24"/>
        </w:rPr>
        <w:t xml:space="preserve">Stabilizované plochy zemědělské výroby (V) jsou nevyužívány a jejich rozvoj a nové využití bylo před úpravou návrhu ÚP podmíněno provedením asanace a ozdravění území včetně záchytu a likvidace případných starých ekologických zátěží, které mohly vzniknout za cca 30 leté období jejich devastace po zániku státních statků. Po provedení úpravy ÚP dle pokynů z 9/2022 ve smyslu zrušení plochy asanace A1 již není ozdravění území brownfieldu po zaniklých státních statcích zajištěno nástroji územního plánování jako podmínka pro opětovné využívání plochy. Důvodem je upřednostnění zájmů státu na lukrativním prodeji pozemků soukromému zájemci nad zájmy obce na zajištění regenerace devastovaného území a jeho následném využití pro posílení oslabených pilířů udržitelného rozvoje obce a regionu. </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Nejsou navrhovány nové plochy pro rozvoj </w:t>
      </w:r>
      <w:r>
        <w:rPr>
          <w:rFonts w:ascii="Times New Roman" w:hAnsi="Times New Roman"/>
          <w:b w:val="false"/>
          <w:bCs w:val="false"/>
          <w:i w:val="false"/>
          <w:iCs w:val="false"/>
          <w:color w:val="auto"/>
          <w:sz w:val="24"/>
          <w:szCs w:val="24"/>
        </w:rPr>
        <w:t>plochy výroby (SV) a (V)</w:t>
      </w:r>
      <w:r>
        <w:rPr>
          <w:rFonts w:ascii="Times New Roman" w:hAnsi="Times New Roman"/>
          <w:b w:val="false"/>
          <w:bCs w:val="false"/>
          <w:i w:val="false"/>
          <w:iCs w:val="false"/>
          <w:color w:val="auto"/>
          <w:sz w:val="24"/>
          <w:szCs w:val="24"/>
        </w:rPr>
        <w:t xml:space="preserve">. Naproti tomu pro velký investiční záměr na rozvoj výroby a skladování je navržena územně významná zastavitelná plocha Z17 </w:t>
      </w:r>
      <w:r>
        <w:rPr>
          <w:rFonts w:ascii="Times New Roman" w:hAnsi="Times New Roman"/>
          <w:b/>
          <w:bCs/>
          <w:i w:val="false"/>
          <w:iCs w:val="false"/>
          <w:color w:val="auto"/>
          <w:sz w:val="24"/>
          <w:szCs w:val="24"/>
        </w:rPr>
        <w:t>zemědělské a potravinářské výroby</w:t>
      </w:r>
      <w:r>
        <w:rPr>
          <w:rFonts w:ascii="Times New Roman" w:hAnsi="Times New Roman"/>
          <w:b/>
          <w:bCs/>
          <w:i w:val="false"/>
          <w:iCs w:val="false"/>
          <w:color w:val="auto"/>
          <w:sz w:val="24"/>
          <w:szCs w:val="24"/>
        </w:rPr>
        <w:t xml:space="preserve"> a skladování</w:t>
      </w:r>
      <w:r>
        <w:rPr>
          <w:rFonts w:ascii="Times New Roman" w:hAnsi="Times New Roman"/>
          <w:b w:val="false"/>
          <w:bCs w:val="false"/>
          <w:i w:val="false"/>
          <w:iCs w:val="false"/>
          <w:color w:val="auto"/>
          <w:sz w:val="24"/>
          <w:szCs w:val="24"/>
        </w:rPr>
        <w:t xml:space="preserve"> (VA). Tyto plochy jsou určeny pro velký územně rozsáhlý záměr výroby a skladování </w:t>
      </w:r>
      <w:r>
        <w:rPr>
          <w:rFonts w:ascii="Times New Roman" w:hAnsi="Times New Roman"/>
          <w:b w:val="false"/>
          <w:bCs w:val="false"/>
          <w:i w:val="false"/>
          <w:iCs w:val="false"/>
          <w:color w:val="auto"/>
          <w:sz w:val="24"/>
          <w:szCs w:val="24"/>
        </w:rPr>
        <w:t xml:space="preserve">s navazujícími službami a občanským vybavení; odhad výsledné kapacity a bilance nových, služebních bytů, lůžek v ubytovnách, atd. není možný bez podrobnějšího návrhu využití území zpracovaného v územní studii nebo regulačním plánu či jiné územně plánovací dokumentaci či podkladu. Návrhem plochy (VA) </w:t>
      </w:r>
      <w:r>
        <w:rPr>
          <w:rFonts w:ascii="Times New Roman" w:hAnsi="Times New Roman"/>
          <w:b/>
          <w:bCs/>
          <w:i w:val="false"/>
          <w:iCs w:val="false"/>
          <w:color w:val="auto"/>
          <w:sz w:val="24"/>
          <w:szCs w:val="24"/>
        </w:rPr>
        <w:t>je vytvořen převis nabídky ploch výroby a skladování, občanského vybavení</w:t>
      </w:r>
      <w:r>
        <w:rPr>
          <w:rFonts w:ascii="Times New Roman" w:hAnsi="Times New Roman"/>
          <w:b/>
          <w:bCs/>
          <w:i w:val="false"/>
          <w:iCs w:val="false"/>
          <w:color w:val="auto"/>
          <w:sz w:val="24"/>
          <w:szCs w:val="24"/>
        </w:rPr>
        <w:t>,</w:t>
      </w:r>
      <w:r>
        <w:rPr>
          <w:rFonts w:ascii="Times New Roman" w:hAnsi="Times New Roman"/>
          <w:b/>
          <w:bCs/>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využitelný pro žádoucí rozvoj obce, vymezení ploch Z17 má tomuto očekávanému rozvoji napomoci. </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K realizaci velkého investičního záměru je mimo jiné potřeba, aby obec zajistila to, že se plocha výroby a skladování Z17</w:t>
      </w:r>
      <w:r>
        <w:rPr>
          <w:rFonts w:ascii="Times New Roman" w:hAnsi="Times New Roman"/>
          <w:b w:val="false"/>
          <w:bCs w:val="false"/>
          <w:i w:val="false"/>
          <w:iCs w:val="false"/>
          <w:color w:val="auto"/>
          <w:sz w:val="24"/>
          <w:szCs w:val="24"/>
        </w:rPr>
        <w:t xml:space="preserve">,  </w:t>
      </w:r>
      <w:r>
        <w:rPr>
          <w:rFonts w:ascii="Times New Roman" w:hAnsi="Times New Roman"/>
          <w:b w:val="false"/>
          <w:bCs w:val="false"/>
          <w:i w:val="false"/>
          <w:iCs w:val="false"/>
          <w:color w:val="auto"/>
          <w:sz w:val="24"/>
          <w:szCs w:val="24"/>
        </w:rPr>
        <w:t xml:space="preserve">nebude </w:t>
      </w:r>
      <w:r>
        <w:rPr>
          <w:rFonts w:ascii="Times New Roman" w:hAnsi="Times New Roman"/>
          <w:b w:val="false"/>
          <w:bCs w:val="false"/>
          <w:i w:val="false"/>
          <w:iCs w:val="false"/>
          <w:color w:val="auto"/>
          <w:sz w:val="24"/>
          <w:szCs w:val="24"/>
        </w:rPr>
        <w:t xml:space="preserve">postupně nekoordinovaně "drobit" mezi </w:t>
      </w:r>
      <w:r>
        <w:rPr>
          <w:rFonts w:ascii="Times New Roman" w:hAnsi="Times New Roman"/>
          <w:b w:val="false"/>
          <w:bCs w:val="false"/>
          <w:i w:val="false"/>
          <w:iCs w:val="false"/>
          <w:color w:val="auto"/>
          <w:sz w:val="24"/>
          <w:szCs w:val="24"/>
        </w:rPr>
        <w:t xml:space="preserve">velké množství menších drobných provozovatelů a výrobců, ale že si </w:t>
      </w:r>
      <w:r>
        <w:rPr>
          <w:rFonts w:ascii="Times New Roman" w:hAnsi="Times New Roman"/>
          <w:b w:val="false"/>
          <w:bCs w:val="false"/>
          <w:i w:val="false"/>
          <w:iCs w:val="false"/>
          <w:color w:val="auto"/>
          <w:sz w:val="24"/>
          <w:szCs w:val="24"/>
        </w:rPr>
        <w:t>tyto strategické rozvojové plochy</w:t>
      </w:r>
      <w:r>
        <w:rPr>
          <w:rFonts w:ascii="Times New Roman" w:hAnsi="Times New Roman"/>
          <w:b w:val="false"/>
          <w:bCs w:val="false"/>
          <w:i w:val="false"/>
          <w:iCs w:val="false"/>
          <w:color w:val="auto"/>
          <w:sz w:val="24"/>
          <w:szCs w:val="24"/>
        </w:rPr>
        <w:t xml:space="preserve"> "počk</w:t>
      </w:r>
      <w:r>
        <w:rPr>
          <w:rFonts w:ascii="Times New Roman" w:hAnsi="Times New Roman"/>
          <w:b w:val="false"/>
          <w:bCs w:val="false"/>
          <w:i w:val="false"/>
          <w:iCs w:val="false"/>
          <w:color w:val="auto"/>
          <w:sz w:val="24"/>
          <w:szCs w:val="24"/>
        </w:rPr>
        <w:t>ají</w:t>
      </w:r>
      <w:r>
        <w:rPr>
          <w:rFonts w:ascii="Times New Roman" w:hAnsi="Times New Roman"/>
          <w:b w:val="false"/>
          <w:bCs w:val="false"/>
          <w:i w:val="false"/>
          <w:iCs w:val="false"/>
          <w:color w:val="auto"/>
          <w:sz w:val="24"/>
          <w:szCs w:val="24"/>
        </w:rPr>
        <w:t xml:space="preserve">" na svého velkého investora. Drobné výrobní záměry </w:t>
      </w:r>
      <w:r>
        <w:rPr>
          <w:rFonts w:ascii="Times New Roman" w:hAnsi="Times New Roman"/>
          <w:b w:val="false"/>
          <w:bCs w:val="false"/>
          <w:i w:val="false"/>
          <w:iCs w:val="false"/>
          <w:color w:val="auto"/>
          <w:sz w:val="24"/>
          <w:szCs w:val="24"/>
        </w:rPr>
        <w:t>(</w:t>
      </w:r>
      <w:r>
        <w:rPr>
          <w:rFonts w:ascii="Times New Roman" w:hAnsi="Times New Roman"/>
          <w:b w:val="false"/>
          <w:bCs w:val="false"/>
          <w:i w:val="false"/>
          <w:iCs w:val="false"/>
          <w:color w:val="auto"/>
          <w:sz w:val="24"/>
          <w:szCs w:val="24"/>
        </w:rPr>
        <w:t xml:space="preserve">např. </w:t>
      </w:r>
      <w:r>
        <w:rPr>
          <w:rFonts w:ascii="Times New Roman" w:hAnsi="Times New Roman"/>
          <w:b w:val="false"/>
          <w:bCs w:val="false"/>
          <w:i w:val="false"/>
          <w:iCs w:val="false"/>
          <w:color w:val="auto"/>
          <w:sz w:val="24"/>
          <w:szCs w:val="24"/>
        </w:rPr>
        <w:t>řemeslná výroba, samostatné opravárenské dílny atp.)</w:t>
      </w:r>
      <w:r>
        <w:rPr>
          <w:rFonts w:ascii="Times New Roman" w:hAnsi="Times New Roman"/>
          <w:b w:val="false"/>
          <w:bCs w:val="false"/>
          <w:i w:val="false"/>
          <w:iCs w:val="false"/>
          <w:color w:val="auto"/>
          <w:sz w:val="24"/>
          <w:szCs w:val="24"/>
        </w:rPr>
        <w:t xml:space="preserve"> s menšími územními nároky je potřeba směřovat do </w:t>
      </w:r>
      <w:r>
        <w:rPr>
          <w:rFonts w:ascii="Times New Roman" w:hAnsi="Times New Roman"/>
          <w:b w:val="false"/>
          <w:bCs w:val="false"/>
          <w:i w:val="false"/>
          <w:iCs w:val="false"/>
          <w:color w:val="auto"/>
          <w:sz w:val="24"/>
          <w:szCs w:val="24"/>
        </w:rPr>
        <w:t>stávající plochy smíšené výrobní (SV) nebo zemědělské výroby (V) v zastavěném území</w:t>
      </w:r>
      <w:r>
        <w:rPr>
          <w:rFonts w:ascii="Times New Roman" w:hAnsi="Times New Roman"/>
          <w:b w:val="false"/>
          <w:bCs w:val="false"/>
          <w:i w:val="false"/>
          <w:iCs w:val="false"/>
          <w:color w:val="auto"/>
          <w:sz w:val="24"/>
          <w:szCs w:val="24"/>
        </w:rPr>
        <w:t xml:space="preserve">, kde mohou </w:t>
      </w:r>
      <w:r>
        <w:rPr>
          <w:rFonts w:ascii="Times New Roman" w:hAnsi="Times New Roman"/>
          <w:b w:val="false"/>
          <w:bCs w:val="false"/>
          <w:i w:val="false"/>
          <w:iCs w:val="false"/>
          <w:color w:val="auto"/>
          <w:sz w:val="24"/>
          <w:szCs w:val="24"/>
        </w:rPr>
        <w:t xml:space="preserve">tito drobnější zájemci </w:t>
      </w:r>
      <w:r>
        <w:rPr>
          <w:rFonts w:ascii="Times New Roman" w:hAnsi="Times New Roman"/>
          <w:b w:val="false"/>
          <w:bCs w:val="false"/>
          <w:i w:val="false"/>
          <w:iCs w:val="false"/>
          <w:color w:val="auto"/>
          <w:sz w:val="24"/>
          <w:szCs w:val="24"/>
        </w:rPr>
        <w:t xml:space="preserve">realizací svých záměrů </w:t>
      </w:r>
      <w:r>
        <w:rPr>
          <w:rFonts w:ascii="Times New Roman" w:hAnsi="Times New Roman"/>
          <w:b w:val="false"/>
          <w:bCs w:val="false"/>
          <w:i w:val="false"/>
          <w:iCs w:val="false"/>
          <w:color w:val="auto"/>
          <w:sz w:val="24"/>
          <w:szCs w:val="24"/>
        </w:rPr>
        <w:t>"zahustit"</w:t>
      </w:r>
      <w:r>
        <w:rPr>
          <w:rFonts w:ascii="Times New Roman" w:hAnsi="Times New Roman"/>
          <w:b w:val="false"/>
          <w:bCs w:val="false"/>
          <w:i w:val="false"/>
          <w:iCs w:val="false"/>
          <w:color w:val="auto"/>
          <w:sz w:val="24"/>
          <w:szCs w:val="24"/>
        </w:rPr>
        <w:t xml:space="preserve"> intenzitu využití ploch. </w:t>
      </w:r>
      <w:r>
        <w:rPr>
          <w:rFonts w:ascii="Times New Roman" w:hAnsi="Times New Roman"/>
          <w:b w:val="false"/>
          <w:bCs w:val="false"/>
          <w:i w:val="false"/>
          <w:iCs w:val="false"/>
          <w:color w:val="auto"/>
          <w:sz w:val="24"/>
          <w:szCs w:val="24"/>
        </w:rPr>
        <w:t xml:space="preserve">Určení způsobu, jakým je možno zatraktivnit investorům </w:t>
      </w:r>
      <w:r>
        <w:rPr>
          <w:rFonts w:ascii="Times New Roman" w:hAnsi="Times New Roman"/>
          <w:b w:val="false"/>
          <w:bCs w:val="false"/>
          <w:i w:val="false"/>
          <w:iCs w:val="false"/>
          <w:color w:val="auto"/>
          <w:sz w:val="24"/>
          <w:szCs w:val="24"/>
        </w:rPr>
        <w:t xml:space="preserve">žádoucí </w:t>
      </w:r>
      <w:r>
        <w:rPr>
          <w:rFonts w:ascii="Times New Roman" w:hAnsi="Times New Roman"/>
          <w:b w:val="false"/>
          <w:bCs w:val="false"/>
          <w:i w:val="false"/>
          <w:iCs w:val="false"/>
          <w:color w:val="auto"/>
          <w:sz w:val="24"/>
          <w:szCs w:val="24"/>
        </w:rPr>
        <w:t xml:space="preserve">využívání již zastavěného území pro výrobu a skladování a upřednostnit je tak před záborem nových ploch, je mimo rámec a možnosti </w:t>
      </w:r>
      <w:r>
        <w:rPr>
          <w:rFonts w:ascii="Times New Roman" w:hAnsi="Times New Roman"/>
          <w:b w:val="false"/>
          <w:bCs w:val="false"/>
          <w:i w:val="false"/>
          <w:iCs w:val="false"/>
          <w:color w:val="auto"/>
          <w:sz w:val="24"/>
          <w:szCs w:val="24"/>
        </w:rPr>
        <w:t>nástroj</w:t>
      </w:r>
      <w:r>
        <w:rPr>
          <w:rFonts w:ascii="Times New Roman" w:hAnsi="Times New Roman"/>
          <w:b w:val="false"/>
          <w:bCs w:val="false"/>
          <w:i w:val="false"/>
          <w:iCs w:val="false"/>
          <w:color w:val="auto"/>
          <w:sz w:val="24"/>
          <w:szCs w:val="24"/>
        </w:rPr>
        <w:t xml:space="preserve">ů územního plánování; </w:t>
      </w:r>
      <w:r>
        <w:rPr>
          <w:rFonts w:ascii="Times New Roman" w:hAnsi="Times New Roman"/>
          <w:b w:val="false"/>
          <w:bCs w:val="false"/>
          <w:i w:val="false"/>
          <w:iCs w:val="false"/>
          <w:color w:val="auto"/>
          <w:sz w:val="24"/>
          <w:szCs w:val="24"/>
        </w:rPr>
        <w:t xml:space="preserve">mohla by </w:t>
      </w:r>
      <w:r>
        <w:rPr>
          <w:rFonts w:ascii="Times New Roman" w:hAnsi="Times New Roman"/>
          <w:b w:val="false"/>
          <w:bCs w:val="false"/>
          <w:i w:val="false"/>
          <w:iCs w:val="false"/>
          <w:color w:val="auto"/>
          <w:sz w:val="24"/>
          <w:szCs w:val="24"/>
        </w:rPr>
        <w:t xml:space="preserve">tomu </w:t>
      </w:r>
      <w:r>
        <w:rPr>
          <w:rFonts w:ascii="Times New Roman" w:hAnsi="Times New Roman"/>
          <w:b w:val="false"/>
          <w:bCs w:val="false"/>
          <w:i w:val="false"/>
          <w:iCs w:val="false"/>
          <w:color w:val="auto"/>
          <w:sz w:val="24"/>
          <w:szCs w:val="24"/>
        </w:rPr>
        <w:t xml:space="preserve">pomoci např. </w:t>
      </w:r>
      <w:r>
        <w:rPr>
          <w:rFonts w:ascii="Times New Roman" w:hAnsi="Times New Roman"/>
          <w:b w:val="false"/>
          <w:bCs w:val="false"/>
          <w:i w:val="false"/>
          <w:iCs w:val="false"/>
          <w:color w:val="auto"/>
          <w:sz w:val="24"/>
          <w:szCs w:val="24"/>
        </w:rPr>
        <w:t>alespoň základní územní příprava volných částí ploch</w:t>
      </w:r>
      <w:r>
        <w:rPr>
          <w:rFonts w:ascii="Times New Roman" w:hAnsi="Times New Roman"/>
          <w:b w:val="false"/>
          <w:bCs w:val="false"/>
          <w:i w:val="false"/>
          <w:iCs w:val="false"/>
          <w:color w:val="auto"/>
          <w:sz w:val="24"/>
          <w:szCs w:val="24"/>
        </w:rPr>
        <w:t xml:space="preserve"> smíšených výrobních </w:t>
      </w:r>
      <w:r>
        <w:rPr>
          <w:rFonts w:ascii="Times New Roman" w:hAnsi="Times New Roman"/>
          <w:b w:val="false"/>
          <w:bCs w:val="false"/>
          <w:i w:val="false"/>
          <w:iCs w:val="false"/>
          <w:color w:val="auto"/>
          <w:sz w:val="24"/>
          <w:szCs w:val="24"/>
        </w:rPr>
        <w:t>(SV) a zemědělské výroby (V), jejich vyčištění, zpřístupnění, publicita, ap.</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Hlavními důvody pro vymezení relativně významného rozsahu zastavitelných ploch i při současné objektivně nízké míře využití zastavěného území je snaha o to, aby se územní plán nestal brzdou územního rozvoje a aby obec po vydání ÚP netrpěla nedostatkem ploch nebo nemožností jejich využití. Současně územní plán záměrně vytváří cílený převis nabídky ploch bydlení (</w:t>
      </w:r>
      <w:r>
        <w:rPr>
          <w:rFonts w:ascii="Times New Roman" w:hAnsi="Times New Roman"/>
          <w:b w:val="false"/>
          <w:bCs w:val="false"/>
          <w:i w:val="false"/>
          <w:iCs w:val="false"/>
          <w:color w:val="auto"/>
          <w:sz w:val="24"/>
          <w:szCs w:val="24"/>
        </w:rPr>
        <w:t xml:space="preserve">především </w:t>
      </w:r>
      <w:r>
        <w:rPr>
          <w:rFonts w:ascii="Times New Roman" w:hAnsi="Times New Roman"/>
          <w:b w:val="false"/>
          <w:bCs w:val="false"/>
          <w:i w:val="false"/>
          <w:iCs w:val="false"/>
          <w:color w:val="auto"/>
          <w:sz w:val="24"/>
          <w:szCs w:val="24"/>
        </w:rPr>
        <w:t>ploch</w:t>
      </w:r>
      <w:r>
        <w:rPr>
          <w:rFonts w:ascii="Times New Roman" w:hAnsi="Times New Roman"/>
          <w:b w:val="false"/>
          <w:bCs w:val="false"/>
          <w:i w:val="false"/>
          <w:iCs w:val="false"/>
          <w:color w:val="auto"/>
          <w:sz w:val="24"/>
          <w:szCs w:val="24"/>
        </w:rPr>
        <w:t>a</w:t>
      </w:r>
      <w:r>
        <w:rPr>
          <w:rFonts w:ascii="Times New Roman" w:hAnsi="Times New Roman"/>
          <w:b w:val="false"/>
          <w:bCs w:val="false"/>
          <w:i w:val="false"/>
          <w:iCs w:val="false"/>
          <w:color w:val="auto"/>
          <w:sz w:val="24"/>
          <w:szCs w:val="24"/>
        </w:rPr>
        <w:t xml:space="preserve"> Z22), čímž zvyšuje šanci nových zájemců o bydlení v obci najít dostupný stavební pozemek pro nový rodinný dům, příp. pro rekonstrukci starší nemovitosti ve stabilizovaném území. Vytvořením převisu zastavitelných ploch pro výrobu a skladování (Z17) dává územní plán obci zase výhodu připravenosti pro očekávaný velký investiční záměr, od kterého si slibuje zvýšení počtu pracovních míst a zlepšení dlouhodobě špatné ekonomické situace obyvatel obce a regionu.  </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 xml:space="preserve">Pro oživení oslabených pilířů udržitelného rozvoje ale sám územní plán se svým návrhem rozvojových ploch a podmínkami pro jejich využití nestačí, je potřeba aktivovat také ty správné hospodářské, infrastrukturní, politické a demografické podmínky, které již </w:t>
      </w:r>
      <w:r>
        <w:rPr>
          <w:rFonts w:ascii="Times New Roman" w:hAnsi="Times New Roman"/>
          <w:b w:val="false"/>
          <w:bCs w:val="false"/>
          <w:i w:val="false"/>
          <w:iCs w:val="false"/>
          <w:color w:val="auto"/>
          <w:sz w:val="24"/>
          <w:szCs w:val="24"/>
        </w:rPr>
        <w:t>v </w:t>
      </w:r>
      <w:r>
        <w:rPr>
          <w:rFonts w:ascii="Times New Roman" w:hAnsi="Times New Roman"/>
          <w:b w:val="false"/>
          <w:bCs w:val="false"/>
          <w:i w:val="false"/>
          <w:iCs w:val="false"/>
          <w:color w:val="auto"/>
          <w:sz w:val="24"/>
          <w:szCs w:val="24"/>
        </w:rPr>
        <w:t xml:space="preserve">nástrojích územního plánování nejsou. V této souvislosti je potřeba apelovat na procesy následného uplatňování územního plánu při rozhodování o změnách v území a při rozhodování o využití vymezených ploch pro konkrétní záměry. Vymezené zastavitelné plochy bydlení a výroby mají potenciál zlepšit životní podmínky obyvatel obce a regionu a tím přispět k vyšší kvalitě života ve společnosti. Potenciál těchto zastavitelných ploch se ale může v případě nesprávného vyhodnocení rizik a vlivem špatných rozhodnutí také relativně snadno promarnit - rozvojové plochy vymezené územním plánem se při špatném naplňování koncepce </w:t>
      </w:r>
      <w:r>
        <w:rPr>
          <w:rFonts w:ascii="Times New Roman" w:hAnsi="Times New Roman"/>
          <w:b w:val="false"/>
          <w:bCs w:val="false"/>
          <w:i w:val="false"/>
          <w:iCs w:val="false"/>
          <w:color w:val="auto"/>
          <w:sz w:val="24"/>
          <w:szCs w:val="24"/>
        </w:rPr>
        <w:t xml:space="preserve">rozvoje území obce </w:t>
      </w:r>
      <w:r>
        <w:rPr>
          <w:rFonts w:ascii="Times New Roman" w:hAnsi="Times New Roman"/>
          <w:b w:val="false"/>
          <w:bCs w:val="false"/>
          <w:i w:val="false"/>
          <w:iCs w:val="false"/>
          <w:color w:val="auto"/>
          <w:sz w:val="24"/>
          <w:szCs w:val="24"/>
        </w:rPr>
        <w:t xml:space="preserve">mohou stát územní prohrou a do budoucna i další územní zátěží obce. Nelze v této souvislosti nepřipomenout stávající problém brownfieldu, ponechaného "na krku" obci po zániku státních statků, který i po cca 30 letech stále čeká na svou asanaci a opětovné využití zastavěného území. </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t>Je třeba věnovat velkou pozornost tomu, aby se z vymezených ploch zemědělské a potravinářské výroby</w:t>
      </w:r>
      <w:r>
        <w:rPr>
          <w:rFonts w:ascii="Times New Roman" w:hAnsi="Times New Roman"/>
          <w:b w:val="false"/>
          <w:bCs w:val="false"/>
          <w:i w:val="false"/>
          <w:iCs w:val="false"/>
          <w:color w:val="auto"/>
          <w:sz w:val="24"/>
          <w:szCs w:val="24"/>
        </w:rPr>
        <w:t xml:space="preserve"> a skladování</w:t>
      </w:r>
      <w:r>
        <w:rPr>
          <w:rFonts w:ascii="Times New Roman" w:hAnsi="Times New Roman"/>
          <w:b w:val="false"/>
          <w:bCs w:val="false"/>
          <w:i w:val="false"/>
          <w:iCs w:val="false"/>
          <w:color w:val="auto"/>
          <w:sz w:val="24"/>
          <w:szCs w:val="24"/>
        </w:rPr>
        <w:t xml:space="preserve"> (VA) vlivem chybných procesů nebo nezodpovědného přístupu uživatelů ploch nestaly po čase </w:t>
      </w:r>
      <w:r>
        <w:rPr>
          <w:rFonts w:ascii="Times New Roman" w:hAnsi="Times New Roman"/>
          <w:b w:val="false"/>
          <w:bCs w:val="false"/>
          <w:i w:val="false"/>
          <w:iCs w:val="false"/>
          <w:color w:val="auto"/>
          <w:sz w:val="24"/>
          <w:szCs w:val="24"/>
        </w:rPr>
        <w:t>další nežádoucí</w:t>
      </w:r>
      <w:r>
        <w:rPr>
          <w:rFonts w:ascii="Times New Roman" w:hAnsi="Times New Roman"/>
          <w:b w:val="false"/>
          <w:bCs w:val="false"/>
          <w:i w:val="false"/>
          <w:iCs w:val="false"/>
          <w:color w:val="auto"/>
          <w:sz w:val="24"/>
          <w:szCs w:val="24"/>
        </w:rPr>
        <w:t xml:space="preserve"> opuštěné brownfieldy bez budoucnosti, které ztratily smysluplné využití a na jejichž ozdravění, opětovné využití či návrat do kvalitní orné půdy bude společnost postrádat vůli i prostředky.</w:t>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position w:val="0"/>
          <w:sz w:val="24"/>
          <w:sz w:val="24"/>
          <w:szCs w:val="24"/>
          <w:vertAlign w:val="baseline"/>
        </w:rPr>
      </w:pPr>
      <w:r>
        <w:rPr>
          <w:rFonts w:ascii="Times New Roman" w:hAnsi="Times New Roman"/>
          <w:b w:val="false"/>
          <w:bCs w:val="false"/>
          <w:i w:val="false"/>
          <w:iCs w:val="false"/>
          <w:color w:val="auto"/>
          <w:position w:val="0"/>
          <w:sz w:val="24"/>
          <w:sz w:val="24"/>
          <w:szCs w:val="24"/>
          <w:vertAlign w:val="baseline"/>
        </w:rPr>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b w:val="false"/>
          <w:b w:val="false"/>
          <w:bCs w:val="false"/>
          <w:i w:val="false"/>
          <w:i w:val="false"/>
          <w:iCs w:val="false"/>
          <w:color w:val="auto"/>
          <w:position w:val="0"/>
          <w:sz w:val="24"/>
          <w:sz w:val="24"/>
          <w:szCs w:val="24"/>
          <w:vertAlign w:val="baseline"/>
        </w:rPr>
      </w:pPr>
      <w:r>
        <w:rPr>
          <w:rFonts w:ascii="Times New Roman" w:hAnsi="Times New Roman"/>
          <w:b w:val="false"/>
          <w:bCs w:val="false"/>
          <w:i w:val="false"/>
          <w:iCs w:val="false"/>
          <w:color w:val="auto"/>
          <w:position w:val="0"/>
          <w:sz w:val="24"/>
          <w:sz w:val="24"/>
          <w:szCs w:val="24"/>
          <w:vertAlign w:val="baseline"/>
        </w:rPr>
      </w:r>
    </w:p>
    <w:p>
      <w:pPr>
        <w:pStyle w:val="Tlotextu"/>
        <w:widowControl w:val="false"/>
        <w:suppressAutoHyphens w:val="true"/>
        <w:kinsoku w:val="true"/>
        <w:overflowPunct w:val="true"/>
        <w:autoSpaceDE w:val="true"/>
        <w:bidi w:val="0"/>
        <w:spacing w:lineRule="auto" w:line="240" w:before="57" w:after="0"/>
        <w:ind w:left="0" w:right="0" w:hanging="0"/>
        <w:jc w:val="both"/>
        <w:rPr>
          <w:rFonts w:ascii="Times New Roman" w:hAnsi="Times New Roman" w:eastAsia="Lucida Sans Unicode" w:cs="Tahoma"/>
          <w:b w:val="false"/>
          <w:b w:val="false"/>
          <w:bCs w:val="false"/>
          <w:i/>
          <w:i/>
          <w:iCs/>
          <w:color w:val="auto"/>
          <w:kern w:val="2"/>
          <w:sz w:val="24"/>
          <w:szCs w:val="24"/>
          <w:lang w:val="cs-CZ" w:eastAsia="zxx" w:bidi="zxx"/>
        </w:rPr>
      </w:pPr>
      <w:r>
        <w:rPr>
          <w:rFonts w:eastAsia="Lucida Sans Unicode" w:cs="Tahoma" w:ascii="Times New Roman" w:hAnsi="Times New Roman"/>
          <w:b w:val="false"/>
          <w:bCs w:val="false"/>
          <w:i/>
          <w:iCs/>
          <w:color w:val="auto"/>
          <w:kern w:val="2"/>
          <w:sz w:val="24"/>
          <w:szCs w:val="24"/>
          <w:lang w:val="cs-CZ" w:eastAsia="zxx" w:bidi="zxx"/>
        </w:rPr>
      </w:r>
    </w:p>
    <w:p>
      <w:pPr>
        <w:pStyle w:val="Normln"/>
        <w:pBdr/>
        <w:tabs>
          <w:tab w:val="clear" w:pos="709"/>
        </w:tabs>
        <w:ind w:left="433" w:right="0" w:hanging="400"/>
        <w:jc w:val="both"/>
        <w:rPr/>
      </w:pPr>
      <w:r>
        <w:rPr>
          <w:rStyle w:val="Standardnpsmoodstavce"/>
          <w:rFonts w:cs="Times New Roman" w:ascii="Times New Roman" w:hAnsi="Times New Roman"/>
          <w:b/>
          <w:color w:val="auto"/>
          <w:sz w:val="24"/>
          <w:szCs w:val="24"/>
        </w:rPr>
        <w:t xml:space="preserve">g) </w:t>
        <w:tab/>
      </w:r>
      <w:r>
        <w:rPr>
          <w:rStyle w:val="Standardnpsmoodstavce"/>
          <w:rFonts w:cs="Times New Roman" w:ascii="Times New Roman" w:hAnsi="Times New Roman"/>
          <w:b/>
          <w:caps/>
          <w:color w:val="auto"/>
          <w:sz w:val="24"/>
          <w:szCs w:val="24"/>
        </w:rPr>
        <w:t>Vyhodnocení předpokládaných důsledků navrhovaného řešení  na zemědělský půdní fo</w:t>
      </w:r>
      <w:r>
        <w:rPr>
          <w:rStyle w:val="Standardnpsmoodstavce"/>
          <w:rFonts w:cs="Times New Roman" w:ascii="Times New Roman" w:hAnsi="Times New Roman"/>
          <w:b/>
          <w:caps/>
          <w:color w:val="auto"/>
        </w:rPr>
        <w:t>nd a pozemky určené k plnění funkce lesa</w:t>
      </w:r>
    </w:p>
    <w:p>
      <w:pPr>
        <w:pStyle w:val="Normln"/>
        <w:keepNext w:val="true"/>
        <w:pBdr>
          <w:bottom w:val="single" w:sz="8" w:space="4" w:color="000000"/>
        </w:pBdr>
        <w:tabs>
          <w:tab w:val="clear" w:pos="709"/>
        </w:tabs>
        <w:ind w:left="435" w:right="0" w:hanging="420"/>
        <w:jc w:val="both"/>
        <w:rPr/>
      </w:pPr>
      <w:r>
        <w:rPr>
          <w:rStyle w:val="Standardnpsmoodstavce"/>
          <w:rFonts w:cs="Times New Roman" w:ascii="Times New Roman" w:hAnsi="Times New Roman"/>
          <w:b/>
          <w:caps/>
          <w:color w:val="auto"/>
        </w:rPr>
        <w:tab/>
      </w:r>
      <w:r>
        <w:rPr>
          <w:rStyle w:val="Standardnpsmoodstavce"/>
          <w:rFonts w:cs="Times New Roman" w:ascii="Times New Roman" w:hAnsi="Times New Roman"/>
          <w:b w:val="false"/>
          <w:bCs w:val="false"/>
          <w:i/>
          <w:iCs/>
          <w:color w:val="auto"/>
          <w:sz w:val="24"/>
          <w:szCs w:val="24"/>
        </w:rPr>
        <w:t>II</w:t>
      </w:r>
      <w:r>
        <w:rPr>
          <w:rStyle w:val="Standardnpsmoodstavce"/>
          <w:rFonts w:cs="Times New Roman" w:ascii="Times New Roman" w:hAnsi="Times New Roman"/>
          <w:b w:val="false"/>
          <w:bCs w:val="false"/>
          <w:i/>
          <w:iCs/>
          <w:color w:val="auto"/>
          <w:sz w:val="24"/>
          <w:szCs w:val="24"/>
        </w:rPr>
        <w:t>.2.C.</w:t>
      </w:r>
      <w:r>
        <w:rPr>
          <w:rStyle w:val="Standardnpsmoodstavce"/>
          <w:rFonts w:cs="Times New Roman" w:ascii="Times New Roman" w:hAnsi="Times New Roman"/>
          <w:b w:val="false"/>
          <w:bCs w:val="false"/>
          <w:i/>
          <w:iCs/>
          <w:color w:val="auto"/>
          <w:sz w:val="24"/>
          <w:szCs w:val="24"/>
        </w:rPr>
        <w:t> </w:t>
      </w:r>
      <w:r>
        <w:rPr>
          <w:rStyle w:val="Standardnpsmoodstavce"/>
          <w:rFonts w:cs="Times New Roman" w:ascii="Times New Roman" w:hAnsi="Times New Roman"/>
          <w:b w:val="false"/>
          <w:bCs w:val="false"/>
          <w:i/>
          <w:iCs/>
          <w:color w:val="auto"/>
          <w:sz w:val="24"/>
          <w:szCs w:val="24"/>
        </w:rPr>
        <w:t>Výkres předpokládaných záborů půdního fondu</w:t>
      </w:r>
    </w:p>
    <w:p>
      <w:pPr>
        <w:pStyle w:val="Normln"/>
        <w:tabs>
          <w:tab w:val="left" w:pos="510" w:leader="none"/>
        </w:tabs>
        <w:jc w:val="both"/>
        <w:rPr>
          <w:rFonts w:cs="Times New Roman"/>
        </w:rPr>
      </w:pPr>
      <w:r>
        <w:rPr>
          <w:rFonts w:cs="Times New Roman" w:ascii="Times New Roman" w:hAnsi="Times New Roman"/>
          <w:color w:val="auto"/>
        </w:rPr>
        <w:t xml:space="preserve">Vyhodnocení předpokládaných důsledků navrhovaného řešení na zemědělský půdní fond a na pozemky určené k plnění funkcí lesa (dále jen vyhodnocení záborů půdy) je </w:t>
      </w:r>
      <w:r>
        <w:rPr>
          <w:rFonts w:cs="Times New Roman" w:ascii="Times New Roman" w:hAnsi="Times New Roman"/>
          <w:color w:val="auto"/>
        </w:rPr>
        <w:t xml:space="preserve">provedeno </w:t>
      </w:r>
      <w:r>
        <w:rPr>
          <w:rFonts w:cs="Times New Roman" w:ascii="Times New Roman" w:hAnsi="Times New Roman"/>
          <w:i w:val="false"/>
          <w:iCs w:val="false"/>
          <w:color w:val="auto"/>
        </w:rPr>
        <w:t xml:space="preserve">ve výkrese </w:t>
      </w:r>
      <w:r>
        <w:rPr>
          <w:rStyle w:val="Standardnpsmoodstavce"/>
          <w:rFonts w:cs="Times New Roman" w:ascii="Times New Roman" w:hAnsi="Times New Roman"/>
          <w:b w:val="false"/>
          <w:bCs w:val="false"/>
          <w:i w:val="false"/>
          <w:iCs w:val="false"/>
          <w:color w:val="auto"/>
          <w:sz w:val="24"/>
          <w:szCs w:val="24"/>
        </w:rPr>
        <w:t>II</w:t>
      </w:r>
      <w:r>
        <w:rPr>
          <w:rStyle w:val="Standardnpsmoodstavce"/>
          <w:rFonts w:cs="Times New Roman" w:ascii="Times New Roman" w:hAnsi="Times New Roman"/>
          <w:b w:val="false"/>
          <w:bCs w:val="false"/>
          <w:i w:val="false"/>
          <w:iCs w:val="false"/>
          <w:color w:val="auto"/>
          <w:sz w:val="24"/>
          <w:szCs w:val="24"/>
        </w:rPr>
        <w:t>.2.C.</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a</w:t>
      </w:r>
      <w:r>
        <w:rPr>
          <w:rStyle w:val="Standardnpsmoodstavce"/>
          <w:rFonts w:cs="Times New Roman" w:ascii="Times New Roman" w:hAnsi="Times New Roman"/>
          <w:b w:val="false"/>
          <w:bCs w:val="false"/>
          <w:i w:val="false"/>
          <w:iCs w:val="false"/>
          <w:color w:val="auto"/>
          <w:sz w:val="24"/>
          <w:szCs w:val="24"/>
        </w:rPr>
        <w:t xml:space="preserve"> </w:t>
      </w:r>
      <w:r>
        <w:rPr>
          <w:rFonts w:cs="Times New Roman" w:ascii="Times New Roman" w:hAnsi="Times New Roman"/>
          <w:color w:val="auto"/>
        </w:rPr>
        <w:t>formou tabulky</w:t>
      </w:r>
      <w:r>
        <w:rPr>
          <w:rFonts w:cs="Times New Roman" w:ascii="Times New Roman" w:hAnsi="Times New Roman"/>
          <w:color w:val="auto"/>
        </w:rPr>
        <w:t xml:space="preserve"> a textu této kapitoly. </w:t>
      </w:r>
      <w:r>
        <w:rPr>
          <w:rFonts w:cs="Times New Roman" w:ascii="Times New Roman" w:hAnsi="Times New Roman"/>
          <w:color w:val="auto"/>
        </w:rPr>
        <w:t xml:space="preserve">V celém řešeném území jsou </w:t>
      </w:r>
      <w:r>
        <w:rPr>
          <w:rFonts w:cs="Times New Roman" w:ascii="Times New Roman" w:hAnsi="Times New Roman"/>
          <w:color w:val="auto"/>
        </w:rPr>
        <w:t>vyznačeny</w:t>
      </w:r>
      <w:r>
        <w:rPr>
          <w:rFonts w:cs="Times New Roman" w:ascii="Times New Roman" w:hAnsi="Times New Roman"/>
          <w:color w:val="auto"/>
        </w:rPr>
        <w:t xml:space="preserve"> hranice</w:t>
      </w:r>
      <w:r>
        <w:rPr>
          <w:rFonts w:cs="Times New Roman" w:ascii="Times New Roman" w:hAnsi="Times New Roman"/>
          <w:color w:val="auto"/>
        </w:rPr>
        <w:t xml:space="preserve">, třídy a </w:t>
      </w:r>
      <w:r>
        <w:rPr>
          <w:rFonts w:cs="Times New Roman" w:ascii="Times New Roman" w:hAnsi="Times New Roman"/>
          <w:color w:val="auto"/>
        </w:rPr>
        <w:t xml:space="preserve">kódy bonitních půdně ekologických jednotek </w:t>
      </w:r>
      <w:r>
        <w:rPr>
          <w:rFonts w:cs="Times New Roman" w:ascii="Times New Roman" w:hAnsi="Times New Roman"/>
          <w:color w:val="auto"/>
        </w:rPr>
        <w:t xml:space="preserve">(BPEJ) </w:t>
      </w:r>
      <w:r>
        <w:rPr>
          <w:rFonts w:cs="Times New Roman" w:ascii="Times New Roman" w:hAnsi="Times New Roman"/>
          <w:color w:val="auto"/>
        </w:rPr>
        <w:t>a odvodněné pozemky</w:t>
      </w:r>
      <w:r>
        <w:rPr>
          <w:rFonts w:cs="Times New Roman" w:ascii="Times New Roman" w:hAnsi="Times New Roman"/>
          <w:color w:val="auto"/>
        </w:rPr>
        <w:t>.</w:t>
      </w:r>
    </w:p>
    <w:p>
      <w:pPr>
        <w:pStyle w:val="Zkladntextodsazen"/>
        <w:tabs>
          <w:tab w:val="left" w:pos="510" w:leader="none"/>
        </w:tabs>
        <w:spacing w:before="0" w:after="57"/>
        <w:ind w:left="0" w:right="0" w:hanging="0"/>
        <w:jc w:val="both"/>
        <w:rPr/>
      </w:pPr>
      <w:r>
        <w:rPr>
          <w:rStyle w:val="Standardnpsmoodstavce"/>
          <w:rFonts w:cs="Times New Roman" w:ascii="Times New Roman" w:hAnsi="Times New Roman"/>
          <w:color w:val="auto"/>
        </w:rPr>
        <w:t>Jednotliv</w:t>
      </w:r>
      <w:r>
        <w:rPr>
          <w:rStyle w:val="Standardnpsmoodstavce"/>
          <w:rFonts w:cs="Times New Roman" w:ascii="Times New Roman" w:hAnsi="Times New Roman"/>
          <w:b w:val="false"/>
          <w:bCs w:val="false"/>
          <w:color w:val="auto"/>
        </w:rPr>
        <w:t>é druhy pozemků jsou v obci</w:t>
      </w:r>
      <w:r>
        <w:rPr>
          <w:rStyle w:val="Standardnpsmoodstavce"/>
          <w:rFonts w:cs="Times New Roman" w:ascii="Times New Roman" w:hAnsi="Times New Roman"/>
          <w:color w:val="auto"/>
        </w:rPr>
        <w:t xml:space="preserve"> zastoupeny takto:</w:t>
      </w:r>
    </w:p>
    <w:tbl>
      <w:tblPr>
        <w:tblW w:w="9633" w:type="dxa"/>
        <w:jc w:val="left"/>
        <w:tblInd w:w="-13" w:type="dxa"/>
        <w:tblBorders>
          <w:top w:val="single" w:sz="2" w:space="0" w:color="000000"/>
          <w:left w:val="single" w:sz="2" w:space="0" w:color="000000"/>
          <w:bottom w:val="single" w:sz="2" w:space="0" w:color="000000"/>
          <w:insideH w:val="single" w:sz="2" w:space="0" w:color="000000"/>
        </w:tblBorders>
        <w:tblCellMar>
          <w:top w:w="17" w:type="dxa"/>
          <w:left w:w="14" w:type="dxa"/>
          <w:bottom w:w="17" w:type="dxa"/>
          <w:right w:w="17" w:type="dxa"/>
        </w:tblCellMar>
      </w:tblPr>
      <w:tblGrid>
        <w:gridCol w:w="3742"/>
        <w:gridCol w:w="5891"/>
      </w:tblGrid>
      <w:tr>
        <w:trPr>
          <w:trHeight w:val="62" w:hRule="atLeast"/>
        </w:trPr>
        <w:tc>
          <w:tcPr>
            <w:tcW w:w="374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ln"/>
              <w:autoSpaceDE w:val="false"/>
              <w:spacing w:before="0" w:after="0"/>
              <w:jc w:val="left"/>
              <w:rPr>
                <w:rFonts w:ascii="Times New Roman" w:hAnsi="Times New Roman" w:cs="Times New Roman"/>
                <w:i w:val="false"/>
                <w:i w:val="false"/>
                <w:iCs w:val="false"/>
                <w:color w:val="auto"/>
              </w:rPr>
            </w:pPr>
            <w:r>
              <w:rPr>
                <w:rFonts w:cs="Times New Roman" w:ascii="Times New Roman" w:hAnsi="Times New Roman"/>
                <w:i w:val="false"/>
                <w:iCs w:val="false"/>
                <w:color w:val="auto"/>
              </w:rPr>
              <w:t>Druh pozemku</w:t>
            </w:r>
          </w:p>
        </w:tc>
        <w:tc>
          <w:tcPr>
            <w:tcW w:w="58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tabs>
                <w:tab w:val="clear" w:pos="709"/>
              </w:tabs>
              <w:autoSpaceDE w:val="false"/>
              <w:spacing w:before="0" w:after="0"/>
              <w:ind w:left="-6" w:right="1701" w:hanging="0"/>
              <w:jc w:val="right"/>
              <w:rPr>
                <w:rFonts w:ascii="Times New Roman" w:hAnsi="Times New Roman" w:cs="Times New Roman"/>
                <w:i w:val="false"/>
                <w:i w:val="false"/>
                <w:iCs w:val="false"/>
                <w:color w:val="auto"/>
              </w:rPr>
            </w:pPr>
            <w:r>
              <w:rPr>
                <w:rFonts w:cs="Times New Roman" w:ascii="Times New Roman" w:hAnsi="Times New Roman"/>
                <w:i w:val="false"/>
                <w:iCs w:val="false"/>
                <w:color w:val="auto"/>
              </w:rPr>
              <w:t>výměra (</w:t>
            </w:r>
            <w:r>
              <w:rPr>
                <w:rFonts w:cs="Times New Roman" w:ascii="Times New Roman" w:hAnsi="Times New Roman"/>
                <w:i w:val="false"/>
                <w:iCs w:val="false"/>
                <w:color w:val="auto"/>
              </w:rPr>
              <w:t>ha</w:t>
            </w:r>
            <w:r>
              <w:rPr>
                <w:rFonts w:cs="Times New Roman" w:ascii="Times New Roman" w:hAnsi="Times New Roman"/>
                <w:i w:val="false"/>
                <w:iCs w:val="false"/>
                <w:color w:val="auto"/>
              </w:rPr>
              <w:t>)</w:t>
            </w:r>
          </w:p>
        </w:tc>
      </w:tr>
      <w:tr>
        <w:trPr>
          <w:trHeight w:val="283"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autoSpaceDE w:val="false"/>
              <w:spacing w:before="0" w:after="0"/>
              <w:rPr/>
            </w:pPr>
            <w:r>
              <w:rPr>
                <w:rStyle w:val="Standardnpsmoodstavce"/>
                <w:rFonts w:cs="Times New Roman" w:ascii="Times New Roman" w:hAnsi="Times New Roman"/>
                <w:b/>
                <w:bCs/>
                <w:i w:val="false"/>
                <w:iCs w:val="false"/>
                <w:color w:val="auto"/>
              </w:rPr>
              <w:t>Celková výměra</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3969" w:hanging="0"/>
              <w:jc w:val="right"/>
              <w:rPr/>
            </w:pPr>
            <w:r>
              <w:rPr>
                <w:rStyle w:val="Standardnpsmoodstavce"/>
                <w:rFonts w:cs="Times New Roman" w:ascii="Times New Roman" w:hAnsi="Times New Roman"/>
                <w:b/>
                <w:bCs/>
                <w:i w:val="false"/>
                <w:iCs w:val="false"/>
                <w:color w:val="auto"/>
              </w:rPr>
              <w:t>1 825,00</w:t>
            </w:r>
          </w:p>
        </w:tc>
      </w:tr>
      <w:tr>
        <w:trPr>
          <w:trHeight w:val="62"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widowControl w:val="false"/>
              <w:suppressAutoHyphens w:val="true"/>
              <w:autoSpaceDE w:val="false"/>
              <w:spacing w:before="0" w:after="0"/>
              <w:ind w:left="283" w:right="0" w:hanging="0"/>
              <w:rPr/>
            </w:pPr>
            <w:r>
              <w:rPr>
                <w:rStyle w:val="Standardnpsmoodstavce"/>
                <w:rFonts w:cs="Times New Roman" w:ascii="Times New Roman" w:hAnsi="Times New Roman"/>
                <w:b/>
                <w:bCs/>
                <w:i w:val="false"/>
                <w:iCs w:val="false"/>
                <w:color w:val="auto"/>
              </w:rPr>
              <w:t>Zemědělská půda</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2835" w:hanging="0"/>
              <w:jc w:val="right"/>
              <w:rPr/>
            </w:pPr>
            <w:r>
              <w:rPr>
                <w:rStyle w:val="Standardnpsmoodstavce"/>
                <w:rFonts w:cs="Times New Roman" w:ascii="Times New Roman" w:hAnsi="Times New Roman"/>
                <w:b/>
                <w:bCs/>
                <w:i w:val="false"/>
                <w:iCs w:val="false"/>
                <w:color w:val="auto"/>
              </w:rPr>
              <w:t>1 338,56</w:t>
            </w:r>
          </w:p>
        </w:tc>
      </w:tr>
      <w:tr>
        <w:trPr>
          <w:trHeight w:val="62"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tabs>
                <w:tab w:val="clear" w:pos="709"/>
              </w:tabs>
              <w:autoSpaceDE w:val="false"/>
              <w:spacing w:before="0" w:after="0"/>
              <w:ind w:left="567" w:right="-6" w:hanging="0"/>
              <w:rPr>
                <w:rFonts w:ascii="Times New Roman" w:hAnsi="Times New Roman" w:cs="Times New Roman"/>
                <w:i w:val="false"/>
                <w:i w:val="false"/>
                <w:iCs w:val="false"/>
                <w:color w:val="auto"/>
              </w:rPr>
            </w:pPr>
            <w:r>
              <w:rPr>
                <w:rFonts w:cs="Times New Roman" w:ascii="Times New Roman" w:hAnsi="Times New Roman"/>
                <w:i w:val="false"/>
                <w:iCs w:val="false"/>
                <w:color w:val="auto"/>
              </w:rPr>
              <w:t>Orná půda</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1701" w:hanging="0"/>
              <w:jc w:val="right"/>
              <w:rPr>
                <w:rFonts w:ascii="Times New Roman" w:hAnsi="Times New Roman" w:cs="Times New Roman"/>
                <w:i w:val="false"/>
                <w:i w:val="false"/>
                <w:iCs w:val="false"/>
                <w:color w:val="auto"/>
              </w:rPr>
            </w:pPr>
            <w:r>
              <w:rPr>
                <w:rFonts w:cs="Times New Roman" w:ascii="Times New Roman" w:hAnsi="Times New Roman"/>
                <w:i w:val="false"/>
                <w:iCs w:val="false"/>
                <w:color w:val="auto"/>
              </w:rPr>
              <w:t>1 279,65</w:t>
            </w:r>
          </w:p>
        </w:tc>
      </w:tr>
      <w:tr>
        <w:trPr>
          <w:trHeight w:val="62"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tabs>
                <w:tab w:val="clear" w:pos="709"/>
              </w:tabs>
              <w:autoSpaceDE w:val="false"/>
              <w:spacing w:before="0" w:after="0"/>
              <w:ind w:left="567" w:right="-6" w:hanging="0"/>
              <w:rPr>
                <w:rFonts w:ascii="Times New Roman" w:hAnsi="Times New Roman" w:cs="Times New Roman"/>
                <w:i w:val="false"/>
                <w:i w:val="false"/>
                <w:iCs w:val="false"/>
                <w:color w:val="auto"/>
              </w:rPr>
            </w:pPr>
            <w:r>
              <w:rPr>
                <w:rFonts w:cs="Times New Roman" w:ascii="Times New Roman" w:hAnsi="Times New Roman"/>
                <w:i w:val="false"/>
                <w:iCs w:val="false"/>
                <w:color w:val="auto"/>
              </w:rPr>
              <w:t>Zahrada</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1701" w:hanging="0"/>
              <w:jc w:val="right"/>
              <w:rPr>
                <w:rFonts w:ascii="Times New Roman" w:hAnsi="Times New Roman" w:cs="Times New Roman"/>
                <w:i w:val="false"/>
                <w:i w:val="false"/>
                <w:iCs w:val="false"/>
                <w:color w:val="auto"/>
              </w:rPr>
            </w:pPr>
            <w:r>
              <w:rPr>
                <w:rFonts w:cs="Times New Roman" w:ascii="Times New Roman" w:hAnsi="Times New Roman"/>
                <w:i w:val="false"/>
                <w:iCs w:val="false"/>
                <w:color w:val="auto"/>
              </w:rPr>
              <w:t>30,00</w:t>
            </w:r>
          </w:p>
        </w:tc>
      </w:tr>
      <w:tr>
        <w:trPr>
          <w:trHeight w:val="62"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tabs>
                <w:tab w:val="clear" w:pos="709"/>
              </w:tabs>
              <w:autoSpaceDE w:val="false"/>
              <w:spacing w:before="0" w:after="0"/>
              <w:ind w:left="567" w:right="-6" w:hanging="0"/>
              <w:rPr>
                <w:rFonts w:ascii="Times New Roman" w:hAnsi="Times New Roman" w:cs="Times New Roman"/>
                <w:i w:val="false"/>
                <w:i w:val="false"/>
                <w:iCs w:val="false"/>
                <w:color w:val="auto"/>
              </w:rPr>
            </w:pPr>
            <w:r>
              <w:rPr>
                <w:rFonts w:cs="Times New Roman" w:ascii="Times New Roman" w:hAnsi="Times New Roman"/>
                <w:i w:val="false"/>
                <w:iCs w:val="false"/>
                <w:color w:val="auto"/>
              </w:rPr>
              <w:t>T</w:t>
            </w:r>
            <w:r>
              <w:rPr>
                <w:rFonts w:cs="Times New Roman" w:ascii="Times New Roman" w:hAnsi="Times New Roman"/>
                <w:i w:val="false"/>
                <w:iCs w:val="false"/>
                <w:color w:val="auto"/>
              </w:rPr>
              <w:t>ravní porost</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1701" w:hanging="0"/>
              <w:jc w:val="right"/>
              <w:rPr>
                <w:rFonts w:ascii="Times New Roman" w:hAnsi="Times New Roman" w:cs="Times New Roman"/>
                <w:i w:val="false"/>
                <w:i w:val="false"/>
                <w:iCs w:val="false"/>
                <w:color w:val="auto"/>
              </w:rPr>
            </w:pPr>
            <w:r>
              <w:rPr>
                <w:rFonts w:cs="Times New Roman" w:ascii="Times New Roman" w:hAnsi="Times New Roman"/>
                <w:i w:val="false"/>
                <w:iCs w:val="false"/>
                <w:color w:val="auto"/>
              </w:rPr>
              <w:t>28,91</w:t>
            </w:r>
          </w:p>
        </w:tc>
      </w:tr>
      <w:tr>
        <w:trPr>
          <w:trHeight w:val="62"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widowControl w:val="false"/>
              <w:suppressAutoHyphens w:val="true"/>
              <w:autoSpaceDE w:val="false"/>
              <w:spacing w:before="0" w:after="0"/>
              <w:ind w:left="283" w:right="0" w:hanging="0"/>
              <w:rPr/>
            </w:pPr>
            <w:r>
              <w:rPr>
                <w:rStyle w:val="Standardnpsmoodstavce"/>
                <w:rFonts w:cs="Times New Roman" w:ascii="Times New Roman" w:hAnsi="Times New Roman"/>
                <w:b/>
                <w:bCs/>
                <w:i w:val="false"/>
                <w:iCs w:val="false"/>
                <w:color w:val="auto"/>
              </w:rPr>
              <w:t>Nezemědělská půda</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2835" w:hanging="0"/>
              <w:jc w:val="right"/>
              <w:rPr/>
            </w:pPr>
            <w:r>
              <w:rPr>
                <w:rStyle w:val="Standardnpsmoodstavce"/>
                <w:rFonts w:cs="Times New Roman" w:ascii="Times New Roman" w:hAnsi="Times New Roman"/>
                <w:b/>
                <w:bCs/>
                <w:i w:val="false"/>
                <w:iCs w:val="false"/>
                <w:color w:val="auto"/>
              </w:rPr>
              <w:t>486,44</w:t>
            </w:r>
          </w:p>
        </w:tc>
      </w:tr>
      <w:tr>
        <w:trPr>
          <w:trHeight w:val="62"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tabs>
                <w:tab w:val="clear" w:pos="709"/>
              </w:tabs>
              <w:autoSpaceDE w:val="false"/>
              <w:spacing w:before="0" w:after="0"/>
              <w:ind w:left="567" w:right="0" w:hanging="0"/>
              <w:rPr>
                <w:rFonts w:ascii="Times New Roman" w:hAnsi="Times New Roman" w:cs="Times New Roman"/>
                <w:i w:val="false"/>
                <w:i w:val="false"/>
                <w:iCs w:val="false"/>
                <w:color w:val="auto"/>
              </w:rPr>
            </w:pPr>
            <w:r>
              <w:rPr>
                <w:rFonts w:cs="Times New Roman" w:ascii="Times New Roman" w:hAnsi="Times New Roman"/>
                <w:i w:val="false"/>
                <w:iCs w:val="false"/>
                <w:color w:val="auto"/>
              </w:rPr>
              <w:t>Lesní pozemky</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1701" w:hanging="0"/>
              <w:jc w:val="right"/>
              <w:rPr>
                <w:rFonts w:ascii="Times New Roman" w:hAnsi="Times New Roman" w:cs="Times New Roman"/>
                <w:i w:val="false"/>
                <w:i w:val="false"/>
                <w:iCs w:val="false"/>
                <w:color w:val="auto"/>
              </w:rPr>
            </w:pPr>
            <w:r>
              <w:rPr>
                <w:rFonts w:cs="Times New Roman" w:ascii="Times New Roman" w:hAnsi="Times New Roman"/>
                <w:i w:val="false"/>
                <w:iCs w:val="false"/>
                <w:color w:val="auto"/>
              </w:rPr>
              <w:t>190,20</w:t>
            </w:r>
          </w:p>
        </w:tc>
      </w:tr>
      <w:tr>
        <w:trPr>
          <w:trHeight w:val="62"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widowControl w:val="false"/>
              <w:suppressAutoHyphens w:val="true"/>
              <w:autoSpaceDE w:val="false"/>
              <w:spacing w:before="0" w:after="0"/>
              <w:ind w:left="567" w:right="0" w:hanging="0"/>
              <w:rPr>
                <w:rFonts w:ascii="Times New Roman" w:hAnsi="Times New Roman" w:cs="Times New Roman"/>
                <w:i w:val="false"/>
                <w:i w:val="false"/>
                <w:iCs w:val="false"/>
                <w:color w:val="auto"/>
              </w:rPr>
            </w:pPr>
            <w:r>
              <w:rPr>
                <w:rFonts w:cs="Times New Roman" w:ascii="Times New Roman" w:hAnsi="Times New Roman"/>
                <w:i w:val="false"/>
                <w:iCs w:val="false"/>
                <w:color w:val="auto"/>
              </w:rPr>
              <w:t>Vodní ploch</w:t>
            </w:r>
            <w:r>
              <w:rPr>
                <w:rFonts w:cs="Times New Roman" w:ascii="Times New Roman" w:hAnsi="Times New Roman"/>
                <w:i w:val="false"/>
                <w:iCs w:val="false"/>
                <w:color w:val="auto"/>
              </w:rPr>
              <w:t>a</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1701" w:hanging="0"/>
              <w:jc w:val="right"/>
              <w:rPr>
                <w:rFonts w:ascii="Times New Roman" w:hAnsi="Times New Roman" w:cs="Times New Roman"/>
                <w:i w:val="false"/>
                <w:i w:val="false"/>
                <w:iCs w:val="false"/>
                <w:color w:val="auto"/>
              </w:rPr>
            </w:pPr>
            <w:r>
              <w:rPr>
                <w:rFonts w:cs="Times New Roman" w:ascii="Times New Roman" w:hAnsi="Times New Roman"/>
                <w:i w:val="false"/>
                <w:iCs w:val="false"/>
                <w:color w:val="auto"/>
              </w:rPr>
              <w:t>50,00</w:t>
            </w:r>
          </w:p>
        </w:tc>
      </w:tr>
      <w:tr>
        <w:trPr>
          <w:trHeight w:val="62"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widowControl w:val="false"/>
              <w:suppressAutoHyphens w:val="true"/>
              <w:autoSpaceDE w:val="false"/>
              <w:spacing w:before="0" w:after="0"/>
              <w:ind w:left="567" w:right="0" w:hanging="0"/>
              <w:rPr>
                <w:rFonts w:ascii="Times New Roman" w:hAnsi="Times New Roman" w:cs="Times New Roman"/>
                <w:i w:val="false"/>
                <w:i w:val="false"/>
                <w:iCs w:val="false"/>
                <w:color w:val="auto"/>
              </w:rPr>
            </w:pPr>
            <w:r>
              <w:rPr>
                <w:rFonts w:cs="Times New Roman" w:ascii="Times New Roman" w:hAnsi="Times New Roman"/>
                <w:i w:val="false"/>
                <w:iCs w:val="false"/>
                <w:color w:val="auto"/>
              </w:rPr>
              <w:t>Zastavěná plocha a nádvoří</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1701" w:hanging="0"/>
              <w:jc w:val="right"/>
              <w:rPr>
                <w:rFonts w:ascii="Times New Roman" w:hAnsi="Times New Roman" w:cs="Times New Roman"/>
                <w:i w:val="false"/>
                <w:i w:val="false"/>
                <w:iCs w:val="false"/>
                <w:color w:val="auto"/>
              </w:rPr>
            </w:pPr>
            <w:r>
              <w:rPr>
                <w:rFonts w:cs="Times New Roman" w:ascii="Times New Roman" w:hAnsi="Times New Roman"/>
                <w:i w:val="false"/>
                <w:iCs w:val="false"/>
                <w:color w:val="auto"/>
              </w:rPr>
              <w:t>11,55</w:t>
            </w:r>
          </w:p>
        </w:tc>
      </w:tr>
      <w:tr>
        <w:trPr>
          <w:trHeight w:val="62" w:hRule="atLeast"/>
        </w:trPr>
        <w:tc>
          <w:tcPr>
            <w:tcW w:w="3742" w:type="dxa"/>
            <w:tcBorders>
              <w:left w:val="single" w:sz="2" w:space="0" w:color="000000"/>
              <w:bottom w:val="single" w:sz="2" w:space="0" w:color="000000"/>
              <w:insideH w:val="single" w:sz="2" w:space="0" w:color="000000"/>
            </w:tcBorders>
            <w:shd w:fill="auto" w:val="clear"/>
            <w:vAlign w:val="center"/>
          </w:tcPr>
          <w:p>
            <w:pPr>
              <w:pStyle w:val="Normln"/>
              <w:widowControl w:val="false"/>
              <w:suppressAutoHyphens w:val="true"/>
              <w:autoSpaceDE w:val="false"/>
              <w:spacing w:before="0" w:after="0"/>
              <w:ind w:left="567" w:right="0" w:hanging="0"/>
              <w:rPr>
                <w:rFonts w:ascii="Times New Roman" w:hAnsi="Times New Roman" w:cs="Times New Roman"/>
                <w:i w:val="false"/>
                <w:i w:val="false"/>
                <w:iCs w:val="false"/>
                <w:color w:val="auto"/>
              </w:rPr>
            </w:pPr>
            <w:r>
              <w:rPr>
                <w:rFonts w:cs="Times New Roman" w:ascii="Times New Roman" w:hAnsi="Times New Roman"/>
                <w:i w:val="false"/>
                <w:iCs w:val="false"/>
                <w:color w:val="auto"/>
              </w:rPr>
              <w:t>Ostatní plocha</w:t>
            </w:r>
          </w:p>
        </w:tc>
        <w:tc>
          <w:tcPr>
            <w:tcW w:w="58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ln"/>
              <w:widowControl w:val="false"/>
              <w:tabs>
                <w:tab w:val="clear" w:pos="709"/>
              </w:tabs>
              <w:suppressAutoHyphens w:val="true"/>
              <w:autoSpaceDE w:val="false"/>
              <w:spacing w:before="0" w:after="0"/>
              <w:ind w:left="0" w:right="1701" w:hanging="0"/>
              <w:jc w:val="right"/>
              <w:rPr>
                <w:rFonts w:ascii="Times New Roman" w:hAnsi="Times New Roman" w:cs="Times New Roman"/>
                <w:i w:val="false"/>
                <w:i w:val="false"/>
                <w:iCs w:val="false"/>
                <w:color w:val="auto"/>
              </w:rPr>
            </w:pPr>
            <w:r>
              <w:rPr>
                <w:rFonts w:cs="Times New Roman" w:ascii="Times New Roman" w:hAnsi="Times New Roman"/>
                <w:i w:val="false"/>
                <w:iCs w:val="false"/>
                <w:color w:val="auto"/>
              </w:rPr>
              <w:t>234,69</w:t>
            </w:r>
          </w:p>
        </w:tc>
      </w:tr>
    </w:tbl>
    <w:p>
      <w:pPr>
        <w:pStyle w:val="Normln"/>
        <w:tabs>
          <w:tab w:val="left" w:pos="510" w:leader="none"/>
        </w:tabs>
        <w:spacing w:before="57" w:after="170"/>
        <w:jc w:val="both"/>
        <w:rPr>
          <w:rFonts w:ascii="Times New Roman" w:hAnsi="Times New Roman" w:cs="Times New Roman"/>
          <w:color w:val="auto"/>
        </w:rPr>
      </w:pPr>
      <w:r>
        <w:rPr>
          <w:rFonts w:cs="Times New Roman" w:ascii="Times New Roman" w:hAnsi="Times New Roman"/>
          <w:color w:val="auto"/>
        </w:rPr>
        <w:t>Zdroj : ČÚ</w:t>
      </w:r>
      <w:r>
        <w:rPr>
          <w:rFonts w:cs="Times New Roman" w:ascii="Times New Roman" w:hAnsi="Times New Roman"/>
          <w:color w:val="auto"/>
        </w:rPr>
        <w:t>ZK</w:t>
      </w:r>
      <w:r>
        <w:rPr>
          <w:rFonts w:cs="Times New Roman" w:ascii="Times New Roman" w:hAnsi="Times New Roman"/>
          <w:color w:val="auto"/>
        </w:rPr>
        <w:t>, stav k 12/20</w:t>
      </w:r>
      <w:r>
        <w:rPr>
          <w:rFonts w:cs="Times New Roman" w:ascii="Times New Roman" w:hAnsi="Times New Roman"/>
          <w:color w:val="auto"/>
        </w:rPr>
        <w:t>21</w:t>
      </w:r>
    </w:p>
    <w:p>
      <w:pPr>
        <w:pStyle w:val="Zkladntextodsazen"/>
        <w:widowControl/>
        <w:tabs>
          <w:tab w:val="left" w:pos="510" w:leader="none"/>
        </w:tabs>
        <w:spacing w:before="0" w:after="57"/>
        <w:ind w:left="0" w:right="0" w:hanging="0"/>
        <w:jc w:val="both"/>
        <w:rPr/>
      </w:pPr>
      <w:r>
        <w:rPr>
          <w:rStyle w:val="Standardnpsmoodstavce"/>
          <w:rFonts w:cs="Times New Roman" w:ascii="Times New Roman" w:hAnsi="Times New Roman"/>
          <w:color w:val="auto"/>
        </w:rPr>
        <w:t xml:space="preserve">Celková výměra obce je </w:t>
      </w:r>
      <w:r>
        <w:rPr>
          <w:rStyle w:val="Standardnpsmoodstavce"/>
          <w:rFonts w:cs="Times New Roman" w:ascii="Times New Roman" w:hAnsi="Times New Roman"/>
          <w:color w:val="auto"/>
        </w:rPr>
        <w:t>1 </w:t>
      </w:r>
      <w:r>
        <w:rPr>
          <w:rStyle w:val="Standardnpsmoodstavce"/>
          <w:rFonts w:cs="Times New Roman" w:ascii="Times New Roman" w:hAnsi="Times New Roman"/>
          <w:color w:val="auto"/>
        </w:rPr>
        <w:t>825</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 xml:space="preserve">ha. Zemědělské pozemky tvoří </w:t>
      </w:r>
      <w:r>
        <w:rPr>
          <w:rStyle w:val="Standardnpsmoodstavce"/>
          <w:rFonts w:cs="Times New Roman" w:ascii="Times New Roman" w:hAnsi="Times New Roman"/>
          <w:color w:val="auto"/>
        </w:rPr>
        <w:t>téměř</w:t>
      </w:r>
      <w:r>
        <w:rPr>
          <w:rStyle w:val="Standardnpsmoodstavce"/>
          <w:rFonts w:cs="Times New Roman" w:ascii="Times New Roman" w:hAnsi="Times New Roman"/>
          <w:color w:val="auto"/>
        </w:rPr>
        <w:t xml:space="preserve"> 3/4</w:t>
      </w:r>
      <w:r>
        <w:rPr>
          <w:rStyle w:val="Standardnpsmoodstavce"/>
          <w:rFonts w:cs="Times New Roman" w:ascii="Times New Roman" w:hAnsi="Times New Roman"/>
          <w:color w:val="auto"/>
        </w:rPr>
        <w:t xml:space="preserve"> rozlohy obce – z toho výrazně převažuje orná půda, kter</w:t>
      </w:r>
      <w:r>
        <w:rPr>
          <w:rStyle w:val="Standardnpsmoodstavce"/>
          <w:rFonts w:cs="Times New Roman" w:ascii="Times New Roman" w:hAnsi="Times New Roman"/>
          <w:color w:val="auto"/>
        </w:rPr>
        <w:t>á</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tvoří </w:t>
      </w:r>
      <w:r>
        <w:rPr>
          <w:rStyle w:val="Standardnpsmoodstavce"/>
          <w:rFonts w:cs="Times New Roman" w:ascii="Times New Roman" w:hAnsi="Times New Roman"/>
          <w:color w:val="auto"/>
        </w:rPr>
        <w:t>asi</w:t>
      </w:r>
      <w:r>
        <w:rPr>
          <w:rStyle w:val="Standardnpsmoodstavce"/>
          <w:rFonts w:cs="Times New Roman" w:ascii="Times New Roman" w:hAnsi="Times New Roman"/>
          <w:color w:val="auto"/>
        </w:rPr>
        <w:t xml:space="preserve"> 9</w:t>
      </w:r>
      <w:r>
        <w:rPr>
          <w:rStyle w:val="Standardnpsmoodstavce"/>
          <w:rFonts w:cs="Times New Roman" w:ascii="Times New Roman" w:hAnsi="Times New Roman"/>
          <w:color w:val="auto"/>
        </w:rPr>
        <w:t>5</w:t>
      </w:r>
      <w:r>
        <w:rPr>
          <w:rStyle w:val="Standardnpsmoodstavce"/>
          <w:rFonts w:cs="Times New Roman" w:ascii="Times New Roman" w:hAnsi="Times New Roman"/>
          <w:color w:val="auto"/>
        </w:rPr>
        <w:t xml:space="preserve"> % celkové výměry zemědělské půdy, </w:t>
      </w:r>
      <w:r>
        <w:rPr>
          <w:rStyle w:val="Standardnpsmoodstavce"/>
          <w:rFonts w:cs="Times New Roman" w:ascii="Times New Roman" w:hAnsi="Times New Roman"/>
          <w:color w:val="auto"/>
        </w:rPr>
        <w:t>o</w:t>
      </w:r>
      <w:r>
        <w:rPr>
          <w:rStyle w:val="Standardnpsmoodstavce"/>
          <w:rFonts w:cs="Times New Roman" w:ascii="Times New Roman" w:hAnsi="Times New Roman"/>
          <w:color w:val="auto"/>
        </w:rPr>
        <w:t xml:space="preserve">rná půda tak převažuje ve všech částech obce. </w:t>
      </w:r>
      <w:r>
        <w:rPr>
          <w:rStyle w:val="Standardnpsmoodstavce"/>
          <w:rFonts w:cs="Times New Roman" w:ascii="Times New Roman" w:hAnsi="Times New Roman"/>
          <w:color w:val="auto"/>
        </w:rPr>
        <w:t>T</w:t>
      </w:r>
      <w:r>
        <w:rPr>
          <w:rStyle w:val="Standardnpsmoodstavce"/>
          <w:rFonts w:cs="Times New Roman" w:ascii="Times New Roman" w:hAnsi="Times New Roman"/>
          <w:color w:val="auto"/>
        </w:rPr>
        <w:t xml:space="preserve">rvalé travní porosty </w:t>
      </w:r>
      <w:r>
        <w:rPr>
          <w:rStyle w:val="Standardnpsmoodstavce"/>
          <w:rFonts w:cs="Times New Roman" w:ascii="Times New Roman" w:hAnsi="Times New Roman"/>
          <w:color w:val="auto"/>
        </w:rPr>
        <w:t>představují asi 2,5 % zemědělské půdy, v</w:t>
      </w:r>
      <w:r>
        <w:rPr>
          <w:rStyle w:val="Standardnpsmoodstavce"/>
          <w:rFonts w:cs="Times New Roman" w:ascii="Times New Roman" w:hAnsi="Times New Roman"/>
          <w:color w:val="auto"/>
        </w:rPr>
        <w:t xml:space="preserve"> obci </w:t>
      </w:r>
      <w:r>
        <w:rPr>
          <w:rStyle w:val="Standardnpsmoodstavce"/>
          <w:rFonts w:cs="Times New Roman" w:ascii="Times New Roman" w:hAnsi="Times New Roman"/>
          <w:color w:val="auto"/>
        </w:rPr>
        <w:t xml:space="preserve">se </w:t>
      </w:r>
      <w:r>
        <w:rPr>
          <w:rStyle w:val="Standardnpsmoodstavce"/>
          <w:rFonts w:cs="Times New Roman" w:ascii="Times New Roman" w:hAnsi="Times New Roman"/>
          <w:color w:val="auto"/>
        </w:rPr>
        <w:t xml:space="preserve">nacházejí </w:t>
      </w:r>
      <w:r>
        <w:rPr>
          <w:rStyle w:val="Standardnpsmoodstavce"/>
          <w:rFonts w:cs="Times New Roman" w:ascii="Times New Roman" w:hAnsi="Times New Roman"/>
          <w:color w:val="auto"/>
        </w:rPr>
        <w:t>ve volné krajině většinou</w:t>
      </w:r>
      <w:r>
        <w:rPr>
          <w:rStyle w:val="Standardnpsmoodstavce"/>
          <w:rFonts w:cs="Times New Roman" w:ascii="Times New Roman" w:hAnsi="Times New Roman"/>
          <w:color w:val="auto"/>
        </w:rPr>
        <w:t xml:space="preserve"> podél</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tok</w:t>
      </w:r>
      <w:r>
        <w:rPr>
          <w:rStyle w:val="Standardnpsmoodstavce"/>
          <w:rFonts w:cs="Times New Roman" w:ascii="Times New Roman" w:hAnsi="Times New Roman"/>
          <w:color w:val="auto"/>
        </w:rPr>
        <w:t xml:space="preserve">ů. </w:t>
      </w:r>
      <w:r>
        <w:rPr>
          <w:rStyle w:val="Standardnpsmoodstavce"/>
          <w:rFonts w:cs="Times New Roman" w:ascii="Times New Roman" w:hAnsi="Times New Roman"/>
          <w:color w:val="auto"/>
        </w:rPr>
        <w:t>Z</w:t>
      </w:r>
      <w:r>
        <w:rPr>
          <w:rStyle w:val="Standardnpsmoodstavce"/>
          <w:rFonts w:cs="Times New Roman" w:ascii="Times New Roman" w:hAnsi="Times New Roman"/>
          <w:color w:val="auto"/>
        </w:rPr>
        <w:t>ahrad</w:t>
      </w:r>
      <w:r>
        <w:rPr>
          <w:rStyle w:val="Standardnpsmoodstavce"/>
          <w:rFonts w:cs="Times New Roman" w:ascii="Times New Roman" w:hAnsi="Times New Roman"/>
          <w:color w:val="auto"/>
        </w:rPr>
        <w:t>y jsou zastoupeny zbývajícími cca 2,5 % a nacházejí se</w:t>
      </w:r>
      <w:r>
        <w:rPr>
          <w:rStyle w:val="Standardnpsmoodstavce"/>
          <w:rFonts w:cs="Times New Roman" w:ascii="Times New Roman" w:hAnsi="Times New Roman"/>
          <w:color w:val="auto"/>
        </w:rPr>
        <w:t xml:space="preserve"> v zastavěném území. </w:t>
      </w:r>
      <w:r>
        <w:rPr>
          <w:rStyle w:val="Standardnpsmoodstavce"/>
          <w:rFonts w:cs="Times New Roman" w:ascii="Times New Roman" w:hAnsi="Times New Roman"/>
          <w:color w:val="auto"/>
        </w:rPr>
        <w:t xml:space="preserve">Jiné </w:t>
      </w:r>
      <w:r>
        <w:rPr>
          <w:rStyle w:val="Standardnpsmoodstavce"/>
          <w:rFonts w:cs="Times New Roman" w:ascii="Times New Roman" w:hAnsi="Times New Roman"/>
          <w:color w:val="auto"/>
        </w:rPr>
        <w:t xml:space="preserve">druhy zemědělské půdy </w:t>
      </w:r>
      <w:r>
        <w:rPr>
          <w:rStyle w:val="Standardnpsmoodstavce"/>
          <w:rFonts w:cs="Times New Roman" w:ascii="Times New Roman" w:hAnsi="Times New Roman"/>
          <w:color w:val="auto"/>
        </w:rPr>
        <w:t xml:space="preserve">se </w:t>
      </w:r>
      <w:r>
        <w:rPr>
          <w:rStyle w:val="Standardnpsmoodstavce"/>
          <w:rFonts w:cs="Times New Roman" w:ascii="Times New Roman" w:hAnsi="Times New Roman"/>
          <w:color w:val="auto"/>
        </w:rPr>
        <w:t xml:space="preserve">v obci nevyskytují. </w:t>
      </w:r>
    </w:p>
    <w:p>
      <w:pPr>
        <w:pStyle w:val="Zkladntextodsazen"/>
        <w:widowControl/>
        <w:tabs>
          <w:tab w:val="left" w:pos="510" w:leader="none"/>
        </w:tabs>
        <w:spacing w:before="0" w:after="57"/>
        <w:ind w:left="0" w:right="0" w:hanging="0"/>
        <w:jc w:val="both"/>
        <w:rPr/>
      </w:pPr>
      <w:r>
        <w:rPr>
          <w:rStyle w:val="Standardnpsmoodstavce"/>
          <w:rFonts w:cs="Times New Roman" w:ascii="Times New Roman" w:hAnsi="Times New Roman"/>
          <w:color w:val="auto"/>
        </w:rPr>
        <w:t>Značná č</w:t>
      </w:r>
      <w:r>
        <w:rPr>
          <w:rStyle w:val="Standardnpsmoodstavce"/>
          <w:rFonts w:cs="Times New Roman" w:ascii="Times New Roman" w:hAnsi="Times New Roman"/>
          <w:color w:val="auto"/>
        </w:rPr>
        <w:t>ást</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zemědělské půdy je odvodněn</w:t>
      </w:r>
      <w:r>
        <w:rPr>
          <w:rStyle w:val="Standardnpsmoodstavce"/>
          <w:rFonts w:cs="Times New Roman" w:ascii="Times New Roman" w:hAnsi="Times New Roman"/>
          <w:color w:val="auto"/>
        </w:rPr>
        <w:t>a</w:t>
      </w:r>
      <w:r>
        <w:rPr>
          <w:rStyle w:val="Standardnpsmoodstavce"/>
          <w:rFonts w:eastAsia="Times New Roman" w:cs="Times New Roman" w:ascii="Times New Roman" w:hAnsi="Times New Roman"/>
          <w:color w:val="auto"/>
          <w:lang w:bidi="ar-SA"/>
        </w:rPr>
        <w:t xml:space="preserve">, odvodňovací zařízení jsou svedena </w:t>
      </w:r>
      <w:r>
        <w:rPr>
          <w:rStyle w:val="Standardnpsmoodstavce"/>
          <w:rFonts w:eastAsia="Times New Roman" w:cs="Times New Roman" w:ascii="Times New Roman" w:hAnsi="Times New Roman"/>
          <w:color w:val="auto"/>
          <w:lang w:bidi="ar-SA"/>
        </w:rPr>
        <w:t xml:space="preserve">spádově </w:t>
      </w:r>
      <w:r>
        <w:rPr>
          <w:rStyle w:val="Standardnpsmoodstavce"/>
          <w:rFonts w:eastAsia="Times New Roman" w:cs="Times New Roman" w:ascii="Times New Roman" w:hAnsi="Times New Roman"/>
          <w:color w:val="auto"/>
          <w:lang w:bidi="ar-SA"/>
        </w:rPr>
        <w:t xml:space="preserve">do vodních toků. </w:t>
      </w:r>
      <w:r>
        <w:rPr>
          <w:rStyle w:val="Standardnpsmoodstavce"/>
          <w:rFonts w:eastAsia="Times New Roman" w:cs="Times New Roman" w:ascii="Times New Roman" w:hAnsi="Times New Roman"/>
          <w:color w:val="auto"/>
          <w:sz w:val="24"/>
          <w:szCs w:val="24"/>
          <w:lang w:bidi="ar-SA"/>
        </w:rPr>
        <w:t xml:space="preserve">V obci jsou dokončené komplexní pozemkové úpravy. </w:t>
      </w:r>
    </w:p>
    <w:p>
      <w:pPr>
        <w:pStyle w:val="Zkladntextodsazen"/>
        <w:widowControl/>
        <w:tabs>
          <w:tab w:val="left" w:pos="510" w:leader="none"/>
        </w:tabs>
        <w:spacing w:before="0" w:after="57"/>
        <w:ind w:left="0" w:right="0" w:hanging="0"/>
        <w:jc w:val="both"/>
        <w:rPr/>
      </w:pPr>
      <w:r>
        <w:rPr>
          <w:rStyle w:val="Standardnpsmoodstavce"/>
          <w:rFonts w:cs="Times New Roman" w:ascii="Times New Roman" w:hAnsi="Times New Roman"/>
          <w:color w:val="auto"/>
          <w:sz w:val="24"/>
          <w:szCs w:val="24"/>
        </w:rPr>
        <w:t>P</w:t>
      </w:r>
      <w:r>
        <w:rPr>
          <w:rStyle w:val="Standardnpsmoodstavce"/>
          <w:rFonts w:cs="Times New Roman" w:ascii="Times New Roman" w:hAnsi="Times New Roman"/>
          <w:color w:val="auto"/>
          <w:sz w:val="24"/>
          <w:szCs w:val="24"/>
        </w:rPr>
        <w:t>od</w:t>
      </w:r>
      <w:r>
        <w:rPr>
          <w:rStyle w:val="Standardnpsmoodstavce"/>
          <w:rFonts w:cs="Times New Roman" w:ascii="Times New Roman" w:hAnsi="Times New Roman"/>
          <w:color w:val="auto"/>
          <w:sz w:val="24"/>
          <w:szCs w:val="24"/>
        </w:rPr>
        <w:t>í</w:t>
      </w:r>
      <w:r>
        <w:rPr>
          <w:rStyle w:val="Standardnpsmoodstavce"/>
          <w:rFonts w:cs="Times New Roman" w:ascii="Times New Roman" w:hAnsi="Times New Roman"/>
          <w:color w:val="auto"/>
          <w:sz w:val="24"/>
          <w:szCs w:val="24"/>
        </w:rPr>
        <w:t>l lesních pozemků</w:t>
      </w:r>
      <w:r>
        <w:rPr>
          <w:rStyle w:val="Standardnpsmoodstavce"/>
          <w:rFonts w:cs="Times New Roman" w:ascii="Times New Roman" w:hAnsi="Times New Roman"/>
          <w:color w:val="auto"/>
          <w:sz w:val="24"/>
          <w:szCs w:val="24"/>
        </w:rPr>
        <w:t xml:space="preserve"> představuj</w:t>
      </w:r>
      <w:r>
        <w:rPr>
          <w:rStyle w:val="Standardnpsmoodstavce"/>
          <w:rFonts w:cs="Times New Roman" w:ascii="Times New Roman" w:hAnsi="Times New Roman"/>
          <w:color w:val="auto"/>
          <w:sz w:val="24"/>
          <w:szCs w:val="24"/>
        </w:rPr>
        <w:t xml:space="preserve">e </w:t>
      </w:r>
      <w:r>
        <w:rPr>
          <w:rStyle w:val="Standardnpsmoodstavce"/>
          <w:rFonts w:cs="Times New Roman" w:ascii="Times New Roman" w:hAnsi="Times New Roman"/>
          <w:color w:val="auto"/>
          <w:sz w:val="24"/>
          <w:szCs w:val="24"/>
        </w:rPr>
        <w:t xml:space="preserve">asi 10 % z celkové výměry obce, </w:t>
      </w:r>
      <w:r>
        <w:rPr>
          <w:rStyle w:val="Standardnpsmoodstavce"/>
          <w:rFonts w:cs="Times New Roman" w:ascii="Times New Roman" w:hAnsi="Times New Roman"/>
          <w:color w:val="auto"/>
          <w:sz w:val="24"/>
          <w:szCs w:val="24"/>
        </w:rPr>
        <w:t xml:space="preserve">vodní plochy necelá 3 %. </w:t>
      </w:r>
      <w:r>
        <w:rPr>
          <w:rStyle w:val="Standardnpsmoodstavce"/>
          <w:rFonts w:cs="Times New Roman" w:ascii="Times New Roman" w:hAnsi="Times New Roman"/>
          <w:color w:val="auto"/>
          <w:sz w:val="24"/>
          <w:szCs w:val="24"/>
        </w:rPr>
        <w:t>Vz</w:t>
      </w:r>
      <w:r>
        <w:rPr>
          <w:rStyle w:val="Standardnpsmoodstavce"/>
          <w:rFonts w:cs="Times New Roman" w:ascii="Times New Roman" w:hAnsi="Times New Roman"/>
          <w:color w:val="auto"/>
          <w:sz w:val="24"/>
          <w:szCs w:val="24"/>
        </w:rPr>
        <w:t>rostl</w:t>
      </w:r>
      <w:r>
        <w:rPr>
          <w:rStyle w:val="Standardnpsmoodstavce"/>
          <w:rFonts w:cs="Times New Roman" w:ascii="Times New Roman" w:hAnsi="Times New Roman"/>
          <w:color w:val="auto"/>
          <w:sz w:val="24"/>
          <w:szCs w:val="24"/>
        </w:rPr>
        <w:t>á zeleň a</w:t>
      </w:r>
      <w:r>
        <w:rPr>
          <w:rStyle w:val="Standardnpsmoodstavce"/>
          <w:rFonts w:cs="Times New Roman" w:ascii="Times New Roman" w:hAnsi="Times New Roman"/>
          <w:color w:val="auto"/>
          <w:sz w:val="24"/>
          <w:szCs w:val="24"/>
        </w:rPr>
        <w:t xml:space="preserve"> lesní</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společenstv</w:t>
      </w:r>
      <w:r>
        <w:rPr>
          <w:rStyle w:val="Standardnpsmoodstavce"/>
          <w:rFonts w:cs="Times New Roman" w:ascii="Times New Roman" w:hAnsi="Times New Roman"/>
          <w:color w:val="auto"/>
          <w:sz w:val="24"/>
          <w:szCs w:val="24"/>
        </w:rPr>
        <w:t xml:space="preserve">a se </w:t>
      </w:r>
      <w:r>
        <w:rPr>
          <w:rStyle w:val="Standardnpsmoodstavce"/>
          <w:rFonts w:cs="Times New Roman" w:ascii="Times New Roman" w:hAnsi="Times New Roman"/>
          <w:color w:val="auto"/>
          <w:sz w:val="24"/>
          <w:szCs w:val="24"/>
        </w:rPr>
        <w:t xml:space="preserve">však </w:t>
      </w:r>
      <w:r>
        <w:rPr>
          <w:rStyle w:val="Standardnpsmoodstavce"/>
          <w:rFonts w:cs="Times New Roman" w:ascii="Times New Roman" w:hAnsi="Times New Roman"/>
          <w:color w:val="auto"/>
          <w:sz w:val="24"/>
          <w:szCs w:val="24"/>
        </w:rPr>
        <w:t xml:space="preserve">nacházejí často </w:t>
      </w:r>
      <w:r>
        <w:rPr>
          <w:rStyle w:val="Standardnpsmoodstavce"/>
          <w:rFonts w:cs="Times New Roman" w:ascii="Times New Roman" w:hAnsi="Times New Roman"/>
          <w:color w:val="auto"/>
          <w:sz w:val="24"/>
          <w:szCs w:val="24"/>
        </w:rPr>
        <w:t>na ostatních plochách</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které zabírají </w:t>
      </w:r>
      <w:r>
        <w:rPr>
          <w:rStyle w:val="Standardnpsmoodstavce"/>
          <w:rFonts w:cs="Times New Roman" w:ascii="Times New Roman" w:hAnsi="Times New Roman"/>
          <w:color w:val="auto"/>
          <w:sz w:val="24"/>
          <w:szCs w:val="24"/>
        </w:rPr>
        <w:t>relativně velkou</w:t>
      </w:r>
      <w:r>
        <w:rPr>
          <w:rStyle w:val="Standardnpsmoodstavce"/>
          <w:rFonts w:cs="Times New Roman" w:ascii="Times New Roman" w:hAnsi="Times New Roman"/>
          <w:color w:val="auto"/>
          <w:sz w:val="24"/>
          <w:szCs w:val="24"/>
        </w:rPr>
        <w:t xml:space="preserve"> část </w:t>
      </w:r>
      <w:r>
        <w:rPr>
          <w:rStyle w:val="Standardnpsmoodstavce"/>
          <w:rFonts w:cs="Times New Roman" w:ascii="Times New Roman" w:hAnsi="Times New Roman"/>
          <w:color w:val="auto"/>
          <w:sz w:val="24"/>
          <w:szCs w:val="24"/>
        </w:rPr>
        <w:t xml:space="preserve">výměry území obce – </w:t>
      </w:r>
      <w:r>
        <w:rPr>
          <w:rStyle w:val="Standardnpsmoodstavce"/>
          <w:rFonts w:cs="Times New Roman" w:ascii="Times New Roman" w:hAnsi="Times New Roman"/>
          <w:color w:val="auto"/>
          <w:sz w:val="24"/>
          <w:szCs w:val="24"/>
        </w:rPr>
        <w:t>téměř 13 %</w:t>
      </w:r>
      <w:r>
        <w:rPr>
          <w:rStyle w:val="Standardnpsmoodstavce"/>
          <w:rFonts w:cs="Times New Roman" w:ascii="Times New Roman" w:hAnsi="Times New Roman"/>
          <w:color w:val="auto"/>
          <w:sz w:val="24"/>
          <w:szCs w:val="24"/>
        </w:rPr>
        <w:t xml:space="preserve">. Mimo </w:t>
      </w:r>
      <w:r>
        <w:rPr>
          <w:rStyle w:val="Standardnpsmoodstavce"/>
          <w:rFonts w:cs="Times New Roman" w:ascii="Times New Roman" w:hAnsi="Times New Roman"/>
          <w:color w:val="auto"/>
          <w:sz w:val="24"/>
          <w:szCs w:val="24"/>
        </w:rPr>
        <w:t>z</w:t>
      </w:r>
      <w:r>
        <w:rPr>
          <w:rStyle w:val="Standardnpsmoodstavce"/>
          <w:rFonts w:cs="Times New Roman" w:ascii="Times New Roman" w:hAnsi="Times New Roman"/>
          <w:color w:val="auto"/>
          <w:sz w:val="24"/>
          <w:szCs w:val="24"/>
        </w:rPr>
        <w:t xml:space="preserve">astavěné území </w:t>
      </w:r>
      <w:r>
        <w:rPr>
          <w:rStyle w:val="Standardnpsmoodstavce"/>
          <w:rFonts w:cs="Times New Roman" w:ascii="Times New Roman" w:hAnsi="Times New Roman"/>
          <w:color w:val="auto"/>
          <w:sz w:val="24"/>
          <w:szCs w:val="24"/>
        </w:rPr>
        <w:t>se jedná</w:t>
      </w:r>
      <w:r>
        <w:rPr>
          <w:rStyle w:val="Standardnpsmoodstavce"/>
          <w:rFonts w:cs="Times New Roman" w:ascii="Times New Roman" w:hAnsi="Times New Roman"/>
          <w:color w:val="auto"/>
          <w:sz w:val="24"/>
          <w:szCs w:val="24"/>
        </w:rPr>
        <w:t xml:space="preserve"> především </w:t>
      </w:r>
      <w:r>
        <w:rPr>
          <w:rStyle w:val="Standardnpsmoodstavce"/>
          <w:rFonts w:cs="Times New Roman" w:ascii="Times New Roman" w:hAnsi="Times New Roman"/>
          <w:color w:val="auto"/>
          <w:sz w:val="24"/>
          <w:szCs w:val="24"/>
        </w:rPr>
        <w:t xml:space="preserve">o </w:t>
      </w:r>
      <w:r>
        <w:rPr>
          <w:rStyle w:val="Standardnpsmoodstavce"/>
          <w:rFonts w:cs="Times New Roman" w:ascii="Times New Roman" w:hAnsi="Times New Roman"/>
          <w:color w:val="auto"/>
          <w:sz w:val="24"/>
          <w:szCs w:val="24"/>
        </w:rPr>
        <w:t>břehové porosty vodních ploch a toků</w:t>
      </w:r>
      <w:r>
        <w:rPr>
          <w:rStyle w:val="Standardnpsmoodstavce"/>
          <w:rFonts w:cs="Times New Roman" w:ascii="Times New Roman" w:hAnsi="Times New Roman"/>
          <w:color w:val="auto"/>
          <w:sz w:val="24"/>
          <w:szCs w:val="24"/>
        </w:rPr>
        <w:t xml:space="preserve"> a další</w:t>
      </w:r>
      <w:r>
        <w:rPr>
          <w:rStyle w:val="Standardnpsmoodstavce"/>
          <w:rFonts w:cs="Times New Roman" w:ascii="Times New Roman" w:hAnsi="Times New Roman"/>
          <w:color w:val="auto"/>
          <w:sz w:val="24"/>
          <w:szCs w:val="24"/>
        </w:rPr>
        <w:t xml:space="preserve"> lesní společenstva na nelesních pozemcích, plochy komun</w:t>
      </w:r>
      <w:r>
        <w:rPr>
          <w:rStyle w:val="Standardnpsmoodstavce"/>
          <w:rFonts w:cs="Times New Roman" w:ascii="Times New Roman" w:hAnsi="Times New Roman"/>
          <w:color w:val="auto"/>
          <w:sz w:val="24"/>
          <w:szCs w:val="24"/>
        </w:rPr>
        <w:t>i</w:t>
      </w:r>
      <w:r>
        <w:rPr>
          <w:rStyle w:val="Standardnpsmoodstavce"/>
          <w:rFonts w:cs="Times New Roman" w:ascii="Times New Roman" w:hAnsi="Times New Roman"/>
          <w:color w:val="auto"/>
          <w:sz w:val="24"/>
          <w:szCs w:val="24"/>
        </w:rPr>
        <w:t xml:space="preserve">kací, plochy mezí apod. </w:t>
      </w:r>
      <w:r>
        <w:rPr>
          <w:rStyle w:val="Standardnpsmoodstavce"/>
          <w:rFonts w:cs="Times New Roman" w:ascii="Times New Roman" w:hAnsi="Times New Roman"/>
          <w:color w:val="auto"/>
          <w:sz w:val="24"/>
          <w:szCs w:val="24"/>
        </w:rPr>
        <w:t xml:space="preserve">Na území obce jsou do ostatních ploch zařazeny také </w:t>
      </w:r>
      <w:r>
        <w:rPr>
          <w:rStyle w:val="Standardnpsmoodstavce"/>
          <w:rFonts w:cs="Times New Roman" w:ascii="Times New Roman" w:hAnsi="Times New Roman"/>
          <w:color w:val="auto"/>
          <w:sz w:val="24"/>
          <w:szCs w:val="24"/>
        </w:rPr>
        <w:t>plochy vymezeného územního systému ekologické stability</w:t>
      </w:r>
      <w:r>
        <w:rPr>
          <w:rStyle w:val="Standardnpsmoodstavce"/>
          <w:rFonts w:cs="Times New Roman" w:ascii="Times New Roman" w:hAnsi="Times New Roman"/>
          <w:color w:val="auto"/>
          <w:sz w:val="24"/>
          <w:szCs w:val="24"/>
        </w:rPr>
        <w:t xml:space="preserve">, a to jako ostatní plocha - způsob využití zeleň. Tyto plochy jsou buď již využity jako součást funkčního ÚSES nebo jsou určeny k založení prvků ÚSES. </w:t>
      </w:r>
    </w:p>
    <w:p>
      <w:pPr>
        <w:pStyle w:val="Zkladntextodsazen"/>
        <w:widowControl/>
        <w:tabs>
          <w:tab w:val="left" w:pos="510" w:leader="none"/>
        </w:tabs>
        <w:spacing w:before="0" w:after="57"/>
        <w:ind w:left="0" w:right="0" w:hanging="0"/>
        <w:jc w:val="both"/>
        <w:rPr/>
      </w:pPr>
      <w:r>
        <w:rPr>
          <w:rStyle w:val="Standardnpsmoodstavce"/>
          <w:rFonts w:cs="Times New Roman" w:ascii="Times New Roman" w:hAnsi="Times New Roman"/>
          <w:color w:val="auto"/>
          <w:sz w:val="24"/>
          <w:szCs w:val="24"/>
        </w:rPr>
        <w:t>Zajímavým údajem</w:t>
      </w:r>
      <w:r>
        <w:rPr>
          <w:rStyle w:val="Standardnpsmoodstavce"/>
          <w:rFonts w:cs="Times New Roman" w:ascii="Times New Roman" w:hAnsi="Times New Roman"/>
          <w:color w:val="auto"/>
          <w:sz w:val="24"/>
          <w:szCs w:val="24"/>
        </w:rPr>
        <w:t xml:space="preserve">, svědčícím o dlouhodobé nízké míře využití ploch, </w:t>
      </w:r>
      <w:r>
        <w:rPr>
          <w:rStyle w:val="Standardnpsmoodstavce"/>
          <w:rFonts w:cs="Times New Roman" w:ascii="Times New Roman" w:hAnsi="Times New Roman"/>
          <w:color w:val="auto"/>
          <w:sz w:val="24"/>
          <w:szCs w:val="24"/>
        </w:rPr>
        <w:t xml:space="preserve">je nízký podíl pozemků </w:t>
      </w:r>
      <w:r>
        <w:rPr>
          <w:rStyle w:val="Standardnpsmoodstavce"/>
          <w:rFonts w:cs="Times New Roman" w:ascii="Times New Roman" w:hAnsi="Times New Roman"/>
          <w:color w:val="auto"/>
          <w:sz w:val="24"/>
          <w:szCs w:val="24"/>
        </w:rPr>
        <w:t>vedených</w:t>
      </w:r>
      <w:r>
        <w:rPr>
          <w:rStyle w:val="Standardnpsmoodstavce"/>
          <w:rFonts w:cs="Times New Roman" w:ascii="Times New Roman" w:hAnsi="Times New Roman"/>
          <w:color w:val="auto"/>
          <w:sz w:val="24"/>
          <w:szCs w:val="24"/>
        </w:rPr>
        <w:t xml:space="preserve"> jako zastavěná plocha a nádvoří – pouze </w:t>
      </w:r>
      <w:r>
        <w:rPr>
          <w:rStyle w:val="Standardnpsmoodstavce"/>
          <w:rFonts w:cs="Times New Roman" w:ascii="Times New Roman" w:hAnsi="Times New Roman"/>
          <w:color w:val="auto"/>
          <w:sz w:val="24"/>
          <w:szCs w:val="24"/>
        </w:rPr>
        <w:t>něco málo nad 0,5 </w:t>
      </w:r>
      <w:r>
        <w:rPr>
          <w:rStyle w:val="Standardnpsmoodstavce"/>
          <w:rFonts w:cs="Times New Roman" w:ascii="Times New Roman" w:hAnsi="Times New Roman"/>
          <w:color w:val="auto"/>
          <w:sz w:val="24"/>
          <w:szCs w:val="24"/>
        </w:rPr>
        <w:t xml:space="preserve">% z výměry obce, přitom </w:t>
      </w:r>
      <w:r>
        <w:rPr>
          <w:rStyle w:val="Standardnpsmoodstavce"/>
          <w:rFonts w:cs="Times New Roman" w:ascii="Times New Roman" w:hAnsi="Times New Roman"/>
          <w:color w:val="auto"/>
          <w:sz w:val="24"/>
          <w:szCs w:val="24"/>
        </w:rPr>
        <w:t xml:space="preserve">jsou do toho zahrnuta i zbořeniska a zaniklé stavby na pozemcích, které jsou stále jako zastavěné vedeny v údajích katastru nemovitostí. </w:t>
      </w:r>
    </w:p>
    <w:p>
      <w:pPr>
        <w:pStyle w:val="Normln"/>
        <w:widowControl/>
        <w:tabs>
          <w:tab w:val="left" w:pos="510" w:leader="none"/>
        </w:tabs>
        <w:jc w:val="both"/>
        <w:rPr/>
      </w:pPr>
      <w:r>
        <w:rPr>
          <w:rFonts w:cs="Times New Roman" w:ascii="Times New Roman" w:hAnsi="Times New Roman"/>
          <w:color w:val="auto"/>
        </w:rPr>
        <w:t xml:space="preserve">Výchozím podkladem pro ochranu zemědělského půdního fondu při územně plánovací činnosti jsou bonitované půdně ekologické jednotky (BPEJ). </w:t>
      </w:r>
      <w:r>
        <w:rPr>
          <w:rStyle w:val="Standardnpsmoodstavce"/>
          <w:rFonts w:eastAsia="Times New Roman" w:cs="Times New Roman" w:ascii="Times New Roman" w:hAnsi="Times New Roman"/>
          <w:color w:val="auto"/>
          <w:lang w:bidi="ar-SA"/>
        </w:rPr>
        <w:t xml:space="preserve">Detailní popis charakteristiky </w:t>
      </w:r>
      <w:r>
        <w:rPr>
          <w:rStyle w:val="Standardnpsmoodstavce"/>
          <w:rFonts w:cs="Times New Roman" w:ascii="Times New Roman" w:hAnsi="Times New Roman"/>
          <w:color w:val="auto"/>
        </w:rPr>
        <w:t>hlavních půdních jednotek</w:t>
      </w:r>
      <w:r>
        <w:rPr>
          <w:rStyle w:val="Standardnpsmoodstavce"/>
          <w:rFonts w:eastAsia="Times New Roman" w:cs="Times New Roman" w:ascii="Times New Roman" w:hAnsi="Times New Roman"/>
          <w:color w:val="auto"/>
          <w:lang w:eastAsia="ar-SA"/>
        </w:rPr>
        <w:t xml:space="preserve"> </w:t>
      </w:r>
      <w:r>
        <w:rPr>
          <w:rStyle w:val="Standardnpsmoodstavce"/>
          <w:rFonts w:eastAsia="Times New Roman" w:cs="Times New Roman" w:ascii="Times New Roman" w:hAnsi="Times New Roman"/>
          <w:color w:val="auto"/>
          <w:lang w:eastAsia="ar-SA"/>
        </w:rPr>
        <w:t>není pro potřeby vyhodnocení předpokládaných důsledků navrhovaného řešení územního plánu na zemědělský půdní fond relevantní, význam mají j</w:t>
      </w:r>
      <w:r>
        <w:rPr>
          <w:rFonts w:cs="Times New Roman" w:ascii="Times New Roman" w:hAnsi="Times New Roman"/>
          <w:color w:val="auto"/>
        </w:rPr>
        <w:t xml:space="preserve">ednotlivé BPEJ, </w:t>
      </w:r>
      <w:r>
        <w:rPr>
          <w:rFonts w:cs="Times New Roman" w:ascii="Times New Roman" w:hAnsi="Times New Roman"/>
          <w:color w:val="auto"/>
        </w:rPr>
        <w:t xml:space="preserve">které </w:t>
      </w:r>
      <w:r>
        <w:rPr>
          <w:rFonts w:cs="Times New Roman" w:ascii="Times New Roman" w:hAnsi="Times New Roman"/>
          <w:color w:val="auto"/>
        </w:rPr>
        <w:t xml:space="preserve">jsou zařazeny podle kvality do tříd ochrany zemědělské půdy. Třída ochrany 1. označuje nejkvalitnější půdy, třída ochrany 5. nejméně kvalitní půdy. V řešeném území </w:t>
      </w:r>
      <w:r>
        <w:rPr>
          <w:rFonts w:cs="Times New Roman" w:ascii="Times New Roman" w:hAnsi="Times New Roman"/>
          <w:color w:val="auto"/>
        </w:rPr>
        <w:t xml:space="preserve">výrazně </w:t>
      </w:r>
      <w:r>
        <w:rPr>
          <w:rFonts w:cs="Times New Roman" w:ascii="Times New Roman" w:hAnsi="Times New Roman"/>
          <w:color w:val="auto"/>
        </w:rPr>
        <w:t>převažují nejkvalitnější půdy 1.</w:t>
      </w:r>
      <w:r>
        <w:rPr>
          <w:rFonts w:cs="Times New Roman" w:ascii="Times New Roman" w:hAnsi="Times New Roman"/>
          <w:color w:val="auto"/>
        </w:rPr>
        <w:t>,</w:t>
      </w:r>
      <w:r>
        <w:rPr>
          <w:rFonts w:cs="Times New Roman" w:ascii="Times New Roman" w:hAnsi="Times New Roman"/>
          <w:color w:val="auto"/>
        </w:rPr>
        <w:t xml:space="preserve"> 2. třídy ochrany, nacházejí se </w:t>
      </w:r>
      <w:r>
        <w:rPr>
          <w:rFonts w:cs="Times New Roman" w:ascii="Times New Roman" w:hAnsi="Times New Roman"/>
          <w:color w:val="auto"/>
        </w:rPr>
        <w:t>na území celé</w:t>
      </w:r>
      <w:r>
        <w:rPr>
          <w:rFonts w:cs="Times New Roman" w:ascii="Times New Roman" w:hAnsi="Times New Roman"/>
          <w:color w:val="auto"/>
        </w:rPr>
        <w:t xml:space="preserve"> obce. </w:t>
      </w:r>
      <w:r>
        <w:rPr>
          <w:rFonts w:cs="Times New Roman" w:ascii="Times New Roman" w:hAnsi="Times New Roman"/>
          <w:color w:val="auto"/>
        </w:rPr>
        <w:t>Méně kvalitní půdy 3.</w:t>
      </w:r>
      <w:r>
        <w:rPr>
          <w:rFonts w:cs="Times New Roman" w:ascii="Times New Roman" w:hAnsi="Times New Roman"/>
          <w:color w:val="auto"/>
        </w:rPr>
        <w:t>,</w:t>
      </w:r>
      <w:r>
        <w:rPr>
          <w:rFonts w:cs="Times New Roman" w:ascii="Times New Roman" w:hAnsi="Times New Roman"/>
          <w:color w:val="auto"/>
        </w:rPr>
        <w:t xml:space="preserve"> 4.</w:t>
      </w:r>
      <w:r>
        <w:rPr>
          <w:rFonts w:cs="Times New Roman" w:ascii="Times New Roman" w:hAnsi="Times New Roman"/>
          <w:color w:val="auto"/>
        </w:rPr>
        <w:t xml:space="preserve">, </w:t>
      </w:r>
      <w:r>
        <w:rPr>
          <w:rFonts w:cs="Times New Roman" w:ascii="Times New Roman" w:hAnsi="Times New Roman"/>
          <w:color w:val="auto"/>
        </w:rPr>
        <w:t xml:space="preserve">5. třídy ochrany </w:t>
      </w:r>
      <w:r>
        <w:rPr>
          <w:rFonts w:cs="Times New Roman" w:ascii="Times New Roman" w:hAnsi="Times New Roman"/>
          <w:color w:val="auto"/>
        </w:rPr>
        <w:t xml:space="preserve">se nacházejí </w:t>
      </w:r>
      <w:r>
        <w:rPr>
          <w:rFonts w:cs="Times New Roman" w:ascii="Times New Roman" w:hAnsi="Times New Roman"/>
          <w:color w:val="auto"/>
        </w:rPr>
        <w:t>v nižší</w:t>
      </w:r>
      <w:r>
        <w:rPr>
          <w:rFonts w:cs="Times New Roman" w:ascii="Times New Roman" w:hAnsi="Times New Roman"/>
          <w:color w:val="auto"/>
        </w:rPr>
        <w:t xml:space="preserve"> míře </w:t>
      </w:r>
      <w:r>
        <w:rPr>
          <w:rFonts w:cs="Times New Roman" w:ascii="Times New Roman" w:hAnsi="Times New Roman"/>
          <w:color w:val="auto"/>
        </w:rPr>
        <w:t>zejména</w:t>
      </w:r>
      <w:r>
        <w:rPr>
          <w:rFonts w:cs="Times New Roman" w:ascii="Times New Roman" w:hAnsi="Times New Roman"/>
          <w:color w:val="auto"/>
        </w:rPr>
        <w:t xml:space="preserve"> podél toků.</w:t>
      </w:r>
    </w:p>
    <w:p>
      <w:pPr>
        <w:pStyle w:val="Normln"/>
        <w:widowControl/>
        <w:tabs>
          <w:tab w:val="left" w:pos="510" w:leader="none"/>
        </w:tabs>
        <w:jc w:val="both"/>
        <w:rPr>
          <w:rFonts w:ascii="Times New Roman" w:hAnsi="Times New Roman" w:cs="Times New Roman"/>
          <w:color w:val="auto"/>
        </w:rPr>
      </w:pPr>
      <w:r>
        <w:rPr>
          <w:rFonts w:cs="Times New Roman" w:ascii="Times New Roman" w:hAnsi="Times New Roman"/>
          <w:color w:val="auto"/>
        </w:rPr>
      </w:r>
    </w:p>
    <w:p>
      <w:pPr>
        <w:pStyle w:val="Zkladntextodsazen"/>
        <w:tabs>
          <w:tab w:val="left" w:pos="510" w:leader="none"/>
        </w:tabs>
        <w:spacing w:before="0" w:after="57"/>
        <w:ind w:left="0" w:right="0" w:hanging="0"/>
        <w:jc w:val="both"/>
        <w:rPr>
          <w:rFonts w:ascii="Times New Roman" w:hAnsi="Times New Roman" w:cs="Times New Roman"/>
          <w:b/>
          <w:b/>
          <w:bCs/>
          <w:color w:val="auto"/>
        </w:rPr>
      </w:pPr>
      <w:r>
        <w:rPr>
          <w:rFonts w:cs="Times New Roman" w:ascii="Times New Roman" w:hAnsi="Times New Roman"/>
          <w:b/>
          <w:bCs/>
          <w:color w:val="auto"/>
        </w:rPr>
        <w:t xml:space="preserve">Zákon č. 334/1992 Sb. o ochraně zemědělského půdního fondu ve znění pozdějších předpisů stanoví </w:t>
      </w:r>
      <w:r>
        <w:rPr>
          <w:rFonts w:cs="Times New Roman" w:ascii="Times New Roman" w:hAnsi="Times New Roman"/>
          <w:b/>
          <w:bCs/>
          <w:color w:val="auto"/>
        </w:rPr>
        <w:t>v </w:t>
      </w:r>
      <w:r>
        <w:rPr>
          <w:rFonts w:cs="Times New Roman" w:ascii="Times New Roman" w:hAnsi="Times New Roman"/>
          <w:b/>
          <w:bCs/>
          <w:color w:val="auto"/>
        </w:rPr>
        <w:t>§4, odst. 3, že zemědělskou půdu 1. a 2. třídy ochrany lze odejmout pouze v</w:t>
      </w:r>
      <w:r>
        <w:rPr>
          <w:rFonts w:cs="Times New Roman" w:ascii="Times New Roman" w:hAnsi="Times New Roman"/>
          <w:b/>
          <w:bCs/>
          <w:color w:val="auto"/>
        </w:rPr>
        <w:t> </w:t>
      </w:r>
      <w:r>
        <w:rPr>
          <w:rFonts w:cs="Times New Roman" w:ascii="Times New Roman" w:hAnsi="Times New Roman"/>
          <w:b/>
          <w:bCs/>
          <w:color w:val="auto"/>
        </w:rPr>
        <w:t>případech, kdy jiný veřejn</w:t>
      </w:r>
      <w:r>
        <w:rPr>
          <w:rFonts w:cs="Times New Roman" w:ascii="Times New Roman" w:hAnsi="Times New Roman"/>
          <w:b/>
          <w:bCs/>
          <w:color w:val="auto"/>
          <w:sz w:val="24"/>
          <w:szCs w:val="24"/>
        </w:rPr>
        <w:t>ý zájem výrazně převažuje nad veřejným zájmem ochrany zemědělského půdního fondu</w:t>
      </w:r>
      <w:r>
        <w:rPr>
          <w:rFonts w:cs="Times New Roman" w:ascii="Times New Roman" w:hAnsi="Times New Roman"/>
          <w:b/>
          <w:bCs/>
          <w:color w:val="auto"/>
          <w:sz w:val="24"/>
          <w:szCs w:val="24"/>
        </w:rPr>
        <w:t>.</w:t>
      </w:r>
    </w:p>
    <w:p>
      <w:pPr>
        <w:pStyle w:val="Normln"/>
        <w:tabs>
          <w:tab w:val="left" w:pos="510" w:leader="none"/>
        </w:tabs>
        <w:spacing w:before="113" w:after="0"/>
        <w:jc w:val="both"/>
        <w:rPr/>
      </w:pPr>
      <w:r>
        <w:rPr>
          <w:rStyle w:val="Standardnpsmoodstavce"/>
          <w:rFonts w:cs="Times New Roman" w:ascii="Times New Roman" w:hAnsi="Times New Roman"/>
          <w:caps/>
          <w:color w:val="auto"/>
        </w:rPr>
        <w:t xml:space="preserve">Zábor ZEMĚDĚLSKÉ </w:t>
      </w:r>
      <w:r>
        <w:rPr>
          <w:rStyle w:val="Standardnpsmoodstavce"/>
          <w:rFonts w:cs="Times New Roman" w:ascii="Times New Roman" w:hAnsi="Times New Roman"/>
          <w:caps/>
          <w:color w:val="auto"/>
        </w:rPr>
        <w:t>PŮDY, ODVODNĚNÝCH POZEMKŮ</w:t>
      </w:r>
      <w:r>
        <w:rPr>
          <w:rStyle w:val="Standardnpsmoodstavce"/>
          <w:rFonts w:cs="Times New Roman" w:ascii="Times New Roman" w:hAnsi="Times New Roman"/>
          <w:color w:val="auto"/>
        </w:rPr>
        <w:t xml:space="preserve"> </w:t>
      </w:r>
    </w:p>
    <w:p>
      <w:pPr>
        <w:pStyle w:val="Zkladntextodsazen"/>
        <w:widowControl/>
        <w:tabs>
          <w:tab w:val="left" w:pos="510" w:leader="none"/>
        </w:tabs>
        <w:spacing w:lineRule="auto" w:line="240" w:before="0" w:after="57"/>
        <w:ind w:left="0" w:right="0" w:hanging="0"/>
        <w:jc w:val="both"/>
        <w:rPr>
          <w:rStyle w:val="Standardnpsmoodstavce"/>
          <w:rFonts w:ascii="Times New Roman" w:hAnsi="Times New Roman" w:eastAsia="Times New Roman" w:cs="Times New Roman"/>
          <w:color w:val="auto"/>
          <w:sz w:val="6"/>
          <w:szCs w:val="6"/>
          <w:lang w:bidi="ar-SA"/>
        </w:rPr>
      </w:pPr>
      <w:r>
        <w:rPr/>
      </w:r>
    </w:p>
    <w:p>
      <w:pPr>
        <w:pStyle w:val="Zkladntextodsazen"/>
        <w:widowControl/>
        <w:tabs>
          <w:tab w:val="left" w:pos="510" w:leader="none"/>
        </w:tabs>
        <w:spacing w:lineRule="auto" w:line="240" w:before="0" w:after="57"/>
        <w:ind w:left="0" w:right="0" w:hanging="0"/>
        <w:jc w:val="both"/>
        <w:rPr/>
      </w:pPr>
      <w:r>
        <w:rPr>
          <w:rStyle w:val="Standardnpsmoodstavce"/>
          <w:rFonts w:eastAsia="Times New Roman" w:cs="Times New Roman" w:ascii="Times New Roman" w:hAnsi="Times New Roman"/>
          <w:color w:val="auto"/>
          <w:sz w:val="24"/>
          <w:szCs w:val="24"/>
          <w:lang w:bidi="ar-SA"/>
        </w:rPr>
        <w:t>V </w:t>
      </w:r>
      <w:r>
        <w:rPr>
          <w:rStyle w:val="Standardnpsmoodstavce"/>
          <w:rFonts w:eastAsia="Times New Roman" w:cs="Times New Roman" w:ascii="Times New Roman" w:hAnsi="Times New Roman"/>
          <w:color w:val="auto"/>
          <w:sz w:val="24"/>
          <w:szCs w:val="24"/>
          <w:lang w:bidi="ar-SA"/>
        </w:rPr>
        <w:t xml:space="preserve">této </w:t>
      </w:r>
      <w:r>
        <w:rPr>
          <w:rStyle w:val="Standardnpsmoodstavce"/>
          <w:rFonts w:eastAsia="Times New Roman" w:cs="Times New Roman" w:ascii="Times New Roman" w:hAnsi="Times New Roman"/>
          <w:color w:val="auto"/>
          <w:sz w:val="24"/>
          <w:szCs w:val="24"/>
          <w:lang w:bidi="ar-SA"/>
        </w:rPr>
        <w:t xml:space="preserve">kapitole </w:t>
      </w:r>
      <w:r>
        <w:rPr>
          <w:rStyle w:val="Standardnpsmoodstavce"/>
          <w:rFonts w:eastAsia="Times New Roman" w:cs="Times New Roman" w:ascii="Times New Roman" w:hAnsi="Times New Roman"/>
          <w:color w:val="auto"/>
          <w:sz w:val="24"/>
          <w:szCs w:val="24"/>
          <w:lang w:bidi="ar-SA"/>
        </w:rPr>
        <w:t xml:space="preserve">jsou vyhodnoceny a </w:t>
      </w:r>
      <w:r>
        <w:rPr>
          <w:rStyle w:val="Standardnpsmoodstavce"/>
          <w:rFonts w:eastAsia="Times New Roman" w:cs="Times New Roman" w:ascii="Times New Roman" w:hAnsi="Times New Roman"/>
          <w:color w:val="auto"/>
          <w:sz w:val="24"/>
          <w:szCs w:val="24"/>
          <w:lang w:bidi="ar-SA"/>
        </w:rPr>
        <w:t xml:space="preserve">posouzeny dopady na </w:t>
      </w:r>
      <w:r>
        <w:rPr>
          <w:rStyle w:val="Standardnpsmoodstavce"/>
          <w:rFonts w:eastAsia="Times New Roman" w:cs="Times New Roman" w:ascii="Times New Roman" w:hAnsi="Times New Roman"/>
          <w:color w:val="auto"/>
          <w:sz w:val="24"/>
          <w:szCs w:val="24"/>
          <w:lang w:bidi="ar-SA"/>
        </w:rPr>
        <w:t>zemědělský</w:t>
      </w:r>
      <w:r>
        <w:rPr>
          <w:rStyle w:val="Standardnpsmoodstavce"/>
          <w:rFonts w:eastAsia="Times New Roman" w:cs="Times New Roman" w:ascii="Times New Roman" w:hAnsi="Times New Roman"/>
          <w:color w:val="auto"/>
          <w:sz w:val="24"/>
          <w:szCs w:val="24"/>
          <w:lang w:bidi="ar-SA"/>
        </w:rPr>
        <w:t xml:space="preserve"> půdní fond </w:t>
      </w:r>
      <w:r>
        <w:rPr>
          <w:rStyle w:val="Standardnpsmoodstavce"/>
          <w:rFonts w:eastAsia="Times New Roman" w:cs="Times New Roman" w:ascii="Times New Roman" w:hAnsi="Times New Roman"/>
          <w:color w:val="auto"/>
          <w:sz w:val="24"/>
          <w:szCs w:val="24"/>
          <w:lang w:bidi="ar-SA"/>
        </w:rPr>
        <w:t xml:space="preserve">pro </w:t>
      </w:r>
      <w:r>
        <w:rPr>
          <w:rStyle w:val="Standardnpsmoodstavce"/>
          <w:rFonts w:eastAsia="Times New Roman" w:cs="Times New Roman" w:ascii="Times New Roman" w:hAnsi="Times New Roman"/>
          <w:color w:val="auto"/>
          <w:sz w:val="24"/>
          <w:szCs w:val="24"/>
          <w:lang w:bidi="ar-SA"/>
        </w:rPr>
        <w:t xml:space="preserve">řešení </w:t>
      </w:r>
      <w:r>
        <w:rPr>
          <w:rStyle w:val="Standardnpsmoodstavce"/>
          <w:rFonts w:eastAsia="Times New Roman" w:cs="Times New Roman" w:ascii="Times New Roman" w:hAnsi="Times New Roman"/>
          <w:color w:val="auto"/>
          <w:sz w:val="24"/>
          <w:szCs w:val="24"/>
          <w:lang w:bidi="ar-SA"/>
        </w:rPr>
        <w:t xml:space="preserve">územního plánu. </w:t>
      </w:r>
      <w:r>
        <w:rPr>
          <w:rStyle w:val="Standardnpsmoodstavce"/>
          <w:rFonts w:eastAsia="Times New Roman" w:cs="Times New Roman" w:ascii="Times New Roman" w:hAnsi="Times New Roman"/>
          <w:color w:val="auto"/>
          <w:sz w:val="24"/>
          <w:szCs w:val="24"/>
          <w:lang w:bidi="ar-SA"/>
        </w:rPr>
        <w:t>G</w:t>
      </w:r>
      <w:r>
        <w:rPr>
          <w:rStyle w:val="Standardnpsmoodstavce"/>
          <w:rFonts w:eastAsia="Times New Roman" w:cs="Times New Roman" w:ascii="Times New Roman" w:hAnsi="Times New Roman"/>
          <w:i w:val="false"/>
          <w:iCs w:val="false"/>
          <w:color w:val="auto"/>
          <w:sz w:val="24"/>
          <w:szCs w:val="24"/>
          <w:lang w:bidi="ar-SA"/>
        </w:rPr>
        <w:t>raficky jsou dopady předpokládaných záborů na ZPF</w:t>
      </w:r>
      <w:r>
        <w:rPr>
          <w:rStyle w:val="Standardnpsmoodstavce"/>
          <w:rFonts w:eastAsia="Times New Roman" w:cs="Times New Roman" w:ascii="Times New Roman" w:hAnsi="Times New Roman"/>
          <w:i w:val="false"/>
          <w:iCs w:val="false"/>
          <w:color w:val="auto"/>
          <w:sz w:val="24"/>
          <w:szCs w:val="24"/>
          <w:lang w:bidi="ar-SA"/>
        </w:rPr>
        <w:t xml:space="preserve"> </w:t>
      </w:r>
      <w:r>
        <w:rPr>
          <w:rStyle w:val="Standardnpsmoodstavce"/>
          <w:rFonts w:eastAsia="Times New Roman" w:cs="Times New Roman" w:ascii="Times New Roman" w:hAnsi="Times New Roman"/>
          <w:i w:val="false"/>
          <w:iCs w:val="false"/>
          <w:color w:val="auto"/>
          <w:sz w:val="24"/>
          <w:szCs w:val="24"/>
          <w:lang w:bidi="ar-SA"/>
        </w:rPr>
        <w:t>zobrazen</w:t>
      </w:r>
      <w:r>
        <w:rPr>
          <w:rStyle w:val="Standardnpsmoodstavce"/>
          <w:rFonts w:eastAsia="Times New Roman" w:cs="Times New Roman" w:ascii="Times New Roman" w:hAnsi="Times New Roman"/>
          <w:i w:val="false"/>
          <w:iCs w:val="false"/>
          <w:color w:val="auto"/>
          <w:sz w:val="24"/>
          <w:szCs w:val="24"/>
          <w:lang w:bidi="ar-SA"/>
        </w:rPr>
        <w:t xml:space="preserve">y </w:t>
      </w:r>
      <w:r>
        <w:rPr>
          <w:rStyle w:val="Standardnpsmoodstavce"/>
          <w:rFonts w:eastAsia="Times New Roman" w:cs="Times New Roman" w:ascii="Times New Roman" w:hAnsi="Times New Roman"/>
          <w:i w:val="false"/>
          <w:iCs w:val="false"/>
          <w:color w:val="auto"/>
          <w:sz w:val="24"/>
          <w:szCs w:val="24"/>
          <w:lang w:bidi="ar-SA"/>
        </w:rPr>
        <w:t xml:space="preserve">ve výkrese </w:t>
      </w:r>
      <w:r>
        <w:rPr>
          <w:rStyle w:val="Standardnpsmoodstavce"/>
          <w:rFonts w:eastAsia="Times New Roman" w:cs="Times New Roman" w:ascii="Times New Roman" w:hAnsi="Times New Roman"/>
          <w:b w:val="false"/>
          <w:bCs w:val="false"/>
          <w:i w:val="false"/>
          <w:iCs w:val="false"/>
          <w:color w:val="auto"/>
          <w:sz w:val="24"/>
          <w:szCs w:val="24"/>
          <w:lang w:bidi="ar-SA"/>
        </w:rPr>
        <w:t>II</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.2.C.,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kde jsou zabírané plochy zemědělské půdy podbarveny; plochy, které se nezabírají nebo jsou vymezeny </w:t>
      </w:r>
      <w:r>
        <w:rPr>
          <w:rStyle w:val="Standardnpsmoodstavce"/>
          <w:rFonts w:eastAsia="Times New Roman" w:cs="Times New Roman" w:ascii="Times New Roman" w:hAnsi="Times New Roman"/>
          <w:b w:val="false"/>
          <w:bCs w:val="false"/>
          <w:i w:val="false"/>
          <w:iCs w:val="false"/>
          <w:color w:val="auto"/>
          <w:kern w:val="2"/>
          <w:sz w:val="24"/>
          <w:szCs w:val="24"/>
          <w:lang w:eastAsia="zh-CN" w:bidi="hi-IN"/>
        </w:rPr>
        <w:t xml:space="preserve">na nezemědělské půdě, </w:t>
      </w:r>
      <w:r>
        <w:rPr>
          <w:rStyle w:val="Standardnpsmoodstavce"/>
          <w:rFonts w:eastAsia="Times New Roman" w:cs="Times New Roman" w:ascii="Times New Roman" w:hAnsi="Times New Roman"/>
          <w:b w:val="false"/>
          <w:bCs w:val="false"/>
          <w:i w:val="false"/>
          <w:iCs w:val="false"/>
          <w:color w:val="auto"/>
          <w:kern w:val="2"/>
          <w:sz w:val="24"/>
          <w:szCs w:val="24"/>
          <w:lang w:eastAsia="zh-CN" w:bidi="hi-IN"/>
        </w:rPr>
        <w:t xml:space="preserve">jsou bez barevného podložení. Údaje </w:t>
      </w:r>
      <w:r>
        <w:rPr>
          <w:rStyle w:val="Standardnpsmoodstavce"/>
          <w:rFonts w:eastAsia="Times New Roman" w:cs="Times New Roman" w:ascii="Times New Roman" w:hAnsi="Times New Roman"/>
          <w:b w:val="false"/>
          <w:bCs w:val="false"/>
          <w:i w:val="false"/>
          <w:iCs w:val="false"/>
          <w:color w:val="auto"/>
          <w:kern w:val="2"/>
          <w:sz w:val="24"/>
          <w:szCs w:val="24"/>
          <w:lang w:eastAsia="zh-CN" w:bidi="hi-IN"/>
        </w:rPr>
        <w:t xml:space="preserve">o záborech půdy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jsou </w:t>
      </w:r>
      <w:r>
        <w:rPr>
          <w:rStyle w:val="Standardnpsmoodstavce"/>
          <w:rFonts w:eastAsia="Times New Roman" w:cs="Times New Roman" w:ascii="Times New Roman" w:hAnsi="Times New Roman"/>
          <w:b w:val="false"/>
          <w:bCs w:val="false"/>
          <w:i w:val="false"/>
          <w:iCs w:val="false"/>
          <w:color w:val="auto"/>
          <w:sz w:val="24"/>
          <w:szCs w:val="24"/>
          <w:lang w:bidi="ar-SA"/>
        </w:rPr>
        <w:t>v tabulce uvedeny i pro</w:t>
      </w:r>
      <w:r>
        <w:rPr>
          <w:rStyle w:val="Standardnpsmoodstavce"/>
          <w:rFonts w:eastAsia="Times New Roman" w:cs="Times New Roman" w:ascii="Times New Roman" w:hAnsi="Times New Roman"/>
          <w:i w:val="false"/>
          <w:iCs w:val="false"/>
          <w:color w:val="auto"/>
          <w:sz w:val="24"/>
          <w:szCs w:val="24"/>
          <w:lang w:bidi="ar-SA"/>
        </w:rPr>
        <w:t xml:space="preserve"> </w:t>
      </w:r>
      <w:r>
        <w:rPr>
          <w:rStyle w:val="Standardnpsmoodstavce"/>
          <w:rFonts w:eastAsia="Times New Roman" w:cs="Times New Roman" w:ascii="Times New Roman" w:hAnsi="Times New Roman"/>
          <w:i w:val="false"/>
          <w:iCs w:val="false"/>
          <w:color w:val="auto"/>
          <w:sz w:val="24"/>
          <w:szCs w:val="24"/>
          <w:lang w:bidi="ar-SA"/>
        </w:rPr>
        <w:t>zastavitelné a přestavbové</w:t>
      </w:r>
      <w:r>
        <w:rPr>
          <w:rStyle w:val="Standardnpsmoodstavce"/>
          <w:rFonts w:eastAsia="Times New Roman" w:cs="Times New Roman" w:ascii="Times New Roman" w:hAnsi="Times New Roman"/>
          <w:i w:val="false"/>
          <w:iCs w:val="false"/>
          <w:color w:val="auto"/>
          <w:sz w:val="24"/>
          <w:szCs w:val="24"/>
          <w:lang w:bidi="ar-SA"/>
        </w:rPr>
        <w:t xml:space="preserve"> plochy</w:t>
      </w:r>
      <w:r>
        <w:rPr>
          <w:rStyle w:val="Standardnpsmoodstavce"/>
          <w:rFonts w:eastAsia="Times New Roman" w:cs="Times New Roman" w:ascii="Times New Roman" w:hAnsi="Times New Roman"/>
          <w:i w:val="false"/>
          <w:iCs w:val="false"/>
          <w:color w:val="auto"/>
          <w:sz w:val="24"/>
          <w:szCs w:val="24"/>
          <w:lang w:bidi="ar-SA"/>
        </w:rPr>
        <w:t xml:space="preserve"> vymezené </w:t>
      </w:r>
      <w:r>
        <w:rPr>
          <w:rStyle w:val="Standardnpsmoodstavce"/>
          <w:rFonts w:eastAsia="Times New Roman" w:cs="Times New Roman" w:ascii="Times New Roman" w:hAnsi="Times New Roman"/>
          <w:i w:val="false"/>
          <w:iCs w:val="false"/>
          <w:color w:val="auto"/>
          <w:sz w:val="24"/>
          <w:szCs w:val="24"/>
          <w:lang w:bidi="ar-SA"/>
        </w:rPr>
        <w:t>v zastavěném</w:t>
      </w:r>
      <w:r>
        <w:rPr>
          <w:rStyle w:val="Standardnpsmoodstavce"/>
          <w:rFonts w:eastAsia="Times New Roman" w:cs="Times New Roman" w:ascii="Times New Roman" w:hAnsi="Times New Roman"/>
          <w:i w:val="false"/>
          <w:iCs w:val="false"/>
          <w:color w:val="auto"/>
          <w:sz w:val="24"/>
          <w:szCs w:val="24"/>
          <w:lang w:bidi="ar-SA"/>
        </w:rPr>
        <w:t xml:space="preserve"> </w:t>
      </w:r>
      <w:r>
        <w:rPr>
          <w:rStyle w:val="Standardnpsmoodstavce"/>
          <w:rFonts w:eastAsia="Times New Roman" w:cs="Times New Roman" w:ascii="Times New Roman" w:hAnsi="Times New Roman"/>
          <w:i w:val="false"/>
          <w:iCs w:val="false"/>
          <w:color w:val="auto"/>
          <w:sz w:val="24"/>
          <w:szCs w:val="24"/>
          <w:lang w:bidi="ar-SA"/>
        </w:rPr>
        <w:t>území</w:t>
      </w:r>
      <w:r>
        <w:rPr>
          <w:rStyle w:val="Standardnpsmoodstavce"/>
          <w:rFonts w:eastAsia="Times New Roman" w:cs="Times New Roman" w:ascii="Times New Roman" w:hAnsi="Times New Roman"/>
          <w:i w:val="false"/>
          <w:iCs w:val="false"/>
          <w:color w:val="auto"/>
          <w:sz w:val="24"/>
          <w:szCs w:val="24"/>
          <w:lang w:bidi="ar-SA"/>
        </w:rPr>
        <w:t xml:space="preserve"> obce</w:t>
      </w:r>
      <w:r>
        <w:rPr>
          <w:rStyle w:val="Standardnpsmoodstavce"/>
          <w:rFonts w:eastAsia="Times New Roman" w:cs="Times New Roman" w:ascii="Times New Roman" w:hAnsi="Times New Roman"/>
          <w:i w:val="false"/>
          <w:iCs w:val="false"/>
          <w:color w:val="auto"/>
          <w:sz w:val="24"/>
          <w:szCs w:val="24"/>
          <w:lang w:bidi="ar-SA"/>
        </w:rPr>
        <w:t xml:space="preserve">, </w:t>
      </w:r>
      <w:r>
        <w:rPr>
          <w:rStyle w:val="Standardnpsmoodstavce"/>
          <w:rFonts w:eastAsia="Times New Roman" w:cs="Times New Roman" w:ascii="Times New Roman" w:hAnsi="Times New Roman"/>
          <w:i w:val="false"/>
          <w:iCs w:val="false"/>
          <w:color w:val="auto"/>
          <w:sz w:val="24"/>
          <w:szCs w:val="24"/>
          <w:lang w:bidi="ar-SA"/>
        </w:rPr>
        <w:t xml:space="preserve">pro </w:t>
      </w:r>
      <w:r>
        <w:rPr>
          <w:rStyle w:val="Standardnpsmoodstavce"/>
          <w:rFonts w:eastAsia="Times New Roman" w:cs="Times New Roman" w:ascii="Times New Roman" w:hAnsi="Times New Roman"/>
          <w:i w:val="false"/>
          <w:iCs w:val="false"/>
          <w:color w:val="auto"/>
          <w:sz w:val="24"/>
          <w:szCs w:val="24"/>
          <w:lang w:bidi="ar-SA"/>
        </w:rPr>
        <w:t xml:space="preserve">koridory dopravní infrastruktury </w:t>
      </w:r>
      <w:r>
        <w:rPr>
          <w:rStyle w:val="Standardnpsmoodstavce"/>
          <w:rFonts w:eastAsia="Times New Roman" w:cs="Times New Roman" w:ascii="Times New Roman" w:hAnsi="Times New Roman"/>
          <w:i w:val="false"/>
          <w:iCs w:val="false"/>
          <w:color w:val="auto"/>
          <w:sz w:val="24"/>
          <w:szCs w:val="24"/>
          <w:lang w:bidi="ar-SA"/>
        </w:rPr>
        <w:t xml:space="preserve">a pro navržené změny druhů pozemků v plochách vymezených </w:t>
      </w:r>
      <w:r>
        <w:rPr>
          <w:rStyle w:val="Standardnpsmoodstavce"/>
          <w:rFonts w:eastAsia="Times New Roman" w:cs="Times New Roman" w:ascii="Times New Roman" w:hAnsi="Times New Roman"/>
          <w:i w:val="false"/>
          <w:iCs w:val="false"/>
          <w:color w:val="auto"/>
          <w:sz w:val="24"/>
          <w:szCs w:val="24"/>
          <w:lang w:bidi="ar-SA"/>
        </w:rPr>
        <w:t>změn v krajině.</w:t>
      </w:r>
    </w:p>
    <w:p>
      <w:pPr>
        <w:pStyle w:val="Zkladntext"/>
        <w:widowControl/>
        <w:tabs>
          <w:tab w:val="left" w:pos="510" w:leader="none"/>
        </w:tabs>
        <w:spacing w:lineRule="auto" w:line="240" w:before="0" w:after="57"/>
        <w:ind w:left="0" w:right="0" w:hanging="0"/>
        <w:jc w:val="both"/>
        <w:rPr/>
      </w:pPr>
      <w:r>
        <w:rPr>
          <w:rStyle w:val="Standardnpsmoodstavce"/>
          <w:rFonts w:eastAsia="Times New Roman" w:cs="Times New Roman" w:ascii="Times New Roman" w:hAnsi="Times New Roman"/>
          <w:color w:val="auto"/>
          <w:kern w:val="2"/>
          <w:sz w:val="24"/>
          <w:szCs w:val="24"/>
          <w:lang w:eastAsia="zh-CN" w:bidi="ar-SA"/>
        </w:rPr>
        <w:t>Ze zabíraných zemědělských pozemků</w:t>
      </w:r>
      <w:r>
        <w:rPr>
          <w:rStyle w:val="Standardnpsmoodstavce"/>
          <w:rFonts w:eastAsia="Times New Roman" w:cs="Times New Roman" w:ascii="Times New Roman" w:hAnsi="Times New Roman"/>
          <w:color w:val="auto"/>
          <w:kern w:val="2"/>
          <w:sz w:val="24"/>
          <w:szCs w:val="24"/>
          <w:lang w:eastAsia="zh-CN" w:bidi="ar-SA"/>
        </w:rPr>
        <w:t xml:space="preserve"> nejsou </w:t>
      </w:r>
      <w:r>
        <w:rPr>
          <w:rStyle w:val="Standardnpsmoodstavce"/>
          <w:rFonts w:eastAsia="Times New Roman" w:cs="Times New Roman" w:ascii="Times New Roman" w:hAnsi="Times New Roman"/>
          <w:color w:val="auto"/>
          <w:kern w:val="2"/>
          <w:sz w:val="24"/>
          <w:szCs w:val="24"/>
          <w:lang w:eastAsia="zh-CN" w:bidi="ar-SA"/>
        </w:rPr>
        <w:t xml:space="preserve">v plochách zastavitelných a přestavbových ploch </w:t>
      </w:r>
      <w:r>
        <w:rPr>
          <w:rStyle w:val="Standardnpsmoodstavce"/>
          <w:rFonts w:eastAsia="Times New Roman" w:cs="Times New Roman" w:ascii="Times New Roman" w:hAnsi="Times New Roman"/>
          <w:color w:val="auto"/>
          <w:kern w:val="2"/>
          <w:sz w:val="24"/>
          <w:szCs w:val="24"/>
          <w:lang w:eastAsia="zh-CN" w:bidi="ar-SA"/>
        </w:rPr>
        <w:t xml:space="preserve">evidovány žádné </w:t>
      </w:r>
      <w:r>
        <w:rPr>
          <w:rStyle w:val="Standardnpsmoodstavce"/>
          <w:rFonts w:eastAsia="Times New Roman" w:cs="Times New Roman" w:ascii="Times New Roman" w:hAnsi="Times New Roman"/>
          <w:color w:val="auto"/>
          <w:kern w:val="2"/>
          <w:sz w:val="24"/>
          <w:szCs w:val="24"/>
          <w:lang w:eastAsia="zh-CN" w:bidi="ar-SA"/>
        </w:rPr>
        <w:t xml:space="preserve">významné výměry </w:t>
      </w:r>
      <w:r>
        <w:rPr>
          <w:rStyle w:val="Standardnpsmoodstavce"/>
          <w:rFonts w:eastAsia="Times New Roman" w:cs="Times New Roman" w:ascii="Times New Roman" w:hAnsi="Times New Roman"/>
          <w:color w:val="auto"/>
          <w:kern w:val="2"/>
          <w:sz w:val="24"/>
          <w:szCs w:val="24"/>
          <w:lang w:eastAsia="zh-CN" w:bidi="ar-SA"/>
        </w:rPr>
        <w:t>odvodněn</w:t>
      </w:r>
      <w:r>
        <w:rPr>
          <w:rStyle w:val="Standardnpsmoodstavce"/>
          <w:rFonts w:eastAsia="Times New Roman" w:cs="Times New Roman" w:ascii="Times New Roman" w:hAnsi="Times New Roman"/>
          <w:color w:val="auto"/>
          <w:kern w:val="2"/>
          <w:sz w:val="24"/>
          <w:szCs w:val="24"/>
          <w:lang w:eastAsia="zh-CN" w:bidi="ar-SA"/>
        </w:rPr>
        <w:t xml:space="preserve">ých </w:t>
      </w:r>
      <w:r>
        <w:rPr>
          <w:rStyle w:val="Standardnpsmoodstavce"/>
          <w:rFonts w:eastAsia="Times New Roman" w:cs="Times New Roman" w:ascii="Times New Roman" w:hAnsi="Times New Roman"/>
          <w:color w:val="auto"/>
          <w:kern w:val="2"/>
          <w:sz w:val="24"/>
          <w:szCs w:val="24"/>
          <w:lang w:eastAsia="zh-CN" w:bidi="ar-SA"/>
        </w:rPr>
        <w:t>pozemk</w:t>
      </w:r>
      <w:r>
        <w:rPr>
          <w:rStyle w:val="Standardnpsmoodstavce"/>
          <w:rFonts w:eastAsia="Times New Roman" w:cs="Times New Roman" w:ascii="Times New Roman" w:hAnsi="Times New Roman"/>
          <w:color w:val="auto"/>
          <w:kern w:val="2"/>
          <w:sz w:val="24"/>
          <w:szCs w:val="24"/>
          <w:lang w:eastAsia="zh-CN" w:bidi="ar-SA"/>
        </w:rPr>
        <w:t>ů (vyjma nevýznamného okrajového zásahu v ploše přestavby P6)</w:t>
      </w:r>
      <w:r>
        <w:rPr>
          <w:rStyle w:val="Standardnpsmoodstavce"/>
          <w:rFonts w:eastAsia="Times New Roman" w:cs="Times New Roman" w:ascii="Times New Roman" w:hAnsi="Times New Roman"/>
          <w:color w:val="auto"/>
          <w:kern w:val="2"/>
          <w:sz w:val="24"/>
          <w:szCs w:val="24"/>
          <w:lang w:eastAsia="zh-CN" w:bidi="ar-SA"/>
        </w:rPr>
        <w:t xml:space="preserve">, </w:t>
      </w:r>
      <w:r>
        <w:rPr>
          <w:rStyle w:val="Standardnpsmoodstavce"/>
          <w:rFonts w:eastAsia="Times New Roman" w:cs="Times New Roman" w:ascii="Times New Roman" w:hAnsi="Times New Roman"/>
          <w:color w:val="auto"/>
          <w:kern w:val="2"/>
          <w:sz w:val="24"/>
          <w:szCs w:val="24"/>
          <w:lang w:eastAsia="zh-CN" w:bidi="ar-SA"/>
        </w:rPr>
        <w:t>v</w:t>
      </w:r>
      <w:r>
        <w:rPr>
          <w:rStyle w:val="Standardnpsmoodstavce"/>
          <w:rFonts w:eastAsia="Times New Roman" w:cs="Times New Roman" w:ascii="Times New Roman" w:hAnsi="Times New Roman"/>
          <w:color w:val="auto"/>
          <w:kern w:val="2"/>
          <w:sz w:val="24"/>
          <w:szCs w:val="24"/>
          <w:lang w:eastAsia="zh-CN" w:bidi="ar-SA"/>
        </w:rPr>
        <w:t xml:space="preserve">liv </w:t>
      </w:r>
      <w:r>
        <w:rPr>
          <w:rStyle w:val="Standardnpsmoodstavce"/>
          <w:rFonts w:eastAsia="Times New Roman" w:cs="Times New Roman" w:ascii="Times New Roman" w:hAnsi="Times New Roman"/>
          <w:color w:val="auto"/>
          <w:kern w:val="2"/>
          <w:sz w:val="24"/>
          <w:szCs w:val="24"/>
          <w:lang w:eastAsia="zh-CN" w:bidi="ar-SA"/>
        </w:rPr>
        <w:t xml:space="preserve">územního plánu </w:t>
      </w:r>
      <w:r>
        <w:rPr>
          <w:rStyle w:val="Standardnpsmoodstavce"/>
          <w:rFonts w:eastAsia="Times New Roman" w:cs="Times New Roman" w:ascii="Times New Roman" w:hAnsi="Times New Roman"/>
          <w:color w:val="auto"/>
          <w:kern w:val="2"/>
          <w:sz w:val="24"/>
          <w:szCs w:val="24"/>
          <w:lang w:eastAsia="zh-CN" w:bidi="ar-SA"/>
        </w:rPr>
        <w:t xml:space="preserve">na stávající </w:t>
      </w:r>
      <w:r>
        <w:rPr>
          <w:rStyle w:val="Standardnpsmoodstavce"/>
          <w:rFonts w:eastAsia="Times New Roman" w:cs="Times New Roman" w:ascii="Times New Roman" w:hAnsi="Times New Roman"/>
          <w:color w:val="auto"/>
          <w:kern w:val="2"/>
          <w:sz w:val="24"/>
          <w:szCs w:val="24"/>
          <w:lang w:eastAsia="zh-CN" w:bidi="ar-SA"/>
        </w:rPr>
        <w:t>investice do půdy (</w:t>
      </w:r>
      <w:r>
        <w:rPr>
          <w:rStyle w:val="Standardnpsmoodstavce"/>
          <w:rFonts w:eastAsia="Times New Roman" w:cs="Times New Roman" w:ascii="Times New Roman" w:hAnsi="Times New Roman"/>
          <w:color w:val="auto"/>
          <w:kern w:val="2"/>
          <w:sz w:val="24"/>
          <w:szCs w:val="24"/>
          <w:lang w:eastAsia="zh-CN" w:bidi="ar-SA"/>
        </w:rPr>
        <w:t>odvodnění</w:t>
      </w:r>
      <w:r>
        <w:rPr>
          <w:rStyle w:val="Standardnpsmoodstavce"/>
          <w:rFonts w:eastAsia="Times New Roman" w:cs="Times New Roman" w:ascii="Times New Roman" w:hAnsi="Times New Roman"/>
          <w:color w:val="auto"/>
          <w:kern w:val="2"/>
          <w:sz w:val="24"/>
          <w:szCs w:val="24"/>
          <w:lang w:eastAsia="zh-CN" w:bidi="ar-SA"/>
        </w:rPr>
        <w:t xml:space="preserve">) </w:t>
      </w:r>
      <w:r>
        <w:rPr>
          <w:rStyle w:val="Standardnpsmoodstavce"/>
          <w:rFonts w:eastAsia="Times New Roman" w:cs="Times New Roman" w:ascii="Times New Roman" w:hAnsi="Times New Roman"/>
          <w:color w:val="auto"/>
          <w:kern w:val="2"/>
          <w:sz w:val="24"/>
          <w:szCs w:val="24"/>
          <w:lang w:eastAsia="zh-CN" w:bidi="ar-SA"/>
        </w:rPr>
        <w:t>je tedy</w:t>
      </w:r>
      <w:r>
        <w:rPr>
          <w:rStyle w:val="Standardnpsmoodstavce"/>
          <w:rFonts w:eastAsia="Times New Roman" w:cs="Times New Roman" w:ascii="Times New Roman" w:hAnsi="Times New Roman"/>
          <w:color w:val="auto"/>
          <w:kern w:val="2"/>
          <w:sz w:val="24"/>
          <w:szCs w:val="24"/>
          <w:lang w:eastAsia="zh-CN" w:bidi="ar-SA"/>
        </w:rPr>
        <w:t xml:space="preserve"> téměř</w:t>
      </w:r>
      <w:r>
        <w:rPr>
          <w:rStyle w:val="Standardnpsmoodstavce"/>
          <w:rFonts w:eastAsia="Times New Roman" w:cs="Times New Roman" w:ascii="Times New Roman" w:hAnsi="Times New Roman"/>
          <w:color w:val="auto"/>
          <w:kern w:val="2"/>
          <w:sz w:val="24"/>
          <w:szCs w:val="24"/>
          <w:lang w:eastAsia="zh-CN" w:bidi="ar-SA"/>
        </w:rPr>
        <w:t xml:space="preserve"> </w:t>
      </w:r>
      <w:r>
        <w:rPr>
          <w:rStyle w:val="Standardnpsmoodstavce"/>
          <w:rFonts w:eastAsia="Times New Roman" w:cs="Times New Roman" w:ascii="Times New Roman" w:hAnsi="Times New Roman"/>
          <w:color w:val="auto"/>
          <w:kern w:val="2"/>
          <w:sz w:val="24"/>
          <w:szCs w:val="24"/>
          <w:lang w:eastAsia="zh-CN" w:bidi="ar-SA"/>
        </w:rPr>
        <w:t>nulový</w:t>
      </w:r>
      <w:r>
        <w:rPr>
          <w:rStyle w:val="Standardnpsmoodstavce"/>
          <w:rFonts w:eastAsia="Times New Roman" w:cs="Times New Roman" w:ascii="Times New Roman" w:hAnsi="Times New Roman"/>
          <w:color w:val="auto"/>
          <w:kern w:val="2"/>
          <w:sz w:val="24"/>
          <w:szCs w:val="24"/>
          <w:lang w:eastAsia="zh-CN" w:bidi="ar-SA"/>
        </w:rPr>
        <w:t xml:space="preserve">. </w:t>
      </w:r>
      <w:r>
        <w:rPr>
          <w:rStyle w:val="Standardnpsmoodstavce"/>
          <w:rFonts w:eastAsia="Times New Roman" w:cs="Times New Roman" w:ascii="Times New Roman" w:hAnsi="Times New Roman"/>
          <w:color w:val="auto"/>
          <w:kern w:val="2"/>
          <w:sz w:val="24"/>
          <w:szCs w:val="24"/>
          <w:lang w:eastAsia="zh-CN" w:bidi="ar-SA"/>
        </w:rPr>
        <w:t xml:space="preserve">Odvodněné pozemky jsou dotčeny pouze navrženými změnami v krajině ve prospěch plochy smíšené nezastavěného území (určené </w:t>
      </w:r>
      <w:r>
        <w:rPr>
          <w:rStyle w:val="Standardnpsmoodstavce"/>
          <w:rFonts w:eastAsia="Times New Roman" w:cs="Times New Roman" w:ascii="Times New Roman" w:hAnsi="Times New Roman"/>
          <w:color w:val="auto"/>
          <w:kern w:val="2"/>
          <w:sz w:val="24"/>
          <w:szCs w:val="24"/>
          <w:lang w:eastAsia="zh-CN" w:bidi="ar-SA"/>
        </w:rPr>
        <w:t xml:space="preserve">zejména </w:t>
      </w:r>
      <w:r>
        <w:rPr>
          <w:rStyle w:val="Standardnpsmoodstavce"/>
          <w:rFonts w:eastAsia="Times New Roman" w:cs="Times New Roman" w:ascii="Times New Roman" w:hAnsi="Times New Roman"/>
          <w:color w:val="auto"/>
          <w:kern w:val="2"/>
          <w:sz w:val="24"/>
          <w:szCs w:val="24"/>
          <w:lang w:eastAsia="zh-CN" w:bidi="ar-SA"/>
        </w:rPr>
        <w:t xml:space="preserve">pro travní a luční porosty, břehová společenstva) a plochy přírodní (určené </w:t>
      </w:r>
      <w:r>
        <w:rPr>
          <w:rStyle w:val="Standardnpsmoodstavce"/>
          <w:rFonts w:eastAsia="Times New Roman" w:cs="Times New Roman" w:ascii="Times New Roman" w:hAnsi="Times New Roman"/>
          <w:color w:val="auto"/>
          <w:kern w:val="2"/>
          <w:sz w:val="24"/>
          <w:szCs w:val="24"/>
          <w:lang w:eastAsia="zh-CN" w:bidi="ar-SA"/>
        </w:rPr>
        <w:t xml:space="preserve">zejména </w:t>
      </w:r>
      <w:r>
        <w:rPr>
          <w:rStyle w:val="Standardnpsmoodstavce"/>
          <w:rFonts w:eastAsia="Times New Roman" w:cs="Times New Roman" w:ascii="Times New Roman" w:hAnsi="Times New Roman"/>
          <w:color w:val="auto"/>
          <w:kern w:val="2"/>
          <w:sz w:val="24"/>
          <w:szCs w:val="24"/>
          <w:lang w:eastAsia="zh-CN" w:bidi="ar-SA"/>
        </w:rPr>
        <w:t xml:space="preserve">pro plnění funkce územního systému ekologické stability). </w:t>
      </w:r>
    </w:p>
    <w:p>
      <w:pPr>
        <w:pStyle w:val="Zkladntext"/>
        <w:widowControl/>
        <w:tabs>
          <w:tab w:val="left" w:pos="510" w:leader="none"/>
        </w:tabs>
        <w:spacing w:lineRule="auto" w:line="240" w:before="0" w:after="57"/>
        <w:ind w:left="0" w:right="0" w:hanging="0"/>
        <w:jc w:val="both"/>
        <w:rPr>
          <w:rStyle w:val="Standardnpsmoodstavce"/>
          <w:rFonts w:ascii="Times New Roman" w:hAnsi="Times New Roman" w:eastAsia="Times New Roman" w:cs="Times New Roman"/>
          <w:color w:val="auto"/>
          <w:kern w:val="2"/>
          <w:sz w:val="24"/>
          <w:szCs w:val="24"/>
          <w:lang w:eastAsia="zh-CN" w:bidi="ar-SA"/>
        </w:rPr>
      </w:pPr>
      <w:r>
        <w:rPr/>
      </w:r>
    </w:p>
    <w:tbl>
      <w:tblPr>
        <w:tblW w:w="9593" w:type="dxa"/>
        <w:jc w:val="left"/>
        <w:tblInd w:w="4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908"/>
        <w:gridCol w:w="3059"/>
        <w:gridCol w:w="741"/>
        <w:gridCol w:w="675"/>
        <w:gridCol w:w="575"/>
        <w:gridCol w:w="732"/>
        <w:gridCol w:w="460"/>
        <w:gridCol w:w="567"/>
        <w:gridCol w:w="673"/>
        <w:gridCol w:w="635"/>
        <w:gridCol w:w="568"/>
      </w:tblGrid>
      <w:tr>
        <w:trPr/>
        <w:tc>
          <w:tcPr>
            <w:tcW w:w="90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Označení</w:t>
            </w:r>
            <w:r>
              <w:rPr>
                <w:rFonts w:ascii="Times New Roman" w:hAnsi="Times New Roman"/>
                <w:color w:val="auto"/>
                <w:sz w:val="16"/>
                <w:szCs w:val="16"/>
              </w:rPr>
              <w:t xml:space="preserve"> plochy</w:t>
            </w:r>
            <w:r>
              <w:rPr>
                <w:rFonts w:ascii="Times New Roman" w:hAnsi="Times New Roman"/>
                <w:color w:val="auto"/>
                <w:sz w:val="16"/>
                <w:szCs w:val="16"/>
              </w:rPr>
              <w:t xml:space="preserve">, </w:t>
            </w:r>
          </w:p>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koridoru</w:t>
            </w:r>
          </w:p>
        </w:tc>
        <w:tc>
          <w:tcPr>
            <w:tcW w:w="3059"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převládající způsob využití plochy</w:t>
            </w:r>
          </w:p>
        </w:tc>
        <w:tc>
          <w:tcPr>
            <w:tcW w:w="741"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Celková výměra </w:t>
            </w:r>
            <w:r>
              <w:rPr>
                <w:rFonts w:ascii="Times New Roman" w:hAnsi="Times New Roman"/>
                <w:color w:val="auto"/>
                <w:sz w:val="16"/>
                <w:szCs w:val="16"/>
              </w:rPr>
              <w:t>(</w:t>
            </w:r>
            <w:r>
              <w:rPr>
                <w:rFonts w:ascii="Times New Roman" w:hAnsi="Times New Roman"/>
                <w:color w:val="auto"/>
                <w:sz w:val="16"/>
                <w:szCs w:val="16"/>
              </w:rPr>
              <w:t>ha)</w:t>
            </w:r>
          </w:p>
        </w:tc>
        <w:tc>
          <w:tcPr>
            <w:tcW w:w="675"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Trvalý  zábor ZPF </w:t>
            </w:r>
          </w:p>
        </w:tc>
        <w:tc>
          <w:tcPr>
            <w:tcW w:w="3007"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Zábor ZPF podle tříd ochrany (ha)</w:t>
            </w:r>
          </w:p>
        </w:tc>
        <w:tc>
          <w:tcPr>
            <w:tcW w:w="635"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false"/>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Investice do půdy (ha)</w:t>
            </w:r>
          </w:p>
        </w:tc>
        <w:tc>
          <w:tcPr>
            <w:tcW w:w="568"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jc w:val="center"/>
              <w:rPr>
                <w:rFonts w:ascii="Times New Roman" w:hAnsi="Times New Roman"/>
                <w:color w:val="auto"/>
                <w:sz w:val="16"/>
                <w:szCs w:val="16"/>
              </w:rPr>
            </w:pPr>
            <w:r>
              <w:rPr>
                <w:rFonts w:ascii="Times New Roman" w:hAnsi="Times New Roman"/>
                <w:color w:val="auto"/>
                <w:sz w:val="16"/>
                <w:szCs w:val="16"/>
              </w:rPr>
              <w:t xml:space="preserve">Bylo </w:t>
            </w:r>
          </w:p>
          <w:p>
            <w:pPr>
              <w:pStyle w:val="Obsahtabulky"/>
              <w:spacing w:before="0" w:after="57"/>
              <w:jc w:val="center"/>
              <w:rPr>
                <w:rFonts w:ascii="Times New Roman" w:hAnsi="Times New Roman"/>
                <w:color w:val="auto"/>
                <w:sz w:val="16"/>
                <w:szCs w:val="16"/>
              </w:rPr>
            </w:pPr>
            <w:r>
              <w:rPr>
                <w:rFonts w:ascii="Times New Roman" w:hAnsi="Times New Roman"/>
                <w:color w:val="auto"/>
                <w:sz w:val="16"/>
                <w:szCs w:val="16"/>
              </w:rPr>
              <w:t>v </w:t>
            </w:r>
            <w:r>
              <w:rPr>
                <w:rFonts w:ascii="Times New Roman" w:hAnsi="Times New Roman"/>
                <w:color w:val="auto"/>
                <w:sz w:val="16"/>
                <w:szCs w:val="16"/>
              </w:rPr>
              <w:t>UP</w:t>
            </w:r>
          </w:p>
        </w:tc>
      </w:tr>
      <w:tr>
        <w:trPr/>
        <w:tc>
          <w:tcPr>
            <w:tcW w:w="90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3059"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74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675"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575" w:type="dxa"/>
            <w:tcBorders>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1.</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2.</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3.</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4.</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5.</w:t>
            </w:r>
          </w:p>
        </w:tc>
        <w:tc>
          <w:tcPr>
            <w:tcW w:w="635"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568"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9593" w:type="dxa"/>
            <w:gridSpan w:val="11"/>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uppressAutoHyphens w:val="true"/>
              <w:spacing w:lineRule="auto" w:line="240" w:before="0" w:after="0"/>
              <w:ind w:left="0" w:right="0" w:hanging="0"/>
              <w:jc w:val="left"/>
              <w:rPr/>
            </w:pPr>
            <w:r>
              <w:rPr>
                <w:rStyle w:val="Standardnpsmoodstavce"/>
                <w:rFonts w:cs="Times New Roman" w:ascii="Times New Roman" w:hAnsi="Times New Roman"/>
                <w:b/>
                <w:bCs/>
                <w:i w:val="false"/>
                <w:iCs w:val="false"/>
                <w:color w:val="auto"/>
                <w:kern w:val="2"/>
                <w:sz w:val="16"/>
                <w:szCs w:val="16"/>
                <w:lang w:eastAsia="zh-CN" w:bidi="hi-IN"/>
              </w:rPr>
              <w:t>Zastavitelné plochy Z</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Z1</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0,14</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0,14</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0,09</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0,05</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Z4</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0,42</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0,40</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0,11</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0,10</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0,19</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Část</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Z5</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0,38</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0,33</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0,33</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Z6</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0,19</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0,13</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w:t>
            </w:r>
            <w:r>
              <w:rPr>
                <w:rFonts w:ascii="Times New Roman" w:hAnsi="Times New Roman"/>
                <w:color w:val="auto"/>
                <w:sz w:val="16"/>
                <w:szCs w:val="16"/>
              </w:rPr>
              <w:t>0</w:t>
            </w:r>
            <w:r>
              <w:rPr>
                <w:rFonts w:ascii="Times New Roman" w:hAnsi="Times New Roman"/>
                <w:color w:val="auto"/>
                <w:sz w:val="16"/>
                <w:szCs w:val="16"/>
              </w:rPr>
              <w:t>1</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0,12</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Z7</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0,21</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0,21</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0,21</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Z8</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0,24</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0,24</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0,24</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Z9</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0,27</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0,27</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Z10</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1,26</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1,13</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1,13</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Z11</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0,39</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0,39</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0,39</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Z12</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0,37</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0,34</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0,34</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Z13</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rekreace individuální</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RI</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0,53</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Část</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Z14</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rekreace individuální</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RI</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0,61</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0,28</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0,28</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Z15</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0,43</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0,42</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0,42</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2"/>
                <w:szCs w:val="22"/>
                <w:lang w:eastAsia="zh-CN" w:bidi="hi-IN"/>
              </w:rPr>
              <w:t xml:space="preserve">* </w:t>
            </w:r>
            <w:r>
              <w:rPr>
                <w:rStyle w:val="Standardnpsmoodstavce"/>
                <w:rFonts w:cs="Times New Roman" w:ascii="Times New Roman" w:hAnsi="Times New Roman"/>
                <w:b/>
                <w:bCs/>
                <w:i w:val="false"/>
                <w:iCs w:val="false"/>
                <w:color w:val="auto"/>
                <w:kern w:val="2"/>
                <w:sz w:val="16"/>
                <w:szCs w:val="16"/>
                <w:lang w:eastAsia="zh-CN" w:bidi="hi-IN"/>
              </w:rPr>
              <w:t>Z17</w:t>
            </w:r>
          </w:p>
        </w:tc>
        <w:tc>
          <w:tcPr>
            <w:tcW w:w="3059" w:type="dxa"/>
            <w:tcBorders>
              <w:left w:val="single" w:sz="2" w:space="0" w:color="000000"/>
              <w:bottom w:val="single" w:sz="2" w:space="0" w:color="000000"/>
              <w:insideH w:val="single" w:sz="2" w:space="0" w:color="000000"/>
            </w:tcBorders>
            <w:shd w:fill="auto" w:val="clear"/>
          </w:tcPr>
          <w:p>
            <w:pPr>
              <w:pStyle w:val="Zkladntextodsazen3"/>
              <w:keepNext w:val="true"/>
              <w:widowControl w:val="false"/>
              <w:suppressAutoHyphens w:val="true"/>
              <w:spacing w:before="0" w:after="0"/>
              <w:ind w:left="57" w:right="0" w:hanging="0"/>
              <w:jc w:val="left"/>
              <w:rPr/>
            </w:pPr>
            <w:r>
              <w:rPr>
                <w:rStyle w:val="Standardnpsmoodstavce"/>
                <w:rFonts w:cs="Times New Roman" w:ascii="Times New Roman" w:hAnsi="Times New Roman"/>
                <w:i w:val="false"/>
                <w:iCs w:val="false"/>
                <w:color w:val="auto"/>
                <w:sz w:val="16"/>
                <w:szCs w:val="16"/>
              </w:rPr>
              <w:t>zeměd</w:t>
            </w:r>
            <w:r>
              <w:rPr>
                <w:rStyle w:val="Standardnpsmoodstavce"/>
                <w:rFonts w:cs="Times New Roman" w:ascii="Times New Roman" w:hAnsi="Times New Roman"/>
                <w:i w:val="false"/>
                <w:iCs w:val="false"/>
                <w:color w:val="auto"/>
                <w:sz w:val="16"/>
                <w:szCs w:val="16"/>
              </w:rPr>
              <w:t>.</w:t>
            </w:r>
            <w:r>
              <w:rPr>
                <w:rStyle w:val="Standardnpsmoodstavce"/>
                <w:rFonts w:cs="Times New Roman" w:ascii="Times New Roman" w:hAnsi="Times New Roman"/>
                <w:i w:val="false"/>
                <w:iCs w:val="false"/>
                <w:color w:val="auto"/>
                <w:sz w:val="16"/>
                <w:szCs w:val="16"/>
              </w:rPr>
              <w:t xml:space="preserve"> a potravin</w:t>
            </w:r>
            <w:r>
              <w:rPr>
                <w:rStyle w:val="Standardnpsmoodstavce"/>
                <w:rFonts w:cs="Times New Roman" w:ascii="Times New Roman" w:hAnsi="Times New Roman"/>
                <w:i w:val="false"/>
                <w:iCs w:val="false"/>
                <w:color w:val="auto"/>
                <w:sz w:val="16"/>
                <w:szCs w:val="16"/>
              </w:rPr>
              <w:t>.</w:t>
            </w:r>
            <w:r>
              <w:rPr>
                <w:rStyle w:val="Standardnpsmoodstavce"/>
                <w:rFonts w:cs="Times New Roman" w:ascii="Times New Roman" w:hAnsi="Times New Roman"/>
                <w:i w:val="false"/>
                <w:iCs w:val="false"/>
                <w:color w:val="auto"/>
                <w:sz w:val="16"/>
                <w:szCs w:val="16"/>
              </w:rPr>
              <w:t xml:space="preserve">výroba </w:t>
            </w:r>
            <w:r>
              <w:rPr>
                <w:rStyle w:val="Standardnpsmoodstavce"/>
                <w:rFonts w:cs="Times New Roman" w:ascii="Times New Roman" w:hAnsi="Times New Roman"/>
                <w:i w:val="false"/>
                <w:iCs w:val="false"/>
                <w:color w:val="auto"/>
                <w:sz w:val="16"/>
                <w:szCs w:val="16"/>
              </w:rPr>
              <w:t>a skladování</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(VA)</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7,73</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5,98</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4,58</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0,66</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0,74</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16"/>
                <w:szCs w:val="16"/>
                <w:lang w:eastAsia="zh-CN" w:bidi="hi-IN"/>
              </w:rPr>
              <w:t>Z19</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color w:val="auto"/>
                <w:sz w:val="16"/>
                <w:szCs w:val="16"/>
              </w:rPr>
              <w:t>bydlení hromadné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BH</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0,36</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2"/>
                <w:szCs w:val="22"/>
                <w:lang w:eastAsia="zh-CN" w:bidi="hi-IN"/>
              </w:rPr>
              <w:t xml:space="preserve">* </w:t>
            </w:r>
            <w:r>
              <w:rPr>
                <w:rStyle w:val="Standardnpsmoodstavce"/>
                <w:rFonts w:cs="Times New Roman" w:ascii="Times New Roman" w:hAnsi="Times New Roman"/>
                <w:b/>
                <w:bCs/>
                <w:i w:val="false"/>
                <w:iCs w:val="false"/>
                <w:color w:val="auto"/>
                <w:kern w:val="2"/>
                <w:sz w:val="16"/>
                <w:szCs w:val="16"/>
                <w:lang w:eastAsia="zh-CN" w:bidi="hi-IN"/>
              </w:rPr>
              <w:t>Z22</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3,12</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3,02</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2,28</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0,74</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color w:val="auto"/>
                <w:kern w:val="2"/>
                <w:sz w:val="22"/>
                <w:szCs w:val="22"/>
                <w:lang w:eastAsia="zh-CN" w:bidi="hi-IN"/>
              </w:rPr>
              <w:t xml:space="preserve">* </w:t>
            </w:r>
            <w:r>
              <w:rPr>
                <w:rStyle w:val="Standardnpsmoodstavce"/>
                <w:rFonts w:cs="Times New Roman" w:ascii="Times New Roman" w:hAnsi="Times New Roman"/>
                <w:b/>
                <w:bCs/>
                <w:i w:val="false"/>
                <w:iCs w:val="false"/>
                <w:color w:val="auto"/>
                <w:kern w:val="2"/>
                <w:sz w:val="16"/>
                <w:szCs w:val="16"/>
                <w:lang w:eastAsia="zh-CN" w:bidi="hi-IN"/>
              </w:rPr>
              <w:t>Z2</w:t>
            </w:r>
            <w:r>
              <w:rPr>
                <w:rStyle w:val="Standardnpsmoodstavce"/>
                <w:rFonts w:cs="Times New Roman" w:ascii="Times New Roman" w:hAnsi="Times New Roman"/>
                <w:b/>
                <w:bCs/>
                <w:i w:val="false"/>
                <w:iCs w:val="false"/>
                <w:color w:val="auto"/>
                <w:kern w:val="2"/>
                <w:sz w:val="16"/>
                <w:szCs w:val="16"/>
                <w:lang w:eastAsia="zh-CN" w:bidi="hi-IN"/>
              </w:rPr>
              <w:t>3</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0,15</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0,06</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0,06</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Část</w:t>
            </w:r>
          </w:p>
        </w:tc>
      </w:tr>
      <w:tr>
        <w:trPr/>
        <w:tc>
          <w:tcPr>
            <w:tcW w:w="908" w:type="dxa"/>
            <w:tcBorders>
              <w:left w:val="single" w:sz="2" w:space="0" w:color="000000"/>
              <w:bottom w:val="single" w:sz="2" w:space="0" w:color="000000"/>
              <w:insideH w:val="single" w:sz="2" w:space="0" w:color="000000"/>
            </w:tcBorders>
            <w:shd w:fill="auto" w:val="clear"/>
          </w:tcPr>
          <w:p>
            <w:pPr>
              <w:pStyle w:val="Obsahtabulky"/>
              <w:spacing w:before="0" w:after="57"/>
              <w:ind w:left="0" w:right="0" w:hanging="0"/>
              <w:jc w:val="center"/>
              <w:rPr>
                <w:rFonts w:ascii="Times New Roman" w:hAnsi="Times New Roman"/>
                <w:color w:val="auto"/>
                <w:sz w:val="16"/>
                <w:szCs w:val="16"/>
              </w:rPr>
            </w:pPr>
            <w:r>
              <w:rPr>
                <w:rFonts w:ascii="Times New Roman" w:hAnsi="Times New Roman"/>
                <w:color w:val="auto"/>
                <w:sz w:val="16"/>
                <w:szCs w:val="16"/>
              </w:rPr>
              <w:t>Celkem Z</w:t>
            </w:r>
          </w:p>
        </w:tc>
        <w:tc>
          <w:tcPr>
            <w:tcW w:w="3059"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16,83</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13,34</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0,11</w:t>
            </w:r>
          </w:p>
        </w:tc>
        <w:tc>
          <w:tcPr>
            <w:tcW w:w="73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10,64</w:t>
            </w:r>
          </w:p>
        </w:tc>
        <w:tc>
          <w:tcPr>
            <w:tcW w:w="460"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0,83</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0,66</w:t>
            </w:r>
          </w:p>
        </w:tc>
        <w:tc>
          <w:tcPr>
            <w:tcW w:w="673"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1,10</w:t>
            </w:r>
          </w:p>
        </w:tc>
        <w:tc>
          <w:tcPr>
            <w:tcW w:w="63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r>
          </w:p>
        </w:tc>
      </w:tr>
    </w:tbl>
    <w:p>
      <w:pPr>
        <w:pStyle w:val="Normal"/>
        <w:suppressAutoHyphens w:val="true"/>
        <w:spacing w:before="113" w:after="0"/>
        <w:jc w:val="left"/>
        <w:rPr>
          <w:rFonts w:ascii="Times New Roman" w:hAnsi="Times New Roman"/>
          <w:color w:val="auto"/>
        </w:rPr>
      </w:pPr>
      <w:r>
        <w:rPr>
          <w:rFonts w:ascii="Times New Roman" w:hAnsi="Times New Roman"/>
          <w:color w:val="auto"/>
          <w:sz w:val="16"/>
          <w:szCs w:val="16"/>
        </w:rPr>
        <w:t>Poznámky k tabul</w:t>
      </w:r>
      <w:r>
        <w:rPr>
          <w:rFonts w:ascii="Times New Roman" w:hAnsi="Times New Roman"/>
          <w:color w:val="auto"/>
          <w:sz w:val="16"/>
          <w:szCs w:val="16"/>
        </w:rPr>
        <w:t>c</w:t>
      </w:r>
      <w:r>
        <w:rPr>
          <w:rFonts w:ascii="Times New Roman" w:hAnsi="Times New Roman"/>
          <w:color w:val="auto"/>
          <w:sz w:val="16"/>
          <w:szCs w:val="16"/>
        </w:rPr>
        <w:t xml:space="preserve">e: </w:t>
      </w:r>
    </w:p>
    <w:p>
      <w:pPr>
        <w:pStyle w:val="Normal"/>
        <w:suppressAutoHyphens w:val="true"/>
        <w:jc w:val="left"/>
        <w:rPr>
          <w:rFonts w:ascii="Times New Roman" w:hAnsi="Times New Roman"/>
          <w:color w:val="280099"/>
          <w:sz w:val="16"/>
          <w:szCs w:val="16"/>
        </w:rPr>
      </w:pPr>
      <w:r>
        <w:rPr>
          <w:rStyle w:val="Standardnpsmoodstavce"/>
          <w:rFonts w:eastAsia="Times New Roman" w:cs="Times New Roman" w:ascii="Times New Roman" w:hAnsi="Times New Roman"/>
          <w:color w:val="auto"/>
          <w:kern w:val="2"/>
          <w:sz w:val="22"/>
          <w:szCs w:val="22"/>
          <w:lang w:eastAsia="zh-CN" w:bidi="ar-SA"/>
        </w:rPr>
        <w:t>*</w:t>
      </w:r>
      <w:r>
        <w:rPr>
          <w:rStyle w:val="Standardnpsmoodstavce"/>
          <w:rFonts w:eastAsia="Times New Roman" w:cs="Times New Roman" w:ascii="Times New Roman" w:hAnsi="Times New Roman"/>
          <w:color w:val="auto"/>
          <w:kern w:val="2"/>
          <w:sz w:val="16"/>
          <w:szCs w:val="16"/>
          <w:lang w:eastAsia="zh-CN" w:bidi="ar-SA"/>
        </w:rPr>
        <w:t xml:space="preserve"> </w:t>
      </w:r>
      <w:r>
        <w:rPr>
          <w:rStyle w:val="Standardnpsmoodstavce"/>
          <w:rFonts w:eastAsia="Times New Roman" w:cs="Times New Roman" w:ascii="Times New Roman" w:hAnsi="Times New Roman"/>
          <w:color w:val="auto"/>
          <w:kern w:val="2"/>
          <w:sz w:val="16"/>
          <w:szCs w:val="16"/>
          <w:lang w:eastAsia="zh-CN" w:bidi="ar-SA"/>
        </w:rPr>
        <w:t xml:space="preserve"> </w:t>
      </w:r>
      <w:r>
        <w:rPr>
          <w:rStyle w:val="Standardnpsmoodstavce"/>
          <w:rFonts w:eastAsia="Times New Roman" w:cs="Times New Roman" w:ascii="Times New Roman" w:hAnsi="Times New Roman"/>
          <w:color w:val="auto"/>
          <w:kern w:val="2"/>
          <w:sz w:val="16"/>
          <w:szCs w:val="16"/>
          <w:lang w:eastAsia="zh-CN" w:bidi="ar-SA"/>
        </w:rPr>
        <w:t>Z</w:t>
      </w:r>
      <w:r>
        <w:rPr>
          <w:rStyle w:val="Standardnpsmoodstavce"/>
          <w:rFonts w:eastAsia="Times New Roman" w:cs="Times New Roman" w:ascii="Times New Roman" w:hAnsi="Times New Roman"/>
          <w:color w:val="auto"/>
          <w:kern w:val="2"/>
          <w:sz w:val="16"/>
          <w:szCs w:val="16"/>
          <w:lang w:eastAsia="zh-CN" w:bidi="ar-SA"/>
        </w:rPr>
        <w:t>astavitelné plochy situované mimo zastavěné území obce</w:t>
      </w:r>
      <w:r>
        <w:rPr>
          <w:rStyle w:val="Standardnpsmoodstavce"/>
          <w:rFonts w:eastAsia="Times New Roman" w:cs="Times New Roman" w:ascii="Times New Roman" w:hAnsi="Times New Roman"/>
          <w:color w:val="auto"/>
          <w:kern w:val="2"/>
          <w:sz w:val="16"/>
          <w:szCs w:val="16"/>
          <w:lang w:eastAsia="zh-CN" w:bidi="ar-SA"/>
        </w:rPr>
        <w:t>.</w:t>
      </w:r>
      <w:r>
        <w:rPr>
          <w:rStyle w:val="Standardnpsmoodstavce"/>
          <w:rFonts w:eastAsia="Times New Roman" w:cs="Times New Roman" w:ascii="Times New Roman" w:hAnsi="Times New Roman"/>
          <w:color w:val="auto"/>
          <w:kern w:val="2"/>
          <w:sz w:val="16"/>
          <w:szCs w:val="16"/>
          <w:lang w:eastAsia="zh-CN" w:bidi="ar-SA"/>
        </w:rPr>
        <w:t xml:space="preserve">  </w:t>
      </w:r>
      <w:r>
        <w:rPr>
          <w:rStyle w:val="Standardnpsmoodstavce"/>
          <w:rFonts w:eastAsia="Times New Roman" w:cs="Times New Roman" w:ascii="Times New Roman" w:hAnsi="Times New Roman"/>
          <w:color w:val="auto"/>
          <w:kern w:val="2"/>
          <w:sz w:val="16"/>
          <w:szCs w:val="16"/>
          <w:lang w:eastAsia="zh-CN" w:bidi="ar-SA"/>
        </w:rPr>
        <w:t xml:space="preserve"> </w:t>
      </w:r>
    </w:p>
    <w:p>
      <w:pPr>
        <w:pStyle w:val="Normal"/>
        <w:suppressAutoHyphens w:val="true"/>
        <w:jc w:val="left"/>
        <w:rPr>
          <w:rStyle w:val="Standardnpsmoodstavce"/>
          <w:rFonts w:ascii="Times New Roman" w:hAnsi="Times New Roman" w:eastAsia="Times New Roman" w:cs="Times New Roman"/>
          <w:color w:val="auto"/>
          <w:kern w:val="2"/>
          <w:lang w:eastAsia="zh-CN" w:bidi="ar-SA"/>
        </w:rPr>
      </w:pPr>
      <w:r>
        <w:rPr>
          <w:rFonts w:ascii="Times New Roman" w:hAnsi="Times New Roman"/>
          <w:color w:val="280099"/>
          <w:sz w:val="16"/>
          <w:szCs w:val="16"/>
        </w:rPr>
      </w:r>
    </w:p>
    <w:p>
      <w:pPr>
        <w:pStyle w:val="Normal"/>
        <w:suppressAutoHyphens w:val="true"/>
        <w:jc w:val="left"/>
        <w:rPr>
          <w:rStyle w:val="Standardnpsmoodstavce"/>
          <w:rFonts w:ascii="Times New Roman" w:hAnsi="Times New Roman" w:eastAsia="Times New Roman" w:cs="Times New Roman"/>
          <w:color w:val="auto"/>
          <w:kern w:val="2"/>
          <w:lang w:eastAsia="zh-CN" w:bidi="ar-SA"/>
        </w:rPr>
      </w:pPr>
      <w:r>
        <w:rPr>
          <w:rFonts w:ascii="Times New Roman" w:hAnsi="Times New Roman"/>
          <w:color w:val="280099"/>
          <w:sz w:val="16"/>
          <w:szCs w:val="16"/>
        </w:rPr>
      </w:r>
    </w:p>
    <w:p>
      <w:pPr>
        <w:pStyle w:val="Normal"/>
        <w:suppressAutoHyphens w:val="true"/>
        <w:jc w:val="left"/>
        <w:rPr>
          <w:rStyle w:val="Standardnpsmoodstavce"/>
          <w:rFonts w:ascii="Times New Roman" w:hAnsi="Times New Roman" w:eastAsia="Times New Roman" w:cs="Times New Roman"/>
          <w:color w:val="auto"/>
          <w:kern w:val="2"/>
          <w:lang w:eastAsia="zh-CN" w:bidi="ar-SA"/>
        </w:rPr>
      </w:pPr>
      <w:r>
        <w:rPr>
          <w:rFonts w:ascii="Times New Roman" w:hAnsi="Times New Roman"/>
          <w:color w:val="280099"/>
          <w:sz w:val="16"/>
          <w:szCs w:val="16"/>
        </w:rPr>
      </w:r>
    </w:p>
    <w:p>
      <w:pPr>
        <w:pStyle w:val="Normal"/>
        <w:suppressAutoHyphens w:val="true"/>
        <w:jc w:val="left"/>
        <w:rPr>
          <w:rStyle w:val="Standardnpsmoodstavce"/>
          <w:rFonts w:ascii="Times New Roman" w:hAnsi="Times New Roman" w:eastAsia="Times New Roman" w:cs="Times New Roman"/>
          <w:color w:val="auto"/>
          <w:kern w:val="2"/>
          <w:lang w:eastAsia="zh-CN" w:bidi="ar-SA"/>
        </w:rPr>
      </w:pPr>
      <w:r>
        <w:rPr>
          <w:rFonts w:ascii="Times New Roman" w:hAnsi="Times New Roman"/>
          <w:color w:val="280099"/>
          <w:sz w:val="16"/>
          <w:szCs w:val="16"/>
        </w:rPr>
      </w:r>
    </w:p>
    <w:p>
      <w:pPr>
        <w:pStyle w:val="Normal"/>
        <w:suppressAutoHyphens w:val="true"/>
        <w:jc w:val="left"/>
        <w:rPr>
          <w:rStyle w:val="Standardnpsmoodstavce"/>
          <w:rFonts w:ascii="Times New Roman" w:hAnsi="Times New Roman" w:eastAsia="Times New Roman" w:cs="Times New Roman"/>
          <w:color w:val="auto"/>
          <w:kern w:val="2"/>
          <w:lang w:eastAsia="zh-CN" w:bidi="ar-SA"/>
        </w:rPr>
      </w:pPr>
      <w:r>
        <w:rPr>
          <w:rFonts w:ascii="Times New Roman" w:hAnsi="Times New Roman"/>
          <w:color w:val="280099"/>
          <w:sz w:val="16"/>
          <w:szCs w:val="16"/>
        </w:rPr>
      </w:r>
    </w:p>
    <w:tbl>
      <w:tblPr>
        <w:tblW w:w="9593" w:type="dxa"/>
        <w:jc w:val="left"/>
        <w:tblInd w:w="4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908"/>
        <w:gridCol w:w="3059"/>
        <w:gridCol w:w="741"/>
        <w:gridCol w:w="675"/>
        <w:gridCol w:w="575"/>
        <w:gridCol w:w="625"/>
        <w:gridCol w:w="567"/>
        <w:gridCol w:w="567"/>
        <w:gridCol w:w="566"/>
        <w:gridCol w:w="742"/>
        <w:gridCol w:w="568"/>
      </w:tblGrid>
      <w:tr>
        <w:trPr>
          <w:cantSplit w:val="true"/>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Označení</w:t>
            </w:r>
            <w:r>
              <w:rPr>
                <w:rFonts w:ascii="Times New Roman" w:hAnsi="Times New Roman"/>
                <w:color w:val="auto"/>
                <w:sz w:val="16"/>
                <w:szCs w:val="16"/>
              </w:rPr>
              <w:t xml:space="preserve"> plochy</w:t>
            </w:r>
            <w:r>
              <w:rPr>
                <w:rFonts w:ascii="Times New Roman" w:hAnsi="Times New Roman"/>
                <w:color w:val="auto"/>
                <w:sz w:val="16"/>
                <w:szCs w:val="16"/>
              </w:rPr>
              <w:t xml:space="preserve">, </w:t>
            </w:r>
          </w:p>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koridoru</w:t>
            </w:r>
          </w:p>
        </w:tc>
        <w:tc>
          <w:tcPr>
            <w:tcW w:w="3059"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převládající způsob využití plochy</w:t>
            </w:r>
          </w:p>
        </w:tc>
        <w:tc>
          <w:tcPr>
            <w:tcW w:w="741"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Celková výměra </w:t>
            </w:r>
            <w:r>
              <w:rPr>
                <w:rFonts w:ascii="Times New Roman" w:hAnsi="Times New Roman"/>
                <w:color w:val="auto"/>
                <w:sz w:val="16"/>
                <w:szCs w:val="16"/>
              </w:rPr>
              <w:t>(</w:t>
            </w:r>
            <w:r>
              <w:rPr>
                <w:rFonts w:ascii="Times New Roman" w:hAnsi="Times New Roman"/>
                <w:color w:val="auto"/>
                <w:sz w:val="16"/>
                <w:szCs w:val="16"/>
              </w:rPr>
              <w:t>ha)</w:t>
            </w:r>
          </w:p>
        </w:tc>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Trvalý  zábor ZPF </w:t>
            </w:r>
          </w:p>
        </w:tc>
        <w:tc>
          <w:tcPr>
            <w:tcW w:w="2900"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Zábor ZPF podle tříd ochrany (ha)</w:t>
            </w:r>
          </w:p>
        </w:tc>
        <w:tc>
          <w:tcPr>
            <w:tcW w:w="742"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false"/>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Investice do půdy (ha)</w:t>
            </w:r>
          </w:p>
        </w:tc>
        <w:tc>
          <w:tcPr>
            <w:tcW w:w="5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jc w:val="center"/>
              <w:rPr>
                <w:rFonts w:ascii="Times New Roman" w:hAnsi="Times New Roman"/>
                <w:color w:val="auto"/>
                <w:sz w:val="16"/>
                <w:szCs w:val="16"/>
              </w:rPr>
            </w:pPr>
            <w:r>
              <w:rPr>
                <w:rFonts w:ascii="Times New Roman" w:hAnsi="Times New Roman"/>
                <w:color w:val="auto"/>
                <w:sz w:val="16"/>
                <w:szCs w:val="16"/>
              </w:rPr>
              <w:t xml:space="preserve">Bylo </w:t>
            </w:r>
          </w:p>
          <w:p>
            <w:pPr>
              <w:pStyle w:val="Obsahtabulky"/>
              <w:spacing w:before="0" w:after="57"/>
              <w:jc w:val="center"/>
              <w:rPr>
                <w:rFonts w:ascii="Times New Roman" w:hAnsi="Times New Roman"/>
                <w:color w:val="auto"/>
                <w:sz w:val="16"/>
                <w:szCs w:val="16"/>
              </w:rPr>
            </w:pPr>
            <w:r>
              <w:rPr>
                <w:rFonts w:ascii="Times New Roman" w:hAnsi="Times New Roman"/>
                <w:color w:val="auto"/>
                <w:sz w:val="16"/>
                <w:szCs w:val="16"/>
              </w:rPr>
              <w:t>v </w:t>
            </w:r>
            <w:r>
              <w:rPr>
                <w:rFonts w:ascii="Times New Roman" w:hAnsi="Times New Roman"/>
                <w:color w:val="auto"/>
                <w:sz w:val="16"/>
                <w:szCs w:val="16"/>
              </w:rPr>
              <w:t>UP</w:t>
            </w:r>
          </w:p>
        </w:tc>
      </w:tr>
      <w:tr>
        <w:trPr/>
        <w:tc>
          <w:tcPr>
            <w:tcW w:w="9593" w:type="dxa"/>
            <w:gridSpan w:val="11"/>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uppressAutoHyphens w:val="true"/>
              <w:spacing w:lineRule="auto" w:line="240" w:before="0" w:after="0"/>
              <w:ind w:left="0" w:right="0" w:hanging="0"/>
              <w:jc w:val="left"/>
              <w:rPr>
                <w:rFonts w:ascii="Ubuntu" w:hAnsi="Ubuntu"/>
                <w:sz w:val="16"/>
                <w:szCs w:val="16"/>
              </w:rPr>
            </w:pPr>
            <w:r>
              <w:rPr>
                <w:rStyle w:val="Standardnpsmoodstavce"/>
                <w:rFonts w:cs="Times New Roman" w:ascii="Times New Roman" w:hAnsi="Times New Roman"/>
                <w:b/>
                <w:bCs/>
                <w:i w:val="false"/>
                <w:iCs w:val="false"/>
                <w:color w:val="auto"/>
                <w:kern w:val="2"/>
                <w:sz w:val="16"/>
                <w:szCs w:val="16"/>
                <w:lang w:eastAsia="zh-CN" w:bidi="hi-IN"/>
              </w:rPr>
              <w:t>Přestavbové plochy P</w:t>
            </w:r>
            <w:r>
              <w:rPr>
                <w:rStyle w:val="Standardnpsmoodstavce"/>
                <w:rFonts w:cs="Times New Roman" w:ascii="Times New Roman" w:hAnsi="Times New Roman"/>
                <w:b w:val="false"/>
                <w:bCs w:val="false"/>
                <w:i w:val="false"/>
                <w:iCs w:val="false"/>
                <w:color w:val="auto"/>
                <w:kern w:val="2"/>
                <w:sz w:val="16"/>
                <w:szCs w:val="16"/>
                <w:lang w:eastAsia="zh-CN" w:bidi="hi-IN"/>
              </w:rPr>
              <w:t xml:space="preserve"> </w:t>
            </w:r>
            <w:r>
              <w:rPr>
                <w:rStyle w:val="Standardnpsmoodstavce"/>
                <w:rFonts w:cs="Times New Roman" w:ascii="Times New Roman" w:hAnsi="Times New Roman"/>
                <w:b w:val="false"/>
                <w:bCs w:val="false"/>
                <w:i w:val="false"/>
                <w:iCs w:val="false"/>
                <w:color w:val="auto"/>
                <w:kern w:val="2"/>
                <w:sz w:val="16"/>
                <w:szCs w:val="16"/>
                <w:lang w:eastAsia="zh-CN" w:bidi="hi-IN"/>
              </w:rPr>
              <w:t>(všechny přestavbové plochy jsou situovány uvnitř zastavěného území obce)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P1</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ascii="Times New Roman" w:hAnsi="Times New Roman"/>
                <w:i w:val="false"/>
                <w:iCs w:val="false"/>
                <w:color w:val="auto"/>
                <w:sz w:val="16"/>
                <w:szCs w:val="16"/>
              </w:rPr>
              <w:t>veřejná prostranství</w:t>
            </w:r>
            <w:r>
              <w:rPr>
                <w:rStyle w:val="Standardnpsmoodstavce"/>
                <w:rFonts w:eastAsia="Lucida Sans Unicode" w:cs="Tahoma" w:ascii="Times New Roman" w:hAnsi="Times New Roman"/>
                <w:i w:val="false"/>
                <w:iCs w:val="false"/>
                <w:color w:val="auto"/>
                <w:kern w:val="2"/>
                <w:sz w:val="16"/>
                <w:szCs w:val="16"/>
                <w:lang w:val="cs-CZ" w:eastAsia="zxx" w:bidi="zxx"/>
              </w:rPr>
              <w:t>-</w:t>
            </w:r>
            <w:r>
              <w:rPr>
                <w:rStyle w:val="Standardnpsmoodstavce"/>
                <w:rFonts w:ascii="Times New Roman" w:hAnsi="Times New Roman"/>
                <w:i w:val="false"/>
                <w:iCs w:val="false"/>
                <w:color w:val="auto"/>
                <w:sz w:val="16"/>
                <w:szCs w:val="16"/>
              </w:rPr>
              <w:t>komunik</w:t>
            </w:r>
            <w:r>
              <w:rPr>
                <w:rStyle w:val="Standardnpsmoodstavce"/>
                <w:rFonts w:ascii="Times New Roman" w:hAnsi="Times New Roman"/>
                <w:i w:val="false"/>
                <w:iCs w:val="false"/>
                <w:color w:val="auto"/>
                <w:sz w:val="16"/>
                <w:szCs w:val="16"/>
              </w:rPr>
              <w:t>.</w:t>
            </w:r>
            <w:r>
              <w:rPr>
                <w:rStyle w:val="Standardnpsmoodstavce"/>
                <w:rFonts w:ascii="Times New Roman" w:hAnsi="Times New Roman"/>
                <w:i w:val="false"/>
                <w:iCs w:val="false"/>
                <w:color w:val="auto"/>
                <w:sz w:val="16"/>
                <w:szCs w:val="16"/>
              </w:rPr>
              <w:t xml:space="preserve"> prostory</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P</w:t>
            </w:r>
            <w:r>
              <w:rPr>
                <w:rStyle w:val="Standardnpsmoodstavce"/>
                <w:rFonts w:cs="Times New Roman" w:ascii="Times New Roman" w:hAnsi="Times New Roman"/>
                <w:i w:val="false"/>
                <w:iCs w:val="false"/>
                <w:color w:val="auto"/>
                <w:sz w:val="16"/>
                <w:szCs w:val="16"/>
              </w:rPr>
              <w:t>V)</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0,09</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P2</w:t>
            </w:r>
          </w:p>
        </w:tc>
        <w:tc>
          <w:tcPr>
            <w:tcW w:w="3059"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0" w:right="0" w:hanging="0"/>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16"/>
                <w:szCs w:val="16"/>
                <w:highlight w:val="white"/>
                <w:lang w:val="cs-CZ" w:eastAsia="zxx" w:bidi="zxx"/>
              </w:rPr>
              <w:t>občanské vybavení</w:t>
            </w:r>
            <w:r>
              <w:rPr>
                <w:rStyle w:val="Standardnpsmoodstavce"/>
                <w:rFonts w:eastAsia="Lucida Sans Unicode" w:cs="Tahoma" w:ascii="Times New Roman" w:hAnsi="Times New Roman"/>
                <w:i w:val="false"/>
                <w:iCs w:val="false"/>
                <w:color w:val="auto"/>
                <w:kern w:val="2"/>
                <w:sz w:val="16"/>
                <w:szCs w:val="16"/>
                <w:highlight w:val="white"/>
                <w:lang w:val="cs-CZ" w:eastAsia="zxx" w:bidi="zxx"/>
              </w:rPr>
              <w:t xml:space="preserve"> (OV)</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0,42</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P3</w:t>
            </w:r>
          </w:p>
        </w:tc>
        <w:tc>
          <w:tcPr>
            <w:tcW w:w="3059"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0" w:right="0" w:hanging="0"/>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16"/>
                <w:szCs w:val="16"/>
                <w:highlight w:val="white"/>
                <w:lang w:val="cs-CZ" w:eastAsia="zxx" w:bidi="zxx"/>
              </w:rPr>
              <w:t>občanské vybavení</w:t>
            </w:r>
            <w:r>
              <w:rPr>
                <w:rStyle w:val="Standardnpsmoodstavce"/>
                <w:rFonts w:eastAsia="Lucida Sans Unicode" w:cs="Tahoma" w:ascii="Times New Roman" w:hAnsi="Times New Roman"/>
                <w:i w:val="false"/>
                <w:iCs w:val="false"/>
                <w:color w:val="auto"/>
                <w:kern w:val="2"/>
                <w:sz w:val="16"/>
                <w:szCs w:val="16"/>
                <w:highlight w:val="white"/>
                <w:lang w:val="cs-CZ" w:eastAsia="zxx" w:bidi="zxx"/>
              </w:rPr>
              <w:t xml:space="preserve"> (OV)</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0,34</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P5</w:t>
            </w:r>
          </w:p>
        </w:tc>
        <w:tc>
          <w:tcPr>
            <w:tcW w:w="3059"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0" w:right="0" w:hanging="0"/>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ahoma" w:ascii="Times New Roman" w:hAnsi="Times New Roman"/>
                <w:i w:val="false"/>
                <w:iCs w:val="false"/>
                <w:color w:val="auto"/>
                <w:kern w:val="2"/>
                <w:sz w:val="16"/>
                <w:szCs w:val="16"/>
                <w:highlight w:val="white"/>
                <w:lang w:val="cs-CZ" w:eastAsia="zxx" w:bidi="zxx"/>
              </w:rPr>
              <w:t>občanské vybavení</w:t>
            </w:r>
            <w:r>
              <w:rPr>
                <w:rStyle w:val="Standardnpsmoodstavce"/>
                <w:rFonts w:eastAsia="Lucida Sans Unicode" w:cs="Tahoma" w:ascii="Times New Roman" w:hAnsi="Times New Roman"/>
                <w:i w:val="false"/>
                <w:iCs w:val="false"/>
                <w:color w:val="auto"/>
                <w:kern w:val="2"/>
                <w:sz w:val="16"/>
                <w:szCs w:val="16"/>
                <w:highlight w:val="white"/>
                <w:lang w:val="cs-CZ" w:eastAsia="zxx" w:bidi="zxx"/>
              </w:rPr>
              <w:t xml:space="preserve"> (OV)</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2,06</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0,17</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0,17</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P6</w:t>
            </w:r>
          </w:p>
        </w:tc>
        <w:tc>
          <w:tcPr>
            <w:tcW w:w="3059" w:type="dxa"/>
            <w:tcBorders>
              <w:left w:val="single" w:sz="2" w:space="0" w:color="000000"/>
              <w:bottom w:val="single" w:sz="2" w:space="0" w:color="000000"/>
              <w:insideH w:val="single" w:sz="2" w:space="0" w:color="000000"/>
            </w:tcBorders>
            <w:shd w:fill="auto" w:val="clear"/>
          </w:tcPr>
          <w:p>
            <w:pPr>
              <w:pStyle w:val="Normal"/>
              <w:tabs>
                <w:tab w:val="clear" w:pos="709"/>
              </w:tabs>
              <w:spacing w:lineRule="auto" w:line="240" w:before="0" w:after="0"/>
              <w:ind w:left="-2" w:right="0" w:firstLine="2"/>
              <w:jc w:val="left"/>
              <w:rPr>
                <w:rFonts w:ascii="Times New Roman" w:hAnsi="Times New Roman"/>
                <w:i w:val="false"/>
                <w:i w:val="false"/>
                <w:iCs w:val="false"/>
                <w:color w:val="auto"/>
                <w:sz w:val="16"/>
                <w:szCs w:val="16"/>
              </w:rPr>
            </w:pPr>
            <w:r>
              <w:rPr>
                <w:rFonts w:ascii="Times New Roman" w:hAnsi="Times New Roman"/>
                <w:i w:val="false"/>
                <w:iCs w:val="false"/>
                <w:color w:val="auto"/>
                <w:sz w:val="16"/>
                <w:szCs w:val="16"/>
              </w:rPr>
              <w:t>dopravní infrastruktura</w:t>
            </w:r>
            <w:r>
              <w:rPr>
                <w:rFonts w:eastAsia="Lucida Sans Unicode" w:cs="Tahoma" w:ascii="Times New Roman" w:hAnsi="Times New Roman"/>
                <w:i w:val="false"/>
                <w:iCs w:val="false"/>
                <w:color w:val="auto"/>
                <w:kern w:val="2"/>
                <w:sz w:val="16"/>
                <w:szCs w:val="16"/>
                <w:lang w:val="cs-CZ" w:eastAsia="zxx" w:bidi="zxx"/>
              </w:rPr>
              <w:t>-</w:t>
            </w:r>
            <w:r>
              <w:rPr>
                <w:rFonts w:ascii="Times New Roman" w:hAnsi="Times New Roman"/>
                <w:i w:val="false"/>
                <w:iCs w:val="false"/>
                <w:color w:val="auto"/>
                <w:sz w:val="16"/>
                <w:szCs w:val="16"/>
              </w:rPr>
              <w:t>silnice</w:t>
            </w:r>
          </w:p>
          <w:p>
            <w:pPr>
              <w:pStyle w:val="Normal"/>
              <w:tabs>
                <w:tab w:val="clear" w:pos="709"/>
              </w:tabs>
              <w:spacing w:lineRule="auto" w:line="240" w:before="0" w:after="0"/>
              <w:ind w:left="-2" w:right="0" w:firstLine="2"/>
              <w:jc w:val="left"/>
              <w:rPr>
                <w:rFonts w:ascii="Times New Roman" w:hAnsi="Times New Roman"/>
                <w:i w:val="false"/>
                <w:i w:val="false"/>
                <w:iCs w:val="false"/>
                <w:color w:val="auto"/>
                <w:sz w:val="16"/>
                <w:szCs w:val="16"/>
              </w:rPr>
            </w:pPr>
            <w:r>
              <w:rPr>
                <w:rFonts w:ascii="Times New Roman" w:hAnsi="Times New Roman"/>
                <w:i w:val="false"/>
                <w:iCs w:val="false"/>
                <w:color w:val="auto"/>
                <w:sz w:val="16"/>
                <w:szCs w:val="16"/>
              </w:rPr>
              <w:t>a železnice (DS)</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0,50</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0,08</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P7</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rekreace individuální</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RI</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0,50</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P8</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0,60</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0,26</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0,26</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P9</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smíšené obyt</w:t>
            </w:r>
            <w:r>
              <w:rPr>
                <w:rStyle w:val="Standardnpsmoodstavce"/>
                <w:rFonts w:cs="Times New Roman" w:ascii="Times New Roman" w:hAnsi="Times New Roman"/>
                <w:i w:val="false"/>
                <w:iCs w:val="false"/>
                <w:color w:val="auto"/>
                <w:sz w:val="16"/>
                <w:szCs w:val="16"/>
              </w:rPr>
              <w:t>né</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SB</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0,41</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P11</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veřejná prostranství-veřejná zeleň</w:t>
            </w:r>
            <w:r>
              <w:rPr>
                <w:rStyle w:val="Standardnpsmoodstavce"/>
                <w:rFonts w:cs="Times New Roman" w:ascii="Times New Roman" w:hAnsi="Times New Roman"/>
                <w:i w:val="false"/>
                <w:iCs w:val="false"/>
                <w:color w:val="auto"/>
                <w:sz w:val="16"/>
                <w:szCs w:val="16"/>
              </w:rPr>
              <w:t xml:space="preserve"> (</w:t>
            </w:r>
            <w:r>
              <w:rPr>
                <w:rStyle w:val="Standardnpsmoodstavce"/>
                <w:rFonts w:cs="Times New Roman" w:ascii="Times New Roman" w:hAnsi="Times New Roman"/>
                <w:i w:val="false"/>
                <w:iCs w:val="false"/>
                <w:color w:val="auto"/>
                <w:sz w:val="16"/>
                <w:szCs w:val="16"/>
              </w:rPr>
              <w:t>PZ</w:t>
            </w:r>
            <w:r>
              <w:rPr>
                <w:rStyle w:val="Standardnpsmoodstavce"/>
                <w:rFonts w:cs="Times New Roman" w:ascii="Times New Roman" w:hAnsi="Times New Roman"/>
                <w:i w:val="false"/>
                <w:iCs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0,54</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0,39</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0,39</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Zkladntextodsazen3"/>
              <w:suppressAutoHyphens w:val="true"/>
              <w:spacing w:lineRule="auto" w:line="240" w:before="0" w:after="0"/>
              <w:ind w:left="0" w:right="0" w:hanging="0"/>
              <w:jc w:val="center"/>
              <w:rPr/>
            </w:pPr>
            <w:r>
              <w:rPr>
                <w:rStyle w:val="Standardnpsmoodstavce"/>
                <w:rFonts w:cs="Times New Roman" w:ascii="Times New Roman" w:hAnsi="Times New Roman"/>
                <w:b/>
                <w:bCs/>
                <w:i w:val="false"/>
                <w:iCs w:val="false"/>
                <w:strike w:val="false"/>
                <w:dstrike w:val="false"/>
                <w:color w:val="auto"/>
                <w:kern w:val="2"/>
                <w:sz w:val="16"/>
                <w:szCs w:val="16"/>
                <w:lang w:eastAsia="zh-CN" w:bidi="hi-IN"/>
              </w:rPr>
              <w:t>P</w:t>
            </w:r>
            <w:r>
              <w:rPr>
                <w:rStyle w:val="Standardnpsmoodstavce"/>
                <w:rFonts w:cs="Times New Roman" w:ascii="Times New Roman" w:hAnsi="Times New Roman"/>
                <w:b/>
                <w:bCs/>
                <w:i w:val="false"/>
                <w:iCs w:val="false"/>
                <w:strike w:val="false"/>
                <w:dstrike w:val="false"/>
                <w:color w:val="auto"/>
                <w:kern w:val="2"/>
                <w:sz w:val="16"/>
                <w:szCs w:val="16"/>
                <w:lang w:eastAsia="zh-CN" w:bidi="hi-IN"/>
              </w:rPr>
              <w:t>16</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before="0" w:after="0"/>
              <w:jc w:val="left"/>
              <w:rPr>
                <w:i w:val="false"/>
                <w:i w:val="false"/>
                <w:iCs w:val="false"/>
              </w:rPr>
            </w:pPr>
            <w:r>
              <w:rPr>
                <w:rStyle w:val="Standardnpsmoodstavce"/>
                <w:rFonts w:cs="Times New Roman" w:ascii="Times New Roman" w:hAnsi="Times New Roman"/>
                <w:i w:val="false"/>
                <w:iCs w:val="false"/>
                <w:strike w:val="false"/>
                <w:dstrike w:val="false"/>
                <w:color w:val="auto"/>
                <w:sz w:val="16"/>
                <w:szCs w:val="16"/>
              </w:rPr>
              <w:t>veřejná prostranství-veřejná zeleň</w:t>
            </w:r>
            <w:r>
              <w:rPr>
                <w:rStyle w:val="Standardnpsmoodstavce"/>
                <w:rFonts w:cs="Times New Roman" w:ascii="Times New Roman" w:hAnsi="Times New Roman"/>
                <w:i w:val="false"/>
                <w:iCs w:val="false"/>
                <w:strike w:val="false"/>
                <w:dstrike w:val="false"/>
                <w:color w:val="auto"/>
                <w:sz w:val="16"/>
                <w:szCs w:val="16"/>
              </w:rPr>
              <w:t xml:space="preserve"> (</w:t>
            </w:r>
            <w:r>
              <w:rPr>
                <w:rStyle w:val="Standardnpsmoodstavce"/>
                <w:rFonts w:cs="Times New Roman" w:ascii="Times New Roman" w:hAnsi="Times New Roman"/>
                <w:i w:val="false"/>
                <w:iCs w:val="false"/>
                <w:strike w:val="false"/>
                <w:dstrike w:val="false"/>
                <w:color w:val="auto"/>
                <w:sz w:val="16"/>
                <w:szCs w:val="16"/>
              </w:rPr>
              <w:t>PZ</w:t>
            </w:r>
            <w:r>
              <w:rPr>
                <w:rStyle w:val="Standardnpsmoodstavce"/>
                <w:rFonts w:cs="Times New Roman" w:ascii="Times New Roman" w:hAnsi="Times New Roman"/>
                <w:i w:val="false"/>
                <w:iCs w:val="false"/>
                <w:strike w:val="false"/>
                <w:dstrike w:val="false"/>
                <w:color w:val="auto"/>
                <w:sz w:val="16"/>
                <w:szCs w:val="16"/>
              </w:rPr>
              <w:t>)</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strike w:val="false"/>
                <w:dstrike w:val="false"/>
                <w:color w:val="auto"/>
                <w:sz w:val="16"/>
                <w:szCs w:val="16"/>
              </w:rPr>
            </w:pPr>
            <w:r>
              <w:rPr>
                <w:rFonts w:ascii="Times New Roman" w:hAnsi="Times New Roman"/>
                <w:strike w:val="false"/>
                <w:dstrike w:val="false"/>
                <w:color w:val="auto"/>
                <w:sz w:val="16"/>
                <w:szCs w:val="16"/>
              </w:rPr>
              <w:t>0,85</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strike w:val="false"/>
                <w:dstrike w:val="false"/>
                <w:color w:val="auto"/>
                <w:sz w:val="16"/>
                <w:szCs w:val="16"/>
              </w:rPr>
            </w:pPr>
            <w:r>
              <w:rPr>
                <w:rFonts w:ascii="Times New Roman" w:hAnsi="Times New Roman"/>
                <w:strike w:val="false"/>
                <w:dstrike w:val="false"/>
                <w:color w:val="auto"/>
                <w:sz w:val="16"/>
                <w:szCs w:val="16"/>
              </w:rPr>
              <w:t>0,82</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strike w:val="false"/>
                <w:dstrike w:val="false"/>
                <w:color w:val="auto"/>
                <w:sz w:val="16"/>
                <w:szCs w:val="16"/>
              </w:rPr>
            </w:pPr>
            <w:r>
              <w:rPr>
                <w:rFonts w:ascii="Times New Roman" w:hAnsi="Times New Roman"/>
                <w:strike w:val="false"/>
                <w:dstrike w:val="false"/>
                <w:color w:val="auto"/>
                <w:sz w:val="16"/>
                <w:szCs w:val="16"/>
              </w:rPr>
              <w:t>0,82</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strike w:val="false"/>
                <w:dstrike w:val="false"/>
                <w:color w:val="auto"/>
                <w:sz w:val="16"/>
                <w:szCs w:val="16"/>
              </w:rPr>
            </w:pPr>
            <w:r>
              <w:rPr>
                <w:rFonts w:ascii="Times New Roman" w:hAnsi="Times New Roman"/>
                <w:strike w:val="false"/>
                <w:dstrike w:val="false"/>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strike w:val="false"/>
                <w:dstrike w:val="false"/>
                <w:color w:val="auto"/>
                <w:sz w:val="16"/>
                <w:szCs w:val="16"/>
              </w:rPr>
            </w:pPr>
            <w:r>
              <w:rPr>
                <w:rFonts w:ascii="Times New Roman" w:hAnsi="Times New Roman"/>
                <w:strike w:val="false"/>
                <w:dstrike w:val="false"/>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strike w:val="false"/>
                <w:dstrike w:val="false"/>
                <w:color w:val="auto"/>
                <w:sz w:val="16"/>
                <w:szCs w:val="16"/>
              </w:rPr>
            </w:pPr>
            <w:r>
              <w:rPr>
                <w:rFonts w:ascii="Times New Roman" w:hAnsi="Times New Roman"/>
                <w:strike w:val="false"/>
                <w:dstrike w:val="false"/>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strike w:val="false"/>
                <w:dstrike w:val="false"/>
                <w:color w:val="auto"/>
                <w:sz w:val="16"/>
                <w:szCs w:val="16"/>
              </w:rPr>
            </w:pPr>
            <w:r>
              <w:rPr>
                <w:rFonts w:ascii="Times New Roman" w:hAnsi="Times New Roman"/>
                <w:strike w:val="false"/>
                <w:dstrike w:val="false"/>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strike w:val="false"/>
                <w:dstrike w:val="false"/>
                <w:color w:val="auto"/>
                <w:sz w:val="16"/>
                <w:szCs w:val="16"/>
              </w:rPr>
            </w:pPr>
            <w:r>
              <w:rPr>
                <w:rFonts w:ascii="Times New Roman" w:hAnsi="Times New Roman"/>
                <w:strike w:val="false"/>
                <w:dstrike w:val="false"/>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strike w:val="false"/>
                <w:dstrike w:val="false"/>
                <w:color w:val="auto"/>
                <w:sz w:val="16"/>
                <w:szCs w:val="16"/>
              </w:rPr>
            </w:pPr>
            <w:r>
              <w:rPr>
                <w:rFonts w:ascii="Times New Roman" w:hAnsi="Times New Roman"/>
                <w:strike w:val="false"/>
                <w:dstrike w:val="false"/>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Obsahtabulky"/>
              <w:spacing w:before="0" w:after="57"/>
              <w:ind w:left="0" w:right="0" w:hanging="0"/>
              <w:jc w:val="center"/>
              <w:rPr>
                <w:rFonts w:ascii="Times New Roman" w:hAnsi="Times New Roman"/>
                <w:color w:val="auto"/>
                <w:sz w:val="16"/>
                <w:szCs w:val="16"/>
              </w:rPr>
            </w:pPr>
            <w:r>
              <w:rPr>
                <w:rFonts w:ascii="Times New Roman" w:hAnsi="Times New Roman"/>
                <w:color w:val="auto"/>
                <w:sz w:val="16"/>
                <w:szCs w:val="16"/>
              </w:rPr>
              <w:t>Celkem P</w:t>
            </w:r>
          </w:p>
        </w:tc>
        <w:tc>
          <w:tcPr>
            <w:tcW w:w="3059"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5,90</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1,64</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1,47</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0,17</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r>
          </w:p>
        </w:tc>
      </w:tr>
    </w:tbl>
    <w:p>
      <w:pPr>
        <w:pStyle w:val="Normal"/>
        <w:suppressAutoHyphens w:val="true"/>
        <w:spacing w:before="113" w:after="0"/>
        <w:jc w:val="left"/>
        <w:rPr>
          <w:rFonts w:ascii="Times New Roman" w:hAnsi="Times New Roman"/>
          <w:color w:val="auto"/>
        </w:rPr>
      </w:pPr>
      <w:r>
        <w:rPr>
          <w:rFonts w:ascii="Times New Roman" w:hAnsi="Times New Roman"/>
          <w:color w:val="auto"/>
          <w:sz w:val="16"/>
          <w:szCs w:val="16"/>
        </w:rPr>
        <w:t>Poznámky k tabul</w:t>
      </w:r>
      <w:r>
        <w:rPr>
          <w:rFonts w:ascii="Times New Roman" w:hAnsi="Times New Roman"/>
          <w:color w:val="auto"/>
          <w:sz w:val="16"/>
          <w:szCs w:val="16"/>
        </w:rPr>
        <w:t>c</w:t>
      </w:r>
      <w:r>
        <w:rPr>
          <w:rFonts w:ascii="Times New Roman" w:hAnsi="Times New Roman"/>
          <w:color w:val="auto"/>
          <w:sz w:val="16"/>
          <w:szCs w:val="16"/>
        </w:rPr>
        <w:t xml:space="preserve">e: </w:t>
      </w:r>
    </w:p>
    <w:p>
      <w:pPr>
        <w:pStyle w:val="Normal"/>
        <w:suppressAutoHyphens w:val="true"/>
        <w:jc w:val="left"/>
        <w:rPr>
          <w:rFonts w:ascii="Times New Roman" w:hAnsi="Times New Roman"/>
          <w:color w:val="280099"/>
          <w:sz w:val="16"/>
          <w:szCs w:val="16"/>
        </w:rPr>
      </w:pPr>
      <w:r>
        <w:rPr>
          <w:rFonts w:ascii="Times New Roman" w:hAnsi="Times New Roman"/>
          <w:color w:val="auto"/>
          <w:sz w:val="16"/>
          <w:szCs w:val="16"/>
        </w:rPr>
        <w:t>V</w:t>
      </w:r>
      <w:r>
        <w:rPr>
          <w:rStyle w:val="Standardnpsmoodstavce"/>
          <w:rFonts w:cs="Times New Roman" w:ascii="Times New Roman" w:hAnsi="Times New Roman"/>
          <w:b w:val="false"/>
          <w:bCs w:val="false"/>
          <w:i w:val="false"/>
          <w:iCs w:val="false"/>
          <w:color w:val="auto"/>
          <w:kern w:val="2"/>
          <w:sz w:val="16"/>
          <w:szCs w:val="16"/>
          <w:lang w:eastAsia="zh-CN" w:bidi="hi-IN"/>
        </w:rPr>
        <w:t>šechny přestavbové plochy jsou situovány uvnitř zastavěného území obce</w:t>
      </w:r>
      <w:r>
        <w:rPr>
          <w:rStyle w:val="Standardnpsmoodstavce"/>
          <w:rFonts w:cs="Times New Roman" w:ascii="Times New Roman" w:hAnsi="Times New Roman"/>
          <w:b w:val="false"/>
          <w:bCs w:val="false"/>
          <w:i w:val="false"/>
          <w:iCs w:val="false"/>
          <w:color w:val="auto"/>
          <w:kern w:val="2"/>
          <w:sz w:val="16"/>
          <w:szCs w:val="16"/>
          <w:lang w:eastAsia="zh-CN" w:bidi="hi-IN"/>
        </w:rPr>
        <w:t xml:space="preserve">.    </w:t>
      </w:r>
      <w:r>
        <w:rPr>
          <w:rStyle w:val="Standardnpsmoodstavce"/>
          <w:rFonts w:cs="Times New Roman" w:ascii="Times New Roman" w:hAnsi="Times New Roman"/>
          <w:b w:val="false"/>
          <w:bCs w:val="false"/>
          <w:i w:val="false"/>
          <w:iCs w:val="false"/>
          <w:color w:val="auto"/>
          <w:kern w:val="2"/>
          <w:sz w:val="16"/>
          <w:szCs w:val="16"/>
          <w:lang w:eastAsia="zh-CN" w:bidi="hi-IN"/>
        </w:rPr>
        <w:t xml:space="preserve">     </w:t>
      </w:r>
    </w:p>
    <w:p>
      <w:pPr>
        <w:pStyle w:val="Normal"/>
        <w:suppressAutoHyphens w:val="true"/>
        <w:jc w:val="left"/>
        <w:rPr>
          <w:rFonts w:ascii="Times New Roman" w:hAnsi="Times New Roman"/>
          <w:color w:val="280099"/>
          <w:sz w:val="16"/>
          <w:szCs w:val="16"/>
        </w:rPr>
      </w:pPr>
      <w:r>
        <w:rPr>
          <w:rStyle w:val="Standardnpsmoodstavce"/>
          <w:rFonts w:cs="Times New Roman" w:ascii="Times New Roman" w:hAnsi="Times New Roman"/>
          <w:b w:val="false"/>
          <w:bCs w:val="false"/>
          <w:i w:val="false"/>
          <w:iCs w:val="false"/>
          <w:color w:val="auto"/>
          <w:kern w:val="2"/>
          <w:sz w:val="16"/>
          <w:szCs w:val="16"/>
          <w:lang w:eastAsia="zh-CN" w:bidi="hi-IN"/>
        </w:rPr>
        <w:t xml:space="preserve">   </w:t>
      </w:r>
    </w:p>
    <w:p>
      <w:pPr>
        <w:pStyle w:val="Normal"/>
        <w:suppressAutoHyphens w:val="true"/>
        <w:jc w:val="left"/>
        <w:rPr>
          <w:rStyle w:val="Standardnpsmoodstavce"/>
          <w:rFonts w:ascii="Times New Roman" w:hAnsi="Times New Roman" w:cs="Times New Roman"/>
          <w:b w:val="false"/>
          <w:b w:val="false"/>
          <w:bCs w:val="false"/>
          <w:i w:val="false"/>
          <w:i w:val="false"/>
          <w:iCs w:val="false"/>
          <w:color w:val="auto"/>
          <w:kern w:val="2"/>
          <w:lang w:eastAsia="zh-CN" w:bidi="hi-IN"/>
        </w:rPr>
      </w:pPr>
      <w:r>
        <w:rPr>
          <w:rFonts w:ascii="Times New Roman" w:hAnsi="Times New Roman"/>
          <w:color w:val="280099"/>
          <w:sz w:val="16"/>
          <w:szCs w:val="16"/>
        </w:rPr>
      </w:r>
    </w:p>
    <w:tbl>
      <w:tblPr>
        <w:tblW w:w="9593" w:type="dxa"/>
        <w:jc w:val="left"/>
        <w:tblInd w:w="4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908"/>
        <w:gridCol w:w="3059"/>
        <w:gridCol w:w="741"/>
        <w:gridCol w:w="675"/>
        <w:gridCol w:w="575"/>
        <w:gridCol w:w="625"/>
        <w:gridCol w:w="567"/>
        <w:gridCol w:w="567"/>
        <w:gridCol w:w="566"/>
        <w:gridCol w:w="742"/>
        <w:gridCol w:w="568"/>
      </w:tblGrid>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Označení</w:t>
            </w:r>
            <w:r>
              <w:rPr>
                <w:rFonts w:ascii="Times New Roman" w:hAnsi="Times New Roman"/>
                <w:color w:val="auto"/>
                <w:sz w:val="16"/>
                <w:szCs w:val="16"/>
              </w:rPr>
              <w:t xml:space="preserve"> plochy</w:t>
            </w:r>
            <w:r>
              <w:rPr>
                <w:rFonts w:ascii="Times New Roman" w:hAnsi="Times New Roman"/>
                <w:color w:val="auto"/>
                <w:sz w:val="16"/>
                <w:szCs w:val="16"/>
              </w:rPr>
              <w:t xml:space="preserve">, </w:t>
            </w:r>
          </w:p>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koridoru</w:t>
            </w:r>
          </w:p>
        </w:tc>
        <w:tc>
          <w:tcPr>
            <w:tcW w:w="3059"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převládající způsob využití plochy</w:t>
            </w:r>
          </w:p>
        </w:tc>
        <w:tc>
          <w:tcPr>
            <w:tcW w:w="741"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Celková výměra </w:t>
            </w:r>
            <w:r>
              <w:rPr>
                <w:rFonts w:ascii="Times New Roman" w:hAnsi="Times New Roman"/>
                <w:color w:val="auto"/>
                <w:sz w:val="16"/>
                <w:szCs w:val="16"/>
              </w:rPr>
              <w:t>(</w:t>
            </w:r>
            <w:r>
              <w:rPr>
                <w:rFonts w:ascii="Times New Roman" w:hAnsi="Times New Roman"/>
                <w:color w:val="auto"/>
                <w:sz w:val="16"/>
                <w:szCs w:val="16"/>
              </w:rPr>
              <w:t>ha)</w:t>
            </w:r>
          </w:p>
        </w:tc>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Trvalý  zábor ZPF </w:t>
            </w:r>
          </w:p>
        </w:tc>
        <w:tc>
          <w:tcPr>
            <w:tcW w:w="2900"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Zábor ZPF podle tříd ochrany (ha)</w:t>
            </w:r>
          </w:p>
        </w:tc>
        <w:tc>
          <w:tcPr>
            <w:tcW w:w="742"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false"/>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Investice do půdy (ha)</w:t>
            </w:r>
          </w:p>
        </w:tc>
        <w:tc>
          <w:tcPr>
            <w:tcW w:w="5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jc w:val="center"/>
              <w:rPr>
                <w:rFonts w:ascii="Times New Roman" w:hAnsi="Times New Roman"/>
                <w:color w:val="auto"/>
                <w:sz w:val="16"/>
                <w:szCs w:val="16"/>
              </w:rPr>
            </w:pPr>
            <w:r>
              <w:rPr>
                <w:rFonts w:ascii="Times New Roman" w:hAnsi="Times New Roman"/>
                <w:color w:val="auto"/>
                <w:sz w:val="16"/>
                <w:szCs w:val="16"/>
              </w:rPr>
              <w:t xml:space="preserve">Bylo </w:t>
            </w:r>
          </w:p>
          <w:p>
            <w:pPr>
              <w:pStyle w:val="Obsahtabulky"/>
              <w:spacing w:before="0" w:after="57"/>
              <w:jc w:val="center"/>
              <w:rPr>
                <w:rFonts w:ascii="Times New Roman" w:hAnsi="Times New Roman"/>
                <w:color w:val="auto"/>
                <w:sz w:val="16"/>
                <w:szCs w:val="16"/>
              </w:rPr>
            </w:pPr>
            <w:r>
              <w:rPr>
                <w:rFonts w:ascii="Times New Roman" w:hAnsi="Times New Roman"/>
                <w:color w:val="auto"/>
                <w:sz w:val="16"/>
                <w:szCs w:val="16"/>
              </w:rPr>
              <w:t>v </w:t>
            </w:r>
            <w:r>
              <w:rPr>
                <w:rFonts w:ascii="Times New Roman" w:hAnsi="Times New Roman"/>
                <w:color w:val="auto"/>
                <w:sz w:val="16"/>
                <w:szCs w:val="16"/>
              </w:rPr>
              <w:t>UP</w:t>
            </w:r>
          </w:p>
        </w:tc>
      </w:tr>
      <w:tr>
        <w:trPr/>
        <w:tc>
          <w:tcPr>
            <w:tcW w:w="9593"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widowControl w:val="false"/>
              <w:suppressAutoHyphens w:val="true"/>
              <w:kinsoku w:val="true"/>
              <w:overflowPunct w:val="true"/>
              <w:autoSpaceDE w:val="true"/>
              <w:snapToGrid w:val="false"/>
              <w:spacing w:lineRule="auto" w:line="240" w:before="0" w:after="0"/>
              <w:ind w:left="0" w:right="0" w:hanging="0"/>
              <w:jc w:val="left"/>
              <w:rPr>
                <w:rFonts w:ascii="Ubuntu" w:hAnsi="Ubuntu"/>
                <w:b/>
                <w:b/>
                <w:bCs/>
                <w:i w:val="false"/>
                <w:i w:val="false"/>
                <w:iCs w:val="false"/>
                <w:color w:val="auto"/>
                <w:sz w:val="16"/>
                <w:szCs w:val="16"/>
              </w:rPr>
            </w:pPr>
            <w:r>
              <w:rPr>
                <w:rStyle w:val="Standardnpsmoodstavce"/>
                <w:rFonts w:cs="Times New Roman" w:ascii="Times New Roman" w:hAnsi="Times New Roman"/>
                <w:b/>
                <w:bCs/>
                <w:i w:val="false"/>
                <w:iCs w:val="false"/>
                <w:color w:val="auto"/>
                <w:kern w:val="2"/>
                <w:sz w:val="16"/>
                <w:szCs w:val="16"/>
                <w:highlight w:val="white"/>
                <w:lang w:eastAsia="zh-CN" w:bidi="hi-IN"/>
              </w:rPr>
              <w:t>Koridory dopravní infrastruktury S</w:t>
            </w:r>
          </w:p>
        </w:tc>
      </w:tr>
      <w:tr>
        <w:trPr/>
        <w:tc>
          <w:tcPr>
            <w:tcW w:w="908"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snapToGrid w:val="false"/>
              <w:spacing w:lineRule="auto" w:line="240" w:before="57"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S1</w:t>
            </w:r>
          </w:p>
        </w:tc>
        <w:tc>
          <w:tcPr>
            <w:tcW w:w="3059"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left"/>
              <w:rPr>
                <w:rFonts w:ascii="Times New Roman" w:hAnsi="Times New Roman"/>
                <w:i w:val="false"/>
                <w:i w:val="false"/>
                <w:iCs w:val="false"/>
                <w:color w:val="auto"/>
                <w:sz w:val="16"/>
                <w:szCs w:val="16"/>
              </w:rPr>
            </w:pPr>
            <w:r>
              <w:rPr>
                <w:rFonts w:ascii="Times New Roman" w:hAnsi="Times New Roman"/>
                <w:i w:val="false"/>
                <w:iCs w:val="false"/>
                <w:color w:val="auto"/>
                <w:sz w:val="16"/>
                <w:szCs w:val="16"/>
              </w:rPr>
              <w:t xml:space="preserve">homogenizace </w:t>
            </w:r>
            <w:r>
              <w:rPr>
                <w:rFonts w:ascii="Times New Roman" w:hAnsi="Times New Roman"/>
                <w:i w:val="false"/>
                <w:iCs w:val="false"/>
                <w:color w:val="auto"/>
                <w:sz w:val="16"/>
                <w:szCs w:val="16"/>
              </w:rPr>
              <w:t xml:space="preserve">a směrová úprava </w:t>
            </w:r>
            <w:r>
              <w:rPr>
                <w:rFonts w:ascii="Times New Roman" w:hAnsi="Times New Roman"/>
                <w:i w:val="false"/>
                <w:iCs w:val="false"/>
                <w:color w:val="auto"/>
                <w:sz w:val="16"/>
                <w:szCs w:val="16"/>
              </w:rPr>
              <w:t>silnice II/457</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0,95</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0,22</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0,07</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0,15</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snapToGrid w:val="false"/>
              <w:spacing w:lineRule="auto" w:line="240" w:before="57"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S2</w:t>
            </w:r>
          </w:p>
        </w:tc>
        <w:tc>
          <w:tcPr>
            <w:tcW w:w="3059"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left"/>
              <w:rPr>
                <w:rFonts w:ascii="Times New Roman" w:hAnsi="Times New Roman"/>
                <w:i w:val="false"/>
                <w:i w:val="false"/>
                <w:iCs w:val="false"/>
                <w:color w:val="auto"/>
                <w:sz w:val="16"/>
                <w:szCs w:val="16"/>
              </w:rPr>
            </w:pPr>
            <w:r>
              <w:rPr>
                <w:rFonts w:ascii="Times New Roman" w:hAnsi="Times New Roman"/>
                <w:i w:val="false"/>
                <w:iCs w:val="false"/>
                <w:color w:val="auto"/>
                <w:sz w:val="16"/>
                <w:szCs w:val="16"/>
              </w:rPr>
              <w:t>ú</w:t>
            </w:r>
            <w:r>
              <w:rPr>
                <w:rFonts w:ascii="Times New Roman" w:hAnsi="Times New Roman"/>
                <w:i w:val="false"/>
                <w:iCs w:val="false"/>
                <w:color w:val="auto"/>
                <w:sz w:val="16"/>
                <w:szCs w:val="16"/>
              </w:rPr>
              <w:t>prava křižovatky silnice II/457 v centru obce</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0,28</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snapToGrid w:val="false"/>
              <w:spacing w:lineRule="auto" w:line="240" w:before="57"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S3</w:t>
            </w:r>
          </w:p>
        </w:tc>
        <w:tc>
          <w:tcPr>
            <w:tcW w:w="3059"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left"/>
              <w:rPr>
                <w:rFonts w:ascii="Times New Roman" w:hAnsi="Times New Roman"/>
                <w:i w:val="false"/>
                <w:i w:val="false"/>
                <w:iCs w:val="false"/>
                <w:color w:val="auto"/>
                <w:sz w:val="16"/>
                <w:szCs w:val="16"/>
              </w:rPr>
            </w:pPr>
            <w:r>
              <w:rPr>
                <w:rFonts w:ascii="Times New Roman" w:hAnsi="Times New Roman"/>
                <w:i w:val="false"/>
                <w:iCs w:val="false"/>
                <w:color w:val="auto"/>
                <w:sz w:val="16"/>
                <w:szCs w:val="16"/>
              </w:rPr>
              <w:t xml:space="preserve">homogenizace </w:t>
            </w:r>
            <w:r>
              <w:rPr>
                <w:rFonts w:ascii="Times New Roman" w:hAnsi="Times New Roman"/>
                <w:i w:val="false"/>
                <w:iCs w:val="false"/>
                <w:color w:val="auto"/>
                <w:sz w:val="16"/>
                <w:szCs w:val="16"/>
              </w:rPr>
              <w:t xml:space="preserve">a směrová úprava </w:t>
            </w:r>
            <w:r>
              <w:rPr>
                <w:rFonts w:ascii="Times New Roman" w:hAnsi="Times New Roman"/>
                <w:i w:val="false"/>
                <w:iCs w:val="false"/>
                <w:color w:val="auto"/>
                <w:sz w:val="16"/>
                <w:szCs w:val="16"/>
              </w:rPr>
              <w:t>silnice I</w:t>
            </w:r>
            <w:r>
              <w:rPr>
                <w:rFonts w:ascii="Times New Roman" w:hAnsi="Times New Roman"/>
                <w:i w:val="false"/>
                <w:iCs w:val="false"/>
                <w:color w:val="auto"/>
                <w:sz w:val="16"/>
                <w:szCs w:val="16"/>
              </w:rPr>
              <w:t>I</w:t>
            </w:r>
            <w:r>
              <w:rPr>
                <w:rFonts w:ascii="Times New Roman" w:hAnsi="Times New Roman"/>
                <w:i w:val="false"/>
                <w:iCs w:val="false"/>
                <w:color w:val="auto"/>
                <w:sz w:val="16"/>
                <w:szCs w:val="16"/>
              </w:rPr>
              <w:t>I/457</w:t>
            </w:r>
            <w:r>
              <w:rPr>
                <w:rFonts w:ascii="Times New Roman" w:hAnsi="Times New Roman"/>
                <w:i w:val="false"/>
                <w:iCs w:val="false"/>
                <w:color w:val="auto"/>
                <w:sz w:val="16"/>
                <w:szCs w:val="16"/>
              </w:rPr>
              <w:t>29</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0,89</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snapToGrid w:val="false"/>
              <w:spacing w:lineRule="auto" w:line="240" w:before="57"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S4</w:t>
            </w:r>
          </w:p>
        </w:tc>
        <w:tc>
          <w:tcPr>
            <w:tcW w:w="3059" w:type="dxa"/>
            <w:tcBorders>
              <w:left w:val="single" w:sz="2" w:space="0" w:color="000000"/>
              <w:bottom w:val="single" w:sz="2" w:space="0" w:color="000000"/>
              <w:insideH w:val="single" w:sz="2" w:space="0" w:color="000000"/>
            </w:tcBorders>
            <w:shd w:fill="auto" w:val="clear"/>
          </w:tcPr>
          <w:p>
            <w:pPr>
              <w:pStyle w:val="Normal"/>
              <w:widowControl w:val="false"/>
              <w:tabs>
                <w:tab w:val="left" w:pos="525" w:leader="none"/>
              </w:tabs>
              <w:suppressAutoHyphens w:val="true"/>
              <w:kinsoku w:val="true"/>
              <w:overflowPunct w:val="true"/>
              <w:autoSpaceDE w:val="true"/>
              <w:bidi w:val="0"/>
              <w:snapToGrid w:val="false"/>
              <w:spacing w:lineRule="auto" w:line="240" w:before="57" w:after="0"/>
              <w:ind w:left="0" w:right="0" w:hanging="0"/>
              <w:jc w:val="left"/>
              <w:rPr>
                <w:rFonts w:ascii="Times New Roman" w:hAnsi="Times New Roman"/>
                <w:i w:val="false"/>
                <w:i w:val="false"/>
                <w:iCs w:val="false"/>
                <w:color w:val="auto"/>
                <w:sz w:val="16"/>
                <w:szCs w:val="16"/>
              </w:rPr>
            </w:pPr>
            <w:r>
              <w:rPr>
                <w:rFonts w:ascii="Times New Roman" w:hAnsi="Times New Roman"/>
                <w:i w:val="false"/>
                <w:iCs w:val="false"/>
                <w:color w:val="auto"/>
                <w:sz w:val="16"/>
                <w:szCs w:val="16"/>
              </w:rPr>
              <w:t>směrová úprava silnice III/45726 vč. rekonstrukce mostu</w:t>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0,92</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Obsahtabulky"/>
              <w:spacing w:before="0" w:after="57"/>
              <w:ind w:left="0" w:right="0" w:hanging="0"/>
              <w:jc w:val="center"/>
              <w:rPr>
                <w:rFonts w:ascii="Times New Roman" w:hAnsi="Times New Roman"/>
                <w:color w:val="auto"/>
                <w:sz w:val="16"/>
                <w:szCs w:val="16"/>
              </w:rPr>
            </w:pPr>
            <w:r>
              <w:rPr>
                <w:rFonts w:ascii="Times New Roman" w:hAnsi="Times New Roman"/>
                <w:color w:val="auto"/>
                <w:sz w:val="16"/>
                <w:szCs w:val="16"/>
              </w:rPr>
              <w:t>Celkem S</w:t>
            </w:r>
          </w:p>
        </w:tc>
        <w:tc>
          <w:tcPr>
            <w:tcW w:w="3059"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r>
          </w:p>
        </w:tc>
        <w:tc>
          <w:tcPr>
            <w:tcW w:w="741"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3,04</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0,22</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0,07</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0,15</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r>
          </w:p>
        </w:tc>
      </w:tr>
    </w:tbl>
    <w:p>
      <w:pPr>
        <w:pStyle w:val="Normal"/>
        <w:widowControl/>
        <w:tabs>
          <w:tab w:val="left" w:pos="510" w:leader="none"/>
        </w:tabs>
        <w:spacing w:lineRule="auto" w:line="240" w:before="0" w:after="57"/>
        <w:ind w:left="0" w:right="0" w:hanging="0"/>
        <w:jc w:val="both"/>
        <w:rPr>
          <w:rStyle w:val="Standardnpsmoodstavce"/>
          <w:rFonts w:ascii="Times New Roman" w:hAnsi="Times New Roman" w:eastAsia="Times New Roman" w:cs="Times New Roman"/>
          <w:color w:val="auto"/>
          <w:kern w:val="2"/>
          <w:sz w:val="24"/>
          <w:szCs w:val="24"/>
          <w:lang w:eastAsia="zh-CN" w:bidi="ar-SA"/>
        </w:rPr>
      </w:pPr>
      <w:r>
        <w:rPr/>
      </w:r>
    </w:p>
    <w:p>
      <w:pPr>
        <w:pStyle w:val="Normal"/>
        <w:widowControl/>
        <w:tabs>
          <w:tab w:val="left" w:pos="510" w:leader="none"/>
        </w:tabs>
        <w:spacing w:lineRule="auto" w:line="240" w:before="0" w:after="57"/>
        <w:ind w:left="0" w:right="0" w:hanging="0"/>
        <w:jc w:val="both"/>
        <w:rPr>
          <w:rStyle w:val="Standardnpsmoodstavce"/>
          <w:rFonts w:ascii="Times New Roman" w:hAnsi="Times New Roman" w:eastAsia="Times New Roman" w:cs="Times New Roman"/>
          <w:color w:val="auto"/>
          <w:kern w:val="2"/>
          <w:sz w:val="24"/>
          <w:szCs w:val="24"/>
          <w:lang w:eastAsia="zh-CN" w:bidi="ar-SA"/>
        </w:rPr>
      </w:pPr>
      <w:r>
        <w:rPr/>
      </w:r>
    </w:p>
    <w:tbl>
      <w:tblPr>
        <w:tblW w:w="9593" w:type="dxa"/>
        <w:jc w:val="left"/>
        <w:tblInd w:w="4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908"/>
        <w:gridCol w:w="3059"/>
        <w:gridCol w:w="741"/>
        <w:gridCol w:w="675"/>
        <w:gridCol w:w="575"/>
        <w:gridCol w:w="625"/>
        <w:gridCol w:w="567"/>
        <w:gridCol w:w="567"/>
        <w:gridCol w:w="566"/>
        <w:gridCol w:w="742"/>
        <w:gridCol w:w="568"/>
      </w:tblGrid>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Označení</w:t>
            </w:r>
            <w:r>
              <w:rPr>
                <w:rFonts w:ascii="Times New Roman" w:hAnsi="Times New Roman"/>
                <w:color w:val="auto"/>
                <w:sz w:val="16"/>
                <w:szCs w:val="16"/>
              </w:rPr>
              <w:t xml:space="preserve"> plochy</w:t>
            </w:r>
            <w:r>
              <w:rPr>
                <w:rFonts w:ascii="Times New Roman" w:hAnsi="Times New Roman"/>
                <w:color w:val="auto"/>
                <w:sz w:val="16"/>
                <w:szCs w:val="16"/>
              </w:rPr>
              <w:t xml:space="preserve">, </w:t>
            </w:r>
          </w:p>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koridoru</w:t>
            </w:r>
          </w:p>
        </w:tc>
        <w:tc>
          <w:tcPr>
            <w:tcW w:w="3059"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převládající způsob využití plochy</w:t>
            </w:r>
          </w:p>
        </w:tc>
        <w:tc>
          <w:tcPr>
            <w:tcW w:w="741"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Celková výměra </w:t>
            </w:r>
            <w:r>
              <w:rPr>
                <w:rFonts w:ascii="Times New Roman" w:hAnsi="Times New Roman"/>
                <w:color w:val="auto"/>
                <w:sz w:val="16"/>
                <w:szCs w:val="16"/>
              </w:rPr>
              <w:t>(</w:t>
            </w:r>
            <w:r>
              <w:rPr>
                <w:rFonts w:ascii="Times New Roman" w:hAnsi="Times New Roman"/>
                <w:color w:val="auto"/>
                <w:sz w:val="16"/>
                <w:szCs w:val="16"/>
              </w:rPr>
              <w:t>ha)</w:t>
            </w:r>
          </w:p>
        </w:tc>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Trvalý  zábor ZPF </w:t>
            </w:r>
          </w:p>
        </w:tc>
        <w:tc>
          <w:tcPr>
            <w:tcW w:w="2900"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Zábor ZPF podle tříd ochrany (ha)</w:t>
            </w:r>
          </w:p>
        </w:tc>
        <w:tc>
          <w:tcPr>
            <w:tcW w:w="742"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false"/>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Investice do půdy (ha)</w:t>
            </w:r>
          </w:p>
        </w:tc>
        <w:tc>
          <w:tcPr>
            <w:tcW w:w="5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jc w:val="center"/>
              <w:rPr>
                <w:rFonts w:ascii="Times New Roman" w:hAnsi="Times New Roman"/>
                <w:color w:val="auto"/>
                <w:sz w:val="16"/>
                <w:szCs w:val="16"/>
              </w:rPr>
            </w:pPr>
            <w:r>
              <w:rPr>
                <w:rFonts w:ascii="Times New Roman" w:hAnsi="Times New Roman"/>
                <w:color w:val="auto"/>
                <w:sz w:val="16"/>
                <w:szCs w:val="16"/>
              </w:rPr>
              <w:t xml:space="preserve">Bylo </w:t>
            </w:r>
          </w:p>
          <w:p>
            <w:pPr>
              <w:pStyle w:val="Obsahtabulky"/>
              <w:spacing w:before="0" w:after="57"/>
              <w:jc w:val="center"/>
              <w:rPr>
                <w:rFonts w:ascii="Times New Roman" w:hAnsi="Times New Roman"/>
                <w:color w:val="auto"/>
                <w:sz w:val="16"/>
                <w:szCs w:val="16"/>
              </w:rPr>
            </w:pPr>
            <w:r>
              <w:rPr>
                <w:rFonts w:ascii="Times New Roman" w:hAnsi="Times New Roman"/>
                <w:color w:val="auto"/>
                <w:sz w:val="16"/>
                <w:szCs w:val="16"/>
              </w:rPr>
              <w:t>v </w:t>
            </w:r>
            <w:r>
              <w:rPr>
                <w:rFonts w:ascii="Times New Roman" w:hAnsi="Times New Roman"/>
                <w:color w:val="auto"/>
                <w:sz w:val="16"/>
                <w:szCs w:val="16"/>
              </w:rPr>
              <w:t>UP</w:t>
            </w:r>
          </w:p>
        </w:tc>
      </w:tr>
      <w:tr>
        <w:trPr/>
        <w:tc>
          <w:tcPr>
            <w:tcW w:w="9593" w:type="dxa"/>
            <w:gridSpan w:val="11"/>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uppressAutoHyphens w:val="true"/>
              <w:spacing w:lineRule="auto" w:line="240" w:before="0" w:after="0"/>
              <w:ind w:left="0" w:right="0" w:hanging="0"/>
              <w:jc w:val="left"/>
              <w:rPr>
                <w:rFonts w:ascii="Ubuntu" w:hAnsi="Ubuntu"/>
                <w:sz w:val="16"/>
                <w:szCs w:val="16"/>
              </w:rPr>
            </w:pPr>
            <w:r>
              <w:rPr>
                <w:rStyle w:val="Standardnpsmoodstavce"/>
                <w:rFonts w:cs="Times New Roman" w:ascii="Times New Roman" w:hAnsi="Times New Roman"/>
                <w:b/>
                <w:bCs/>
                <w:i w:val="false"/>
                <w:iCs w:val="false"/>
                <w:color w:val="auto"/>
                <w:kern w:val="2"/>
                <w:sz w:val="16"/>
                <w:szCs w:val="16"/>
                <w:lang w:eastAsia="zh-CN" w:bidi="hi-IN"/>
              </w:rPr>
              <w:t>Změny v krajině K pro (S)</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smíšené nezastavěného území (S)</w:t>
            </w:r>
          </w:p>
        </w:tc>
        <w:tc>
          <w:tcPr>
            <w:tcW w:w="74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2,</w:t>
            </w:r>
            <w:r>
              <w:rPr>
                <w:rFonts w:cs="Times New Roman" w:ascii="Times New Roman" w:hAnsi="Times New Roman"/>
                <w:i w:val="false"/>
                <w:iCs w:val="false"/>
                <w:color w:val="auto"/>
                <w:kern w:val="2"/>
                <w:sz w:val="16"/>
                <w:szCs w:val="16"/>
                <w:lang w:eastAsia="zh-CN" w:bidi="hi-IN"/>
              </w:rPr>
              <w:t>40</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2,40</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1,28</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0,44</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0,68</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0,52</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K2</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16"/>
                <w:szCs w:val="16"/>
                <w:highlight w:val="white"/>
                <w:lang w:val="cs-CZ" w:eastAsia="zxx" w:bidi="zxx"/>
              </w:rPr>
              <w:t>smíšené nezastavěného území (S)</w:t>
            </w:r>
          </w:p>
        </w:tc>
        <w:tc>
          <w:tcPr>
            <w:tcW w:w="74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imes New Roman"/>
                <w:i w:val="false"/>
                <w:i w:val="false"/>
                <w:iCs w:val="false"/>
                <w:color w:val="auto"/>
                <w:kern w:val="2"/>
                <w:sz w:val="16"/>
                <w:szCs w:val="16"/>
                <w:lang w:val="cs-CZ" w:eastAsia="zh-CN" w:bidi="hi-IN"/>
              </w:rPr>
            </w:pPr>
            <w:r>
              <w:rPr>
                <w:rFonts w:eastAsia="Lucida Sans Unicode" w:cs="Times New Roman" w:ascii="Times New Roman" w:hAnsi="Times New Roman"/>
                <w:i w:val="false"/>
                <w:iCs w:val="false"/>
                <w:color w:val="auto"/>
                <w:kern w:val="2"/>
                <w:sz w:val="16"/>
                <w:szCs w:val="16"/>
                <w:lang w:val="cs-CZ" w:eastAsia="zh-CN" w:bidi="hi-IN"/>
              </w:rPr>
              <w:t>0,8</w:t>
            </w:r>
            <w:r>
              <w:rPr>
                <w:rFonts w:eastAsia="Lucida Sans Unicode" w:cs="Times New Roman" w:ascii="Times New Roman" w:hAnsi="Times New Roman"/>
                <w:i w:val="false"/>
                <w:iCs w:val="false"/>
                <w:color w:val="auto"/>
                <w:kern w:val="2"/>
                <w:sz w:val="16"/>
                <w:szCs w:val="16"/>
                <w:lang w:val="cs-CZ" w:eastAsia="zh-CN" w:bidi="hi-IN"/>
              </w:rPr>
              <w:t>3</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0,83</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0,41</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0,42</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K3</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16"/>
                <w:szCs w:val="16"/>
                <w:highlight w:val="white"/>
                <w:lang w:val="cs-CZ" w:eastAsia="zxx" w:bidi="zxx"/>
              </w:rPr>
              <w:t>smíšené nezastavěného území (S)</w:t>
            </w:r>
          </w:p>
        </w:tc>
        <w:tc>
          <w:tcPr>
            <w:tcW w:w="74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imes New Roman"/>
                <w:i w:val="false"/>
                <w:i w:val="false"/>
                <w:iCs w:val="false"/>
                <w:color w:val="auto"/>
                <w:kern w:val="2"/>
                <w:sz w:val="16"/>
                <w:szCs w:val="16"/>
                <w:lang w:val="cs-CZ" w:eastAsia="zh-CN" w:bidi="hi-IN"/>
              </w:rPr>
            </w:pPr>
            <w:r>
              <w:rPr>
                <w:rFonts w:eastAsia="Lucida Sans Unicode" w:cs="Times New Roman" w:ascii="Times New Roman" w:hAnsi="Times New Roman"/>
                <w:i w:val="false"/>
                <w:iCs w:val="false"/>
                <w:color w:val="auto"/>
                <w:kern w:val="2"/>
                <w:sz w:val="16"/>
                <w:szCs w:val="16"/>
                <w:lang w:val="cs-CZ" w:eastAsia="zh-CN" w:bidi="hi-IN"/>
              </w:rPr>
              <w:t>1,4</w:t>
            </w:r>
            <w:r>
              <w:rPr>
                <w:rFonts w:eastAsia="Lucida Sans Unicode" w:cs="Times New Roman" w:ascii="Times New Roman" w:hAnsi="Times New Roman"/>
                <w:i w:val="false"/>
                <w:iCs w:val="false"/>
                <w:color w:val="auto"/>
                <w:kern w:val="2"/>
                <w:sz w:val="16"/>
                <w:szCs w:val="16"/>
                <w:lang w:val="cs-CZ" w:eastAsia="zh-CN" w:bidi="hi-IN"/>
              </w:rPr>
              <w:t>9</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1,49</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0,07</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1,42</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K4</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smíšené nezastavěného území (S)</w:t>
            </w:r>
          </w:p>
        </w:tc>
        <w:tc>
          <w:tcPr>
            <w:tcW w:w="74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7,</w:t>
            </w:r>
            <w:r>
              <w:rPr>
                <w:rFonts w:cs="Times New Roman" w:ascii="Times New Roman" w:hAnsi="Times New Roman"/>
                <w:i w:val="false"/>
                <w:iCs w:val="false"/>
                <w:color w:val="auto"/>
                <w:kern w:val="2"/>
                <w:sz w:val="16"/>
                <w:szCs w:val="16"/>
                <w:lang w:eastAsia="zh-CN" w:bidi="hi-IN"/>
              </w:rPr>
              <w:t>83</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7,83</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7,31</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0,52</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5,15</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Část</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K5</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16"/>
                <w:szCs w:val="16"/>
                <w:highlight w:val="white"/>
                <w:lang w:val="cs-CZ" w:eastAsia="zxx" w:bidi="zxx"/>
              </w:rPr>
              <w:t>smíšené nezastavěného území (S)</w:t>
            </w:r>
          </w:p>
        </w:tc>
        <w:tc>
          <w:tcPr>
            <w:tcW w:w="74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imes New Roman"/>
                <w:i w:val="false"/>
                <w:i w:val="false"/>
                <w:iCs w:val="false"/>
                <w:color w:val="auto"/>
                <w:kern w:val="2"/>
                <w:sz w:val="16"/>
                <w:szCs w:val="16"/>
                <w:lang w:val="cs-CZ" w:eastAsia="zh-CN" w:bidi="hi-IN"/>
              </w:rPr>
            </w:pPr>
            <w:r>
              <w:rPr>
                <w:rFonts w:eastAsia="Lucida Sans Unicode" w:cs="Times New Roman" w:ascii="Times New Roman" w:hAnsi="Times New Roman"/>
                <w:i w:val="false"/>
                <w:iCs w:val="false"/>
                <w:color w:val="auto"/>
                <w:kern w:val="2"/>
                <w:sz w:val="16"/>
                <w:szCs w:val="16"/>
                <w:lang w:val="cs-CZ" w:eastAsia="zh-CN" w:bidi="hi-IN"/>
              </w:rPr>
              <w:t>1,6</w:t>
            </w:r>
            <w:r>
              <w:rPr>
                <w:rFonts w:eastAsia="Lucida Sans Unicode" w:cs="Times New Roman" w:ascii="Times New Roman" w:hAnsi="Times New Roman"/>
                <w:i w:val="false"/>
                <w:iCs w:val="false"/>
                <w:color w:val="auto"/>
                <w:kern w:val="2"/>
                <w:sz w:val="16"/>
                <w:szCs w:val="16"/>
                <w:lang w:val="cs-CZ" w:eastAsia="zh-CN" w:bidi="hi-IN"/>
              </w:rPr>
              <w:t>9</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1,69</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1,64</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0,05</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1,47</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Část</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K6</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i w:val="false"/>
                <w:i w:val="false"/>
                <w:iCs w:val="false"/>
                <w:color w:val="auto"/>
                <w:sz w:val="24"/>
                <w:szCs w:val="24"/>
              </w:rPr>
            </w:pPr>
            <w:r>
              <w:rPr>
                <w:rStyle w:val="Standardnpsmoodstavce"/>
                <w:rFonts w:cs="Times New Roman" w:ascii="Times New Roman" w:hAnsi="Times New Roman"/>
                <w:i w:val="false"/>
                <w:iCs w:val="false"/>
                <w:color w:val="auto"/>
                <w:sz w:val="16"/>
                <w:szCs w:val="16"/>
                <w:highlight w:val="white"/>
              </w:rPr>
              <w:t>smíšené nezastavěného území (S)</w:t>
            </w:r>
          </w:p>
        </w:tc>
        <w:tc>
          <w:tcPr>
            <w:tcW w:w="74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0,7</w:t>
            </w:r>
            <w:r>
              <w:rPr>
                <w:rFonts w:cs="Times New Roman" w:ascii="Times New Roman" w:hAnsi="Times New Roman"/>
                <w:i w:val="false"/>
                <w:iCs w:val="false"/>
                <w:color w:val="auto"/>
                <w:kern w:val="2"/>
                <w:sz w:val="16"/>
                <w:szCs w:val="16"/>
                <w:lang w:eastAsia="zh-CN" w:bidi="hi-IN"/>
              </w:rPr>
              <w:t>9</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0,79</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0,79</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0,72</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K7</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smíšené nezastavěného území (S)</w:t>
            </w:r>
          </w:p>
        </w:tc>
        <w:tc>
          <w:tcPr>
            <w:tcW w:w="741"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0,</w:t>
            </w:r>
            <w:r>
              <w:rPr>
                <w:rFonts w:cs="Times New Roman" w:ascii="Times New Roman" w:hAnsi="Times New Roman"/>
                <w:i w:val="false"/>
                <w:iCs w:val="false"/>
                <w:color w:val="auto"/>
                <w:kern w:val="2"/>
                <w:sz w:val="16"/>
                <w:szCs w:val="16"/>
                <w:lang w:eastAsia="zh-CN" w:bidi="hi-IN"/>
              </w:rPr>
              <w:t>86</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0,86</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0,31</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0,55</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0,49</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val="false"/>
                <w:b w:val="false"/>
                <w:bCs w:val="false"/>
                <w:i w:val="false"/>
                <w:i w:val="false"/>
                <w:iCs w:val="false"/>
                <w:color w:val="auto"/>
                <w:sz w:val="16"/>
                <w:szCs w:val="16"/>
              </w:rPr>
            </w:pPr>
            <w:r>
              <w:rPr>
                <w:rFonts w:ascii="Times New Roman" w:hAnsi="Times New Roman"/>
                <w:b w:val="false"/>
                <w:bCs w:val="false"/>
                <w:i w:val="false"/>
                <w:iCs w:val="false"/>
                <w:color w:val="auto"/>
                <w:sz w:val="16"/>
                <w:szCs w:val="16"/>
              </w:rPr>
              <w:t>Celkem K pro (S)</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Style w:val="Standardnpsmoodstavce"/>
                <w:rFonts w:ascii="Times New Roman" w:hAnsi="Times New Roman" w:cs="Times New Roman"/>
                <w:b w:val="false"/>
                <w:b w:val="false"/>
                <w:bCs w:val="false"/>
                <w:color w:val="auto"/>
                <w:sz w:val="16"/>
                <w:szCs w:val="16"/>
              </w:rPr>
            </w:pPr>
            <w:r>
              <w:rPr>
                <w:i w:val="false"/>
                <w:iCs w:val="false"/>
              </w:rPr>
            </w:r>
          </w:p>
        </w:tc>
        <w:tc>
          <w:tcPr>
            <w:tcW w:w="741"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15,89</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15,89</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2,07</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12,13</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1,01</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0,68</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8,35</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r>
          </w:p>
        </w:tc>
      </w:tr>
    </w:tbl>
    <w:p>
      <w:pPr>
        <w:pStyle w:val="Normal"/>
        <w:widowControl/>
        <w:tabs>
          <w:tab w:val="left" w:pos="510" w:leader="none"/>
        </w:tabs>
        <w:spacing w:lineRule="auto" w:line="240" w:before="0" w:after="57"/>
        <w:ind w:left="0" w:right="0" w:hanging="0"/>
        <w:jc w:val="both"/>
        <w:rPr>
          <w:rStyle w:val="Standardnpsmoodstavce"/>
          <w:rFonts w:ascii="Times New Roman" w:hAnsi="Times New Roman" w:eastAsia="Times New Roman" w:cs="Times New Roman"/>
          <w:color w:val="auto"/>
          <w:kern w:val="2"/>
          <w:sz w:val="24"/>
          <w:szCs w:val="24"/>
          <w:lang w:eastAsia="zh-CN" w:bidi="ar-SA"/>
        </w:rPr>
      </w:pPr>
      <w:r>
        <w:rPr/>
      </w:r>
    </w:p>
    <w:tbl>
      <w:tblPr>
        <w:tblW w:w="9593" w:type="dxa"/>
        <w:jc w:val="left"/>
        <w:tblInd w:w="4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908"/>
        <w:gridCol w:w="3059"/>
        <w:gridCol w:w="741"/>
        <w:gridCol w:w="675"/>
        <w:gridCol w:w="575"/>
        <w:gridCol w:w="625"/>
        <w:gridCol w:w="567"/>
        <w:gridCol w:w="567"/>
        <w:gridCol w:w="566"/>
        <w:gridCol w:w="742"/>
        <w:gridCol w:w="568"/>
      </w:tblGrid>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Označení</w:t>
            </w:r>
            <w:r>
              <w:rPr>
                <w:rFonts w:ascii="Times New Roman" w:hAnsi="Times New Roman"/>
                <w:color w:val="auto"/>
                <w:sz w:val="16"/>
                <w:szCs w:val="16"/>
              </w:rPr>
              <w:t xml:space="preserve"> plochy</w:t>
            </w:r>
            <w:r>
              <w:rPr>
                <w:rFonts w:ascii="Times New Roman" w:hAnsi="Times New Roman"/>
                <w:color w:val="auto"/>
                <w:sz w:val="16"/>
                <w:szCs w:val="16"/>
              </w:rPr>
              <w:t xml:space="preserve">, </w:t>
            </w:r>
          </w:p>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koridoru</w:t>
            </w:r>
          </w:p>
        </w:tc>
        <w:tc>
          <w:tcPr>
            <w:tcW w:w="3059"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převládající způsob využití plochy</w:t>
            </w:r>
          </w:p>
        </w:tc>
        <w:tc>
          <w:tcPr>
            <w:tcW w:w="741"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Celková výměra </w:t>
            </w:r>
            <w:r>
              <w:rPr>
                <w:rFonts w:ascii="Times New Roman" w:hAnsi="Times New Roman"/>
                <w:color w:val="auto"/>
                <w:sz w:val="16"/>
                <w:szCs w:val="16"/>
              </w:rPr>
              <w:t>(</w:t>
            </w:r>
            <w:r>
              <w:rPr>
                <w:rFonts w:ascii="Times New Roman" w:hAnsi="Times New Roman"/>
                <w:color w:val="auto"/>
                <w:sz w:val="16"/>
                <w:szCs w:val="16"/>
              </w:rPr>
              <w:t>ha)</w:t>
            </w:r>
          </w:p>
        </w:tc>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 xml:space="preserve">Trvalý  zábor ZPF </w:t>
            </w:r>
          </w:p>
        </w:tc>
        <w:tc>
          <w:tcPr>
            <w:tcW w:w="2900"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Zábor ZPF podle tříd ochrany (ha)</w:t>
            </w:r>
          </w:p>
        </w:tc>
        <w:tc>
          <w:tcPr>
            <w:tcW w:w="742"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false"/>
              <w:autoSpaceDE w:val="false"/>
              <w:spacing w:lineRule="auto" w:line="240"/>
              <w:jc w:val="left"/>
              <w:rPr>
                <w:rFonts w:ascii="Times New Roman" w:hAnsi="Times New Roman"/>
                <w:color w:val="auto"/>
                <w:sz w:val="16"/>
                <w:szCs w:val="16"/>
              </w:rPr>
            </w:pPr>
            <w:r>
              <w:rPr>
                <w:rFonts w:ascii="Times New Roman" w:hAnsi="Times New Roman"/>
                <w:color w:val="auto"/>
                <w:sz w:val="16"/>
                <w:szCs w:val="16"/>
              </w:rPr>
              <w:t>Investice do půdy (ha)</w:t>
            </w:r>
          </w:p>
        </w:tc>
        <w:tc>
          <w:tcPr>
            <w:tcW w:w="5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jc w:val="center"/>
              <w:rPr>
                <w:rFonts w:ascii="Times New Roman" w:hAnsi="Times New Roman"/>
                <w:color w:val="auto"/>
                <w:sz w:val="16"/>
                <w:szCs w:val="16"/>
              </w:rPr>
            </w:pPr>
            <w:r>
              <w:rPr>
                <w:rFonts w:ascii="Times New Roman" w:hAnsi="Times New Roman"/>
                <w:color w:val="auto"/>
                <w:sz w:val="16"/>
                <w:szCs w:val="16"/>
              </w:rPr>
              <w:t xml:space="preserve">Bylo </w:t>
            </w:r>
          </w:p>
          <w:p>
            <w:pPr>
              <w:pStyle w:val="Obsahtabulky"/>
              <w:spacing w:before="0" w:after="57"/>
              <w:jc w:val="center"/>
              <w:rPr>
                <w:rFonts w:ascii="Times New Roman" w:hAnsi="Times New Roman"/>
                <w:color w:val="auto"/>
                <w:sz w:val="16"/>
                <w:szCs w:val="16"/>
              </w:rPr>
            </w:pPr>
            <w:r>
              <w:rPr>
                <w:rFonts w:ascii="Times New Roman" w:hAnsi="Times New Roman"/>
                <w:color w:val="auto"/>
                <w:sz w:val="16"/>
                <w:szCs w:val="16"/>
              </w:rPr>
              <w:t>v </w:t>
            </w:r>
            <w:r>
              <w:rPr>
                <w:rFonts w:ascii="Times New Roman" w:hAnsi="Times New Roman"/>
                <w:color w:val="auto"/>
                <w:sz w:val="16"/>
                <w:szCs w:val="16"/>
              </w:rPr>
              <w:t>UP</w:t>
            </w:r>
          </w:p>
        </w:tc>
      </w:tr>
      <w:tr>
        <w:trPr/>
        <w:tc>
          <w:tcPr>
            <w:tcW w:w="9593" w:type="dxa"/>
            <w:gridSpan w:val="11"/>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kladntextodsazen3"/>
              <w:suppressAutoHyphens w:val="true"/>
              <w:snapToGrid w:val="false"/>
              <w:spacing w:lineRule="auto" w:line="240" w:before="0" w:after="0"/>
              <w:ind w:left="0" w:right="0" w:hanging="0"/>
              <w:jc w:val="left"/>
              <w:rPr>
                <w:rFonts w:ascii="Ubuntu" w:hAnsi="Ubuntu"/>
                <w:b/>
                <w:b/>
                <w:bCs/>
                <w:i w:val="false"/>
                <w:i w:val="false"/>
                <w:iCs w:val="false"/>
                <w:color w:val="auto"/>
                <w:sz w:val="16"/>
                <w:szCs w:val="16"/>
              </w:rPr>
            </w:pPr>
            <w:r>
              <w:rPr>
                <w:rStyle w:val="Standardnpsmoodstavce"/>
                <w:rFonts w:cs="Times New Roman" w:ascii="Times New Roman" w:hAnsi="Times New Roman"/>
                <w:b/>
                <w:bCs/>
                <w:i w:val="false"/>
                <w:iCs w:val="false"/>
                <w:color w:val="auto"/>
                <w:kern w:val="2"/>
                <w:sz w:val="16"/>
                <w:szCs w:val="16"/>
                <w:highlight w:val="white"/>
                <w:lang w:eastAsia="zh-CN" w:bidi="hi-IN"/>
              </w:rPr>
              <w:t>Změny v krajině K pro (P)</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K8</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přírodní (P)</w:t>
            </w:r>
          </w:p>
        </w:tc>
        <w:tc>
          <w:tcPr>
            <w:tcW w:w="741"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2,</w:t>
            </w:r>
            <w:r>
              <w:rPr>
                <w:rFonts w:cs="Times New Roman" w:ascii="Times New Roman" w:hAnsi="Times New Roman"/>
                <w:i w:val="false"/>
                <w:iCs w:val="false"/>
                <w:color w:val="auto"/>
                <w:kern w:val="2"/>
                <w:sz w:val="16"/>
                <w:szCs w:val="16"/>
                <w:lang w:eastAsia="zh-CN" w:bidi="hi-IN"/>
              </w:rPr>
              <w:t>78</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2,78</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1,36</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0,32</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0,38</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0,72</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2,02</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K9</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16"/>
                <w:szCs w:val="16"/>
                <w:highlight w:val="white"/>
                <w:lang w:val="cs-CZ" w:eastAsia="zxx" w:bidi="zxx"/>
              </w:rPr>
              <w:t>přírodní (P)</w:t>
            </w:r>
          </w:p>
        </w:tc>
        <w:tc>
          <w:tcPr>
            <w:tcW w:w="741" w:type="dxa"/>
            <w:tcBorders>
              <w:left w:val="single" w:sz="2" w:space="0" w:color="000000"/>
              <w:bottom w:val="single" w:sz="2" w:space="0" w:color="000000"/>
              <w:insideH w:val="single" w:sz="2" w:space="0" w:color="000000"/>
            </w:tcBorders>
            <w:shd w:fill="auto" w:val="clear"/>
          </w:tcPr>
          <w:p>
            <w:pPr>
              <w:pStyle w:val="Zkladntextodsazen3"/>
              <w:snapToGrid w:val="false"/>
              <w:spacing w:lineRule="auto" w:line="240" w:before="0" w:after="0"/>
              <w:ind w:left="0" w:right="0" w:hanging="5"/>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0,25</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0,25</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0,25</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0,25</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K10</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16"/>
                <w:szCs w:val="16"/>
                <w:highlight w:val="white"/>
                <w:lang w:val="cs-CZ" w:eastAsia="zxx" w:bidi="zxx"/>
              </w:rPr>
              <w:t>přírodní (P)</w:t>
            </w:r>
          </w:p>
        </w:tc>
        <w:tc>
          <w:tcPr>
            <w:tcW w:w="741"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left"/>
              <w:rPr>
                <w:rFonts w:ascii="Times New Roman" w:hAnsi="Times New Roman" w:cs="Times New Roman"/>
                <w:b w:val="false"/>
                <w:b w:val="false"/>
                <w:bCs w:val="false"/>
                <w:i w:val="false"/>
                <w:i w:val="false"/>
                <w:iCs w:val="false"/>
                <w:color w:val="auto"/>
                <w:kern w:val="2"/>
                <w:sz w:val="16"/>
                <w:szCs w:val="16"/>
                <w:lang w:eastAsia="zh-CN" w:bidi="hi-IN"/>
              </w:rPr>
            </w:pPr>
            <w:r>
              <w:rPr>
                <w:rFonts w:cs="Times New Roman" w:ascii="Times New Roman" w:hAnsi="Times New Roman"/>
                <w:b w:val="false"/>
                <w:bCs w:val="false"/>
                <w:i w:val="false"/>
                <w:iCs w:val="false"/>
                <w:color w:val="auto"/>
                <w:kern w:val="2"/>
                <w:sz w:val="16"/>
                <w:szCs w:val="16"/>
                <w:lang w:eastAsia="zh-CN" w:bidi="hi-IN"/>
              </w:rPr>
              <w:t>0,</w:t>
            </w:r>
            <w:r>
              <w:rPr>
                <w:rFonts w:cs="Times New Roman" w:ascii="Times New Roman" w:hAnsi="Times New Roman"/>
                <w:b w:val="false"/>
                <w:bCs w:val="false"/>
                <w:i w:val="false"/>
                <w:iCs w:val="false"/>
                <w:color w:val="auto"/>
                <w:kern w:val="2"/>
                <w:sz w:val="16"/>
                <w:szCs w:val="16"/>
                <w:lang w:eastAsia="zh-CN" w:bidi="hi-IN"/>
              </w:rPr>
              <w:t>56</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0,56</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0,55</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0,01</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0,52</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Část</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K11</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přírodní (P)</w:t>
            </w:r>
          </w:p>
        </w:tc>
        <w:tc>
          <w:tcPr>
            <w:tcW w:w="741"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1,45</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1,45</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1,44</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1,11</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K12</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eastAsia="Lucida Sans Unicode" w:cs="Tahoma"/>
                <w:i w:val="false"/>
                <w:i w:val="false"/>
                <w:iCs w:val="false"/>
                <w:color w:val="auto"/>
                <w:kern w:val="2"/>
                <w:sz w:val="24"/>
                <w:szCs w:val="24"/>
                <w:lang w:val="cs-CZ" w:eastAsia="zxx" w:bidi="zxx"/>
              </w:rPr>
            </w:pPr>
            <w:r>
              <w:rPr>
                <w:rStyle w:val="Standardnpsmoodstavce"/>
                <w:rFonts w:eastAsia="Lucida Sans Unicode" w:cs="Times New Roman" w:ascii="Times New Roman" w:hAnsi="Times New Roman"/>
                <w:i w:val="false"/>
                <w:iCs w:val="false"/>
                <w:color w:val="auto"/>
                <w:kern w:val="2"/>
                <w:sz w:val="16"/>
                <w:szCs w:val="16"/>
                <w:highlight w:val="white"/>
                <w:lang w:val="cs-CZ" w:eastAsia="zxx" w:bidi="zxx"/>
              </w:rPr>
              <w:t>přírodní (P)</w:t>
            </w:r>
          </w:p>
        </w:tc>
        <w:tc>
          <w:tcPr>
            <w:tcW w:w="741"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3,60</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3,07</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3,07</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Část</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K13</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i w:val="false"/>
                <w:i w:val="false"/>
                <w:iCs w:val="false"/>
                <w:color w:val="auto"/>
                <w:sz w:val="24"/>
                <w:szCs w:val="24"/>
              </w:rPr>
            </w:pPr>
            <w:r>
              <w:rPr>
                <w:rStyle w:val="Standardnpsmoodstavce"/>
                <w:rFonts w:cs="Times New Roman" w:ascii="Times New Roman" w:hAnsi="Times New Roman"/>
                <w:i w:val="false"/>
                <w:iCs w:val="false"/>
                <w:color w:val="auto"/>
                <w:sz w:val="16"/>
                <w:szCs w:val="16"/>
                <w:highlight w:val="white"/>
              </w:rPr>
              <w:t>přírodní (P)</w:t>
            </w:r>
          </w:p>
        </w:tc>
        <w:tc>
          <w:tcPr>
            <w:tcW w:w="741" w:type="dxa"/>
            <w:tcBorders>
              <w:left w:val="single" w:sz="2" w:space="0" w:color="000000"/>
              <w:bottom w:val="single" w:sz="2" w:space="0" w:color="000000"/>
              <w:insideH w:val="single" w:sz="2" w:space="0" w:color="000000"/>
            </w:tcBorders>
            <w:shd w:fill="auto" w:val="clear"/>
          </w:tcPr>
          <w:p>
            <w:pPr>
              <w:pStyle w:val="Zkladntextodsazen3"/>
              <w:suppressAutoHyphens w:val="true"/>
              <w:snapToGrid w:val="false"/>
              <w:spacing w:lineRule="auto" w:line="240" w:before="0" w:after="0"/>
              <w:ind w:left="0" w:right="0" w:hanging="5"/>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3,10</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3,10</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3,10</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K14</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přírodní (P)</w:t>
            </w:r>
          </w:p>
        </w:tc>
        <w:tc>
          <w:tcPr>
            <w:tcW w:w="741"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0,86</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0,86</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0,67</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0,19</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K15</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přírodní (P)</w:t>
            </w:r>
          </w:p>
        </w:tc>
        <w:tc>
          <w:tcPr>
            <w:tcW w:w="741"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2,01</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2,01</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0,23</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1,78</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K16</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přírodní (P)</w:t>
            </w:r>
          </w:p>
        </w:tc>
        <w:tc>
          <w:tcPr>
            <w:tcW w:w="741"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0,</w:t>
            </w:r>
            <w:r>
              <w:rPr>
                <w:rFonts w:cs="Times New Roman" w:ascii="Times New Roman" w:hAnsi="Times New Roman"/>
                <w:i w:val="false"/>
                <w:iCs w:val="false"/>
                <w:color w:val="auto"/>
                <w:kern w:val="2"/>
                <w:sz w:val="16"/>
                <w:szCs w:val="16"/>
                <w:lang w:eastAsia="zh-CN" w:bidi="hi-IN"/>
              </w:rPr>
              <w:t>3</w:t>
            </w:r>
            <w:r>
              <w:rPr>
                <w:rFonts w:cs="Times New Roman" w:ascii="Times New Roman" w:hAnsi="Times New Roman"/>
                <w:i w:val="false"/>
                <w:iCs w:val="false"/>
                <w:color w:val="auto"/>
                <w:kern w:val="2"/>
                <w:sz w:val="16"/>
                <w:szCs w:val="16"/>
                <w:lang w:eastAsia="zh-CN" w:bidi="hi-IN"/>
              </w:rPr>
              <w:t>6</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0,36</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0,12</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0,24</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Ano</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K17</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přírodní (P)</w:t>
            </w:r>
          </w:p>
        </w:tc>
        <w:tc>
          <w:tcPr>
            <w:tcW w:w="741"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0,</w:t>
            </w:r>
            <w:r>
              <w:rPr>
                <w:rFonts w:cs="Times New Roman" w:ascii="Times New Roman" w:hAnsi="Times New Roman"/>
                <w:i w:val="false"/>
                <w:iCs w:val="false"/>
                <w:color w:val="auto"/>
                <w:kern w:val="2"/>
                <w:sz w:val="16"/>
                <w:szCs w:val="16"/>
                <w:lang w:eastAsia="zh-CN" w:bidi="hi-IN"/>
              </w:rPr>
              <w:t>82</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0,82</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Část</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K18</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přírodní (P)</w:t>
            </w:r>
          </w:p>
        </w:tc>
        <w:tc>
          <w:tcPr>
            <w:tcW w:w="741"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1,13</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1,13</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1,02</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0,11</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Ne</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0" w:right="0" w:hanging="0"/>
              <w:jc w:val="center"/>
              <w:rPr>
                <w:rFonts w:ascii="Times New Roman" w:hAnsi="Times New Roman"/>
                <w:b/>
                <w:b/>
                <w:bCs/>
                <w:i w:val="false"/>
                <w:i w:val="false"/>
                <w:iCs w:val="false"/>
                <w:color w:val="auto"/>
                <w:sz w:val="16"/>
                <w:szCs w:val="16"/>
              </w:rPr>
            </w:pPr>
            <w:r>
              <w:rPr>
                <w:rFonts w:ascii="Times New Roman" w:hAnsi="Times New Roman"/>
                <w:b/>
                <w:bCs/>
                <w:i w:val="false"/>
                <w:iCs w:val="false"/>
                <w:color w:val="auto"/>
                <w:sz w:val="16"/>
                <w:szCs w:val="16"/>
              </w:rPr>
              <w:t>K19</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i w:val="false"/>
                <w:i w:val="false"/>
                <w:iCs w:val="false"/>
              </w:rPr>
            </w:pPr>
            <w:r>
              <w:rPr>
                <w:rStyle w:val="Standardnpsmoodstavce"/>
                <w:rFonts w:cs="Times New Roman" w:ascii="Times New Roman" w:hAnsi="Times New Roman"/>
                <w:i w:val="false"/>
                <w:iCs w:val="false"/>
                <w:color w:val="auto"/>
                <w:sz w:val="16"/>
                <w:szCs w:val="16"/>
              </w:rPr>
              <w:t>přírodní (P)</w:t>
            </w:r>
          </w:p>
        </w:tc>
        <w:tc>
          <w:tcPr>
            <w:tcW w:w="741"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0,</w:t>
            </w:r>
            <w:r>
              <w:rPr>
                <w:rFonts w:cs="Times New Roman" w:ascii="Times New Roman" w:hAnsi="Times New Roman"/>
                <w:i w:val="false"/>
                <w:iCs w:val="false"/>
                <w:color w:val="auto"/>
                <w:kern w:val="2"/>
                <w:sz w:val="16"/>
                <w:szCs w:val="16"/>
                <w:lang w:eastAsia="zh-CN" w:bidi="hi-IN"/>
              </w:rPr>
              <w:t>58</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0,58</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0,58</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0,10</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Část</w:t>
            </w:r>
          </w:p>
        </w:tc>
      </w:tr>
      <w:tr>
        <w:trPr/>
        <w:tc>
          <w:tcPr>
            <w:tcW w:w="908" w:type="dxa"/>
            <w:tcBorders>
              <w:left w:val="single" w:sz="2" w:space="0" w:color="000000"/>
              <w:bottom w:val="single" w:sz="2" w:space="0" w:color="000000"/>
              <w:insideH w:val="single" w:sz="2" w:space="0" w:color="000000"/>
            </w:tcBorders>
            <w:shd w:fill="auto" w:val="clear"/>
          </w:tcPr>
          <w:p>
            <w:pPr>
              <w:pStyle w:val="Normal"/>
              <w:tabs>
                <w:tab w:val="left" w:pos="525" w:leader="none"/>
              </w:tabs>
              <w:snapToGrid w:val="false"/>
              <w:spacing w:lineRule="auto" w:line="240" w:before="0" w:after="0"/>
              <w:ind w:left="113" w:right="0" w:hanging="0"/>
              <w:jc w:val="center"/>
              <w:rPr>
                <w:rFonts w:ascii="Times New Roman" w:hAnsi="Times New Roman"/>
                <w:b w:val="false"/>
                <w:b w:val="false"/>
                <w:bCs w:val="false"/>
                <w:i w:val="false"/>
                <w:i w:val="false"/>
                <w:iCs w:val="false"/>
                <w:color w:val="auto"/>
                <w:sz w:val="16"/>
                <w:szCs w:val="16"/>
              </w:rPr>
            </w:pPr>
            <w:r>
              <w:rPr>
                <w:rFonts w:ascii="Times New Roman" w:hAnsi="Times New Roman"/>
                <w:b w:val="false"/>
                <w:bCs w:val="false"/>
                <w:i w:val="false"/>
                <w:iCs w:val="false"/>
                <w:color w:val="auto"/>
                <w:sz w:val="16"/>
                <w:szCs w:val="16"/>
              </w:rPr>
              <w:t>Celkem K pro (P)</w:t>
            </w:r>
          </w:p>
        </w:tc>
        <w:tc>
          <w:tcPr>
            <w:tcW w:w="3059" w:type="dxa"/>
            <w:tcBorders>
              <w:left w:val="single" w:sz="2" w:space="0" w:color="000000"/>
              <w:bottom w:val="single" w:sz="2" w:space="0" w:color="000000"/>
              <w:insideH w:val="single" w:sz="2" w:space="0" w:color="000000"/>
            </w:tcBorders>
            <w:shd w:fill="auto" w:val="clear"/>
          </w:tcPr>
          <w:p>
            <w:pPr>
              <w:pStyle w:val="Zkladntextodsazen3"/>
              <w:spacing w:lineRule="auto" w:line="240" w:before="0" w:after="0"/>
              <w:ind w:left="-2" w:right="0" w:firstLine="2"/>
              <w:jc w:val="left"/>
              <w:rPr>
                <w:rFonts w:ascii="Times New Roman" w:hAnsi="Times New Roman"/>
                <w:b w:val="false"/>
                <w:b w:val="false"/>
                <w:bCs w:val="false"/>
                <w:i w:val="false"/>
                <w:i w:val="false"/>
                <w:iCs w:val="false"/>
                <w:color w:val="auto"/>
                <w:sz w:val="16"/>
                <w:szCs w:val="16"/>
              </w:rPr>
            </w:pPr>
            <w:r>
              <w:rPr>
                <w:rFonts w:ascii="Times New Roman" w:hAnsi="Times New Roman"/>
                <w:b w:val="false"/>
                <w:bCs w:val="false"/>
                <w:i w:val="false"/>
                <w:iCs w:val="false"/>
                <w:color w:val="auto"/>
                <w:sz w:val="16"/>
                <w:szCs w:val="16"/>
              </w:rPr>
            </w:r>
          </w:p>
        </w:tc>
        <w:tc>
          <w:tcPr>
            <w:tcW w:w="741" w:type="dxa"/>
            <w:tcBorders>
              <w:left w:val="single" w:sz="2" w:space="0" w:color="000000"/>
              <w:bottom w:val="single" w:sz="2" w:space="0" w:color="000000"/>
              <w:insideH w:val="single" w:sz="2" w:space="0" w:color="000000"/>
            </w:tcBorders>
            <w:shd w:fill="auto" w:val="clear"/>
          </w:tcPr>
          <w:p>
            <w:pPr>
              <w:pStyle w:val="Normln"/>
              <w:tabs>
                <w:tab w:val="left" w:pos="0" w:leader="none"/>
              </w:tabs>
              <w:suppressAutoHyphens w:val="true"/>
              <w:snapToGrid w:val="false"/>
              <w:spacing w:lineRule="auto" w:line="240" w:before="0" w:after="0"/>
              <w:ind w:left="0" w:right="0" w:hanging="0"/>
              <w:jc w:val="left"/>
              <w:rPr>
                <w:rFonts w:ascii="Times New Roman" w:hAnsi="Times New Roman" w:cs="Times New Roman"/>
                <w:i w:val="false"/>
                <w:i w:val="false"/>
                <w:iCs w:val="false"/>
                <w:color w:val="auto"/>
                <w:kern w:val="2"/>
                <w:sz w:val="16"/>
                <w:szCs w:val="16"/>
                <w:lang w:eastAsia="zh-CN" w:bidi="hi-IN"/>
              </w:rPr>
            </w:pPr>
            <w:r>
              <w:rPr>
                <w:rFonts w:cs="Times New Roman" w:ascii="Times New Roman" w:hAnsi="Times New Roman"/>
                <w:i w:val="false"/>
                <w:iCs w:val="false"/>
                <w:color w:val="auto"/>
                <w:kern w:val="2"/>
                <w:sz w:val="16"/>
                <w:szCs w:val="16"/>
                <w:lang w:eastAsia="zh-CN" w:bidi="hi-IN"/>
              </w:rPr>
              <w:t>17,50</w:t>
            </w:r>
          </w:p>
        </w:tc>
        <w:tc>
          <w:tcPr>
            <w:tcW w:w="6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16,97</w:t>
            </w:r>
          </w:p>
        </w:tc>
        <w:tc>
          <w:tcPr>
            <w:tcW w:w="57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8,33</w:t>
            </w:r>
          </w:p>
        </w:tc>
        <w:tc>
          <w:tcPr>
            <w:tcW w:w="625"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4,14</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1,89</w:t>
            </w:r>
          </w:p>
        </w:tc>
        <w:tc>
          <w:tcPr>
            <w:tcW w:w="567"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0,0</w:t>
            </w:r>
          </w:p>
        </w:tc>
        <w:tc>
          <w:tcPr>
            <w:tcW w:w="566"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2,61</w:t>
            </w:r>
          </w:p>
        </w:tc>
        <w:tc>
          <w:tcPr>
            <w:tcW w:w="742" w:type="dxa"/>
            <w:tcBorders>
              <w:left w:val="single" w:sz="2" w:space="0" w:color="000000"/>
              <w:bottom w:val="single" w:sz="2" w:space="0" w:color="000000"/>
              <w:insideH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t>4,00</w:t>
            </w:r>
          </w:p>
        </w:tc>
        <w:tc>
          <w:tcPr>
            <w:tcW w:w="5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spacing w:before="0" w:after="57"/>
              <w:jc w:val="left"/>
              <w:rPr>
                <w:rFonts w:ascii="Times New Roman" w:hAnsi="Times New Roman"/>
                <w:color w:val="auto"/>
                <w:sz w:val="16"/>
                <w:szCs w:val="16"/>
              </w:rPr>
            </w:pPr>
            <w:r>
              <w:rPr>
                <w:rFonts w:ascii="Times New Roman" w:hAnsi="Times New Roman"/>
                <w:color w:val="auto"/>
                <w:sz w:val="16"/>
                <w:szCs w:val="16"/>
              </w:rPr>
            </w:r>
          </w:p>
        </w:tc>
      </w:tr>
    </w:tbl>
    <w:p>
      <w:pPr>
        <w:pStyle w:val="Normal"/>
        <w:widowControl/>
        <w:tabs>
          <w:tab w:val="left" w:pos="510" w:leader="none"/>
        </w:tabs>
        <w:spacing w:lineRule="auto" w:line="240" w:before="0" w:after="57"/>
        <w:ind w:left="0" w:right="0" w:hanging="0"/>
        <w:jc w:val="both"/>
        <w:rPr>
          <w:rStyle w:val="Standardnpsmoodstavce"/>
          <w:rFonts w:ascii="Times New Roman" w:hAnsi="Times New Roman" w:cs="Times New Roman"/>
          <w:caps/>
          <w:color w:val="auto"/>
          <w:sz w:val="6"/>
          <w:szCs w:val="6"/>
        </w:rPr>
      </w:pPr>
      <w:r>
        <w:rPr/>
      </w:r>
    </w:p>
    <w:p>
      <w:pPr>
        <w:pStyle w:val="Normal"/>
        <w:suppressAutoHyphens w:val="true"/>
        <w:jc w:val="left"/>
        <w:rPr>
          <w:rStyle w:val="Standardnpsmoodstavce"/>
          <w:rFonts w:ascii="Times New Roman" w:hAnsi="Times New Roman" w:cs="Times New Roman"/>
          <w:b w:val="false"/>
          <w:b w:val="false"/>
          <w:bCs w:val="false"/>
          <w:i w:val="false"/>
          <w:i w:val="false"/>
          <w:iCs w:val="false"/>
          <w:strike/>
          <w:color w:val="auto"/>
          <w:kern w:val="2"/>
          <w:lang w:eastAsia="zh-CN" w:bidi="hi-IN"/>
        </w:rPr>
      </w:pPr>
      <w:r>
        <w:rPr>
          <w:rFonts w:ascii="Times New Roman" w:hAnsi="Times New Roman"/>
          <w:color w:val="280099"/>
          <w:sz w:val="16"/>
          <w:szCs w:val="16"/>
        </w:rPr>
      </w:r>
    </w:p>
    <w:p>
      <w:pPr>
        <w:pStyle w:val="Normln"/>
        <w:widowControl/>
        <w:tabs>
          <w:tab w:val="left" w:pos="510" w:leader="none"/>
        </w:tabs>
        <w:suppressAutoHyphens w:val="true"/>
        <w:spacing w:lineRule="auto" w:line="240" w:before="113" w:after="0"/>
        <w:jc w:val="both"/>
        <w:rPr>
          <w:sz w:val="24"/>
          <w:szCs w:val="24"/>
        </w:rPr>
      </w:pPr>
      <w:r>
        <w:rPr>
          <w:rStyle w:val="Standardnpsmoodstavce"/>
          <w:rFonts w:cs="Times New Roman" w:ascii="Times New Roman" w:hAnsi="Times New Roman"/>
          <w:i w:val="false"/>
          <w:iCs w:val="false"/>
          <w:caps/>
          <w:color w:val="auto"/>
          <w:sz w:val="24"/>
          <w:szCs w:val="24"/>
        </w:rPr>
        <w:t xml:space="preserve">Zábor lesní půdy </w:t>
      </w:r>
    </w:p>
    <w:p>
      <w:pPr>
        <w:pStyle w:val="Tlotextu"/>
        <w:rPr/>
      </w:pPr>
      <w:r>
        <w:rPr>
          <w:rStyle w:val="Standardnpsmoodstavce"/>
          <w:rFonts w:ascii="Times New Roman" w:hAnsi="Times New Roman"/>
          <w:color w:val="auto"/>
          <w:sz w:val="24"/>
          <w:szCs w:val="24"/>
        </w:rPr>
        <w:t>N</w:t>
      </w:r>
      <w:r>
        <w:rPr>
          <w:rStyle w:val="Standardnpsmoodstavce"/>
          <w:rFonts w:ascii="Times New Roman" w:hAnsi="Times New Roman"/>
          <w:color w:val="auto"/>
          <w:sz w:val="24"/>
          <w:szCs w:val="24"/>
        </w:rPr>
        <w:t>ejsou navrhovány zábory lesních pozemků.</w:t>
      </w:r>
    </w:p>
    <w:p>
      <w:pPr>
        <w:pStyle w:val="Tlotextu"/>
        <w:rPr>
          <w:rStyle w:val="Standardnpsmoodstavce"/>
          <w:rFonts w:ascii="Times New Roman" w:hAnsi="Times New Roman"/>
          <w:color w:val="auto"/>
          <w:sz w:val="24"/>
          <w:szCs w:val="24"/>
        </w:rPr>
      </w:pPr>
      <w:r>
        <w:rPr/>
      </w:r>
    </w:p>
    <w:p>
      <w:pPr>
        <w:pStyle w:val="Normln"/>
        <w:widowControl/>
        <w:suppressAutoHyphens w:val="true"/>
        <w:spacing w:lineRule="auto" w:line="240" w:before="57" w:after="0"/>
        <w:jc w:val="both"/>
        <w:rPr/>
      </w:pPr>
      <w:r>
        <w:rPr>
          <w:rStyle w:val="Standardnpsmoodstavce"/>
          <w:rFonts w:cs="Times New Roman" w:ascii="Times New Roman" w:hAnsi="Times New Roman"/>
          <w:i w:val="false"/>
          <w:iCs w:val="false"/>
          <w:caps/>
          <w:color w:val="auto"/>
          <w:sz w:val="24"/>
          <w:szCs w:val="24"/>
        </w:rPr>
        <w:t xml:space="preserve">POSOUZENÍ ZÁBORU ZEMĚDĚLSKÝCH POZEMKŮ </w:t>
      </w:r>
      <w:r>
        <w:rPr>
          <w:rStyle w:val="Standardnpsmoodstavce"/>
          <w:rFonts w:cs="Times New Roman" w:ascii="Times New Roman" w:hAnsi="Times New Roman"/>
          <w:i w:val="false"/>
          <w:iCs w:val="false"/>
          <w:caps/>
          <w:color w:val="auto"/>
          <w:sz w:val="24"/>
          <w:szCs w:val="24"/>
        </w:rPr>
        <w:t>pro zastavitelné plochy</w:t>
      </w:r>
    </w:p>
    <w:p>
      <w:pPr>
        <w:pStyle w:val="Tlotextu"/>
        <w:suppressAutoHyphens w:val="true"/>
        <w:spacing w:lineRule="auto" w:line="240" w:before="57" w:after="0"/>
        <w:jc w:val="both"/>
        <w:rPr/>
      </w:pPr>
      <w:r>
        <w:rPr>
          <w:rStyle w:val="Standardnpsmoodstavce"/>
          <w:rFonts w:eastAsia="Times New Roman" w:cs="Times New Roman" w:ascii="Times New Roman" w:hAnsi="Times New Roman"/>
          <w:b w:val="false"/>
          <w:bCs w:val="false"/>
          <w:i w:val="false"/>
          <w:iCs w:val="false"/>
          <w:color w:val="auto"/>
          <w:sz w:val="24"/>
          <w:szCs w:val="24"/>
          <w:lang w:bidi="ar-SA"/>
        </w:rPr>
        <w:t xml:space="preserve">Pro zastavitelné plochy je navržen zábor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13,34 ha </w:t>
      </w:r>
      <w:r>
        <w:rPr>
          <w:rStyle w:val="Standardnpsmoodstavce"/>
          <w:rFonts w:eastAsia="Times New Roman" w:cs="Times New Roman" w:ascii="Times New Roman" w:hAnsi="Times New Roman"/>
          <w:b w:val="false"/>
          <w:bCs w:val="false"/>
          <w:i w:val="false"/>
          <w:iCs w:val="false"/>
          <w:color w:val="auto"/>
          <w:sz w:val="24"/>
          <w:szCs w:val="24"/>
          <w:lang w:bidi="ar-SA"/>
        </w:rPr>
        <w:t>zemědělské půdy, z toho je v</w:t>
      </w:r>
      <w:r>
        <w:rPr>
          <w:rStyle w:val="Standardnpsmoodstavce"/>
          <w:rFonts w:eastAsia="Times New Roman" w:cs="Times New Roman" w:ascii="Times New Roman" w:hAnsi="Times New Roman"/>
          <w:b w:val="false"/>
          <w:bCs w:val="false"/>
          <w:i w:val="false"/>
          <w:iCs w:val="false"/>
          <w:color w:val="auto"/>
          <w:sz w:val="24"/>
          <w:szCs w:val="24"/>
          <w:lang w:bidi="ar-SA"/>
        </w:rPr>
        <w:t>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zastavěném území vymezeno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4,28 ha </w:t>
      </w:r>
      <w:r>
        <w:rPr>
          <w:rStyle w:val="Standardnpsmoodstavce"/>
          <w:rFonts w:eastAsia="Times New Roman" w:cs="Times New Roman" w:ascii="Times New Roman" w:hAnsi="Times New Roman"/>
          <w:b w:val="false"/>
          <w:bCs w:val="false"/>
          <w:i w:val="false"/>
          <w:iCs w:val="false"/>
          <w:color w:val="auto"/>
          <w:sz w:val="24"/>
          <w:szCs w:val="24"/>
          <w:lang w:bidi="ar-SA"/>
        </w:rPr>
        <w:t>a zbývající část</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9,06 ha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připadá na zastavitelné plochy vymezené v nezastavěném území na úkor orné půdy. </w:t>
      </w:r>
    </w:p>
    <w:p>
      <w:pPr>
        <w:pStyle w:val="Tlotextu"/>
        <w:suppressAutoHyphens w:val="true"/>
        <w:spacing w:lineRule="auto" w:line="240" w:before="57" w:after="0"/>
        <w:jc w:val="both"/>
        <w:rPr/>
      </w:pPr>
      <w:r>
        <w:rPr>
          <w:rStyle w:val="Standardnpsmoodstavce"/>
          <w:rFonts w:eastAsia="Times New Roman" w:cs="Times New Roman" w:ascii="Times New Roman" w:hAnsi="Times New Roman"/>
          <w:b w:val="false"/>
          <w:bCs w:val="false"/>
          <w:i w:val="false"/>
          <w:iCs w:val="false"/>
          <w:color w:val="auto"/>
          <w:sz w:val="24"/>
          <w:szCs w:val="24"/>
          <w:lang w:bidi="ar-SA"/>
        </w:rPr>
        <w:t xml:space="preserve">Zábor půdy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4,28 ha </w:t>
      </w:r>
      <w:r>
        <w:rPr>
          <w:rStyle w:val="Standardnpsmoodstavce"/>
          <w:rFonts w:eastAsia="Times New Roman" w:cs="Times New Roman" w:ascii="Times New Roman" w:hAnsi="Times New Roman"/>
          <w:b w:val="false"/>
          <w:bCs w:val="false"/>
          <w:i w:val="false"/>
          <w:iCs w:val="false"/>
          <w:color w:val="auto"/>
          <w:sz w:val="24"/>
          <w:szCs w:val="24"/>
          <w:lang w:bidi="ar-SA"/>
        </w:rPr>
        <w:t>v zastavěném území není z hlediska narušení zemědělské výroby významný</w:t>
      </w:r>
      <w:r>
        <w:rPr>
          <w:rStyle w:val="Standardnpsmoodstavce"/>
          <w:rFonts w:eastAsia="Times New Roman" w:cs="Times New Roman" w:ascii="Times New Roman" w:hAnsi="Times New Roman"/>
          <w:b w:val="false"/>
          <w:bCs w:val="false"/>
          <w:i w:val="false"/>
          <w:iCs w:val="false"/>
          <w:color w:val="auto"/>
          <w:sz w:val="24"/>
          <w:szCs w:val="24"/>
          <w:lang w:bidi="ar-SA"/>
        </w:rPr>
        <w:t>, i když jsou zabírané pozemky vedeny v mnoha případech jako kvalitní zem. půda I.</w:t>
      </w:r>
      <w:r>
        <w:rPr>
          <w:rStyle w:val="Standardnpsmoodstavce"/>
          <w:rFonts w:eastAsia="Times New Roman" w:cs="Times New Roman" w:ascii="Times New Roman" w:hAnsi="Times New Roman"/>
          <w:b w:val="false"/>
          <w:bCs w:val="false"/>
          <w:i w:val="false"/>
          <w:iCs w:val="false"/>
          <w:color w:val="auto"/>
          <w:sz w:val="24"/>
          <w:szCs w:val="24"/>
          <w:lang w:bidi="ar-SA"/>
        </w:rPr>
        <w:t>,</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II. třídy ochrany ZPF</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jedná se převážně o plochy proluk a nevyužitých zahrad, kde již zemědělská rostlinná produkce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dlouhodobě </w:t>
      </w:r>
      <w:r>
        <w:rPr>
          <w:rStyle w:val="Standardnpsmoodstavce"/>
          <w:rFonts w:eastAsia="Times New Roman" w:cs="Times New Roman" w:ascii="Times New Roman" w:hAnsi="Times New Roman"/>
          <w:b w:val="false"/>
          <w:bCs w:val="false"/>
          <w:i w:val="false"/>
          <w:iCs w:val="false"/>
          <w:color w:val="auto"/>
          <w:sz w:val="24"/>
          <w:szCs w:val="24"/>
          <w:lang w:bidi="ar-SA"/>
        </w:rPr>
        <w:t>neprobíhá</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Jejich zastavěním se žádoucím způsobem zvýší hospodárné využití zastavěného území, přitom se již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nejedná o součásti lánů orné půdy obdělávané za účelem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zemědělské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produkce.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Zahuštění stávající zástavby uvnitř vymezeného zastavěného území obce je žádoucí z hlediska hospodárného využívání stávajících ploch a stávající veřejné infrastruktury obce, veřejný zájem na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účelném a hospodárném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využití těchto ploch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pro </w:t>
      </w:r>
      <w:r>
        <w:rPr>
          <w:rStyle w:val="Standardnpsmoodstavce"/>
          <w:rFonts w:eastAsia="Times New Roman" w:cs="Times New Roman" w:ascii="Times New Roman" w:hAnsi="Times New Roman"/>
          <w:b w:val="false"/>
          <w:bCs w:val="false"/>
          <w:i w:val="false"/>
          <w:iCs w:val="false"/>
          <w:color w:val="auto"/>
          <w:sz w:val="24"/>
          <w:szCs w:val="24"/>
          <w:lang w:bidi="ar-SA"/>
        </w:rPr>
        <w:t>převážně bydlení, okrajově rekreac</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i </w:t>
      </w:r>
      <w:r>
        <w:rPr>
          <w:rStyle w:val="Standardnpsmoodstavce"/>
          <w:rFonts w:eastAsia="Times New Roman" w:cs="Times New Roman" w:ascii="Times New Roman" w:hAnsi="Times New Roman"/>
          <w:b w:val="false"/>
          <w:bCs w:val="false"/>
          <w:i w:val="false"/>
          <w:iCs w:val="false"/>
          <w:color w:val="auto"/>
          <w:sz w:val="24"/>
          <w:szCs w:val="24"/>
          <w:lang w:bidi="ar-SA"/>
        </w:rPr>
        <w:t>tedy převažuje nad veřejným zájmem ochrany ZPF.</w:t>
      </w:r>
    </w:p>
    <w:p>
      <w:pPr>
        <w:pStyle w:val="Tlotextu"/>
        <w:suppressAutoHyphens w:val="true"/>
        <w:spacing w:lineRule="auto" w:line="240" w:before="57" w:after="0"/>
        <w:jc w:val="both"/>
        <w:rPr/>
      </w:pPr>
      <w:r>
        <w:rPr>
          <w:rStyle w:val="Standardnpsmoodstavce"/>
          <w:rFonts w:eastAsia="Times New Roman" w:cs="Times New Roman" w:ascii="Times New Roman" w:hAnsi="Times New Roman"/>
          <w:b w:val="false"/>
          <w:bCs w:val="false"/>
          <w:i w:val="false"/>
          <w:iCs w:val="false"/>
          <w:color w:val="auto"/>
          <w:sz w:val="24"/>
          <w:szCs w:val="24"/>
          <w:lang w:bidi="ar-SA"/>
        </w:rPr>
        <w:t xml:space="preserve">Ze záboru </w:t>
      </w:r>
      <w:r>
        <w:rPr>
          <w:rStyle w:val="Standardnpsmoodstavce"/>
          <w:rFonts w:eastAsia="Times New Roman" w:cs="Times New Roman" w:ascii="Times New Roman" w:hAnsi="Times New Roman"/>
          <w:b w:val="false"/>
          <w:bCs w:val="false"/>
          <w:i w:val="false"/>
          <w:iCs w:val="false"/>
          <w:color w:val="auto"/>
          <w:sz w:val="24"/>
          <w:szCs w:val="24"/>
          <w:lang w:bidi="ar-SA"/>
        </w:rPr>
        <w:t>9,06 ha</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v nezastavěném území je vzhledem ke kvalitní bonitě zemědělské půdy zabírána půda II. třídy ochrany ZPF ve výměře </w:t>
      </w:r>
      <w:r>
        <w:rPr>
          <w:rStyle w:val="Standardnpsmoodstavce"/>
          <w:rFonts w:eastAsia="Times New Roman" w:cs="Times New Roman" w:ascii="Times New Roman" w:hAnsi="Times New Roman"/>
          <w:b w:val="false"/>
          <w:bCs w:val="false"/>
          <w:i w:val="false"/>
          <w:iCs w:val="false"/>
          <w:color w:val="auto"/>
          <w:sz w:val="24"/>
          <w:szCs w:val="24"/>
          <w:lang w:bidi="ar-SA"/>
        </w:rPr>
        <w:t>6,94 ha</w:t>
      </w:r>
      <w:r>
        <w:rPr>
          <w:rStyle w:val="Standardnpsmoodstavce"/>
          <w:rFonts w:eastAsia="Times New Roman" w:cs="Times New Roman" w:ascii="Times New Roman" w:hAnsi="Times New Roman"/>
          <w:b w:val="false"/>
          <w:bCs w:val="false"/>
          <w:i w:val="false"/>
          <w:iCs w:val="false"/>
          <w:color w:val="auto"/>
          <w:sz w:val="24"/>
          <w:szCs w:val="24"/>
          <w:lang w:bidi="ar-SA"/>
        </w:rPr>
        <w:t>; z</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bývající část záboru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ve výměře 2,12 ha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spadá do III. až V. třídy ochrany ZPF. Při navazování na zastavěné území obce se není možné při návrhu územního rozvoje vyhnout nejkvalitnějším půdám. </w:t>
      </w:r>
      <w:r>
        <w:rPr>
          <w:rStyle w:val="Standardnpsmoodstavce"/>
          <w:rFonts w:eastAsia="Times New Roman" w:cs="Times New Roman" w:ascii="Times New Roman" w:hAnsi="Times New Roman"/>
          <w:b w:val="false"/>
          <w:bCs w:val="false"/>
          <w:i w:val="false"/>
          <w:iCs w:val="false"/>
          <w:color w:val="auto"/>
          <w:sz w:val="24"/>
          <w:szCs w:val="24"/>
          <w:lang w:bidi="ar-SA"/>
        </w:rPr>
        <w:t>Zábor ploch pro územní rozvoj bydlení Z22 a výroby a skladování Z17 je významnou součástí koncepce rozvoje území obce, která má pomoci obci stabilizovat počet obyvatel a přispět ke zlepšení soudržnosti obyvatel území, současně také zlepšit podmínky dlouhodobě strukturálně postiženého ekonomického pilíře. Plochy Z17 a jsou vymezen</w:t>
      </w:r>
      <w:r>
        <w:rPr>
          <w:rStyle w:val="Standardnpsmoodstavce"/>
          <w:rFonts w:eastAsia="Times New Roman" w:cs="Times New Roman" w:ascii="Times New Roman" w:hAnsi="Times New Roman"/>
          <w:b w:val="false"/>
          <w:bCs w:val="false"/>
          <w:i w:val="false"/>
          <w:iCs w:val="false"/>
          <w:color w:val="auto"/>
          <w:sz w:val="24"/>
          <w:szCs w:val="24"/>
          <w:lang w:bidi="ar-SA"/>
        </w:rPr>
        <w:t>y</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již v předchozí </w:t>
      </w:r>
      <w:r>
        <w:rPr>
          <w:rStyle w:val="Standardnpsmoodstavce"/>
          <w:rFonts w:eastAsia="Times New Roman" w:cs="Times New Roman" w:ascii="Times New Roman" w:hAnsi="Times New Roman"/>
          <w:b w:val="false"/>
          <w:bCs w:val="false"/>
          <w:i w:val="false"/>
          <w:iCs w:val="false"/>
          <w:color w:val="auto"/>
          <w:sz w:val="24"/>
          <w:szCs w:val="24"/>
          <w:lang w:bidi="ar-SA"/>
        </w:rPr>
        <w:t>platné ÚPD obce jako rozvojové plochy</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pro stejné výrobní funkční využití.</w:t>
      </w:r>
    </w:p>
    <w:p>
      <w:pPr>
        <w:pStyle w:val="Tlotextu"/>
        <w:suppressAutoHyphens w:val="true"/>
        <w:spacing w:lineRule="auto" w:line="240" w:before="57" w:after="0"/>
        <w:jc w:val="both"/>
        <w:rPr/>
      </w:pPr>
      <w:r>
        <w:rPr>
          <w:rStyle w:val="Standardnpsmoodstavce"/>
          <w:rFonts w:eastAsia="Times New Roman" w:cs="Times New Roman" w:ascii="Times New Roman" w:hAnsi="Times New Roman"/>
          <w:b w:val="false"/>
          <w:bCs w:val="false"/>
          <w:i w:val="false"/>
          <w:iCs w:val="false"/>
          <w:color w:val="auto"/>
          <w:sz w:val="24"/>
          <w:szCs w:val="24"/>
          <w:lang w:bidi="ar-SA"/>
        </w:rPr>
        <w:t xml:space="preserve">Organizace obsluhy zemědělských pozemků není záborem ploch </w:t>
      </w:r>
      <w:r>
        <w:rPr>
          <w:rStyle w:val="Standardnpsmoodstavce"/>
          <w:rFonts w:eastAsia="Times New Roman" w:cs="Times New Roman" w:ascii="Times New Roman" w:hAnsi="Times New Roman"/>
          <w:b w:val="false"/>
          <w:bCs w:val="false"/>
          <w:i w:val="false"/>
          <w:iCs w:val="false"/>
          <w:color w:val="auto"/>
          <w:sz w:val="24"/>
          <w:szCs w:val="24"/>
          <w:lang w:bidi="ar-SA"/>
        </w:rPr>
        <w:t>Z22</w:t>
      </w:r>
      <w:r>
        <w:rPr>
          <w:rStyle w:val="Standardnpsmoodstavce"/>
          <w:rFonts w:eastAsia="Times New Roman" w:cs="Times New Roman" w:ascii="Times New Roman" w:hAnsi="Times New Roman"/>
          <w:b w:val="false"/>
          <w:bCs w:val="false"/>
          <w:i w:val="false"/>
          <w:iCs w:val="false"/>
          <w:color w:val="auto"/>
          <w:sz w:val="24"/>
          <w:szCs w:val="24"/>
          <w:lang w:bidi="ar-SA"/>
        </w:rPr>
        <w:t>, Z23</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bidi="ar-SA"/>
        </w:rPr>
        <w:t>zásadně narušena</w:t>
      </w:r>
      <w:r>
        <w:rPr>
          <w:rStyle w:val="Standardnpsmoodstavce"/>
          <w:rFonts w:eastAsia="Times New Roman" w:cs="Times New Roman" w:ascii="Times New Roman" w:hAnsi="Times New Roman"/>
          <w:b w:val="false"/>
          <w:bCs w:val="false"/>
          <w:i w:val="false"/>
          <w:iCs w:val="false"/>
          <w:color w:val="auto"/>
          <w:sz w:val="24"/>
          <w:szCs w:val="24"/>
          <w:lang w:bidi="ar-SA"/>
        </w:rPr>
        <w:t>, v</w:t>
      </w:r>
      <w:r>
        <w:rPr>
          <w:rStyle w:val="Standardnpsmoodstavce"/>
          <w:rFonts w:eastAsia="Times New Roman" w:cs="Times New Roman" w:ascii="Times New Roman" w:hAnsi="Times New Roman"/>
          <w:b w:val="false"/>
          <w:bCs w:val="false"/>
          <w:i w:val="false"/>
          <w:iCs w:val="false"/>
          <w:color w:val="auto"/>
          <w:sz w:val="24"/>
          <w:szCs w:val="24"/>
          <w:lang w:bidi="ar-SA"/>
        </w:rPr>
        <w:t>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případě záboru ploch Z17 je zachován přístup na zemědělské pozemky podél toku - </w:t>
      </w:r>
      <w:r>
        <w:rPr>
          <w:rStyle w:val="Standardnpsmoodstavce"/>
          <w:rFonts w:eastAsia="Times New Roman" w:cs="Times New Roman" w:ascii="Times New Roman" w:hAnsi="Times New Roman"/>
          <w:b w:val="false"/>
          <w:bCs w:val="false"/>
          <w:i w:val="false"/>
          <w:iCs w:val="false"/>
          <w:color w:val="auto"/>
          <w:sz w:val="24"/>
          <w:szCs w:val="24"/>
          <w:lang w:bidi="ar-SA"/>
        </w:rPr>
        <w:t>přístupy pro obhospodařování orné půdy zůstanou pro zemědělskou techniku možné - lze je zřizovat v plochách</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bidi="ar-SA"/>
        </w:rPr>
        <w:t>zemědělských (Z)</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dle potřeby. </w:t>
      </w:r>
    </w:p>
    <w:p>
      <w:pPr>
        <w:pStyle w:val="Tlotextu"/>
        <w:suppressAutoHyphens w:val="true"/>
        <w:spacing w:lineRule="auto" w:line="240" w:before="57" w:after="0"/>
        <w:jc w:val="both"/>
        <w:rPr/>
      </w:pPr>
      <w:r>
        <w:rPr>
          <w:rStyle w:val="Standardnpsmoodstavce"/>
          <w:rFonts w:eastAsia="Times New Roman" w:cs="Times New Roman" w:ascii="Times New Roman" w:hAnsi="Times New Roman"/>
          <w:b w:val="false"/>
          <w:bCs w:val="false"/>
          <w:i w:val="false"/>
          <w:iCs w:val="false"/>
          <w:color w:val="auto"/>
          <w:sz w:val="24"/>
          <w:szCs w:val="24"/>
          <w:lang w:bidi="ar-SA"/>
        </w:rPr>
        <w:t xml:space="preserve">Výše uvedeným zdůvodněním je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se souhlasem orgánu ochrany zemědělského půdního fondu dostatečně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zdůvodněno, </w:t>
      </w:r>
      <w:r>
        <w:rPr>
          <w:rStyle w:val="Standardnpsmoodstavce"/>
          <w:rFonts w:eastAsia="Times New Roman" w:cs="Times New Roman" w:ascii="Times New Roman" w:hAnsi="Times New Roman"/>
          <w:b w:val="false"/>
          <w:bCs w:val="false"/>
          <w:i w:val="false"/>
          <w:iCs w:val="false"/>
          <w:color w:val="auto"/>
          <w:sz w:val="24"/>
          <w:szCs w:val="24"/>
          <w:lang w:bidi="ar-SA"/>
        </w:rPr>
        <w:t>že veřejný zájem na</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záboru nových zastavitelných ploch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bydlení a výroby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pro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zlepšení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územních podmínek </w:t>
      </w:r>
      <w:r>
        <w:rPr>
          <w:rStyle w:val="Standardnpsmoodstavce"/>
          <w:rFonts w:eastAsia="Times New Roman" w:cs="Times New Roman" w:ascii="Times New Roman" w:hAnsi="Times New Roman"/>
          <w:b w:val="false"/>
          <w:bCs w:val="false"/>
          <w:i w:val="false"/>
          <w:iCs w:val="false"/>
          <w:color w:val="auto"/>
          <w:sz w:val="24"/>
          <w:szCs w:val="24"/>
          <w:lang w:bidi="ar-SA"/>
        </w:rPr>
        <w:t>strukturálně</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oslabeného hospodářského pilíře způsobujícího nevyváženost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stavu udržitelného rozvoje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území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obce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Osoblahy </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převažuje nad veřejným zájmem ochrany </w:t>
      </w:r>
      <w:r>
        <w:rPr>
          <w:rStyle w:val="Standardnpsmoodstavce"/>
          <w:rFonts w:eastAsia="Times New Roman" w:cs="Times New Roman" w:ascii="Times New Roman" w:hAnsi="Times New Roman"/>
          <w:b w:val="false"/>
          <w:bCs w:val="false"/>
          <w:i w:val="false"/>
          <w:iCs w:val="false"/>
          <w:color w:val="auto"/>
          <w:sz w:val="24"/>
          <w:szCs w:val="24"/>
          <w:lang w:bidi="ar-SA"/>
        </w:rPr>
        <w:t>zemědělského půdního fondu</w:t>
      </w:r>
      <w:r>
        <w:rPr>
          <w:rStyle w:val="Standardnpsmoodstavce"/>
          <w:rFonts w:eastAsia="Times New Roman" w:cs="Times New Roman" w:ascii="Times New Roman" w:hAnsi="Times New Roman"/>
          <w:b w:val="false"/>
          <w:bCs w:val="false"/>
          <w:i w:val="false"/>
          <w:iCs w:val="false"/>
          <w:color w:val="auto"/>
          <w:sz w:val="24"/>
          <w:szCs w:val="24"/>
          <w:lang w:bidi="ar-SA"/>
        </w:rPr>
        <w:t xml:space="preserve">. </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Tlotextu"/>
        <w:suppressAutoHyphens w:val="true"/>
        <w:spacing w:lineRule="auto" w:line="240" w:before="57" w:after="0"/>
        <w:jc w:val="both"/>
        <w:rPr>
          <w:b w:val="false"/>
          <w:b w:val="false"/>
          <w:bCs w:val="false"/>
          <w:color w:val="auto"/>
          <w:sz w:val="24"/>
          <w:szCs w:val="24"/>
        </w:rPr>
      </w:pPr>
      <w:r>
        <w:rPr>
          <w:rStyle w:val="Standardnpsmoodstavce"/>
          <w:rFonts w:cs="Times New Roman" w:ascii="Times New Roman" w:hAnsi="Times New Roman"/>
          <w:b w:val="false"/>
          <w:bCs w:val="false"/>
          <w:i w:val="false"/>
          <w:iCs w:val="false"/>
          <w:caps/>
          <w:color w:val="auto"/>
          <w:sz w:val="24"/>
          <w:szCs w:val="24"/>
          <w:highlight w:val="white"/>
        </w:rPr>
        <w:t xml:space="preserve">POSOUZENÍ ZÁBORU ZEMĚDĚLSKÝCH POZEMKŮ </w:t>
      </w:r>
      <w:r>
        <w:rPr>
          <w:rStyle w:val="Standardnpsmoodstavce"/>
          <w:rFonts w:cs="Times New Roman" w:ascii="Times New Roman" w:hAnsi="Times New Roman"/>
          <w:b w:val="false"/>
          <w:bCs w:val="false"/>
          <w:i w:val="false"/>
          <w:iCs w:val="false"/>
          <w:caps/>
          <w:color w:val="auto"/>
          <w:sz w:val="24"/>
          <w:szCs w:val="24"/>
          <w:highlight w:val="white"/>
        </w:rPr>
        <w:t xml:space="preserve">pro </w:t>
      </w:r>
      <w:r>
        <w:rPr>
          <w:rFonts w:ascii="Times New Roman" w:hAnsi="Times New Roman"/>
          <w:b w:val="false"/>
          <w:bCs w:val="false"/>
          <w:i w:val="false"/>
          <w:iCs w:val="false"/>
          <w:color w:val="auto"/>
          <w:sz w:val="24"/>
          <w:szCs w:val="24"/>
          <w:highlight w:val="white"/>
        </w:rPr>
        <w:t>PŘESTAVBOVÉ PLOCHY</w:t>
      </w:r>
    </w:p>
    <w:p>
      <w:pPr>
        <w:pStyle w:val="Tlotextu"/>
        <w:suppressAutoHyphens w:val="true"/>
        <w:spacing w:lineRule="auto" w:line="240" w:before="57" w:after="0"/>
        <w:jc w:val="both"/>
        <w:rPr>
          <w:b w:val="false"/>
          <w:b w:val="false"/>
          <w:bCs w:val="false"/>
          <w:i w:val="false"/>
          <w:i w:val="false"/>
          <w:iCs w:val="false"/>
          <w:color w:val="280099"/>
          <w:sz w:val="24"/>
          <w:szCs w:val="24"/>
        </w:rPr>
      </w:pPr>
      <w:r>
        <w:rPr>
          <w:rFonts w:ascii="Times New Roman" w:hAnsi="Times New Roman"/>
          <w:b w:val="false"/>
          <w:bCs w:val="false"/>
          <w:i w:val="false"/>
          <w:iCs w:val="false"/>
          <w:color w:val="auto"/>
          <w:sz w:val="24"/>
          <w:szCs w:val="24"/>
          <w:highlight w:val="white"/>
        </w:rPr>
        <w:t xml:space="preserve">Přestavbové plochy jsou vymezeny uvnitř zastavěného území obce a jejich přínosem </w:t>
      </w:r>
      <w:r>
        <w:rPr>
          <w:rFonts w:ascii="Times New Roman" w:hAnsi="Times New Roman"/>
          <w:b w:val="false"/>
          <w:bCs w:val="false"/>
          <w:i w:val="false"/>
          <w:iCs w:val="false"/>
          <w:color w:val="auto"/>
          <w:sz w:val="24"/>
          <w:szCs w:val="24"/>
          <w:highlight w:val="white"/>
        </w:rPr>
        <w:t xml:space="preserve">by mělo být </w:t>
      </w:r>
      <w:r>
        <w:rPr>
          <w:rFonts w:ascii="Times New Roman" w:hAnsi="Times New Roman"/>
          <w:b w:val="false"/>
          <w:bCs w:val="false"/>
          <w:i w:val="false"/>
          <w:iCs w:val="false"/>
          <w:color w:val="auto"/>
          <w:sz w:val="24"/>
          <w:szCs w:val="24"/>
          <w:highlight w:val="white"/>
        </w:rPr>
        <w:t xml:space="preserve"> zejména vytvoření podmínek pro smysluplné využití již zastavěného území. Zábor zemědělských pozemků je navržen v rozsahu </w:t>
      </w:r>
      <w:r>
        <w:rPr>
          <w:rFonts w:ascii="Times New Roman" w:hAnsi="Times New Roman"/>
          <w:b w:val="false"/>
          <w:bCs w:val="false"/>
          <w:i w:val="false"/>
          <w:iCs w:val="false"/>
          <w:color w:val="auto"/>
          <w:sz w:val="24"/>
          <w:szCs w:val="24"/>
          <w:highlight w:val="white"/>
        </w:rPr>
        <w:t xml:space="preserve">1,64 ha z toho 1,47 ha </w:t>
      </w:r>
      <w:r>
        <w:rPr>
          <w:rFonts w:ascii="Times New Roman" w:hAnsi="Times New Roman"/>
          <w:b w:val="false"/>
          <w:bCs w:val="false"/>
          <w:i w:val="false"/>
          <w:iCs w:val="false"/>
          <w:color w:val="auto"/>
          <w:sz w:val="24"/>
          <w:szCs w:val="24"/>
          <w:highlight w:val="white"/>
        </w:rPr>
        <w:t xml:space="preserve">v pozemcích I. </w:t>
      </w:r>
      <w:r>
        <w:rPr>
          <w:rFonts w:ascii="Times New Roman" w:hAnsi="Times New Roman"/>
          <w:b w:val="false"/>
          <w:bCs w:val="false"/>
          <w:i w:val="false"/>
          <w:iCs w:val="false"/>
          <w:color w:val="auto"/>
          <w:sz w:val="24"/>
          <w:szCs w:val="24"/>
          <w:highlight w:val="white"/>
        </w:rPr>
        <w:t>třídy</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0,17 ha</w:t>
      </w:r>
      <w:r>
        <w:rPr>
          <w:rFonts w:ascii="Times New Roman" w:hAnsi="Times New Roman"/>
          <w:b w:val="false"/>
          <w:bCs w:val="false"/>
          <w:i w:val="false"/>
          <w:iCs w:val="false"/>
          <w:color w:val="auto"/>
          <w:sz w:val="24"/>
          <w:szCs w:val="24"/>
          <w:highlight w:val="white"/>
        </w:rPr>
        <w:t xml:space="preserve"> II. třídy ochrany ZPF. </w:t>
      </w:r>
      <w:r>
        <w:rPr>
          <w:rFonts w:ascii="Times New Roman" w:hAnsi="Times New Roman"/>
          <w:b w:val="false"/>
          <w:bCs w:val="false"/>
          <w:i w:val="false"/>
          <w:iCs w:val="false"/>
          <w:color w:val="auto"/>
          <w:sz w:val="24"/>
          <w:szCs w:val="24"/>
          <w:highlight w:val="white"/>
        </w:rPr>
        <w:t>Kromě plochy P16 p</w:t>
      </w:r>
      <w:r>
        <w:rPr>
          <w:rFonts w:ascii="Times New Roman" w:hAnsi="Times New Roman"/>
          <w:b w:val="false"/>
          <w:bCs w:val="false"/>
          <w:i w:val="false"/>
          <w:iCs w:val="false"/>
          <w:color w:val="auto"/>
          <w:sz w:val="24"/>
          <w:szCs w:val="24"/>
          <w:highlight w:val="white"/>
        </w:rPr>
        <w:t xml:space="preserve">řeřazené do přestavbových ploch </w:t>
      </w:r>
      <w:r>
        <w:rPr>
          <w:rFonts w:ascii="Times New Roman" w:hAnsi="Times New Roman"/>
          <w:b w:val="false"/>
          <w:bCs w:val="false"/>
          <w:i w:val="false"/>
          <w:iCs w:val="false"/>
          <w:color w:val="auto"/>
          <w:sz w:val="24"/>
          <w:szCs w:val="24"/>
          <w:highlight w:val="white"/>
        </w:rPr>
        <w:t>na základě pokynů k úpravě ze dne 14.9.2022 se n</w:t>
      </w:r>
      <w:r>
        <w:rPr>
          <w:rFonts w:ascii="Times New Roman" w:hAnsi="Times New Roman"/>
          <w:b w:val="false"/>
          <w:bCs w:val="false"/>
          <w:i w:val="false"/>
          <w:iCs w:val="false"/>
          <w:color w:val="auto"/>
          <w:sz w:val="24"/>
          <w:szCs w:val="24"/>
          <w:highlight w:val="white"/>
        </w:rPr>
        <w:t xml:space="preserve">ejedná o součásti ucelených lánů orné půdy, významná zemědělská produkce na zabíraných pozemcích v zastavěném území </w:t>
      </w:r>
      <w:r>
        <w:rPr>
          <w:rFonts w:ascii="Times New Roman" w:hAnsi="Times New Roman"/>
          <w:b w:val="false"/>
          <w:bCs w:val="false"/>
          <w:i w:val="false"/>
          <w:iCs w:val="false"/>
          <w:color w:val="auto"/>
          <w:sz w:val="24"/>
          <w:szCs w:val="24"/>
          <w:highlight w:val="white"/>
        </w:rPr>
        <w:t>obce</w:t>
      </w:r>
      <w:r>
        <w:rPr>
          <w:rFonts w:ascii="Times New Roman" w:hAnsi="Times New Roman"/>
          <w:b w:val="false"/>
          <w:bCs w:val="false"/>
          <w:i w:val="false"/>
          <w:iCs w:val="false"/>
          <w:color w:val="auto"/>
          <w:sz w:val="24"/>
          <w:szCs w:val="24"/>
          <w:highlight w:val="white"/>
        </w:rPr>
        <w:t xml:space="preserve"> již</w:t>
      </w:r>
      <w:r>
        <w:rPr>
          <w:rFonts w:ascii="Times New Roman" w:hAnsi="Times New Roman"/>
          <w:b w:val="false"/>
          <w:bCs w:val="false"/>
          <w:i w:val="false"/>
          <w:iCs w:val="false"/>
          <w:color w:val="auto"/>
          <w:sz w:val="24"/>
          <w:szCs w:val="24"/>
          <w:highlight w:val="white"/>
        </w:rPr>
        <w:t xml:space="preserve"> </w:t>
      </w:r>
      <w:r>
        <w:rPr>
          <w:rFonts w:ascii="Times New Roman" w:hAnsi="Times New Roman"/>
          <w:b w:val="false"/>
          <w:bCs w:val="false"/>
          <w:i w:val="false"/>
          <w:iCs w:val="false"/>
          <w:color w:val="auto"/>
          <w:sz w:val="24"/>
          <w:szCs w:val="24"/>
          <w:highlight w:val="white"/>
        </w:rPr>
        <w:t xml:space="preserve">neprobíhá. </w:t>
      </w:r>
      <w:r>
        <w:rPr>
          <w:rFonts w:ascii="Times New Roman" w:hAnsi="Times New Roman"/>
          <w:b w:val="false"/>
          <w:bCs w:val="false"/>
          <w:i w:val="false"/>
          <w:iCs w:val="false"/>
          <w:color w:val="auto"/>
          <w:sz w:val="24"/>
          <w:szCs w:val="24"/>
          <w:highlight w:val="white"/>
        </w:rPr>
        <w:t xml:space="preserve">S přihlédnutím k </w:t>
      </w:r>
      <w:r>
        <w:rPr>
          <w:rFonts w:ascii="Times New Roman" w:hAnsi="Times New Roman"/>
          <w:b w:val="false"/>
          <w:bCs w:val="false"/>
          <w:i w:val="false"/>
          <w:iCs w:val="false"/>
          <w:color w:val="auto"/>
          <w:sz w:val="24"/>
          <w:szCs w:val="24"/>
          <w:highlight w:val="white"/>
        </w:rPr>
        <w:t>roz</w:t>
      </w:r>
      <w:r>
        <w:rPr>
          <w:rFonts w:ascii="Times New Roman" w:hAnsi="Times New Roman"/>
          <w:b w:val="false"/>
          <w:bCs w:val="false"/>
          <w:i w:val="false"/>
          <w:iCs w:val="false"/>
          <w:color w:val="auto"/>
          <w:sz w:val="24"/>
          <w:szCs w:val="24"/>
          <w:highlight w:val="white"/>
        </w:rPr>
        <w:t xml:space="preserve">místění </w:t>
      </w:r>
      <w:r>
        <w:rPr>
          <w:rFonts w:ascii="Times New Roman" w:hAnsi="Times New Roman"/>
          <w:b w:val="false"/>
          <w:bCs w:val="false"/>
          <w:i w:val="false"/>
          <w:iCs w:val="false"/>
          <w:color w:val="auto"/>
          <w:sz w:val="24"/>
          <w:szCs w:val="24"/>
          <w:highlight w:val="white"/>
        </w:rPr>
        <w:t>přestavbových ploch</w:t>
      </w:r>
      <w:r>
        <w:rPr>
          <w:rFonts w:ascii="Times New Roman" w:hAnsi="Times New Roman"/>
          <w:b w:val="false"/>
          <w:bCs w:val="false"/>
          <w:i w:val="false"/>
          <w:iCs w:val="false"/>
          <w:color w:val="auto"/>
          <w:sz w:val="24"/>
          <w:szCs w:val="24"/>
          <w:highlight w:val="white"/>
        </w:rPr>
        <w:t xml:space="preserve"> lze konstatovat, že veřejný zájem na využití přestavbových ploch uvnitř zastavěného území </w:t>
      </w:r>
      <w:r>
        <w:rPr>
          <w:rFonts w:ascii="Times New Roman" w:hAnsi="Times New Roman"/>
          <w:b w:val="false"/>
          <w:bCs w:val="false"/>
          <w:i w:val="false"/>
          <w:iCs w:val="false"/>
          <w:color w:val="auto"/>
          <w:sz w:val="24"/>
          <w:szCs w:val="24"/>
          <w:highlight w:val="white"/>
        </w:rPr>
        <w:t xml:space="preserve">obce </w:t>
      </w:r>
      <w:r>
        <w:rPr>
          <w:rFonts w:ascii="Times New Roman" w:hAnsi="Times New Roman"/>
          <w:b w:val="false"/>
          <w:bCs w:val="false"/>
          <w:i w:val="false"/>
          <w:iCs w:val="false"/>
          <w:color w:val="auto"/>
          <w:sz w:val="24"/>
          <w:szCs w:val="24"/>
          <w:highlight w:val="white"/>
        </w:rPr>
        <w:t xml:space="preserve">a </w:t>
      </w:r>
      <w:r>
        <w:rPr>
          <w:rFonts w:ascii="Times New Roman" w:hAnsi="Times New Roman"/>
          <w:b w:val="false"/>
          <w:bCs w:val="false"/>
          <w:i w:val="false"/>
          <w:iCs w:val="false"/>
          <w:color w:val="auto"/>
          <w:sz w:val="24"/>
          <w:szCs w:val="24"/>
          <w:highlight w:val="white"/>
        </w:rPr>
        <w:t xml:space="preserve">na jeho </w:t>
      </w:r>
      <w:r>
        <w:rPr>
          <w:rFonts w:ascii="Times New Roman" w:hAnsi="Times New Roman"/>
          <w:b w:val="false"/>
          <w:bCs w:val="false"/>
          <w:i w:val="false"/>
          <w:iCs w:val="false"/>
          <w:color w:val="auto"/>
          <w:sz w:val="24"/>
          <w:szCs w:val="24"/>
          <w:highlight w:val="white"/>
        </w:rPr>
        <w:t>intenzifikaci</w:t>
      </w:r>
      <w:r>
        <w:rPr>
          <w:rFonts w:ascii="Times New Roman" w:hAnsi="Times New Roman"/>
          <w:b w:val="false"/>
          <w:bCs w:val="false"/>
          <w:i w:val="false"/>
          <w:iCs w:val="false"/>
          <w:color w:val="auto"/>
          <w:sz w:val="24"/>
          <w:szCs w:val="24"/>
          <w:highlight w:val="white"/>
        </w:rPr>
        <w:t xml:space="preserve"> </w:t>
      </w:r>
      <w:r>
        <w:rPr>
          <w:rStyle w:val="Standardnpsmoodstavce"/>
          <w:rFonts w:eastAsia="Times New Roman" w:cs="Times New Roman" w:ascii="Times New Roman" w:hAnsi="Times New Roman"/>
          <w:b w:val="false"/>
          <w:bCs w:val="false"/>
          <w:i w:val="false"/>
          <w:iCs w:val="false"/>
          <w:color w:val="auto"/>
          <w:sz w:val="24"/>
          <w:szCs w:val="24"/>
          <w:highlight w:val="white"/>
          <w:lang w:bidi="ar-SA"/>
        </w:rPr>
        <w:t>převažuje nad veřejným zájmem ochrany ZPF.</w:t>
      </w:r>
      <w:r>
        <w:rPr>
          <w:rFonts w:ascii="Times New Roman" w:hAnsi="Times New Roman"/>
          <w:b w:val="false"/>
          <w:bCs w:val="false"/>
          <w:i w:val="false"/>
          <w:iCs w:val="false"/>
          <w:color w:val="auto"/>
          <w:sz w:val="24"/>
          <w:szCs w:val="24"/>
          <w:highlight w:val="white"/>
        </w:rPr>
        <w:t xml:space="preserve"> </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Tlotextu"/>
        <w:suppressAutoHyphens w:val="true"/>
        <w:spacing w:lineRule="auto" w:line="240" w:before="57" w:after="0"/>
        <w:jc w:val="both"/>
        <w:rPr>
          <w:b w:val="false"/>
          <w:b w:val="false"/>
          <w:bCs w:val="false"/>
          <w:color w:val="auto"/>
          <w:sz w:val="24"/>
          <w:szCs w:val="24"/>
        </w:rPr>
      </w:pPr>
      <w:r>
        <w:rPr>
          <w:rStyle w:val="Standardnpsmoodstavce"/>
          <w:rFonts w:cs="Times New Roman" w:ascii="Times New Roman" w:hAnsi="Times New Roman"/>
          <w:b w:val="false"/>
          <w:bCs w:val="false"/>
          <w:i w:val="false"/>
          <w:iCs w:val="false"/>
          <w:caps/>
          <w:color w:val="auto"/>
          <w:sz w:val="24"/>
          <w:szCs w:val="24"/>
          <w:highlight w:val="white"/>
        </w:rPr>
        <w:t xml:space="preserve">POSOUZENÍ ZÁBORU ZEMĚDĚLSKÝCH POZEMKŮ </w:t>
      </w:r>
      <w:r>
        <w:rPr>
          <w:rStyle w:val="Standardnpsmoodstavce"/>
          <w:rFonts w:cs="Times New Roman" w:ascii="Times New Roman" w:hAnsi="Times New Roman"/>
          <w:b w:val="false"/>
          <w:bCs w:val="false"/>
          <w:i w:val="false"/>
          <w:iCs w:val="false"/>
          <w:caps/>
          <w:color w:val="auto"/>
          <w:sz w:val="24"/>
          <w:szCs w:val="24"/>
          <w:highlight w:val="white"/>
        </w:rPr>
        <w:t xml:space="preserve">pro </w:t>
      </w:r>
      <w:r>
        <w:rPr>
          <w:rFonts w:ascii="Times New Roman" w:hAnsi="Times New Roman"/>
          <w:b w:val="false"/>
          <w:bCs w:val="false"/>
          <w:i w:val="false"/>
          <w:iCs w:val="false"/>
          <w:color w:val="auto"/>
          <w:sz w:val="24"/>
          <w:szCs w:val="24"/>
          <w:highlight w:val="white"/>
        </w:rPr>
        <w:t xml:space="preserve">PLOCHY </w:t>
      </w:r>
      <w:r>
        <w:rPr>
          <w:rFonts w:ascii="Times New Roman" w:hAnsi="Times New Roman"/>
          <w:b w:val="false"/>
          <w:bCs w:val="false"/>
          <w:i w:val="false"/>
          <w:iCs w:val="false"/>
          <w:color w:val="auto"/>
          <w:sz w:val="24"/>
          <w:szCs w:val="24"/>
          <w:highlight w:val="white"/>
        </w:rPr>
        <w:t>ASANACE</w:t>
      </w:r>
    </w:p>
    <w:p>
      <w:pPr>
        <w:pStyle w:val="Tlotextu"/>
        <w:suppressAutoHyphens w:val="true"/>
        <w:spacing w:lineRule="auto" w:line="240" w:before="57" w:after="0"/>
        <w:jc w:val="both"/>
        <w:rPr>
          <w:rFonts w:ascii="Times New Roman" w:hAnsi="Times New Roman"/>
          <w:b w:val="false"/>
          <w:b w:val="false"/>
          <w:bCs w:val="false"/>
          <w:color w:val="auto"/>
          <w:sz w:val="24"/>
          <w:szCs w:val="24"/>
        </w:rPr>
      </w:pPr>
      <w:r>
        <w:rPr>
          <w:rFonts w:ascii="Times New Roman" w:hAnsi="Times New Roman"/>
          <w:b w:val="false"/>
          <w:bCs w:val="false"/>
          <w:i w:val="false"/>
          <w:iCs w:val="false"/>
          <w:color w:val="auto"/>
          <w:sz w:val="24"/>
          <w:szCs w:val="24"/>
        </w:rPr>
        <w:t>P</w:t>
      </w:r>
      <w:r>
        <w:rPr>
          <w:rFonts w:ascii="Times New Roman" w:hAnsi="Times New Roman"/>
          <w:b w:val="false"/>
          <w:bCs w:val="false"/>
          <w:i w:val="false"/>
          <w:iCs w:val="false"/>
          <w:color w:val="auto"/>
          <w:sz w:val="24"/>
          <w:szCs w:val="24"/>
        </w:rPr>
        <w:t xml:space="preserve">ro plochu asanace se zemědělské pozemky nezabírají, </w:t>
      </w:r>
      <w:r>
        <w:rPr>
          <w:rFonts w:ascii="Times New Roman" w:hAnsi="Times New Roman"/>
          <w:b w:val="false"/>
          <w:bCs w:val="false"/>
          <w:i w:val="false"/>
          <w:iCs w:val="false"/>
          <w:color w:val="auto"/>
          <w:sz w:val="24"/>
          <w:szCs w:val="24"/>
        </w:rPr>
        <w:t xml:space="preserve">na základě pokynů k úpravě ze dne 14.9.2022 </w:t>
      </w:r>
      <w:r>
        <w:rPr>
          <w:rFonts w:ascii="Times New Roman" w:hAnsi="Times New Roman"/>
          <w:b w:val="false"/>
          <w:bCs w:val="false"/>
          <w:i w:val="false"/>
          <w:iCs w:val="false"/>
          <w:color w:val="auto"/>
          <w:sz w:val="24"/>
          <w:szCs w:val="24"/>
        </w:rPr>
        <w:t>byla plocha asanace A1</w:t>
      </w:r>
      <w:r>
        <w:rPr>
          <w:rFonts w:ascii="Times New Roman" w:hAnsi="Times New Roman"/>
          <w:b w:val="false"/>
          <w:bCs w:val="false"/>
          <w:i w:val="false"/>
          <w:iCs w:val="false"/>
          <w:color w:val="auto"/>
          <w:sz w:val="24"/>
          <w:szCs w:val="24"/>
        </w:rPr>
        <w:t xml:space="preserve"> z plochy brownfieldu v západní části obce v </w:t>
      </w:r>
      <w:r>
        <w:rPr>
          <w:rFonts w:ascii="Times New Roman" w:hAnsi="Times New Roman"/>
          <w:b w:val="false"/>
          <w:bCs w:val="false"/>
          <w:i w:val="false"/>
          <w:iCs w:val="false"/>
          <w:color w:val="auto"/>
          <w:sz w:val="24"/>
          <w:szCs w:val="24"/>
        </w:rPr>
        <w:t xml:space="preserve">návrhu </w:t>
      </w:r>
      <w:r>
        <w:rPr>
          <w:rFonts w:ascii="Times New Roman" w:hAnsi="Times New Roman"/>
          <w:b w:val="false"/>
          <w:bCs w:val="false"/>
          <w:i w:val="false"/>
          <w:iCs w:val="false"/>
          <w:color w:val="auto"/>
          <w:sz w:val="24"/>
          <w:szCs w:val="24"/>
        </w:rPr>
        <w:t>územního plánu bez náhrady</w:t>
      </w:r>
      <w:r>
        <w:rPr>
          <w:rFonts w:ascii="Times New Roman" w:hAnsi="Times New Roman"/>
          <w:b w:val="false"/>
          <w:bCs w:val="false"/>
          <w:i w:val="false"/>
          <w:iCs w:val="false"/>
          <w:color w:val="auto"/>
          <w:sz w:val="24"/>
          <w:szCs w:val="24"/>
        </w:rPr>
        <w:t xml:space="preserve"> zrušena.  </w:t>
      </w:r>
      <w:r>
        <w:rPr>
          <w:rFonts w:ascii="Times New Roman" w:hAnsi="Times New Roman"/>
          <w:b w:val="false"/>
          <w:bCs w:val="false"/>
          <w:i w:val="false"/>
          <w:iCs w:val="false"/>
          <w:color w:val="auto"/>
          <w:sz w:val="24"/>
          <w:szCs w:val="24"/>
        </w:rPr>
        <w:t xml:space="preserve"> </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rPr>
      </w:pPr>
      <w:r>
        <w:rPr>
          <w:rFonts w:ascii="Times New Roman" w:hAnsi="Times New Roman"/>
          <w:b w:val="false"/>
          <w:bCs w:val="false"/>
          <w:i w:val="false"/>
          <w:iCs w:val="false"/>
          <w:color w:val="auto"/>
          <w:sz w:val="24"/>
          <w:szCs w:val="24"/>
        </w:rPr>
      </w:r>
    </w:p>
    <w:p>
      <w:pPr>
        <w:pStyle w:val="Tlotextu"/>
        <w:suppressAutoHyphens w:val="true"/>
        <w:spacing w:lineRule="auto" w:line="240" w:before="57" w:after="0"/>
        <w:jc w:val="both"/>
        <w:rPr>
          <w:b w:val="false"/>
          <w:b w:val="false"/>
          <w:bCs w:val="false"/>
          <w:color w:val="auto"/>
          <w:sz w:val="24"/>
          <w:szCs w:val="24"/>
        </w:rPr>
      </w:pPr>
      <w:r>
        <w:rPr>
          <w:rStyle w:val="Standardnpsmoodstavce"/>
          <w:rFonts w:cs="Times New Roman" w:ascii="Times New Roman" w:hAnsi="Times New Roman"/>
          <w:b w:val="false"/>
          <w:bCs w:val="false"/>
          <w:caps/>
          <w:color w:val="auto"/>
          <w:sz w:val="24"/>
          <w:szCs w:val="24"/>
          <w:highlight w:val="white"/>
        </w:rPr>
        <w:t xml:space="preserve">POSOUZENÍ ZÁBORU ZEMĚDĚLSKÝCH POZEMKŮ </w:t>
      </w:r>
      <w:r>
        <w:rPr>
          <w:rStyle w:val="Standardnpsmoodstavce"/>
          <w:rFonts w:cs="Times New Roman" w:ascii="Times New Roman" w:hAnsi="Times New Roman"/>
          <w:b w:val="false"/>
          <w:bCs w:val="false"/>
          <w:caps/>
          <w:color w:val="auto"/>
          <w:sz w:val="24"/>
          <w:szCs w:val="24"/>
          <w:highlight w:val="white"/>
        </w:rPr>
        <w:t xml:space="preserve">pro KORIDORY DOPRAVNÍ </w:t>
      </w:r>
      <w:r>
        <w:rPr>
          <w:rStyle w:val="Standardnpsmoodstavce"/>
          <w:rFonts w:cs="Times New Roman" w:ascii="Times New Roman" w:hAnsi="Times New Roman"/>
          <w:b w:val="false"/>
          <w:bCs w:val="false"/>
          <w:caps/>
          <w:color w:val="auto"/>
          <w:sz w:val="24"/>
          <w:szCs w:val="24"/>
          <w:highlight w:val="white"/>
        </w:rPr>
        <w:t xml:space="preserve">a technické </w:t>
      </w:r>
      <w:r>
        <w:rPr>
          <w:rStyle w:val="Standardnpsmoodstavce"/>
          <w:rFonts w:cs="Times New Roman" w:ascii="Times New Roman" w:hAnsi="Times New Roman"/>
          <w:b w:val="false"/>
          <w:bCs w:val="false"/>
          <w:caps/>
          <w:color w:val="auto"/>
          <w:sz w:val="24"/>
          <w:szCs w:val="24"/>
          <w:highlight w:val="white"/>
        </w:rPr>
        <w:t>INFRASTRUKTURY</w:t>
      </w:r>
    </w:p>
    <w:p>
      <w:pPr>
        <w:pStyle w:val="Zkladntextodsazen"/>
        <w:widowControl/>
        <w:tabs>
          <w:tab w:val="left" w:pos="510" w:leader="none"/>
        </w:tabs>
        <w:suppressAutoHyphens w:val="true"/>
        <w:spacing w:lineRule="auto" w:line="240" w:before="0" w:after="57"/>
        <w:ind w:left="0" w:right="0" w:hanging="0"/>
        <w:jc w:val="both"/>
        <w:rPr>
          <w:b w:val="false"/>
          <w:b w:val="false"/>
          <w:bCs w:val="false"/>
          <w:color w:val="280099"/>
          <w:sz w:val="24"/>
          <w:szCs w:val="24"/>
        </w:rPr>
      </w:pP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Koridory dopravní infrastruktury S1, S2, S3, S4 jsou vymezeny v trasách stávajících silnic, k záboru zemědělské půdy proto může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během odstraňování stávajících dopravních závad na silnicích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dojít pouze v jejich bezprostřední blízkosti,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kde se většinou nacházejí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výhradně</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 zemědělské pozemky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klasifikovoané jako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nejkvalitnější</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 zemědělská půda</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Zábory jsou však územně málo významné</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 (0,22 ha)</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jelikož jde o zábory</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 buď v rámci ochranného pásma silnice (S2), rekonstrukce mostu (S4)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a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směrové úpravy trasy (S1) nebo úpravy křižovatky (S3).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Navíc tyto malé územní zábory zlepšují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stávající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dopravní infrastrukturu, což je v případě Osoblahy veřejný zájem jednoznačně př</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e</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važující nad zájmem ochrany ZPF.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 Dopravní infrastruktura je jednou z omezujících faktorů rozvoje obce, proto je ve veřejném zájmu zlepšit její kvalitu a vytvořit pro toto zlepšení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příznivé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územní podmínky. </w:t>
      </w:r>
    </w:p>
    <w:p>
      <w:pPr>
        <w:pStyle w:val="Zkladntextodsazen"/>
        <w:widowControl/>
        <w:tabs>
          <w:tab w:val="left" w:pos="510" w:leader="none"/>
        </w:tabs>
        <w:suppressAutoHyphens w:val="true"/>
        <w:spacing w:lineRule="auto" w:line="240" w:before="0" w:after="57"/>
        <w:ind w:left="0" w:right="0" w:hanging="0"/>
        <w:jc w:val="both"/>
        <w:rPr>
          <w:b w:val="false"/>
          <w:b w:val="false"/>
          <w:bCs w:val="false"/>
          <w:color w:val="280099"/>
          <w:sz w:val="24"/>
          <w:szCs w:val="24"/>
        </w:rPr>
      </w:pP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Koridor technické infrastruktury (T1) pro kanalizační řad je podzemní stavbou a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trvalé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zábory půdy nevyžaduje.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Navíc se nachází na okraji stávající plochy zahradnictví. Po uložení kanalizačního potrubí je možno plochu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nadále </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využívat pro stávající účel</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 zemědělské půdy</w:t>
      </w:r>
      <w:r>
        <w:rPr>
          <w:rStyle w:val="Standardnpsmoodstavce"/>
          <w:rFonts w:eastAsia="Times New Roman" w:cs="Times New Roman" w:ascii="Times New Roman" w:hAnsi="Times New Roman"/>
          <w:b w:val="false"/>
          <w:bCs w:val="false"/>
          <w:color w:val="auto"/>
          <w:kern w:val="2"/>
          <w:sz w:val="24"/>
          <w:szCs w:val="24"/>
          <w:highlight w:val="white"/>
          <w:lang w:eastAsia="zh-CN" w:bidi="hi-IN"/>
        </w:rPr>
        <w:t xml:space="preserve">. </w:t>
      </w:r>
    </w:p>
    <w:p>
      <w:pPr>
        <w:pStyle w:val="Tlotextu"/>
        <w:suppressAutoHyphens w:val="true"/>
        <w:spacing w:lineRule="auto" w:line="240" w:before="227" w:after="0"/>
        <w:jc w:val="both"/>
        <w:rPr>
          <w:color w:val="auto"/>
        </w:rPr>
      </w:pPr>
      <w:r>
        <w:rPr>
          <w:rStyle w:val="Standardnpsmoodstavce"/>
          <w:rFonts w:cs="Times New Roman" w:ascii="Times New Roman" w:hAnsi="Times New Roman"/>
          <w:b w:val="false"/>
          <w:bCs w:val="false"/>
          <w:caps/>
          <w:color w:val="auto"/>
          <w:sz w:val="24"/>
          <w:szCs w:val="24"/>
          <w:highlight w:val="white"/>
        </w:rPr>
        <w:t xml:space="preserve">POSOUZENÍ ZÁBORU ZEMĚDĚLSKÝCH POZEMKŮ </w:t>
      </w:r>
      <w:r>
        <w:rPr>
          <w:rStyle w:val="Standardnpsmoodstavce"/>
          <w:rFonts w:cs="Times New Roman" w:ascii="Times New Roman" w:hAnsi="Times New Roman"/>
          <w:b w:val="false"/>
          <w:bCs w:val="false"/>
          <w:caps/>
          <w:color w:val="auto"/>
          <w:sz w:val="24"/>
          <w:szCs w:val="24"/>
          <w:highlight w:val="white"/>
        </w:rPr>
        <w:t xml:space="preserve">pro </w:t>
      </w:r>
      <w:r>
        <w:rPr>
          <w:rFonts w:ascii="Times New Roman" w:hAnsi="Times New Roman"/>
          <w:b w:val="false"/>
          <w:bCs w:val="false"/>
          <w:color w:val="auto"/>
          <w:sz w:val="24"/>
          <w:szCs w:val="24"/>
          <w:highlight w:val="white"/>
        </w:rPr>
        <w:t xml:space="preserve">ZMĚNY </w:t>
      </w:r>
      <w:r>
        <w:rPr>
          <w:rFonts w:ascii="Times New Roman" w:hAnsi="Times New Roman"/>
          <w:b w:val="false"/>
          <w:bCs w:val="false"/>
          <w:color w:val="auto"/>
          <w:sz w:val="24"/>
          <w:szCs w:val="24"/>
          <w:highlight w:val="white"/>
        </w:rPr>
        <w:t xml:space="preserve">V KRAJINĚ </w:t>
      </w:r>
    </w:p>
    <w:p>
      <w:pPr>
        <w:pStyle w:val="Tlotextu"/>
        <w:suppressAutoHyphens w:val="true"/>
        <w:spacing w:lineRule="auto" w:line="240" w:before="113" w:after="0"/>
        <w:jc w:val="both"/>
        <w:rPr>
          <w:rFonts w:ascii="Times New Roman" w:hAnsi="Times New Roman"/>
          <w:color w:val="auto"/>
        </w:rPr>
      </w:pPr>
      <w:r>
        <w:rPr>
          <w:rFonts w:cs="Times New Roman" w:ascii="Times New Roman" w:hAnsi="Times New Roman"/>
          <w:b w:val="false"/>
          <w:bCs w:val="false"/>
          <w:color w:val="auto"/>
          <w:sz w:val="24"/>
          <w:szCs w:val="24"/>
        </w:rPr>
        <w:t xml:space="preserve">Změny </w:t>
      </w:r>
      <w:r>
        <w:rPr>
          <w:rFonts w:cs="Times New Roman" w:ascii="Times New Roman" w:hAnsi="Times New Roman"/>
          <w:b w:val="false"/>
          <w:bCs w:val="false"/>
          <w:color w:val="auto"/>
          <w:sz w:val="24"/>
          <w:szCs w:val="24"/>
        </w:rPr>
        <w:t>v krajině</w:t>
      </w:r>
      <w:r>
        <w:rPr>
          <w:rFonts w:cs="Times New Roman" w:ascii="Times New Roman" w:hAnsi="Times New Roman"/>
          <w:b w:val="false"/>
          <w:bCs w:val="false"/>
          <w:color w:val="auto"/>
          <w:sz w:val="24"/>
          <w:szCs w:val="24"/>
        </w:rPr>
        <w:t xml:space="preserve"> jsou navrženy na úkor zemědělských pozemků orné půdy</w:t>
      </w:r>
      <w:r>
        <w:rPr>
          <w:rFonts w:cs="Times New Roman" w:ascii="Times New Roman" w:hAnsi="Times New Roman"/>
          <w:b w:val="false"/>
          <w:bCs w:val="false"/>
          <w:color w:val="auto"/>
          <w:sz w:val="24"/>
          <w:szCs w:val="24"/>
        </w:rPr>
        <w:t>, a to</w:t>
      </w:r>
      <w:r>
        <w:rPr>
          <w:rFonts w:cs="Times New Roman" w:ascii="Times New Roman" w:hAnsi="Times New Roman"/>
          <w:b w:val="false"/>
          <w:bCs w:val="false"/>
          <w:color w:val="auto"/>
          <w:sz w:val="24"/>
          <w:szCs w:val="24"/>
        </w:rPr>
        <w:t xml:space="preserve"> ve prospěch ploch</w:t>
      </w:r>
      <w:r>
        <w:rPr>
          <w:rFonts w:cs="Times New Roman" w:ascii="Times New Roman" w:hAnsi="Times New Roman"/>
          <w:b w:val="false"/>
          <w:bCs w:val="false"/>
          <w:color w:val="auto"/>
          <w:sz w:val="24"/>
          <w:szCs w:val="24"/>
        </w:rPr>
        <w:t xml:space="preserve"> s vyšším</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stupněm ekologické stability</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 xml:space="preserve">Plochy změn v krajině K1 až K19 jsou </w:t>
      </w:r>
      <w:r>
        <w:rPr>
          <w:rFonts w:cs="Times New Roman" w:ascii="Times New Roman" w:hAnsi="Times New Roman"/>
          <w:b w:val="false"/>
          <w:bCs w:val="false"/>
          <w:color w:val="auto"/>
          <w:sz w:val="24"/>
          <w:szCs w:val="24"/>
        </w:rPr>
        <w:t xml:space="preserve">plochy </w:t>
      </w:r>
      <w:r>
        <w:rPr>
          <w:rFonts w:cs="Times New Roman" w:ascii="Times New Roman" w:hAnsi="Times New Roman"/>
          <w:b w:val="false"/>
          <w:bCs w:val="false"/>
          <w:color w:val="auto"/>
          <w:sz w:val="24"/>
          <w:szCs w:val="24"/>
        </w:rPr>
        <w:t>určen</w:t>
      </w:r>
      <w:r>
        <w:rPr>
          <w:rFonts w:cs="Times New Roman" w:ascii="Times New Roman" w:hAnsi="Times New Roman"/>
          <w:b w:val="false"/>
          <w:bCs w:val="false"/>
          <w:color w:val="auto"/>
          <w:sz w:val="24"/>
          <w:szCs w:val="24"/>
        </w:rPr>
        <w:t>é</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 xml:space="preserve">zejména </w:t>
      </w:r>
      <w:r>
        <w:rPr>
          <w:rFonts w:cs="Times New Roman" w:ascii="Times New Roman" w:hAnsi="Times New Roman"/>
          <w:b w:val="false"/>
          <w:bCs w:val="false"/>
          <w:color w:val="auto"/>
          <w:sz w:val="24"/>
          <w:szCs w:val="24"/>
        </w:rPr>
        <w:t>pro trvalé zatravnění nebo zalesnění</w:t>
      </w:r>
      <w:r>
        <w:rPr>
          <w:rFonts w:cs="Times New Roman" w:ascii="Times New Roman" w:hAnsi="Times New Roman"/>
          <w:b w:val="false"/>
          <w:bCs w:val="false"/>
          <w:color w:val="auto"/>
          <w:sz w:val="24"/>
          <w:szCs w:val="24"/>
        </w:rPr>
        <w:t>, tzn. pro změnu druhu pozemku z orné půdy na trvalý travní porost, ostatní plochu způsob využití ostatní zeleň, příp. lesní pozemek</w:t>
      </w:r>
      <w:r>
        <w:rPr>
          <w:rFonts w:cs="Times New Roman" w:ascii="Times New Roman" w:hAnsi="Times New Roman"/>
          <w:b w:val="false"/>
          <w:bCs w:val="false"/>
          <w:color w:val="auto"/>
          <w:sz w:val="24"/>
          <w:szCs w:val="24"/>
        </w:rPr>
        <w:t>.</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 xml:space="preserve">Navrženými změnami </w:t>
      </w:r>
      <w:r>
        <w:rPr>
          <w:rFonts w:cs="Times New Roman" w:ascii="Times New Roman" w:hAnsi="Times New Roman"/>
          <w:b w:val="false"/>
          <w:bCs w:val="false"/>
          <w:color w:val="auto"/>
          <w:sz w:val="24"/>
          <w:szCs w:val="24"/>
        </w:rPr>
        <w:t xml:space="preserve">v krajině </w:t>
      </w:r>
      <w:r>
        <w:rPr>
          <w:rFonts w:cs="Times New Roman" w:ascii="Times New Roman" w:hAnsi="Times New Roman"/>
          <w:b w:val="false"/>
          <w:bCs w:val="false"/>
          <w:color w:val="auto"/>
          <w:sz w:val="24"/>
          <w:szCs w:val="24"/>
        </w:rPr>
        <w:t xml:space="preserve">nebude narušeno obdělávání </w:t>
      </w:r>
      <w:r>
        <w:rPr>
          <w:rFonts w:cs="Times New Roman" w:ascii="Times New Roman" w:hAnsi="Times New Roman"/>
          <w:b w:val="false"/>
          <w:bCs w:val="false"/>
          <w:color w:val="auto"/>
          <w:sz w:val="24"/>
          <w:szCs w:val="24"/>
        </w:rPr>
        <w:t>zemědělské půdy ani stávající síť účelových komunikací, které lze zřizovat podle potřeby, stejně jako potřebná protipovodňová a protierozní opatření a další. Zásahy do odvodněných pozemků jsou méně významné</w:t>
      </w:r>
      <w:r>
        <w:rPr>
          <w:rFonts w:cs="Times New Roman" w:ascii="Times New Roman" w:hAnsi="Times New Roman"/>
          <w:b w:val="false"/>
          <w:bCs w:val="false"/>
          <w:color w:val="auto"/>
          <w:sz w:val="24"/>
          <w:szCs w:val="24"/>
        </w:rPr>
        <w:t xml:space="preserve">, protože spíše okrajové; </w:t>
      </w:r>
      <w:r>
        <w:rPr>
          <w:rFonts w:cs="Times New Roman" w:ascii="Times New Roman" w:hAnsi="Times New Roman"/>
          <w:b w:val="false"/>
          <w:bCs w:val="false"/>
          <w:color w:val="auto"/>
          <w:sz w:val="24"/>
          <w:szCs w:val="24"/>
        </w:rPr>
        <w:t>v</w:t>
      </w:r>
      <w:r>
        <w:rPr>
          <w:rFonts w:cs="Times New Roman" w:ascii="Times New Roman" w:hAnsi="Times New Roman"/>
          <w:b w:val="false"/>
          <w:bCs w:val="false"/>
          <w:color w:val="auto"/>
          <w:sz w:val="24"/>
          <w:szCs w:val="24"/>
        </w:rPr>
        <w:t> </w:t>
      </w:r>
      <w:r>
        <w:rPr>
          <w:rFonts w:cs="Times New Roman" w:ascii="Times New Roman" w:hAnsi="Times New Roman"/>
          <w:b w:val="false"/>
          <w:bCs w:val="false"/>
          <w:color w:val="auto"/>
          <w:sz w:val="24"/>
          <w:szCs w:val="24"/>
        </w:rPr>
        <w:t xml:space="preserve">případě potřeby je </w:t>
      </w:r>
      <w:r>
        <w:rPr>
          <w:rFonts w:cs="Times New Roman" w:ascii="Times New Roman" w:hAnsi="Times New Roman"/>
          <w:b w:val="false"/>
          <w:bCs w:val="false"/>
          <w:color w:val="auto"/>
          <w:sz w:val="24"/>
          <w:szCs w:val="24"/>
        </w:rPr>
        <w:t>možné provést úpravu tras hlavníků tak, aby voda z polí nadále byla bez větších překážek odváděna do toků a nehromadila se na orné půdě.</w:t>
      </w:r>
    </w:p>
    <w:p>
      <w:pPr>
        <w:pStyle w:val="Tlotextu"/>
        <w:suppressAutoHyphens w:val="true"/>
        <w:spacing w:lineRule="auto" w:line="240" w:before="57" w:after="0"/>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 xml:space="preserve">PRO </w:t>
      </w:r>
      <w:r>
        <w:rPr>
          <w:rFonts w:ascii="Times New Roman" w:hAnsi="Times New Roman"/>
          <w:b w:val="false"/>
          <w:bCs w:val="false"/>
          <w:color w:val="auto"/>
          <w:sz w:val="24"/>
          <w:szCs w:val="24"/>
        </w:rPr>
        <w:t>PLOCHY SMÍŠENÉ NEZASTAVĚNÉHO ÚZEMÍ</w:t>
      </w:r>
    </w:p>
    <w:p>
      <w:pPr>
        <w:pStyle w:val="Tlotextu"/>
        <w:suppressAutoHyphens w:val="true"/>
        <w:spacing w:lineRule="auto" w:line="240" w:before="57" w:after="0"/>
        <w:jc w:val="both"/>
        <w:rPr>
          <w:color w:val="auto"/>
        </w:rPr>
      </w:pPr>
      <w:r>
        <w:rPr>
          <w:rFonts w:ascii="Times New Roman" w:hAnsi="Times New Roman"/>
          <w:b w:val="false"/>
          <w:bCs w:val="false"/>
          <w:color w:val="auto"/>
          <w:sz w:val="24"/>
          <w:szCs w:val="24"/>
          <w:highlight w:val="white"/>
        </w:rPr>
        <w:t xml:space="preserve">Změny </w:t>
      </w:r>
      <w:r>
        <w:rPr>
          <w:rFonts w:ascii="Times New Roman" w:hAnsi="Times New Roman"/>
          <w:b w:val="false"/>
          <w:bCs w:val="false"/>
          <w:color w:val="auto"/>
          <w:sz w:val="24"/>
          <w:szCs w:val="24"/>
          <w:highlight w:val="white"/>
        </w:rPr>
        <w:t>zem.</w:t>
      </w:r>
      <w:r>
        <w:rPr>
          <w:rFonts w:ascii="Times New Roman" w:hAnsi="Times New Roman"/>
          <w:b w:val="false"/>
          <w:bCs w:val="false"/>
          <w:color w:val="auto"/>
          <w:sz w:val="24"/>
          <w:szCs w:val="24"/>
          <w:highlight w:val="white"/>
        </w:rPr>
        <w:t xml:space="preserve"> pozemků </w:t>
      </w:r>
      <w:r>
        <w:rPr>
          <w:rFonts w:ascii="Times New Roman" w:hAnsi="Times New Roman"/>
          <w:b w:val="false"/>
          <w:bCs w:val="false"/>
          <w:color w:val="auto"/>
          <w:sz w:val="24"/>
          <w:szCs w:val="24"/>
          <w:highlight w:val="white"/>
        </w:rPr>
        <w:t xml:space="preserve">orné půdy </w:t>
      </w:r>
      <w:r>
        <w:rPr>
          <w:rFonts w:ascii="Times New Roman" w:hAnsi="Times New Roman"/>
          <w:b w:val="false"/>
          <w:bCs w:val="false"/>
          <w:color w:val="auto"/>
          <w:sz w:val="24"/>
          <w:szCs w:val="24"/>
          <w:highlight w:val="white"/>
        </w:rPr>
        <w:t xml:space="preserve">ve prospěch </w:t>
      </w:r>
      <w:r>
        <w:rPr>
          <w:rFonts w:ascii="Times New Roman" w:hAnsi="Times New Roman"/>
          <w:b w:val="false"/>
          <w:bCs w:val="false"/>
          <w:color w:val="auto"/>
          <w:sz w:val="24"/>
          <w:szCs w:val="24"/>
          <w:highlight w:val="white"/>
        </w:rPr>
        <w:t xml:space="preserve">plochy </w:t>
      </w:r>
      <w:r>
        <w:rPr>
          <w:rFonts w:ascii="Times New Roman" w:hAnsi="Times New Roman"/>
          <w:b w:val="false"/>
          <w:bCs w:val="false"/>
          <w:i/>
          <w:iCs/>
          <w:color w:val="auto"/>
          <w:sz w:val="24"/>
          <w:szCs w:val="24"/>
          <w:highlight w:val="white"/>
        </w:rPr>
        <w:t>smíšené</w:t>
      </w:r>
      <w:r>
        <w:rPr>
          <w:rFonts w:ascii="Times New Roman" w:hAnsi="Times New Roman"/>
          <w:b w:val="false"/>
          <w:bCs w:val="false"/>
          <w:i/>
          <w:iCs/>
          <w:color w:val="auto"/>
          <w:sz w:val="24"/>
          <w:szCs w:val="24"/>
          <w:highlight w:val="white"/>
        </w:rPr>
        <w:t xml:space="preserve"> nezastavěného území</w:t>
      </w:r>
      <w:r>
        <w:rPr>
          <w:rFonts w:ascii="Times New Roman" w:hAnsi="Times New Roman"/>
          <w:b/>
          <w:bCs/>
          <w:color w:val="auto"/>
          <w:sz w:val="24"/>
          <w:szCs w:val="24"/>
          <w:highlight w:val="white"/>
        </w:rPr>
        <w:t xml:space="preserve"> (S)</w:t>
      </w:r>
      <w:r>
        <w:rPr>
          <w:rFonts w:ascii="Times New Roman" w:hAnsi="Times New Roman"/>
          <w:b w:val="false"/>
          <w:bCs w:val="false"/>
          <w:color w:val="auto"/>
          <w:sz w:val="24"/>
          <w:szCs w:val="24"/>
          <w:highlight w:val="white"/>
        </w:rPr>
        <w:t xml:space="preserve"> </w:t>
      </w:r>
      <w:r>
        <w:rPr>
          <w:rFonts w:ascii="Times New Roman" w:hAnsi="Times New Roman"/>
          <w:b w:val="false"/>
          <w:bCs w:val="false"/>
          <w:color w:val="auto"/>
          <w:sz w:val="24"/>
          <w:szCs w:val="24"/>
          <w:highlight w:val="white"/>
        </w:rPr>
        <w:t xml:space="preserve">jsou navrženy na </w:t>
      </w:r>
      <w:r>
        <w:rPr>
          <w:rFonts w:ascii="Times New Roman" w:hAnsi="Times New Roman"/>
          <w:b w:val="false"/>
          <w:bCs w:val="false"/>
          <w:color w:val="auto"/>
          <w:sz w:val="24"/>
          <w:szCs w:val="24"/>
          <w:highlight w:val="white"/>
        </w:rPr>
        <w:t xml:space="preserve">celkem </w:t>
      </w:r>
      <w:r>
        <w:rPr>
          <w:rFonts w:ascii="Times New Roman" w:hAnsi="Times New Roman"/>
          <w:b w:val="false"/>
          <w:bCs w:val="false"/>
          <w:color w:val="auto"/>
          <w:sz w:val="24"/>
          <w:szCs w:val="24"/>
          <w:highlight w:val="white"/>
        </w:rPr>
        <w:t xml:space="preserve">15,89 ha, z toho na půdě I. třídy ochrany ZPF celkem 2,07 ha a na půdě II. třídy ochrany ZPF celkem 12,13 ha. Jejich přínosem je vytvoření podmínek pro ochranu přírodních hodnot - přírodní památky a přírodních rezervací, které jsou také EVL Natura 2000. Záborem kvalitní orné půdy jsou navrženy pruhy zeleně v šířce ochranného pásma MZCHÚ zajišťující zejména ochranu před znečištěním toků a vodních ploch splachy orné půdy a hnojiv. Veřejný zájem na ochraně MZCHÚ  </w:t>
      </w:r>
      <w:r>
        <w:rPr>
          <w:rStyle w:val="Standardnpsmoodstavce"/>
          <w:rFonts w:eastAsia="Times New Roman" w:cs="Times New Roman" w:ascii="Times New Roman" w:hAnsi="Times New Roman"/>
          <w:b w:val="false"/>
          <w:bCs w:val="false"/>
          <w:i w:val="false"/>
          <w:iCs w:val="false"/>
          <w:color w:val="auto"/>
          <w:sz w:val="24"/>
          <w:szCs w:val="24"/>
          <w:highlight w:val="white"/>
          <w:lang w:bidi="ar-SA"/>
        </w:rPr>
        <w:t>převažuje nad veřejným zájmem ochrany ZPF</w:t>
      </w:r>
      <w:r>
        <w:rPr>
          <w:rStyle w:val="Standardnpsmoodstavce"/>
          <w:rFonts w:eastAsia="Times New Roman" w:cs="Times New Roman" w:ascii="Times New Roman" w:hAnsi="Times New Roman"/>
          <w:b w:val="false"/>
          <w:bCs w:val="false"/>
          <w:i w:val="false"/>
          <w:iCs w:val="false"/>
          <w:color w:val="auto"/>
          <w:sz w:val="24"/>
          <w:szCs w:val="24"/>
          <w:highlight w:val="white"/>
          <w:lang w:bidi="ar-SA"/>
        </w:rPr>
        <w:t>.</w:t>
      </w:r>
    </w:p>
    <w:p>
      <w:pPr>
        <w:pStyle w:val="Tlotextu"/>
        <w:suppressAutoHyphens w:val="true"/>
        <w:spacing w:lineRule="auto" w:line="240" w:before="113" w:after="0"/>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 xml:space="preserve">PRO </w:t>
      </w:r>
      <w:r>
        <w:rPr>
          <w:rFonts w:ascii="Times New Roman" w:hAnsi="Times New Roman"/>
          <w:b w:val="false"/>
          <w:bCs w:val="false"/>
          <w:color w:val="auto"/>
          <w:sz w:val="24"/>
          <w:szCs w:val="24"/>
        </w:rPr>
        <w:t>PLOCHY PŘÍRODNÍ</w:t>
      </w:r>
    </w:p>
    <w:p>
      <w:pPr>
        <w:pStyle w:val="Tlotextu"/>
        <w:suppressAutoHyphens w:val="true"/>
        <w:spacing w:lineRule="auto" w:line="240" w:before="57" w:after="0"/>
        <w:jc w:val="both"/>
        <w:rPr>
          <w:color w:val="auto"/>
        </w:rPr>
      </w:pPr>
      <w:r>
        <w:rPr>
          <w:rFonts w:ascii="Times New Roman" w:hAnsi="Times New Roman"/>
          <w:b w:val="false"/>
          <w:bCs w:val="false"/>
          <w:color w:val="auto"/>
          <w:sz w:val="24"/>
          <w:szCs w:val="24"/>
          <w:highlight w:val="white"/>
        </w:rPr>
        <w:t xml:space="preserve">Ve prospěch plochy </w:t>
      </w:r>
      <w:r>
        <w:rPr>
          <w:rFonts w:ascii="Times New Roman" w:hAnsi="Times New Roman"/>
          <w:b w:val="false"/>
          <w:bCs w:val="false"/>
          <w:i/>
          <w:iCs/>
          <w:color w:val="auto"/>
          <w:sz w:val="24"/>
          <w:szCs w:val="24"/>
          <w:highlight w:val="white"/>
        </w:rPr>
        <w:t>přírodní</w:t>
      </w:r>
      <w:r>
        <w:rPr>
          <w:rFonts w:ascii="Times New Roman" w:hAnsi="Times New Roman"/>
          <w:b w:val="false"/>
          <w:bCs w:val="false"/>
          <w:color w:val="auto"/>
          <w:sz w:val="24"/>
          <w:szCs w:val="24"/>
          <w:highlight w:val="white"/>
        </w:rPr>
        <w:t xml:space="preserve"> </w:t>
      </w:r>
      <w:r>
        <w:rPr>
          <w:rFonts w:ascii="Times New Roman" w:hAnsi="Times New Roman"/>
          <w:b w:val="false"/>
          <w:bCs w:val="false"/>
          <w:color w:val="auto"/>
          <w:sz w:val="24"/>
          <w:szCs w:val="24"/>
          <w:highlight w:val="white"/>
        </w:rPr>
        <w:t>(P) jsou navrženy změny zem. pozemků orné půdy v rozsahu 16,97 ha, z toho 8,33 ha v půdách I. třídy ochrany ZPF a 4,14 ha v půdách II. třídy ochrany ZPF. Zábory jsou nezbytné pro vytvoření podmínek pro vznik funkčního ÚSES, který má význam v krajině pro udržitelný rozvoj zemědělství (rostlinné výroby) a pro zajištění ekologické stability území</w:t>
      </w:r>
      <w:r>
        <w:rPr>
          <w:rFonts w:ascii="Times New Roman" w:hAnsi="Times New Roman"/>
          <w:b w:val="false"/>
          <w:bCs w:val="false"/>
          <w:color w:val="auto"/>
          <w:sz w:val="24"/>
          <w:szCs w:val="24"/>
          <w:highlight w:val="white"/>
        </w:rPr>
        <w:t xml:space="preserve">. Přínosem ÚSES je také zvýšení podílu lesních porostů v zemědělské intenzivně využívané krajině. Veřejný zájem na funkčním ÚSES tedy jednoznačně převažuje </w:t>
      </w:r>
      <w:r>
        <w:rPr>
          <w:rStyle w:val="Standardnpsmoodstavce"/>
          <w:rFonts w:eastAsia="Times New Roman" w:cs="Times New Roman" w:ascii="Times New Roman" w:hAnsi="Times New Roman"/>
          <w:b w:val="false"/>
          <w:bCs w:val="false"/>
          <w:i w:val="false"/>
          <w:iCs w:val="false"/>
          <w:color w:val="auto"/>
          <w:sz w:val="24"/>
          <w:szCs w:val="24"/>
          <w:highlight w:val="white"/>
          <w:lang w:bidi="ar-SA"/>
        </w:rPr>
        <w:t>nad veřejným zájmem ochrany ZPF</w:t>
      </w:r>
      <w:r>
        <w:rPr>
          <w:rStyle w:val="Standardnpsmoodstavce"/>
          <w:rFonts w:eastAsia="Times New Roman" w:cs="Times New Roman" w:ascii="Times New Roman" w:hAnsi="Times New Roman"/>
          <w:b w:val="false"/>
          <w:bCs w:val="false"/>
          <w:i w:val="false"/>
          <w:iCs w:val="false"/>
          <w:color w:val="auto"/>
          <w:sz w:val="24"/>
          <w:szCs w:val="24"/>
          <w:highlight w:val="white"/>
          <w:lang w:bidi="ar-SA"/>
        </w:rPr>
        <w:t>.</w:t>
      </w:r>
    </w:p>
    <w:p>
      <w:pPr>
        <w:pStyle w:val="Tlotextu"/>
        <w:suppressAutoHyphens w:val="true"/>
        <w:spacing w:lineRule="auto" w:line="240" w:before="113" w:after="0"/>
        <w:jc w:val="both"/>
        <w:rPr>
          <w:rStyle w:val="Standardnpsmoodstavce"/>
          <w:rFonts w:ascii="Times New Roman" w:hAnsi="Times New Roman" w:eastAsia="Times New Roman" w:cs="Times New Roman"/>
          <w:b/>
          <w:b/>
          <w:bCs/>
          <w:caps/>
          <w:color w:val="auto"/>
          <w:u w:val="none"/>
          <w:lang w:eastAsia="cs-CZ" w:bidi="ar-SA"/>
        </w:rPr>
      </w:pPr>
      <w:r>
        <w:rPr/>
      </w:r>
    </w:p>
    <w:p>
      <w:pPr>
        <w:pStyle w:val="Tlotextu"/>
        <w:suppressAutoHyphens w:val="true"/>
        <w:spacing w:lineRule="auto" w:line="240" w:before="113" w:after="0"/>
        <w:jc w:val="both"/>
        <w:rPr>
          <w:rStyle w:val="Standardnpsmoodstavce"/>
          <w:rFonts w:ascii="Times New Roman" w:hAnsi="Times New Roman" w:eastAsia="Times New Roman" w:cs="Times New Roman"/>
          <w:b/>
          <w:b/>
          <w:bCs/>
          <w:caps/>
          <w:color w:val="auto"/>
          <w:u w:val="none"/>
          <w:lang w:eastAsia="cs-CZ" w:bidi="ar-SA"/>
        </w:rPr>
      </w:pPr>
      <w:r>
        <w:rPr/>
      </w:r>
    </w:p>
    <w:p>
      <w:pPr>
        <w:pStyle w:val="Tlotextu"/>
        <w:suppressAutoHyphens w:val="true"/>
        <w:spacing w:lineRule="auto" w:line="240" w:before="113" w:after="0"/>
        <w:jc w:val="both"/>
        <w:rPr>
          <w:rStyle w:val="Standardnpsmoodstavce"/>
          <w:rFonts w:ascii="Times New Roman" w:hAnsi="Times New Roman" w:eastAsia="Times New Roman" w:cs="Times New Roman"/>
          <w:b/>
          <w:b/>
          <w:bCs/>
          <w:caps/>
          <w:color w:val="auto"/>
          <w:u w:val="none"/>
          <w:lang w:eastAsia="cs-CZ" w:bidi="ar-SA"/>
        </w:rPr>
      </w:pPr>
      <w:r>
        <w:rPr/>
      </w:r>
    </w:p>
    <w:p>
      <w:pPr>
        <w:pStyle w:val="Zkladntext"/>
        <w:widowControl/>
        <w:tabs>
          <w:tab w:val="left" w:pos="84" w:leader="none"/>
        </w:tabs>
        <w:spacing w:lineRule="auto" w:line="240" w:before="0" w:after="57"/>
        <w:ind w:left="426" w:right="0" w:hanging="426"/>
        <w:jc w:val="both"/>
        <w:rPr/>
      </w:pPr>
      <w:r>
        <w:rPr>
          <w:rStyle w:val="Standardnpsmoodstavce"/>
          <w:rFonts w:cs="Times New Roman" w:ascii="Times New Roman" w:hAnsi="Times New Roman"/>
          <w:b/>
          <w:color w:val="auto"/>
          <w:lang w:eastAsia="cs-CZ"/>
        </w:rPr>
        <w:t>h</w:t>
      </w:r>
      <w:r>
        <w:rPr>
          <w:rStyle w:val="Standardnpsmoodstavce"/>
          <w:rFonts w:cs="Times New Roman" w:ascii="Times New Roman" w:hAnsi="Times New Roman"/>
          <w:b/>
          <w:color w:val="auto"/>
          <w:lang w:eastAsia="cs-CZ"/>
        </w:rPr>
        <w:t xml:space="preserve">) </w:t>
        <w:tab/>
      </w:r>
      <w:r>
        <w:rPr>
          <w:rStyle w:val="Standardnpsmoodstavce"/>
          <w:rFonts w:cs="Times New Roman" w:ascii="Times New Roman" w:hAnsi="Times New Roman"/>
          <w:b/>
          <w:bCs/>
          <w:color w:val="auto"/>
          <w:lang w:eastAsia="cs-CZ"/>
        </w:rPr>
        <w:t xml:space="preserve"> </w:t>
      </w:r>
      <w:r>
        <w:rPr>
          <w:rStyle w:val="Standardnpsmoodstavce"/>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V</w:t>
      </w:r>
      <w:r>
        <w:rPr>
          <w:rStyle w:val="Standardnpsmoodstavce"/>
          <w:rFonts w:eastAsia="Times New Roman" w:cs="Times New Roman" w:ascii="Times New Roman" w:hAnsi="Times New Roman"/>
          <w:b/>
          <w:bCs/>
          <w:i w:val="false"/>
          <w:iCs w:val="false"/>
          <w:strike w:val="false"/>
          <w:dstrike w:val="false"/>
          <w:color w:val="auto"/>
          <w:kern w:val="2"/>
          <w:sz w:val="24"/>
          <w:szCs w:val="24"/>
          <w:u w:val="none"/>
          <w:lang w:val="cs-CZ" w:eastAsia="ar-SA" w:bidi="ar-SA"/>
        </w:rPr>
        <w:t>ÝČET PRVKŮ REGULAČNÍHO PLÁNU S ODŮVODNĚNÍM JEJICH VYMEZENÍ</w:t>
      </w:r>
    </w:p>
    <w:p>
      <w:pPr>
        <w:pStyle w:val="Zkladntext"/>
        <w:keepNext w:val="true"/>
        <w:widowControl/>
        <w:tabs>
          <w:tab w:val="left" w:pos="84" w:leader="none"/>
        </w:tabs>
        <w:spacing w:lineRule="auto" w:line="240" w:before="0" w:after="57"/>
        <w:ind w:left="426" w:right="0" w:hanging="426"/>
        <w:jc w:val="both"/>
        <w:rPr/>
      </w:pPr>
      <w:r>
        <w:rPr>
          <w:rStyle w:val="Standardnpsmoodstavce"/>
          <w:rFonts w:cs="Times New Roman" w:ascii="Times New Roman" w:hAnsi="Times New Roman"/>
          <w:b/>
          <w:color w:val="auto"/>
          <w:lang w:eastAsia="cs-CZ"/>
        </w:rPr>
        <w:t>________________________________________________________________________________</w:t>
      </w:r>
    </w:p>
    <w:p>
      <w:pPr>
        <w:pStyle w:val="Normal"/>
        <w:widowControl/>
        <w:tabs>
          <w:tab w:val="left" w:pos="510" w:leader="none"/>
        </w:tabs>
        <w:suppressAutoHyphens w:val="true"/>
        <w:spacing w:lineRule="auto" w:line="240" w:before="0" w:after="57"/>
        <w:ind w:left="0" w:right="0" w:hanging="0"/>
        <w:jc w:val="both"/>
        <w:rPr>
          <w:rFonts w:ascii="Times New Roman" w:hAnsi="Times New Roman"/>
          <w:b w:val="false"/>
          <w:b w:val="false"/>
          <w:bCs w:val="false"/>
          <w:i w:val="false"/>
          <w:i w:val="false"/>
          <w:iCs w:val="false"/>
          <w:caps w:val="false"/>
          <w:smallCaps w:val="false"/>
          <w:color w:val="auto"/>
          <w:sz w:val="24"/>
          <w:szCs w:val="24"/>
        </w:rPr>
      </w:pP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u w:val="none"/>
          <w:lang w:eastAsia="cs-CZ" w:bidi="ar-SA"/>
        </w:rPr>
        <w:t>Bezpředmětné.</w:t>
      </w:r>
    </w:p>
    <w:p>
      <w:pPr>
        <w:pStyle w:val="Normal"/>
        <w:widowControl/>
        <w:tabs>
          <w:tab w:val="left" w:pos="510" w:leader="none"/>
        </w:tabs>
        <w:suppressAutoHyphens w:val="true"/>
        <w:spacing w:lineRule="auto" w:line="240" w:before="0" w:after="57"/>
        <w:ind w:left="0" w:right="0" w:hanging="0"/>
        <w:jc w:val="both"/>
        <w:rPr>
          <w:rStyle w:val="Standardnpsmoodstavce"/>
          <w:rFonts w:ascii="Times New Roman" w:hAnsi="Times New Roman" w:eastAsia="Times New Roman" w:cs="Times New Roman"/>
          <w:color w:val="auto"/>
          <w:u w:val="none"/>
          <w:lang w:eastAsia="cs-CZ" w:bidi="ar-SA"/>
        </w:rPr>
      </w:pPr>
      <w:r>
        <w:rPr>
          <w:rFonts w:ascii="Times New Roman" w:hAnsi="Times New Roman"/>
          <w:b w:val="false"/>
          <w:bCs w:val="false"/>
          <w:i w:val="false"/>
          <w:iCs w:val="false"/>
          <w:caps w:val="false"/>
          <w:smallCaps w:val="false"/>
          <w:color w:val="auto"/>
          <w:sz w:val="24"/>
          <w:szCs w:val="24"/>
        </w:rPr>
      </w:r>
    </w:p>
    <w:p>
      <w:pPr>
        <w:pStyle w:val="Zkladntext"/>
        <w:widowControl/>
        <w:tabs>
          <w:tab w:val="left" w:pos="84" w:leader="none"/>
        </w:tabs>
        <w:spacing w:lineRule="auto" w:line="240" w:before="0" w:after="57"/>
        <w:ind w:left="426" w:right="0" w:hanging="426"/>
        <w:jc w:val="both"/>
        <w:rPr>
          <w:rStyle w:val="Standardnpsmoodstavce"/>
          <w:rFonts w:ascii="Times New Roman" w:hAnsi="Times New Roman" w:cs="Times New Roman"/>
          <w:b/>
          <w:b/>
          <w:color w:val="auto"/>
          <w:lang w:eastAsia="cs-CZ"/>
        </w:rPr>
      </w:pPr>
      <w:r>
        <w:rPr/>
      </w:r>
    </w:p>
    <w:p>
      <w:pPr>
        <w:pStyle w:val="Zkladntext"/>
        <w:widowControl/>
        <w:tabs>
          <w:tab w:val="left" w:pos="84" w:leader="none"/>
        </w:tabs>
        <w:spacing w:lineRule="auto" w:line="240" w:before="0" w:after="57"/>
        <w:ind w:left="426" w:right="0" w:hanging="426"/>
        <w:jc w:val="both"/>
        <w:rPr/>
      </w:pPr>
      <w:r>
        <w:rPr>
          <w:rStyle w:val="Standardnpsmoodstavce"/>
          <w:rFonts w:cs="Times New Roman" w:ascii="Times New Roman" w:hAnsi="Times New Roman"/>
          <w:b/>
          <w:color w:val="auto"/>
          <w:lang w:eastAsia="cs-CZ"/>
        </w:rPr>
        <w:t>i</w:t>
      </w:r>
      <w:r>
        <w:rPr>
          <w:rStyle w:val="Standardnpsmoodstavce"/>
          <w:rFonts w:cs="Times New Roman" w:ascii="Times New Roman" w:hAnsi="Times New Roman"/>
          <w:b/>
          <w:color w:val="auto"/>
          <w:lang w:eastAsia="cs-CZ"/>
        </w:rPr>
        <w:t xml:space="preserve">) </w:t>
        <w:tab/>
        <w:t>ZPRÁVA O VYHODNOCENÍ VLIVŮ ÚZEMNÍHO PLÁNU NA UDRŽITELNÝ ROZVOJ ÚZEMÍ OBSAHUJÍCÍ ZÁKLADNÍ INFORMACE O VÝSLEDCÍCH TOHOTO VYHODNOCENÍ VČ. VÝSLEDKŮ VYHODNOCENÍ VLIVŮ NA ŽIVOTNÍ PROSTŘEDÍ</w:t>
      </w:r>
    </w:p>
    <w:p>
      <w:pPr>
        <w:pStyle w:val="Zkladntext"/>
        <w:keepNext w:val="true"/>
        <w:widowControl/>
        <w:tabs>
          <w:tab w:val="left" w:pos="84" w:leader="none"/>
        </w:tabs>
        <w:spacing w:lineRule="auto" w:line="240" w:before="0" w:after="57"/>
        <w:ind w:left="426" w:right="0" w:hanging="426"/>
        <w:jc w:val="both"/>
        <w:rPr/>
      </w:pPr>
      <w:r>
        <w:rPr>
          <w:rStyle w:val="Standardnpsmoodstavce"/>
          <w:rFonts w:cs="Times New Roman" w:ascii="Times New Roman" w:hAnsi="Times New Roman"/>
          <w:b/>
          <w:color w:val="auto"/>
          <w:lang w:eastAsia="cs-CZ"/>
        </w:rPr>
        <w:t>________________________________________________________________________________</w:t>
      </w:r>
    </w:p>
    <w:p>
      <w:pPr>
        <w:pStyle w:val="Normal"/>
        <w:widowControl/>
        <w:tabs>
          <w:tab w:val="left" w:pos="510" w:leader="none"/>
        </w:tabs>
        <w:suppressAutoHyphens w:val="true"/>
        <w:spacing w:lineRule="auto" w:line="240" w:before="0" w:after="57"/>
        <w:ind w:left="0" w:right="0" w:hanging="0"/>
        <w:jc w:val="both"/>
        <w:rPr>
          <w:rFonts w:ascii="Times New Roman" w:hAnsi="Times New Roman"/>
          <w:b w:val="false"/>
          <w:b w:val="false"/>
          <w:bCs w:val="false"/>
          <w:i w:val="false"/>
          <w:i w:val="false"/>
          <w:iCs w:val="false"/>
          <w:caps w:val="false"/>
          <w:smallCaps w:val="false"/>
          <w:color w:val="auto"/>
          <w:sz w:val="24"/>
          <w:szCs w:val="24"/>
        </w:rPr>
      </w:pP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Vyhodnocení vlivů návrhu ÚP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Osoblaha</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na udržitelný rozvoj území (VVURÚ) je provedeno dle požadavku Zadání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ÚP Osoblaha</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bodu G</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xml:space="preserve">Součástí </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Ú</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zemního plánu </w:t>
      </w:r>
      <w:r>
        <w:rPr>
          <w:rStyle w:val="Standardnpsmoodstavce"/>
          <w:rFonts w:eastAsia="Times New Roman" w:cs="Times New Roman" w:ascii="Times New Roman" w:hAnsi="Times New Roman"/>
          <w:b w:val="false"/>
          <w:bCs/>
          <w:i w:val="false"/>
          <w:iCs w:val="false"/>
          <w:caps w:val="false"/>
          <w:smallCaps w:val="false"/>
          <w:color w:val="auto"/>
          <w:sz w:val="24"/>
          <w:szCs w:val="24"/>
          <w:highlight w:val="white"/>
          <w:lang w:eastAsia="cs-CZ" w:bidi="ar-SA"/>
        </w:rPr>
        <w:t>Osoblaha</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xml:space="preserve"> v</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etapě</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návrhu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pro společné jednání</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xml:space="preserve"> je samostatně zpracovaná dokumentace III. Vyhodnocení vlivů na udržitelný rozvoj území s obsahem dle </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p</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xml:space="preserve">řílohy č. 5 k vyhlášce č. 500/2006 Sb., včetně </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P</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xml:space="preserve">řílohy A - Vyhodnocení vlivů návrhu ÚP </w:t>
      </w:r>
      <w:r>
        <w:rPr>
          <w:rStyle w:val="Standardnpsmoodstavce"/>
          <w:rFonts w:eastAsia="Times New Roman" w:cs="Times New Roman" w:ascii="Times New Roman" w:hAnsi="Times New Roman"/>
          <w:b w:val="false"/>
          <w:bCs/>
          <w:i w:val="false"/>
          <w:iCs w:val="false"/>
          <w:caps w:val="false"/>
          <w:smallCaps w:val="false"/>
          <w:color w:val="auto"/>
          <w:sz w:val="24"/>
          <w:szCs w:val="24"/>
          <w:highlight w:val="white"/>
          <w:lang w:eastAsia="cs-CZ" w:bidi="ar-SA"/>
        </w:rPr>
        <w:t>Osoblaha</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xml:space="preserve"> na životní prostředí s</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xml:space="preserve">obsahem dle </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p</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řílohy k zákonu č. 183/2006Sb.</w:t>
      </w:r>
      <w:r>
        <w:rPr>
          <w:rStyle w:val="Standardnpsmoodstavce"/>
          <w:rFonts w:cs="Times New Roman" w:ascii="Times New Roman" w:hAnsi="Times New Roman"/>
          <w:b w:val="false"/>
          <w:bCs/>
          <w:i w:val="false"/>
          <w:iCs w:val="false"/>
          <w:caps w:val="false"/>
          <w:smallCaps w:val="false"/>
          <w:color w:val="auto"/>
          <w:sz w:val="24"/>
          <w:szCs w:val="24"/>
          <w:highlight w:val="white"/>
          <w:lang w:eastAsia="cs-CZ"/>
        </w:rPr>
        <w:t xml:space="preserve"> H</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 xml:space="preserve">odnocení vlivů na lokality soustavy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N</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atura 2000 dle §45</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i</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 xml:space="preserve"> zákona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č.</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114/1992 S</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b</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w:t>
      </w:r>
      <w:r>
        <w:rPr>
          <w:rStyle w:val="Standardnpsmoodstavce"/>
          <w:rFonts w:eastAsia="Times New Roman" w:cs="Times New Roman" w:ascii="Times New Roman" w:hAnsi="Times New Roman"/>
          <w:b/>
          <w:bCs/>
          <w:i w:val="false"/>
          <w:iCs w:val="false"/>
          <w:caps w:val="false"/>
          <w:smallCaps w:val="false"/>
          <w:color w:val="auto"/>
          <w:sz w:val="24"/>
          <w:szCs w:val="24"/>
          <w:highlight w:val="white"/>
          <w:lang w:eastAsia="cs-CZ"/>
        </w:rPr>
        <w:t xml:space="preserve">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nebylo požadováno, nebylo zpracováno.</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rPr>
        <w:t xml:space="preserve"> </w:t>
      </w:r>
    </w:p>
    <w:p>
      <w:pPr>
        <w:pStyle w:val="Normal"/>
        <w:widowControl/>
        <w:tabs>
          <w:tab w:val="left" w:pos="510" w:leader="none"/>
        </w:tabs>
        <w:suppressAutoHyphens w:val="true"/>
        <w:spacing w:lineRule="auto" w:line="240" w:before="0" w:after="57"/>
        <w:ind w:left="0" w:right="0" w:hanging="0"/>
        <w:jc w:val="both"/>
        <w:rPr>
          <w:rStyle w:val="Standardnpsmoodstavce"/>
          <w:rFonts w:ascii="Times New Roman" w:hAnsi="Times New Roman" w:cs="Times New Roman"/>
          <w:bCs/>
          <w:color w:val="auto"/>
          <w:sz w:val="6"/>
          <w:szCs w:val="6"/>
          <w:lang w:eastAsia="cs-CZ"/>
        </w:rPr>
      </w:pPr>
      <w:r>
        <w:rPr>
          <w:rFonts w:ascii="Times New Roman" w:hAnsi="Times New Roman"/>
          <w:b w:val="false"/>
          <w:bCs w:val="false"/>
          <w:i w:val="false"/>
          <w:iCs w:val="false"/>
          <w:caps w:val="false"/>
          <w:smallCaps w:val="false"/>
          <w:color w:val="auto"/>
          <w:sz w:val="24"/>
          <w:szCs w:val="24"/>
        </w:rPr>
      </w:r>
    </w:p>
    <w:p>
      <w:pPr>
        <w:pStyle w:val="Normal"/>
        <w:widowControl/>
        <w:tabs>
          <w:tab w:val="left" w:pos="510" w:leader="none"/>
        </w:tabs>
        <w:suppressAutoHyphens w:val="true"/>
        <w:spacing w:lineRule="auto" w:line="240" w:before="0" w:after="57"/>
        <w:ind w:left="0" w:right="0" w:hanging="0"/>
        <w:jc w:val="both"/>
        <w:rPr>
          <w:rFonts w:ascii="Times New Roman" w:hAnsi="Times New Roman"/>
          <w:b w:val="false"/>
          <w:b w:val="false"/>
          <w:bCs w:val="false"/>
          <w:i w:val="false"/>
          <w:i w:val="false"/>
          <w:iCs w:val="false"/>
          <w:caps w:val="false"/>
          <w:smallCaps w:val="false"/>
          <w:color w:val="auto"/>
          <w:sz w:val="24"/>
          <w:szCs w:val="24"/>
        </w:rPr>
      </w:pPr>
      <w:r>
        <w:rPr>
          <w:rStyle w:val="Standardnpsmoodstavce"/>
          <w:rFonts w:cs="Times New Roman" w:ascii="Times New Roman" w:hAnsi="Times New Roman"/>
          <w:b/>
          <w:bCs/>
          <w:i w:val="false"/>
          <w:iCs w:val="false"/>
          <w:caps w:val="false"/>
          <w:smallCaps w:val="false"/>
          <w:color w:val="auto"/>
          <w:sz w:val="24"/>
          <w:szCs w:val="24"/>
          <w:highlight w:val="white"/>
          <w:lang w:eastAsia="cs-CZ"/>
        </w:rPr>
        <w:t>1. 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Ze</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závěr</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ů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VYHODNOCENÍ VLIVŮ NÁVRHU ÚP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OSOBLAHA</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NA UDRŽITELNÝ ROZVOJ ÚZEMÍ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vyplývá</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že Územní plán</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Osoblaha</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se jeví pro obec jako přijatelný, přínos navrženého řešení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může při odpovědném naplňování koncepce územního plánu převažovat</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nad</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jeho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možnými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negativní</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mi</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dopady. Realizací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a naplněním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Územního plánu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Osoblaha</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mohou být uspokojeny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potřeby současné generace</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aniž by významně ohrožovaly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podmínky života budoucích generací.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Ú</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zemní</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plán</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vytváří předpoklady pro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stabilizaci a ochranu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životního prostředí, pro posílení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oslabeného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hospodářského pilíře,</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pro</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zlepšení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soudržnosti obyvatel území. </w:t>
      </w:r>
    </w:p>
    <w:p>
      <w:pPr>
        <w:pStyle w:val="Tlotextu"/>
        <w:tabs>
          <w:tab w:val="left" w:pos="510" w:leader="none"/>
        </w:tabs>
        <w:suppressAutoHyphens w:val="true"/>
        <w:spacing w:lineRule="auto" w:line="240" w:before="113" w:after="57"/>
        <w:jc w:val="both"/>
        <w:rPr>
          <w:rFonts w:ascii="Times New Roman" w:hAnsi="Times New Roman"/>
          <w:i w:val="false"/>
          <w:i w:val="false"/>
          <w:iCs w:val="false"/>
          <w:color w:val="auto"/>
          <w:sz w:val="24"/>
          <w:szCs w:val="24"/>
          <w:u w:val="none"/>
        </w:rPr>
      </w:pPr>
      <w:r>
        <w:rPr>
          <w:rFonts w:ascii="Times New Roman" w:hAnsi="Times New Roman"/>
          <w:b/>
          <w:bCs/>
          <w:i w:val="false"/>
          <w:iCs w:val="false"/>
          <w:color w:val="auto"/>
          <w:sz w:val="24"/>
          <w:szCs w:val="24"/>
          <w:u w:val="none"/>
        </w:rPr>
        <w:t>a) </w:t>
      </w:r>
      <w:r>
        <w:rPr>
          <w:rFonts w:ascii="Times New Roman" w:hAnsi="Times New Roman"/>
          <w:i w:val="false"/>
          <w:iCs w:val="false"/>
          <w:color w:val="auto"/>
          <w:sz w:val="24"/>
          <w:szCs w:val="24"/>
          <w:u w:val="none"/>
        </w:rPr>
        <w:t>L</w:t>
      </w:r>
      <w:r>
        <w:rPr>
          <w:rFonts w:ascii="Times New Roman" w:hAnsi="Times New Roman"/>
          <w:i w:val="false"/>
          <w:iCs w:val="false"/>
          <w:color w:val="auto"/>
          <w:sz w:val="24"/>
          <w:szCs w:val="24"/>
          <w:u w:val="none"/>
        </w:rPr>
        <w:t xml:space="preserve">ze očekávat </w:t>
      </w:r>
      <w:r>
        <w:rPr>
          <w:rFonts w:ascii="Times New Roman" w:hAnsi="Times New Roman"/>
          <w:i w:val="false"/>
          <w:iCs w:val="false"/>
          <w:color w:val="auto"/>
          <w:sz w:val="24"/>
          <w:szCs w:val="24"/>
          <w:u w:val="none"/>
        </w:rPr>
        <w:t>P</w:t>
      </w:r>
      <w:r>
        <w:rPr>
          <w:rFonts w:ascii="Times New Roman" w:hAnsi="Times New Roman"/>
          <w:i w:val="false"/>
          <w:iCs w:val="false"/>
          <w:color w:val="auto"/>
          <w:sz w:val="24"/>
          <w:szCs w:val="24"/>
          <w:u w:val="none"/>
        </w:rPr>
        <w:t>OZITIVNÍ DOPADY územního plánu na</w:t>
      </w:r>
      <w:r>
        <w:rPr>
          <w:rFonts w:ascii="Times New Roman" w:hAnsi="Times New Roman"/>
          <w:i w:val="false"/>
          <w:iCs w:val="false"/>
          <w:color w:val="auto"/>
          <w:sz w:val="24"/>
          <w:szCs w:val="24"/>
          <w:u w:val="none"/>
        </w:rPr>
        <w:t>:</w:t>
      </w:r>
    </w:p>
    <w:p>
      <w:pPr>
        <w:pStyle w:val="Tlotextu"/>
        <w:tabs>
          <w:tab w:val="left" w:pos="510" w:leader="none"/>
        </w:tabs>
        <w:suppressAutoHyphens w:val="true"/>
        <w:spacing w:lineRule="auto" w:line="240" w:before="0" w:after="57"/>
        <w:jc w:val="both"/>
        <w:rPr>
          <w:rFonts w:ascii="Times New Roman" w:hAnsi="Times New Roman"/>
          <w:i w:val="false"/>
          <w:i w:val="false"/>
          <w:iCs w:val="false"/>
          <w:color w:val="auto"/>
          <w:sz w:val="24"/>
          <w:szCs w:val="24"/>
          <w:u w:val="none"/>
        </w:rPr>
      </w:pPr>
      <w:r>
        <w:rPr>
          <w:rFonts w:ascii="Times New Roman" w:hAnsi="Times New Roman"/>
          <w:b w:val="false"/>
          <w:bCs w:val="false"/>
          <w:i w:val="false"/>
          <w:iCs w:val="false"/>
          <w:color w:val="auto"/>
          <w:sz w:val="24"/>
          <w:szCs w:val="24"/>
          <w:u w:val="none"/>
        </w:rPr>
        <w:t>_</w:t>
      </w:r>
      <w:r>
        <w:rPr>
          <w:rFonts w:ascii="Times New Roman" w:hAnsi="Times New Roman"/>
          <w:b w:val="false"/>
          <w:bCs w:val="false"/>
          <w:i/>
          <w:iCs/>
          <w:color w:val="auto"/>
          <w:sz w:val="24"/>
          <w:szCs w:val="24"/>
          <w:u w:val="none"/>
        </w:rPr>
        <w:t> </w:t>
      </w:r>
      <w:r>
        <w:rPr>
          <w:rFonts w:ascii="Times New Roman" w:hAnsi="Times New Roman"/>
          <w:b w:val="false"/>
          <w:bCs w:val="false"/>
          <w:i/>
          <w:iCs/>
          <w:color w:val="auto"/>
          <w:sz w:val="24"/>
          <w:szCs w:val="24"/>
          <w:u w:val="none"/>
        </w:rPr>
        <w:t>hospodářský rozvoj</w:t>
      </w:r>
      <w:r>
        <w:rPr>
          <w:rFonts w:ascii="Times New Roman" w:hAnsi="Times New Roman"/>
          <w:i w:val="false"/>
          <w:iCs w:val="false"/>
          <w:color w:val="auto"/>
          <w:sz w:val="24"/>
          <w:szCs w:val="24"/>
          <w:u w:val="none"/>
        </w:rPr>
        <w:t xml:space="preserve"> </w:t>
      </w:r>
      <w:r>
        <w:rPr>
          <w:rFonts w:ascii="Times New Roman" w:hAnsi="Times New Roman"/>
          <w:i w:val="false"/>
          <w:iCs w:val="false"/>
          <w:color w:val="auto"/>
          <w:sz w:val="24"/>
          <w:szCs w:val="24"/>
          <w:u w:val="none"/>
        </w:rPr>
        <w:t xml:space="preserve">(zejména vytvořením podmínek pro významný územní </w:t>
      </w:r>
      <w:r>
        <w:rPr>
          <w:rFonts w:ascii="Times New Roman" w:hAnsi="Times New Roman"/>
          <w:i w:val="false"/>
          <w:iCs w:val="false"/>
          <w:color w:val="auto"/>
          <w:sz w:val="24"/>
          <w:szCs w:val="24"/>
          <w:u w:val="none"/>
        </w:rPr>
        <w:t xml:space="preserve">rozvoj </w:t>
      </w:r>
      <w:r>
        <w:rPr>
          <w:rFonts w:ascii="Times New Roman" w:hAnsi="Times New Roman"/>
          <w:i w:val="false"/>
          <w:iCs w:val="false"/>
          <w:color w:val="auto"/>
          <w:sz w:val="24"/>
          <w:szCs w:val="24"/>
          <w:u w:val="none"/>
        </w:rPr>
        <w:t>zemědělské a potravinářské výroby v zastavitelné ploše Z1</w:t>
      </w:r>
      <w:r>
        <w:rPr>
          <w:rFonts w:ascii="Times New Roman" w:hAnsi="Times New Roman"/>
          <w:i w:val="false"/>
          <w:iCs w:val="false"/>
          <w:strike w:val="false"/>
          <w:dstrike w:val="false"/>
          <w:color w:val="auto"/>
          <w:sz w:val="24"/>
          <w:szCs w:val="24"/>
          <w:u w:val="none"/>
        </w:rPr>
        <w:t>7, pro in</w:t>
      </w:r>
      <w:r>
        <w:rPr>
          <w:rFonts w:ascii="Times New Roman" w:hAnsi="Times New Roman"/>
          <w:i w:val="false"/>
          <w:iCs w:val="false"/>
          <w:color w:val="auto"/>
          <w:sz w:val="24"/>
          <w:szCs w:val="24"/>
          <w:u w:val="none"/>
        </w:rPr>
        <w:t>tenzifikaci využití stabilizovaných ploch výrobních smíšených</w:t>
      </w:r>
      <w:r>
        <w:rPr>
          <w:rFonts w:ascii="Times New Roman" w:hAnsi="Times New Roman"/>
          <w:i w:val="false"/>
          <w:iCs w:val="false"/>
          <w:color w:val="auto"/>
          <w:sz w:val="24"/>
          <w:szCs w:val="24"/>
          <w:u w:val="none"/>
        </w:rPr>
        <w:t>)</w:t>
      </w:r>
      <w:r>
        <w:rPr>
          <w:rFonts w:ascii="Times New Roman" w:hAnsi="Times New Roman"/>
          <w:i w:val="false"/>
          <w:iCs w:val="false"/>
          <w:color w:val="auto"/>
          <w:sz w:val="24"/>
          <w:szCs w:val="24"/>
          <w:u w:val="none"/>
        </w:rPr>
        <w:t>,</w:t>
      </w:r>
      <w:r>
        <w:rPr>
          <w:rFonts w:ascii="Times New Roman" w:hAnsi="Times New Roman"/>
          <w:i w:val="false"/>
          <w:iCs w:val="false"/>
          <w:color w:val="auto"/>
          <w:sz w:val="24"/>
          <w:szCs w:val="24"/>
          <w:u w:val="none"/>
        </w:rPr>
        <w:t xml:space="preserve"> </w:t>
      </w:r>
    </w:p>
    <w:p>
      <w:pPr>
        <w:pStyle w:val="Tlotextu"/>
        <w:tabs>
          <w:tab w:val="left" w:pos="510" w:leader="none"/>
        </w:tabs>
        <w:suppressAutoHyphens w:val="true"/>
        <w:spacing w:lineRule="auto" w:line="240" w:before="0" w:after="57"/>
        <w:jc w:val="both"/>
        <w:rPr>
          <w:rFonts w:ascii="Times New Roman" w:hAnsi="Times New Roman"/>
          <w:i w:val="false"/>
          <w:i w:val="false"/>
          <w:iCs w:val="false"/>
          <w:color w:val="auto"/>
          <w:sz w:val="24"/>
          <w:szCs w:val="24"/>
          <w:u w:val="none"/>
        </w:rPr>
      </w:pPr>
      <w:r>
        <w:rPr>
          <w:rFonts w:ascii="Times New Roman" w:hAnsi="Times New Roman"/>
          <w:i w:val="false"/>
          <w:iCs w:val="false"/>
          <w:color w:val="auto"/>
          <w:sz w:val="24"/>
          <w:szCs w:val="24"/>
          <w:u w:val="none"/>
        </w:rPr>
        <w:t>_</w:t>
      </w:r>
      <w:r>
        <w:rPr>
          <w:rFonts w:ascii="Times New Roman" w:hAnsi="Times New Roman"/>
          <w:b w:val="false"/>
          <w:bCs w:val="false"/>
          <w:i/>
          <w:iCs/>
          <w:color w:val="auto"/>
          <w:sz w:val="24"/>
          <w:szCs w:val="24"/>
          <w:u w:val="none"/>
        </w:rPr>
        <w:t> </w:t>
      </w:r>
      <w:r>
        <w:rPr>
          <w:rFonts w:ascii="Times New Roman" w:hAnsi="Times New Roman"/>
          <w:b w:val="false"/>
          <w:bCs w:val="false"/>
          <w:i/>
          <w:iCs/>
          <w:color w:val="auto"/>
          <w:sz w:val="24"/>
          <w:szCs w:val="24"/>
          <w:u w:val="none"/>
        </w:rPr>
        <w:t>životní prostředí</w:t>
      </w:r>
      <w:r>
        <w:rPr>
          <w:rFonts w:ascii="Times New Roman" w:hAnsi="Times New Roman"/>
          <w:b/>
          <w:bCs/>
          <w:i w:val="false"/>
          <w:iCs w:val="false"/>
          <w:color w:val="auto"/>
          <w:sz w:val="24"/>
          <w:szCs w:val="24"/>
          <w:u w:val="none"/>
        </w:rPr>
        <w:t xml:space="preserve"> </w:t>
      </w:r>
      <w:r>
        <w:rPr>
          <w:rFonts w:ascii="Times New Roman" w:hAnsi="Times New Roman"/>
          <w:i w:val="false"/>
          <w:iCs w:val="false"/>
          <w:color w:val="auto"/>
          <w:sz w:val="24"/>
          <w:szCs w:val="24"/>
          <w:u w:val="none"/>
        </w:rPr>
        <w:t>(</w:t>
      </w:r>
      <w:r>
        <w:rPr>
          <w:rFonts w:ascii="Times New Roman" w:hAnsi="Times New Roman"/>
          <w:i w:val="false"/>
          <w:iCs w:val="false"/>
          <w:color w:val="auto"/>
          <w:sz w:val="24"/>
          <w:szCs w:val="24"/>
          <w:u w:val="none"/>
        </w:rPr>
        <w:t xml:space="preserve">zejména </w:t>
      </w:r>
      <w:r>
        <w:rPr>
          <w:rFonts w:ascii="Times New Roman" w:hAnsi="Times New Roman"/>
          <w:i w:val="false"/>
          <w:iCs w:val="false"/>
          <w:color w:val="auto"/>
          <w:sz w:val="24"/>
          <w:szCs w:val="24"/>
          <w:u w:val="none"/>
        </w:rPr>
        <w:t>zvýšení</w:t>
      </w:r>
      <w:r>
        <w:rPr>
          <w:rFonts w:ascii="Times New Roman" w:hAnsi="Times New Roman"/>
          <w:i w:val="false"/>
          <w:iCs w:val="false"/>
          <w:color w:val="auto"/>
          <w:sz w:val="24"/>
          <w:szCs w:val="24"/>
          <w:u w:val="none"/>
        </w:rPr>
        <w:t>m</w:t>
      </w:r>
      <w:r>
        <w:rPr>
          <w:rFonts w:ascii="Times New Roman" w:hAnsi="Times New Roman"/>
          <w:i w:val="false"/>
          <w:iCs w:val="false"/>
          <w:color w:val="auto"/>
          <w:sz w:val="24"/>
          <w:szCs w:val="24"/>
          <w:u w:val="none"/>
        </w:rPr>
        <w:t xml:space="preserve"> podílu </w:t>
      </w:r>
      <w:r>
        <w:rPr>
          <w:rFonts w:ascii="Times New Roman" w:hAnsi="Times New Roman"/>
          <w:i w:val="false"/>
          <w:iCs w:val="false"/>
          <w:color w:val="auto"/>
          <w:sz w:val="24"/>
          <w:szCs w:val="24"/>
          <w:u w:val="none"/>
        </w:rPr>
        <w:t xml:space="preserve">travních porostů a krajinné zeleně jako </w:t>
      </w:r>
      <w:r>
        <w:rPr>
          <w:rFonts w:ascii="Times New Roman" w:hAnsi="Times New Roman"/>
          <w:i w:val="false"/>
          <w:iCs w:val="false"/>
          <w:color w:val="auto"/>
          <w:sz w:val="24"/>
          <w:szCs w:val="24"/>
          <w:u w:val="none"/>
        </w:rPr>
        <w:t>ekologicky stabiln</w:t>
      </w:r>
      <w:r>
        <w:rPr>
          <w:rFonts w:ascii="Times New Roman" w:hAnsi="Times New Roman"/>
          <w:i w:val="false"/>
          <w:iCs w:val="false"/>
          <w:color w:val="auto"/>
          <w:sz w:val="24"/>
          <w:szCs w:val="24"/>
          <w:u w:val="none"/>
        </w:rPr>
        <w:t xml:space="preserve">ějších </w:t>
      </w:r>
      <w:r>
        <w:rPr>
          <w:rFonts w:ascii="Times New Roman" w:hAnsi="Times New Roman"/>
          <w:i w:val="false"/>
          <w:iCs w:val="false"/>
          <w:color w:val="auto"/>
          <w:sz w:val="24"/>
          <w:szCs w:val="24"/>
          <w:u w:val="none"/>
        </w:rPr>
        <w:t>ploch</w:t>
      </w:r>
      <w:r>
        <w:rPr>
          <w:rFonts w:ascii="Times New Roman" w:hAnsi="Times New Roman"/>
          <w:i w:val="false"/>
          <w:iCs w:val="false"/>
          <w:color w:val="auto"/>
          <w:sz w:val="24"/>
          <w:szCs w:val="24"/>
          <w:u w:val="none"/>
        </w:rPr>
        <w:t xml:space="preserve"> smíšených nezastavěného území a přírodních;</w:t>
      </w:r>
      <w:r>
        <w:rPr>
          <w:rFonts w:ascii="Times New Roman" w:hAnsi="Times New Roman"/>
          <w:i w:val="false"/>
          <w:iCs w:val="false"/>
          <w:color w:val="auto"/>
          <w:sz w:val="24"/>
          <w:szCs w:val="24"/>
          <w:u w:val="none"/>
        </w:rPr>
        <w:t xml:space="preserve"> </w:t>
      </w:r>
      <w:r>
        <w:rPr>
          <w:rFonts w:ascii="Times New Roman" w:hAnsi="Times New Roman"/>
          <w:i w:val="false"/>
          <w:iCs w:val="false"/>
          <w:color w:val="auto"/>
          <w:sz w:val="24"/>
          <w:szCs w:val="24"/>
          <w:u w:val="none"/>
        </w:rPr>
        <w:t xml:space="preserve">vymezením ochranných trvalých travních a lučních porostů v šířce ochranného pásma MZCHÚ pro snížení rizika splachů orné půdy a hnojiv znečišťujících vodní toky, plochy a půdu, stanovením koncepce vyžadující </w:t>
      </w:r>
      <w:r>
        <w:rPr>
          <w:rFonts w:ascii="Times New Roman" w:hAnsi="Times New Roman"/>
          <w:i w:val="false"/>
          <w:iCs w:val="false"/>
          <w:color w:val="auto"/>
          <w:sz w:val="24"/>
          <w:szCs w:val="24"/>
          <w:u w:val="none"/>
        </w:rPr>
        <w:t>ekologick</w:t>
      </w:r>
      <w:r>
        <w:rPr>
          <w:rFonts w:ascii="Times New Roman" w:hAnsi="Times New Roman"/>
          <w:i w:val="false"/>
          <w:iCs w:val="false"/>
          <w:color w:val="auto"/>
          <w:sz w:val="24"/>
          <w:szCs w:val="24"/>
          <w:u w:val="none"/>
        </w:rPr>
        <w:t>ou</w:t>
      </w:r>
      <w:r>
        <w:rPr>
          <w:rFonts w:ascii="Times New Roman" w:hAnsi="Times New Roman"/>
          <w:i w:val="false"/>
          <w:iCs w:val="false"/>
          <w:color w:val="auto"/>
          <w:sz w:val="24"/>
          <w:szCs w:val="24"/>
          <w:u w:val="none"/>
        </w:rPr>
        <w:t xml:space="preserve"> likvidac</w:t>
      </w:r>
      <w:r>
        <w:rPr>
          <w:rFonts w:ascii="Times New Roman" w:hAnsi="Times New Roman"/>
          <w:i w:val="false"/>
          <w:iCs w:val="false"/>
          <w:color w:val="auto"/>
          <w:sz w:val="24"/>
          <w:szCs w:val="24"/>
          <w:u w:val="none"/>
        </w:rPr>
        <w:t>i</w:t>
      </w:r>
      <w:r>
        <w:rPr>
          <w:rFonts w:ascii="Times New Roman" w:hAnsi="Times New Roman"/>
          <w:i w:val="false"/>
          <w:iCs w:val="false"/>
          <w:color w:val="auto"/>
          <w:sz w:val="24"/>
          <w:szCs w:val="24"/>
          <w:u w:val="none"/>
        </w:rPr>
        <w:t xml:space="preserve"> odpadních vod</w:t>
      </w:r>
      <w:r>
        <w:rPr>
          <w:rFonts w:ascii="Times New Roman" w:hAnsi="Times New Roman"/>
          <w:i w:val="false"/>
          <w:iCs w:val="false"/>
          <w:color w:val="auto"/>
          <w:sz w:val="24"/>
          <w:szCs w:val="24"/>
          <w:u w:val="none"/>
        </w:rPr>
        <w:t xml:space="preserve"> splaškových, dešťových, technologických provozních; stanovením podmínky podrobnějšího posouzení upřesněných záměrů v plochách výroby a skladování např. ve vztahu k možným negativním dopadům na ŽP, na čistotu ovzduší, ap.), </w:t>
      </w:r>
    </w:p>
    <w:p>
      <w:pPr>
        <w:pStyle w:val="Tlotextu"/>
        <w:tabs>
          <w:tab w:val="left" w:pos="510" w:leader="none"/>
        </w:tabs>
        <w:suppressAutoHyphens w:val="true"/>
        <w:spacing w:lineRule="auto" w:line="240" w:before="0" w:after="57"/>
        <w:jc w:val="both"/>
        <w:rPr>
          <w:rFonts w:ascii="Times New Roman" w:hAnsi="Times New Roman"/>
          <w:i w:val="false"/>
          <w:i w:val="false"/>
          <w:iCs w:val="false"/>
          <w:color w:val="auto"/>
          <w:sz w:val="24"/>
          <w:szCs w:val="24"/>
          <w:u w:val="none"/>
        </w:rPr>
      </w:pPr>
      <w:r>
        <w:rPr>
          <w:rFonts w:ascii="Times New Roman" w:hAnsi="Times New Roman"/>
          <w:i w:val="false"/>
          <w:iCs w:val="false"/>
          <w:color w:val="auto"/>
          <w:sz w:val="24"/>
          <w:szCs w:val="24"/>
          <w:u w:val="none"/>
        </w:rPr>
        <w:t>_</w:t>
      </w:r>
      <w:r>
        <w:rPr>
          <w:rFonts w:ascii="Times New Roman" w:hAnsi="Times New Roman"/>
          <w:b w:val="false"/>
          <w:bCs w:val="false"/>
          <w:i/>
          <w:iCs/>
          <w:color w:val="auto"/>
          <w:sz w:val="24"/>
          <w:szCs w:val="24"/>
          <w:u w:val="none"/>
        </w:rPr>
        <w:t> soudržnosti společenství obyvatel</w:t>
      </w:r>
      <w:r>
        <w:rPr>
          <w:rFonts w:ascii="Times New Roman" w:hAnsi="Times New Roman"/>
          <w:b/>
          <w:bCs/>
          <w:i w:val="false"/>
          <w:iCs w:val="false"/>
          <w:color w:val="auto"/>
          <w:sz w:val="24"/>
          <w:szCs w:val="24"/>
          <w:u w:val="none"/>
        </w:rPr>
        <w:t xml:space="preserve"> </w:t>
      </w:r>
      <w:r>
        <w:rPr>
          <w:rFonts w:ascii="Times New Roman" w:hAnsi="Times New Roman"/>
          <w:i w:val="false"/>
          <w:iCs w:val="false"/>
          <w:color w:val="auto"/>
          <w:sz w:val="24"/>
          <w:szCs w:val="24"/>
          <w:u w:val="none"/>
        </w:rPr>
        <w:t>(zejména vymezením zastavitelných ploch Z22 pro bydlení mimo zastavěné území a vytvoření dostatečného převisu nabídky ploch tak, aby případní zájemci o bydlení v obci měli možnost získat cenově dostupný stavební pozemek; stabilizací ploch občanského vybavení a návrhem přestavbových ploch P2, P3, P5 pro jeho rozvoj; vymezením ploch P11, P16 veřejných prostranství-veřejné zeleně, která zlepší možnosti cestovního ruchu v obci i možnosti každodenní rekreace a oddychu obyvatel, sníží prašnost a zvýší kvalitu prostředí a atraktivitu bydlení v obci; apod.).</w:t>
      </w:r>
    </w:p>
    <w:p>
      <w:pPr>
        <w:pStyle w:val="Tlotextu"/>
        <w:widowControl/>
        <w:tabs>
          <w:tab w:val="left" w:pos="510" w:leader="none"/>
        </w:tabs>
        <w:suppressAutoHyphens w:val="true"/>
        <w:spacing w:lineRule="auto" w:line="240" w:before="113" w:after="57"/>
        <w:ind w:left="0" w:right="0" w:hanging="0"/>
        <w:jc w:val="both"/>
        <w:rPr>
          <w:i/>
          <w:i/>
          <w:iCs/>
          <w:color w:val="auto"/>
          <w:sz w:val="24"/>
          <w:szCs w:val="24"/>
        </w:rPr>
      </w:pPr>
      <w:r>
        <w:rPr>
          <w:rStyle w:val="Standardnpsmoodstavce"/>
          <w:rFonts w:cs="Times New Roman" w:ascii="Times New Roman" w:hAnsi="Times New Roman"/>
          <w:b/>
          <w:bCs/>
          <w:i w:val="false"/>
          <w:iCs w:val="false"/>
          <w:caps w:val="false"/>
          <w:smallCaps w:val="false"/>
          <w:color w:val="auto"/>
          <w:sz w:val="24"/>
          <w:szCs w:val="24"/>
          <w:highlight w:val="white"/>
          <w:u w:val="none"/>
          <w:lang w:eastAsia="cs-CZ"/>
        </w:rPr>
        <w:t>b)</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 </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 xml:space="preserve">K NEGATIVNÍM </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dopadům</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 xml:space="preserve"> očekávaným </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 xml:space="preserve">po realizaci </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 xml:space="preserve">ÚP Osoblaha patří zejména zábory </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 xml:space="preserve">kvalitní zemědělské půdy pro zastavitelné plochy </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Z17, Z22</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 Z23</w:t>
      </w:r>
      <w:r>
        <w:rPr>
          <w:rStyle w:val="Standardnpsmoodstavce"/>
          <w:rFonts w:cs="Times New Roman" w:ascii="Times New Roman" w:hAnsi="Times New Roman"/>
          <w:b w:val="false"/>
          <w:bCs w:val="false"/>
          <w:i w:val="false"/>
          <w:iCs w:val="false"/>
          <w:caps w:val="false"/>
          <w:smallCaps w:val="false"/>
          <w:color w:val="auto"/>
          <w:sz w:val="24"/>
          <w:szCs w:val="24"/>
          <w:highlight w:val="white"/>
          <w:u w:val="none"/>
          <w:lang w:eastAsia="cs-CZ"/>
        </w:rPr>
        <w:t xml:space="preserve"> vymezené v nezastavěném území na půdách II. třídy ochrany ZPF</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v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celkovém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rozsahu cca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6,94 ha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 tento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z</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ábor ploch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kvalitní orné půdy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pro územní rozvoj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obce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je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součástí navržené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koncepce rozvoje území obce, která má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mimo jiné přispět ke zlepšení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dlouhodobě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oslabeného</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 ekonomického pilíře</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 obce</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 ke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stabilizaci počtu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obyvatel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obce a ke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zlepšení soudržnosti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obyvatel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v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území</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Převaha veřejného zájmu na vytvoření územních podmínek pro vyvážený vztah všech tří pilířů udržitelného rozvoje území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v</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 tomto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případě dlouhodobě strukturálně postižené obce Osoblaha situované ve specifické oblasti SOB3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 xml:space="preserve">převažuje nad </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veřejným zájmem ochrany ZP</w:t>
      </w:r>
      <w:r>
        <w:rPr>
          <w:rStyle w:val="Standardnpsmoodstavce"/>
          <w:rFonts w:eastAsia="Times New Roman" w:cs="Times New Roman" w:ascii="Times New Roman" w:hAnsi="Times New Roman"/>
          <w:b w:val="false"/>
          <w:bCs w:val="false"/>
          <w:i w:val="false"/>
          <w:iCs w:val="false"/>
          <w:caps w:val="false"/>
          <w:smallCaps w:val="false"/>
          <w:color w:val="auto"/>
          <w:sz w:val="24"/>
          <w:szCs w:val="24"/>
          <w:highlight w:val="white"/>
          <w:lang w:eastAsia="cs-CZ" w:bidi="ar-SA"/>
        </w:rPr>
        <w:t>F.</w:t>
      </w:r>
    </w:p>
    <w:p>
      <w:pPr>
        <w:pStyle w:val="Tlotextu"/>
        <w:widowControl/>
        <w:tabs>
          <w:tab w:val="left" w:pos="510" w:leader="none"/>
        </w:tabs>
        <w:suppressAutoHyphens w:val="true"/>
        <w:spacing w:lineRule="auto" w:line="240" w:before="0" w:after="57"/>
        <w:ind w:left="0" w:right="0" w:hanging="0"/>
        <w:jc w:val="both"/>
        <w:rPr>
          <w:rStyle w:val="Standardnpsmoodstavce"/>
          <w:rFonts w:ascii="Times New Roman" w:hAnsi="Times New Roman" w:eastAsia="Times New Roman" w:cs="Times New Roman"/>
          <w:b w:val="false"/>
          <w:b w:val="false"/>
          <w:bCs w:val="false"/>
          <w:i w:val="false"/>
          <w:i w:val="false"/>
          <w:iCs w:val="false"/>
          <w:caps w:val="false"/>
          <w:smallCaps w:val="false"/>
          <w:color w:val="auto"/>
          <w:lang w:eastAsia="cs-CZ" w:bidi="ar-SA"/>
        </w:rPr>
      </w:pPr>
      <w:r>
        <w:rPr>
          <w:i/>
          <w:iCs/>
          <w:color w:val="auto"/>
          <w:sz w:val="24"/>
          <w:szCs w:val="24"/>
        </w:rPr>
      </w:r>
    </w:p>
    <w:p>
      <w:pPr>
        <w:pStyle w:val="Tlotextu"/>
        <w:widowControl/>
        <w:tabs>
          <w:tab w:val="left" w:pos="510" w:leader="none"/>
        </w:tabs>
        <w:suppressAutoHyphens w:val="true"/>
        <w:spacing w:lineRule="auto" w:line="240" w:before="0" w:after="57"/>
        <w:ind w:left="0" w:right="0" w:hanging="0"/>
        <w:jc w:val="both"/>
        <w:rPr>
          <w:rStyle w:val="Standardnpsmoodstavce"/>
          <w:rFonts w:ascii="Times New Roman" w:hAnsi="Times New Roman" w:cs="Times New Roman"/>
          <w:i w:val="false"/>
          <w:i w:val="false"/>
          <w:iCs w:val="false"/>
          <w:color w:val="auto"/>
          <w:sz w:val="6"/>
          <w:szCs w:val="6"/>
          <w:lang w:eastAsia="cs-CZ"/>
        </w:rPr>
      </w:pPr>
      <w:r>
        <w:rPr>
          <w:rFonts w:ascii="Times New Roman" w:hAnsi="Times New Roman"/>
          <w:b w:val="false"/>
          <w:bCs w:val="false"/>
          <w:i/>
          <w:iCs/>
          <w:caps w:val="false"/>
          <w:smallCaps w:val="false"/>
          <w:color w:val="auto"/>
          <w:sz w:val="24"/>
          <w:szCs w:val="24"/>
        </w:rPr>
      </w:r>
    </w:p>
    <w:p>
      <w:pPr>
        <w:pStyle w:val="Normal"/>
        <w:widowControl/>
        <w:tabs>
          <w:tab w:val="left" w:pos="510" w:leader="none"/>
        </w:tabs>
        <w:suppressAutoHyphens w:val="true"/>
        <w:spacing w:lineRule="auto" w:line="240" w:before="0" w:after="57"/>
        <w:ind w:left="0" w:right="0" w:hanging="0"/>
        <w:jc w:val="both"/>
        <w:rPr/>
      </w:pPr>
      <w:r>
        <w:rPr>
          <w:rStyle w:val="Standardnpsmoodstavce"/>
          <w:rFonts w:cs="Times New Roman" w:ascii="Times New Roman" w:hAnsi="Times New Roman"/>
          <w:b/>
          <w:bCs/>
          <w:i w:val="false"/>
          <w:iCs w:val="false"/>
          <w:caps w:val="false"/>
          <w:smallCaps w:val="false"/>
          <w:color w:val="auto"/>
          <w:sz w:val="24"/>
          <w:szCs w:val="24"/>
          <w:lang w:eastAsia="cs-CZ"/>
        </w:rPr>
        <w:t>2. </w:t>
      </w:r>
      <w:r>
        <w:rPr>
          <w:rStyle w:val="Standardnpsmoodstavce"/>
          <w:rFonts w:cs="Times New Roman" w:ascii="Times New Roman" w:hAnsi="Times New Roman"/>
          <w:b w:val="false"/>
          <w:bCs w:val="false"/>
          <w:i w:val="false"/>
          <w:iCs w:val="false"/>
          <w:caps w:val="false"/>
          <w:smallCaps w:val="false"/>
          <w:color w:val="auto"/>
          <w:sz w:val="24"/>
          <w:szCs w:val="24"/>
          <w:lang w:eastAsia="cs-CZ"/>
        </w:rPr>
        <w:t>Ze</w:t>
      </w:r>
      <w:r>
        <w:rPr>
          <w:rStyle w:val="Standardnpsmoodstavce"/>
          <w:rFonts w:cs="Times New Roman" w:ascii="Times New Roman" w:hAnsi="Times New Roman"/>
          <w:b w:val="false"/>
          <w:bCs w:val="false"/>
          <w:i w:val="false"/>
          <w:iCs w:val="false"/>
          <w:caps w:val="false"/>
          <w:smallCaps w:val="false"/>
          <w:color w:val="auto"/>
          <w:sz w:val="24"/>
          <w:szCs w:val="24"/>
          <w:lang w:eastAsia="cs-CZ"/>
        </w:rPr>
        <w:t> závěr</w:t>
      </w:r>
      <w:r>
        <w:rPr>
          <w:rStyle w:val="Standardnpsmoodstavce"/>
          <w:rFonts w:cs="Times New Roman" w:ascii="Times New Roman" w:hAnsi="Times New Roman"/>
          <w:b w:val="false"/>
          <w:bCs w:val="false"/>
          <w:i w:val="false"/>
          <w:iCs w:val="false"/>
          <w:caps w:val="false"/>
          <w:smallCaps w:val="false"/>
          <w:color w:val="auto"/>
          <w:sz w:val="24"/>
          <w:szCs w:val="24"/>
          <w:lang w:eastAsia="cs-CZ"/>
        </w:rPr>
        <w:t>ů</w:t>
      </w:r>
      <w:r>
        <w:rPr>
          <w:rStyle w:val="Standardnpsmoodstavce"/>
          <w:rFonts w:cs="Times New Roman" w:ascii="Times New Roman" w:hAnsi="Times New Roman"/>
          <w:b w:val="false"/>
          <w:bCs w:val="false"/>
          <w:i w:val="false"/>
          <w:iCs w:val="false"/>
          <w:caps w:val="false"/>
          <w:smallCaps w:val="false"/>
          <w:color w:val="auto"/>
          <w:sz w:val="24"/>
          <w:szCs w:val="24"/>
          <w:lang w:eastAsia="cs-CZ"/>
        </w:rPr>
        <w:t xml:space="preserve"> </w:t>
      </w:r>
      <w:r>
        <w:rPr>
          <w:rStyle w:val="Standardnpsmoodstavce"/>
          <w:rFonts w:cs="Times New Roman" w:ascii="Times New Roman" w:hAnsi="Times New Roman"/>
          <w:b w:val="false"/>
          <w:bCs w:val="false"/>
          <w:i w:val="false"/>
          <w:iCs w:val="false"/>
          <w:caps w:val="false"/>
          <w:smallCaps w:val="false"/>
          <w:color w:val="auto"/>
          <w:sz w:val="24"/>
          <w:szCs w:val="24"/>
          <w:lang w:eastAsia="cs-CZ"/>
        </w:rPr>
        <w:t xml:space="preserve">VYHODNOCENÍ VLIVŮ NÁVRHU </w:t>
      </w:r>
      <w:r>
        <w:rPr>
          <w:rStyle w:val="Standardnpsmoodstavce"/>
          <w:rFonts w:cs="Times New Roman" w:ascii="Times New Roman" w:hAnsi="Times New Roman"/>
          <w:b w:val="false"/>
          <w:bCs w:val="false"/>
          <w:i w:val="false"/>
          <w:iCs w:val="false"/>
          <w:caps w:val="false"/>
          <w:smallCaps w:val="false"/>
          <w:color w:val="auto"/>
          <w:sz w:val="24"/>
          <w:szCs w:val="24"/>
          <w:lang w:eastAsia="cs-CZ"/>
        </w:rPr>
        <w:t>ÚZEMNÍHO PLÁNU</w:t>
      </w:r>
      <w:r>
        <w:rPr>
          <w:rStyle w:val="Standardnpsmoodstavce"/>
          <w:rFonts w:cs="Times New Roman" w:ascii="Times New Roman" w:hAnsi="Times New Roman"/>
          <w:b w:val="false"/>
          <w:bCs w:val="false"/>
          <w:i w:val="false"/>
          <w:iCs w:val="false"/>
          <w:caps w:val="false"/>
          <w:smallCaps w:val="false"/>
          <w:color w:val="auto"/>
          <w:sz w:val="24"/>
          <w:szCs w:val="24"/>
          <w:lang w:eastAsia="cs-CZ"/>
        </w:rPr>
        <w:t xml:space="preserve"> </w:t>
      </w:r>
      <w:r>
        <w:rPr>
          <w:rStyle w:val="Standardnpsmoodstavce"/>
          <w:rFonts w:cs="Times New Roman" w:ascii="Times New Roman" w:hAnsi="Times New Roman"/>
          <w:b w:val="false"/>
          <w:bCs w:val="false"/>
          <w:i w:val="false"/>
          <w:iCs w:val="false"/>
          <w:caps w:val="false"/>
          <w:smallCaps w:val="false"/>
          <w:color w:val="auto"/>
          <w:sz w:val="24"/>
          <w:szCs w:val="24"/>
          <w:lang w:eastAsia="cs-CZ"/>
        </w:rPr>
        <w:t>OSOBLAHA</w:t>
      </w:r>
      <w:r>
        <w:rPr>
          <w:rStyle w:val="Standardnpsmoodstavce"/>
          <w:rFonts w:cs="Times New Roman" w:ascii="Times New Roman" w:hAnsi="Times New Roman"/>
          <w:b w:val="false"/>
          <w:bCs w:val="false"/>
          <w:i w:val="false"/>
          <w:iCs w:val="false"/>
          <w:caps w:val="false"/>
          <w:smallCaps w:val="false"/>
          <w:color w:val="auto"/>
          <w:sz w:val="24"/>
          <w:szCs w:val="24"/>
          <w:lang w:eastAsia="cs-CZ"/>
        </w:rPr>
        <w:t xml:space="preserve"> NA ŽIVOTNÍ PROSTŘEDÍ </w:t>
      </w:r>
      <w:r>
        <w:rPr>
          <w:rStyle w:val="Standardnpsmoodstavce"/>
          <w:rFonts w:cs="Times New Roman" w:ascii="Times New Roman" w:hAnsi="Times New Roman"/>
          <w:b w:val="false"/>
          <w:bCs w:val="false"/>
          <w:i w:val="false"/>
          <w:iCs w:val="false"/>
          <w:caps w:val="false"/>
          <w:smallCaps w:val="false"/>
          <w:color w:val="auto"/>
          <w:sz w:val="24"/>
          <w:szCs w:val="24"/>
          <w:lang w:eastAsia="cs-CZ"/>
        </w:rPr>
        <w:t>vyplývá</w:t>
      </w:r>
      <w:r>
        <w:rPr>
          <w:rStyle w:val="Standardnpsmoodstavce"/>
          <w:rFonts w:cs="Times New Roman" w:ascii="Times New Roman" w:hAnsi="Times New Roman"/>
          <w:b w:val="false"/>
          <w:bCs w:val="false"/>
          <w:i w:val="false"/>
          <w:iCs w:val="false"/>
          <w:caps w:val="false"/>
          <w:smallCaps w:val="false"/>
          <w:color w:val="auto"/>
          <w:sz w:val="24"/>
          <w:szCs w:val="24"/>
          <w:lang w:eastAsia="cs-CZ"/>
        </w:rPr>
        <w:t xml:space="preserve">, </w:t>
      </w:r>
      <w:r>
        <w:rPr>
          <w:rStyle w:val="Standardnpsmoodstavce"/>
          <w:rFonts w:cs="Times New Roman" w:ascii="Times New Roman" w:hAnsi="Times New Roman"/>
          <w:b w:val="false"/>
          <w:bCs w:val="false"/>
          <w:i w:val="false"/>
          <w:iCs w:val="false"/>
          <w:caps w:val="false"/>
          <w:smallCaps w:val="false"/>
          <w:color w:val="auto"/>
          <w:sz w:val="24"/>
          <w:szCs w:val="24"/>
          <w:lang w:eastAsia="cs-CZ"/>
        </w:rPr>
        <w:t>že</w:t>
      </w:r>
      <w:r>
        <w:rPr>
          <w:rStyle w:val="Standardnpsmoodstavce"/>
          <w:rFonts w:cs="Times New Roman" w:ascii="Times New Roman" w:hAnsi="Times New Roman"/>
          <w:b w:val="false"/>
          <w:bCs w:val="false"/>
          <w:i w:val="false"/>
          <w:iCs w:val="false"/>
          <w:caps w:val="false"/>
          <w:smallCaps w:val="false"/>
          <w:color w:val="auto"/>
          <w:sz w:val="24"/>
          <w:szCs w:val="24"/>
          <w:lang w:eastAsia="cs-CZ"/>
        </w:rPr>
        <w:t xml:space="preserve"> p</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 xml:space="preserve">ři respektování navržených podmínek pro realizaci koncepce </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 xml:space="preserve">a </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požadavků na rozhodování ve vymezených plochách a koridorech územní plán nevyvolá závažné střety s ochranou přírody a krajiny, proto lze k Územnímu plánu Osoblaha vydat souhlasné stanovisko</w:t>
      </w:r>
    </w:p>
    <w:p>
      <w:pPr>
        <w:pStyle w:val="Normal"/>
        <w:widowControl/>
        <w:tabs>
          <w:tab w:val="left" w:pos="510" w:leader="none"/>
        </w:tabs>
        <w:suppressAutoHyphens w:val="true"/>
        <w:spacing w:lineRule="auto" w:line="240" w:before="0" w:after="57"/>
        <w:ind w:left="0" w:right="0" w:hanging="0"/>
        <w:jc w:val="both"/>
        <w:rPr/>
      </w:pPr>
      <w:r>
        <w:rPr>
          <w:rStyle w:val="Standardnpsmoodstavce"/>
          <w:rFonts w:eastAsia="Symbol" w:cs="Symbol" w:ascii="Times New Roman" w:hAnsi="Times New Roman"/>
          <w:b/>
          <w:bCs/>
          <w:i w:val="false"/>
          <w:iCs w:val="false"/>
          <w:caps w:val="false"/>
          <w:smallCaps w:val="false"/>
          <w:color w:val="auto"/>
          <w:sz w:val="24"/>
          <w:szCs w:val="24"/>
          <w:lang w:eastAsia="cs-CZ"/>
        </w:rPr>
        <w:t>a)</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 za dodržení následujících</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 xml:space="preserve"> </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 xml:space="preserve">podmínek </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 xml:space="preserve">a doporučení </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w:t>
      </w:r>
      <w:r>
        <w:rPr>
          <w:rStyle w:val="Standardnpsmoodstavce"/>
          <w:rFonts w:eastAsia="Symbol" w:cs="Symbol" w:ascii="Times New Roman" w:hAnsi="Times New Roman"/>
          <w:b w:val="false"/>
          <w:bCs w:val="false"/>
          <w:i/>
          <w:iCs/>
          <w:caps w:val="false"/>
          <w:smallCaps w:val="false"/>
          <w:color w:val="auto"/>
          <w:sz w:val="24"/>
          <w:szCs w:val="24"/>
          <w:lang w:eastAsia="cs-CZ"/>
        </w:rPr>
        <w:t>kurzívou je vyznačeno provedení úprav návrhu územního plánu po společném projednání požadovaných v pokynech ze dne 14.9.2022</w:t>
      </w:r>
      <w:r>
        <w:rPr>
          <w:rStyle w:val="Standardnpsmoodstavce"/>
          <w:rFonts w:eastAsia="Symbol" w:cs="Symbol" w:ascii="Times New Roman" w:hAnsi="Times New Roman"/>
          <w:b w:val="false"/>
          <w:bCs w:val="false"/>
          <w:i/>
          <w:iCs/>
          <w:caps w:val="false"/>
          <w:smallCaps w:val="false"/>
          <w:color w:val="auto"/>
          <w:sz w:val="24"/>
          <w:szCs w:val="24"/>
          <w:lang w:eastAsia="cs-CZ"/>
        </w:rPr>
        <w:t>, zrušené plochy byly z textu odstraněny</w:t>
      </w:r>
      <w:r>
        <w:rPr>
          <w:rStyle w:val="Standardnpsmoodstavce"/>
          <w:rFonts w:eastAsia="Symbol" w:cs="Symbol" w:ascii="Times New Roman" w:hAnsi="Times New Roman"/>
          <w:b w:val="false"/>
          <w:bCs w:val="false"/>
          <w:i/>
          <w:iCs/>
          <w:caps w:val="false"/>
          <w:smallCaps w:val="false"/>
          <w:color w:val="auto"/>
          <w:sz w:val="24"/>
          <w:szCs w:val="24"/>
          <w:lang w:eastAsia="cs-CZ"/>
        </w:rPr>
        <w:t>)</w:t>
      </w:r>
      <w:r>
        <w:rPr>
          <w:rStyle w:val="Standardnpsmoodstavce"/>
          <w:rFonts w:eastAsia="Symbol" w:cs="Symbol" w:ascii="Times New Roman" w:hAnsi="Times New Roman"/>
          <w:b w:val="false"/>
          <w:bCs w:val="false"/>
          <w:i/>
          <w:iCs/>
          <w:caps w:val="false"/>
          <w:smallCaps w:val="false"/>
          <w:color w:val="auto"/>
          <w:sz w:val="24"/>
          <w:szCs w:val="24"/>
          <w:lang w:eastAsia="cs-CZ"/>
        </w:rPr>
        <w:t>:</w:t>
      </w:r>
    </w:p>
    <w:p>
      <w:pPr>
        <w:pStyle w:val="Normal"/>
        <w:numPr>
          <w:ilvl w:val="0"/>
          <w:numId w:val="2"/>
        </w:numPr>
        <w:suppressAutoHyphens w:val="true"/>
        <w:ind w:left="737" w:right="0" w:hanging="624"/>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Odebrat z návrhu ÚP Osoblaha plochy Z3 (RI)</w:t>
      </w:r>
      <w:r>
        <w:rPr>
          <w:rFonts w:eastAsia="Symbol" w:cs="Symbol" w:ascii="Times New Roman" w:hAnsi="Times New Roman"/>
          <w:i/>
          <w:iCs/>
          <w:color w:val="auto"/>
          <w:sz w:val="24"/>
          <w:szCs w:val="24"/>
        </w:rPr>
        <w:t>-</w:t>
      </w:r>
      <w:r>
        <w:rPr>
          <w:rFonts w:eastAsia="Symbol" w:cs="Symbol" w:ascii="Times New Roman" w:hAnsi="Times New Roman"/>
          <w:i/>
          <w:iCs/>
          <w:color w:val="auto"/>
          <w:sz w:val="24"/>
          <w:szCs w:val="24"/>
        </w:rPr>
        <w:t>provedeno</w:t>
      </w:r>
      <w:r>
        <w:rPr>
          <w:rFonts w:eastAsia="Symbol" w:cs="Symbol" w:ascii="Times New Roman" w:hAnsi="Times New Roman"/>
          <w:color w:val="auto"/>
          <w:sz w:val="24"/>
          <w:szCs w:val="24"/>
        </w:rPr>
        <w:t>, Z14 (RI), Z20 (VA)</w:t>
      </w:r>
      <w:r>
        <w:rPr>
          <w:rFonts w:eastAsia="Symbol" w:cs="Symbol" w:ascii="Times New Roman" w:hAnsi="Times New Roman"/>
          <w:i/>
          <w:iCs/>
          <w:color w:val="auto"/>
          <w:sz w:val="24"/>
          <w:szCs w:val="24"/>
        </w:rPr>
        <w:t>-</w:t>
      </w:r>
      <w:r>
        <w:rPr>
          <w:rFonts w:eastAsia="Symbol" w:cs="Symbol" w:ascii="Times New Roman" w:hAnsi="Times New Roman"/>
          <w:i/>
          <w:iCs/>
          <w:color w:val="auto"/>
          <w:sz w:val="24"/>
          <w:szCs w:val="24"/>
        </w:rPr>
        <w:t>provedeno</w:t>
      </w:r>
      <w:r>
        <w:rPr>
          <w:rFonts w:eastAsia="Symbol" w:cs="Symbol" w:ascii="Times New Roman" w:hAnsi="Times New Roman"/>
          <w:color w:val="auto"/>
          <w:sz w:val="24"/>
          <w:szCs w:val="24"/>
        </w:rPr>
        <w:t>.</w:t>
      </w:r>
    </w:p>
    <w:p>
      <w:pPr>
        <w:pStyle w:val="Normal"/>
        <w:numPr>
          <w:ilvl w:val="0"/>
          <w:numId w:val="2"/>
        </w:numPr>
        <w:suppressAutoHyphens w:val="true"/>
        <w:ind w:left="737" w:right="0" w:hanging="624"/>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Snížit rozsah ploch Z2 (RI)</w:t>
      </w:r>
      <w:r>
        <w:rPr>
          <w:rFonts w:eastAsia="Symbol" w:cs="Symbol" w:ascii="Times New Roman" w:hAnsi="Times New Roman"/>
          <w:i/>
          <w:iCs/>
          <w:color w:val="auto"/>
          <w:sz w:val="24"/>
          <w:szCs w:val="24"/>
        </w:rPr>
        <w:t>-</w:t>
      </w:r>
      <w:r>
        <w:rPr>
          <w:rFonts w:eastAsia="Symbol" w:cs="Symbol" w:ascii="Times New Roman" w:hAnsi="Times New Roman"/>
          <w:i/>
          <w:iCs/>
          <w:color w:val="auto"/>
          <w:sz w:val="24"/>
          <w:szCs w:val="24"/>
        </w:rPr>
        <w:t>provedeno</w:t>
      </w:r>
      <w:r>
        <w:rPr>
          <w:rFonts w:eastAsia="Symbol" w:cs="Symbol" w:ascii="Times New Roman" w:hAnsi="Times New Roman"/>
          <w:color w:val="auto"/>
          <w:sz w:val="24"/>
          <w:szCs w:val="24"/>
        </w:rPr>
        <w:t>, Z4 (SB) a P8 (SB) mimo ZPF I. nebo II. tř. ochrany.</w:t>
      </w:r>
    </w:p>
    <w:p>
      <w:pPr>
        <w:pStyle w:val="Normal"/>
        <w:numPr>
          <w:ilvl w:val="0"/>
          <w:numId w:val="2"/>
        </w:numPr>
        <w:suppressAutoHyphens w:val="true"/>
        <w:ind w:left="737" w:right="0" w:hanging="624"/>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 xml:space="preserve">Etapizovat využití ploch Z22 (SB), naopak zrušit podmínku využití ploch </w:t>
      </w:r>
      <w:r>
        <w:rPr>
          <w:rFonts w:eastAsia="Symbol" w:cs="Symbol" w:ascii="Times New Roman" w:hAnsi="Times New Roman"/>
          <w:color w:val="auto"/>
          <w:sz w:val="24"/>
          <w:szCs w:val="24"/>
        </w:rPr>
        <w:t xml:space="preserve">bydlení </w:t>
      </w:r>
      <w:r>
        <w:rPr>
          <w:rFonts w:eastAsia="Symbol" w:cs="Symbol" w:ascii="Times New Roman" w:hAnsi="Times New Roman"/>
          <w:color w:val="auto"/>
          <w:sz w:val="24"/>
          <w:szCs w:val="24"/>
        </w:rPr>
        <w:t>po předchozí realizaci záměru v ploše Z17 (VA) a využitím ploch bydlení vymezených uvnitř zastavěného území</w:t>
      </w:r>
      <w:r>
        <w:rPr>
          <w:rFonts w:eastAsia="Symbol" w:cs="Symbol" w:ascii="Times New Roman" w:hAnsi="Times New Roman"/>
          <w:i/>
          <w:iCs/>
          <w:color w:val="auto"/>
          <w:sz w:val="24"/>
          <w:szCs w:val="24"/>
        </w:rPr>
        <w:t>-</w:t>
      </w:r>
      <w:r>
        <w:rPr>
          <w:rFonts w:eastAsia="Symbol" w:cs="Symbol" w:ascii="Times New Roman" w:hAnsi="Times New Roman"/>
          <w:i/>
          <w:iCs/>
          <w:color w:val="auto"/>
          <w:sz w:val="24"/>
          <w:szCs w:val="24"/>
        </w:rPr>
        <w:t>provedeno</w:t>
      </w:r>
      <w:r>
        <w:rPr>
          <w:rFonts w:eastAsia="Symbol" w:cs="Symbol" w:ascii="Times New Roman" w:hAnsi="Times New Roman"/>
          <w:color w:val="auto"/>
          <w:sz w:val="24"/>
          <w:szCs w:val="24"/>
        </w:rPr>
        <w:t>.</w:t>
      </w:r>
    </w:p>
    <w:p>
      <w:pPr>
        <w:pStyle w:val="Normal"/>
        <w:numPr>
          <w:ilvl w:val="0"/>
          <w:numId w:val="2"/>
        </w:numPr>
        <w:suppressAutoHyphens w:val="true"/>
        <w:ind w:left="737" w:right="0" w:hanging="624"/>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Do podmínek pro pořízení územní studie v kap. L. textové části I.1. ÚP Osoblaha zařadit požadavek na zpracování studie proveditelnosti záměru včetně socioekonomické analýzy, která stanoví limity záměru z hlediska dostupnosti pracovních sil v regionu, ekonomické udržitelnosti a přínosu pro obec</w:t>
      </w:r>
      <w:r>
        <w:rPr>
          <w:rFonts w:eastAsia="Symbol" w:cs="Symbol" w:ascii="Times New Roman" w:hAnsi="Times New Roman"/>
          <w:i/>
          <w:iCs/>
          <w:color w:val="auto"/>
          <w:sz w:val="24"/>
          <w:szCs w:val="24"/>
        </w:rPr>
        <w:t>-</w:t>
      </w:r>
      <w:r>
        <w:rPr>
          <w:rFonts w:eastAsia="Symbol" w:cs="Symbol" w:ascii="Times New Roman" w:hAnsi="Times New Roman"/>
          <w:i/>
          <w:iCs/>
          <w:color w:val="auto"/>
          <w:sz w:val="24"/>
          <w:szCs w:val="24"/>
        </w:rPr>
        <w:t>provedeno</w:t>
      </w:r>
      <w:r>
        <w:rPr>
          <w:rFonts w:eastAsia="Symbol" w:cs="Symbol" w:ascii="Times New Roman" w:hAnsi="Times New Roman"/>
          <w:color w:val="auto"/>
          <w:sz w:val="24"/>
          <w:szCs w:val="24"/>
        </w:rPr>
        <w:t>.</w:t>
      </w:r>
    </w:p>
    <w:p>
      <w:pPr>
        <w:pStyle w:val="Normal"/>
        <w:numPr>
          <w:ilvl w:val="0"/>
          <w:numId w:val="2"/>
        </w:numPr>
        <w:suppressAutoHyphens w:val="true"/>
        <w:ind w:left="709" w:right="0" w:hanging="567"/>
        <w:jc w:val="both"/>
        <w:rPr>
          <w:rFonts w:ascii="Times New Roman" w:hAnsi="Times New Roman"/>
          <w:color w:val="auto"/>
          <w:sz w:val="24"/>
          <w:szCs w:val="24"/>
        </w:rPr>
      </w:pPr>
      <w:r>
        <w:rPr>
          <w:rFonts w:eastAsia="Symbol" w:cs="Symbol" w:ascii="Times New Roman" w:hAnsi="Times New Roman"/>
          <w:color w:val="auto"/>
          <w:sz w:val="24"/>
          <w:szCs w:val="24"/>
        </w:rPr>
        <w:t>Podmínit využití plochy Z17 (VA)</w:t>
      </w:r>
      <w:r>
        <w:rPr>
          <w:rFonts w:eastAsia="Symbol" w:cs="Symbol" w:ascii="Times New Roman" w:hAnsi="Times New Roman"/>
          <w:iCs/>
          <w:color w:val="auto"/>
          <w:sz w:val="24"/>
          <w:szCs w:val="24"/>
        </w:rPr>
        <w:t xml:space="preserve"> </w:t>
      </w:r>
      <w:r>
        <w:rPr>
          <w:rFonts w:eastAsia="Symbol" w:cs="Symbol" w:ascii="Times New Roman" w:hAnsi="Times New Roman"/>
          <w:color w:val="auto"/>
          <w:sz w:val="24"/>
          <w:szCs w:val="24"/>
        </w:rPr>
        <w:t xml:space="preserve">zpracováním regulačního plánu a jeho posouzením v souladu se zákonem č. 100/2001 Sb. </w:t>
      </w:r>
      <w:r>
        <w:rPr>
          <w:rFonts w:eastAsia="Symbol" w:cs="Symbol" w:ascii="Times New Roman" w:hAnsi="Times New Roman"/>
          <w:iCs/>
          <w:color w:val="auto"/>
          <w:sz w:val="24"/>
          <w:szCs w:val="24"/>
        </w:rPr>
        <w:t>v rámci procesu EIA</w:t>
      </w:r>
      <w:r>
        <w:rPr>
          <w:rFonts w:eastAsia="Symbol" w:cs="Symbol" w:ascii="Times New Roman" w:hAnsi="Times New Roman"/>
          <w:iCs/>
          <w:color w:val="auto"/>
          <w:sz w:val="24"/>
          <w:szCs w:val="24"/>
        </w:rPr>
        <w:t>-</w:t>
      </w:r>
      <w:r>
        <w:rPr>
          <w:rFonts w:eastAsia="Symbol" w:cs="Symbol" w:ascii="Times New Roman" w:hAnsi="Times New Roman"/>
          <w:i/>
          <w:iCs/>
          <w:color w:val="auto"/>
          <w:sz w:val="24"/>
          <w:szCs w:val="24"/>
        </w:rPr>
        <w:t>není provedeno, pokyn pořizovatele obsahoval požadavek na vymezení plochy s podmínkou zpracování územní studie; důvodem je usnadnění dostupnosti území pro budoucího velkého průmyslového investora s tím, že regulační plán je oproti územní studii sice závaznější, ale jeho zhotovení a řádné odůvodnění a projednání je časově a finančně náročnější.</w:t>
      </w:r>
    </w:p>
    <w:p>
      <w:pPr>
        <w:pStyle w:val="Normal"/>
        <w:numPr>
          <w:ilvl w:val="0"/>
          <w:numId w:val="2"/>
        </w:numPr>
        <w:suppressAutoHyphens w:val="true"/>
        <w:jc w:val="both"/>
        <w:rPr>
          <w:rFonts w:ascii="Times New Roman" w:hAnsi="Times New Roman" w:eastAsia="Symbol" w:cs="Symbol"/>
          <w:iCs/>
          <w:color w:val="auto"/>
          <w:sz w:val="24"/>
          <w:szCs w:val="24"/>
        </w:rPr>
      </w:pPr>
      <w:r>
        <w:rPr>
          <w:rFonts w:eastAsia="Symbol" w:cs="Symbol" w:ascii="Times New Roman" w:hAnsi="Times New Roman"/>
          <w:iCs/>
          <w:color w:val="auto"/>
          <w:sz w:val="24"/>
          <w:szCs w:val="24"/>
        </w:rPr>
        <w:t>Řešit omezení způsobené vymezením ploch Z17 (VA), Z19 (BH) vzhledem ke stávajícím aktivitám v stabilizované ploše SV (zachovat prostor pro chov koní, pastviny, atd.)</w:t>
      </w:r>
      <w:r>
        <w:rPr>
          <w:rFonts w:eastAsia="Symbol" w:cs="Symbol" w:ascii="Times New Roman" w:hAnsi="Times New Roman"/>
          <w:iCs/>
          <w:color w:val="auto"/>
          <w:sz w:val="24"/>
          <w:szCs w:val="24"/>
        </w:rPr>
        <w:t>-</w:t>
      </w:r>
      <w:r>
        <w:rPr>
          <w:rFonts w:eastAsia="Symbol" w:cs="Symbol" w:ascii="Times New Roman" w:hAnsi="Times New Roman"/>
          <w:i/>
          <w:iCs/>
          <w:color w:val="auto"/>
          <w:sz w:val="24"/>
          <w:szCs w:val="24"/>
        </w:rPr>
        <w:t xml:space="preserve">není provedeno, </w:t>
      </w:r>
      <w:r>
        <w:rPr>
          <w:rFonts w:eastAsia="Symbol" w:cs="Symbol" w:ascii="Times New Roman" w:hAnsi="Times New Roman"/>
          <w:i/>
          <w:iCs/>
          <w:color w:val="auto"/>
          <w:sz w:val="24"/>
          <w:szCs w:val="24"/>
        </w:rPr>
        <w:t>obecní pozemky jsou určeny pro plochu výroby a skladování.</w:t>
      </w:r>
    </w:p>
    <w:p>
      <w:pPr>
        <w:pStyle w:val="Normal"/>
        <w:numPr>
          <w:ilvl w:val="0"/>
          <w:numId w:val="2"/>
        </w:numPr>
        <w:suppressAutoHyphens w:val="true"/>
        <w:jc w:val="both"/>
        <w:rPr>
          <w:rFonts w:ascii="Times New Roman" w:hAnsi="Times New Roman" w:eastAsia="Symbol" w:cs="Symbol"/>
          <w:iCs/>
          <w:color w:val="auto"/>
          <w:sz w:val="24"/>
          <w:szCs w:val="24"/>
        </w:rPr>
      </w:pPr>
      <w:r>
        <w:rPr>
          <w:rFonts w:eastAsia="Symbol" w:cs="Symbol" w:ascii="Times New Roman" w:hAnsi="Times New Roman"/>
          <w:iCs/>
          <w:color w:val="auto"/>
          <w:sz w:val="24"/>
          <w:szCs w:val="24"/>
        </w:rPr>
        <w:t xml:space="preserve">Odebrat plochu Z19 (BH) z návrhu ÚP Osoblaha a vymezit dotčený prostor v souladu se stávajícím stavem, tj. </w:t>
      </w:r>
      <w:r>
        <w:rPr>
          <w:rFonts w:eastAsia="Symbol" w:cs="Symbol" w:ascii="Times New Roman" w:hAnsi="Times New Roman"/>
          <w:iCs/>
          <w:color w:val="auto"/>
          <w:sz w:val="24"/>
          <w:szCs w:val="24"/>
        </w:rPr>
        <w:t>o</w:t>
      </w:r>
      <w:r>
        <w:rPr>
          <w:rFonts w:eastAsia="Symbol" w:cs="Symbol" w:ascii="Times New Roman" w:hAnsi="Times New Roman"/>
          <w:iCs/>
          <w:color w:val="auto"/>
          <w:sz w:val="24"/>
          <w:szCs w:val="24"/>
        </w:rPr>
        <w:t>bčanské vybavení – tělovýchova a sport</w:t>
      </w:r>
      <w:r>
        <w:rPr>
          <w:rFonts w:eastAsia="Symbol" w:cs="Symbol" w:ascii="Times New Roman" w:hAnsi="Times New Roman"/>
          <w:iCs/>
          <w:color w:val="auto"/>
          <w:sz w:val="24"/>
          <w:szCs w:val="24"/>
        </w:rPr>
        <w:t xml:space="preserve"> (OS)-</w:t>
      </w:r>
      <w:r>
        <w:rPr>
          <w:rFonts w:eastAsia="Symbol" w:cs="Symbol" w:ascii="Times New Roman" w:hAnsi="Times New Roman"/>
          <w:i/>
          <w:iCs/>
          <w:color w:val="auto"/>
          <w:sz w:val="24"/>
          <w:szCs w:val="24"/>
        </w:rPr>
        <w:t>není provedeno,</w:t>
      </w:r>
      <w:r>
        <w:rPr>
          <w:rFonts w:eastAsia="Symbol" w:cs="Symbol" w:ascii="Times New Roman" w:hAnsi="Times New Roman"/>
          <w:i/>
          <w:iCs/>
          <w:color w:val="auto"/>
          <w:sz w:val="24"/>
          <w:szCs w:val="24"/>
        </w:rPr>
        <w:t xml:space="preserve"> po uplynutí doby udržitelnosti projektu (venkovní fitnes hřiště) bude v ploše umožněna výstavba bytového domu.</w:t>
      </w:r>
    </w:p>
    <w:p>
      <w:pPr>
        <w:pStyle w:val="Normal"/>
        <w:numPr>
          <w:ilvl w:val="0"/>
          <w:numId w:val="2"/>
        </w:numPr>
        <w:suppressAutoHyphens w:val="true"/>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Podmínit realizaci stavby v koridoru S4, který prochází EVL Osoblažský výběžek, zpracováním posouzení vlivu na soustavu Natura 2000 v souladu s § 45i zákona č. 114/1992 Sb.</w:t>
      </w:r>
      <w:r>
        <w:rPr>
          <w:rFonts w:eastAsia="Symbol" w:cs="Symbol" w:ascii="Times New Roman" w:hAnsi="Times New Roman"/>
          <w:iCs/>
          <w:color w:val="auto"/>
          <w:sz w:val="24"/>
          <w:szCs w:val="24"/>
        </w:rPr>
        <w:t>-</w:t>
      </w:r>
      <w:r>
        <w:rPr>
          <w:rFonts w:eastAsia="Symbol" w:cs="Symbol" w:ascii="Times New Roman" w:hAnsi="Times New Roman"/>
          <w:i/>
          <w:iCs/>
          <w:color w:val="auto"/>
          <w:sz w:val="24"/>
          <w:szCs w:val="24"/>
        </w:rPr>
        <w:t>úkol pro následná povolovací řízení realizace záměru.</w:t>
      </w:r>
    </w:p>
    <w:p>
      <w:pPr>
        <w:pStyle w:val="Normal"/>
        <w:widowControl/>
        <w:tabs>
          <w:tab w:val="left" w:pos="510" w:leader="none"/>
        </w:tabs>
        <w:suppressAutoHyphens w:val="true"/>
        <w:spacing w:lineRule="auto" w:line="240" w:before="170" w:after="57"/>
        <w:ind w:left="0" w:right="0" w:hanging="0"/>
        <w:jc w:val="both"/>
        <w:rPr/>
      </w:pPr>
      <w:r>
        <w:rPr>
          <w:rStyle w:val="Standardnpsmoodstavce"/>
          <w:rFonts w:eastAsia="Symbol" w:cs="Symbol" w:ascii="Times New Roman" w:hAnsi="Times New Roman"/>
          <w:b/>
          <w:bCs/>
          <w:i w:val="false"/>
          <w:iCs w:val="false"/>
          <w:caps w:val="false"/>
          <w:smallCaps w:val="false"/>
          <w:color w:val="auto"/>
          <w:sz w:val="24"/>
          <w:szCs w:val="24"/>
          <w:lang w:eastAsia="cs-CZ"/>
        </w:rPr>
        <w:t>b)  </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 xml:space="preserve">při respektování </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požadavků na rozhodování ve vymezených plochách a koridorech</w:t>
      </w:r>
      <w:r>
        <w:rPr>
          <w:rStyle w:val="Standardnpsmoodstavce"/>
          <w:rFonts w:eastAsia="Symbol" w:cs="Symbol" w:ascii="Times New Roman" w:hAnsi="Times New Roman"/>
          <w:b w:val="false"/>
          <w:bCs w:val="false"/>
          <w:i w:val="false"/>
          <w:iCs w:val="false"/>
          <w:caps w:val="false"/>
          <w:smallCaps w:val="false"/>
          <w:color w:val="auto"/>
          <w:sz w:val="24"/>
          <w:szCs w:val="24"/>
          <w:lang w:eastAsia="cs-CZ"/>
        </w:rPr>
        <w:t>:</w:t>
      </w:r>
    </w:p>
    <w:p>
      <w:pPr>
        <w:pStyle w:val="Odstavecseseznamem"/>
        <w:numPr>
          <w:ilvl w:val="0"/>
          <w:numId w:val="3"/>
        </w:numPr>
        <w:tabs>
          <w:tab w:val="left" w:pos="0" w:leader="none"/>
        </w:tabs>
        <w:suppressAutoHyphens w:val="true"/>
        <w:spacing w:lineRule="auto" w:line="240" w:before="0" w:after="0"/>
        <w:ind w:left="709" w:right="0" w:hanging="567"/>
        <w:contextualSpacing/>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V konkrétní projektové dokumentaci jednotlivých záměrů upřednostňovat řešení s minimalizujícím vlivem na ZPF, především na půdy vysoké bonity. Nezastavěné plochy nadále využívat stávajícím způsobem. Respektovat investice vložené do půdy.</w:t>
      </w:r>
    </w:p>
    <w:p>
      <w:pPr>
        <w:pStyle w:val="Odstavecseseznamem"/>
        <w:numPr>
          <w:ilvl w:val="0"/>
          <w:numId w:val="3"/>
        </w:numPr>
        <w:tabs>
          <w:tab w:val="left" w:pos="0" w:leader="none"/>
        </w:tabs>
        <w:suppressAutoHyphens w:val="true"/>
        <w:spacing w:lineRule="auto" w:line="240" w:before="0" w:after="0"/>
        <w:ind w:left="709" w:right="0" w:hanging="567"/>
        <w:contextualSpacing/>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Při povolování zástavby na plochách odnímaných ze ZPF postupovat tak, aby byla</w:t>
      </w:r>
      <w:r>
        <w:rPr>
          <w:rFonts w:eastAsia="Symbol" w:cs="Symbol" w:ascii="Times New Roman" w:hAnsi="Times New Roman"/>
          <w:color w:val="auto"/>
          <w:sz w:val="24"/>
          <w:szCs w:val="24"/>
        </w:rPr>
        <w:t xml:space="preserve"> </w:t>
      </w:r>
      <w:r>
        <w:rPr>
          <w:rFonts w:eastAsia="Symbol" w:cs="Symbol" w:ascii="Times New Roman" w:hAnsi="Times New Roman"/>
          <w:color w:val="auto"/>
          <w:sz w:val="24"/>
          <w:szCs w:val="24"/>
        </w:rPr>
        <w:t>zachována možná zemědělská obslužnost neodňatých zemědělsky obhospodařovaných pozemků a aby odnímané pozemky byly co nejúčelněji využity.</w:t>
      </w:r>
    </w:p>
    <w:p>
      <w:pPr>
        <w:pStyle w:val="Normal"/>
        <w:numPr>
          <w:ilvl w:val="0"/>
          <w:numId w:val="3"/>
        </w:numPr>
        <w:suppressAutoHyphens w:val="true"/>
        <w:ind w:left="709" w:right="0" w:hanging="567"/>
        <w:jc w:val="both"/>
        <w:rPr>
          <w:rFonts w:ascii="Times New Roman" w:hAnsi="Times New Roman"/>
          <w:color w:val="auto"/>
          <w:sz w:val="24"/>
          <w:szCs w:val="24"/>
        </w:rPr>
      </w:pPr>
      <w:r>
        <w:rPr>
          <w:rFonts w:eastAsia="Symbol" w:cs="Symbol" w:ascii="Times New Roman" w:hAnsi="Times New Roman"/>
          <w:color w:val="auto"/>
          <w:sz w:val="24"/>
          <w:szCs w:val="24"/>
        </w:rPr>
        <w:t xml:space="preserve">Před zahájením výstavby objektů na současných zemědělských plochách provést na základě provedeného pedologického průzkumu odděleně skrývku ornice v plné mocnosti orničního profilu, rozvézt a rozprostřít ji tak, aby bylo zajištěno její hospodárné využití na jiných konkrétně vymezených pozemcích. Pokud bude ornice po nějakou dobu deponována, nesmí dojít žádným způsobem k jejímu znehodnocení. </w:t>
      </w:r>
      <w:r>
        <w:rPr>
          <w:rFonts w:eastAsia="Symbol" w:cs="Symbol" w:ascii="Times New Roman" w:hAnsi="Times New Roman"/>
          <w:iCs/>
          <w:color w:val="auto"/>
          <w:sz w:val="24"/>
          <w:szCs w:val="24"/>
        </w:rPr>
        <w:t>O využití skryté kulturní zeminy by měl rozhodnout orgán ochrany ZPF – zda bude využita na rekultivaci ploch v rámci záměru nebo ke zvýšení úrodnosti ploch ZPF s mělkou ornicí.</w:t>
      </w:r>
    </w:p>
    <w:p>
      <w:pPr>
        <w:pStyle w:val="Normal"/>
        <w:numPr>
          <w:ilvl w:val="0"/>
          <w:numId w:val="3"/>
        </w:numPr>
        <w:suppressAutoHyphens w:val="true"/>
        <w:ind w:left="709" w:right="0" w:hanging="567"/>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 xml:space="preserve">Volit vhodné technologie v plochách </w:t>
      </w:r>
      <w:r>
        <w:rPr>
          <w:rFonts w:eastAsia="Symbol" w:cs="Symbol" w:ascii="Times New Roman" w:hAnsi="Times New Roman"/>
          <w:color w:val="auto"/>
          <w:sz w:val="24"/>
          <w:szCs w:val="24"/>
        </w:rPr>
        <w:t>smíšených výrobních (</w:t>
      </w:r>
      <w:r>
        <w:rPr>
          <w:rFonts w:eastAsia="Symbol" w:cs="Symbol" w:ascii="Times New Roman" w:hAnsi="Times New Roman"/>
          <w:color w:val="auto"/>
          <w:sz w:val="24"/>
          <w:szCs w:val="24"/>
        </w:rPr>
        <w:t>SV</w:t>
      </w:r>
      <w:r>
        <w:rPr>
          <w:rFonts w:eastAsia="Symbol" w:cs="Symbol" w:ascii="Times New Roman" w:hAnsi="Times New Roman"/>
          <w:color w:val="auto"/>
          <w:sz w:val="24"/>
          <w:szCs w:val="24"/>
        </w:rPr>
        <w:t>)</w:t>
      </w:r>
      <w:r>
        <w:rPr>
          <w:rFonts w:eastAsia="Symbol" w:cs="Symbol" w:ascii="Times New Roman" w:hAnsi="Times New Roman"/>
          <w:color w:val="auto"/>
          <w:sz w:val="24"/>
          <w:szCs w:val="24"/>
        </w:rPr>
        <w:t xml:space="preserve"> a výběr činností, který bude limitován blízkostí objektů k bydlení.</w:t>
      </w:r>
    </w:p>
    <w:p>
      <w:pPr>
        <w:pStyle w:val="Normal"/>
        <w:numPr>
          <w:ilvl w:val="0"/>
          <w:numId w:val="3"/>
        </w:numPr>
        <w:suppressAutoHyphens w:val="true"/>
        <w:ind w:left="709" w:right="0" w:hanging="567"/>
        <w:jc w:val="both"/>
        <w:rPr>
          <w:rFonts w:ascii="Times New Roman" w:hAnsi="Times New Roman"/>
          <w:color w:val="auto"/>
          <w:sz w:val="24"/>
          <w:szCs w:val="24"/>
        </w:rPr>
      </w:pPr>
      <w:r>
        <w:rPr>
          <w:rFonts w:eastAsia="Symbol" w:cs="Symbol" w:ascii="Times New Roman" w:hAnsi="Times New Roman"/>
          <w:color w:val="auto"/>
          <w:sz w:val="24"/>
          <w:szCs w:val="24"/>
        </w:rPr>
        <w:t>Umísťovat stavby související se zahradnictvím pouze se souhlasem vodoprávního úřadu, který může stanovit pro využití plochy omezující podmínky vzhledem k lokalizaci plochy v záplavovém území Q</w:t>
      </w:r>
      <w:r>
        <w:rPr>
          <w:rFonts w:eastAsia="Symbol" w:cs="Symbol" w:ascii="Times New Roman" w:hAnsi="Times New Roman"/>
          <w:color w:val="auto"/>
          <w:sz w:val="24"/>
          <w:szCs w:val="24"/>
          <w:vertAlign w:val="subscript"/>
        </w:rPr>
        <w:t>100</w:t>
      </w:r>
      <w:r>
        <w:rPr>
          <w:rFonts w:eastAsia="Symbol" w:cs="Symbol" w:ascii="Times New Roman" w:hAnsi="Times New Roman"/>
          <w:color w:val="auto"/>
          <w:sz w:val="24"/>
          <w:szCs w:val="24"/>
        </w:rPr>
        <w:t>.</w:t>
      </w:r>
    </w:p>
    <w:p>
      <w:pPr>
        <w:pStyle w:val="Normal"/>
        <w:numPr>
          <w:ilvl w:val="0"/>
          <w:numId w:val="3"/>
        </w:numPr>
        <w:suppressAutoHyphens w:val="true"/>
        <w:ind w:left="709" w:right="0" w:hanging="567"/>
        <w:jc w:val="both"/>
        <w:rPr>
          <w:rFonts w:ascii="Times New Roman" w:hAnsi="Times New Roman" w:eastAsia="Symbol" w:cs="Symbol"/>
          <w:iCs/>
          <w:color w:val="auto"/>
          <w:sz w:val="24"/>
          <w:szCs w:val="24"/>
        </w:rPr>
      </w:pPr>
      <w:r>
        <w:rPr>
          <w:rFonts w:eastAsia="Symbol" w:cs="Symbol" w:ascii="Times New Roman" w:hAnsi="Times New Roman"/>
          <w:iCs/>
          <w:color w:val="auto"/>
          <w:sz w:val="24"/>
          <w:szCs w:val="24"/>
        </w:rPr>
        <w:t>Respektovat podmínky stanovené pro pořízení územní studie v kap. L., bod. 2., pís. i) textové části I.1. ÚP Osoblaha.</w:t>
      </w:r>
    </w:p>
    <w:p>
      <w:pPr>
        <w:pStyle w:val="Normal"/>
        <w:numPr>
          <w:ilvl w:val="0"/>
          <w:numId w:val="3"/>
        </w:numPr>
        <w:suppressAutoHyphens w:val="true"/>
        <w:ind w:left="709" w:right="0" w:hanging="567"/>
        <w:jc w:val="both"/>
        <w:rPr>
          <w:rFonts w:ascii="Times New Roman" w:hAnsi="Times New Roman"/>
          <w:color w:val="auto"/>
          <w:sz w:val="24"/>
          <w:szCs w:val="24"/>
        </w:rPr>
      </w:pPr>
      <w:r>
        <w:rPr>
          <w:rFonts w:eastAsia="Symbol" w:cs="Symbol" w:ascii="Times New Roman" w:hAnsi="Times New Roman"/>
          <w:iCs/>
          <w:color w:val="auto"/>
          <w:sz w:val="24"/>
          <w:szCs w:val="24"/>
        </w:rPr>
        <w:t xml:space="preserve">Chránit stávající charakter pohledově otevřené </w:t>
      </w:r>
      <w:r>
        <w:rPr>
          <w:rFonts w:eastAsia="Symbol" w:cs="Symbol" w:ascii="Times New Roman" w:hAnsi="Times New Roman"/>
          <w:color w:val="auto"/>
          <w:sz w:val="24"/>
          <w:szCs w:val="24"/>
        </w:rPr>
        <w:t xml:space="preserve">kulturní zemědělské krajiny s poli a pastvinami a kontrastujícími scenériemi zelených koridorů podél vodotečí, či prostorově izolovanými menšími celky lesních porostů. </w:t>
      </w:r>
    </w:p>
    <w:p>
      <w:pPr>
        <w:pStyle w:val="Normal"/>
        <w:numPr>
          <w:ilvl w:val="0"/>
          <w:numId w:val="3"/>
        </w:numPr>
        <w:suppressAutoHyphens w:val="true"/>
        <w:ind w:left="709" w:right="0" w:hanging="567"/>
        <w:jc w:val="both"/>
        <w:rPr>
          <w:rFonts w:ascii="Times New Roman" w:hAnsi="Times New Roman" w:eastAsia="Symbol" w:cs="Symbol"/>
          <w:iCs/>
          <w:color w:val="auto"/>
          <w:sz w:val="24"/>
          <w:szCs w:val="24"/>
        </w:rPr>
      </w:pPr>
      <w:r>
        <w:rPr>
          <w:rFonts w:eastAsia="Symbol" w:cs="Symbol" w:ascii="Times New Roman" w:hAnsi="Times New Roman"/>
          <w:iCs/>
          <w:color w:val="auto"/>
          <w:sz w:val="24"/>
          <w:szCs w:val="24"/>
        </w:rPr>
        <w:t>Podporovat vznik a zakládání remízů, krajinné zeleně, průlehů podél polních cest a pěšin, stromových a keřových alejí a dalších krajinných prvků pro zvýšení biodiverzity a snížení negativního vlivu velkoplošného obhospodařování orné půdy.</w:t>
      </w:r>
    </w:p>
    <w:p>
      <w:pPr>
        <w:pStyle w:val="Normal"/>
        <w:numPr>
          <w:ilvl w:val="0"/>
          <w:numId w:val="3"/>
        </w:numPr>
        <w:suppressAutoHyphens w:val="true"/>
        <w:ind w:left="709" w:right="0" w:hanging="567"/>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 xml:space="preserve">Při realizaci záměrů v zastavitelných plochách zajistit provedení záchranného archeologického výzkumu. </w:t>
      </w:r>
    </w:p>
    <w:p>
      <w:pPr>
        <w:pStyle w:val="Normal"/>
        <w:numPr>
          <w:ilvl w:val="0"/>
          <w:numId w:val="3"/>
        </w:numPr>
        <w:suppressAutoHyphens w:val="true"/>
        <w:ind w:left="720" w:right="0" w:hanging="578"/>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Respektovat drobnou památku místního významu v ploše Z13 (RI).</w:t>
      </w:r>
    </w:p>
    <w:p>
      <w:pPr>
        <w:pStyle w:val="Normal"/>
        <w:numPr>
          <w:ilvl w:val="0"/>
          <w:numId w:val="3"/>
        </w:numPr>
        <w:suppressAutoHyphens w:val="true"/>
        <w:ind w:left="720" w:right="0" w:hanging="578"/>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Minimalizovat změny odtokových poměrů v území zejména cílenou redukcí zpevněných ploch a podmíněním změn v území a využití ploch realizací a uvedením do provozu vhodných přírodě blízkých nebo technicky vhodných zasakovacích a retenčních systémů pro zadržení dešťových vod ze zpevněných ploch, zejména z parkovišť, manipulačních ploch a ze střech průmyslových hal ve výrobních areálech.</w:t>
      </w:r>
    </w:p>
    <w:p>
      <w:pPr>
        <w:pStyle w:val="Normal"/>
        <w:numPr>
          <w:ilvl w:val="0"/>
          <w:numId w:val="3"/>
        </w:numPr>
        <w:suppressAutoHyphens w:val="true"/>
        <w:ind w:left="720" w:right="0" w:hanging="578"/>
        <w:jc w:val="both"/>
        <w:rPr>
          <w:rFonts w:ascii="Times New Roman" w:hAnsi="Times New Roman" w:eastAsia="Symbol" w:cs="Symbol"/>
          <w:color w:val="auto"/>
          <w:sz w:val="24"/>
          <w:szCs w:val="24"/>
        </w:rPr>
      </w:pPr>
      <w:r>
        <w:rPr>
          <w:rFonts w:eastAsia="Symbol" w:cs="Symbol" w:ascii="Times New Roman" w:hAnsi="Times New Roman"/>
          <w:color w:val="auto"/>
          <w:sz w:val="24"/>
          <w:szCs w:val="24"/>
        </w:rPr>
        <w:t xml:space="preserve">U všech projektových záměrů požadovat řešení záchytu a nezávadného zneškodnění dešťových, splaškových a případně průmyslových vod. </w:t>
      </w:r>
    </w:p>
    <w:p>
      <w:pPr>
        <w:pStyle w:val="Normal"/>
        <w:widowControl/>
        <w:tabs>
          <w:tab w:val="left" w:pos="510" w:leader="none"/>
        </w:tabs>
        <w:suppressAutoHyphens w:val="true"/>
        <w:spacing w:lineRule="auto" w:line="240" w:before="0" w:after="57"/>
        <w:ind w:left="720" w:right="0" w:hanging="0"/>
        <w:jc w:val="both"/>
        <w:rPr>
          <w:rStyle w:val="Standardnpsmoodstavce"/>
          <w:rFonts w:ascii="Times New Roman" w:hAnsi="Times New Roman" w:eastAsia="Symbol" w:cs="Symbol"/>
          <w:b w:val="false"/>
          <w:b w:val="false"/>
          <w:bCs w:val="false"/>
          <w:i w:val="false"/>
          <w:i w:val="false"/>
          <w:iCs w:val="false"/>
          <w:caps w:val="false"/>
          <w:smallCaps w:val="false"/>
          <w:color w:val="auto"/>
          <w:sz w:val="24"/>
          <w:szCs w:val="24"/>
          <w:lang w:eastAsia="cs-CZ"/>
        </w:rPr>
      </w:pPr>
      <w:r>
        <w:rPr>
          <w:rFonts w:eastAsia="Symbol" w:cs="Symbol"/>
          <w:sz w:val="24"/>
          <w:szCs w:val="24"/>
        </w:rPr>
      </w:r>
    </w:p>
    <w:p>
      <w:pPr>
        <w:pStyle w:val="Normal"/>
        <w:widowControl/>
        <w:tabs>
          <w:tab w:val="left" w:pos="510" w:leader="none"/>
        </w:tabs>
        <w:suppressAutoHyphens w:val="true"/>
        <w:spacing w:lineRule="auto" w:line="240" w:before="0" w:after="57"/>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tabs>
          <w:tab w:val="left" w:pos="510" w:leader="none"/>
        </w:tabs>
        <w:suppressAutoHyphens w:val="true"/>
        <w:spacing w:lineRule="auto" w:line="240" w:before="0" w:after="57"/>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ln"/>
        <w:tabs>
          <w:tab w:val="left" w:pos="99" w:leader="none"/>
        </w:tabs>
        <w:ind w:left="426" w:right="0" w:hanging="426"/>
        <w:jc w:val="both"/>
        <w:rPr/>
      </w:pPr>
      <w:r>
        <w:rPr>
          <w:rStyle w:val="Standardnpsmoodstavce"/>
          <w:rFonts w:cs="Times New Roman" w:ascii="Times New Roman" w:hAnsi="Times New Roman"/>
          <w:b/>
          <w:color w:val="auto"/>
        </w:rPr>
        <w:t>j</w:t>
      </w:r>
      <w:r>
        <w:rPr>
          <w:rStyle w:val="Standardnpsmoodstavce"/>
          <w:rFonts w:cs="Times New Roman" w:ascii="Times New Roman" w:hAnsi="Times New Roman"/>
          <w:b/>
          <w:color w:val="auto"/>
        </w:rPr>
        <w:t>) VYHODNOCENÍ SOULADU ÚZEMNÍHO PLÁNU S POLITIKOU ÚZEMNÍHO ROZVOJE A S ÚZEMNĚ PLÁNOVACÍ DOKUMENTACÍ VYDANOU KRAJEM, POŽADAVKY VYPLÝVAJÍCÍ Z ÚZEMNĚ ANALYTICKÝCH PODKLADŮ</w:t>
      </w:r>
    </w:p>
    <w:p>
      <w:pPr>
        <w:pStyle w:val="Normln"/>
        <w:keepNext w:val="true"/>
        <w:keepLines/>
        <w:tabs>
          <w:tab w:val="left" w:pos="525" w:leader="none"/>
        </w:tabs>
        <w:jc w:val="both"/>
        <w:rPr/>
      </w:pPr>
      <w:r>
        <w:rPr>
          <w:rStyle w:val="Standardnpsmoodstavce"/>
          <w:rFonts w:cs="Times New Roman" w:ascii="Times New Roman" w:hAnsi="Times New Roman"/>
          <w:b/>
          <w:color w:val="auto"/>
        </w:rPr>
        <w:t>________________________________________________________________________________</w:t>
      </w:r>
    </w:p>
    <w:p>
      <w:pPr>
        <w:pStyle w:val="Normln"/>
        <w:tabs>
          <w:tab w:val="left" w:pos="540" w:leader="none"/>
        </w:tabs>
        <w:jc w:val="both"/>
        <w:rPr>
          <w:rFonts w:ascii="Times New Roman" w:hAnsi="Times New Roman"/>
          <w:color w:val="auto"/>
        </w:rPr>
      </w:pPr>
      <w:r>
        <w:rPr>
          <w:rFonts w:ascii="Times New Roman" w:hAnsi="Times New Roman"/>
          <w:color w:val="auto"/>
        </w:rPr>
      </w:r>
    </w:p>
    <w:p>
      <w:pPr>
        <w:pStyle w:val="Normln"/>
        <w:tabs>
          <w:tab w:val="left" w:pos="540" w:leader="none"/>
        </w:tabs>
        <w:jc w:val="both"/>
        <w:rPr/>
      </w:pPr>
      <w:r>
        <w:rPr>
          <w:rStyle w:val="Standardnpsmoodstavce"/>
          <w:rFonts w:eastAsia="Times New Roman" w:cs="Times New Roman" w:ascii="Times New Roman" w:hAnsi="Times New Roman"/>
          <w:b/>
          <w:bCs/>
          <w:color w:val="auto"/>
          <w:lang w:eastAsia="cs-CZ" w:bidi="ar-SA"/>
        </w:rPr>
        <w:t>j</w:t>
      </w:r>
      <w:r>
        <w:rPr>
          <w:rStyle w:val="Standardnpsmoodstavce"/>
          <w:rFonts w:eastAsia="Times New Roman" w:cs="Times New Roman" w:ascii="Times New Roman" w:hAnsi="Times New Roman"/>
          <w:b/>
          <w:bCs/>
          <w:color w:val="auto"/>
          <w:lang w:eastAsia="cs-CZ" w:bidi="ar-SA"/>
        </w:rPr>
        <w:t>1) VYHODNOCENÍ SOULADU S POLITIKOU ÚZEMNÍHO ROZVOJE</w:t>
      </w:r>
      <w:r>
        <w:rPr>
          <w:rStyle w:val="Standardnpsmoodstavce"/>
          <w:rFonts w:eastAsia="Times New Roman" w:cs="Times New Roman" w:ascii="Times New Roman" w:hAnsi="Times New Roman"/>
          <w:b/>
          <w:bCs/>
          <w:color w:val="auto"/>
          <w:lang w:eastAsia="cs-CZ" w:bidi="ar-SA"/>
        </w:rPr>
        <w:t xml:space="preserve"> ČR</w:t>
      </w:r>
    </w:p>
    <w:p>
      <w:pPr>
        <w:pStyle w:val="Normln"/>
        <w:tabs>
          <w:tab w:val="left" w:pos="540" w:leader="none"/>
        </w:tabs>
        <w:jc w:val="both"/>
        <w:rPr/>
      </w:pPr>
      <w:r>
        <w:rPr>
          <w:rStyle w:val="Standardnpsmoodstavce"/>
          <w:rFonts w:eastAsia="Times New Roman" w:cs="Times New Roman" w:ascii="Times New Roman" w:hAnsi="Times New Roman"/>
          <w:color w:val="auto"/>
          <w:lang w:eastAsia="cs-CZ" w:bidi="ar-SA"/>
        </w:rPr>
        <w:t xml:space="preserve">Základní vymezení a definice rozvojových oblastí, </w:t>
      </w:r>
      <w:r>
        <w:rPr>
          <w:rStyle w:val="Standardnpsmoodstavce"/>
          <w:rFonts w:eastAsia="Times New Roman" w:cs="Times New Roman" w:ascii="Times New Roman" w:hAnsi="Times New Roman"/>
          <w:color w:val="auto"/>
          <w:lang w:eastAsia="cs-CZ" w:bidi="ar-SA"/>
        </w:rPr>
        <w:t xml:space="preserve">rozvojových </w:t>
      </w:r>
      <w:r>
        <w:rPr>
          <w:rStyle w:val="Standardnpsmoodstavce"/>
          <w:rFonts w:eastAsia="Times New Roman" w:cs="Times New Roman" w:ascii="Times New Roman" w:hAnsi="Times New Roman"/>
          <w:color w:val="auto"/>
          <w:lang w:eastAsia="cs-CZ" w:bidi="ar-SA"/>
        </w:rPr>
        <w:t>os a specifických oblastí na úrovni jednotlivých regionů je provedeno v POLITICE ÚZEMNÍHO ROZVOJE ČR, VE ZNĚNÍ AKTUALIZAC</w:t>
      </w:r>
      <w:r>
        <w:rPr>
          <w:rStyle w:val="Standardnpsmoodstavce"/>
          <w:rFonts w:eastAsia="Times New Roman" w:cs="Times New Roman" w:ascii="Times New Roman" w:hAnsi="Times New Roman"/>
          <w:color w:val="auto"/>
          <w:lang w:eastAsia="cs-CZ" w:bidi="ar-SA"/>
        </w:rPr>
        <w:t>Í</w:t>
      </w:r>
      <w:r>
        <w:rPr>
          <w:rStyle w:val="Standardnpsmoodstavce"/>
          <w:rFonts w:eastAsia="Times New Roman" w:cs="Times New Roman" w:ascii="Times New Roman" w:hAnsi="Times New Roman"/>
          <w:color w:val="auto"/>
          <w:lang w:eastAsia="cs-CZ" w:bidi="ar-SA"/>
        </w:rPr>
        <w:t xml:space="preserve"> č.</w:t>
      </w:r>
      <w:r>
        <w:rPr>
          <w:rStyle w:val="Standardnpsmoodstavce"/>
          <w:rFonts w:eastAsia="Times New Roman" w:cs="Times New Roman" w:ascii="Times New Roman" w:hAnsi="Times New Roman"/>
          <w:color w:val="auto"/>
          <w:lang w:eastAsia="cs-CZ" w:bidi="ar-SA"/>
        </w:rPr>
        <w:t> </w:t>
      </w:r>
      <w:r>
        <w:rPr>
          <w:rStyle w:val="Standardnpsmoodstavce"/>
          <w:rFonts w:eastAsia="Times New Roman" w:cs="Times New Roman" w:ascii="Times New Roman" w:hAnsi="Times New Roman"/>
          <w:color w:val="auto"/>
          <w:lang w:eastAsia="cs-CZ" w:bidi="ar-SA"/>
        </w:rPr>
        <w:t>1</w:t>
      </w:r>
      <w:r>
        <w:rPr>
          <w:rStyle w:val="Standardnpsmoodstavce"/>
          <w:rFonts w:eastAsia="Times New Roman" w:cs="Times New Roman" w:ascii="Times New Roman" w:hAnsi="Times New Roman"/>
          <w:color w:val="auto"/>
          <w:lang w:eastAsia="cs-CZ" w:bidi="ar-SA"/>
        </w:rPr>
        <w:t>, 2, 3</w:t>
      </w:r>
      <w:r>
        <w:rPr>
          <w:rStyle w:val="Standardnpsmoodstavce"/>
          <w:rFonts w:eastAsia="Times New Roman" w:cs="Times New Roman" w:ascii="Times New Roman" w:hAnsi="Times New Roman"/>
          <w:color w:val="auto"/>
          <w:lang w:eastAsia="cs-CZ" w:bidi="ar-SA"/>
        </w:rPr>
        <w:t>, 4, 5</w:t>
      </w:r>
      <w:r>
        <w:rPr>
          <w:rStyle w:val="Standardnpsmoodstavce"/>
          <w:rFonts w:eastAsia="Times New Roman" w:cs="Times New Roman" w:ascii="Times New Roman" w:hAnsi="Times New Roman"/>
          <w:color w:val="auto"/>
          <w:lang w:eastAsia="cs-CZ" w:bidi="ar-SA"/>
        </w:rPr>
        <w:t>.</w:t>
      </w:r>
      <w:r>
        <w:rPr>
          <w:rStyle w:val="Standardnpsmoodstavce"/>
          <w:rFonts w:eastAsia="Times New Roman" w:cs="Times New Roman" w:ascii="Times New Roman" w:hAnsi="Times New Roman"/>
          <w:color w:val="auto"/>
          <w:lang w:eastAsia="cs-CZ" w:bidi="ar-SA"/>
        </w:rPr>
        <w:t xml:space="preserve"> </w:t>
      </w:r>
      <w:r>
        <w:rPr>
          <w:rStyle w:val="Standardnpsmoodstavce"/>
          <w:rFonts w:eastAsia="Times New Roman" w:cs="Times New Roman" w:ascii="Times New Roman" w:hAnsi="Times New Roman"/>
          <w:color w:val="auto"/>
          <w:lang w:eastAsia="cs-CZ" w:bidi="ar-SA"/>
        </w:rPr>
        <w:t>Ř</w:t>
      </w:r>
      <w:r>
        <w:rPr>
          <w:rStyle w:val="Standardnpsmoodstavce"/>
          <w:rFonts w:eastAsia="Times New Roman" w:cs="Times New Roman" w:ascii="Times New Roman" w:hAnsi="Times New Roman"/>
          <w:color w:val="auto"/>
          <w:lang w:eastAsia="cs-CZ" w:bidi="ar-SA"/>
        </w:rPr>
        <w:t xml:space="preserve">ešené území </w:t>
      </w:r>
      <w:r>
        <w:rPr>
          <w:rStyle w:val="Standardnpsmoodstavce"/>
          <w:rFonts w:eastAsia="Times New Roman" w:cs="Times New Roman" w:ascii="Times New Roman" w:hAnsi="Times New Roman"/>
          <w:color w:val="auto"/>
          <w:lang w:eastAsia="cs-CZ" w:bidi="ar-SA"/>
        </w:rPr>
        <w:t xml:space="preserve">obce </w:t>
      </w:r>
      <w:r>
        <w:rPr>
          <w:rStyle w:val="Standardnpsmoodstavce"/>
          <w:rFonts w:eastAsia="Times New Roman" w:cs="Times New Roman" w:ascii="Times New Roman" w:hAnsi="Times New Roman"/>
          <w:color w:val="auto"/>
          <w:lang w:eastAsia="cs-CZ" w:bidi="ar-SA"/>
        </w:rPr>
        <w:t>Osoblaha</w:t>
      </w:r>
      <w:r>
        <w:rPr>
          <w:rStyle w:val="Standardnpsmoodstavce"/>
          <w:rFonts w:eastAsia="Times New Roman" w:cs="Times New Roman" w:ascii="Times New Roman" w:hAnsi="Times New Roman"/>
          <w:color w:val="auto"/>
          <w:lang w:eastAsia="cs-CZ" w:bidi="ar-SA"/>
        </w:rPr>
        <w:t xml:space="preserve"> </w:t>
      </w:r>
      <w:r>
        <w:rPr>
          <w:rStyle w:val="Standardnpsmoodstavce"/>
          <w:rFonts w:eastAsia="Times New Roman" w:cs="Times New Roman" w:ascii="Times New Roman" w:hAnsi="Times New Roman"/>
          <w:color w:val="auto"/>
          <w:lang w:eastAsia="cs-CZ" w:bidi="ar-SA"/>
        </w:rPr>
        <w:t>je v</w:t>
      </w:r>
      <w:r>
        <w:rPr>
          <w:rStyle w:val="Standardnpsmoodstavce"/>
          <w:rFonts w:eastAsia="Times New Roman" w:cs="Times New Roman" w:ascii="Times New Roman" w:hAnsi="Times New Roman"/>
          <w:color w:val="auto"/>
          <w:lang w:eastAsia="cs-CZ" w:bidi="ar-SA"/>
        </w:rPr>
        <w:t> </w:t>
      </w:r>
      <w:r>
        <w:rPr>
          <w:rStyle w:val="Standardnpsmoodstavce"/>
          <w:rFonts w:eastAsia="Times New Roman" w:cs="Times New Roman" w:ascii="Times New Roman" w:hAnsi="Times New Roman"/>
          <w:color w:val="auto"/>
          <w:lang w:eastAsia="cs-CZ" w:bidi="ar-SA"/>
        </w:rPr>
        <w:t>PÚR ČR součástí specifické oblasti SOB3 Jeseníky</w:t>
      </w:r>
      <w:r>
        <w:rPr>
          <w:rStyle w:val="Standardnpsmoodstavce"/>
          <w:rFonts w:eastAsia="Times New Roman" w:cs="Times New Roman" w:ascii="Times New Roman" w:hAnsi="Times New Roman"/>
          <w:color w:val="auto"/>
          <w:lang w:eastAsia="cs-CZ" w:bidi="ar-SA"/>
        </w:rPr>
        <w:t xml:space="preserve"> -</w:t>
      </w:r>
      <w:r>
        <w:rPr>
          <w:rStyle w:val="Standardnpsmoodstavce"/>
          <w:rFonts w:eastAsia="Times New Roman" w:cs="Times New Roman" w:ascii="Times New Roman" w:hAnsi="Times New Roman"/>
          <w:color w:val="auto"/>
          <w:lang w:eastAsia="cs-CZ" w:bidi="ar-SA"/>
        </w:rPr>
        <w:t xml:space="preserve"> Králický Sněžník. </w:t>
      </w:r>
      <w:r>
        <w:rPr>
          <w:rStyle w:val="Standardnpsmoodstavce"/>
          <w:rFonts w:eastAsia="Times New Roman" w:cs="Times New Roman" w:ascii="Times New Roman" w:hAnsi="Times New Roman"/>
          <w:bCs/>
          <w:color w:val="auto"/>
          <w:lang w:eastAsia="cs-CZ" w:bidi="ar-SA"/>
        </w:rPr>
        <w:t xml:space="preserve">Soulad </w:t>
      </w:r>
      <w:r>
        <w:rPr>
          <w:rStyle w:val="Standardnpsmoodstavce"/>
          <w:rFonts w:eastAsia="Times New Roman" w:cs="Times New Roman" w:ascii="Times New Roman" w:hAnsi="Times New Roman"/>
          <w:bCs/>
          <w:i w:val="false"/>
          <w:iCs w:val="false"/>
          <w:color w:val="auto"/>
          <w:lang w:eastAsia="cs-CZ" w:bidi="ar-SA"/>
        </w:rPr>
        <w:t xml:space="preserve">návrhu ÚP </w:t>
      </w:r>
      <w:r>
        <w:rPr>
          <w:rStyle w:val="Standardnpsmoodstavce"/>
          <w:rFonts w:eastAsia="Times New Roman" w:cs="Times New Roman" w:ascii="Times New Roman" w:hAnsi="Times New Roman"/>
          <w:bCs/>
          <w:i w:val="false"/>
          <w:iCs w:val="false"/>
          <w:color w:val="auto"/>
          <w:lang w:eastAsia="cs-CZ" w:bidi="ar-SA"/>
        </w:rPr>
        <w:t>Osoblaha</w:t>
      </w:r>
      <w:r>
        <w:rPr>
          <w:rStyle w:val="Standardnpsmoodstavce"/>
          <w:rFonts w:eastAsia="Times New Roman" w:cs="Times New Roman" w:ascii="Times New Roman" w:hAnsi="Times New Roman"/>
          <w:bCs/>
          <w:i w:val="false"/>
          <w:iCs w:val="false"/>
          <w:color w:val="auto"/>
          <w:lang w:eastAsia="cs-CZ" w:bidi="ar-SA"/>
        </w:rPr>
        <w:t xml:space="preserve"> s požadavky vyplývajícími z PÚ</w:t>
      </w:r>
      <w:r>
        <w:rPr>
          <w:rStyle w:val="Standardnpsmoodstavce"/>
          <w:rFonts w:eastAsia="Times New Roman" w:cs="Times New Roman" w:ascii="Times New Roman" w:hAnsi="Times New Roman"/>
          <w:bCs/>
          <w:i w:val="false"/>
          <w:iCs w:val="false"/>
          <w:color w:val="auto"/>
          <w:lang w:eastAsia="cs-CZ" w:bidi="ar-SA"/>
        </w:rPr>
        <w:t xml:space="preserve">R </w:t>
      </w:r>
      <w:r>
        <w:rPr>
          <w:rStyle w:val="Standardnpsmoodstavce"/>
          <w:rFonts w:eastAsia="Times New Roman" w:cs="Times New Roman" w:ascii="Times New Roman" w:hAnsi="Times New Roman"/>
          <w:bCs/>
          <w:i w:val="false"/>
          <w:iCs w:val="false"/>
          <w:color w:val="auto"/>
          <w:lang w:eastAsia="cs-CZ" w:bidi="ar-SA"/>
        </w:rPr>
        <w:t xml:space="preserve">ČR je popsán </w:t>
      </w:r>
      <w:r>
        <w:rPr>
          <w:rStyle w:val="Standardnpsmoodstavce"/>
          <w:rFonts w:eastAsia="Times New Roman" w:cs="Times New Roman" w:ascii="Times New Roman" w:hAnsi="Times New Roman"/>
          <w:bCs/>
          <w:i w:val="false"/>
          <w:iCs w:val="false"/>
          <w:color w:val="auto"/>
          <w:lang w:eastAsia="cs-CZ" w:bidi="ar-SA"/>
        </w:rPr>
        <w:t xml:space="preserve">níže a slouží také jako odkaz pro </w:t>
      </w:r>
      <w:r>
        <w:rPr>
          <w:rStyle w:val="Standardnpsmoodstavce"/>
          <w:rFonts w:eastAsia="Times New Roman" w:cs="Times New Roman" w:ascii="Times New Roman" w:hAnsi="Times New Roman"/>
          <w:bCs/>
          <w:i w:val="false"/>
          <w:iCs w:val="false"/>
          <w:color w:val="auto"/>
          <w:lang w:eastAsia="cs-CZ" w:bidi="ar-SA"/>
        </w:rPr>
        <w:t>kapitol</w:t>
      </w:r>
      <w:r>
        <w:rPr>
          <w:rStyle w:val="Standardnpsmoodstavce"/>
          <w:rFonts w:eastAsia="Times New Roman" w:cs="Times New Roman" w:ascii="Times New Roman" w:hAnsi="Times New Roman"/>
          <w:bCs/>
          <w:i w:val="false"/>
          <w:iCs w:val="false"/>
          <w:color w:val="auto"/>
          <w:lang w:eastAsia="cs-CZ" w:bidi="ar-SA"/>
        </w:rPr>
        <w:t>u</w:t>
      </w:r>
      <w:r>
        <w:rPr>
          <w:rStyle w:val="Standardnpsmoodstavce"/>
          <w:rFonts w:eastAsia="Times New Roman" w:cs="Times New Roman" w:ascii="Times New Roman" w:hAnsi="Times New Roman"/>
          <w:bCs/>
          <w:i w:val="false"/>
          <w:iCs w:val="false"/>
          <w:color w:val="auto"/>
          <w:lang w:eastAsia="cs-CZ" w:bidi="ar-SA"/>
        </w:rPr>
        <w:t xml:space="preserve"> c) </w:t>
      </w:r>
      <w:r>
        <w:rPr>
          <w:rStyle w:val="Standardnpsmoodstavce"/>
          <w:rFonts w:eastAsia="Times New Roman" w:cs="Times New Roman" w:ascii="Times New Roman" w:hAnsi="Times New Roman"/>
          <w:bCs/>
          <w:i w:val="false"/>
          <w:iCs w:val="false"/>
          <w:color w:val="auto"/>
          <w:lang w:eastAsia="cs-CZ" w:bidi="ar-SA"/>
        </w:rPr>
        <w:t>zabývající se tím, jak bylo splněno zadání ÚP Osoblaha</w:t>
      </w:r>
      <w:r>
        <w:rPr>
          <w:rStyle w:val="Standardnpsmoodstavce"/>
          <w:rFonts w:eastAsia="Times New Roman" w:cs="Times New Roman" w:ascii="Times New Roman" w:hAnsi="Times New Roman"/>
          <w:bCs/>
          <w:i w:val="false"/>
          <w:iCs w:val="false"/>
          <w:color w:val="auto"/>
          <w:lang w:eastAsia="cs-CZ" w:bidi="ar-SA"/>
        </w:rPr>
        <w:t>, viz bod A.1.1.2.</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Požadavky vyplývající z politiky územního rozvoje</w:t>
      </w:r>
      <w:r>
        <w:rPr>
          <w:rStyle w:val="Standardnpsmoodstavce"/>
          <w:rFonts w:eastAsia="Times New Roman" w:cs="Times New Roman" w:ascii="Times New Roman" w:hAnsi="Times New Roman"/>
          <w:bCs/>
          <w:i w:val="false"/>
          <w:iCs w:val="false"/>
          <w:color w:val="auto"/>
          <w:lang w:eastAsia="cs-CZ" w:bidi="ar-SA"/>
        </w:rPr>
        <w:t>, republikové priority.</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 xml:space="preserve">V návrhu </w:t>
      </w:r>
      <w:r>
        <w:rPr>
          <w:rStyle w:val="Standardnpsmoodstavce"/>
          <w:rFonts w:cs="Times New Roman" w:ascii="Times New Roman" w:hAnsi="Times New Roman"/>
          <w:bCs/>
          <w:i w:val="false"/>
          <w:iCs w:val="false"/>
          <w:color w:val="auto"/>
        </w:rPr>
        <w:t>ÚP</w:t>
      </w:r>
      <w:r>
        <w:rPr>
          <w:rStyle w:val="Standardnpsmoodstavce"/>
          <w:rFonts w:cs="Times New Roman" w:ascii="Times New Roman" w:hAnsi="Times New Roman"/>
          <w:bCs/>
          <w:i w:val="false"/>
          <w:iCs w:val="false"/>
          <w:color w:val="auto"/>
        </w:rPr>
        <w:t xml:space="preserve"> jsou respektovány republikové priority stanovené v</w:t>
      </w:r>
      <w:r>
        <w:rPr>
          <w:rStyle w:val="Standardnpsmoodstavce"/>
          <w:rFonts w:cs="Times New Roman" w:ascii="Times New Roman" w:hAnsi="Times New Roman"/>
          <w:bCs/>
          <w:i w:val="false"/>
          <w:iCs w:val="false"/>
          <w:color w:val="auto"/>
        </w:rPr>
        <w:t> </w:t>
      </w:r>
      <w:r>
        <w:rPr>
          <w:rStyle w:val="Standardnpsmoodstavce"/>
          <w:rFonts w:cs="Times New Roman" w:ascii="Times New Roman" w:hAnsi="Times New Roman"/>
          <w:bCs/>
          <w:i w:val="false"/>
          <w:iCs w:val="false"/>
          <w:color w:val="auto"/>
        </w:rPr>
        <w:t xml:space="preserve">PÚR, které jsou relevantní pro území </w:t>
      </w:r>
      <w:r>
        <w:rPr>
          <w:rStyle w:val="Standardnpsmoodstavce"/>
          <w:rFonts w:cs="Times New Roman" w:ascii="Times New Roman" w:hAnsi="Times New Roman"/>
          <w:bCs/>
          <w:i w:val="false"/>
          <w:iCs w:val="false"/>
          <w:color w:val="auto"/>
        </w:rPr>
        <w:t>obce</w:t>
      </w:r>
      <w:r>
        <w:rPr>
          <w:rStyle w:val="Standardnpsmoodstavce"/>
          <w:rFonts w:cs="Times New Roman" w:ascii="Times New Roman" w:hAnsi="Times New Roman"/>
          <w:bCs/>
          <w:i w:val="false"/>
          <w:iCs w:val="false"/>
          <w:color w:val="auto"/>
        </w:rPr>
        <w:t xml:space="preserve"> (číslování </w:t>
      </w:r>
      <w:r>
        <w:rPr>
          <w:rStyle w:val="Standardnpsmoodstavce"/>
          <w:rFonts w:cs="Times New Roman" w:ascii="Times New Roman" w:hAnsi="Times New Roman"/>
          <w:bCs/>
          <w:i w:val="false"/>
          <w:iCs w:val="false"/>
          <w:color w:val="auto"/>
        </w:rPr>
        <w:t xml:space="preserve">a citace priorit jsou </w:t>
      </w:r>
      <w:r>
        <w:rPr>
          <w:rStyle w:val="Standardnpsmoodstavce"/>
          <w:rFonts w:cs="Times New Roman" w:ascii="Times New Roman" w:hAnsi="Times New Roman"/>
          <w:bCs/>
          <w:i w:val="false"/>
          <w:iCs w:val="false"/>
          <w:color w:val="auto"/>
        </w:rPr>
        <w:t>převzat</w:t>
      </w:r>
      <w:r>
        <w:rPr>
          <w:rStyle w:val="Standardnpsmoodstavce"/>
          <w:rFonts w:cs="Times New Roman" w:ascii="Times New Roman" w:hAnsi="Times New Roman"/>
          <w:bCs/>
          <w:i w:val="false"/>
          <w:iCs w:val="false"/>
          <w:color w:val="auto"/>
        </w:rPr>
        <w:t xml:space="preserve">y </w:t>
      </w:r>
      <w:r>
        <w:rPr>
          <w:rStyle w:val="Standardnpsmoodstavce"/>
          <w:rFonts w:cs="Times New Roman" w:ascii="Times New Roman" w:hAnsi="Times New Roman"/>
          <w:bCs/>
          <w:i w:val="false"/>
          <w:iCs w:val="false"/>
          <w:color w:val="auto"/>
        </w:rPr>
        <w:t>z PÚR</w:t>
      </w:r>
      <w:r>
        <w:rPr>
          <w:rStyle w:val="Standardnpsmoodstavce"/>
          <w:rFonts w:cs="Times New Roman" w:ascii="Times New Roman" w:hAnsi="Times New Roman"/>
          <w:bCs/>
          <w:i w:val="false"/>
          <w:iCs w:val="false"/>
          <w:color w:val="auto"/>
        </w:rPr>
        <w:t>, uvedeny kurzívou</w:t>
      </w:r>
      <w:r>
        <w:rPr>
          <w:rStyle w:val="Standardnpsmoodstavce"/>
          <w:rFonts w:cs="Times New Roman" w:ascii="Times New Roman" w:hAnsi="Times New Roman"/>
          <w:bCs/>
          <w:i w:val="false"/>
          <w:iCs w:val="false"/>
          <w:color w:val="auto"/>
        </w:rPr>
        <w:t>)</w:t>
      </w:r>
      <w:r>
        <w:rPr>
          <w:rStyle w:val="Standardnpsmoodstavce"/>
          <w:rFonts w:cs="Times New Roman" w:ascii="Times New Roman" w:hAnsi="Times New Roman"/>
          <w:bCs/>
          <w:i w:val="false"/>
          <w:iCs w:val="false"/>
          <w:color w:val="auto"/>
        </w:rPr>
        <w:t>:</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(14)</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P</w:t>
      </w:r>
      <w:r>
        <w:rPr>
          <w:rStyle w:val="Standardnpsmoodstavce"/>
          <w:rFonts w:cs="Times New Roman" w:ascii="Times New Roman" w:hAnsi="Times New Roman"/>
          <w:bCs/>
          <w:i w:val="false"/>
          <w:iCs w:val="false"/>
          <w:color w:val="auto"/>
        </w:rPr>
        <w:t>řírodní, civilizační a kulturní hodnoty území, včetně urbanistického, architektonického a archeologického dědictví</w:t>
      </w:r>
      <w:r>
        <w:rPr>
          <w:rStyle w:val="Standardnpsmoodstavce"/>
          <w:rFonts w:cs="Times New Roman" w:ascii="Times New Roman" w:hAnsi="Times New Roman"/>
          <w:bCs/>
          <w:i w:val="false"/>
          <w:iCs w:val="false"/>
          <w:color w:val="auto"/>
        </w:rPr>
        <w:t xml:space="preserve"> jsou vyznačeny a popsány v koordinačním výkrese i v textových částech územního plánu, způsob jejich ochrany a rozvoje je podrobně popsán  v</w:t>
      </w:r>
      <w:r>
        <w:rPr>
          <w:rStyle w:val="Standardnpsmoodstavce"/>
          <w:rFonts w:cs="Times New Roman" w:ascii="Times New Roman" w:hAnsi="Times New Roman"/>
          <w:bCs/>
          <w:i w:val="false"/>
          <w:iCs w:val="false"/>
          <w:color w:val="auto"/>
        </w:rPr>
        <w:t xml:space="preserve"> příslušných kapitolách </w:t>
      </w:r>
      <w:r>
        <w:rPr>
          <w:rStyle w:val="Standardnpsmoodstavce"/>
          <w:rFonts w:cs="Times New Roman" w:ascii="Times New Roman" w:hAnsi="Times New Roman"/>
          <w:bCs/>
          <w:i w:val="false"/>
          <w:iCs w:val="false"/>
          <w:color w:val="auto"/>
        </w:rPr>
        <w:t>textových část</w:t>
      </w:r>
      <w:r>
        <w:rPr>
          <w:rStyle w:val="Standardnpsmoodstavce"/>
          <w:rFonts w:cs="Times New Roman" w:ascii="Times New Roman" w:hAnsi="Times New Roman"/>
          <w:bCs/>
          <w:i w:val="false"/>
          <w:iCs w:val="false"/>
          <w:color w:val="auto"/>
        </w:rPr>
        <w:t>í</w:t>
      </w:r>
      <w:r>
        <w:rPr>
          <w:rStyle w:val="Standardnpsmoodstavce"/>
          <w:rFonts w:cs="Times New Roman" w:ascii="Times New Roman" w:hAnsi="Times New Roman"/>
          <w:bCs/>
          <w:i w:val="false"/>
          <w:iCs w:val="false"/>
          <w:color w:val="auto"/>
        </w:rPr>
        <w:t xml:space="preserve"> I.1. a II.1. V</w:t>
      </w:r>
      <w:r>
        <w:rPr>
          <w:rStyle w:val="Standardnpsmoodstavce"/>
          <w:rFonts w:cs="Times New Roman" w:ascii="Times New Roman" w:hAnsi="Times New Roman"/>
          <w:bCs/>
          <w:i w:val="false"/>
          <w:iCs w:val="false"/>
          <w:color w:val="auto"/>
        </w:rPr>
        <w:t xml:space="preserve">e veřejném zájmu </w:t>
      </w:r>
      <w:r>
        <w:rPr>
          <w:rStyle w:val="Standardnpsmoodstavce"/>
          <w:rFonts w:cs="Times New Roman" w:ascii="Times New Roman" w:hAnsi="Times New Roman"/>
          <w:bCs/>
          <w:i w:val="false"/>
          <w:iCs w:val="false"/>
          <w:color w:val="auto"/>
        </w:rPr>
        <w:t xml:space="preserve">jsou chráněny plochy nezastavěných území před nežádoucím zastavěním stanovením podmínek a regulací vylučujících nebo omezujících umísťování některých staveb dle § 18, odst. 5 stavebního zákona. Ve veřejném zájmu jsou také vymezeny chybějící součásti skladebných prvků ÚSES jako veřejně prospěšná opatření, pro která lze práva k pozemkům vyvlastnit.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R</w:t>
      </w:r>
      <w:r>
        <w:rPr>
          <w:rStyle w:val="Standardnpsmoodstavce"/>
          <w:rFonts w:cs="Times New Roman" w:ascii="Times New Roman" w:hAnsi="Times New Roman"/>
          <w:bCs/>
          <w:i w:val="false"/>
          <w:iCs w:val="false"/>
          <w:color w:val="auto"/>
        </w:rPr>
        <w:t>áz jedinečné urbanistické struktury území</w:t>
      </w:r>
      <w:r>
        <w:rPr>
          <w:rStyle w:val="Standardnpsmoodstavce"/>
          <w:rFonts w:cs="Times New Roman" w:ascii="Times New Roman" w:hAnsi="Times New Roman"/>
          <w:bCs/>
          <w:i w:val="false"/>
          <w:iCs w:val="false"/>
          <w:color w:val="auto"/>
        </w:rPr>
        <w:t xml:space="preserve"> je zachován stabilizací ploch stávajících veřejných prostranství</w:t>
      </w:r>
      <w:r>
        <w:rPr>
          <w:rStyle w:val="Standardnpsmoodstavce"/>
          <w:rFonts w:cs="Times New Roman" w:ascii="Times New Roman" w:hAnsi="Times New Roman"/>
          <w:bCs/>
          <w:i w:val="false"/>
          <w:iCs w:val="false"/>
          <w:color w:val="auto"/>
        </w:rPr>
        <w:t xml:space="preserve"> </w:t>
      </w:r>
      <w:r>
        <w:rPr>
          <w:rStyle w:val="Standardnpsmoodstavce"/>
          <w:rFonts w:cs="Times New Roman" w:ascii="Times New Roman" w:hAnsi="Times New Roman"/>
          <w:bCs/>
          <w:i w:val="false"/>
          <w:iCs w:val="false"/>
          <w:color w:val="auto"/>
        </w:rPr>
        <w:t xml:space="preserve">ulic a náměstí vytvářejících charakteristickou </w:t>
      </w:r>
      <w:r>
        <w:rPr>
          <w:rStyle w:val="Standardnpsmoodstavce"/>
          <w:rFonts w:cs="Times New Roman" w:ascii="Times New Roman" w:hAnsi="Times New Roman"/>
          <w:bCs/>
          <w:i w:val="false"/>
          <w:iCs w:val="false"/>
          <w:color w:val="auto"/>
        </w:rPr>
        <w:t>struktur</w:t>
      </w:r>
      <w:r>
        <w:rPr>
          <w:rStyle w:val="Standardnpsmoodstavce"/>
          <w:rFonts w:cs="Times New Roman" w:ascii="Times New Roman" w:hAnsi="Times New Roman"/>
          <w:bCs/>
          <w:i w:val="false"/>
          <w:iCs w:val="false"/>
          <w:color w:val="auto"/>
        </w:rPr>
        <w:t xml:space="preserve">u </w:t>
      </w:r>
      <w:r>
        <w:rPr>
          <w:rStyle w:val="Standardnpsmoodstavce"/>
          <w:rFonts w:cs="Times New Roman" w:ascii="Times New Roman" w:hAnsi="Times New Roman"/>
          <w:bCs/>
          <w:i w:val="false"/>
          <w:iCs w:val="false"/>
          <w:color w:val="auto"/>
        </w:rPr>
        <w:t>osídlení</w:t>
      </w:r>
      <w:r>
        <w:rPr>
          <w:rStyle w:val="Standardnpsmoodstavce"/>
          <w:rFonts w:cs="Times New Roman" w:ascii="Times New Roman" w:hAnsi="Times New Roman"/>
          <w:bCs/>
          <w:i w:val="false"/>
          <w:iCs w:val="false"/>
          <w:color w:val="auto"/>
        </w:rPr>
        <w:t xml:space="preserve">; vzhledem k nízké intenzitě zastavění obce jsou však vytvořeny podmínky pro zvýšení hustoty zástavby umožněním provádění dostaveb i novostaveb v plochách zastavěného území, což povede společně s využitím zastavitelných ploch při naplnění koncepce územního plánu k zahuštění stávající struktury osídlení. </w:t>
      </w:r>
      <w:r>
        <w:rPr>
          <w:rStyle w:val="Standardnpsmoodstavce"/>
          <w:rFonts w:cs="Times New Roman" w:ascii="Times New Roman" w:hAnsi="Times New Roman"/>
          <w:bCs/>
          <w:i w:val="false"/>
          <w:iCs w:val="false"/>
          <w:color w:val="auto"/>
        </w:rPr>
        <w:t xml:space="preserve">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J</w:t>
      </w:r>
      <w:r>
        <w:rPr>
          <w:rStyle w:val="Standardnpsmoodstavce"/>
          <w:rFonts w:cs="Times New Roman" w:ascii="Times New Roman" w:hAnsi="Times New Roman"/>
          <w:bCs/>
          <w:i w:val="false"/>
          <w:iCs w:val="false"/>
          <w:color w:val="auto"/>
        </w:rPr>
        <w:t>edinečn</w:t>
      </w:r>
      <w:r>
        <w:rPr>
          <w:rStyle w:val="Standardnpsmoodstavce"/>
          <w:rFonts w:cs="Times New Roman" w:ascii="Times New Roman" w:hAnsi="Times New Roman"/>
          <w:bCs/>
          <w:i w:val="false"/>
          <w:iCs w:val="false"/>
          <w:color w:val="auto"/>
        </w:rPr>
        <w:t xml:space="preserve">á </w:t>
      </w:r>
      <w:r>
        <w:rPr>
          <w:rStyle w:val="Standardnpsmoodstavce"/>
          <w:rFonts w:cs="Times New Roman" w:ascii="Times New Roman" w:hAnsi="Times New Roman"/>
          <w:bCs/>
          <w:i w:val="false"/>
          <w:iCs w:val="false"/>
          <w:color w:val="auto"/>
        </w:rPr>
        <w:t>kulturní krajin</w:t>
      </w:r>
      <w:r>
        <w:rPr>
          <w:rStyle w:val="Standardnpsmoodstavce"/>
          <w:rFonts w:cs="Times New Roman" w:ascii="Times New Roman" w:hAnsi="Times New Roman"/>
          <w:bCs/>
          <w:i w:val="false"/>
          <w:iCs w:val="false"/>
          <w:color w:val="auto"/>
        </w:rPr>
        <w:t>a,</w:t>
      </w:r>
      <w:r>
        <w:rPr>
          <w:rStyle w:val="Standardnpsmoodstavce"/>
          <w:rFonts w:cs="Times New Roman" w:ascii="Times New Roman" w:hAnsi="Times New Roman"/>
          <w:bCs/>
          <w:i w:val="false"/>
          <w:iCs w:val="false"/>
          <w:color w:val="auto"/>
        </w:rPr>
        <w:t xml:space="preserve"> kter</w:t>
      </w:r>
      <w:r>
        <w:rPr>
          <w:rStyle w:val="Standardnpsmoodstavce"/>
          <w:rFonts w:cs="Times New Roman" w:ascii="Times New Roman" w:hAnsi="Times New Roman"/>
          <w:bCs/>
          <w:i w:val="false"/>
          <w:iCs w:val="false"/>
          <w:color w:val="auto"/>
        </w:rPr>
        <w:t xml:space="preserve">á je </w:t>
      </w:r>
      <w:r>
        <w:rPr>
          <w:rStyle w:val="Standardnpsmoodstavce"/>
          <w:rFonts w:cs="Times New Roman" w:ascii="Times New Roman" w:hAnsi="Times New Roman"/>
          <w:bCs/>
          <w:i w:val="false"/>
          <w:iCs w:val="false"/>
          <w:color w:val="auto"/>
        </w:rPr>
        <w:t>výrazem identity území, jeho historie a tradice</w:t>
      </w:r>
      <w:r>
        <w:rPr>
          <w:rStyle w:val="Standardnpsmoodstavce"/>
          <w:rFonts w:cs="Times New Roman" w:ascii="Times New Roman" w:hAnsi="Times New Roman"/>
          <w:bCs/>
          <w:i w:val="false"/>
          <w:iCs w:val="false"/>
          <w:color w:val="auto"/>
        </w:rPr>
        <w:t xml:space="preserve">, je stabilizována vymezením ploch nezastavěného území, ve kterých jsou vyčleněny plochy určené pro intenzivní zemědělské (Z) využití - rostlinné prvovýrobě, dále plochy smíšené (S) ekologicky stabilnější složené převážně z trvalých travních a lučních porostů, a nejvíce chráněné plochy přírodní (P) tvořící územní systém ekologické stability navazující za hranice obce. Krajinu se jejími přírodními a krajinnými hodnotami je za stanovených podmínek </w:t>
      </w:r>
      <w:r>
        <w:rPr>
          <w:rStyle w:val="Standardnpsmoodstavce"/>
          <w:rFonts w:cs="Times New Roman" w:ascii="Times New Roman" w:hAnsi="Times New Roman"/>
          <w:bCs/>
          <w:i w:val="false"/>
          <w:iCs w:val="false"/>
          <w:color w:val="auto"/>
        </w:rPr>
        <w:t>možno využívat</w:t>
      </w:r>
      <w:r>
        <w:rPr>
          <w:rStyle w:val="Standardnpsmoodstavce"/>
          <w:rFonts w:cs="Times New Roman" w:ascii="Times New Roman" w:hAnsi="Times New Roman"/>
          <w:bCs/>
          <w:i w:val="false"/>
          <w:iCs w:val="false"/>
          <w:color w:val="auto"/>
        </w:rPr>
        <w:t xml:space="preserve"> jako turistické atraktivity</w:t>
      </w:r>
      <w:r>
        <w:rPr>
          <w:rStyle w:val="Standardnpsmoodstavce"/>
          <w:rFonts w:cs="Times New Roman" w:ascii="Times New Roman" w:hAnsi="Times New Roman"/>
          <w:bCs/>
          <w:i w:val="false"/>
          <w:iCs w:val="false"/>
          <w:color w:val="auto"/>
        </w:rPr>
        <w:t xml:space="preserve"> pro podporu cestovního ruchu v obci. O</w:t>
      </w:r>
      <w:r>
        <w:rPr>
          <w:rStyle w:val="Standardnpsmoodstavce"/>
          <w:rFonts w:cs="Times New Roman" w:ascii="Times New Roman" w:hAnsi="Times New Roman"/>
          <w:bCs/>
          <w:i w:val="false"/>
          <w:iCs w:val="false"/>
          <w:color w:val="auto"/>
        </w:rPr>
        <w:t xml:space="preserve">chrana </w:t>
      </w:r>
      <w:r>
        <w:rPr>
          <w:rStyle w:val="Standardnpsmoodstavce"/>
          <w:rFonts w:cs="Times New Roman" w:ascii="Times New Roman" w:hAnsi="Times New Roman"/>
          <w:bCs/>
          <w:i w:val="false"/>
          <w:iCs w:val="false"/>
          <w:color w:val="auto"/>
        </w:rPr>
        <w:t xml:space="preserve">hodnot krajiny je </w:t>
      </w:r>
      <w:r>
        <w:rPr>
          <w:rStyle w:val="Standardnpsmoodstavce"/>
          <w:rFonts w:cs="Times New Roman" w:ascii="Times New Roman" w:hAnsi="Times New Roman"/>
          <w:bCs/>
          <w:i w:val="false"/>
          <w:iCs w:val="false"/>
          <w:color w:val="auto"/>
        </w:rPr>
        <w:t xml:space="preserve">provázána s potřebami ekonomického a sociálního rozvoje </w:t>
      </w:r>
      <w:r>
        <w:rPr>
          <w:rStyle w:val="Standardnpsmoodstavce"/>
          <w:rFonts w:cs="Times New Roman" w:ascii="Times New Roman" w:hAnsi="Times New Roman"/>
          <w:bCs/>
          <w:i w:val="false"/>
          <w:iCs w:val="false"/>
          <w:color w:val="auto"/>
        </w:rPr>
        <w:t>tak, že neomezuje možnosti turistického využití krajiny</w:t>
      </w:r>
      <w:r>
        <w:rPr>
          <w:rStyle w:val="Standardnpsmoodstavce"/>
          <w:rFonts w:cs="Times New Roman" w:ascii="Times New Roman" w:hAnsi="Times New Roman"/>
          <w:bCs/>
          <w:i w:val="false"/>
          <w:iCs w:val="false"/>
          <w:color w:val="auto"/>
        </w:rPr>
        <w:t>;</w:t>
      </w:r>
      <w:r>
        <w:rPr>
          <w:rStyle w:val="Standardnpsmoodstavce"/>
          <w:rFonts w:cs="Times New Roman" w:ascii="Times New Roman" w:hAnsi="Times New Roman"/>
          <w:bCs/>
          <w:i w:val="false"/>
          <w:iCs w:val="false"/>
          <w:color w:val="auto"/>
        </w:rPr>
        <w:t xml:space="preserve"> část nezastavěn</w:t>
      </w:r>
      <w:r>
        <w:rPr>
          <w:rStyle w:val="Standardnpsmoodstavce"/>
          <w:rFonts w:cs="Times New Roman" w:ascii="Times New Roman" w:hAnsi="Times New Roman"/>
          <w:bCs/>
          <w:i w:val="false"/>
          <w:iCs w:val="false"/>
          <w:color w:val="auto"/>
        </w:rPr>
        <w:t xml:space="preserve">ého území </w:t>
      </w:r>
      <w:r>
        <w:rPr>
          <w:rStyle w:val="Standardnpsmoodstavce"/>
          <w:rFonts w:cs="Times New Roman" w:ascii="Times New Roman" w:hAnsi="Times New Roman"/>
          <w:bCs/>
          <w:i w:val="false"/>
          <w:iCs w:val="false"/>
          <w:color w:val="auto"/>
        </w:rPr>
        <w:t>je v územním plánu určena k záboru pro plochy urbanizované určené k zastavění a územnímu růstu sídla Osoblahy, a to v rozsahu zastavitelných ploch Z17 pro rozvoj zemědělské a potravinářské výroby a skladování (VA)</w:t>
      </w:r>
      <w:r>
        <w:rPr>
          <w:rStyle w:val="Standardnpsmoodstavce"/>
          <w:rFonts w:cs="Times New Roman" w:ascii="Times New Roman" w:hAnsi="Times New Roman"/>
          <w:bCs/>
          <w:i w:val="false"/>
          <w:iCs w:val="false"/>
          <w:color w:val="auto"/>
        </w:rPr>
        <w:t>,</w:t>
      </w:r>
      <w:r>
        <w:rPr>
          <w:rStyle w:val="Standardnpsmoodstavce"/>
          <w:rFonts w:cs="Times New Roman" w:ascii="Times New Roman" w:hAnsi="Times New Roman"/>
          <w:bCs/>
          <w:i w:val="false"/>
          <w:iCs w:val="false"/>
          <w:color w:val="auto"/>
        </w:rPr>
        <w:t xml:space="preserve"> </w:t>
      </w:r>
      <w:r>
        <w:rPr>
          <w:rStyle w:val="Standardnpsmoodstavce"/>
          <w:rFonts w:cs="Times New Roman" w:ascii="Times New Roman" w:hAnsi="Times New Roman"/>
          <w:bCs/>
          <w:i w:val="false"/>
          <w:iCs w:val="false"/>
          <w:color w:val="auto"/>
        </w:rPr>
        <w:t xml:space="preserve">Z22 pro rozvoj smíšeného bydlení - toto posílení dlouhodobě oslabeného hospodářského pilíře a pilíře zlepšení soudržnosti obyvatel území je </w:t>
      </w:r>
      <w:r>
        <w:rPr>
          <w:rStyle w:val="Standardnpsmoodstavce"/>
          <w:rFonts w:cs="Times New Roman" w:ascii="Times New Roman" w:hAnsi="Times New Roman"/>
          <w:bCs/>
          <w:i w:val="false"/>
          <w:iCs w:val="false"/>
          <w:color w:val="auto"/>
        </w:rPr>
        <w:t>v</w:t>
      </w:r>
      <w:r>
        <w:rPr>
          <w:rStyle w:val="Standardnpsmoodstavce"/>
          <w:rFonts w:cs="Times New Roman" w:ascii="Times New Roman" w:hAnsi="Times New Roman"/>
          <w:bCs/>
          <w:i w:val="false"/>
          <w:iCs w:val="false"/>
          <w:color w:val="auto"/>
        </w:rPr>
        <w:t> </w:t>
      </w:r>
      <w:r>
        <w:rPr>
          <w:rStyle w:val="Standardnpsmoodstavce"/>
          <w:rFonts w:cs="Times New Roman" w:ascii="Times New Roman" w:hAnsi="Times New Roman"/>
          <w:bCs/>
          <w:i w:val="false"/>
          <w:iCs w:val="false"/>
          <w:color w:val="auto"/>
        </w:rPr>
        <w:t xml:space="preserve">souladu s principy udržitelného rozvoje. </w:t>
      </w:r>
      <w:r>
        <w:rPr>
          <w:rStyle w:val="Standardnpsmoodstavce"/>
          <w:rFonts w:cs="Times New Roman" w:ascii="Times New Roman" w:hAnsi="Times New Roman"/>
          <w:bCs/>
          <w:i w:val="false"/>
          <w:iCs w:val="false"/>
          <w:color w:val="auto"/>
        </w:rPr>
        <w:t>Další podrobnosti a údaje jsou uvedeny v</w:t>
      </w:r>
      <w:r>
        <w:rPr>
          <w:rStyle w:val="Standardnpsmoodstavce"/>
          <w:rFonts w:cs="Times New Roman" w:ascii="Times New Roman" w:hAnsi="Times New Roman"/>
          <w:bCs/>
          <w:i w:val="false"/>
          <w:iCs w:val="false"/>
          <w:color w:val="auto"/>
        </w:rPr>
        <w:t>e</w:t>
      </w:r>
      <w:r>
        <w:rPr>
          <w:rStyle w:val="Standardnpsmoodstavce"/>
          <w:rFonts w:cs="Times New Roman" w:ascii="Times New Roman" w:hAnsi="Times New Roman"/>
          <w:bCs/>
          <w:i w:val="false"/>
          <w:iCs w:val="false"/>
          <w:color w:val="auto"/>
        </w:rPr>
        <w:t xml:space="preserve"> </w:t>
      </w:r>
      <w:r>
        <w:rPr>
          <w:rStyle w:val="Standardnpsmoodstavce"/>
          <w:rFonts w:cs="Arial" w:ascii="Times New Roman" w:hAnsi="Times New Roman"/>
          <w:bCs/>
          <w:i w:val="false"/>
          <w:iCs w:val="false"/>
          <w:color w:val="auto"/>
        </w:rPr>
        <w:t>vyhodnocení vliv</w:t>
      </w:r>
      <w:r>
        <w:rPr>
          <w:rStyle w:val="Standardnpsmoodstavce"/>
          <w:rFonts w:cs="Arial" w:ascii="Times New Roman" w:hAnsi="Times New Roman"/>
          <w:bCs/>
          <w:i w:val="false"/>
          <w:iCs w:val="false"/>
          <w:color w:val="auto"/>
        </w:rPr>
        <w:t>ů územního plánu</w:t>
      </w:r>
      <w:r>
        <w:rPr>
          <w:rStyle w:val="Standardnpsmoodstavce"/>
          <w:rFonts w:cs="Arial" w:ascii="Times New Roman" w:hAnsi="Times New Roman"/>
          <w:bCs/>
          <w:i w:val="false"/>
          <w:iCs w:val="false"/>
          <w:color w:val="auto"/>
        </w:rPr>
        <w:t xml:space="preserve"> na udržitelný rozvoj území, </w:t>
      </w:r>
      <w:r>
        <w:rPr>
          <w:rStyle w:val="Standardnpsmoodstavce"/>
          <w:rFonts w:cs="Arial" w:ascii="Times New Roman" w:hAnsi="Times New Roman"/>
          <w:bCs/>
          <w:i w:val="false"/>
          <w:iCs w:val="false"/>
          <w:color w:val="auto"/>
        </w:rPr>
        <w:t xml:space="preserve">jehož samostatnou přílohou je </w:t>
      </w:r>
      <w:r>
        <w:rPr>
          <w:rStyle w:val="Standardnpsmoodstavce"/>
          <w:rFonts w:cs="Arial" w:ascii="Times New Roman" w:hAnsi="Times New Roman"/>
          <w:bCs/>
          <w:i w:val="false"/>
          <w:iCs w:val="false"/>
          <w:color w:val="auto"/>
        </w:rPr>
        <w:t>v</w:t>
      </w:r>
      <w:r>
        <w:rPr>
          <w:rStyle w:val="Standardnpsmoodstavce"/>
          <w:rFonts w:cs="Times New Roman" w:ascii="Times New Roman" w:hAnsi="Times New Roman"/>
          <w:b w:val="false"/>
          <w:bCs/>
          <w:i w:val="false"/>
          <w:iCs w:val="false"/>
          <w:caps w:val="false"/>
          <w:smallCaps w:val="false"/>
          <w:color w:val="auto"/>
          <w:sz w:val="24"/>
          <w:szCs w:val="24"/>
          <w:lang w:eastAsia="cs-CZ"/>
        </w:rPr>
        <w:t xml:space="preserve">yhodnocení vlivů návrhu ÚP </w:t>
      </w:r>
      <w:r>
        <w:rPr>
          <w:rStyle w:val="Standardnpsmoodstavce"/>
          <w:rFonts w:cs="Times New Roman" w:ascii="Times New Roman" w:hAnsi="Times New Roman"/>
          <w:b w:val="false"/>
          <w:bCs/>
          <w:i w:val="false"/>
          <w:iCs w:val="false"/>
          <w:caps w:val="false"/>
          <w:smallCaps w:val="false"/>
          <w:color w:val="auto"/>
          <w:sz w:val="24"/>
          <w:szCs w:val="24"/>
          <w:lang w:eastAsia="cs-CZ"/>
        </w:rPr>
        <w:t xml:space="preserve">pro společné projednání </w:t>
      </w:r>
      <w:r>
        <w:rPr>
          <w:rStyle w:val="Standardnpsmoodstavce"/>
          <w:rFonts w:cs="Times New Roman" w:ascii="Times New Roman" w:hAnsi="Times New Roman"/>
          <w:b w:val="false"/>
          <w:bCs/>
          <w:i w:val="false"/>
          <w:iCs w:val="false"/>
          <w:caps w:val="false"/>
          <w:smallCaps w:val="false"/>
          <w:color w:val="auto"/>
          <w:sz w:val="24"/>
          <w:szCs w:val="24"/>
          <w:lang w:eastAsia="cs-CZ"/>
        </w:rPr>
        <w:t>na životní prostředí</w:t>
      </w:r>
      <w:r>
        <w:rPr>
          <w:rStyle w:val="Standardnpsmoodstavce"/>
          <w:rFonts w:cs="Times New Roman" w:ascii="Times New Roman" w:hAnsi="Times New Roman"/>
          <w:b w:val="false"/>
          <w:bCs/>
          <w:i w:val="false"/>
          <w:iCs w:val="false"/>
          <w:caps w:val="false"/>
          <w:smallCaps w:val="false"/>
          <w:color w:val="auto"/>
          <w:sz w:val="24"/>
          <w:szCs w:val="24"/>
          <w:lang w:eastAsia="cs-CZ"/>
        </w:rPr>
        <w:t>.</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(14a)</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Při plánování rozvoje venkovských území a oblastí ve vazbě na rozvoj primárního sektoru zohlednit ochranu kvalitních lesních porostů, vodních ploch a kvalitní zemědělské, především orné půdy a ekologických funkcí krajiny.</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O</w:t>
      </w:r>
      <w:r>
        <w:rPr>
          <w:rStyle w:val="Standardnpsmoodstavce"/>
          <w:rFonts w:cs="Times New Roman" w:ascii="Times New Roman" w:hAnsi="Times New Roman"/>
          <w:bCs/>
          <w:i w:val="false"/>
          <w:iCs w:val="false"/>
          <w:color w:val="auto"/>
        </w:rPr>
        <w:t>chran</w:t>
      </w:r>
      <w:r>
        <w:rPr>
          <w:rStyle w:val="Standardnpsmoodstavce"/>
          <w:rFonts w:cs="Times New Roman" w:ascii="Times New Roman" w:hAnsi="Times New Roman"/>
          <w:bCs/>
          <w:i w:val="false"/>
          <w:iCs w:val="false"/>
          <w:color w:val="auto"/>
        </w:rPr>
        <w:t xml:space="preserve">a </w:t>
      </w:r>
      <w:r>
        <w:rPr>
          <w:rStyle w:val="Standardnpsmoodstavce"/>
          <w:rFonts w:cs="Times New Roman" w:ascii="Times New Roman" w:hAnsi="Times New Roman"/>
          <w:bCs/>
          <w:i w:val="false"/>
          <w:iCs w:val="false"/>
          <w:color w:val="auto"/>
        </w:rPr>
        <w:t xml:space="preserve">kvalitních lesních porostů </w:t>
      </w:r>
      <w:r>
        <w:rPr>
          <w:rStyle w:val="Standardnpsmoodstavce"/>
          <w:rFonts w:cs="Times New Roman" w:ascii="Times New Roman" w:hAnsi="Times New Roman"/>
          <w:bCs/>
          <w:i w:val="false"/>
          <w:iCs w:val="false"/>
          <w:color w:val="auto"/>
        </w:rPr>
        <w:t>je v ÚP zajištěna vymezením ploch nezastavěného území, ve kterých se PUPFL a případně i lesní společenstva rostoucí na nelesních půdách nacházejí. Většinou jsou lesní a břehové porosty situovány v plochách smíšených (S) nebo přírodních (P), ve kterých plní funkci územního systému ekologické stability nebo ochranného pásma MZCHÚ.</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 xml:space="preserve">Ochrana </w:t>
      </w:r>
      <w:r>
        <w:rPr>
          <w:rStyle w:val="Standardnpsmoodstavce"/>
          <w:rFonts w:cs="Times New Roman" w:ascii="Times New Roman" w:hAnsi="Times New Roman"/>
          <w:bCs/>
          <w:i w:val="false"/>
          <w:iCs w:val="false"/>
          <w:color w:val="auto"/>
        </w:rPr>
        <w:t>vodních ploch</w:t>
      </w:r>
      <w:r>
        <w:rPr>
          <w:rStyle w:val="Standardnpsmoodstavce"/>
          <w:rFonts w:cs="Times New Roman" w:ascii="Times New Roman" w:hAnsi="Times New Roman"/>
          <w:bCs/>
          <w:i w:val="false"/>
          <w:iCs w:val="false"/>
          <w:color w:val="auto"/>
        </w:rPr>
        <w:t xml:space="preserve"> a vodních toků před znečištěním od zemědělské činnosti je územně zajištěna vymezením pruhů ploch smíšených zabraných na orné půdě a určených k zatravnění trvalými travními porosty, které v šířce ochranného pásma 50 m zadržují splachy okolní orné půdy a hnojiv do povrchových vod.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 xml:space="preserve">Ochrana </w:t>
      </w:r>
      <w:r>
        <w:rPr>
          <w:rStyle w:val="Standardnpsmoodstavce"/>
          <w:rFonts w:cs="Times New Roman" w:ascii="Times New Roman" w:hAnsi="Times New Roman"/>
          <w:bCs/>
          <w:i w:val="false"/>
          <w:iCs w:val="false"/>
          <w:color w:val="auto"/>
        </w:rPr>
        <w:t>kvalitní zemědělské, především orné půdy</w:t>
      </w:r>
      <w:r>
        <w:rPr>
          <w:rStyle w:val="Standardnpsmoodstavce"/>
          <w:rFonts w:cs="Times New Roman" w:ascii="Times New Roman" w:hAnsi="Times New Roman"/>
          <w:bCs/>
          <w:i w:val="false"/>
          <w:iCs w:val="false"/>
          <w:color w:val="auto"/>
        </w:rPr>
        <w:t xml:space="preserve"> I. a II. třídy ochrany je zajištěna omezením záboru na minimum vyplývající z koncepce rozvoje území obce. Většina ploch určených k zastavění pro bydlení je vymezena uvnitř zastavěného území v prolukách a nezastavěných zahradách mimo ucelené lány orné půdy. Zábory významnějších územních celků určených k zastavění a odebírajících kvalitní ornou půdu v extravilánu obce jsou navrženy pro zastavitelné plochy Z17 pro výrobu a skladování Z22 pro smíšené bydlení.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 xml:space="preserve">Ochrana </w:t>
      </w:r>
      <w:r>
        <w:rPr>
          <w:rStyle w:val="Standardnpsmoodstavce"/>
          <w:rFonts w:cs="Times New Roman" w:ascii="Times New Roman" w:hAnsi="Times New Roman"/>
          <w:bCs/>
          <w:i w:val="false"/>
          <w:iCs w:val="false"/>
          <w:color w:val="auto"/>
        </w:rPr>
        <w:t>ekologických funkcí krajiny</w:t>
      </w:r>
      <w:r>
        <w:rPr>
          <w:rStyle w:val="Standardnpsmoodstavce"/>
          <w:rFonts w:cs="Times New Roman" w:ascii="Times New Roman" w:hAnsi="Times New Roman"/>
          <w:bCs/>
          <w:i w:val="false"/>
          <w:iCs w:val="false"/>
          <w:color w:val="auto"/>
        </w:rPr>
        <w:t xml:space="preserve"> je zajištěna především stabilizací a návrhem rozvoje ploch přírodních (P) určených k plnění funkce ÚSES a MZCHÚ; </w:t>
      </w:r>
      <w:r>
        <w:rPr>
          <w:rStyle w:val="Standardnpsmoodstavce"/>
          <w:rFonts w:cs="Times New Roman" w:ascii="Times New Roman" w:hAnsi="Times New Roman"/>
          <w:bCs/>
          <w:i w:val="false"/>
          <w:iCs w:val="false"/>
          <w:color w:val="auto"/>
        </w:rPr>
        <w:t xml:space="preserve">stanovené </w:t>
      </w:r>
      <w:r>
        <w:rPr>
          <w:rStyle w:val="Standardnpsmoodstavce"/>
          <w:rFonts w:cs="Times New Roman" w:ascii="Times New Roman" w:hAnsi="Times New Roman"/>
          <w:bCs/>
          <w:i w:val="false"/>
          <w:iCs w:val="false"/>
          <w:color w:val="auto"/>
        </w:rPr>
        <w:t xml:space="preserve">podmínky využití plochy přírodní </w:t>
      </w:r>
      <w:r>
        <w:rPr>
          <w:rStyle w:val="Standardnpsmoodstavce"/>
          <w:rFonts w:cs="Times New Roman" w:ascii="Times New Roman" w:hAnsi="Times New Roman"/>
          <w:bCs/>
          <w:i w:val="false"/>
          <w:iCs w:val="false"/>
          <w:color w:val="auto"/>
        </w:rPr>
        <w:t>omezují nejpřísněji možnost umísťování přípustných staveb a oplocení na nezbytné minimum potřebné pro zajištění hlavní funkce ekologicky stabilních ploch.</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(15)</w:t>
      </w:r>
      <w:r>
        <w:rPr>
          <w:rStyle w:val="Standardnpsmoodstavce"/>
          <w:rFonts w:cs="Times New Roman" w:ascii="Times New Roman" w:hAnsi="Times New Roman"/>
          <w:bCs/>
          <w:i/>
          <w:iCs/>
          <w:color w:val="auto"/>
        </w:rPr>
        <w:t> Předcházet při změnách nebo vytváření urbánního prostředí prostorově sociální segregaci s negativními vlivy na sociální soudržnost obyvatel.</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Na</w:t>
      </w:r>
      <w:r>
        <w:rPr>
          <w:rStyle w:val="Standardnpsmoodstavce"/>
          <w:rFonts w:cs="Times New Roman" w:ascii="Times New Roman" w:hAnsi="Times New Roman"/>
          <w:bCs/>
          <w:i w:val="false"/>
          <w:iCs w:val="false"/>
          <w:color w:val="auto"/>
        </w:rPr>
        <w:t xml:space="preserve"> vytváření </w:t>
      </w:r>
      <w:r>
        <w:rPr>
          <w:rStyle w:val="Standardnpsmoodstavce"/>
          <w:rFonts w:cs="Times New Roman" w:ascii="Times New Roman" w:hAnsi="Times New Roman"/>
          <w:bCs/>
          <w:i w:val="false"/>
          <w:iCs w:val="false"/>
          <w:color w:val="auto"/>
        </w:rPr>
        <w:t xml:space="preserve">nového </w:t>
      </w:r>
      <w:r>
        <w:rPr>
          <w:rStyle w:val="Standardnpsmoodstavce"/>
          <w:rFonts w:cs="Times New Roman" w:ascii="Times New Roman" w:hAnsi="Times New Roman"/>
          <w:bCs/>
          <w:i w:val="false"/>
          <w:iCs w:val="false"/>
          <w:color w:val="auto"/>
        </w:rPr>
        <w:t xml:space="preserve">urbánního prostředí </w:t>
      </w:r>
      <w:r>
        <w:rPr>
          <w:rStyle w:val="Standardnpsmoodstavce"/>
          <w:rFonts w:cs="Times New Roman" w:ascii="Times New Roman" w:hAnsi="Times New Roman"/>
          <w:bCs/>
          <w:i w:val="false"/>
          <w:iCs w:val="false"/>
          <w:color w:val="auto"/>
        </w:rPr>
        <w:t>se v</w:t>
      </w:r>
      <w:r>
        <w:rPr>
          <w:rStyle w:val="Standardnpsmoodstavce"/>
          <w:rFonts w:cs="Times New Roman" w:ascii="Times New Roman" w:hAnsi="Times New Roman"/>
          <w:bCs/>
          <w:i w:val="false"/>
          <w:iCs w:val="false"/>
          <w:color w:val="auto"/>
        </w:rPr>
        <w:t xml:space="preserve"> ÚP Osoblaha nejvýznamněji podílí územně nejrozsáhlejší zastavitelné plochy Z17, Z22, vymezené na úkor kvalitní orné půdy. </w:t>
      </w:r>
      <w:r>
        <w:rPr>
          <w:rStyle w:val="Standardnpsmoodstavce"/>
          <w:rFonts w:cs="Times New Roman" w:ascii="Times New Roman" w:hAnsi="Times New Roman"/>
          <w:bCs/>
          <w:i w:val="false"/>
          <w:iCs w:val="false"/>
          <w:color w:val="auto"/>
        </w:rPr>
        <w:t>Hrozba p</w:t>
      </w:r>
      <w:r>
        <w:rPr>
          <w:rStyle w:val="Standardnpsmoodstavce"/>
          <w:rFonts w:cs="Times New Roman" w:ascii="Times New Roman" w:hAnsi="Times New Roman"/>
          <w:bCs/>
          <w:i w:val="false"/>
          <w:iCs w:val="false"/>
          <w:color w:val="auto"/>
        </w:rPr>
        <w:t>rostorově sociální segregac</w:t>
      </w:r>
      <w:r>
        <w:rPr>
          <w:rStyle w:val="Standardnpsmoodstavce"/>
          <w:rFonts w:cs="Times New Roman" w:ascii="Times New Roman" w:hAnsi="Times New Roman"/>
          <w:bCs/>
          <w:i w:val="false"/>
          <w:iCs w:val="false"/>
          <w:color w:val="auto"/>
        </w:rPr>
        <w:t>e</w:t>
      </w:r>
      <w:r>
        <w:rPr>
          <w:rStyle w:val="Standardnpsmoodstavce"/>
          <w:rFonts w:cs="Times New Roman" w:ascii="Times New Roman" w:hAnsi="Times New Roman"/>
          <w:bCs/>
          <w:i w:val="false"/>
          <w:iCs w:val="false"/>
          <w:color w:val="auto"/>
        </w:rPr>
        <w:t xml:space="preserve"> s negativními vlivy na sociální soudržnost obyvatel</w:t>
      </w:r>
      <w:r>
        <w:rPr>
          <w:rStyle w:val="Standardnpsmoodstavce"/>
          <w:rFonts w:cs="Times New Roman" w:ascii="Times New Roman" w:hAnsi="Times New Roman"/>
          <w:bCs/>
          <w:i w:val="false"/>
          <w:iCs w:val="false"/>
          <w:color w:val="auto"/>
        </w:rPr>
        <w:t xml:space="preserve"> je nejvyšší ve specifické ploše zemědělské a potravinářské výroby a skladování (VA) vymezené v nové čtvrti u nádraží v rozsahu necelých 10 ha, která umožňuje kromě využití pro výrobu a skladování také občanskou vybavenost (např. podnikové ubytovny, služební byty, hotelové domy - hrozba vzniku "chudinských ubytoven"). O něco nižší stupeň p</w:t>
      </w:r>
      <w:r>
        <w:rPr>
          <w:rStyle w:val="Standardnpsmoodstavce"/>
          <w:rFonts w:cs="Times New Roman" w:ascii="Times New Roman" w:hAnsi="Times New Roman"/>
          <w:bCs/>
          <w:i w:val="false"/>
          <w:iCs w:val="false"/>
          <w:color w:val="auto"/>
        </w:rPr>
        <w:t>rostorově sociální segregac</w:t>
      </w:r>
      <w:r>
        <w:rPr>
          <w:rStyle w:val="Standardnpsmoodstavce"/>
          <w:rFonts w:cs="Times New Roman" w:ascii="Times New Roman" w:hAnsi="Times New Roman"/>
          <w:bCs/>
          <w:i w:val="false"/>
          <w:iCs w:val="false"/>
          <w:color w:val="auto"/>
        </w:rPr>
        <w:t>e</w:t>
      </w:r>
      <w:r>
        <w:rPr>
          <w:rStyle w:val="Standardnpsmoodstavce"/>
          <w:rFonts w:cs="Times New Roman" w:ascii="Times New Roman" w:hAnsi="Times New Roman"/>
          <w:bCs/>
          <w:i w:val="false"/>
          <w:iCs w:val="false"/>
          <w:color w:val="auto"/>
        </w:rPr>
        <w:t xml:space="preserve"> s negativními vlivy na sociální soudržnost obyvatel </w:t>
      </w:r>
      <w:r>
        <w:rPr>
          <w:rStyle w:val="Standardnpsmoodstavce"/>
          <w:rFonts w:cs="Times New Roman" w:ascii="Times New Roman" w:hAnsi="Times New Roman"/>
          <w:bCs/>
          <w:i w:val="false"/>
          <w:iCs w:val="false"/>
          <w:color w:val="auto"/>
        </w:rPr>
        <w:t xml:space="preserve">hrozí </w:t>
      </w:r>
      <w:r>
        <w:rPr>
          <w:rStyle w:val="Standardnpsmoodstavce"/>
          <w:rFonts w:cs="Times New Roman" w:ascii="Times New Roman" w:hAnsi="Times New Roman"/>
          <w:bCs/>
          <w:i w:val="false"/>
          <w:iCs w:val="false"/>
          <w:color w:val="auto"/>
        </w:rPr>
        <w:t>v </w:t>
      </w:r>
      <w:r>
        <w:rPr>
          <w:rStyle w:val="Standardnpsmoodstavce"/>
          <w:rFonts w:cs="Times New Roman" w:ascii="Times New Roman" w:hAnsi="Times New Roman"/>
          <w:bCs/>
          <w:i w:val="false"/>
          <w:iCs w:val="false"/>
          <w:color w:val="auto"/>
        </w:rPr>
        <w:t xml:space="preserve">nových plochách smíšeného bydlení Z22, kde může vzniknout "elitářské bydlení" nových obyvatel obce ekonomicky o mnoho stupňů lépe situovaných, než většina místních starousedlíků.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 xml:space="preserve">Přes uvedené hrozby jsou zastavitelné plochy  </w:t>
      </w:r>
      <w:r>
        <w:rPr>
          <w:rStyle w:val="Standardnpsmoodstavce"/>
          <w:rFonts w:cs="Times New Roman" w:ascii="Times New Roman" w:hAnsi="Times New Roman"/>
          <w:bCs/>
          <w:i w:val="false"/>
          <w:iCs w:val="false"/>
          <w:color w:val="auto"/>
        </w:rPr>
        <w:t>Z17, Z22</w:t>
      </w:r>
      <w:r>
        <w:rPr>
          <w:rStyle w:val="Standardnpsmoodstavce"/>
          <w:rFonts w:cs="Times New Roman" w:ascii="Times New Roman" w:hAnsi="Times New Roman"/>
          <w:bCs/>
          <w:i w:val="false"/>
          <w:iCs w:val="false"/>
          <w:color w:val="auto"/>
        </w:rPr>
        <w:t xml:space="preserve"> pro obec strategicky významné pro vyvážení vztahu všech tří základních pilířů udržitelného rozvoje a nelze je z územní koncepce rozvoje obce vypustit bez ztráty smyslu územního plánu jako nástroje koordinovaného využívání území.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(16)</w:t>
      </w:r>
      <w:r>
        <w:rPr>
          <w:rStyle w:val="Standardnpsmoodstavce"/>
          <w:rFonts w:cs="Times New Roman" w:ascii="Times New Roman" w:hAnsi="Times New Roman"/>
          <w:b/>
          <w:bCs/>
          <w:i/>
          <w:iCs/>
          <w:color w:val="auto"/>
        </w:rPr>
        <w:t> </w:t>
      </w:r>
      <w:r>
        <w:rPr>
          <w:rStyle w:val="Standardnpsmoodstavce"/>
          <w:rFonts w:cs="Times New Roman" w:ascii="Times New Roman" w:hAnsi="Times New Roman"/>
          <w:b w:val="false"/>
          <w:bCs w:val="false"/>
          <w:i/>
          <w:iCs/>
          <w:color w:val="auto"/>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Navrhované změny ve využití území jsou v ÚP řešeny komplexně tak, aby vliv na hodnoty území byl minimalizován</w:t>
      </w:r>
      <w:r>
        <w:rPr>
          <w:rStyle w:val="Standardnpsmoodstavce"/>
          <w:rFonts w:cs="Times New Roman" w:ascii="Times New Roman" w:hAnsi="Times New Roman"/>
          <w:bCs/>
          <w:i w:val="false"/>
          <w:iCs w:val="false"/>
          <w:color w:val="auto"/>
        </w:rPr>
        <w:t xml:space="preserve"> (viz </w:t>
      </w:r>
      <w:r>
        <w:rPr>
          <w:rStyle w:val="Standardnpsmoodstavce"/>
          <w:rFonts w:cs="Times New Roman" w:ascii="Times New Roman" w:hAnsi="Times New Roman"/>
          <w:bCs/>
          <w:i w:val="false"/>
          <w:iCs w:val="false"/>
          <w:color w:val="auto"/>
        </w:rPr>
        <w:t>např</w:t>
      </w:r>
      <w:r>
        <w:rPr>
          <w:rStyle w:val="Standardnpsmoodstavce"/>
          <w:rFonts w:cs="Times New Roman" w:ascii="Times New Roman" w:hAnsi="Times New Roman"/>
          <w:bCs/>
          <w:i w:val="false"/>
          <w:iCs w:val="false"/>
          <w:color w:val="auto"/>
        </w:rPr>
        <w:t xml:space="preserve">. </w:t>
      </w:r>
      <w:r>
        <w:rPr>
          <w:rStyle w:val="Standardnpsmoodstavce"/>
          <w:rFonts w:cs="Times New Roman" w:ascii="Times New Roman" w:hAnsi="Times New Roman"/>
          <w:bCs/>
          <w:i w:val="false"/>
          <w:iCs w:val="false"/>
          <w:color w:val="auto"/>
        </w:rPr>
        <w:t xml:space="preserve">zábor kvalitní orné půdy, který je podrobně vyhodnocen v kapitole g). Dále například rozvoj stabilizovaného zastavěného území </w:t>
      </w:r>
      <w:r>
        <w:rPr>
          <w:rStyle w:val="Standardnpsmoodstavce"/>
          <w:rFonts w:cs="Times New Roman" w:ascii="Times New Roman" w:hAnsi="Times New Roman"/>
          <w:bCs/>
          <w:i w:val="false"/>
          <w:iCs w:val="false"/>
          <w:color w:val="auto"/>
        </w:rPr>
        <w:t xml:space="preserve">s možnostmi zahuštění zástavby umožňuje účelnější využívání stávající veřejné infrastruktury, což přispívá k jejímu hospodárnému využívání. </w:t>
      </w:r>
      <w:r>
        <w:rPr>
          <w:rStyle w:val="Standardnpsmoodstavce"/>
          <w:rFonts w:cs="Times New Roman" w:ascii="Times New Roman" w:hAnsi="Times New Roman"/>
          <w:bCs/>
          <w:i w:val="false"/>
          <w:iCs w:val="false"/>
          <w:color w:val="auto"/>
        </w:rPr>
        <w:t>Rozvoj primárního sektoru</w:t>
      </w:r>
      <w:r>
        <w:rPr>
          <w:rStyle w:val="Standardnpsmoodstavce"/>
          <w:rFonts w:cs="Times New Roman" w:ascii="Times New Roman" w:hAnsi="Times New Roman"/>
          <w:bCs/>
          <w:i w:val="false"/>
          <w:iCs w:val="false"/>
          <w:color w:val="auto"/>
        </w:rPr>
        <w:t xml:space="preserve"> v plochách zemědělských (Z) je </w:t>
      </w:r>
      <w:r>
        <w:rPr>
          <w:rStyle w:val="Standardnpsmoodstavce"/>
          <w:rFonts w:cs="Times New Roman" w:ascii="Times New Roman" w:hAnsi="Times New Roman"/>
          <w:bCs/>
          <w:i w:val="false"/>
          <w:iCs w:val="false"/>
          <w:color w:val="auto"/>
        </w:rPr>
        <w:t xml:space="preserve">umožněn, ale současně </w:t>
      </w:r>
      <w:r>
        <w:rPr>
          <w:rStyle w:val="Standardnpsmoodstavce"/>
          <w:rFonts w:cs="Times New Roman" w:ascii="Times New Roman" w:hAnsi="Times New Roman"/>
          <w:bCs/>
          <w:i w:val="false"/>
          <w:iCs w:val="false"/>
          <w:color w:val="auto"/>
        </w:rPr>
        <w:t>jsou</w:t>
      </w:r>
      <w:r>
        <w:rPr>
          <w:rStyle w:val="Standardnpsmoodstavce"/>
          <w:rFonts w:cs="Times New Roman" w:ascii="Times New Roman" w:hAnsi="Times New Roman"/>
          <w:bCs/>
          <w:i w:val="false"/>
          <w:iCs w:val="false"/>
          <w:color w:val="auto"/>
        </w:rPr>
        <w:t xml:space="preserve"> v ochranném pásmu </w:t>
      </w:r>
      <w:r>
        <w:rPr>
          <w:rStyle w:val="Standardnpsmoodstavce"/>
          <w:rFonts w:cs="Times New Roman" w:ascii="Times New Roman" w:hAnsi="Times New Roman"/>
          <w:bCs/>
          <w:i w:val="false"/>
          <w:iCs w:val="false"/>
          <w:color w:val="auto"/>
        </w:rPr>
        <w:t>MZCHÚ</w:t>
      </w:r>
      <w:r>
        <w:rPr>
          <w:rStyle w:val="Standardnpsmoodstavce"/>
          <w:rFonts w:cs="Times New Roman" w:ascii="Times New Roman" w:hAnsi="Times New Roman"/>
          <w:bCs/>
          <w:i w:val="false"/>
          <w:iCs w:val="false"/>
          <w:color w:val="auto"/>
        </w:rPr>
        <w:t xml:space="preserve"> vymezeny plochy smíšené přírodní určené k zatravnění (cílem je snaha o utlumení intenzivního hospodaření na orné půdě až k samotné hranici </w:t>
      </w:r>
      <w:r>
        <w:rPr>
          <w:rStyle w:val="Standardnpsmoodstavce"/>
          <w:rFonts w:cs="Times New Roman" w:ascii="Times New Roman" w:hAnsi="Times New Roman"/>
          <w:bCs/>
          <w:i w:val="false"/>
          <w:iCs w:val="false"/>
          <w:color w:val="auto"/>
        </w:rPr>
        <w:t>MZCHÚ</w:t>
      </w:r>
      <w:r>
        <w:rPr>
          <w:rStyle w:val="Standardnpsmoodstavce"/>
          <w:rFonts w:cs="Times New Roman" w:ascii="Times New Roman" w:hAnsi="Times New Roman"/>
          <w:bCs/>
          <w:i w:val="false"/>
          <w:iCs w:val="false"/>
          <w:color w:val="auto"/>
        </w:rPr>
        <w:t>, omezení splachů hnojiv z orné půdy do toků, atd.).</w:t>
      </w:r>
      <w:r>
        <w:rPr>
          <w:rStyle w:val="Standardnpsmoodstavce"/>
          <w:rFonts w:cs="Times New Roman" w:ascii="Times New Roman" w:hAnsi="Times New Roman"/>
          <w:bCs/>
          <w:i w:val="false"/>
          <w:iCs w:val="false"/>
          <w:color w:val="auto"/>
        </w:rPr>
        <w:t xml:space="preserve"> </w:t>
      </w:r>
      <w:r>
        <w:rPr>
          <w:rStyle w:val="Standardnpsmoodstavce"/>
          <w:rFonts w:cs="Times New Roman" w:ascii="Times New Roman" w:hAnsi="Times New Roman"/>
          <w:bCs/>
          <w:i w:val="false"/>
          <w:iCs w:val="false"/>
          <w:color w:val="auto"/>
        </w:rPr>
        <w:t xml:space="preserve">Cykloturistické trasy </w:t>
      </w:r>
      <w:r>
        <w:rPr>
          <w:rStyle w:val="Standardnpsmoodstavce"/>
          <w:rFonts w:cs="Times New Roman" w:ascii="Times New Roman" w:hAnsi="Times New Roman"/>
          <w:bCs/>
          <w:i w:val="false"/>
          <w:iCs w:val="false"/>
          <w:color w:val="auto"/>
        </w:rPr>
        <w:t>jsou</w:t>
      </w:r>
      <w:r>
        <w:rPr>
          <w:rStyle w:val="Standardnpsmoodstavce"/>
          <w:rFonts w:cs="Times New Roman" w:ascii="Times New Roman" w:hAnsi="Times New Roman"/>
          <w:bCs/>
          <w:i w:val="false"/>
          <w:iCs w:val="false"/>
          <w:color w:val="auto"/>
        </w:rPr>
        <w:t xml:space="preserve"> pro rozvoj cestovního ruchu a rekreace doplněny, ale současně </w:t>
      </w:r>
      <w:r>
        <w:rPr>
          <w:rStyle w:val="Standardnpsmoodstavce"/>
          <w:rFonts w:cs="Times New Roman" w:ascii="Times New Roman" w:hAnsi="Times New Roman"/>
          <w:bCs/>
          <w:i w:val="false"/>
          <w:iCs w:val="false"/>
          <w:color w:val="auto"/>
        </w:rPr>
        <w:t>jsou</w:t>
      </w:r>
      <w:r>
        <w:rPr>
          <w:rStyle w:val="Standardnpsmoodstavce"/>
          <w:rFonts w:cs="Times New Roman" w:ascii="Times New Roman" w:hAnsi="Times New Roman"/>
          <w:bCs/>
          <w:i w:val="false"/>
          <w:iCs w:val="false"/>
          <w:color w:val="auto"/>
        </w:rPr>
        <w:t xml:space="preserve"> k tomu přednostně využity stávající nebo navrhované vozidlové zejména obslužné nebo místní komunikace tak, aby nedocházelo k dalšímu záboru hodnotných přírodních ploch a orné půdy nezastavěného území například pro budování samostatných cyklostezek a aby nedocházelo k dělení ucelených lánů orné půdy. </w:t>
      </w:r>
      <w:r>
        <w:rPr>
          <w:rStyle w:val="Standardnpsmoodstavce"/>
          <w:rFonts w:cs="Times New Roman" w:ascii="Times New Roman" w:hAnsi="Times New Roman"/>
          <w:bCs/>
          <w:i w:val="false"/>
          <w:iCs w:val="false"/>
          <w:color w:val="auto"/>
        </w:rPr>
        <w:t xml:space="preserve">K navrženému </w:t>
      </w:r>
      <w:r>
        <w:rPr>
          <w:rStyle w:val="Standardnpsmoodstavce"/>
          <w:rFonts w:cs="Times New Roman" w:ascii="Times New Roman" w:hAnsi="Times New Roman"/>
          <w:b w:val="false"/>
          <w:bCs w:val="false"/>
          <w:i w:val="false"/>
          <w:iCs w:val="false"/>
          <w:color w:val="auto"/>
        </w:rPr>
        <w:t xml:space="preserve">řešení územního rozvoje </w:t>
      </w:r>
      <w:r>
        <w:rPr>
          <w:rStyle w:val="Standardnpsmoodstavce"/>
          <w:rFonts w:cs="Times New Roman" w:ascii="Times New Roman" w:hAnsi="Times New Roman"/>
          <w:b w:val="false"/>
          <w:bCs w:val="false"/>
          <w:i w:val="false"/>
          <w:iCs w:val="false"/>
          <w:color w:val="auto"/>
        </w:rPr>
        <w:t xml:space="preserve">obce dala podnět obec zastupující zájmy </w:t>
      </w:r>
      <w:r>
        <w:rPr>
          <w:rStyle w:val="Standardnpsmoodstavce"/>
          <w:rFonts w:cs="Times New Roman" w:ascii="Times New Roman" w:hAnsi="Times New Roman"/>
          <w:b w:val="false"/>
          <w:bCs w:val="false"/>
          <w:i w:val="false"/>
          <w:iCs w:val="false"/>
          <w:color w:val="auto"/>
        </w:rPr>
        <w:t>obyvatel</w:t>
      </w:r>
      <w:r>
        <w:rPr>
          <w:rStyle w:val="Standardnpsmoodstavce"/>
          <w:rFonts w:cs="Times New Roman" w:ascii="Times New Roman" w:hAnsi="Times New Roman"/>
          <w:b w:val="false"/>
          <w:bCs w:val="false"/>
          <w:i w:val="false"/>
          <w:iCs w:val="false"/>
          <w:color w:val="auto"/>
        </w:rPr>
        <w:t xml:space="preserve"> a uživatelů </w:t>
      </w:r>
      <w:r>
        <w:rPr>
          <w:rStyle w:val="Standardnpsmoodstavce"/>
          <w:rFonts w:cs="Times New Roman" w:ascii="Times New Roman" w:hAnsi="Times New Roman"/>
          <w:b w:val="false"/>
          <w:bCs w:val="false"/>
          <w:i w:val="false"/>
          <w:iCs w:val="false"/>
          <w:color w:val="auto"/>
        </w:rPr>
        <w:t>území</w:t>
      </w:r>
      <w:r>
        <w:rPr>
          <w:rStyle w:val="Standardnpsmoodstavce"/>
          <w:rFonts w:cs="Times New Roman" w:ascii="Times New Roman" w:hAnsi="Times New Roman"/>
          <w:b w:val="false"/>
          <w:bCs w:val="false"/>
          <w:i w:val="false"/>
          <w:iCs w:val="false"/>
          <w:color w:val="auto"/>
        </w:rPr>
        <w:t>, toto řešení zhotovitel prověřil ve vztahu k </w:t>
      </w:r>
      <w:r>
        <w:rPr>
          <w:rStyle w:val="Standardnpsmoodstavce"/>
          <w:rFonts w:cs="Times New Roman" w:ascii="Times New Roman" w:hAnsi="Times New Roman"/>
          <w:b w:val="false"/>
          <w:bCs w:val="false"/>
          <w:i w:val="false"/>
          <w:iCs w:val="false"/>
          <w:color w:val="auto"/>
        </w:rPr>
        <w:t>určení a charakter</w:t>
      </w:r>
      <w:r>
        <w:rPr>
          <w:rStyle w:val="Standardnpsmoodstavce"/>
          <w:rFonts w:cs="Times New Roman" w:ascii="Times New Roman" w:hAnsi="Times New Roman"/>
          <w:b w:val="false"/>
          <w:bCs w:val="false"/>
          <w:i w:val="false"/>
          <w:iCs w:val="false"/>
          <w:color w:val="auto"/>
        </w:rPr>
        <w:t>u</w:t>
      </w:r>
      <w:r>
        <w:rPr>
          <w:rStyle w:val="Standardnpsmoodstavce"/>
          <w:rFonts w:cs="Times New Roman" w:ascii="Times New Roman" w:hAnsi="Times New Roman"/>
          <w:b w:val="false"/>
          <w:bCs w:val="false"/>
          <w:i w:val="false"/>
          <w:iCs w:val="false"/>
          <w:color w:val="auto"/>
        </w:rPr>
        <w:t xml:space="preserve"> </w:t>
      </w:r>
      <w:r>
        <w:rPr>
          <w:rStyle w:val="Standardnpsmoodstavce"/>
          <w:rFonts w:cs="Times New Roman" w:ascii="Times New Roman" w:hAnsi="Times New Roman"/>
          <w:b w:val="false"/>
          <w:bCs w:val="false"/>
          <w:i w:val="false"/>
          <w:iCs w:val="false"/>
          <w:color w:val="auto"/>
        </w:rPr>
        <w:t>specifické oblasti SOB3</w:t>
      </w:r>
      <w:r>
        <w:rPr>
          <w:rStyle w:val="Standardnpsmoodstavce"/>
          <w:rFonts w:cs="Times New Roman" w:ascii="Times New Roman" w:hAnsi="Times New Roman"/>
          <w:b w:val="false"/>
          <w:bCs w:val="false"/>
          <w:i w:val="false"/>
          <w:iCs w:val="false"/>
          <w:color w:val="auto"/>
        </w:rPr>
        <w:t xml:space="preserve"> (</w:t>
      </w:r>
      <w:r>
        <w:rPr>
          <w:rStyle w:val="Standardnpsmoodstavce"/>
          <w:rFonts w:cs="Times New Roman" w:ascii="Times New Roman" w:hAnsi="Times New Roman"/>
          <w:b w:val="false"/>
          <w:bCs w:val="false"/>
          <w:i w:val="false"/>
          <w:iCs w:val="false"/>
          <w:color w:val="auto"/>
        </w:rPr>
        <w:t>Jeseníky – Králický Sněžník</w:t>
      </w:r>
      <w:r>
        <w:rPr>
          <w:rStyle w:val="Standardnpsmoodstavce"/>
          <w:rFonts w:cs="Times New Roman" w:ascii="Times New Roman" w:hAnsi="Times New Roman"/>
          <w:b w:val="false"/>
          <w:bCs w:val="false"/>
          <w:i w:val="false"/>
          <w:iCs w:val="false"/>
          <w:color w:val="auto"/>
        </w:rPr>
        <w:t>)</w:t>
      </w:r>
      <w:r>
        <w:rPr>
          <w:rStyle w:val="Standardnpsmoodstavce"/>
          <w:rFonts w:cs="Times New Roman" w:ascii="Times New Roman" w:hAnsi="Times New Roman"/>
          <w:b w:val="false"/>
          <w:bCs w:val="false"/>
          <w:i w:val="false"/>
          <w:iCs w:val="false"/>
          <w:color w:val="auto"/>
        </w:rPr>
        <w:t xml:space="preserve"> a </w:t>
      </w:r>
      <w:r>
        <w:rPr>
          <w:rStyle w:val="Standardnpsmoodstavce"/>
          <w:rFonts w:cs="Times New Roman" w:ascii="Times New Roman" w:hAnsi="Times New Roman"/>
          <w:b w:val="false"/>
          <w:bCs w:val="false"/>
          <w:i w:val="false"/>
          <w:iCs w:val="false"/>
          <w:color w:val="auto"/>
        </w:rPr>
        <w:t>oblasti specifických krajin Opavské pahorkatiny (C), specifické krajiny Osoblaha (C-01)</w:t>
      </w:r>
      <w:r>
        <w:rPr>
          <w:rStyle w:val="Standardnpsmoodstavce"/>
          <w:rFonts w:cs="Times New Roman" w:ascii="Times New Roman" w:hAnsi="Times New Roman"/>
          <w:b w:val="false"/>
          <w:bCs w:val="false"/>
          <w:i w:val="false"/>
          <w:iCs w:val="false"/>
          <w:color w:val="auto"/>
        </w:rPr>
        <w:t xml:space="preserve">, </w:t>
      </w:r>
      <w:r>
        <w:rPr>
          <w:rStyle w:val="Standardnpsmoodstavce"/>
          <w:rFonts w:cs="Times New Roman" w:ascii="Times New Roman" w:hAnsi="Times New Roman"/>
          <w:b w:val="false"/>
          <w:bCs w:val="false"/>
          <w:i w:val="false"/>
          <w:iCs w:val="false"/>
          <w:color w:val="auto"/>
        </w:rPr>
        <w:t>vymezen</w:t>
      </w:r>
      <w:r>
        <w:rPr>
          <w:rStyle w:val="Standardnpsmoodstavce"/>
          <w:rFonts w:cs="Times New Roman" w:ascii="Times New Roman" w:hAnsi="Times New Roman"/>
          <w:b w:val="false"/>
          <w:bCs w:val="false"/>
          <w:i w:val="false"/>
          <w:iCs w:val="false"/>
          <w:color w:val="auto"/>
        </w:rPr>
        <w:t xml:space="preserve">é </w:t>
      </w:r>
      <w:r>
        <w:rPr>
          <w:rStyle w:val="Standardnpsmoodstavce"/>
          <w:rFonts w:cs="Times New Roman" w:ascii="Times New Roman" w:hAnsi="Times New Roman"/>
          <w:b w:val="false"/>
          <w:bCs w:val="false"/>
          <w:i w:val="false"/>
          <w:iCs w:val="false"/>
          <w:color w:val="auto"/>
        </w:rPr>
        <w:t>v PÚR ČR.</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(17)</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K </w:t>
      </w:r>
      <w:r>
        <w:rPr>
          <w:rStyle w:val="Standardnpsmoodstavce"/>
          <w:rFonts w:cs="Times New Roman" w:ascii="Times New Roman" w:hAnsi="Times New Roman"/>
          <w:bCs/>
          <w:i w:val="false"/>
          <w:iCs w:val="false"/>
          <w:color w:val="auto"/>
        </w:rPr>
        <w:t xml:space="preserve">odstraňování důsledků hospodářských změn v hospodářsky problémových regionech </w:t>
      </w:r>
      <w:r>
        <w:rPr>
          <w:rStyle w:val="Standardnpsmoodstavce"/>
          <w:rFonts w:cs="Times New Roman" w:ascii="Times New Roman" w:hAnsi="Times New Roman"/>
          <w:bCs/>
          <w:i w:val="false"/>
          <w:iCs w:val="false"/>
          <w:color w:val="auto"/>
        </w:rPr>
        <w:t xml:space="preserve">specifické oblasti SOB3 s vysokou dlouhodobou mírou nezaměstnanosti </w:t>
      </w:r>
      <w:r>
        <w:rPr>
          <w:rStyle w:val="Standardnpsmoodstavce"/>
          <w:rFonts w:cs="Times New Roman" w:ascii="Times New Roman" w:hAnsi="Times New Roman"/>
          <w:bCs/>
          <w:i w:val="false"/>
          <w:iCs w:val="false"/>
          <w:color w:val="auto"/>
        </w:rPr>
        <w:t xml:space="preserve">je určena především </w:t>
      </w:r>
      <w:r>
        <w:rPr>
          <w:rStyle w:val="Standardnpsmoodstavce"/>
          <w:rFonts w:cs="Times New Roman" w:ascii="Times New Roman" w:hAnsi="Times New Roman"/>
          <w:bCs/>
          <w:i w:val="false"/>
          <w:iCs w:val="false"/>
          <w:color w:val="auto"/>
        </w:rPr>
        <w:t xml:space="preserve">rozsáhlá </w:t>
      </w:r>
      <w:r>
        <w:rPr>
          <w:rStyle w:val="Standardnpsmoodstavce"/>
          <w:rFonts w:cs="Times New Roman" w:ascii="Times New Roman" w:hAnsi="Times New Roman"/>
          <w:bCs/>
          <w:i w:val="false"/>
          <w:iCs w:val="false"/>
          <w:color w:val="auto"/>
        </w:rPr>
        <w:t xml:space="preserve">zastavitelná plocha </w:t>
      </w:r>
      <w:r>
        <w:rPr>
          <w:rStyle w:val="Standardnpsmoodstavce"/>
          <w:rFonts w:cs="Times New Roman" w:ascii="Times New Roman" w:hAnsi="Times New Roman"/>
          <w:bCs/>
          <w:i w:val="false"/>
          <w:iCs w:val="false"/>
          <w:color w:val="auto"/>
        </w:rPr>
        <w:t xml:space="preserve">Z17 pro zemědělskou a potravinářskou výrobu, která při správném a odpovědném využívání může přispět ke strategickému </w:t>
      </w:r>
      <w:r>
        <w:rPr>
          <w:rStyle w:val="Standardnpsmoodstavce"/>
          <w:rFonts w:cs="Times New Roman" w:ascii="Times New Roman" w:hAnsi="Times New Roman"/>
          <w:bCs/>
          <w:i w:val="false"/>
          <w:iCs w:val="false"/>
          <w:color w:val="auto"/>
        </w:rPr>
        <w:t xml:space="preserve">vytváření pracovních příležitostí </w:t>
      </w:r>
      <w:r>
        <w:rPr>
          <w:rStyle w:val="Standardnpsmoodstavce"/>
          <w:rFonts w:cs="Times New Roman" w:ascii="Times New Roman" w:hAnsi="Times New Roman"/>
          <w:bCs/>
          <w:i w:val="false"/>
          <w:iCs w:val="false"/>
          <w:color w:val="auto"/>
        </w:rPr>
        <w:t xml:space="preserve">určených především pro obyvatele obce a regionu Osoblažska (časově a vzdálenostně dostupná pracovní místa bez nároků na vysokou kvalifikaci) </w:t>
      </w:r>
      <w:r>
        <w:rPr>
          <w:rStyle w:val="Standardnpsmoodstavce"/>
          <w:rFonts w:cs="Times New Roman" w:ascii="Times New Roman" w:hAnsi="Times New Roman"/>
          <w:bCs/>
          <w:i w:val="false"/>
          <w:iCs w:val="false"/>
          <w:color w:val="auto"/>
        </w:rPr>
        <w:t xml:space="preserve">a napomoci tak řešení </w:t>
      </w:r>
      <w:r>
        <w:rPr>
          <w:rStyle w:val="Standardnpsmoodstavce"/>
          <w:rFonts w:cs="Times New Roman" w:ascii="Times New Roman" w:hAnsi="Times New Roman"/>
          <w:bCs/>
          <w:i w:val="false"/>
          <w:iCs w:val="false"/>
          <w:color w:val="auto"/>
        </w:rPr>
        <w:t xml:space="preserve">dlouhodobých strukturálních </w:t>
      </w:r>
      <w:r>
        <w:rPr>
          <w:rStyle w:val="Standardnpsmoodstavce"/>
          <w:rFonts w:cs="Times New Roman" w:ascii="Times New Roman" w:hAnsi="Times New Roman"/>
          <w:bCs/>
          <w:i w:val="false"/>
          <w:iCs w:val="false"/>
          <w:color w:val="auto"/>
        </w:rPr>
        <w:t>problémů.</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Drobnější</w:t>
      </w:r>
      <w:r>
        <w:rPr>
          <w:rStyle w:val="Standardnpsmoodstavce"/>
          <w:rFonts w:cs="Times New Roman" w:ascii="Times New Roman" w:hAnsi="Times New Roman"/>
          <w:bCs/>
          <w:i w:val="false"/>
          <w:iCs w:val="false"/>
          <w:color w:val="auto"/>
        </w:rPr>
        <w:t xml:space="preserve"> podnikatelské záměry</w:t>
      </w:r>
      <w:r>
        <w:rPr>
          <w:rStyle w:val="Standardnpsmoodstavce"/>
          <w:rFonts w:cs="Times New Roman" w:ascii="Times New Roman" w:hAnsi="Times New Roman"/>
          <w:bCs/>
          <w:i w:val="false"/>
          <w:iCs w:val="false"/>
          <w:color w:val="auto"/>
        </w:rPr>
        <w:t xml:space="preserve"> a výrobní provozy jsou přípustné ve stabilizovaných plochách smíšených výrobních (SV)</w:t>
      </w:r>
      <w:r>
        <w:rPr>
          <w:rStyle w:val="Standardnpsmoodstavce"/>
          <w:rFonts w:cs="Times New Roman" w:ascii="Times New Roman" w:hAnsi="Times New Roman"/>
          <w:bCs/>
          <w:i w:val="false"/>
          <w:iCs w:val="false"/>
          <w:color w:val="auto"/>
        </w:rPr>
        <w:t xml:space="preserve">, které </w:t>
      </w:r>
      <w:r>
        <w:rPr>
          <w:rStyle w:val="Standardnpsmoodstavce"/>
          <w:rFonts w:cs="Times New Roman" w:ascii="Times New Roman" w:hAnsi="Times New Roman"/>
          <w:bCs/>
          <w:i w:val="false"/>
          <w:iCs w:val="false"/>
          <w:color w:val="auto"/>
        </w:rPr>
        <w:t xml:space="preserve">také </w:t>
      </w:r>
      <w:r>
        <w:rPr>
          <w:rStyle w:val="Standardnpsmoodstavce"/>
          <w:rFonts w:cs="Times New Roman" w:ascii="Times New Roman" w:hAnsi="Times New Roman"/>
          <w:bCs/>
          <w:i w:val="false"/>
          <w:iCs w:val="false"/>
          <w:color w:val="auto"/>
        </w:rPr>
        <w:t>mohou</w:t>
      </w:r>
      <w:r>
        <w:rPr>
          <w:rStyle w:val="Standardnpsmoodstavce"/>
          <w:rFonts w:cs="Times New Roman" w:ascii="Times New Roman" w:hAnsi="Times New Roman"/>
          <w:bCs/>
          <w:i w:val="false"/>
          <w:iCs w:val="false"/>
          <w:color w:val="auto"/>
        </w:rPr>
        <w:t xml:space="preserve"> při intenzifikaci zástavby</w:t>
      </w:r>
      <w:r>
        <w:rPr>
          <w:rStyle w:val="Standardnpsmoodstavce"/>
          <w:rFonts w:cs="Times New Roman" w:ascii="Times New Roman" w:hAnsi="Times New Roman"/>
          <w:bCs/>
          <w:i w:val="false"/>
          <w:iCs w:val="false"/>
          <w:color w:val="auto"/>
        </w:rPr>
        <w:t xml:space="preserve"> přinést </w:t>
      </w:r>
      <w:r>
        <w:rPr>
          <w:rStyle w:val="Standardnpsmoodstavce"/>
          <w:rFonts w:cs="Times New Roman" w:ascii="Times New Roman" w:hAnsi="Times New Roman"/>
          <w:bCs/>
          <w:i w:val="false"/>
          <w:iCs w:val="false"/>
          <w:color w:val="auto"/>
        </w:rPr>
        <w:t xml:space="preserve">nové </w:t>
      </w:r>
      <w:r>
        <w:rPr>
          <w:rStyle w:val="Standardnpsmoodstavce"/>
          <w:rFonts w:cs="Times New Roman" w:ascii="Times New Roman" w:hAnsi="Times New Roman"/>
          <w:bCs/>
          <w:i w:val="false"/>
          <w:iCs w:val="false"/>
          <w:color w:val="auto"/>
        </w:rPr>
        <w:t>pracovní příležitost</w:t>
      </w:r>
      <w:r>
        <w:rPr>
          <w:rStyle w:val="Standardnpsmoodstavce"/>
          <w:rFonts w:cs="Times New Roman" w:ascii="Times New Roman" w:hAnsi="Times New Roman"/>
          <w:bCs/>
          <w:i w:val="false"/>
          <w:iCs w:val="false"/>
          <w:color w:val="auto"/>
        </w:rPr>
        <w:t xml:space="preserve">i. K hospodářskému rozvoji mohou přispět i podmínky využití ploch smíšeného bydlení (SB), kde je možné </w:t>
      </w:r>
      <w:r>
        <w:rPr>
          <w:rStyle w:val="Standardnpsmoodstavce"/>
          <w:rFonts w:cs="Times New Roman" w:ascii="Times New Roman" w:hAnsi="Times New Roman"/>
          <w:bCs/>
          <w:i w:val="false"/>
          <w:iCs w:val="false"/>
          <w:color w:val="auto"/>
        </w:rPr>
        <w:t xml:space="preserve">zřizovat </w:t>
      </w:r>
      <w:r>
        <w:rPr>
          <w:rStyle w:val="Standardnpsmoodstavce"/>
          <w:rFonts w:cs="Times New Roman" w:ascii="Times New Roman" w:hAnsi="Times New Roman"/>
          <w:bCs/>
          <w:i w:val="false"/>
          <w:iCs w:val="false"/>
          <w:color w:val="auto"/>
        </w:rPr>
        <w:t xml:space="preserve">zejména </w:t>
      </w:r>
      <w:r>
        <w:rPr>
          <w:rStyle w:val="Standardnpsmoodstavce"/>
          <w:rFonts w:cs="Times New Roman" w:ascii="Times New Roman" w:hAnsi="Times New Roman"/>
          <w:bCs/>
          <w:i w:val="false"/>
          <w:iCs w:val="false"/>
          <w:color w:val="auto"/>
        </w:rPr>
        <w:t xml:space="preserve">služby </w:t>
      </w:r>
      <w:r>
        <w:rPr>
          <w:rStyle w:val="Standardnpsmoodstavce"/>
          <w:rFonts w:cs="Times New Roman" w:ascii="Times New Roman" w:hAnsi="Times New Roman"/>
          <w:bCs/>
          <w:i w:val="false"/>
          <w:iCs w:val="false"/>
          <w:color w:val="auto"/>
        </w:rPr>
        <w:t xml:space="preserve">cestovního ruchu (ubytování, stravování).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(18</w:t>
      </w:r>
      <w:r>
        <w:rPr>
          <w:rStyle w:val="Standardnpsmoodstavce"/>
          <w:rFonts w:cs="Times New Roman" w:ascii="Times New Roman" w:hAnsi="Times New Roman"/>
          <w:b/>
          <w:bCs/>
          <w:i/>
          <w:iCs/>
          <w:color w:val="auto"/>
        </w:rPr>
        <w:t>)</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Podporovat vyvážený a polycentrický rozvoj sídelní struktury. Vytvářet územní předpoklady pro posílení vazeb mezi městskými a venkovskými oblastmi s ohledem na jejich rozdílnost z hlediska přírodního, krajinného, urbanistického i hospodářského prostředí.</w:t>
      </w:r>
    </w:p>
    <w:p>
      <w:pPr>
        <w:pStyle w:val="Zkladntext"/>
        <w:widowControl/>
        <w:tabs>
          <w:tab w:val="left" w:pos="426" w:leader="none"/>
        </w:tabs>
        <w:spacing w:lineRule="auto" w:line="240" w:before="0" w:after="57"/>
        <w:jc w:val="both"/>
        <w:rPr/>
      </w:pP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R</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ozvoj sídelní struktury</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 obce Osoblaha je navržen územně nevyváženě, protože nejrozsáhlejší zastavitelná plocha zemědělské a potravinářské výroby a skladování Z17 je vymezena na východním okraji zastavěného území sídla Osoblaha těsně u Polských hranic. Z hlediska územní vyváženosti je tato rozvojová plocha umístěna na samém okraji v periferní poloze vzhledem k sídelní struktuře ČR; sídlení struktura za státními hranicemi v sousedním Polsku je obdobná. Tato plocha je však převzata z platné ÚPD obce a z hlediska časové připravenosti k využití strategickým investorem je v rámci obce nenahraditelná. Vzhledem k dlouhodobým strukturálním problémům obce a regionu odrážejícím se mimo jiné např. ve vysoké míře nezaměstnanosti, relativní chudobě, vysoké zadluženosti domácností, nízké úrovni dosaženého vzdělání a kvalifikace, atd. je tato excentrická poloha zastavitelných ploch výroby a skladování akceptovatelná, protože při jejím odpovědném naplnění je možno očekávat zvýšení nabídky pro obyvatele obce a regionu vhodných pracovních míst a tím alespoň částečného zlepšení </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hospodářského pilíře obce. </w:t>
      </w:r>
    </w:p>
    <w:p>
      <w:pPr>
        <w:pStyle w:val="Zkladntext"/>
        <w:widowControl/>
        <w:tabs>
          <w:tab w:val="left" w:pos="426" w:leader="none"/>
        </w:tabs>
        <w:spacing w:lineRule="auto" w:line="240" w:before="0" w:after="57"/>
        <w:jc w:val="both"/>
        <w:rPr/>
      </w:pP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Ú</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zemní předpoklady pro posílení vazeb mezi </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Osoblahou jako</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 </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střediskovou obcí (dříve městem) </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a </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okolními </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venkovskými oblastmi </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(dříve spádovými obcemi) jsou vytvořeny </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např. vymezením koridorů dopravní infrastruktury na stávajících silnicích II. a III. třídy určených k odstranění dopravních závad a ke zlepšení technických parametrů pro přenesení očekávaného zvýšeného dopravního zatížení spojeného s vyšší přepravní kapacitou nákladní a osobní přepravy generované z výroby, bydlení a cestovního ruchu. Podmínky využití ploch nezastavěného území stanovené v ÚP umožňují realizaci i požadované propojení stávající železniční dráhy - úzkorozchodné trati - do Polska</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 </w:t>
      </w:r>
      <w:r>
        <w:rPr>
          <w:rStyle w:val="Standardnpsmoodstavce"/>
          <w:rFonts w:eastAsia="SimSun;宋体" w:cs="Times New Roman" w:ascii="Times New Roman" w:hAnsi="Times New Roman"/>
          <w:b w:val="false"/>
          <w:bCs/>
          <w:i w:val="false"/>
          <w:iCs w:val="false"/>
          <w:caps w:val="false"/>
          <w:smallCaps w:val="false"/>
          <w:color w:val="auto"/>
          <w:kern w:val="2"/>
          <w:sz w:val="24"/>
          <w:szCs w:val="24"/>
          <w:u w:val="none"/>
          <w:lang w:val="cs-CZ" w:eastAsia="zh-CN" w:bidi="ar-SA"/>
        </w:rPr>
        <w:t xml:space="preserve">především pro turistické využití.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(19)</w:t>
      </w:r>
      <w:r>
        <w:rPr>
          <w:rStyle w:val="Standardnpsmoodstavce"/>
          <w:rFonts w:cs="Times New Roman" w:ascii="Times New Roman" w:hAnsi="Times New Roman"/>
          <w:b/>
          <w:bCs/>
          <w:i/>
          <w:iCs/>
          <w:color w:val="auto"/>
        </w:rPr>
        <w:t> </w:t>
      </w:r>
      <w:r>
        <w:rPr>
          <w:rStyle w:val="Standardnpsmoodstavce"/>
          <w:rFonts w:cs="Times New Roman" w:ascii="Times New Roman" w:hAnsi="Times New Roman"/>
          <w:b w:val="false"/>
          <w:bCs w:val="false"/>
          <w:i/>
          <w:iCs/>
          <w:color w:val="auto"/>
        </w:rPr>
        <w:t>Vytvářet předpoklady pro rozvoj, využití potenciálu a polyfunkční využívání opuštěných areálů a ploch (tzv. brownfields průmyslového, zemědělského, vojenského a jiného původu, vč. území bývalých vojenských újezdů).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val="false"/>
          <w:bCs w:val="false"/>
          <w:i w:val="false"/>
          <w:iCs w:val="false"/>
          <w:color w:val="auto"/>
        </w:rPr>
        <w:t>P</w:t>
      </w:r>
      <w:r>
        <w:rPr>
          <w:rStyle w:val="Standardnpsmoodstavce"/>
          <w:rFonts w:cs="Times New Roman" w:ascii="Times New Roman" w:hAnsi="Times New Roman"/>
          <w:b w:val="false"/>
          <w:bCs w:val="false"/>
          <w:i w:val="false"/>
          <w:iCs w:val="false"/>
          <w:color w:val="auto"/>
        </w:rPr>
        <w:t>ředpoklady pro rozvoj opuštěných areálů zemědělského původu</w:t>
      </w:r>
      <w:r>
        <w:rPr>
          <w:rStyle w:val="Standardnpsmoodstavce"/>
          <w:rFonts w:cs="Times New Roman" w:ascii="Times New Roman" w:hAnsi="Times New Roman"/>
          <w:b w:val="false"/>
          <w:bCs w:val="false"/>
          <w:i w:val="false"/>
          <w:iCs w:val="false"/>
          <w:color w:val="auto"/>
        </w:rPr>
        <w:t xml:space="preserve"> </w:t>
      </w:r>
      <w:r>
        <w:rPr>
          <w:rStyle w:val="Standardnpsmoodstavce"/>
          <w:rFonts w:cs="Times New Roman" w:ascii="Times New Roman" w:hAnsi="Times New Roman"/>
          <w:b w:val="false"/>
          <w:bCs w:val="false"/>
          <w:i w:val="false"/>
          <w:iCs w:val="false"/>
          <w:color w:val="auto"/>
        </w:rPr>
        <w:t>byly</w:t>
      </w:r>
      <w:r>
        <w:rPr>
          <w:rStyle w:val="Standardnpsmoodstavce"/>
          <w:rFonts w:cs="Times New Roman" w:ascii="Times New Roman" w:hAnsi="Times New Roman"/>
          <w:b w:val="false"/>
          <w:bCs w:val="false"/>
          <w:i w:val="false"/>
          <w:iCs w:val="false"/>
          <w:color w:val="auto"/>
        </w:rPr>
        <w:t xml:space="preserve"> v </w:t>
      </w:r>
      <w:r>
        <w:rPr>
          <w:rStyle w:val="Standardnpsmoodstavce"/>
          <w:rFonts w:cs="Times New Roman" w:ascii="Times New Roman" w:hAnsi="Times New Roman"/>
          <w:b w:val="false"/>
          <w:bCs w:val="false"/>
          <w:i w:val="false"/>
          <w:iCs w:val="false"/>
          <w:color w:val="auto"/>
        </w:rPr>
        <w:t xml:space="preserve">návrhu </w:t>
      </w:r>
      <w:r>
        <w:rPr>
          <w:rStyle w:val="Standardnpsmoodstavce"/>
          <w:rFonts w:cs="Times New Roman" w:ascii="Times New Roman" w:hAnsi="Times New Roman"/>
          <w:b w:val="false"/>
          <w:bCs w:val="false"/>
          <w:i w:val="false"/>
          <w:iCs w:val="false"/>
          <w:color w:val="auto"/>
        </w:rPr>
        <w:t xml:space="preserve">ÚP </w:t>
      </w:r>
      <w:r>
        <w:rPr>
          <w:rStyle w:val="Standardnpsmoodstavce"/>
          <w:rFonts w:cs="Times New Roman" w:ascii="Times New Roman" w:hAnsi="Times New Roman"/>
          <w:b w:val="false"/>
          <w:bCs w:val="false"/>
          <w:i w:val="false"/>
          <w:iCs w:val="false"/>
          <w:color w:val="auto"/>
        </w:rPr>
        <w:t>pro společné projednání</w:t>
      </w:r>
      <w:r>
        <w:rPr>
          <w:rStyle w:val="Standardnpsmoodstavce"/>
          <w:rFonts w:cs="Times New Roman" w:ascii="Times New Roman" w:hAnsi="Times New Roman"/>
          <w:b w:val="false"/>
          <w:bCs w:val="false"/>
          <w:i w:val="false"/>
          <w:iCs w:val="false"/>
          <w:color w:val="auto"/>
        </w:rPr>
        <w:t xml:space="preserve"> vytvořeny vymezením plochy asanace A1 v ploše bývalých státních statků, které již cca 30 let chátrají; po ozdravění území </w:t>
      </w:r>
      <w:r>
        <w:rPr>
          <w:rStyle w:val="Standardnpsmoodstavce"/>
          <w:rFonts w:cs="Times New Roman" w:ascii="Times New Roman" w:hAnsi="Times New Roman"/>
          <w:b w:val="false"/>
          <w:bCs w:val="false"/>
          <w:i w:val="false"/>
          <w:iCs w:val="false"/>
          <w:color w:val="auto"/>
        </w:rPr>
        <w:t>byly tyto plochy</w:t>
      </w:r>
      <w:r>
        <w:rPr>
          <w:rStyle w:val="Standardnpsmoodstavce"/>
          <w:rFonts w:cs="Times New Roman" w:ascii="Times New Roman" w:hAnsi="Times New Roman"/>
          <w:b w:val="false"/>
          <w:bCs w:val="false"/>
          <w:i w:val="false"/>
          <w:iCs w:val="false"/>
          <w:color w:val="auto"/>
        </w:rPr>
        <w:t xml:space="preserve"> navrženy k přestavbě P12 na zařízení veřejné infrastruktury, a to veřejné prostranství-veřejnou zeleň s </w:t>
      </w:r>
      <w:r>
        <w:rPr>
          <w:rStyle w:val="Standardnpsmoodstavce"/>
          <w:rFonts w:cs="Times New Roman" w:ascii="Times New Roman" w:hAnsi="Times New Roman"/>
          <w:b w:val="false"/>
          <w:bCs w:val="false"/>
          <w:i w:val="false"/>
          <w:iCs w:val="false"/>
          <w:color w:val="auto"/>
        </w:rPr>
        <w:t>polyfunkční</w:t>
      </w:r>
      <w:r>
        <w:rPr>
          <w:rStyle w:val="Standardnpsmoodstavce"/>
          <w:rFonts w:cs="Times New Roman" w:ascii="Times New Roman" w:hAnsi="Times New Roman"/>
          <w:b w:val="false"/>
          <w:bCs w:val="false"/>
          <w:i w:val="false"/>
          <w:iCs w:val="false"/>
          <w:color w:val="auto"/>
        </w:rPr>
        <w:t>m</w:t>
      </w:r>
      <w:r>
        <w:rPr>
          <w:rStyle w:val="Standardnpsmoodstavce"/>
          <w:rFonts w:cs="Times New Roman" w:ascii="Times New Roman" w:hAnsi="Times New Roman"/>
          <w:b w:val="false"/>
          <w:bCs w:val="false"/>
          <w:i w:val="false"/>
          <w:iCs w:val="false"/>
          <w:color w:val="auto"/>
        </w:rPr>
        <w:t xml:space="preserve"> </w:t>
      </w:r>
      <w:r>
        <w:rPr>
          <w:rStyle w:val="Standardnpsmoodstavce"/>
          <w:rFonts w:cs="Times New Roman" w:ascii="Times New Roman" w:hAnsi="Times New Roman"/>
          <w:b w:val="false"/>
          <w:bCs w:val="false"/>
          <w:i w:val="false"/>
          <w:iCs w:val="false"/>
          <w:color w:val="auto"/>
        </w:rPr>
        <w:t xml:space="preserve">využitím – </w:t>
      </w:r>
      <w:r>
        <w:rPr>
          <w:rStyle w:val="Standardnpsmoodstavce"/>
          <w:rFonts w:cs="Times New Roman" w:ascii="Times New Roman" w:hAnsi="Times New Roman"/>
          <w:b w:val="false"/>
          <w:bCs w:val="false"/>
          <w:i w:val="false"/>
          <w:iCs w:val="false"/>
          <w:color w:val="auto"/>
        </w:rPr>
        <w:t>tento návrh byl na základě pokynů ze dne 14.9.2022 k úpravě ÚP po společném projednání zrušen a nahrazen vymezením stabilizované plochy zemědělské výroby (V)</w:t>
      </w:r>
      <w:r>
        <w:rPr>
          <w:rStyle w:val="Standardnpsmoodstavce"/>
          <w:rFonts w:cs="Times New Roman" w:ascii="Times New Roman" w:hAnsi="Times New Roman"/>
          <w:b w:val="false"/>
          <w:bCs w:val="false"/>
          <w:i w:val="false"/>
          <w:iCs w:val="false"/>
          <w:color w:val="auto"/>
        </w:rPr>
        <w:t xml:space="preserve">, a to společně s neodůvodněným pokynem pro </w:t>
      </w:r>
      <w:r>
        <w:rPr>
          <w:rStyle w:val="Standardnpsmoodstavce"/>
          <w:rFonts w:cs="Times New Roman" w:ascii="Times New Roman" w:hAnsi="Times New Roman"/>
          <w:b w:val="false"/>
          <w:bCs w:val="false"/>
          <w:i w:val="false"/>
          <w:iCs w:val="false"/>
          <w:color w:val="auto"/>
        </w:rPr>
        <w:t>vyloučením živočišné výroby v ploše bývalých – dnes devastovaných – vepřínů.</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val="false"/>
          <w:bCs w:val="false"/>
          <w:i w:val="false"/>
          <w:iCs w:val="false"/>
          <w:color w:val="auto"/>
        </w:rPr>
        <w:t>Hospodárn</w:t>
      </w:r>
      <w:r>
        <w:rPr>
          <w:rStyle w:val="Standardnpsmoodstavce"/>
          <w:rFonts w:cs="Times New Roman" w:ascii="Times New Roman" w:hAnsi="Times New Roman"/>
          <w:b w:val="false"/>
          <w:bCs w:val="false"/>
          <w:i w:val="false"/>
          <w:iCs w:val="false"/>
          <w:color w:val="auto"/>
        </w:rPr>
        <w:t>é</w:t>
      </w:r>
      <w:r>
        <w:rPr>
          <w:rStyle w:val="Standardnpsmoodstavce"/>
          <w:rFonts w:cs="Times New Roman" w:ascii="Times New Roman" w:hAnsi="Times New Roman"/>
          <w:b w:val="false"/>
          <w:bCs w:val="false"/>
          <w:i w:val="false"/>
          <w:iCs w:val="false"/>
          <w:color w:val="auto"/>
        </w:rPr>
        <w:t xml:space="preserve"> využív</w:t>
      </w:r>
      <w:r>
        <w:rPr>
          <w:rStyle w:val="Standardnpsmoodstavce"/>
          <w:rFonts w:cs="Times New Roman" w:ascii="Times New Roman" w:hAnsi="Times New Roman"/>
          <w:b w:val="false"/>
          <w:bCs w:val="false"/>
          <w:i w:val="false"/>
          <w:iCs w:val="false"/>
          <w:color w:val="auto"/>
        </w:rPr>
        <w:t xml:space="preserve">ání </w:t>
      </w:r>
      <w:r>
        <w:rPr>
          <w:rStyle w:val="Standardnpsmoodstavce"/>
          <w:rFonts w:cs="Times New Roman" w:ascii="Times New Roman" w:hAnsi="Times New Roman"/>
          <w:b w:val="false"/>
          <w:bCs w:val="false"/>
          <w:i w:val="false"/>
          <w:iCs w:val="false"/>
          <w:color w:val="auto"/>
        </w:rPr>
        <w:t>zastavěné</w:t>
      </w:r>
      <w:r>
        <w:rPr>
          <w:rStyle w:val="Standardnpsmoodstavce"/>
          <w:rFonts w:cs="Times New Roman" w:ascii="Times New Roman" w:hAnsi="Times New Roman"/>
          <w:b w:val="false"/>
          <w:bCs w:val="false"/>
          <w:i w:val="false"/>
          <w:iCs w:val="false"/>
          <w:color w:val="auto"/>
        </w:rPr>
        <w:t xml:space="preserve">ho </w:t>
      </w:r>
      <w:r>
        <w:rPr>
          <w:rStyle w:val="Standardnpsmoodstavce"/>
          <w:rFonts w:cs="Times New Roman" w:ascii="Times New Roman" w:hAnsi="Times New Roman"/>
          <w:b w:val="false"/>
          <w:bCs w:val="false"/>
          <w:i w:val="false"/>
          <w:iCs w:val="false"/>
          <w:color w:val="auto"/>
        </w:rPr>
        <w:t xml:space="preserve">území </w:t>
      </w:r>
      <w:r>
        <w:rPr>
          <w:rStyle w:val="Standardnpsmoodstavce"/>
          <w:rFonts w:cs="Times New Roman" w:ascii="Times New Roman" w:hAnsi="Times New Roman"/>
          <w:b w:val="false"/>
          <w:bCs w:val="false"/>
          <w:i w:val="false"/>
          <w:iCs w:val="false"/>
          <w:color w:val="auto"/>
        </w:rPr>
        <w:t>je zajištěno v ÚP vymezením ploch přestaveb a zastavitelných ploch ve významnějších a vhodných prolukách, zahradách, volných prostranstvích a dalších pozemcích relativně málo intenzívní zástavby obce. O</w:t>
      </w:r>
      <w:r>
        <w:rPr>
          <w:rStyle w:val="Standardnpsmoodstavce"/>
          <w:rFonts w:cs="Times New Roman" w:ascii="Times New Roman" w:hAnsi="Times New Roman"/>
          <w:b w:val="false"/>
          <w:bCs w:val="false"/>
          <w:i w:val="false"/>
          <w:iCs w:val="false"/>
          <w:color w:val="auto"/>
        </w:rPr>
        <w:t>chran</w:t>
      </w:r>
      <w:r>
        <w:rPr>
          <w:rStyle w:val="Standardnpsmoodstavce"/>
          <w:rFonts w:cs="Times New Roman" w:ascii="Times New Roman" w:hAnsi="Times New Roman"/>
          <w:b w:val="false"/>
          <w:bCs w:val="false"/>
          <w:i w:val="false"/>
          <w:iCs w:val="false"/>
          <w:color w:val="auto"/>
        </w:rPr>
        <w:t xml:space="preserve">a </w:t>
      </w:r>
      <w:r>
        <w:rPr>
          <w:rStyle w:val="Standardnpsmoodstavce"/>
          <w:rFonts w:cs="Times New Roman" w:ascii="Times New Roman" w:hAnsi="Times New Roman"/>
          <w:b w:val="false"/>
          <w:bCs w:val="false"/>
          <w:i w:val="false"/>
          <w:iCs w:val="false"/>
          <w:color w:val="auto"/>
        </w:rPr>
        <w:t>nezastavěného území</w:t>
      </w:r>
      <w:r>
        <w:rPr>
          <w:rStyle w:val="Standardnpsmoodstavce"/>
          <w:rFonts w:cs="Times New Roman" w:ascii="Times New Roman" w:hAnsi="Times New Roman"/>
          <w:b w:val="false"/>
          <w:bCs w:val="false"/>
          <w:i w:val="false"/>
          <w:iCs w:val="false"/>
          <w:color w:val="auto"/>
        </w:rPr>
        <w:t xml:space="preserve"> je zajištěna zejména stanovenými podmínkami funkčních ploch zemědělských, smíšených, přírodních. Podmínky využití funkčních ploch zastavěného území stabilizují sídelní a veřejnou zeleň a snižují riziko </w:t>
      </w:r>
      <w:r>
        <w:rPr>
          <w:rStyle w:val="Standardnpsmoodstavce"/>
          <w:rFonts w:cs="Times New Roman" w:ascii="Times New Roman" w:hAnsi="Times New Roman"/>
          <w:b w:val="false"/>
          <w:bCs w:val="false"/>
          <w:i w:val="false"/>
          <w:iCs w:val="false"/>
          <w:color w:val="auto"/>
        </w:rPr>
        <w:t xml:space="preserve">její fragmentace. </w:t>
      </w:r>
      <w:r>
        <w:rPr>
          <w:rStyle w:val="Standardnpsmoodstavce"/>
          <w:rFonts w:cs="Times New Roman" w:ascii="Times New Roman" w:hAnsi="Times New Roman"/>
          <w:b w:val="false"/>
          <w:bCs w:val="false"/>
          <w:i w:val="false"/>
          <w:iCs w:val="false"/>
          <w:color w:val="auto"/>
        </w:rPr>
        <w:t xml:space="preserve">Komplexní řešení územního plánu vytváří podmínky pro </w:t>
      </w:r>
      <w:r>
        <w:rPr>
          <w:rStyle w:val="Standardnpsmoodstavce"/>
          <w:rFonts w:cs="Times New Roman" w:ascii="Times New Roman" w:hAnsi="Times New Roman"/>
          <w:b w:val="false"/>
          <w:bCs w:val="false"/>
          <w:i w:val="false"/>
          <w:iCs w:val="false"/>
          <w:color w:val="auto"/>
        </w:rPr>
        <w:t xml:space="preserve">účelné využívání a uspořádání území úsporné v nárocích na veřejné rozpočty na dopravu </w:t>
      </w:r>
      <w:r>
        <w:rPr>
          <w:rStyle w:val="Standardnpsmoodstavce"/>
          <w:rFonts w:cs="Times New Roman" w:ascii="Times New Roman" w:hAnsi="Times New Roman"/>
          <w:b w:val="false"/>
          <w:bCs w:val="false"/>
          <w:i w:val="false"/>
          <w:iCs w:val="false"/>
          <w:color w:val="auto"/>
        </w:rPr>
        <w:t xml:space="preserve">(nevyžadují se nové úseky silnic, pouze úseky místních komunikací uvnitř zastavitelných ploch) </w:t>
      </w:r>
      <w:r>
        <w:rPr>
          <w:rStyle w:val="Standardnpsmoodstavce"/>
          <w:rFonts w:cs="Times New Roman" w:ascii="Times New Roman" w:hAnsi="Times New Roman"/>
          <w:b w:val="false"/>
          <w:bCs w:val="false"/>
          <w:i w:val="false"/>
          <w:iCs w:val="false"/>
          <w:color w:val="auto"/>
        </w:rPr>
        <w:t>a energie</w:t>
      </w:r>
      <w:r>
        <w:rPr>
          <w:rStyle w:val="Standardnpsmoodstavce"/>
          <w:rFonts w:cs="Times New Roman" w:ascii="Times New Roman" w:hAnsi="Times New Roman"/>
          <w:b w:val="false"/>
          <w:bCs w:val="false"/>
          <w:i w:val="false"/>
          <w:iCs w:val="false"/>
          <w:color w:val="auto"/>
        </w:rPr>
        <w:t xml:space="preserve"> (rozvojové plochy jsou napojitelné na stávající veřejnou technickou infrastrukturu zastavěného území). N</w:t>
      </w:r>
      <w:r>
        <w:rPr>
          <w:rStyle w:val="Standardnpsmoodstavce"/>
          <w:rFonts w:cs="Times New Roman" w:ascii="Times New Roman" w:hAnsi="Times New Roman"/>
          <w:b w:val="false"/>
          <w:bCs w:val="false"/>
          <w:i w:val="false"/>
          <w:iCs w:val="false"/>
          <w:color w:val="auto"/>
        </w:rPr>
        <w:t xml:space="preserve">egativní důsledky suburbanizace </w:t>
      </w:r>
      <w:r>
        <w:rPr>
          <w:rStyle w:val="Standardnpsmoodstavce"/>
          <w:rFonts w:cs="Times New Roman" w:ascii="Times New Roman" w:hAnsi="Times New Roman"/>
          <w:b w:val="false"/>
          <w:bCs w:val="false"/>
          <w:i w:val="false"/>
          <w:iCs w:val="false"/>
          <w:color w:val="auto"/>
        </w:rPr>
        <w:t xml:space="preserve">v navrhovaném </w:t>
      </w:r>
      <w:r>
        <w:rPr>
          <w:rStyle w:val="Standardnpsmoodstavce"/>
          <w:rFonts w:cs="Times New Roman" w:ascii="Times New Roman" w:hAnsi="Times New Roman"/>
          <w:b w:val="false"/>
          <w:bCs w:val="false"/>
          <w:i w:val="false"/>
          <w:iCs w:val="false"/>
          <w:color w:val="auto"/>
        </w:rPr>
        <w:t>rozvoj území</w:t>
      </w:r>
      <w:r>
        <w:rPr>
          <w:rStyle w:val="Standardnpsmoodstavce"/>
          <w:rFonts w:cs="Times New Roman" w:ascii="Times New Roman" w:hAnsi="Times New Roman"/>
          <w:b w:val="false"/>
          <w:bCs w:val="false"/>
          <w:i w:val="false"/>
          <w:iCs w:val="false"/>
          <w:color w:val="auto"/>
        </w:rPr>
        <w:t xml:space="preserve"> Osoblahy tedy nehrozí. Další údaje jsou uvedeny v kapitole zabývající se hospodárným </w:t>
      </w:r>
      <w:r>
        <w:rPr>
          <w:rStyle w:val="Standardnpsmoodstavce"/>
          <w:rFonts w:cs="Times New Roman" w:ascii="Times New Roman" w:hAnsi="Times New Roman"/>
          <w:bCs/>
          <w:i w:val="false"/>
          <w:iCs w:val="false"/>
          <w:color w:val="auto"/>
        </w:rPr>
        <w:t>využívání</w:t>
      </w:r>
      <w:r>
        <w:rPr>
          <w:rStyle w:val="Standardnpsmoodstavce"/>
          <w:rFonts w:cs="Times New Roman" w:ascii="Times New Roman" w:hAnsi="Times New Roman"/>
          <w:bCs/>
          <w:i w:val="false"/>
          <w:iCs w:val="false"/>
          <w:color w:val="auto"/>
        </w:rPr>
        <w:t xml:space="preserve">m </w:t>
      </w:r>
      <w:r>
        <w:rPr>
          <w:rStyle w:val="Standardnpsmoodstavce"/>
          <w:rFonts w:cs="Times New Roman" w:ascii="Times New Roman" w:hAnsi="Times New Roman"/>
          <w:bCs/>
          <w:i w:val="false"/>
          <w:iCs w:val="false"/>
          <w:color w:val="auto"/>
        </w:rPr>
        <w:t>zastavěného území</w:t>
      </w:r>
      <w:r>
        <w:rPr>
          <w:rStyle w:val="Standardnpsmoodstavce"/>
          <w:rFonts w:cs="Times New Roman" w:ascii="Times New Roman" w:hAnsi="Times New Roman"/>
          <w:bCs/>
          <w:i w:val="false"/>
          <w:iCs w:val="false"/>
          <w:color w:val="auto"/>
        </w:rPr>
        <w:t>.</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(20)</w:t>
      </w:r>
      <w:r>
        <w:rPr>
          <w:rStyle w:val="Standardnpsmoodstavce"/>
          <w:rFonts w:cs="Times New Roman" w:ascii="Times New Roman" w:hAnsi="Times New Roman"/>
          <w:b/>
          <w:bCs/>
          <w:i/>
          <w:iCs/>
          <w:color w:val="auto"/>
        </w:rPr>
        <w:t> </w:t>
      </w:r>
      <w:r>
        <w:rPr>
          <w:rStyle w:val="Standardnpsmoodstavce"/>
          <w:rFonts w:cs="Times New Roman" w:ascii="Times New Roman" w:hAnsi="Times New Roman"/>
          <w:b w:val="false"/>
          <w:bCs w:val="false"/>
          <w:i/>
          <w:iCs/>
          <w:color w:val="auto"/>
        </w:rPr>
        <w:t>Rozvojové záměry, které mohou významně ovlivnit charakter krajiny, umísťovat do co nejméně konfliktních lokalit a následně podporovat potřebná kompenzační opatření. S ohledem na to při územně plánovací činnosti,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kvality krajiny a vytvářet podmínky pro využití přírodních zdrojů.</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val="false"/>
          <w:bCs w:val="false"/>
          <w:i w:val="false"/>
          <w:iCs w:val="false"/>
          <w:color w:val="auto"/>
        </w:rPr>
        <w:t>Rozvojov</w:t>
      </w:r>
      <w:r>
        <w:rPr>
          <w:rStyle w:val="Standardnpsmoodstavce"/>
          <w:rFonts w:cs="Times New Roman" w:ascii="Times New Roman" w:hAnsi="Times New Roman"/>
          <w:b w:val="false"/>
          <w:bCs w:val="false"/>
          <w:i w:val="false"/>
          <w:iCs w:val="false"/>
          <w:color w:val="auto"/>
        </w:rPr>
        <w:t>ými</w:t>
      </w:r>
      <w:r>
        <w:rPr>
          <w:rStyle w:val="Standardnpsmoodstavce"/>
          <w:rFonts w:cs="Times New Roman" w:ascii="Times New Roman" w:hAnsi="Times New Roman"/>
          <w:b w:val="false"/>
          <w:bCs w:val="false"/>
          <w:i w:val="false"/>
          <w:iCs w:val="false"/>
          <w:color w:val="auto"/>
        </w:rPr>
        <w:t xml:space="preserve"> záměry, které mohou významně ovlivnit charakter krajiny, </w:t>
      </w:r>
      <w:r>
        <w:rPr>
          <w:rStyle w:val="Standardnpsmoodstavce"/>
          <w:rFonts w:cs="Times New Roman" w:ascii="Times New Roman" w:hAnsi="Times New Roman"/>
          <w:b w:val="false"/>
          <w:bCs w:val="false"/>
          <w:i w:val="false"/>
          <w:iCs w:val="false"/>
          <w:color w:val="auto"/>
        </w:rPr>
        <w:t xml:space="preserve">jsou zejména územně nejrozsáhlejší plochy zemědělské a potravinářské výroby (VA) vymezené v těsné blízkosti Polských hranic jako zastavitelné plochy Z17. </w:t>
      </w:r>
      <w:r>
        <w:rPr>
          <w:rStyle w:val="Standardnpsmoodstavce"/>
          <w:rFonts w:cs="Times New Roman" w:ascii="Times New Roman" w:hAnsi="Times New Roman"/>
          <w:b w:val="false"/>
          <w:bCs w:val="false"/>
          <w:i w:val="false"/>
          <w:iCs w:val="false"/>
          <w:color w:val="auto"/>
        </w:rPr>
        <w:t xml:space="preserve">Nelze předvídat, s jakým výsledkem budou ukončena mezinárodní jednání a konzultace a zda-li se lokalita nadále bude </w:t>
      </w:r>
      <w:r>
        <w:rPr>
          <w:rStyle w:val="Standardnpsmoodstavce"/>
          <w:rFonts w:cs="Times New Roman" w:ascii="Times New Roman" w:hAnsi="Times New Roman"/>
          <w:b w:val="false"/>
          <w:bCs w:val="false"/>
          <w:i w:val="false"/>
          <w:iCs w:val="false"/>
          <w:color w:val="auto"/>
        </w:rPr>
        <w:t xml:space="preserve">jevit </w:t>
      </w:r>
      <w:r>
        <w:rPr>
          <w:rStyle w:val="Standardnpsmoodstavce"/>
          <w:rFonts w:cs="Times New Roman" w:ascii="Times New Roman" w:hAnsi="Times New Roman"/>
          <w:b w:val="false"/>
          <w:bCs w:val="false"/>
          <w:i w:val="false"/>
          <w:iCs w:val="false"/>
          <w:color w:val="auto"/>
        </w:rPr>
        <w:t xml:space="preserve">jako </w:t>
      </w:r>
      <w:r>
        <w:rPr>
          <w:rStyle w:val="Standardnpsmoodstavce"/>
          <w:rFonts w:cs="Times New Roman" w:ascii="Times New Roman" w:hAnsi="Times New Roman"/>
          <w:b w:val="false"/>
          <w:bCs w:val="false"/>
          <w:i w:val="false"/>
          <w:iCs w:val="false"/>
          <w:color w:val="auto"/>
        </w:rPr>
        <w:t>co nejméně konfliktní</w:t>
      </w:r>
      <w:r>
        <w:rPr>
          <w:rStyle w:val="Standardnpsmoodstavce"/>
          <w:rFonts w:cs="Times New Roman" w:ascii="Times New Roman" w:hAnsi="Times New Roman"/>
          <w:b w:val="false"/>
          <w:bCs w:val="false"/>
          <w:i w:val="false"/>
          <w:iCs w:val="false"/>
          <w:color w:val="auto"/>
        </w:rPr>
        <w:t>. Konkrétní funkční, prostorové a kapacitní využití plochy není pro neurčitost a vysoký stupeň variability v rámci návrhu ÚP možné jednoznačně posoudit a vyhodnotit</w:t>
      </w:r>
      <w:r>
        <w:rPr>
          <w:rStyle w:val="Standardnpsmoodstavce"/>
          <w:rFonts w:cs="Times New Roman" w:ascii="Times New Roman" w:hAnsi="Times New Roman"/>
          <w:b w:val="false"/>
          <w:bCs w:val="false"/>
          <w:i w:val="false"/>
          <w:iCs w:val="false"/>
          <w:color w:val="auto"/>
        </w:rPr>
        <w:t>. Návrh rozvojové plochy výroby a skladování nebyl obsažen v zadání ÚP a záměr na její vymezení v požadovaném územním rozsahu a umístění tedy nebyl řádně projednán. Nad dodatečně nad rámec zadání přidaným návrhem rozvojové plochy výroby a skladování byla vedena dodatečná jednání, jejichž výsledky byly vtěleny do pokynu pořizovatele k úpravě návrhu. Ž</w:t>
      </w:r>
      <w:r>
        <w:rPr>
          <w:rStyle w:val="Standardnpsmoodstavce"/>
          <w:rFonts w:cs="Times New Roman" w:ascii="Times New Roman" w:hAnsi="Times New Roman"/>
          <w:b w:val="false"/>
          <w:bCs w:val="false"/>
          <w:i w:val="false"/>
          <w:iCs w:val="false"/>
          <w:color w:val="auto"/>
        </w:rPr>
        <w:t>ádná k</w:t>
      </w:r>
      <w:r>
        <w:rPr>
          <w:rStyle w:val="Standardnpsmoodstavce"/>
          <w:rFonts w:cs="Times New Roman" w:ascii="Times New Roman" w:hAnsi="Times New Roman"/>
          <w:b w:val="false"/>
          <w:bCs/>
          <w:i w:val="false"/>
          <w:iCs w:val="false"/>
          <w:color w:val="auto"/>
        </w:rPr>
        <w:t>ompenzační opatření podle §</w:t>
      </w:r>
      <w:r>
        <w:rPr>
          <w:rStyle w:val="Standardnpsmoodstavce"/>
          <w:rFonts w:cs="Times New Roman" w:ascii="Times New Roman" w:hAnsi="Times New Roman"/>
          <w:b w:val="false"/>
          <w:bCs/>
          <w:i w:val="false"/>
          <w:iCs w:val="false"/>
          <w:color w:val="auto"/>
        </w:rPr>
        <w:t> </w:t>
      </w:r>
      <w:r>
        <w:rPr>
          <w:rStyle w:val="Standardnpsmoodstavce"/>
          <w:rFonts w:cs="Times New Roman" w:ascii="Times New Roman" w:hAnsi="Times New Roman"/>
          <w:b w:val="false"/>
          <w:bCs/>
          <w:i w:val="false"/>
          <w:iCs w:val="false"/>
          <w:color w:val="auto"/>
        </w:rPr>
        <w:t>50, odst.</w:t>
      </w:r>
      <w:r>
        <w:rPr>
          <w:rStyle w:val="Standardnpsmoodstavce"/>
          <w:rFonts w:cs="Times New Roman" w:ascii="Times New Roman" w:hAnsi="Times New Roman"/>
          <w:b w:val="false"/>
          <w:bCs/>
          <w:i w:val="false"/>
          <w:iCs w:val="false"/>
          <w:color w:val="auto"/>
        </w:rPr>
        <w:t> </w:t>
      </w:r>
      <w:r>
        <w:rPr>
          <w:rStyle w:val="Standardnpsmoodstavce"/>
          <w:rFonts w:cs="Times New Roman" w:ascii="Times New Roman" w:hAnsi="Times New Roman"/>
          <w:b w:val="false"/>
          <w:bCs/>
          <w:i w:val="false"/>
          <w:iCs w:val="false"/>
          <w:color w:val="auto"/>
        </w:rPr>
        <w:t>6</w:t>
      </w:r>
      <w:r>
        <w:rPr>
          <w:rStyle w:val="Standardnpsmoodstavce"/>
          <w:rFonts w:cs="Times New Roman" w:ascii="Times New Roman" w:hAnsi="Times New Roman"/>
          <w:b w:val="false"/>
          <w:bCs/>
          <w:i w:val="false"/>
          <w:iCs w:val="false"/>
          <w:color w:val="auto"/>
        </w:rPr>
        <w:t>, zákona, nebyla</w:t>
      </w:r>
      <w:r>
        <w:rPr>
          <w:rStyle w:val="Standardnpsmoodstavce"/>
          <w:rFonts w:cs="Times New Roman" w:ascii="Times New Roman" w:hAnsi="Times New Roman"/>
          <w:b w:val="false"/>
          <w:bCs/>
          <w:i w:val="false"/>
          <w:iCs w:val="false"/>
          <w:color w:val="auto"/>
        </w:rPr>
        <w:t xml:space="preserve"> </w:t>
      </w:r>
      <w:r>
        <w:rPr>
          <w:rStyle w:val="Standardnpsmoodstavce"/>
          <w:rFonts w:cs="Times New Roman" w:ascii="Times New Roman" w:hAnsi="Times New Roman"/>
          <w:b w:val="false"/>
          <w:bCs/>
          <w:i w:val="false"/>
          <w:iCs w:val="false"/>
          <w:color w:val="auto"/>
        </w:rPr>
        <w:t xml:space="preserve">požadována ani </w:t>
      </w:r>
      <w:r>
        <w:rPr>
          <w:rStyle w:val="Standardnpsmoodstavce"/>
          <w:rFonts w:cs="Times New Roman" w:ascii="Times New Roman" w:hAnsi="Times New Roman"/>
          <w:b w:val="false"/>
          <w:bCs/>
          <w:i w:val="false"/>
          <w:iCs w:val="false"/>
          <w:color w:val="auto"/>
        </w:rPr>
        <w:t>stanovena</w:t>
      </w:r>
      <w:r>
        <w:rPr>
          <w:rStyle w:val="Standardnpsmoodstavce"/>
          <w:rFonts w:cs="Times New Roman" w:ascii="Times New Roman" w:hAnsi="Times New Roman"/>
          <w:b w:val="false"/>
          <w:bCs/>
          <w:i w:val="false"/>
          <w:iCs w:val="false"/>
          <w:color w:val="auto"/>
        </w:rPr>
        <w:t xml:space="preserve">.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val="false"/>
          <w:bCs w:val="false"/>
          <w:i w:val="false"/>
          <w:iCs w:val="false"/>
          <w:color w:val="auto"/>
        </w:rPr>
        <w:t>V</w:t>
      </w:r>
      <w:r>
        <w:rPr>
          <w:rStyle w:val="Standardnpsmoodstavce"/>
          <w:rFonts w:cs="Times New Roman" w:ascii="Times New Roman" w:hAnsi="Times New Roman"/>
          <w:b w:val="false"/>
          <w:bCs w:val="false"/>
          <w:i w:val="false"/>
          <w:iCs w:val="false"/>
          <w:color w:val="auto"/>
        </w:rPr>
        <w:t>eřejné zájmy ochrany biologické rozmanitosti a kvality životního prostředí</w:t>
      </w:r>
      <w:r>
        <w:rPr>
          <w:rStyle w:val="Standardnpsmoodstavce"/>
          <w:rFonts w:cs="Times New Roman" w:ascii="Times New Roman" w:hAnsi="Times New Roman"/>
          <w:b w:val="false"/>
          <w:bCs w:val="false"/>
          <w:i w:val="false"/>
          <w:iCs w:val="false"/>
          <w:color w:val="auto"/>
        </w:rPr>
        <w:t xml:space="preserve"> jsou komplexním návrhem ÚP respektovány </w:t>
      </w:r>
      <w:r>
        <w:rPr>
          <w:rStyle w:val="Standardnpsmoodstavce"/>
          <w:rFonts w:cs="Times New Roman" w:ascii="Times New Roman" w:hAnsi="Times New Roman"/>
          <w:b w:val="false"/>
          <w:bCs w:val="false"/>
          <w:i w:val="false"/>
          <w:iCs w:val="false"/>
          <w:color w:val="auto"/>
        </w:rPr>
        <w:t xml:space="preserve">formou důsledné ochrany </w:t>
      </w:r>
      <w:r>
        <w:rPr>
          <w:rStyle w:val="Standardnpsmoodstavce"/>
          <w:rFonts w:cs="Times New Roman" w:ascii="Times New Roman" w:hAnsi="Times New Roman"/>
          <w:b w:val="false"/>
          <w:bCs w:val="false"/>
          <w:i w:val="false"/>
          <w:iCs w:val="false"/>
          <w:color w:val="auto"/>
        </w:rPr>
        <w:t>MZCHÚ a</w:t>
      </w:r>
      <w:r>
        <w:rPr>
          <w:rStyle w:val="Standardnpsmoodstavce"/>
          <w:rFonts w:cs="Times New Roman" w:ascii="Times New Roman" w:hAnsi="Times New Roman"/>
          <w:b w:val="false"/>
          <w:bCs w:val="false"/>
          <w:i w:val="false"/>
          <w:iCs w:val="false"/>
          <w:color w:val="auto"/>
        </w:rPr>
        <w:t xml:space="preserve"> lokalit</w:t>
      </w:r>
      <w:r>
        <w:rPr>
          <w:rStyle w:val="Standardnpsmoodstavce"/>
          <w:rFonts w:cs="Times New Roman" w:ascii="Times New Roman" w:hAnsi="Times New Roman"/>
          <w:b w:val="false"/>
          <w:bCs w:val="false"/>
          <w:i w:val="false"/>
          <w:iCs w:val="false"/>
          <w:color w:val="auto"/>
        </w:rPr>
        <w:t>y</w:t>
      </w:r>
      <w:r>
        <w:rPr>
          <w:rStyle w:val="Standardnpsmoodstavce"/>
          <w:rFonts w:cs="Times New Roman" w:ascii="Times New Roman" w:hAnsi="Times New Roman"/>
          <w:b w:val="false"/>
          <w:bCs w:val="false"/>
          <w:i w:val="false"/>
          <w:iCs w:val="false"/>
          <w:color w:val="auto"/>
        </w:rPr>
        <w:t xml:space="preserve"> soustavy Natura 2000</w:t>
      </w:r>
      <w:r>
        <w:rPr>
          <w:rStyle w:val="Standardnpsmoodstavce"/>
          <w:rFonts w:cs="Times New Roman" w:ascii="Times New Roman" w:hAnsi="Times New Roman"/>
          <w:b w:val="false"/>
          <w:bCs w:val="false"/>
          <w:i w:val="false"/>
          <w:iCs w:val="false"/>
          <w:color w:val="auto"/>
        </w:rPr>
        <w:t xml:space="preserve"> (např. vymezením plochy přírodní s nejvyšším stupněm ochrany krajiny proti zastavování a oplocování)</w:t>
      </w:r>
      <w:r>
        <w:rPr>
          <w:rStyle w:val="Standardnpsmoodstavce"/>
          <w:rFonts w:cs="Times New Roman" w:ascii="Times New Roman" w:hAnsi="Times New Roman"/>
          <w:b w:val="false"/>
          <w:bCs w:val="false"/>
          <w:i w:val="false"/>
          <w:iCs w:val="false"/>
          <w:color w:val="auto"/>
        </w:rPr>
        <w:t xml:space="preserve">, </w:t>
      </w:r>
      <w:r>
        <w:rPr>
          <w:rStyle w:val="Standardnpsmoodstavce"/>
          <w:rFonts w:cs="Times New Roman" w:ascii="Times New Roman" w:hAnsi="Times New Roman"/>
          <w:b w:val="false"/>
          <w:bCs w:val="false"/>
          <w:i w:val="false"/>
          <w:iCs w:val="false"/>
          <w:color w:val="auto"/>
        </w:rPr>
        <w:t xml:space="preserve">vodních ploch a toků a </w:t>
      </w:r>
      <w:r>
        <w:rPr>
          <w:rStyle w:val="Standardnpsmoodstavce"/>
          <w:rFonts w:cs="Times New Roman" w:ascii="Times New Roman" w:hAnsi="Times New Roman"/>
          <w:b w:val="false"/>
          <w:bCs w:val="false"/>
          <w:i w:val="false"/>
          <w:iCs w:val="false"/>
          <w:color w:val="auto"/>
        </w:rPr>
        <w:t>mokřadů, ochranných pásem vodních zdrojů, nerostného bohatství</w:t>
      </w:r>
      <w:r>
        <w:rPr>
          <w:rStyle w:val="Standardnpsmoodstavce"/>
          <w:rFonts w:cs="Times New Roman" w:ascii="Times New Roman" w:hAnsi="Times New Roman"/>
          <w:b w:val="false"/>
          <w:bCs w:val="false"/>
          <w:i w:val="false"/>
          <w:iCs w:val="false"/>
          <w:color w:val="auto"/>
        </w:rPr>
        <w:t xml:space="preserve"> (vymezených jako limity a omezení ve využití území v koordinačním výkrese)</w:t>
      </w:r>
      <w:r>
        <w:rPr>
          <w:rStyle w:val="Standardnpsmoodstavce"/>
          <w:rFonts w:cs="Times New Roman" w:ascii="Times New Roman" w:hAnsi="Times New Roman"/>
          <w:b w:val="false"/>
          <w:bCs w:val="false"/>
          <w:i w:val="false"/>
          <w:iCs w:val="false"/>
          <w:color w:val="auto"/>
        </w:rPr>
        <w:t>, ochrany zemědělského a lesního půdního fondu</w:t>
      </w:r>
      <w:r>
        <w:rPr>
          <w:rStyle w:val="Standardnpsmoodstavce"/>
          <w:rFonts w:cs="Times New Roman" w:ascii="Times New Roman" w:hAnsi="Times New Roman"/>
          <w:b w:val="false"/>
          <w:bCs w:val="false"/>
          <w:i w:val="false"/>
          <w:iCs w:val="false"/>
          <w:color w:val="auto"/>
        </w:rPr>
        <w:t xml:space="preserve"> (vyhodnocením předpokládaného záboru ZPF).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val="false"/>
          <w:bCs w:val="false"/>
          <w:i w:val="false"/>
          <w:iCs w:val="false"/>
          <w:color w:val="auto"/>
        </w:rPr>
        <w:t xml:space="preserve">Návrhem ÚP jsou vytvořeny </w:t>
      </w:r>
      <w:r>
        <w:rPr>
          <w:rStyle w:val="Standardnpsmoodstavce"/>
          <w:rFonts w:cs="Times New Roman" w:ascii="Times New Roman" w:hAnsi="Times New Roman"/>
          <w:b w:val="false"/>
          <w:bCs w:val="false"/>
          <w:i w:val="false"/>
          <w:iCs w:val="false"/>
          <w:color w:val="auto"/>
        </w:rPr>
        <w:t>územní podmínky pro implementaci a respektování územní</w:t>
      </w:r>
      <w:r>
        <w:rPr>
          <w:rStyle w:val="Standardnpsmoodstavce"/>
          <w:rFonts w:cs="Times New Roman" w:ascii="Times New Roman" w:hAnsi="Times New Roman"/>
          <w:b w:val="false"/>
          <w:bCs w:val="false"/>
          <w:i w:val="false"/>
          <w:iCs w:val="false"/>
          <w:color w:val="auto"/>
        </w:rPr>
        <w:t>ho</w:t>
      </w:r>
      <w:r>
        <w:rPr>
          <w:rStyle w:val="Standardnpsmoodstavce"/>
          <w:rFonts w:cs="Times New Roman" w:ascii="Times New Roman" w:hAnsi="Times New Roman"/>
          <w:b w:val="false"/>
          <w:bCs w:val="false"/>
          <w:i w:val="false"/>
          <w:iCs w:val="false"/>
          <w:color w:val="auto"/>
        </w:rPr>
        <w:t xml:space="preserve"> systém</w:t>
      </w:r>
      <w:r>
        <w:rPr>
          <w:rStyle w:val="Standardnpsmoodstavce"/>
          <w:rFonts w:cs="Times New Roman" w:ascii="Times New Roman" w:hAnsi="Times New Roman"/>
          <w:b w:val="false"/>
          <w:bCs w:val="false"/>
          <w:i w:val="false"/>
          <w:iCs w:val="false"/>
          <w:color w:val="auto"/>
        </w:rPr>
        <w:t>u</w:t>
      </w:r>
      <w:r>
        <w:rPr>
          <w:rStyle w:val="Standardnpsmoodstavce"/>
          <w:rFonts w:cs="Times New Roman" w:ascii="Times New Roman" w:hAnsi="Times New Roman"/>
          <w:b w:val="false"/>
          <w:bCs w:val="false"/>
          <w:i w:val="false"/>
          <w:iCs w:val="false"/>
          <w:color w:val="auto"/>
        </w:rPr>
        <w:t xml:space="preserve"> ekologické stability</w:t>
      </w:r>
      <w:r>
        <w:rPr>
          <w:rStyle w:val="Standardnpsmoodstavce"/>
          <w:rFonts w:cs="Times New Roman" w:ascii="Times New Roman" w:hAnsi="Times New Roman"/>
          <w:b w:val="false"/>
          <w:bCs w:val="false"/>
          <w:i w:val="false"/>
          <w:iCs w:val="false"/>
          <w:color w:val="auto"/>
        </w:rPr>
        <w:t xml:space="preserve">, který je podrobně popsán a zakreslen vč. zajištění návaznosti na okolní obce. Vymezení ploch nezastavěného území a stanovení podmínek pro jejich využití je zajištěno </w:t>
      </w:r>
      <w:r>
        <w:rPr>
          <w:rStyle w:val="Standardnpsmoodstavce"/>
          <w:rFonts w:cs="Times New Roman" w:ascii="Times New Roman" w:hAnsi="Times New Roman"/>
          <w:b w:val="false"/>
          <w:bCs w:val="false"/>
          <w:i w:val="false"/>
          <w:iCs w:val="false"/>
          <w:color w:val="auto"/>
        </w:rPr>
        <w:t xml:space="preserve">zvyšování a udržování ekologické stability </w:t>
      </w:r>
      <w:r>
        <w:rPr>
          <w:rStyle w:val="Standardnpsmoodstavce"/>
          <w:rFonts w:cs="Times New Roman" w:ascii="Times New Roman" w:hAnsi="Times New Roman"/>
          <w:b w:val="false"/>
          <w:bCs w:val="false"/>
          <w:i w:val="false"/>
          <w:iCs w:val="false"/>
          <w:color w:val="auto"/>
        </w:rPr>
        <w:t xml:space="preserve">(např. nepřípustnost změny druhu pozemků s nižším stupněm ekologické stability v plochách přírodních) i </w:t>
      </w:r>
      <w:r>
        <w:rPr>
          <w:rStyle w:val="Standardnpsmoodstavce"/>
          <w:rFonts w:cs="Times New Roman" w:ascii="Times New Roman" w:hAnsi="Times New Roman"/>
          <w:b w:val="false"/>
          <w:bCs w:val="false"/>
          <w:i w:val="false"/>
          <w:iCs w:val="false"/>
          <w:color w:val="auto"/>
        </w:rPr>
        <w:t xml:space="preserve">zajištění ekologických funkcí v ostatní volné krajině </w:t>
      </w:r>
      <w:r>
        <w:rPr>
          <w:rStyle w:val="Standardnpsmoodstavce"/>
          <w:rFonts w:cs="Times New Roman" w:ascii="Times New Roman" w:hAnsi="Times New Roman"/>
          <w:b w:val="false"/>
          <w:bCs w:val="false"/>
          <w:i w:val="false"/>
          <w:iCs w:val="false"/>
          <w:color w:val="auto"/>
        </w:rPr>
        <w:t>(např. umožněním realizace krajinné zeleně ve všech plochách nezastavěného území, především v plochách zemědělských, ve kterých je potřeba zvýšit zastoupení lesních porostů a krajinné zeleně). P</w:t>
      </w:r>
      <w:r>
        <w:rPr>
          <w:rStyle w:val="Standardnpsmoodstavce"/>
          <w:rFonts w:cs="Times New Roman" w:ascii="Times New Roman" w:hAnsi="Times New Roman"/>
          <w:b w:val="false"/>
          <w:bCs w:val="false"/>
          <w:i w:val="false"/>
          <w:iCs w:val="false"/>
          <w:color w:val="auto"/>
        </w:rPr>
        <w:t xml:space="preserve">ro ochranu krajinných prvků přírodního charakteru </w:t>
      </w:r>
      <w:r>
        <w:rPr>
          <w:rStyle w:val="Standardnpsmoodstavce"/>
          <w:rFonts w:cs="Times New Roman" w:ascii="Times New Roman" w:hAnsi="Times New Roman"/>
          <w:b w:val="false"/>
          <w:bCs w:val="false"/>
          <w:i w:val="false"/>
          <w:iCs w:val="false"/>
          <w:color w:val="auto"/>
        </w:rPr>
        <w:t>(jako např. lesíků a ostatních dřevinných porostů v zastavěném území) jsou vymezeny plochy veřejné zeleně (PV). Z</w:t>
      </w:r>
      <w:r>
        <w:rPr>
          <w:rStyle w:val="Standardnpsmoodstavce"/>
          <w:rFonts w:cs="Times New Roman" w:ascii="Times New Roman" w:hAnsi="Times New Roman"/>
          <w:b w:val="false"/>
          <w:bCs w:val="false"/>
          <w:i w:val="false"/>
          <w:iCs w:val="false"/>
          <w:color w:val="auto"/>
        </w:rPr>
        <w:t>vyšování a udržování rozmanitosti venkovské krajiny</w:t>
      </w:r>
      <w:r>
        <w:rPr>
          <w:rStyle w:val="Standardnpsmoodstavce"/>
          <w:rFonts w:cs="Times New Roman" w:ascii="Times New Roman" w:hAnsi="Times New Roman"/>
          <w:b w:val="false"/>
          <w:bCs w:val="false"/>
          <w:i w:val="false"/>
          <w:iCs w:val="false"/>
          <w:color w:val="auto"/>
        </w:rPr>
        <w:t xml:space="preserve"> je v ÚP zajištěno komplexním návrhem tzv. "zelené </w:t>
      </w:r>
      <w:r>
        <w:rPr>
          <w:rStyle w:val="Standardnpsmoodstavce"/>
          <w:rFonts w:cs="Times New Roman" w:ascii="Times New Roman" w:hAnsi="Times New Roman"/>
          <w:b w:val="false"/>
          <w:bCs w:val="false"/>
          <w:i w:val="false"/>
          <w:iCs w:val="false"/>
          <w:color w:val="auto"/>
        </w:rPr>
        <w:t xml:space="preserve">a modré </w:t>
      </w:r>
      <w:r>
        <w:rPr>
          <w:rStyle w:val="Standardnpsmoodstavce"/>
          <w:rFonts w:cs="Times New Roman" w:ascii="Times New Roman" w:hAnsi="Times New Roman"/>
          <w:b w:val="false"/>
          <w:bCs w:val="false"/>
          <w:i w:val="false"/>
          <w:iCs w:val="false"/>
          <w:color w:val="auto"/>
        </w:rPr>
        <w:t xml:space="preserve">infrastruktury" opírající se o synergické působení všech podmínek využití území stanovených  územním plánem (např. ÚSES, ochranná funkce plochy smíšené, opatření a podmínky pro zvyšování retenční schopnosti území, stanovení koncepce nakládání s dešťovými vodami, koncepce nakládání s extravilánovými vodami, </w:t>
      </w:r>
      <w:r>
        <w:rPr>
          <w:rStyle w:val="Standardnpsmoodstavce"/>
          <w:rFonts w:cs="Times New Roman" w:ascii="Times New Roman" w:hAnsi="Times New Roman"/>
          <w:b w:val="false"/>
          <w:bCs w:val="false"/>
          <w:i w:val="false"/>
          <w:iCs w:val="false"/>
          <w:color w:val="auto"/>
        </w:rPr>
        <w:t xml:space="preserve">respektování nezastavěných a neoplocených břehů údolnic, zachování stávajícího vodního režimu, preference přírodě blízkých opatření při využívání území obce, </w:t>
      </w:r>
      <w:r>
        <w:rPr>
          <w:rStyle w:val="Standardnpsmoodstavce"/>
          <w:rFonts w:cs="Times New Roman" w:ascii="Times New Roman" w:hAnsi="Times New Roman"/>
          <w:b w:val="false"/>
          <w:bCs w:val="false"/>
          <w:i w:val="false"/>
          <w:iCs w:val="false"/>
          <w:color w:val="auto"/>
        </w:rPr>
        <w:t>ap.)</w:t>
      </w:r>
      <w:r>
        <w:rPr>
          <w:rStyle w:val="Standardnpsmoodstavce"/>
          <w:rFonts w:cs="Times New Roman" w:ascii="Times New Roman" w:hAnsi="Times New Roman"/>
          <w:b w:val="false"/>
          <w:bCs w:val="false"/>
          <w:i w:val="false"/>
          <w:iCs w:val="false"/>
          <w:color w:val="auto"/>
        </w:rPr>
        <w:t xml:space="preserve">. V rámci </w:t>
      </w:r>
      <w:r>
        <w:rPr>
          <w:rStyle w:val="Standardnpsmoodstavce"/>
          <w:rFonts w:cs="Times New Roman" w:ascii="Times New Roman" w:hAnsi="Times New Roman"/>
          <w:b w:val="false"/>
          <w:bCs w:val="false"/>
          <w:i w:val="false"/>
          <w:iCs w:val="false"/>
          <w:color w:val="auto"/>
        </w:rPr>
        <w:t xml:space="preserve">ÚP jsou vytvořeny </w:t>
      </w:r>
      <w:r>
        <w:rPr>
          <w:rStyle w:val="Standardnpsmoodstavce"/>
          <w:rFonts w:cs="Times New Roman" w:ascii="Times New Roman" w:hAnsi="Times New Roman"/>
          <w:b w:val="false"/>
          <w:bCs w:val="false"/>
          <w:i w:val="false"/>
          <w:iCs w:val="false"/>
          <w:color w:val="auto"/>
        </w:rPr>
        <w:t xml:space="preserve">podmínky pro ochranu krajinného rázu s ohledem na cílové kvality </w:t>
      </w:r>
      <w:r>
        <w:rPr>
          <w:rStyle w:val="Standardnpsmoodstavce"/>
          <w:rFonts w:cs="Times New Roman" w:ascii="Times New Roman" w:hAnsi="Times New Roman"/>
          <w:b w:val="false"/>
          <w:bCs w:val="false"/>
          <w:i w:val="false"/>
          <w:iCs w:val="false"/>
          <w:color w:val="auto"/>
        </w:rPr>
        <w:t>specifické krajiny Osoblaha (C-01)</w:t>
      </w:r>
      <w:r>
        <w:rPr>
          <w:rStyle w:val="Standardnpsmoodstavce"/>
          <w:rFonts w:cs="Times New Roman" w:ascii="Times New Roman" w:hAnsi="Times New Roman"/>
          <w:b w:val="false"/>
          <w:bCs w:val="false"/>
          <w:i w:val="false"/>
          <w:iCs w:val="false"/>
          <w:color w:val="auto"/>
        </w:rPr>
        <w:t xml:space="preserve"> - viz např. kapitola zabývající se hodnotami území. V ÚP jsou vytvořeny </w:t>
      </w:r>
      <w:r>
        <w:rPr>
          <w:rStyle w:val="Standardnpsmoodstavce"/>
          <w:rFonts w:cs="Times New Roman" w:ascii="Times New Roman" w:hAnsi="Times New Roman"/>
          <w:b w:val="false"/>
          <w:bCs w:val="false"/>
          <w:i w:val="false"/>
          <w:iCs w:val="false"/>
          <w:color w:val="auto"/>
        </w:rPr>
        <w:t>podmínky pro využití přírodních zdrojů</w:t>
      </w:r>
      <w:r>
        <w:rPr>
          <w:rStyle w:val="Standardnpsmoodstavce"/>
          <w:rFonts w:cs="Times New Roman" w:ascii="Times New Roman" w:hAnsi="Times New Roman"/>
          <w:b w:val="false"/>
          <w:bCs w:val="false"/>
          <w:i w:val="false"/>
          <w:iCs w:val="false"/>
          <w:color w:val="auto"/>
        </w:rPr>
        <w:t>, např. vodního zdroje v býv. pískovně, který je vč. zemního vodojemu 100 m</w:t>
      </w:r>
      <w:r>
        <w:rPr>
          <w:rStyle w:val="Standardnpsmoodstavce"/>
          <w:rFonts w:cs="Times New Roman" w:ascii="Times New Roman" w:hAnsi="Times New Roman"/>
          <w:b w:val="false"/>
          <w:bCs w:val="false"/>
          <w:i w:val="false"/>
          <w:iCs w:val="false"/>
          <w:color w:val="auto"/>
          <w:vertAlign w:val="superscript"/>
        </w:rPr>
        <w:t>3</w:t>
      </w:r>
      <w:r>
        <w:rPr>
          <w:rStyle w:val="Standardnpsmoodstavce"/>
          <w:rFonts w:cs="Times New Roman" w:ascii="Times New Roman" w:hAnsi="Times New Roman"/>
          <w:b w:val="false"/>
          <w:bCs w:val="false"/>
          <w:i w:val="false"/>
          <w:iCs w:val="false"/>
          <w:color w:val="auto"/>
        </w:rPr>
        <w:t xml:space="preserve"> stabilizován jako havarijní zdroj vody pro obec; dále např. umožněním využití ložisek štěrkopísku nebo cihlářské suroviny situovaných v plochách nezastavěného území, ap.</w:t>
      </w:r>
    </w:p>
    <w:p>
      <w:pPr>
        <w:pStyle w:val="Zkladntext"/>
        <w:widowControl/>
        <w:tabs>
          <w:tab w:val="left" w:pos="426" w:leader="none"/>
        </w:tabs>
        <w:spacing w:lineRule="auto" w:line="240" w:before="0" w:after="57"/>
        <w:jc w:val="both"/>
        <w:rPr/>
      </w:pPr>
      <w:r>
        <w:rPr>
          <w:rStyle w:val="Standardnpsmoodstavce"/>
          <w:rFonts w:eastAsia="SimSun;宋体" w:cs="Times New Roman" w:ascii="Times New Roman" w:hAnsi="Times New Roman"/>
          <w:b w:val="false"/>
          <w:bCs w:val="false"/>
          <w:i/>
          <w:iCs/>
          <w:caps w:val="false"/>
          <w:smallCaps w:val="false"/>
          <w:color w:val="auto"/>
          <w:kern w:val="2"/>
          <w:sz w:val="24"/>
          <w:szCs w:val="24"/>
          <w:u w:val="none"/>
          <w:lang w:val="cs-CZ" w:eastAsia="zh-CN" w:bidi="ar-SA"/>
        </w:rPr>
        <w:t>(</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20a</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 Vytvářet územní podmínky pro zajištění migrační propustnosti krajiny pro volně žijící živočichy a pro člověka, zejména při umísťování dopravní a technické infrastruktury a při vymezování ploch pro bydlení, občanskou vybavenost, výrobu a skladování. V rámci územně plánovací činnosti omezovat nežádoucí srůstání sídel s ohledem na zajištění přístupnosti a prostupnosti krajiny, uplatňovat integrované přístupy k předcházení a řešení environmentálních problémů.</w:t>
      </w:r>
    </w:p>
    <w:p>
      <w:pPr>
        <w:pStyle w:val="Zkladntext"/>
        <w:widowControl/>
        <w:tabs>
          <w:tab w:val="left" w:pos="426" w:leader="none"/>
        </w:tabs>
        <w:spacing w:lineRule="auto" w:line="240" w:before="0" w:after="57"/>
        <w:jc w:val="both"/>
        <w:rPr/>
      </w:pP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M</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igrační prostupnost</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 xml:space="preserve"> </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krajiny</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pro volně žijící živočichy a pro člověka</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je v ÚP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při vymezování ploch pro bydlení</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Z22 a ploch pro</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výrobu a skladování</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Z17 zajištěna především promyšleným návrhem ploch veřejných prostranství-komunikační prostory (PV) a veřejná zeleň (PZ), které se napojují do ploch nezastavěného území případně navazují na stávající </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a územním plánem stabilizovan</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é</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 xml:space="preserve"> prostupy zastavěným území</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 xml:space="preserve">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V zástavbě obce jsou zachovány průchody pro volně žijící živočichy i pro člověka, migrační prostupnost zajišťuje také navrženy územní systém ekologické stability a </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u w:val="none"/>
          <w:lang w:val="cs-CZ" w:eastAsia="zh-CN" w:bidi="ar-SA"/>
        </w:rPr>
        <w:t>respektování stávajících vodních toků, jejich doprovodných porostů a lesních celků</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Migračně významné území pro velké savce do obce nezasahuje</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 xml:space="preserve">. </w:t>
      </w:r>
      <w:r>
        <w:rPr>
          <w:rStyle w:val="Standardnpsmoodstavce"/>
          <w:rFonts w:eastAsia="Times New Roman" w:cs="Times New Roman" w:ascii="Times New Roman" w:hAnsi="Times New Roman"/>
          <w:b w:val="false"/>
          <w:bCs/>
          <w:i w:val="false"/>
          <w:iCs w:val="false"/>
          <w:caps w:val="false"/>
          <w:smallCaps w:val="false"/>
          <w:color w:val="auto"/>
          <w:kern w:val="2"/>
          <w:sz w:val="24"/>
          <w:szCs w:val="24"/>
          <w:u w:val="none"/>
          <w:lang w:val="cs-CZ" w:eastAsia="cs-CZ" w:bidi="ar-SA"/>
        </w:rPr>
        <w:t>N</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ežádoucí srůstání sídel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Osoblaze nehrozí, sídlo Studnice již téměř zaniklo, ostatní obce jsou ve vzdálenosti, která srůstání sídel neumožňuje. </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
          <w:bCs/>
          <w:i/>
          <w:iCs/>
          <w:color w:val="auto"/>
        </w:rPr>
        <w:t>(22)</w:t>
      </w:r>
      <w:r>
        <w:rPr>
          <w:rStyle w:val="Standardnpsmoodstavce"/>
          <w:rFonts w:cs="Times New Roman" w:ascii="Times New Roman" w:hAnsi="Times New Roman"/>
          <w:bCs/>
          <w:i/>
          <w:iCs/>
          <w:color w:val="auto"/>
        </w:rPr>
        <w:t> </w:t>
      </w:r>
      <w:r>
        <w:rPr>
          <w:rStyle w:val="Standardnpsmoodstavce"/>
          <w:rFonts w:cs="Times New Roman" w:ascii="Times New Roman" w:hAnsi="Times New Roman"/>
          <w:bCs/>
          <w:i/>
          <w:iCs/>
          <w:color w:val="auto"/>
        </w:rPr>
        <w:t>Vytvářet podmínky pro rozvoj a využití předpokladů území pro různé formy udržitelného cestovního ruchu (např. cykloturistika, agroturistika, poznávací turistika), při zachování a rozvoji hodnot území. Podporovat propojení míst, atraktivních z hlediska cestovního ruchu, turistickými cestami, které umožňují celoroční využití pro různé formy turistiky (např. pěší, cyklo, lyžařská, hipo).</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V</w:t>
      </w:r>
      <w:r>
        <w:rPr>
          <w:rStyle w:val="Standardnpsmoodstavce"/>
          <w:rFonts w:cs="Times New Roman" w:ascii="Times New Roman" w:hAnsi="Times New Roman"/>
          <w:bCs/>
          <w:i w:val="false"/>
          <w:iCs w:val="false"/>
          <w:color w:val="auto"/>
        </w:rPr>
        <w:t> </w:t>
      </w:r>
      <w:r>
        <w:rPr>
          <w:rStyle w:val="Standardnpsmoodstavce"/>
          <w:rFonts w:cs="Times New Roman" w:ascii="Times New Roman" w:hAnsi="Times New Roman"/>
          <w:bCs/>
          <w:i w:val="false"/>
          <w:iCs w:val="false"/>
          <w:color w:val="auto"/>
        </w:rPr>
        <w:t xml:space="preserve">návrhu ÚP jsou vytvořeny podmínky pro rozvoj rekreace a </w:t>
      </w:r>
      <w:r>
        <w:rPr>
          <w:rStyle w:val="Standardnpsmoodstavce"/>
          <w:rFonts w:cs="Times New Roman" w:ascii="Times New Roman" w:hAnsi="Times New Roman"/>
          <w:bCs/>
          <w:i w:val="false"/>
          <w:iCs w:val="false"/>
          <w:color w:val="auto"/>
        </w:rPr>
        <w:t>cestovního ruchu</w:t>
      </w:r>
      <w:r>
        <w:rPr>
          <w:rStyle w:val="Standardnpsmoodstavce"/>
          <w:rFonts w:cs="Times New Roman" w:ascii="Times New Roman" w:hAnsi="Times New Roman"/>
          <w:bCs/>
          <w:i w:val="false"/>
          <w:iCs w:val="false"/>
          <w:color w:val="auto"/>
        </w:rPr>
        <w:t xml:space="preserve"> – především </w:t>
      </w:r>
      <w:r>
        <w:rPr>
          <w:rStyle w:val="Standardnpsmoodstavce"/>
          <w:rFonts w:cs="Times New Roman" w:ascii="Times New Roman" w:hAnsi="Times New Roman"/>
          <w:bCs/>
          <w:i w:val="false"/>
          <w:iCs w:val="false"/>
          <w:color w:val="auto"/>
        </w:rPr>
        <w:t xml:space="preserve">je umožněna realizace dalších cyklotras v plochách nezastavěného území, </w:t>
      </w:r>
      <w:r>
        <w:rPr>
          <w:rStyle w:val="Standardnpsmoodstavce"/>
          <w:rFonts w:cs="Times New Roman" w:ascii="Times New Roman" w:hAnsi="Times New Roman"/>
          <w:bCs/>
          <w:i w:val="false"/>
          <w:iCs w:val="false"/>
          <w:color w:val="auto"/>
        </w:rPr>
        <w:t xml:space="preserve">je zajištěno </w:t>
      </w:r>
      <w:r>
        <w:rPr>
          <w:rStyle w:val="Standardnpsmoodstavce"/>
          <w:rFonts w:cs="Times New Roman" w:ascii="Times New Roman" w:hAnsi="Times New Roman"/>
          <w:bCs/>
          <w:i w:val="false"/>
          <w:iCs w:val="false"/>
          <w:color w:val="auto"/>
        </w:rPr>
        <w:t>vhodn</w:t>
      </w:r>
      <w:r>
        <w:rPr>
          <w:rStyle w:val="Standardnpsmoodstavce"/>
          <w:rFonts w:cs="Times New Roman" w:ascii="Times New Roman" w:hAnsi="Times New Roman"/>
          <w:bCs/>
          <w:i w:val="false"/>
          <w:iCs w:val="false"/>
          <w:color w:val="auto"/>
        </w:rPr>
        <w:t xml:space="preserve">é </w:t>
      </w:r>
      <w:r>
        <w:rPr>
          <w:rStyle w:val="Standardnpsmoodstavce"/>
          <w:rFonts w:cs="Times New Roman" w:ascii="Times New Roman" w:hAnsi="Times New Roman"/>
          <w:bCs/>
          <w:i w:val="false"/>
          <w:iCs w:val="false"/>
          <w:color w:val="auto"/>
        </w:rPr>
        <w:t xml:space="preserve">doplnění cyklotras směrem do </w:t>
      </w:r>
      <w:r>
        <w:rPr>
          <w:rStyle w:val="Standardnpsmoodstavce"/>
          <w:rFonts w:cs="Times New Roman" w:ascii="Times New Roman" w:hAnsi="Times New Roman"/>
          <w:bCs/>
          <w:i w:val="false"/>
          <w:iCs w:val="false"/>
          <w:color w:val="auto"/>
        </w:rPr>
        <w:t xml:space="preserve">okolních obcí a do </w:t>
      </w:r>
      <w:r>
        <w:rPr>
          <w:rStyle w:val="Standardnpsmoodstavce"/>
          <w:rFonts w:cs="Times New Roman" w:ascii="Times New Roman" w:hAnsi="Times New Roman"/>
          <w:bCs/>
          <w:i w:val="false"/>
          <w:iCs w:val="false"/>
          <w:color w:val="auto"/>
        </w:rPr>
        <w:t xml:space="preserve">Polska a k zajímavým cílům přírodních a kulturních hodnot, v plochách zastavěného území je umožněno zřizování turistického ubytování, stravování, agroturistiky a dalších zařízení rodinné </w:t>
      </w:r>
      <w:r>
        <w:rPr>
          <w:rStyle w:val="Standardnpsmoodstavce"/>
          <w:rFonts w:cs="Times New Roman" w:ascii="Times New Roman" w:hAnsi="Times New Roman"/>
          <w:bCs/>
          <w:i w:val="false"/>
          <w:iCs w:val="false"/>
          <w:color w:val="auto"/>
        </w:rPr>
        <w:t xml:space="preserve">rekreace. (viz </w:t>
      </w:r>
      <w:r>
        <w:rPr>
          <w:rStyle w:val="Standardnpsmoodstavce"/>
          <w:rFonts w:cs="Times New Roman" w:ascii="Times New Roman" w:hAnsi="Times New Roman"/>
          <w:bCs/>
          <w:i w:val="false"/>
          <w:iCs w:val="false"/>
          <w:color w:val="auto"/>
        </w:rPr>
        <w:t>např.</w:t>
      </w:r>
      <w:r>
        <w:rPr>
          <w:rStyle w:val="Standardnpsmoodstavce"/>
          <w:rFonts w:cs="Times New Roman" w:ascii="Times New Roman" w:hAnsi="Times New Roman"/>
          <w:bCs/>
          <w:i w:val="false"/>
          <w:iCs w:val="false"/>
          <w:color w:val="auto"/>
        </w:rPr>
        <w:t xml:space="preserve"> podmínky využití ploch</w:t>
      </w:r>
      <w:r>
        <w:rPr>
          <w:rStyle w:val="Standardnpsmoodstavce"/>
          <w:rFonts w:cs="Times New Roman" w:ascii="Times New Roman" w:hAnsi="Times New Roman"/>
          <w:bCs/>
          <w:i w:val="false"/>
          <w:iCs w:val="false"/>
          <w:color w:val="auto"/>
        </w:rPr>
        <w:t xml:space="preserve"> s rozdílným způsobem využití, </w:t>
      </w:r>
      <w:r>
        <w:rPr>
          <w:rStyle w:val="Standardnpsmoodstavce"/>
          <w:rFonts w:cs="Times New Roman" w:ascii="Times New Roman" w:hAnsi="Times New Roman"/>
          <w:bCs/>
          <w:i w:val="false"/>
          <w:iCs w:val="false"/>
          <w:color w:val="auto"/>
        </w:rPr>
        <w:t>které umožňují zřizovat cyklistické a turistické trasy v území, služby z</w:t>
      </w:r>
      <w:r>
        <w:rPr>
          <w:rStyle w:val="Standardnpsmoodstavce"/>
          <w:rFonts w:cs="Times New Roman" w:ascii="Times New Roman" w:hAnsi="Times New Roman"/>
          <w:bCs/>
          <w:i w:val="false"/>
          <w:iCs w:val="false"/>
          <w:color w:val="auto"/>
        </w:rPr>
        <w:t> </w:t>
      </w:r>
      <w:r>
        <w:rPr>
          <w:rStyle w:val="Standardnpsmoodstavce"/>
          <w:rFonts w:cs="Times New Roman" w:ascii="Times New Roman" w:hAnsi="Times New Roman"/>
          <w:bCs/>
          <w:i w:val="false"/>
          <w:iCs w:val="false"/>
          <w:color w:val="auto"/>
        </w:rPr>
        <w:t>oblasti cestovního ruchu a rekreace</w:t>
      </w:r>
      <w:r>
        <w:rPr>
          <w:rStyle w:val="Standardnpsmoodstavce"/>
          <w:rFonts w:cs="Times New Roman" w:ascii="Times New Roman" w:hAnsi="Times New Roman"/>
          <w:bCs/>
          <w:i w:val="false"/>
          <w:iCs w:val="false"/>
          <w:color w:val="auto"/>
        </w:rPr>
        <w:t xml:space="preserve"> v zastavěném území, ap. Pro zachování stávajícího zařízení hypoturistiky v ploše smíšené výrobní v areálu bývalého cukrovaru u nádraží využívající pastviny zabírané plochami Z17 je doporučeno nezačínat využívat zastavitelnou plochu Z17 od severu tak, aby mohly být pastviny ještě alespoň po nějakou dobu využívány pro stávající chov koní. Podobně je v ÚP doporučeno nejprve zahustit zástavbu skleníků ve stávajících plochách zahradnictví a teprve po její intenzifikaci přistoupit k využití ploch </w:t>
      </w:r>
      <w:r>
        <w:rPr>
          <w:rStyle w:val="Standardnpsmoodstavce"/>
          <w:rFonts w:cs="Times New Roman" w:ascii="Times New Roman" w:hAnsi="Times New Roman"/>
          <w:bCs/>
          <w:i w:val="false"/>
          <w:iCs w:val="false"/>
          <w:color w:val="auto"/>
        </w:rPr>
        <w:t>nezastavěného území</w:t>
      </w:r>
      <w:r>
        <w:rPr>
          <w:rStyle w:val="Standardnpsmoodstavce"/>
          <w:rFonts w:cs="Times New Roman" w:ascii="Times New Roman" w:hAnsi="Times New Roman"/>
          <w:bCs/>
          <w:i w:val="false"/>
          <w:iCs w:val="false"/>
          <w:color w:val="auto"/>
        </w:rPr>
        <w:t xml:space="preserve"> pro </w:t>
      </w:r>
      <w:r>
        <w:rPr>
          <w:rStyle w:val="Standardnpsmoodstavce"/>
          <w:rFonts w:cs="Times New Roman" w:ascii="Times New Roman" w:hAnsi="Times New Roman"/>
          <w:bCs/>
          <w:i w:val="false"/>
          <w:iCs w:val="false"/>
          <w:color w:val="auto"/>
        </w:rPr>
        <w:t xml:space="preserve">případné </w:t>
      </w:r>
      <w:r>
        <w:rPr>
          <w:rStyle w:val="Standardnpsmoodstavce"/>
          <w:rFonts w:cs="Times New Roman" w:ascii="Times New Roman" w:hAnsi="Times New Roman"/>
          <w:bCs/>
          <w:i w:val="false"/>
          <w:iCs w:val="false"/>
          <w:color w:val="auto"/>
        </w:rPr>
        <w:t>rozšíření zahradnictví a výstavbu nových skleníků a pěstebních hal. Postup výstavby v ploše Z17 není v ÚP stanoven závazně, aby se ÚP nestal příliš předurčujícím a poskytoval obci přizpůsobivost aktuální situaci, která nastane v době naplňování ploch</w:t>
      </w:r>
      <w:r>
        <w:rPr>
          <w:rStyle w:val="Standardnpsmoodstavce"/>
          <w:rFonts w:cs="Times New Roman" w:ascii="Times New Roman" w:hAnsi="Times New Roman"/>
          <w:bCs/>
          <w:i w:val="false"/>
          <w:iCs w:val="false"/>
          <w:color w:val="auto"/>
        </w:rPr>
        <w:t xml:space="preserve"> v souladu s územním plánem.</w:t>
      </w:r>
    </w:p>
    <w:p>
      <w:pPr>
        <w:pStyle w:val="Zkladntext"/>
        <w:widowControl/>
        <w:tabs>
          <w:tab w:val="left" w:pos="426" w:leader="none"/>
        </w:tabs>
        <w:spacing w:lineRule="auto" w:line="240" w:before="0" w:after="57"/>
        <w:jc w:val="both"/>
        <w:rPr/>
      </w:pPr>
      <w:r>
        <w:rPr>
          <w:rStyle w:val="Standardnpsmoodstavce"/>
          <w:rFonts w:cs="Times New Roman" w:ascii="Times New Roman" w:hAnsi="Times New Roman"/>
          <w:bCs/>
          <w:i w:val="false"/>
          <w:iCs w:val="false"/>
          <w:color w:val="auto"/>
        </w:rPr>
        <w:t xml:space="preserve">Propojení míst </w:t>
      </w:r>
      <w:r>
        <w:rPr>
          <w:rStyle w:val="Standardnpsmoodstavce"/>
          <w:rFonts w:cs="Times New Roman" w:ascii="Times New Roman" w:hAnsi="Times New Roman"/>
          <w:bCs/>
          <w:i w:val="false"/>
          <w:iCs w:val="false"/>
          <w:color w:val="auto"/>
        </w:rPr>
        <w:t>atraktivních z hlediska cestovního ruchu</w:t>
      </w:r>
      <w:r>
        <w:rPr>
          <w:rStyle w:val="Standardnpsmoodstavce"/>
          <w:rFonts w:cs="Times New Roman" w:ascii="Times New Roman" w:hAnsi="Times New Roman"/>
          <w:bCs/>
          <w:i w:val="false"/>
          <w:iCs w:val="false"/>
          <w:color w:val="auto"/>
        </w:rPr>
        <w:t xml:space="preserve"> je umožněno také úzkorozchodnou dráhou</w:t>
      </w:r>
      <w:r>
        <w:rPr>
          <w:rStyle w:val="Standardnpsmoodstavce"/>
          <w:rFonts w:cs="Times New Roman" w:ascii="Times New Roman" w:hAnsi="Times New Roman"/>
          <w:bCs/>
          <w:i w:val="false"/>
          <w:iCs w:val="false"/>
          <w:color w:val="auto"/>
        </w:rPr>
        <w:t>, pro jejíž snadnější turistické využití je vymezena plocha přestavby P</w:t>
      </w:r>
      <w:r>
        <w:rPr>
          <w:rStyle w:val="Standardnpsmoodstavce"/>
          <w:rFonts w:cs="Times New Roman" w:ascii="Times New Roman" w:hAnsi="Times New Roman"/>
          <w:bCs/>
          <w:i w:val="false"/>
          <w:iCs w:val="false"/>
          <w:color w:val="auto"/>
        </w:rPr>
        <w:t>5</w:t>
      </w:r>
      <w:r>
        <w:rPr>
          <w:rStyle w:val="Standardnpsmoodstavce"/>
          <w:rFonts w:cs="Times New Roman" w:ascii="Times New Roman" w:hAnsi="Times New Roman"/>
          <w:bCs/>
          <w:i w:val="false"/>
          <w:iCs w:val="false"/>
          <w:color w:val="auto"/>
        </w:rPr>
        <w:t xml:space="preserve"> pro přestavbu nádraží v Osoblaze na turistické informační centrum s půjčovnou jízdních kol a prodejem místních výrobků a suvenýrů.</w:t>
      </w:r>
    </w:p>
    <w:p>
      <w:pPr>
        <w:pStyle w:val="Zkladntext"/>
        <w:widowControl/>
        <w:tabs>
          <w:tab w:val="left" w:pos="426" w:leader="none"/>
        </w:tabs>
        <w:suppressAutoHyphens w:val="true"/>
        <w:spacing w:lineRule="auto" w:line="240" w:before="0" w:after="57"/>
        <w:jc w:val="both"/>
        <w:rPr/>
      </w:pPr>
      <w:r>
        <w:rPr>
          <w:rStyle w:val="Standardnpsmoodstavce"/>
          <w:rFonts w:eastAsia="SimSun;宋体" w:cs="Times New Roman" w:ascii="Times New Roman" w:hAnsi="Times New Roman"/>
          <w:b w:val="false"/>
          <w:bCs w:val="false"/>
          <w:i/>
          <w:iCs/>
          <w:caps w:val="false"/>
          <w:smallCaps w:val="false"/>
          <w:color w:val="auto"/>
          <w:kern w:val="2"/>
          <w:sz w:val="24"/>
          <w:szCs w:val="24"/>
          <w:u w:val="none"/>
          <w:lang w:val="cs-CZ" w:eastAsia="zh-CN" w:bidi="ar-SA"/>
        </w:rPr>
        <w:t>(</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23</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 </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U stávající i budované sítě dálnic, kapacitních komunikací a silnic I. třídy zohledňovat i potřebu a možnosti umístění odpočívek, které jsou jejich nedílnou součástí.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 účinků).</w:t>
      </w:r>
    </w:p>
    <w:p>
      <w:pPr>
        <w:pStyle w:val="Normal"/>
        <w:widowControl/>
        <w:tabs>
          <w:tab w:val="left" w:pos="426" w:leader="none"/>
        </w:tabs>
        <w:suppressAutoHyphens w:val="true"/>
        <w:spacing w:lineRule="auto" w:line="240" w:before="0" w:after="57"/>
        <w:jc w:val="both"/>
        <w:rPr>
          <w:rFonts w:ascii="Times New Roman" w:hAnsi="Times New Roman"/>
          <w:i w:val="false"/>
          <w:i w:val="false"/>
          <w:iCs w:val="false"/>
          <w:color w:val="auto"/>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ředpoklady pro lepší dostupnost území a zkvalitnění dopravní a technické infrastruktury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jsou v ÚP vytvořeny především návrhem koridorů dopravní infrastruktury S1, S2, S3, S4 pro zlepšení technických parametrů stávajících silnic II. a III. třídy v území, a koridoru technické infrastruktury T1 pro zlepšení odvádění splaškových vod ze zastavěného území na centrální ČOV,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a koridoru územní rezervy D1 pro železniční trať do Polska. </w:t>
      </w:r>
    </w:p>
    <w:p>
      <w:pPr>
        <w:pStyle w:val="Normal"/>
        <w:widowControl/>
        <w:tabs>
          <w:tab w:val="left" w:pos="426" w:leader="none"/>
        </w:tabs>
        <w:suppressAutoHyphens w:val="true"/>
        <w:spacing w:lineRule="auto" w:line="240" w:before="0" w:after="57"/>
        <w:jc w:val="both"/>
        <w:rPr>
          <w:rFonts w:ascii="Times New Roman" w:hAnsi="Times New Roman"/>
          <w:i w:val="false"/>
          <w:i w:val="false"/>
          <w:iCs w:val="false"/>
          <w:color w:val="auto"/>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Nová liniová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dopravní a technick</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á</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infrastruktur</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a se v ÚP nenavrhuje; pro dopravní infrastrukturu silniční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je navržena ploch přestavby P6 pro dopravní terminál a překladiště zboží, a to na místě bývalých uhelných skladů u trati před nádražím v Osoblaze. Pro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požadované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prodloužení trati do Polska jsou stanoveny v plochách nezastavěného území podmínky, které to umožňují; orientační-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směrná</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trasa dráhy je pouze informativně uvedena v koordinačním výkrese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za účelem vymezení koridoru územní rezervy D1, především slouží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pro ilustraci případných překážek, limitů a omezení, kter</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é</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by stavba tohoto záměru musela překonat a vyřešit v případě realizace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tohoto záměru převzatého z nadřazené ÚPD kraje</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Rovněž toto ilustrativní zobrazení prodloužené železnice jednoznačně ukazuje na případné omezení využitelnosti zastavitelné plochy Z17 pro její hlavní účel zemědělské a potravinářské výroby a skladování. P</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rostupnost krajiny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a její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fragmentace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není dopravní a technickou infrastrukturou a jejími záměry v ÚP ohrožena nad stávající úroveň. </w:t>
      </w:r>
    </w:p>
    <w:p>
      <w:pPr>
        <w:pStyle w:val="Zkladntext"/>
        <w:widowControl/>
        <w:tabs>
          <w:tab w:val="left" w:pos="426" w:leader="none"/>
        </w:tabs>
        <w:spacing w:lineRule="auto" w:line="240" w:before="0" w:after="57"/>
        <w:jc w:val="both"/>
        <w:rPr>
          <w:rFonts w:ascii="Times New Roman" w:hAnsi="Times New Roman"/>
          <w:i/>
          <w:i/>
          <w:iCs/>
          <w:color w:val="auto"/>
        </w:rPr>
      </w:pPr>
      <w:r>
        <w:rPr>
          <w:rFonts w:eastAsia="SimSun;宋体" w:cs="Times New Roman" w:ascii="Times New Roman" w:hAnsi="Times New Roman"/>
          <w:b/>
          <w:bCs/>
          <w:i/>
          <w:iCs/>
          <w:caps w:val="false"/>
          <w:smallCaps w:val="false"/>
          <w:color w:val="auto"/>
          <w:kern w:val="2"/>
          <w:sz w:val="24"/>
          <w:szCs w:val="24"/>
          <w:u w:val="none"/>
          <w:lang w:val="cs-CZ" w:eastAsia="zh-CN" w:bidi="ar-SA"/>
        </w:rPr>
        <w:t>(24a)</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 Na územích, kde dochází dlouhodobě k překračování zákonem stanovených hodnot imisních limitů pro ochranu lidského zdraví, je nutné předcházet dalšímu významnému zhoršování stavu. V územích, kde nejsou hodnoty imisních limitů pro ochranu lidského zdraví překračovány, vytvářet územní podmínky pro to, aby k jejich překročení nedošlo.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pPr>
        <w:pStyle w:val="Zkladntextodsazen"/>
        <w:widowControl/>
        <w:suppressAutoHyphens w:val="true"/>
        <w:spacing w:lineRule="auto" w:line="240" w:before="0" w:after="57"/>
        <w:ind w:left="0" w:right="0" w:hanging="0"/>
        <w:jc w:val="both"/>
        <w:rPr>
          <w:rFonts w:ascii="Times New Roman" w:hAnsi="Times New Roman" w:eastAsia="SimSun;宋体" w:cs="Times New Roman"/>
          <w:b w:val="false"/>
          <w:b w:val="false"/>
          <w:bCs w:val="false"/>
          <w:i w:val="false"/>
          <w:i w:val="false"/>
          <w:iCs w:val="false"/>
          <w:caps w:val="false"/>
          <w:smallCaps w:val="false"/>
          <w:color w:val="auto"/>
          <w:kern w:val="2"/>
          <w:sz w:val="24"/>
          <w:szCs w:val="24"/>
          <w:u w:val="none"/>
          <w:lang w:val="cs-CZ" w:eastAsia="zh-CN" w:bidi="ar-SA"/>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Dle p</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rogramu zlepšování kvality ovzduší zóna Moravskoslezsko – CZ08Z</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do které patří západní část MS kraje</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okres Bruntál</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včetně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Osoblahy, jsou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zde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překročeny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imisní limity znečišťujících látek. Pro předcházejí dalšímu významnému zhoršování stavu ovzduší jsou ochranu zdraví obyvatel v ÚP navržena podpůrná opatření jako např. návrh rozšíření místních tras cyklistické dopravy, vymezení přestavbových ploch podporujících cyklistickou dopravu - zejména plochy P5 určené pro přestavbu nádraží úzkokolejky na turistické centrum s půjčovnou kol. Dále jsou pro omezení prašnosti umožněny podmínkami ploch s rozdílným způsobem využití další výsadby veřejné a sídlení zeleně, jsou stabilizovány plochy stávající sídlení veřejné zeleně a jsou navrženy plochy pro významný rozvoj veřejné zeleně zejména plochy P16, P11. Veřejná zeleň je vymezena i v zastavitelných plochách pro smíšené bydlení Z22. Stávající plochy linové zeleně v krajině především podél vodních ploch a toků jsou územním plánem chráněny před likvidací vymezením ploch přírodních s nejvyšším stupně ochrany a ploch smíšených chránících nejkvalitnější segmenty krajiny - MZCHÚ a ÚSES. Podmínky využití ploch ve volné krajině umožňují realizovat nové liniové a krajinné výsadby dle potřeby, nejlépe podél všech komunikací a ostatních vodních toků. </w:t>
      </w:r>
    </w:p>
    <w:p>
      <w:pPr>
        <w:pStyle w:val="Zkladntext"/>
        <w:widowControl/>
        <w:tabs>
          <w:tab w:val="left" w:pos="426" w:leader="none"/>
        </w:tabs>
        <w:suppressAutoHyphens w:val="true"/>
        <w:spacing w:lineRule="auto" w:line="240" w:before="0" w:after="57"/>
        <w:ind w:left="0" w:right="0" w:hanging="0"/>
        <w:jc w:val="both"/>
        <w:rPr>
          <w:rFonts w:ascii="Times New Roman" w:hAnsi="Times New Roman" w:eastAsia="SimSun;宋体" w:cs="Times New Roman"/>
          <w:b w:val="false"/>
          <w:b w:val="false"/>
          <w:bCs w:val="false"/>
          <w:i w:val="false"/>
          <w:i w:val="false"/>
          <w:iCs w:val="false"/>
          <w:caps w:val="false"/>
          <w:smallCaps w:val="false"/>
          <w:color w:val="auto"/>
          <w:kern w:val="2"/>
          <w:sz w:val="24"/>
          <w:szCs w:val="24"/>
          <w:u w:val="none"/>
          <w:lang w:val="cs-CZ" w:eastAsia="zh-CN" w:bidi="ar-SA"/>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Navržené uspořádání a vymezení podmínek pro využití rozvojových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ploch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v územním plánu samo o sobě nezaručuje automaticky vhodné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podmínky pro minimalizaci negativních vlivů koncentrované výrobní činnosti na bydlení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přestože je stanovena podmínka, že se nesmí narušit</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 kvalita prostředí a pohoda bydlení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v</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plochách s trvalým pobytem osob</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 v ČR i v Polsku</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Je tomu tak proto, že vymezené zastavitelné plochy Z17 pro zemědělskou a potravinářskou výrobu (VA) připouštějí také využití pro občanské vybavení - není tedy jen samotným územním plánem zaručeno, že při jeho naplňování bude při realizaci nové obytné zástavby</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zachován dostatečný odstup od průmyslových nebo zemědělských areálů</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Není ani jisté, jak velkou kapacitu  bude bydlení a občanské vybavení v ploše zemědělské a potravinářské výroby a skladování zabírat, protože relevantní údaje k tomu od předpokládaného budoucího investora záměru nejsou prozatím dostupné. Proto ÚP pro tento záměr vymezuje tuto specifickou plochu s širokým funkčním využitím a současně stanovuje, že je potřeba rozhodovat o budoucích změnách v ploše Z17 dle podrobnějšího územně plánovacího podkladu nebo dokumentace, která hospodárně funkčně, provozně i prostorově plochu podrobněji rozčlení na vlastní výrobu a skladování, občanské vybavení a bydlení, které budou vzájemně odděleny dostatečnými plochami veřejné zeleně. Územní plán zde tedy stanovuje podmínku zpracování územní studie, stanovuje i podmínky pro její pořízení, přesto však tím i tak nemusí být automaticky zaručeno, že se žádoucího cíle, tj.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minimalizac</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e</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negativních vlivů koncentrované výrobní činnosti na bydlení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dosáhne. Výrobní činnosti investičního záměru nejsou v době zpracování územního plánu dostatečně určitě definovány ani z hlediska kapacity a limitů; z doporučení "SEA" posouzení ÚP Osoblaha na životní prostředí např. vyplývá, že vhodnější by z hlediska posouzení vlivu na ŽP bylo stanovení podmínky zpracování regulačního plánu, který mimo jiné stanoví (na rozdíl od územní studie) závazně všechny podstatné limitní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kapacity cílového stavu využití ploch</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 např. pro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výrob</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u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a skladování max. objemy surovin a produktů na vstupech a výstupech</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 i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dopravní kapacity nákladní a osobní přepravy, výrobní technologie</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 s možným negativním vlivem na ŽP</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pro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likvidace odpadů</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 z výroby i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čištění technologických vod, ap.</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 pro občanskou vybavenost např.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max. kapacity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počtu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lůžek pro zaměstnanecké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a služební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ubytování,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pro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hotelové služby, ap.)</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U</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vedené závazné limity</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regulačního plánu by pak pro celý cílový stav zamýšleného záměru byly</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 přezkoumatelné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např. </w:t>
      </w:r>
      <w:r>
        <w:rPr>
          <w:rFonts w:eastAsia="Times New Roman" w:cs="Times New Roman" w:ascii="Times New Roman" w:hAnsi="Times New Roman"/>
          <w:b w:val="false"/>
          <w:bCs w:val="false"/>
          <w:i w:val="false"/>
          <w:iCs w:val="false"/>
          <w:caps w:val="false"/>
          <w:smallCaps w:val="false"/>
          <w:color w:val="auto"/>
          <w:kern w:val="2"/>
          <w:sz w:val="24"/>
          <w:szCs w:val="24"/>
          <w:u w:val="none"/>
          <w:lang w:val="cs-CZ" w:eastAsia="zxx" w:bidi="ar-SA"/>
        </w:rPr>
        <w:t xml:space="preserve">v EIA hodnocení vlivu na ŽP.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Jelikož je však pořízení takového regulačního plánu časově, odborně i finančně náročnější, připouští pořizovatel ÚPD v územním plánu pouze stanovení podmínky územně plánovacího podkladu, tj. z hlediska územního plánování méně závazné územní studie, po jejímž zpracování bude možné plochy Z17 začít postupně využívat s tím, že původní cílový stav území dohodnutý v územní studii se může v průběhu realizace záměru v území "tvárně" měnit a v případě nesprávné praxe opustit vytýčenou koncepci územního rozvoje obce nebo se od ní významně odchýlit. Vysoké nároky jsou tedy tímto upraveným návrhem územního plánu kladeny na budoucí územní studii zajišťující podrobnou koordinaci využívání území v plochách Z17 - i tak ale územní studie zůstává formálně stále "jen" územně plánovacím podkladem bez vyšší míry závaznosti na dodržení stanovených limitů a kapacit cílového stavu území. Výslednou kvalitu územní studie a přínos sledovanému cíli nemůže územní plán do budoucna nijak zajistit; odpovědnost za splnění výše uvedeného náročného cíle kladeného na územní studii nesou její tvůrci, především její zhotovitel prostřednictvím odpovědné autorizované osoby, kterou jejím zpracováním pověří obec jako zadavatel, a kterou bude v průběhu pořizování kontrolovat, schvalovat a dbát na řádné a důkladů odůvodnění všech jejích součástí pořizovatel ÚPD v Krnově tak, aby ve výsledku byl schválen a pro možnost využití pro rozhodování o změnách v území zaevidován do registru územně plánovací činnosti skutečně kvalitní územně plánovací podklad splňující vysoké nároky a očekávání. Za skutečně systémově obtížně splnitelnou výzvu lze považovat zejména udržení platnosti konsenzu všech zúčastněných stran nad dohodnutým cílovým řešením územní studie po celou dobu realizace tohoto významného investičního záměru, jehož výsledná podoba se bude tvořit minimálně v průběhu několika let. Pro zvýšení šancí na uspokojení nadějného očekávání zúčastněných stran by bylo vhodnější zpracovat alespoň základní zásady podrobnějšího komplexního cílového využití území jako regulační plán - územně plánovací dokumentaci.</w:t>
      </w:r>
    </w:p>
    <w:p>
      <w:pPr>
        <w:pStyle w:val="Zkladntext"/>
        <w:widowControl/>
        <w:tabs>
          <w:tab w:val="left" w:pos="426" w:leader="none"/>
        </w:tabs>
        <w:suppressAutoHyphens w:val="true"/>
        <w:spacing w:lineRule="auto" w:line="240" w:before="0" w:after="57"/>
        <w:ind w:left="0" w:right="0" w:hanging="0"/>
        <w:jc w:val="both"/>
        <w:rPr>
          <w:rFonts w:ascii="Times New Roman" w:hAnsi="Times New Roman" w:eastAsia="SimSun;宋体" w:cs="Times New Roman"/>
          <w:b w:val="false"/>
          <w:b w:val="false"/>
          <w:bCs w:val="false"/>
          <w:i w:val="false"/>
          <w:i w:val="false"/>
          <w:iCs w:val="false"/>
          <w:caps w:val="false"/>
          <w:smallCaps w:val="false"/>
          <w:color w:val="auto"/>
          <w:kern w:val="2"/>
          <w:sz w:val="24"/>
          <w:szCs w:val="24"/>
          <w:u w:val="none"/>
          <w:lang w:val="cs-CZ" w:eastAsia="zh-CN" w:bidi="ar-SA"/>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S</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távající plochy smíšené výroby (SV)</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zemědělské výroby (V), které jsou územním plánem stabilizovány v pěti současných lokalitách více či méně integrovaných do struktury zástavby obce, nepřipouštějí umísťovat stavby bydlení a občanského vybavení vyjma bytu pro majitele nebo správce provozovny, proto zde nebezpečí negativních vlivů koncentrované výrobní činnosti na bydlení nehrozí. Intenzifikace ploch smíšených výrobních a změny v plochách jsou přípustné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pouze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za podmínky, že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se tím nenaruší kvalita prostředí a pohoda bydlení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v</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okolních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plochách s trvalým pobytem osob</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 což by mělo také zajistit odvrácení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nebezpečí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negativních vlivů koncentrované výrobní činnosti na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stabilizované plochy smíšeného </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bydlení</w:t>
      </w:r>
      <w:r>
        <w:rPr>
          <w:rFonts w:eastAsia="SimSun;宋体" w:cs="Times New Roman" w:ascii="Times New Roman" w:hAnsi="Times New Roman"/>
          <w:b w:val="false"/>
          <w:bCs w:val="false"/>
          <w:i w:val="false"/>
          <w:iCs w:val="false"/>
          <w:caps w:val="false"/>
          <w:smallCaps w:val="false"/>
          <w:color w:val="auto"/>
          <w:kern w:val="2"/>
          <w:position w:val="0"/>
          <w:sz w:val="24"/>
          <w:sz w:val="24"/>
          <w:szCs w:val="24"/>
          <w:u w:val="none"/>
          <w:vertAlign w:val="baseline"/>
          <w:lang w:val="cs-CZ" w:eastAsia="zh-CN" w:bidi="ar-SA"/>
        </w:rPr>
        <w:t xml:space="preserve"> v obci. </w:t>
      </w:r>
    </w:p>
    <w:p>
      <w:pPr>
        <w:pStyle w:val="Zkladntext"/>
        <w:widowControl/>
        <w:tabs>
          <w:tab w:val="left" w:pos="426" w:leader="none"/>
        </w:tabs>
        <w:suppressAutoHyphens w:val="true"/>
        <w:spacing w:lineRule="auto" w:line="240" w:before="0" w:after="57"/>
        <w:ind w:left="0" w:right="0" w:hanging="0"/>
        <w:jc w:val="both"/>
        <w:rPr>
          <w:rFonts w:ascii="Times New Roman" w:hAnsi="Times New Roman" w:eastAsia="SimSun;宋体" w:cs="Times New Roman"/>
          <w:b w:val="false"/>
          <w:b w:val="false"/>
          <w:bCs w:val="false"/>
          <w:i w:val="false"/>
          <w:i w:val="false"/>
          <w:iCs w:val="false"/>
          <w:caps w:val="false"/>
          <w:smallCaps w:val="false"/>
          <w:color w:val="0000CC"/>
          <w:kern w:val="2"/>
          <w:sz w:val="24"/>
          <w:szCs w:val="24"/>
          <w:u w:val="none"/>
          <w:lang w:val="cs-CZ" w:eastAsia="zh-CN" w:bidi="ar-SA"/>
        </w:rPr>
      </w:pP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S</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távající plochy zemědělské-zahradnictví (A) - ve kterých je umožněna přípustná zástavba bez omezení </w:t>
      </w:r>
      <w:r>
        <w:rPr>
          <w:rStyle w:val="Odkaznakoment"/>
          <w:rFonts w:eastAsia="SimSun;宋体" w:cs="Liberation Serif;Times New Roman" w:ascii="Times New Roman" w:hAnsi="Times New Roman"/>
          <w:b w:val="false"/>
          <w:bCs w:val="false"/>
          <w:i w:val="false"/>
          <w:iCs w:val="false"/>
          <w:caps w:val="false"/>
          <w:smallCaps w:val="false"/>
          <w:strike w:val="false"/>
          <w:dstrike w:val="false"/>
          <w:vanish w:val="false"/>
          <w:color w:val="auto"/>
          <w:kern w:val="2"/>
          <w:position w:val="0"/>
          <w:sz w:val="16"/>
          <w:sz w:val="24"/>
          <w:szCs w:val="24"/>
          <w:u w:val="none"/>
          <w:vertAlign w:val="baseline"/>
          <w:lang w:val="cs-CZ" w:eastAsia="ar-SA" w:bidi="ar-SA"/>
        </w:rPr>
        <w:t xml:space="preserve">max. výšky </w:t>
      </w:r>
      <w:r>
        <w:rPr>
          <w:rStyle w:val="Odkaznakoment"/>
          <w:rFonts w:eastAsia="SimSun;宋体" w:cs="Liberation Serif;Times New Roman" w:ascii="Times New Roman" w:hAnsi="Times New Roman"/>
          <w:b w:val="false"/>
          <w:bCs w:val="false"/>
          <w:i w:val="false"/>
          <w:iCs w:val="false"/>
          <w:caps w:val="false"/>
          <w:smallCaps w:val="false"/>
          <w:strike w:val="false"/>
          <w:dstrike w:val="false"/>
          <w:vanish w:val="false"/>
          <w:color w:val="auto"/>
          <w:kern w:val="2"/>
          <w:position w:val="0"/>
          <w:sz w:val="16"/>
          <w:sz w:val="24"/>
          <w:szCs w:val="24"/>
          <w:u w:val="none"/>
          <w:vertAlign w:val="baseline"/>
          <w:lang w:val="cs-CZ" w:eastAsia="ar-SA" w:bidi="ar-SA"/>
        </w:rPr>
        <w:t>a maximální zastavěn</w:t>
      </w:r>
      <w:r>
        <w:rPr>
          <w:rStyle w:val="Odkaznakoment"/>
          <w:rFonts w:eastAsia="SimSun;宋体" w:cs="Liberation Serif;Times New Roman" w:ascii="Times New Roman" w:hAnsi="Times New Roman"/>
          <w:b w:val="false"/>
          <w:bCs w:val="false"/>
          <w:i w:val="false"/>
          <w:iCs w:val="false"/>
          <w:caps w:val="false"/>
          <w:smallCaps w:val="false"/>
          <w:strike w:val="false"/>
          <w:dstrike w:val="false"/>
          <w:vanish w:val="false"/>
          <w:color w:val="auto"/>
          <w:kern w:val="2"/>
          <w:position w:val="0"/>
          <w:sz w:val="16"/>
          <w:sz w:val="24"/>
          <w:szCs w:val="24"/>
          <w:u w:val="none"/>
          <w:vertAlign w:val="baseline"/>
          <w:lang w:val="cs-CZ" w:eastAsia="ar-SA" w:bidi="ar-SA"/>
        </w:rPr>
        <w:t>é</w:t>
      </w:r>
      <w:r>
        <w:rPr>
          <w:rStyle w:val="Odkaznakoment"/>
          <w:rFonts w:eastAsia="SimSun;宋体" w:cs="Liberation Serif;Times New Roman" w:ascii="Times New Roman" w:hAnsi="Times New Roman"/>
          <w:b w:val="false"/>
          <w:bCs w:val="false"/>
          <w:i w:val="false"/>
          <w:iCs w:val="false"/>
          <w:caps w:val="false"/>
          <w:smallCaps w:val="false"/>
          <w:strike w:val="false"/>
          <w:dstrike w:val="false"/>
          <w:vanish w:val="false"/>
          <w:color w:val="auto"/>
          <w:kern w:val="2"/>
          <w:position w:val="0"/>
          <w:sz w:val="16"/>
          <w:sz w:val="24"/>
          <w:szCs w:val="24"/>
          <w:u w:val="none"/>
          <w:vertAlign w:val="baseline"/>
          <w:lang w:val="cs-CZ" w:eastAsia="ar-SA" w:bidi="ar-SA"/>
        </w:rPr>
        <w:t xml:space="preserve"> ploch</w:t>
      </w:r>
      <w:r>
        <w:rPr>
          <w:rStyle w:val="Odkaznakoment"/>
          <w:rFonts w:eastAsia="SimSun;宋体" w:cs="Liberation Serif;Times New Roman" w:ascii="Times New Roman" w:hAnsi="Times New Roman"/>
          <w:b w:val="false"/>
          <w:bCs w:val="false"/>
          <w:i w:val="false"/>
          <w:iCs w:val="false"/>
          <w:caps w:val="false"/>
          <w:smallCaps w:val="false"/>
          <w:strike w:val="false"/>
          <w:dstrike w:val="false"/>
          <w:vanish w:val="false"/>
          <w:color w:val="auto"/>
          <w:kern w:val="2"/>
          <w:position w:val="0"/>
          <w:sz w:val="16"/>
          <w:sz w:val="24"/>
          <w:szCs w:val="24"/>
          <w:u w:val="none"/>
          <w:vertAlign w:val="baseline"/>
          <w:lang w:val="cs-CZ" w:eastAsia="ar-SA" w:bidi="ar-SA"/>
        </w:rPr>
        <w:t>y</w:t>
      </w:r>
      <w:r>
        <w:rPr>
          <w:rStyle w:val="Odkaznakoment"/>
          <w:rFonts w:eastAsia="SimSun;宋体" w:cs="Liberation Serif;Times New Roman" w:ascii="Times New Roman" w:hAnsi="Times New Roman"/>
          <w:b w:val="false"/>
          <w:bCs w:val="false"/>
          <w:i w:val="false"/>
          <w:iCs w:val="false"/>
          <w:caps w:val="false"/>
          <w:smallCaps w:val="false"/>
          <w:strike w:val="false"/>
          <w:dstrike w:val="false"/>
          <w:vanish w:val="false"/>
          <w:color w:val="auto"/>
          <w:kern w:val="2"/>
          <w:position w:val="0"/>
          <w:sz w:val="16"/>
          <w:sz w:val="24"/>
          <w:szCs w:val="24"/>
          <w:u w:val="none"/>
          <w:vertAlign w:val="baseline"/>
          <w:lang w:val="cs-CZ" w:eastAsia="ar-SA" w:bidi="ar-SA"/>
        </w:rPr>
        <w:t xml:space="preserve">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skleníků, pěstebních hal a dalších staveb, zařízení a opatření souvisejících se zahradnictvím - jsou v</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ÚP situovány na okraji zastavěného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obytného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území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ve větší vzdálenosti od ploch bydlení. Plochy zahradnictví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nepřipouštějí taková využití, která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by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měla</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 negativní vliv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třeba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právě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na </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okolní plochy bydlení</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 nebo na životní prostředí a přírodní hodnoty krajiny</w:t>
      </w:r>
      <w:r>
        <w:rPr>
          <w:rFonts w:eastAsia="SimSun;宋体" w:cs="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w:t>
      </w:r>
      <w:r>
        <w:rPr>
          <w:rFonts w:eastAsia="MinionPro-Regular" w:cs="Liberation Serif;Times New Roman" w:ascii="Times New Roman" w:hAnsi="Times New Roman"/>
          <w:b w:val="false"/>
          <w:bCs w:val="false"/>
          <w:i w:val="false"/>
          <w:iCs w:val="false"/>
          <w:caps w:val="false"/>
          <w:smallCaps w:val="false"/>
          <w:strike w:val="false"/>
          <w:dstrike w:val="false"/>
          <w:color w:val="auto"/>
          <w:kern w:val="2"/>
          <w:position w:val="0"/>
          <w:sz w:val="24"/>
          <w:sz w:val="24"/>
          <w:szCs w:val="24"/>
          <w:u w:val="none"/>
          <w:vertAlign w:val="baseline"/>
          <w:lang w:val="cs-CZ" w:eastAsia="zh-CN" w:bidi="ar-SA"/>
        </w:rPr>
        <w:t xml:space="preserve"> </w:t>
      </w:r>
    </w:p>
    <w:p>
      <w:pPr>
        <w:pStyle w:val="Zkladntext"/>
        <w:widowControl/>
        <w:tabs>
          <w:tab w:val="left" w:pos="426" w:leader="none"/>
        </w:tabs>
        <w:spacing w:lineRule="auto" w:line="240" w:before="0" w:after="57"/>
        <w:jc w:val="both"/>
        <w:rPr>
          <w:rFonts w:ascii="Times New Roman" w:hAnsi="Times New Roman"/>
          <w:i/>
          <w:i/>
          <w:iCs/>
          <w:color w:val="auto"/>
        </w:rPr>
      </w:pPr>
      <w:r>
        <w:rPr>
          <w:rFonts w:eastAsia="SimSun;宋体" w:cs="Times New Roman" w:ascii="Times New Roman" w:hAnsi="Times New Roman"/>
          <w:b/>
          <w:bCs/>
          <w:i/>
          <w:iCs/>
          <w:caps w:val="false"/>
          <w:smallCaps w:val="false"/>
          <w:color w:val="auto"/>
          <w:kern w:val="2"/>
          <w:sz w:val="24"/>
          <w:szCs w:val="24"/>
          <w:u w:val="none"/>
          <w:lang w:val="cs-CZ" w:eastAsia="zh-CN" w:bidi="ar-SA"/>
        </w:rPr>
        <w:t>(</w:t>
      </w:r>
      <w:r>
        <w:rPr>
          <w:rFonts w:eastAsia="SimSun;宋体" w:cs="Times New Roman" w:ascii="Times New Roman" w:hAnsi="Times New Roman"/>
          <w:b/>
          <w:bCs/>
          <w:i/>
          <w:iCs/>
          <w:caps w:val="false"/>
          <w:smallCaps w:val="false"/>
          <w:color w:val="auto"/>
          <w:kern w:val="2"/>
          <w:sz w:val="24"/>
          <w:szCs w:val="24"/>
          <w:u w:val="none"/>
          <w:lang w:val="cs-CZ" w:eastAsia="zh-CN" w:bidi="ar-SA"/>
        </w:rPr>
        <w:t>24</w:t>
      </w:r>
      <w:r>
        <w:rPr>
          <w:rFonts w:eastAsia="SimSun;宋体" w:cs="Times New Roman" w:ascii="Times New Roman" w:hAnsi="Times New Roman"/>
          <w:b/>
          <w:bCs/>
          <w:i/>
          <w:iCs/>
          <w:caps w:val="false"/>
          <w:smallCaps w:val="false"/>
          <w:color w:val="auto"/>
          <w:kern w:val="2"/>
          <w:sz w:val="24"/>
          <w:szCs w:val="24"/>
          <w:u w:val="none"/>
          <w:lang w:val="cs-CZ" w:eastAsia="zh-CN" w:bidi="ar-SA"/>
        </w:rPr>
        <w:t>)</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 </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Vytvářet podmínky pro zlepšování dostupnosti území rozšiřováním a zkvalitňováním dopravní infrastruktury s</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 </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ohledem na potřeby veřejné dopravy a požadavky ochrany veřejného zdraví a v</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 </w:t>
      </w:r>
      <w:r>
        <w:rPr>
          <w:rFonts w:eastAsia="SimSun;宋体" w:cs="Times New Roman" w:ascii="Times New Roman" w:hAnsi="Times New Roman"/>
          <w:b w:val="false"/>
          <w:bCs w:val="false"/>
          <w:i/>
          <w:iCs/>
          <w:caps w:val="false"/>
          <w:smallCaps w:val="false"/>
          <w:color w:val="auto"/>
          <w:kern w:val="2"/>
          <w:sz w:val="24"/>
          <w:szCs w:val="24"/>
          <w:u w:val="none"/>
          <w:lang w:val="cs-CZ" w:eastAsia="zh-CN" w:bidi="ar-SA"/>
        </w:rPr>
        <w:t>souladu s principy rozvoje udržitelné mobility osob a zboží, zejména uvnitř rozvojových oblastí a rozvojových os. Možnosti nové výstavby je třeba dostatečnou 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w:t>
      </w:r>
    </w:p>
    <w:p>
      <w:pPr>
        <w:pStyle w:val="Zkladntext"/>
        <w:widowControl/>
        <w:tabs>
          <w:tab w:val="left" w:pos="426" w:leader="none"/>
        </w:tabs>
        <w:spacing w:lineRule="auto" w:line="240" w:before="0" w:after="57"/>
        <w:jc w:val="both"/>
        <w:rPr>
          <w:rFonts w:ascii="Times New Roman" w:hAnsi="Times New Roman"/>
          <w:i w:val="false"/>
          <w:i w:val="false"/>
          <w:iCs w:val="false"/>
          <w:color w:val="auto"/>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Pro vytvoření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podmín</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ek vedoucích ke</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zlepšování dostupnosti území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jsou navrženy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čtyři koridory dopravní infrastruktury S1, S2, S3, S4</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a koridor územní rezervy D1,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které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povedou ke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zkvalitňování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stávajících silnic II. a III. třídy v území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a k prodloužení trati do Polska,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zejména v souvislosti s očekávanými vyššími nároky na veřejnou osobní i nákladní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doprav</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u generovanou postupným naplňováním navržených rozvojových ploch vymezených v nezastavěném území (Z17, Z22). </w:t>
      </w:r>
    </w:p>
    <w:p>
      <w:pPr>
        <w:pStyle w:val="Zkladntext"/>
        <w:widowControl/>
        <w:tabs>
          <w:tab w:val="left" w:pos="426" w:leader="none"/>
        </w:tabs>
        <w:spacing w:lineRule="auto" w:line="240" w:before="0" w:after="57"/>
        <w:jc w:val="both"/>
        <w:rPr>
          <w:rFonts w:ascii="Times New Roman" w:hAnsi="Times New Roman"/>
          <w:i w:val="false"/>
          <w:i w:val="false"/>
          <w:iCs w:val="false"/>
          <w:color w:val="auto"/>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ožadavky ochrany veřejného zdraví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jsou v UP pro oblast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rozvoje udržitelné mobility osob a zboží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zajištěny využitím stávající dopravní infrastruktury a stanovením územních podmínek pro její zlepšení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ve stávajících plochách bez nároků na nové trasy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nejsou navrhovány nové úseky</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silnic. </w:t>
      </w:r>
    </w:p>
    <w:p>
      <w:pPr>
        <w:pStyle w:val="Zkladntext"/>
        <w:widowControl/>
        <w:tabs>
          <w:tab w:val="left" w:pos="426" w:leader="none"/>
        </w:tabs>
        <w:spacing w:lineRule="auto" w:line="240" w:before="0" w:after="57"/>
        <w:jc w:val="both"/>
        <w:rPr>
          <w:rFonts w:ascii="Times New Roman" w:hAnsi="Times New Roman"/>
          <w:i w:val="false"/>
          <w:i w:val="false"/>
          <w:iCs w:val="false"/>
          <w:color w:val="auto"/>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M</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ožnosti nové výstavby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v plochách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smíšeného bydlení Z22 jsou podmíněny vymezenými plochami veřejných prostranství pro komunikace a veřejnou zeleň přímo v těchto plochách; výstavba v plochách výroby a skladování Z17 je také v ÚP podmíněna vymezením ploch veřejné infrastruktury, jejíž základní osy a trasy jsou územním plánem přímo stanoveny. </w:t>
      </w:r>
    </w:p>
    <w:p>
      <w:pPr>
        <w:pStyle w:val="Zkladntext"/>
        <w:widowControl/>
        <w:tabs>
          <w:tab w:val="left" w:pos="426" w:leader="none"/>
        </w:tabs>
        <w:spacing w:lineRule="auto" w:line="240" w:before="0" w:after="57"/>
        <w:jc w:val="both"/>
        <w:rPr>
          <w:rFonts w:ascii="Times New Roman" w:hAnsi="Times New Roman"/>
          <w:i w:val="false"/>
          <w:i w:val="false"/>
          <w:iCs w:val="false"/>
          <w:color w:val="auto"/>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ro environmentálně šetrné formy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pěší a cyklistické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dopravy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jsou v ÚP vytvořeny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podmínky</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pro její stabilizaci a rozvoj především vymezením stabilizovaných i návrhových cykloturistických nebo značených pěších tras.</w:t>
      </w:r>
    </w:p>
    <w:p>
      <w:pPr>
        <w:pStyle w:val="Zkladntext"/>
        <w:widowControl/>
        <w:tabs>
          <w:tab w:val="left" w:pos="426" w:leader="none"/>
        </w:tabs>
        <w:spacing w:lineRule="auto" w:line="240" w:before="0" w:after="57"/>
        <w:jc w:val="both"/>
        <w:rPr>
          <w:rFonts w:ascii="Times New Roman" w:hAnsi="Times New Roman"/>
          <w:i w:val="false"/>
          <w:i w:val="false"/>
          <w:iCs w:val="false"/>
          <w:color w:val="auto"/>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ro environmentálně šetrné formy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železniční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dopravy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byl v ÚP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nad rámec zadání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prověřen požadavek na rozvoj úzkorozchodné trati z konečné stanice Osoblaha do Polska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i z územního hlediska -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byl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vymezen koridor územní rezervy D1</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vedoucí přes území ČR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a omezující co nejméně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využitelnost zastavitelné plochy Z17 pro zemědělskou a potravinářskou výrobu a skladování.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Jeho vymezení je přesto pouze formální, protože obce Osoblažska a Polska nemají na prodloužení stávající železniční trati ani zájem, ani prostředky, ani pozemky, pro jeho zařazení do záměrů MsK nadmístního významu není zjevně žádný důvod.</w:t>
      </w:r>
    </w:p>
    <w:p>
      <w:pPr>
        <w:pStyle w:val="Zkladntext"/>
        <w:widowControl/>
        <w:tabs>
          <w:tab w:val="left" w:pos="426" w:leader="none"/>
        </w:tabs>
        <w:spacing w:lineRule="auto" w:line="240" w:before="0" w:after="57"/>
        <w:jc w:val="both"/>
        <w:rPr>
          <w:rFonts w:ascii="Times New Roman" w:hAnsi="Times New Roman"/>
          <w:i w:val="false"/>
          <w:i w:val="false"/>
          <w:iCs w:val="false"/>
          <w:color w:val="auto"/>
        </w:rPr>
      </w:pP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Ostatní navržené rozvojové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plochy navazují na stávající komunikace, jejichž parametry jsou dostatečné pro předpokládaný budoucí rozvoj zástavby</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v zastavěném území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Umožněno nebo navrženo je i napojení zastavitelných ploch na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významné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sítě technické infrastruktury</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především splaškovou kanalizaci, veřejný vodovod.</w:t>
      </w:r>
    </w:p>
    <w:p>
      <w:pPr>
        <w:pStyle w:val="Zkladntext"/>
        <w:widowControl/>
        <w:tabs>
          <w:tab w:val="left" w:pos="426" w:leader="none"/>
        </w:tabs>
        <w:spacing w:lineRule="auto" w:line="240" w:before="0" w:after="57"/>
        <w:jc w:val="both"/>
        <w:rPr/>
      </w:pPr>
      <w:r>
        <w:rPr>
          <w:rStyle w:val="Standardnpsmoodstavce"/>
          <w:rFonts w:eastAsia="Lucida Sans Unicode" w:cs="Times New Roman" w:ascii="Times New Roman" w:hAnsi="Times New Roman"/>
          <w:b/>
          <w:bCs/>
          <w:i/>
          <w:iCs/>
          <w:caps w:val="false"/>
          <w:smallCaps w:val="false"/>
          <w:color w:val="auto"/>
          <w:kern w:val="2"/>
          <w:sz w:val="24"/>
          <w:szCs w:val="24"/>
          <w:u w:val="none"/>
          <w:lang w:val="cs-CZ" w:eastAsia="zh-CN" w:bidi="zxx"/>
        </w:rPr>
        <w:t>(</w:t>
      </w:r>
      <w:r>
        <w:rPr>
          <w:rStyle w:val="Standardnpsmoodstavce"/>
          <w:rFonts w:eastAsia="Lucida Sans Unicode" w:cs="Times New Roman" w:ascii="Times New Roman" w:hAnsi="Times New Roman"/>
          <w:b/>
          <w:bCs/>
          <w:i/>
          <w:iCs/>
          <w:caps w:val="false"/>
          <w:smallCaps w:val="false"/>
          <w:color w:val="auto"/>
          <w:kern w:val="2"/>
          <w:sz w:val="24"/>
          <w:szCs w:val="24"/>
          <w:u w:val="none"/>
          <w:lang w:val="cs-CZ" w:eastAsia="zh-CN" w:bidi="zxx"/>
        </w:rPr>
        <w:t>25</w:t>
      </w:r>
      <w:r>
        <w:rPr>
          <w:rStyle w:val="Standardnpsmoodstavce"/>
          <w:rFonts w:eastAsia="Lucida Sans Unicode" w:cs="Times New Roman" w:ascii="Times New Roman" w:hAnsi="Times New Roman"/>
          <w:b/>
          <w:bCs/>
          <w:i/>
          <w:iCs/>
          <w:caps w:val="false"/>
          <w:smallCaps w:val="false"/>
          <w:color w:val="auto"/>
          <w:kern w:val="2"/>
          <w:sz w:val="24"/>
          <w:szCs w:val="24"/>
          <w:u w:val="none"/>
          <w:lang w:val="cs-CZ" w:eastAsia="zh-CN" w:bidi="zxx"/>
        </w:rPr>
        <w:t>) </w:t>
      </w:r>
      <w:r>
        <w:rPr>
          <w:rStyle w:val="Standardnpsmoodstavce"/>
          <w:rFonts w:eastAsia="Lucida Sans Unicode" w:cs="Times New Roman" w:ascii="Times New Roman" w:hAnsi="Times New Roman"/>
          <w:b w:val="false"/>
          <w:bCs w:val="false"/>
          <w:i/>
          <w:iCs/>
          <w:caps w:val="false"/>
          <w:smallCaps w:val="false"/>
          <w:color w:val="auto"/>
          <w:kern w:val="2"/>
          <w:sz w:val="24"/>
          <w:szCs w:val="24"/>
          <w:u w:val="none"/>
          <w:lang w:val="cs-CZ" w:eastAsia="zh-CN" w:bidi="zxx"/>
        </w:rPr>
        <w:t>Vytvářet podmínky pro preventivní ochranu území a obyvatelstva před potenciálními riziky a přírodními katastrofami v území (záplavy, sesuvy půdy, eroze, sucho atd.) s cílem jim předcházet a minimalizovat jejich negativní dopady. Zejména zajistit územní ochranu ploch potřebných pro umísťování staveb a opatření na ochranu před povodněmi a pro vymezení území určených k řízeným rozlivům povodní. Vytvářet podmínky pro zvýšení přirozené retence srážkových vod v území a využívání přírodě blízkých opatření pro zadržování a akumulaci povrchové vody tam, kde je to možné s ohledem na strukturu osídlení a kulturní krajinu, jako jedno z adaptačních opatření v</w:t>
      </w:r>
      <w:r>
        <w:rPr>
          <w:rStyle w:val="Standardnpsmoodstavce"/>
          <w:rFonts w:eastAsia="Lucida Sans Unicode" w:cs="Times New Roman" w:ascii="Times New Roman" w:hAnsi="Times New Roman"/>
          <w:b w:val="false"/>
          <w:bCs w:val="false"/>
          <w:i/>
          <w:iCs/>
          <w:caps w:val="false"/>
          <w:smallCaps w:val="false"/>
          <w:color w:val="auto"/>
          <w:kern w:val="2"/>
          <w:sz w:val="24"/>
          <w:szCs w:val="24"/>
          <w:u w:val="none"/>
          <w:lang w:val="cs-CZ" w:eastAsia="zh-CN" w:bidi="zxx"/>
        </w:rPr>
        <w:t> </w:t>
      </w:r>
      <w:r>
        <w:rPr>
          <w:rStyle w:val="Standardnpsmoodstavce"/>
          <w:rFonts w:eastAsia="Lucida Sans Unicode" w:cs="Times New Roman" w:ascii="Times New Roman" w:hAnsi="Times New Roman"/>
          <w:b w:val="false"/>
          <w:bCs w:val="false"/>
          <w:i/>
          <w:iCs/>
          <w:caps w:val="false"/>
          <w:smallCaps w:val="false"/>
          <w:color w:val="auto"/>
          <w:kern w:val="2"/>
          <w:sz w:val="24"/>
          <w:szCs w:val="24"/>
          <w:u w:val="none"/>
          <w:lang w:val="cs-CZ" w:eastAsia="zh-CN" w:bidi="zxx"/>
        </w:rPr>
        <w:t xml:space="preserve">případě dopadů změny klimatu. V území vytvářet podmínky pro zadržování, vsakování i využívání srážkových vod jako zdroje vody a s cílem zmírňování účinků povodní a sucha. Při vymezování zastavitelných ploch zohlednit hospodaření se srážkovými vodami. </w:t>
      </w:r>
    </w:p>
    <w:p>
      <w:pPr>
        <w:pStyle w:val="Zkladntext"/>
        <w:widowControl/>
        <w:tabs>
          <w:tab w:val="left" w:pos="426" w:leader="none"/>
        </w:tabs>
        <w:spacing w:lineRule="auto" w:line="240" w:before="0" w:after="57"/>
        <w:jc w:val="both"/>
        <w:rPr/>
      </w:pP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P</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odmínky pro preventivní ochranu území a obyvatelstva před potenciálními riziky a přírodními katastrofami v</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území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jsou vytvořeny především stanovením podmínek pro využití ploch s rozdílným způsobem využití tak, že v plochách nezastavěného území zemědělských (Z) a smíšených (S) jsou jako přípustné mimo jiné uvedeny také </w:t>
      </w:r>
      <w:r>
        <w:rPr>
          <w:rStyle w:val="Standardnpsmoodstavce"/>
          <w:rFonts w:eastAsia="MinionPro-Regular" w:cs="Liberation Serif;Times New Roman" w:ascii="Times New Roman" w:hAnsi="Times New Roman"/>
          <w:b w:val="false"/>
          <w:bCs w:val="false"/>
          <w:i w:val="false"/>
          <w:iCs w:val="false"/>
          <w:caps w:val="false"/>
          <w:smallCaps w:val="false"/>
          <w:color w:val="auto"/>
          <w:kern w:val="2"/>
          <w:sz w:val="24"/>
          <w:szCs w:val="24"/>
          <w:u w:val="none"/>
          <w:lang w:val="cs-CZ" w:eastAsia="zh-CN" w:bidi="zxx"/>
        </w:rPr>
        <w:t>stavby, zařízení a jiná opatření pro snižování nebezpečí ekologických a přírodních katastrof jako např. povodní, záplav, svahové nestability, ap. a pro odstraňování jejich příčin nebo důsledků.</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Ú</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zemní ochran</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a</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ploch pro umísťování staveb a opatření na ochranu před povodněmi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je zajištěna vymezením ploch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zastavěného i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nezastavěného území, ve kterých je možno realizovat protipovodňová opatření dle potřeby; ve výkrese koordinačním jsou zakresleny orientačně ochranné protipovodňové hráze jako nerealizovaný záměr.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Území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určen</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á k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rozlivům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vodních toků jsou vyznačena v koordinačním výkrese jako limity využití území, a to záplavové území Q100 na toku Osoblahy a aktivní zóna záplavového území; přitom do aktivní zóny záplavového území zasahují jen stabilizované plochy zastavěného území kapličky Sv.Linharta a rekreační chatky v sídle Studnice, drobný objekt u toku Osoblahy u býv. náhonu  a okraj zahrad plochy smíšeného bydlení v nádražní čtvrti. Žádná zastavitelná či přestavbová plocha není v ÚP navržena v aktivní zóně záplavového území</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protože kolizní rozvojové plochy byly zrušeny a převedeny do stabilizovaného funkčního využití, kde formálně ke kolizi s limitem využití území nedochází, prakticky je však nutné i při využívání stabilizovaného území respektovat omezení a limity v území stejně, jako je tomu v zastavitelných a přestavbových plochách. </w:t>
      </w:r>
    </w:p>
    <w:p>
      <w:pPr>
        <w:pStyle w:val="Zkladntext"/>
        <w:widowControl/>
        <w:tabs>
          <w:tab w:val="left" w:pos="426" w:leader="none"/>
        </w:tabs>
        <w:spacing w:lineRule="auto" w:line="240" w:before="0" w:after="57"/>
        <w:jc w:val="both"/>
        <w:rPr/>
      </w:pP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Zastavitelné a přestavbové ploc</w:t>
      </w:r>
      <w:r>
        <w:rPr>
          <w:rStyle w:val="Standardnpsmoodstavce"/>
          <w:rFonts w:eastAsia="Lucida Sans Unicode" w:cs="Times New Roman" w:ascii="Times New Roman" w:hAnsi="Times New Roman"/>
          <w:b w:val="false"/>
          <w:bCs w:val="false"/>
          <w:i w:val="false"/>
          <w:iCs w:val="false"/>
          <w:caps w:val="false"/>
          <w:smallCaps w:val="false"/>
          <w:strike w:val="false"/>
          <w:dstrike w:val="false"/>
          <w:color w:val="auto"/>
          <w:kern w:val="2"/>
          <w:sz w:val="24"/>
          <w:szCs w:val="24"/>
          <w:u w:val="none"/>
          <w:lang w:val="cs-CZ" w:eastAsia="zh-CN" w:bidi="zxx"/>
        </w:rPr>
        <w:t>hy, k</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teré jsou zcel</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a</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nebo částečně příp. okrajově vymezeny v záplavovém území,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nemají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jejich hlavní využití v</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rozporu se záplavovým územím (např. plocha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P16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pro veřejnou zeleň sportovního charakteru</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Z17 pro plochu veřejného prostranství pro vjezd do výrobního a skladového areálu</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případně se jedná o přestavbové plochy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stávajících objektů s tím, že součástí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přestavby musí být také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ochrana před záplavami nebo povodní (např. plochy P6</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apod.</w:t>
      </w:r>
    </w:p>
    <w:p>
      <w:pPr>
        <w:pStyle w:val="Zkladntext"/>
        <w:widowControl/>
        <w:tabs>
          <w:tab w:val="left" w:pos="426" w:leader="none"/>
        </w:tabs>
        <w:spacing w:lineRule="auto" w:line="240" w:before="0" w:after="57"/>
        <w:jc w:val="both"/>
        <w:rPr/>
      </w:pP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Mezi podmínky stanovené územním plánem pro z</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výšení přirozené retence srážkových vod v území a využívání přírodě blízkých opatření pro zadržování a akumulaci povrchové vody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patří např. vymezení ploch veřejných prostranství-veřejné zeleně (PZ) v zastavitelné ploše Z17 a stanovení podmínek pro zpracování územní studie pro tuto plochu, ve které je uloženo např. využití stávající vzrostlé zeleně lesíka pro veřejnou zeleň i pro částečné zasakování-zadržování vody v krajině v místě spadu srážek.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Údolnice</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v severní části plochy Z17 je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vymezena jako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vhodný prostup veřejného prostranství zeleně územím" a je prověřena jako vhodná a hospodárná plocha</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k odvedení zadržených srážkových vod akumulovaných ze zastavěných ploch v území Z17,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případně také k odvedení přečištěných areálových splaškových vod do toku Osoblahy</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Stanovená opatření pro hospodárné nakládání se srážkovými vodami jsou v ÚP vztažena zejména k územně významným rozvojovým plochách Z17 s předpokládanou vysokou hustotou zastavění zpevněnými parkovacími a manipulačními plochami, výrobními a skladovými halami</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ap.</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Stanovenými podmínkami využití ploch je v územním plánu umožněno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zadržování, vsakování i využívání srážkových vod jako zdroje vody s</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cílem zmírňování účinků povodní a sucha.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Územně rozsáhlé zastavitelné plochy Z17</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které mohou mít nejvýznamnější dopad na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změny odtokových poměrů v území a na </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hospodaření se srážkovými vodami</w:t>
      </w:r>
      <w:r>
        <w:rPr>
          <w:rStyle w:val="Standardnpsmoodstavce"/>
          <w:rFonts w:eastAsia="Lucida Sans Unicode" w:cs="Times New Roman" w:ascii="Times New Roman" w:hAnsi="Times New Roman"/>
          <w:b w:val="false"/>
          <w:bCs w:val="false"/>
          <w:i w:val="false"/>
          <w:iCs w:val="false"/>
          <w:caps w:val="false"/>
          <w:smallCaps w:val="false"/>
          <w:color w:val="auto"/>
          <w:kern w:val="2"/>
          <w:sz w:val="24"/>
          <w:szCs w:val="24"/>
          <w:u w:val="none"/>
          <w:lang w:val="cs-CZ" w:eastAsia="zh-CN" w:bidi="zxx"/>
        </w:rPr>
        <w:t xml:space="preserve">, jsou vymezeny tak, aby zohlednily mimo jiné i možnosti hospodárného nakládání se srážkovými vodami, např. řízeným vypouštěním přebytečných vod do toku Osoblahy, zadržováním v ploše, čištěním případného průmyslového znečištění srážkových vod před vypuštěním do vod povrchových nebo podzemních, využitím ploch veřejných prostranství-veřejné zeleně navržených v rámci rozvojových ploch smíšeného bydlení, ap. </w:t>
      </w:r>
    </w:p>
    <w:p>
      <w:pPr>
        <w:pStyle w:val="Zkladntext"/>
        <w:widowControl/>
        <w:tabs>
          <w:tab w:val="left" w:pos="426" w:leader="none"/>
        </w:tabs>
        <w:spacing w:lineRule="auto" w:line="240" w:before="0" w:after="57"/>
        <w:jc w:val="both"/>
        <w:rPr/>
      </w:pPr>
      <w:r>
        <w:rPr>
          <w:rStyle w:val="Standardnpsmoodstavce"/>
          <w:rFonts w:eastAsia="SimSun;宋体" w:cs="Times New Roman" w:ascii="Times New Roman" w:hAnsi="Times New Roman"/>
          <w:b/>
          <w:bCs/>
          <w:i/>
          <w:iCs/>
          <w:caps w:val="false"/>
          <w:smallCaps w:val="false"/>
          <w:color w:val="auto"/>
          <w:kern w:val="2"/>
          <w:sz w:val="24"/>
          <w:szCs w:val="24"/>
          <w:u w:val="none"/>
          <w:lang w:val="cs-CZ" w:eastAsia="ar-SA" w:bidi="ar-SA"/>
        </w:rPr>
        <w:t>(26)</w:t>
      </w:r>
      <w:r>
        <w:rPr>
          <w:rStyle w:val="Standardnpsmoodstavce"/>
          <w:rFonts w:eastAsia="SimSun;宋体" w:cs="Times New Roman" w:ascii="Times New Roman" w:hAnsi="Times New Roman"/>
          <w:b w:val="false"/>
          <w:bCs w:val="false"/>
          <w:i/>
          <w:iCs/>
          <w:caps w:val="false"/>
          <w:smallCaps w:val="false"/>
          <w:color w:val="auto"/>
          <w:kern w:val="2"/>
          <w:sz w:val="24"/>
          <w:szCs w:val="24"/>
          <w:u w:val="none"/>
          <w:lang w:val="cs-CZ" w:eastAsia="ar-SA" w:bidi="ar-SA"/>
        </w:rPr>
        <w:t> 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p>
      <w:pPr>
        <w:pStyle w:val="Zkladntext"/>
        <w:widowControl/>
        <w:tabs>
          <w:tab w:val="left" w:pos="426" w:leader="none"/>
        </w:tabs>
        <w:spacing w:lineRule="auto" w:line="240" w:before="0" w:after="57"/>
        <w:jc w:val="both"/>
        <w:rPr/>
      </w:pP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Mezi</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 zastavitelné plochy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vymezené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v</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záplavových územích</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 patří zejména plocha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P16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určená pro zeleň veřejnou sportovně rekreačního charakteru, která zvýšením atraktivity obce pro cestovní ruch podporuje oslabený hospodářský pilíř obce; navíc veřejná zeleň není v přímém rozporu s omezeními vyplývajícími z vymezeného záplavového území Osoblahy. Zastavitelné plochy Z2 a Z3 pro rekreaci individuální,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které byly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vymezeny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na samém okraji záplavového území,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byly na základě pokynu ze dne 14.9.2022 k úpravě návrhu ÚP po společném projednání, zrušeny.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Část plochy Z17 je v ploše vymezené jako veřejná prostranství-komunikační prostory (PV) zasažena záplavovým území, což lze stavebními nebo terénními úpravami řešit v rámci využití plochy např. při realizaci vjezdu do území. Koridor T1 pro veřejnou technickou infrastrukturu kanalizačního řadu splaškové kanalizace je umístěn na okraji plochy stávajícího zahradnictví, které je také zasaženo vymezeným záplavovým územím, ale toto umístění veřejné infrastruktury je územně nezbytné pro hospodárné odvedení splaškových vod z čerpací stanice situované v zahradnictví do centrální obecní čistírny odpadních vod na ulici Hrnčířské. </w:t>
      </w:r>
    </w:p>
    <w:p>
      <w:pPr>
        <w:pStyle w:val="Zkladntext"/>
        <w:widowControl/>
        <w:tabs>
          <w:tab w:val="left" w:pos="426" w:leader="none"/>
        </w:tabs>
        <w:spacing w:lineRule="auto" w:line="240" w:before="0" w:after="57"/>
        <w:jc w:val="both"/>
        <w:rPr/>
      </w:pP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xml:space="preserve">Obec Osoblaha má vymezenu dostatečnou kapacitu převisu nabídky zastavitelných ploch pro smíšené bydlení, která může být využita v případě potřeby i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pro přemístění zástavby z území s</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vysokou mírou rizika vzniku povodňových škod</w:t>
      </w:r>
      <w:r>
        <w:rPr>
          <w:rStyle w:val="Standardnpsmoodstavce"/>
          <w:rFonts w:eastAsia="SimSun;宋体" w:cs="Times New Roman" w:ascii="Times New Roman" w:hAnsi="Times New Roman"/>
          <w:b w:val="false"/>
          <w:bCs w:val="false"/>
          <w:i w:val="false"/>
          <w:iCs w:val="false"/>
          <w:caps w:val="false"/>
          <w:smallCaps w:val="false"/>
          <w:color w:val="auto"/>
          <w:kern w:val="2"/>
          <w:sz w:val="24"/>
          <w:szCs w:val="24"/>
          <w:u w:val="none"/>
          <w:lang w:val="cs-CZ" w:eastAsia="ar-SA" w:bidi="ar-SA"/>
        </w:rPr>
        <w:t>, pokud by taková situace nastala.</w:t>
      </w:r>
    </w:p>
    <w:p>
      <w:pPr>
        <w:pStyle w:val="Normln"/>
        <w:tabs>
          <w:tab w:val="left" w:pos="540" w:leader="none"/>
        </w:tabs>
        <w:jc w:val="both"/>
        <w:rPr/>
      </w:pPr>
      <w:r>
        <w:rPr>
          <w:rStyle w:val="Standardnpsmoodstavce"/>
          <w:rFonts w:eastAsia="Times New Roman" w:cs="Times New Roman" w:ascii="Times New Roman" w:hAnsi="Times New Roman"/>
          <w:b/>
          <w:bCs/>
          <w:i/>
          <w:iCs/>
          <w:color w:val="auto"/>
          <w:lang w:eastAsia="cs-CZ" w:bidi="ar-SA"/>
        </w:rPr>
        <w:t>(27)</w:t>
      </w:r>
      <w:r>
        <w:rPr>
          <w:rStyle w:val="Standardnpsmoodstavce"/>
          <w:rFonts w:eastAsia="Times New Roman" w:cs="Times New Roman" w:ascii="Times New Roman" w:hAnsi="Times New Roman"/>
          <w:bCs/>
          <w:i/>
          <w:iCs/>
          <w:color w:val="auto"/>
          <w:lang w:eastAsia="cs-CZ" w:bidi="ar-SA"/>
        </w:rPr>
        <w:t xml:space="preserve"> Vytvářet podmínky pro koordinované umísťování veřejné infrastruktury v území a její rozvoj a tím podporovat její účelné využívání v rámci sídelní struktury, včetně podmínek pro rozvoj digitální technické infrastruktury.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 </w:t>
      </w:r>
    </w:p>
    <w:p>
      <w:pPr>
        <w:pStyle w:val="Normln"/>
        <w:tabs>
          <w:tab w:val="left" w:pos="540" w:leader="none"/>
        </w:tabs>
        <w:jc w:val="both"/>
        <w:rPr/>
      </w:pPr>
      <w:r>
        <w:rPr>
          <w:rStyle w:val="Standardnpsmoodstavce"/>
          <w:rFonts w:eastAsia="Times New Roman" w:cs="Times New Roman" w:ascii="Times New Roman" w:hAnsi="Times New Roman"/>
          <w:bCs/>
          <w:i/>
          <w:iCs/>
          <w:color w:val="auto"/>
          <w:lang w:eastAsia="cs-CZ" w:bidi="ar-SA"/>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p>
      <w:pPr>
        <w:pStyle w:val="Normal"/>
        <w:tabs>
          <w:tab w:val="left" w:pos="540" w:leader="none"/>
        </w:tabs>
        <w:jc w:val="both"/>
        <w:rPr/>
      </w:pPr>
      <w:r>
        <w:rPr>
          <w:rStyle w:val="Standardnpsmoodstavce"/>
          <w:rFonts w:eastAsia="Times New Roman" w:cs="Times New Roman" w:ascii="Times New Roman" w:hAnsi="Times New Roman"/>
          <w:bCs/>
          <w:i w:val="false"/>
          <w:iCs w:val="false"/>
          <w:color w:val="auto"/>
          <w:sz w:val="24"/>
          <w:szCs w:val="24"/>
          <w:lang w:eastAsia="cs-CZ" w:bidi="ar-SA"/>
        </w:rPr>
        <w:t xml:space="preserve">Technická infrastruktura v území je daná již realizovanými </w:t>
      </w:r>
      <w:r>
        <w:rPr>
          <w:rStyle w:val="Standardnpsmoodstavce"/>
          <w:rFonts w:eastAsia="Times New Roman" w:cs="Times New Roman" w:ascii="Times New Roman" w:hAnsi="Times New Roman"/>
          <w:bCs/>
          <w:i w:val="false"/>
          <w:iCs w:val="false"/>
          <w:color w:val="auto"/>
          <w:sz w:val="24"/>
          <w:szCs w:val="24"/>
          <w:lang w:eastAsia="cs-CZ" w:bidi="ar-SA"/>
        </w:rPr>
        <w:t xml:space="preserve">a stabilizovanými </w:t>
      </w:r>
      <w:r>
        <w:rPr>
          <w:rStyle w:val="Standardnpsmoodstavce"/>
          <w:rFonts w:eastAsia="Times New Roman" w:cs="Times New Roman" w:ascii="Times New Roman" w:hAnsi="Times New Roman"/>
          <w:bCs/>
          <w:i w:val="false"/>
          <w:iCs w:val="false"/>
          <w:color w:val="auto"/>
          <w:sz w:val="24"/>
          <w:szCs w:val="24"/>
          <w:lang w:eastAsia="cs-CZ" w:bidi="ar-SA"/>
        </w:rPr>
        <w:t>částmi technického vybavení, např. centrální ČOV, kanalizačními řady, vodovody, apod.</w:t>
      </w:r>
      <w:r>
        <w:rPr>
          <w:rStyle w:val="Standardnpsmoodstavce"/>
          <w:rFonts w:eastAsia="Times New Roman" w:cs="Times New Roman" w:ascii="Times New Roman" w:hAnsi="Times New Roman"/>
          <w:bCs/>
          <w:i w:val="false"/>
          <w:iCs w:val="false"/>
          <w:color w:val="auto"/>
          <w:sz w:val="24"/>
          <w:szCs w:val="24"/>
          <w:lang w:eastAsia="cs-CZ" w:bidi="ar-SA"/>
        </w:rPr>
        <w:t xml:space="preserve">; </w:t>
      </w:r>
      <w:r>
        <w:rPr>
          <w:rStyle w:val="Standardnpsmoodstavce"/>
          <w:rFonts w:eastAsia="Times New Roman" w:cs="Times New Roman" w:ascii="Times New Roman" w:hAnsi="Times New Roman"/>
          <w:bCs/>
          <w:i w:val="false"/>
          <w:iCs w:val="false"/>
          <w:color w:val="auto"/>
          <w:sz w:val="24"/>
          <w:szCs w:val="24"/>
          <w:lang w:eastAsia="cs-CZ" w:bidi="ar-SA"/>
        </w:rPr>
        <w:t xml:space="preserve">koncepce jejího rozvoje v ÚP vytváří </w:t>
      </w:r>
      <w:r>
        <w:rPr>
          <w:rStyle w:val="Standardnpsmoodstavce"/>
          <w:rFonts w:eastAsia="Times New Roman" w:cs="Times New Roman" w:ascii="Times New Roman" w:hAnsi="Times New Roman"/>
          <w:bCs/>
          <w:i w:val="false"/>
          <w:iCs w:val="false"/>
          <w:color w:val="auto"/>
          <w:sz w:val="24"/>
          <w:szCs w:val="24"/>
          <w:lang w:eastAsia="cs-CZ" w:bidi="ar-SA"/>
        </w:rPr>
        <w:t xml:space="preserve">podmínky pro </w:t>
      </w:r>
      <w:r>
        <w:rPr>
          <w:rStyle w:val="Standardnpsmoodstavce"/>
          <w:rFonts w:eastAsia="Times New Roman" w:cs="Times New Roman" w:ascii="Times New Roman" w:hAnsi="Times New Roman"/>
          <w:bCs/>
          <w:i w:val="false"/>
          <w:iCs w:val="false"/>
          <w:color w:val="auto"/>
          <w:sz w:val="24"/>
          <w:szCs w:val="24"/>
          <w:lang w:eastAsia="cs-CZ" w:bidi="ar-SA"/>
        </w:rPr>
        <w:t xml:space="preserve">její rozšiřování do vymezených rozvojových převážně zastavitelných ploch vymezených zejména pro smíšené bydlení jak v zastavěném území, tak v zastavitelných plochách. </w:t>
      </w:r>
      <w:r>
        <w:rPr>
          <w:rStyle w:val="Standardnpsmoodstavce"/>
          <w:rFonts w:eastAsia="Times New Roman" w:cs="Times New Roman" w:ascii="Times New Roman" w:hAnsi="Times New Roman"/>
          <w:bCs/>
          <w:i w:val="false"/>
          <w:iCs w:val="false"/>
          <w:color w:val="auto"/>
          <w:sz w:val="24"/>
          <w:szCs w:val="24"/>
          <w:lang w:eastAsia="cs-CZ" w:bidi="ar-SA"/>
        </w:rPr>
        <w:t xml:space="preserve">Pro rozvoj kanalizace je vymezen koridor veřejné technické infrastruktury T1 pro kanalizační řad. </w:t>
      </w:r>
    </w:p>
    <w:p>
      <w:pPr>
        <w:pStyle w:val="Normal"/>
        <w:tabs>
          <w:tab w:val="left" w:pos="540" w:leader="none"/>
        </w:tabs>
        <w:jc w:val="both"/>
        <w:rPr/>
      </w:pPr>
      <w:r>
        <w:rPr>
          <w:rStyle w:val="Standardnpsmoodstavce"/>
          <w:rFonts w:eastAsia="Times New Roman" w:cs="Times New Roman" w:ascii="Times New Roman" w:hAnsi="Times New Roman"/>
          <w:bCs/>
          <w:i w:val="false"/>
          <w:iCs w:val="false"/>
          <w:color w:val="auto"/>
          <w:sz w:val="24"/>
          <w:szCs w:val="24"/>
          <w:lang w:eastAsia="cs-CZ" w:bidi="ar-SA"/>
        </w:rPr>
        <w:t xml:space="preserve">Veřejná infrastruktura zahrnující veřejnou zeleň je v území obce stabilizována ve funkčních plochách takto využívaných </w:t>
      </w:r>
      <w:r>
        <w:rPr>
          <w:rStyle w:val="Standardnpsmoodstavce"/>
          <w:rFonts w:eastAsia="Times New Roman" w:cs="Times New Roman" w:ascii="Times New Roman" w:hAnsi="Times New Roman"/>
          <w:bCs/>
          <w:i w:val="false"/>
          <w:iCs w:val="false"/>
          <w:color w:val="auto"/>
          <w:sz w:val="24"/>
          <w:szCs w:val="24"/>
          <w:lang w:eastAsia="cs-CZ" w:bidi="ar-SA"/>
        </w:rPr>
        <w:t xml:space="preserve">(např. parky, veřejné plochy navazující na sportovně rekreační plochy u kempu, břehové porosty v zastavěném území, atp.) </w:t>
      </w:r>
      <w:r>
        <w:rPr>
          <w:rStyle w:val="Standardnpsmoodstavce"/>
          <w:rFonts w:eastAsia="Times New Roman" w:cs="Times New Roman" w:ascii="Times New Roman" w:hAnsi="Times New Roman"/>
          <w:bCs/>
          <w:i w:val="false"/>
          <w:iCs w:val="false"/>
          <w:color w:val="auto"/>
          <w:sz w:val="24"/>
          <w:szCs w:val="24"/>
          <w:lang w:eastAsia="cs-CZ" w:bidi="ar-SA"/>
        </w:rPr>
        <w:t xml:space="preserve">a současně je navržen její koordinovaný rozvoj ve vhodných plochách </w:t>
      </w:r>
      <w:r>
        <w:rPr>
          <w:rStyle w:val="Standardnpsmoodstavce"/>
          <w:rFonts w:eastAsia="Times New Roman" w:cs="Times New Roman" w:ascii="Times New Roman" w:hAnsi="Times New Roman"/>
          <w:bCs/>
          <w:i w:val="false"/>
          <w:iCs w:val="false"/>
          <w:color w:val="auto"/>
          <w:sz w:val="24"/>
          <w:szCs w:val="24"/>
          <w:lang w:eastAsia="cs-CZ" w:bidi="ar-SA"/>
        </w:rPr>
        <w:t xml:space="preserve">např. </w:t>
      </w:r>
      <w:r>
        <w:rPr>
          <w:rStyle w:val="Standardnpsmoodstavce"/>
          <w:rFonts w:eastAsia="Times New Roman" w:cs="Times New Roman" w:ascii="Times New Roman" w:hAnsi="Times New Roman"/>
          <w:bCs/>
          <w:i w:val="false"/>
          <w:iCs w:val="false"/>
          <w:color w:val="auto"/>
          <w:sz w:val="24"/>
          <w:szCs w:val="24"/>
          <w:lang w:eastAsia="cs-CZ" w:bidi="ar-SA"/>
        </w:rPr>
        <w:t xml:space="preserve">P16 </w:t>
      </w:r>
      <w:r>
        <w:rPr>
          <w:rStyle w:val="Standardnpsmoodstavce"/>
          <w:rFonts w:eastAsia="Times New Roman" w:cs="Times New Roman" w:ascii="Times New Roman" w:hAnsi="Times New Roman"/>
          <w:bCs/>
          <w:i w:val="false"/>
          <w:iCs w:val="false"/>
          <w:color w:val="auto"/>
          <w:sz w:val="24"/>
          <w:szCs w:val="24"/>
          <w:lang w:eastAsia="cs-CZ" w:bidi="ar-SA"/>
        </w:rPr>
        <w:t xml:space="preserve">pro veřejnou zeleň sportovně rekreačního charakteru, P11 pro veřejnou zeleň pietního charakteru před vstupem na židovský hřbitov. Koordinovaný rozvoj veřejné zeleně je v ÚP navržen také </w:t>
      </w:r>
      <w:r>
        <w:rPr>
          <w:rStyle w:val="Standardnpsmoodstavce"/>
          <w:rFonts w:eastAsia="Times New Roman" w:cs="Times New Roman" w:ascii="Times New Roman" w:hAnsi="Times New Roman"/>
          <w:bCs/>
          <w:i w:val="false"/>
          <w:iCs w:val="false"/>
          <w:color w:val="auto"/>
          <w:sz w:val="24"/>
          <w:szCs w:val="24"/>
          <w:lang w:eastAsia="cs-CZ" w:bidi="ar-SA"/>
        </w:rPr>
        <w:t>v </w:t>
      </w:r>
      <w:r>
        <w:rPr>
          <w:rStyle w:val="Standardnpsmoodstavce"/>
          <w:rFonts w:eastAsia="Times New Roman" w:cs="Times New Roman" w:ascii="Times New Roman" w:hAnsi="Times New Roman"/>
          <w:bCs/>
          <w:i w:val="false"/>
          <w:iCs w:val="false"/>
          <w:color w:val="auto"/>
          <w:sz w:val="24"/>
          <w:szCs w:val="24"/>
          <w:lang w:eastAsia="cs-CZ" w:bidi="ar-SA"/>
        </w:rPr>
        <w:t>územně nejvýznamnějších plochách smíšených obytných Z22, a dále také v ploše výroby a skladování Z17.</w:t>
      </w:r>
    </w:p>
    <w:p>
      <w:pPr>
        <w:pStyle w:val="Normal"/>
        <w:tabs>
          <w:tab w:val="left" w:pos="540" w:leader="none"/>
        </w:tabs>
        <w:jc w:val="both"/>
        <w:rPr/>
      </w:pPr>
      <w:r>
        <w:rPr>
          <w:rStyle w:val="Standardnpsmoodstavce"/>
          <w:rFonts w:eastAsia="Times New Roman" w:cs="Times New Roman" w:ascii="Times New Roman" w:hAnsi="Times New Roman"/>
          <w:bCs/>
          <w:i w:val="false"/>
          <w:iCs w:val="false"/>
          <w:color w:val="auto"/>
          <w:sz w:val="24"/>
          <w:szCs w:val="24"/>
          <w:lang w:eastAsia="cs-CZ" w:bidi="ar-SA"/>
        </w:rPr>
        <w:t xml:space="preserve">Veřejná infrastruktura zahrnující </w:t>
      </w:r>
      <w:r>
        <w:rPr>
          <w:rStyle w:val="Standardnpsmoodstavce"/>
          <w:rFonts w:eastAsia="Times New Roman" w:cs="Times New Roman" w:ascii="Times New Roman" w:hAnsi="Times New Roman"/>
          <w:bCs/>
          <w:i w:val="false"/>
          <w:iCs w:val="false"/>
          <w:color w:val="auto"/>
          <w:sz w:val="24"/>
          <w:szCs w:val="24"/>
          <w:lang w:eastAsia="cs-CZ" w:bidi="ar-SA"/>
        </w:rPr>
        <w:t xml:space="preserve">občanskou vybavenost (OV) převážně veřejné infrastruktury, hřbitova (OH), tělovýchovy a sportu (OS) </w:t>
      </w:r>
      <w:r>
        <w:rPr>
          <w:rStyle w:val="Standardnpsmoodstavce"/>
          <w:rFonts w:eastAsia="Times New Roman" w:cs="Times New Roman" w:ascii="Times New Roman" w:hAnsi="Times New Roman"/>
          <w:bCs/>
          <w:i w:val="false"/>
          <w:iCs w:val="false"/>
          <w:color w:val="auto"/>
          <w:sz w:val="24"/>
          <w:szCs w:val="24"/>
          <w:lang w:eastAsia="cs-CZ" w:bidi="ar-SA"/>
        </w:rPr>
        <w:t>je v</w:t>
      </w:r>
      <w:r>
        <w:rPr>
          <w:rStyle w:val="Standardnpsmoodstavce"/>
          <w:rFonts w:eastAsia="Times New Roman" w:cs="Times New Roman" w:ascii="Times New Roman" w:hAnsi="Times New Roman"/>
          <w:bCs/>
          <w:i w:val="false"/>
          <w:iCs w:val="false"/>
          <w:color w:val="auto"/>
          <w:sz w:val="24"/>
          <w:szCs w:val="24"/>
          <w:lang w:eastAsia="cs-CZ" w:bidi="ar-SA"/>
        </w:rPr>
        <w:t> </w:t>
      </w:r>
      <w:r>
        <w:rPr>
          <w:rStyle w:val="Standardnpsmoodstavce"/>
          <w:rFonts w:eastAsia="Times New Roman" w:cs="Times New Roman" w:ascii="Times New Roman" w:hAnsi="Times New Roman"/>
          <w:bCs/>
          <w:i w:val="false"/>
          <w:iCs w:val="false"/>
          <w:color w:val="auto"/>
          <w:sz w:val="24"/>
          <w:szCs w:val="24"/>
          <w:lang w:eastAsia="cs-CZ" w:bidi="ar-SA"/>
        </w:rPr>
        <w:t xml:space="preserve">území obce stabilizována ve funkčních plochách takto využívaných </w:t>
      </w:r>
      <w:r>
        <w:rPr>
          <w:rStyle w:val="Standardnpsmoodstavce"/>
          <w:rFonts w:eastAsia="Times New Roman" w:cs="Times New Roman" w:ascii="Times New Roman" w:hAnsi="Times New Roman"/>
          <w:bCs/>
          <w:i w:val="false"/>
          <w:iCs w:val="false"/>
          <w:color w:val="auto"/>
          <w:sz w:val="24"/>
          <w:szCs w:val="24"/>
          <w:lang w:eastAsia="cs-CZ" w:bidi="ar-SA"/>
        </w:rPr>
        <w:t xml:space="preserve">(např. škola, úřad, dva hřbitovy, kemp s koupalištěm, rybolovný rybník, kynologické cvičiště, atp.) </w:t>
      </w:r>
      <w:r>
        <w:rPr>
          <w:rStyle w:val="Standardnpsmoodstavce"/>
          <w:rFonts w:eastAsia="Times New Roman" w:cs="Times New Roman" w:ascii="Times New Roman" w:hAnsi="Times New Roman"/>
          <w:bCs/>
          <w:i w:val="false"/>
          <w:iCs w:val="false"/>
          <w:color w:val="auto"/>
          <w:sz w:val="24"/>
          <w:szCs w:val="24"/>
          <w:lang w:eastAsia="cs-CZ" w:bidi="ar-SA"/>
        </w:rPr>
        <w:t xml:space="preserve">a současně je navržen koordinovaný rozvoj </w:t>
      </w:r>
      <w:r>
        <w:rPr>
          <w:rStyle w:val="Standardnpsmoodstavce"/>
          <w:rFonts w:eastAsia="Times New Roman" w:cs="Times New Roman" w:ascii="Times New Roman" w:hAnsi="Times New Roman"/>
          <w:bCs/>
          <w:i w:val="false"/>
          <w:iCs w:val="false"/>
          <w:color w:val="auto"/>
          <w:sz w:val="24"/>
          <w:szCs w:val="24"/>
          <w:lang w:eastAsia="cs-CZ" w:bidi="ar-SA"/>
        </w:rPr>
        <w:t xml:space="preserve">občanské vybavenosi (OV) převážně veřejné infrastruktury </w:t>
      </w:r>
      <w:r>
        <w:rPr>
          <w:rStyle w:val="Standardnpsmoodstavce"/>
          <w:rFonts w:eastAsia="Times New Roman" w:cs="Times New Roman" w:ascii="Times New Roman" w:hAnsi="Times New Roman"/>
          <w:bCs/>
          <w:i w:val="false"/>
          <w:iCs w:val="false"/>
          <w:color w:val="auto"/>
          <w:sz w:val="24"/>
          <w:szCs w:val="24"/>
          <w:lang w:eastAsia="cs-CZ" w:bidi="ar-SA"/>
        </w:rPr>
        <w:t xml:space="preserve">ve vhodných </w:t>
      </w:r>
      <w:r>
        <w:rPr>
          <w:rStyle w:val="Standardnpsmoodstavce"/>
          <w:rFonts w:eastAsia="Times New Roman" w:cs="Times New Roman" w:ascii="Times New Roman" w:hAnsi="Times New Roman"/>
          <w:bCs/>
          <w:i w:val="false"/>
          <w:iCs w:val="false"/>
          <w:color w:val="auto"/>
          <w:sz w:val="24"/>
          <w:szCs w:val="24"/>
          <w:lang w:eastAsia="cs-CZ" w:bidi="ar-SA"/>
        </w:rPr>
        <w:t xml:space="preserve">přestavbových </w:t>
      </w:r>
      <w:r>
        <w:rPr>
          <w:rStyle w:val="Standardnpsmoodstavce"/>
          <w:rFonts w:eastAsia="Times New Roman" w:cs="Times New Roman" w:ascii="Times New Roman" w:hAnsi="Times New Roman"/>
          <w:bCs/>
          <w:i w:val="false"/>
          <w:iCs w:val="false"/>
          <w:color w:val="auto"/>
          <w:sz w:val="24"/>
          <w:szCs w:val="24"/>
          <w:lang w:eastAsia="cs-CZ" w:bidi="ar-SA"/>
        </w:rPr>
        <w:t>plochách</w:t>
      </w:r>
      <w:r>
        <w:rPr>
          <w:rStyle w:val="Standardnpsmoodstavce"/>
          <w:rFonts w:eastAsia="Times New Roman" w:cs="Times New Roman" w:ascii="Times New Roman" w:hAnsi="Times New Roman"/>
          <w:bCs/>
          <w:i w:val="false"/>
          <w:iCs w:val="false"/>
          <w:color w:val="auto"/>
          <w:sz w:val="24"/>
          <w:szCs w:val="24"/>
          <w:lang w:eastAsia="cs-CZ" w:bidi="ar-SA"/>
        </w:rPr>
        <w:t xml:space="preserve"> P2, P3, P5, na jejich využití má obec již konkrétní záměry. </w:t>
      </w:r>
    </w:p>
    <w:p>
      <w:pPr>
        <w:pStyle w:val="Normal"/>
        <w:tabs>
          <w:tab w:val="left" w:pos="540" w:leader="none"/>
        </w:tabs>
        <w:jc w:val="both"/>
        <w:rPr/>
      </w:pPr>
      <w:r>
        <w:rPr>
          <w:rStyle w:val="Standardnpsmoodstavce"/>
          <w:rFonts w:eastAsia="Times New Roman" w:cs="Times New Roman" w:ascii="Times New Roman" w:hAnsi="Times New Roman"/>
          <w:bCs/>
          <w:i w:val="false"/>
          <w:iCs w:val="false"/>
          <w:color w:val="auto"/>
          <w:sz w:val="24"/>
          <w:szCs w:val="24"/>
          <w:lang w:eastAsia="cs-CZ" w:bidi="ar-SA"/>
        </w:rPr>
        <w:t xml:space="preserve">Uvedenými návrhy rozvoje veřejné infrastruktury - kanalizačního řadu, veřejné zeleně a občanského vybavení, je v ÚP podpořeno </w:t>
      </w:r>
      <w:r>
        <w:rPr>
          <w:rStyle w:val="Standardnpsmoodstavce"/>
          <w:rFonts w:eastAsia="Times New Roman" w:cs="Times New Roman" w:ascii="Times New Roman" w:hAnsi="Times New Roman"/>
          <w:bCs/>
          <w:i w:val="false"/>
          <w:iCs w:val="false"/>
          <w:color w:val="auto"/>
          <w:sz w:val="24"/>
          <w:szCs w:val="24"/>
          <w:lang w:eastAsia="cs-CZ" w:bidi="ar-SA"/>
        </w:rPr>
        <w:t xml:space="preserve">její účelné využívání v rámci </w:t>
      </w:r>
      <w:r>
        <w:rPr>
          <w:rStyle w:val="Standardnpsmoodstavce"/>
          <w:rFonts w:eastAsia="Times New Roman" w:cs="Times New Roman" w:ascii="Times New Roman" w:hAnsi="Times New Roman"/>
          <w:bCs/>
          <w:i w:val="false"/>
          <w:iCs w:val="false"/>
          <w:color w:val="auto"/>
          <w:sz w:val="24"/>
          <w:szCs w:val="24"/>
          <w:lang w:eastAsia="cs-CZ" w:bidi="ar-SA"/>
        </w:rPr>
        <w:t xml:space="preserve">sídla i spádového území obce. </w:t>
      </w:r>
    </w:p>
    <w:p>
      <w:pPr>
        <w:pStyle w:val="Normal"/>
        <w:tabs>
          <w:tab w:val="left" w:pos="540" w:leader="none"/>
        </w:tabs>
        <w:jc w:val="both"/>
        <w:rPr/>
      </w:pPr>
      <w:r>
        <w:rPr>
          <w:rStyle w:val="Standardnpsmoodstavce"/>
          <w:rFonts w:eastAsia="Times New Roman" w:cs="Times New Roman" w:ascii="Times New Roman" w:hAnsi="Times New Roman"/>
          <w:bCs/>
          <w:i w:val="false"/>
          <w:iCs w:val="false"/>
          <w:color w:val="auto"/>
          <w:sz w:val="24"/>
          <w:szCs w:val="24"/>
          <w:lang w:eastAsia="cs-CZ" w:bidi="ar-SA"/>
        </w:rPr>
        <w:t>P</w:t>
      </w:r>
      <w:r>
        <w:rPr>
          <w:rStyle w:val="Standardnpsmoodstavce"/>
          <w:rFonts w:eastAsia="Times New Roman" w:cs="Times New Roman" w:ascii="Times New Roman" w:hAnsi="Times New Roman"/>
          <w:bCs/>
          <w:i w:val="false"/>
          <w:iCs w:val="false"/>
          <w:color w:val="auto"/>
          <w:sz w:val="24"/>
          <w:szCs w:val="24"/>
          <w:lang w:eastAsia="cs-CZ" w:bidi="ar-SA"/>
        </w:rPr>
        <w:t xml:space="preserve">odmínky pro zkvalitnění dopravní dostupnosti </w:t>
      </w:r>
      <w:r>
        <w:rPr>
          <w:rStyle w:val="Standardnpsmoodstavce"/>
          <w:rFonts w:eastAsia="Times New Roman" w:cs="Times New Roman" w:ascii="Times New Roman" w:hAnsi="Times New Roman"/>
          <w:bCs/>
          <w:i w:val="false"/>
          <w:iCs w:val="false"/>
          <w:color w:val="auto"/>
          <w:sz w:val="24"/>
          <w:szCs w:val="24"/>
          <w:lang w:eastAsia="cs-CZ" w:bidi="ar-SA"/>
        </w:rPr>
        <w:t>obce jsou v ÚP zajištěny např. návrhem koridorů dopravní infrastruktury silniční S1, S2, S3, S4, díky kterým je možno zajistit zkvalitnění silniční sítě v území obce, zejména pro případ očekávaného zvýšení dopravní zátěže v obci (nákladní doprava, osobní doprava) vyvolané rozvojem zastavitelných ploch výroby a skladování Z17, a rozvojem smíšeného bydlení v zastavitelných plochách Z</w:t>
      </w:r>
      <w:r>
        <w:rPr>
          <w:rStyle w:val="Standardnpsmoodstavce"/>
          <w:rFonts w:eastAsia="Times New Roman" w:cs="Times New Roman" w:ascii="Times New Roman" w:hAnsi="Times New Roman"/>
          <w:bCs/>
          <w:i w:val="false"/>
          <w:iCs w:val="false"/>
          <w:color w:val="auto"/>
          <w:sz w:val="24"/>
          <w:szCs w:val="24"/>
          <w:lang w:eastAsia="cs-CZ" w:bidi="ar-SA"/>
        </w:rPr>
        <w:t>2</w:t>
      </w:r>
      <w:r>
        <w:rPr>
          <w:rStyle w:val="Standardnpsmoodstavce"/>
          <w:rFonts w:eastAsia="Times New Roman" w:cs="Times New Roman" w:ascii="Times New Roman" w:hAnsi="Times New Roman"/>
          <w:bCs/>
          <w:i w:val="false"/>
          <w:iCs w:val="false"/>
          <w:color w:val="auto"/>
          <w:sz w:val="24"/>
          <w:szCs w:val="24"/>
          <w:lang w:eastAsia="cs-CZ" w:bidi="ar-SA"/>
        </w:rPr>
        <w:t>2. Díky zlepšení</w:t>
      </w:r>
      <w:r>
        <w:rPr>
          <w:rStyle w:val="Standardnpsmoodstavce"/>
          <w:rFonts w:eastAsia="Times New Roman" w:cs="Times New Roman" w:ascii="Times New Roman" w:hAnsi="Times New Roman"/>
          <w:bCs/>
          <w:i w:val="false"/>
          <w:iCs w:val="false"/>
          <w:color w:val="auto"/>
          <w:sz w:val="24"/>
          <w:szCs w:val="24"/>
          <w:lang w:eastAsia="cs-CZ" w:bidi="ar-SA"/>
        </w:rPr>
        <w:t xml:space="preserve"> </w:t>
      </w:r>
      <w:r>
        <w:rPr>
          <w:rStyle w:val="Standardnpsmoodstavce"/>
          <w:rFonts w:eastAsia="Times New Roman" w:cs="Times New Roman" w:ascii="Times New Roman" w:hAnsi="Times New Roman"/>
          <w:bCs/>
          <w:i w:val="false"/>
          <w:iCs w:val="false"/>
          <w:color w:val="auto"/>
          <w:sz w:val="24"/>
          <w:szCs w:val="24"/>
          <w:lang w:eastAsia="cs-CZ" w:bidi="ar-SA"/>
        </w:rPr>
        <w:t xml:space="preserve">infrastruktury Osoblahy lze předpokládat, že se zlepší </w:t>
      </w:r>
      <w:r>
        <w:rPr>
          <w:rStyle w:val="Standardnpsmoodstavce"/>
          <w:rFonts w:eastAsia="Times New Roman" w:cs="Times New Roman" w:ascii="Times New Roman" w:hAnsi="Times New Roman"/>
          <w:bCs/>
          <w:i w:val="false"/>
          <w:iCs w:val="false"/>
          <w:color w:val="auto"/>
          <w:sz w:val="24"/>
          <w:szCs w:val="24"/>
          <w:lang w:eastAsia="cs-CZ" w:bidi="ar-SA"/>
        </w:rPr>
        <w:t xml:space="preserve">i podmínky pro rozvoj okolních </w:t>
      </w:r>
      <w:r>
        <w:rPr>
          <w:rStyle w:val="Standardnpsmoodstavce"/>
          <w:rFonts w:eastAsia="Times New Roman" w:cs="Times New Roman" w:ascii="Times New Roman" w:hAnsi="Times New Roman"/>
          <w:bCs/>
          <w:i w:val="false"/>
          <w:iCs w:val="false"/>
          <w:color w:val="auto"/>
          <w:sz w:val="24"/>
          <w:szCs w:val="24"/>
          <w:lang w:eastAsia="cs-CZ" w:bidi="ar-SA"/>
        </w:rPr>
        <w:t xml:space="preserve">spádových </w:t>
      </w:r>
      <w:r>
        <w:rPr>
          <w:rStyle w:val="Standardnpsmoodstavce"/>
          <w:rFonts w:eastAsia="Times New Roman" w:cs="Times New Roman" w:ascii="Times New Roman" w:hAnsi="Times New Roman"/>
          <w:bCs/>
          <w:i w:val="false"/>
          <w:iCs w:val="false"/>
          <w:color w:val="auto"/>
          <w:sz w:val="24"/>
          <w:szCs w:val="24"/>
          <w:lang w:eastAsia="cs-CZ" w:bidi="ar-SA"/>
        </w:rPr>
        <w:t xml:space="preserve">obcí </w:t>
      </w:r>
      <w:r>
        <w:rPr>
          <w:rStyle w:val="Standardnpsmoodstavce"/>
          <w:rFonts w:eastAsia="Times New Roman" w:cs="Times New Roman" w:ascii="Times New Roman" w:hAnsi="Times New Roman"/>
          <w:bCs/>
          <w:i w:val="false"/>
          <w:iCs w:val="false"/>
          <w:color w:val="auto"/>
          <w:sz w:val="24"/>
          <w:szCs w:val="24"/>
          <w:lang w:eastAsia="cs-CZ" w:bidi="ar-SA"/>
        </w:rPr>
        <w:t>Osoblažska a celého regionu zasaženého jak např. strukturálními změnami tak i odlehlostí od hospodářských center kraje (a také proto zařazeného do specifické oblasti SOB3).</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sz w:val="24"/>
          <w:szCs w:val="24"/>
          <w:lang w:eastAsia="cs-CZ" w:bidi="ar-SA"/>
        </w:rPr>
        <w:t>V rámci ÚP jsou stabilizovány plochy a koridory stávající</w:t>
      </w:r>
      <w:r>
        <w:rPr>
          <w:rStyle w:val="Standardnpsmoodstavce"/>
          <w:rFonts w:eastAsia="Times New Roman" w:cs="Times New Roman" w:ascii="Times New Roman" w:hAnsi="Times New Roman"/>
          <w:bCs/>
          <w:i w:val="false"/>
          <w:iCs w:val="false"/>
          <w:color w:val="auto"/>
          <w:sz w:val="24"/>
          <w:szCs w:val="24"/>
          <w:lang w:eastAsia="cs-CZ" w:bidi="ar-SA"/>
        </w:rPr>
        <w:t xml:space="preserve"> sítě osobní i nákladní železniční</w:t>
      </w:r>
      <w:r>
        <w:rPr>
          <w:rStyle w:val="Standardnpsmoodstavce"/>
          <w:rFonts w:eastAsia="Times New Roman" w:cs="Times New Roman" w:ascii="Times New Roman" w:hAnsi="Times New Roman"/>
          <w:bCs/>
          <w:i w:val="false"/>
          <w:iCs w:val="false"/>
          <w:color w:val="auto"/>
          <w:sz w:val="24"/>
          <w:szCs w:val="24"/>
          <w:lang w:eastAsia="cs-CZ" w:bidi="ar-SA"/>
        </w:rPr>
        <w:t xml:space="preserve"> a </w:t>
      </w:r>
      <w:r>
        <w:rPr>
          <w:rStyle w:val="Standardnpsmoodstavce"/>
          <w:rFonts w:eastAsia="Times New Roman" w:cs="Times New Roman" w:ascii="Times New Roman" w:hAnsi="Times New Roman"/>
          <w:bCs/>
          <w:i w:val="false"/>
          <w:iCs w:val="false"/>
          <w:color w:val="auto"/>
          <w:sz w:val="24"/>
          <w:szCs w:val="24"/>
          <w:lang w:eastAsia="cs-CZ" w:bidi="ar-SA"/>
        </w:rPr>
        <w:t>silniční</w:t>
      </w:r>
      <w:r>
        <w:rPr>
          <w:rStyle w:val="Standardnpsmoodstavce"/>
          <w:rFonts w:eastAsia="Times New Roman" w:cs="Times New Roman" w:ascii="Times New Roman" w:hAnsi="Times New Roman"/>
          <w:bCs/>
          <w:i w:val="false"/>
          <w:iCs w:val="false"/>
          <w:color w:val="auto"/>
          <w:sz w:val="24"/>
          <w:szCs w:val="24"/>
          <w:lang w:eastAsia="cs-CZ" w:bidi="ar-SA"/>
        </w:rPr>
        <w:t xml:space="preserve"> dopravy (např. vymezením plochy DS-dopravní infrastruktura-silnice a železnice, </w:t>
      </w:r>
      <w:r>
        <w:rPr>
          <w:rStyle w:val="Standardnpsmoodstavce"/>
          <w:rFonts w:eastAsia="Times New Roman" w:cs="Times New Roman" w:ascii="Times New Roman" w:hAnsi="Times New Roman"/>
          <w:bCs/>
          <w:i w:val="false"/>
          <w:iCs w:val="false"/>
          <w:color w:val="auto"/>
          <w:sz w:val="24"/>
          <w:szCs w:val="24"/>
          <w:lang w:eastAsia="cs-CZ" w:bidi="ar-SA"/>
        </w:rPr>
        <w:t>koridor územní rezervy D1 pro prodloužení trati do Polska</w:t>
      </w:r>
      <w:r>
        <w:rPr>
          <w:rStyle w:val="Standardnpsmoodstavce"/>
          <w:rFonts w:eastAsia="Times New Roman" w:cs="Times New Roman" w:ascii="Times New Roman" w:hAnsi="Times New Roman"/>
          <w:bCs/>
          <w:i w:val="false"/>
          <w:iCs w:val="false"/>
          <w:color w:val="auto"/>
          <w:sz w:val="24"/>
          <w:szCs w:val="24"/>
          <w:lang w:eastAsia="cs-CZ" w:bidi="ar-SA"/>
        </w:rPr>
        <w:t xml:space="preserve">), jsou navrženy koridory S1, S2, S3, S4, které mohou zlepšit mimo jiné také </w:t>
      </w:r>
      <w:r>
        <w:rPr>
          <w:rStyle w:val="Standardnpsmoodstavce"/>
          <w:rFonts w:eastAsia="Times New Roman" w:cs="Times New Roman" w:ascii="Times New Roman" w:hAnsi="Times New Roman"/>
          <w:bCs/>
          <w:i w:val="false"/>
          <w:iCs w:val="false"/>
          <w:color w:val="auto"/>
          <w:sz w:val="24"/>
          <w:szCs w:val="24"/>
          <w:lang w:eastAsia="cs-CZ" w:bidi="ar-SA"/>
        </w:rPr>
        <w:t xml:space="preserve">spojení </w:t>
      </w:r>
      <w:r>
        <w:rPr>
          <w:rStyle w:val="Standardnpsmoodstavce"/>
          <w:rFonts w:eastAsia="Times New Roman" w:cs="Times New Roman" w:ascii="Times New Roman" w:hAnsi="Times New Roman"/>
          <w:bCs/>
          <w:i w:val="false"/>
          <w:iCs w:val="false"/>
          <w:color w:val="auto"/>
          <w:sz w:val="24"/>
          <w:szCs w:val="24"/>
          <w:lang w:eastAsia="cs-CZ" w:bidi="ar-SA"/>
        </w:rPr>
        <w:t xml:space="preserve">střediskové obce Osoblahy a jejích spádových obcí. V ÚP je stabilizována </w:t>
      </w:r>
      <w:r>
        <w:rPr>
          <w:rStyle w:val="Standardnpsmoodstavce"/>
          <w:rFonts w:eastAsia="Times New Roman" w:cs="Times New Roman" w:ascii="Times New Roman" w:hAnsi="Times New Roman"/>
          <w:bCs/>
          <w:i w:val="false"/>
          <w:iCs w:val="false"/>
          <w:color w:val="auto"/>
          <w:sz w:val="24"/>
          <w:szCs w:val="24"/>
          <w:lang w:eastAsia="cs-CZ" w:bidi="ar-SA"/>
        </w:rPr>
        <w:t>přeshraniční doprav</w:t>
      </w:r>
      <w:r>
        <w:rPr>
          <w:rStyle w:val="Standardnpsmoodstavce"/>
          <w:rFonts w:eastAsia="Times New Roman" w:cs="Times New Roman" w:ascii="Times New Roman" w:hAnsi="Times New Roman"/>
          <w:bCs/>
          <w:i w:val="false"/>
          <w:iCs w:val="false"/>
          <w:color w:val="auto"/>
          <w:sz w:val="24"/>
          <w:szCs w:val="24"/>
          <w:lang w:eastAsia="cs-CZ" w:bidi="ar-SA"/>
        </w:rPr>
        <w:t xml:space="preserve">a zejména pro silniční dopravu na hraničním přechodu Pomorzowiczki na silnici II/457. Pro podporu mobility a dostupnosti území i pro rozvoj cestovního ruchu jako základního </w:t>
      </w:r>
      <w:r>
        <w:rPr>
          <w:rStyle w:val="Standardnpsmoodstavce"/>
          <w:rFonts w:eastAsia="Times New Roman" w:cs="Times New Roman" w:ascii="Times New Roman" w:hAnsi="Times New Roman"/>
          <w:bCs/>
          <w:i w:val="false"/>
          <w:iCs w:val="false"/>
          <w:color w:val="auto"/>
          <w:sz w:val="24"/>
          <w:szCs w:val="24"/>
          <w:lang w:eastAsia="cs-CZ" w:bidi="ar-SA"/>
        </w:rPr>
        <w:t>předpoklad</w:t>
      </w:r>
      <w:r>
        <w:rPr>
          <w:rStyle w:val="Standardnpsmoodstavce"/>
          <w:rFonts w:eastAsia="Times New Roman" w:cs="Times New Roman" w:ascii="Times New Roman" w:hAnsi="Times New Roman"/>
          <w:bCs/>
          <w:i w:val="false"/>
          <w:iCs w:val="false"/>
          <w:color w:val="auto"/>
          <w:sz w:val="24"/>
          <w:szCs w:val="24"/>
          <w:lang w:eastAsia="cs-CZ" w:bidi="ar-SA"/>
        </w:rPr>
        <w:t>u udržitelného</w:t>
      </w:r>
      <w:r>
        <w:rPr>
          <w:rStyle w:val="Standardnpsmoodstavce"/>
          <w:rFonts w:eastAsia="Times New Roman" w:cs="Times New Roman" w:ascii="Times New Roman" w:hAnsi="Times New Roman"/>
          <w:bCs/>
          <w:i w:val="false"/>
          <w:iCs w:val="false"/>
          <w:color w:val="auto"/>
          <w:sz w:val="24"/>
          <w:szCs w:val="24"/>
          <w:lang w:eastAsia="cs-CZ" w:bidi="ar-SA"/>
        </w:rPr>
        <w:t xml:space="preserve"> hospodářského rozvoje </w:t>
      </w:r>
      <w:r>
        <w:rPr>
          <w:rStyle w:val="Standardnpsmoodstavce"/>
          <w:rFonts w:eastAsia="Times New Roman" w:cs="Times New Roman" w:ascii="Times New Roman" w:hAnsi="Times New Roman"/>
          <w:bCs/>
          <w:i w:val="false"/>
          <w:iCs w:val="false"/>
          <w:color w:val="auto"/>
          <w:sz w:val="24"/>
          <w:szCs w:val="24"/>
          <w:lang w:eastAsia="cs-CZ" w:bidi="ar-SA"/>
        </w:rPr>
        <w:t>obce jsou v území stabilizovány stávající cyklotrasy a jsou také navrženy nové místní cyklotrasy</w:t>
      </w:r>
      <w:r>
        <w:rPr>
          <w:rStyle w:val="Standardnpsmoodstavce"/>
          <w:rFonts w:eastAsia="Times New Roman" w:cs="Times New Roman" w:ascii="Times New Roman" w:hAnsi="Times New Roman"/>
          <w:bCs/>
          <w:i w:val="false"/>
          <w:iCs w:val="false"/>
          <w:color w:val="auto"/>
          <w:sz w:val="24"/>
          <w:szCs w:val="24"/>
          <w:lang w:eastAsia="cs-CZ" w:bidi="ar-SA"/>
        </w:rPr>
        <w:t>.</w:t>
      </w:r>
    </w:p>
    <w:p>
      <w:pPr>
        <w:pStyle w:val="Normln"/>
        <w:tabs>
          <w:tab w:val="left" w:pos="540" w:leader="none"/>
        </w:tabs>
        <w:jc w:val="both"/>
        <w:rPr/>
      </w:pPr>
      <w:r>
        <w:rPr>
          <w:rStyle w:val="Standardnpsmoodstavce"/>
          <w:rFonts w:eastAsia="Times New Roman" w:cs="Times New Roman" w:ascii="Times New Roman" w:hAnsi="Times New Roman"/>
          <w:b/>
          <w:bCs/>
          <w:i/>
          <w:iCs/>
          <w:color w:val="auto"/>
          <w:lang w:eastAsia="cs-CZ" w:bidi="ar-SA"/>
        </w:rPr>
        <w:t>(</w:t>
      </w:r>
      <w:r>
        <w:rPr>
          <w:rStyle w:val="Standardnpsmoodstavce"/>
          <w:rFonts w:eastAsia="Times New Roman" w:cs="Times New Roman" w:ascii="Times New Roman" w:hAnsi="Times New Roman"/>
          <w:b/>
          <w:bCs/>
          <w:i/>
          <w:iCs/>
          <w:color w:val="auto"/>
          <w:lang w:eastAsia="cs-CZ" w:bidi="ar-SA"/>
        </w:rPr>
        <w:t>28)</w:t>
      </w:r>
      <w:r>
        <w:rPr>
          <w:rStyle w:val="Standardnpsmoodstavce"/>
          <w:rFonts w:eastAsia="Times New Roman" w:cs="Times New Roman" w:ascii="Times New Roman" w:hAnsi="Times New Roman"/>
          <w:b/>
          <w:bCs/>
          <w:i/>
          <w:iCs/>
          <w:color w:val="auto"/>
          <w:lang w:eastAsia="cs-CZ" w:bidi="ar-SA"/>
        </w:rPr>
        <w:t> </w:t>
      </w:r>
      <w:r>
        <w:rPr>
          <w:rStyle w:val="Standardnpsmoodstavce"/>
          <w:rFonts w:eastAsia="Times New Roman" w:cs="Times New Roman" w:ascii="Times New Roman" w:hAnsi="Times New Roman"/>
          <w:b w:val="false"/>
          <w:bCs w:val="false"/>
          <w:i/>
          <w:iCs/>
          <w:color w:val="auto"/>
          <w:lang w:eastAsia="cs-CZ" w:bidi="ar-SA"/>
        </w:rPr>
        <w:t>Pro zajištění kvality života obyvatel zohledňovat potřeby rozvoje území v dlouhodobém horizontu</w:t>
      </w:r>
      <w:r>
        <w:rPr>
          <w:rStyle w:val="Standardnpsmoodstavce"/>
          <w:rFonts w:eastAsia="Times New Roman" w:cs="Times New Roman" w:ascii="Times New Roman" w:hAnsi="Times New Roman"/>
          <w:b w:val="false"/>
          <w:bCs w:val="false"/>
          <w:i/>
          <w:iCs/>
          <w:color w:val="auto"/>
          <w:lang w:eastAsia="cs-CZ" w:bidi="ar-SA"/>
        </w:rPr>
        <w:t xml:space="preserve"> </w:t>
      </w:r>
      <w:r>
        <w:rPr>
          <w:rStyle w:val="Standardnpsmoodstavce"/>
          <w:rFonts w:eastAsia="Times New Roman" w:cs="Times New Roman" w:ascii="Times New Roman" w:hAnsi="Times New Roman"/>
          <w:b w:val="false"/>
          <w:bCs w:val="false"/>
          <w:i/>
          <w:iCs/>
          <w:color w:val="auto"/>
          <w:lang w:eastAsia="cs-CZ" w:bidi="ar-SA"/>
        </w:rPr>
        <w:t>a nároky na veřejnou infrastrukturu, včetně veřejných prostranství. Návrh a ochranu kvalitních</w:t>
      </w:r>
      <w:r>
        <w:rPr>
          <w:rStyle w:val="Standardnpsmoodstavce"/>
          <w:rFonts w:eastAsia="Times New Roman" w:cs="Times New Roman" w:ascii="Times New Roman" w:hAnsi="Times New Roman"/>
          <w:b w:val="false"/>
          <w:bCs w:val="false"/>
          <w:i/>
          <w:iCs/>
          <w:color w:val="auto"/>
          <w:lang w:eastAsia="cs-CZ" w:bidi="ar-SA"/>
        </w:rPr>
        <w:t xml:space="preserve"> </w:t>
      </w:r>
      <w:r>
        <w:rPr>
          <w:rStyle w:val="Standardnpsmoodstavce"/>
          <w:rFonts w:eastAsia="Times New Roman" w:cs="Times New Roman" w:ascii="Times New Roman" w:hAnsi="Times New Roman"/>
          <w:b w:val="false"/>
          <w:bCs w:val="false"/>
          <w:i/>
          <w:iCs/>
          <w:color w:val="auto"/>
          <w:lang w:eastAsia="cs-CZ" w:bidi="ar-SA"/>
        </w:rPr>
        <w:t>městských prostorů a veřejné infrastruktury je vhodné řešit ve spolupráci veřejného i soukromého</w:t>
      </w:r>
      <w:r>
        <w:rPr>
          <w:rStyle w:val="Standardnpsmoodstavce"/>
          <w:rFonts w:eastAsia="Times New Roman" w:cs="Times New Roman" w:ascii="Times New Roman" w:hAnsi="Times New Roman"/>
          <w:b w:val="false"/>
          <w:bCs w:val="false"/>
          <w:i/>
          <w:iCs/>
          <w:color w:val="auto"/>
          <w:lang w:eastAsia="cs-CZ" w:bidi="ar-SA"/>
        </w:rPr>
        <w:t xml:space="preserve"> </w:t>
      </w:r>
      <w:r>
        <w:rPr>
          <w:rStyle w:val="Standardnpsmoodstavce"/>
          <w:rFonts w:eastAsia="Times New Roman" w:cs="Times New Roman" w:ascii="Times New Roman" w:hAnsi="Times New Roman"/>
          <w:b w:val="false"/>
          <w:bCs w:val="false"/>
          <w:i/>
          <w:iCs/>
          <w:color w:val="auto"/>
          <w:lang w:eastAsia="cs-CZ" w:bidi="ar-SA"/>
        </w:rPr>
        <w:t>sektoru s veřejností.</w:t>
      </w:r>
      <w:r>
        <w:rPr>
          <w:rStyle w:val="Standardnpsmoodstavce"/>
          <w:rFonts w:eastAsia="Times New Roman" w:cs="Times New Roman" w:ascii="Times New Roman" w:hAnsi="Times New Roman"/>
          <w:b w:val="false"/>
          <w:bCs w:val="false"/>
          <w:i/>
          <w:iCs/>
          <w:color w:val="auto"/>
          <w:lang w:eastAsia="cs-CZ" w:bidi="ar-SA"/>
        </w:rPr>
        <w:t xml:space="preserve"> </w:t>
      </w:r>
    </w:p>
    <w:p>
      <w:pPr>
        <w:pStyle w:val="Normln"/>
        <w:tabs>
          <w:tab w:val="left" w:pos="540" w:leader="none"/>
        </w:tabs>
        <w:jc w:val="both"/>
        <w:rPr/>
      </w:pPr>
      <w:r>
        <w:rPr>
          <w:rStyle w:val="Standardnpsmoodstavce"/>
          <w:rFonts w:eastAsia="Times New Roman" w:cs="Times New Roman" w:ascii="Times New Roman" w:hAnsi="Times New Roman"/>
          <w:b w:val="false"/>
          <w:bCs w:val="false"/>
          <w:i w:val="false"/>
          <w:iCs w:val="false"/>
          <w:color w:val="auto"/>
          <w:lang w:eastAsia="cs-CZ" w:bidi="ar-SA"/>
        </w:rPr>
        <w:t xml:space="preserve">Technická infrastruktura pro rozvoj silniční dopravy je zajištěna zejména stabilizací </w:t>
      </w:r>
      <w:r>
        <w:rPr>
          <w:rStyle w:val="Standardnpsmoodstavce"/>
          <w:rFonts w:eastAsia="Times New Roman" w:cs="Times New Roman" w:ascii="Times New Roman" w:hAnsi="Times New Roman"/>
          <w:b w:val="false"/>
          <w:bCs/>
          <w:i w:val="false"/>
          <w:iCs w:val="false"/>
          <w:color w:val="auto"/>
          <w:sz w:val="24"/>
          <w:szCs w:val="24"/>
          <w:lang w:eastAsia="cs-CZ" w:bidi="ar-SA"/>
        </w:rPr>
        <w:t>ploch</w:t>
      </w: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 </w:t>
      </w:r>
      <w:r>
        <w:rPr>
          <w:rStyle w:val="Standardnpsmoodstavce"/>
          <w:rFonts w:eastAsia="Times New Roman" w:cs="Times New Roman" w:ascii="Times New Roman" w:hAnsi="Times New Roman"/>
          <w:b w:val="false"/>
          <w:bCs/>
          <w:i w:val="false"/>
          <w:iCs w:val="false"/>
          <w:color w:val="auto"/>
          <w:sz w:val="24"/>
          <w:szCs w:val="24"/>
          <w:lang w:eastAsia="cs-CZ" w:bidi="ar-SA"/>
        </w:rPr>
        <w:t>DS-dopravní infrastruktura-silnice a železnice</w:t>
      </w: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 a návrhem koridorů pro dopravní infrastrukturu silniční </w:t>
      </w:r>
      <w:r>
        <w:rPr>
          <w:rStyle w:val="Standardnpsmoodstavce"/>
          <w:rFonts w:eastAsia="Times New Roman" w:cs="Times New Roman" w:ascii="Times New Roman" w:hAnsi="Times New Roman"/>
          <w:b w:val="false"/>
          <w:bCs/>
          <w:i w:val="false"/>
          <w:iCs w:val="false"/>
          <w:color w:val="auto"/>
          <w:sz w:val="24"/>
          <w:szCs w:val="24"/>
          <w:lang w:eastAsia="cs-CZ" w:bidi="ar-SA"/>
        </w:rPr>
        <w:t>S1, S2, S3, S4</w:t>
      </w: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 </w:t>
      </w:r>
      <w:r>
        <w:rPr>
          <w:rStyle w:val="Standardnpsmoodstavce"/>
          <w:rFonts w:eastAsia="Times New Roman" w:cs="Times New Roman" w:ascii="Times New Roman" w:hAnsi="Times New Roman"/>
          <w:b w:val="false"/>
          <w:bCs/>
          <w:i w:val="false"/>
          <w:iCs w:val="false"/>
          <w:color w:val="auto"/>
          <w:sz w:val="24"/>
          <w:szCs w:val="24"/>
          <w:lang w:eastAsia="cs-CZ" w:bidi="ar-SA"/>
        </w:rPr>
        <w:t>koridor územní rezervy D1 pro prodloužení trati do Polska.</w:t>
      </w:r>
    </w:p>
    <w:p>
      <w:pPr>
        <w:pStyle w:val="Normal"/>
        <w:tabs>
          <w:tab w:val="left" w:pos="540" w:leader="none"/>
        </w:tabs>
        <w:jc w:val="both"/>
        <w:rPr/>
      </w:pP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Technická infrastruktura v území je </w:t>
      </w: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v ÚP zajištěna zejména stabilizací </w:t>
      </w:r>
      <w:r>
        <w:rPr>
          <w:rStyle w:val="Standardnpsmoodstavce"/>
          <w:rFonts w:eastAsia="Times New Roman" w:cs="Times New Roman" w:ascii="Times New Roman" w:hAnsi="Times New Roman"/>
          <w:b w:val="false"/>
          <w:bCs/>
          <w:i w:val="false"/>
          <w:iCs w:val="false"/>
          <w:color w:val="auto"/>
          <w:sz w:val="24"/>
          <w:szCs w:val="24"/>
          <w:lang w:eastAsia="cs-CZ" w:bidi="ar-SA"/>
        </w:rPr>
        <w:t>technického vybavení, např. ČOV, kanaliza</w:t>
      </w: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ce, </w:t>
      </w:r>
      <w:r>
        <w:rPr>
          <w:rStyle w:val="Standardnpsmoodstavce"/>
          <w:rFonts w:eastAsia="Times New Roman" w:cs="Times New Roman" w:ascii="Times New Roman" w:hAnsi="Times New Roman"/>
          <w:b w:val="false"/>
          <w:bCs/>
          <w:i w:val="false"/>
          <w:iCs w:val="false"/>
          <w:color w:val="auto"/>
          <w:sz w:val="24"/>
          <w:szCs w:val="24"/>
          <w:lang w:eastAsia="cs-CZ" w:bidi="ar-SA"/>
        </w:rPr>
        <w:t>vodovody, apod.</w:t>
      </w: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 </w:t>
      </w: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koncepce jejího rozvoje </w:t>
      </w:r>
      <w:r>
        <w:rPr>
          <w:rStyle w:val="Standardnpsmoodstavce"/>
          <w:rFonts w:eastAsia="Times New Roman" w:cs="Times New Roman" w:ascii="Times New Roman" w:hAnsi="Times New Roman"/>
          <w:b w:val="false"/>
          <w:bCs/>
          <w:i w:val="false"/>
          <w:iCs w:val="false"/>
          <w:color w:val="auto"/>
          <w:sz w:val="24"/>
          <w:szCs w:val="24"/>
          <w:lang w:eastAsia="cs-CZ" w:bidi="ar-SA"/>
        </w:rPr>
        <w:t>umožňuje</w:t>
      </w: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 </w:t>
      </w:r>
      <w:r>
        <w:rPr>
          <w:rStyle w:val="Standardnpsmoodstavce"/>
          <w:rFonts w:eastAsia="Times New Roman" w:cs="Times New Roman" w:ascii="Times New Roman" w:hAnsi="Times New Roman"/>
          <w:b w:val="false"/>
          <w:bCs/>
          <w:i w:val="false"/>
          <w:iCs w:val="false"/>
          <w:color w:val="auto"/>
          <w:sz w:val="24"/>
          <w:szCs w:val="24"/>
          <w:lang w:eastAsia="cs-CZ" w:bidi="ar-SA"/>
        </w:rPr>
        <w:t>její rozšiřování do rozvojových ploch</w:t>
      </w:r>
      <w:r>
        <w:rPr>
          <w:rStyle w:val="Standardnpsmoodstavce"/>
          <w:rFonts w:eastAsia="Times New Roman" w:cs="Times New Roman" w:ascii="Times New Roman" w:hAnsi="Times New Roman"/>
          <w:b w:val="false"/>
          <w:bCs/>
          <w:i w:val="false"/>
          <w:iCs w:val="false"/>
          <w:color w:val="auto"/>
          <w:sz w:val="24"/>
          <w:szCs w:val="24"/>
          <w:lang w:eastAsia="cs-CZ" w:bidi="ar-SA"/>
        </w:rPr>
        <w:t xml:space="preserve">; pro rozvoj kanalizace je vymezen koridor T1 pro kanalizační řad. </w:t>
      </w:r>
    </w:p>
    <w:p>
      <w:pPr>
        <w:pStyle w:val="Normln"/>
        <w:tabs>
          <w:tab w:val="left" w:pos="540" w:leader="none"/>
        </w:tabs>
        <w:jc w:val="both"/>
        <w:rPr/>
      </w:pPr>
      <w:r>
        <w:rPr>
          <w:rStyle w:val="Standardnpsmoodstavce"/>
          <w:rFonts w:eastAsia="Times New Roman" w:cs="Times New Roman" w:ascii="Times New Roman" w:hAnsi="Times New Roman"/>
          <w:b w:val="false"/>
          <w:bCs w:val="false"/>
          <w:i w:val="false"/>
          <w:iCs w:val="false"/>
          <w:color w:val="auto"/>
          <w:lang w:eastAsia="cs-CZ" w:bidi="ar-SA"/>
        </w:rPr>
        <w:t xml:space="preserve">Veřejná infrastruktura občanského vybavení je zajištěna stabilizací ploch v zastavěném území obce, její rozvoj je zajištěn vymezením přestavbových ploch, zejména P2, P3, P5. </w:t>
      </w:r>
    </w:p>
    <w:p>
      <w:pPr>
        <w:pStyle w:val="Normln"/>
        <w:tabs>
          <w:tab w:val="left" w:pos="540" w:leader="none"/>
        </w:tabs>
        <w:jc w:val="both"/>
        <w:rPr/>
      </w:pPr>
      <w:r>
        <w:rPr>
          <w:rStyle w:val="Standardnpsmoodstavce"/>
          <w:rFonts w:eastAsia="Times New Roman" w:cs="Times New Roman" w:ascii="Times New Roman" w:hAnsi="Times New Roman"/>
          <w:b w:val="false"/>
          <w:bCs w:val="false"/>
          <w:i w:val="false"/>
          <w:iCs w:val="false"/>
          <w:color w:val="auto"/>
          <w:lang w:eastAsia="cs-CZ" w:bidi="ar-SA"/>
        </w:rPr>
        <w:t>N</w:t>
      </w:r>
      <w:r>
        <w:rPr>
          <w:rStyle w:val="Standardnpsmoodstavce"/>
          <w:rFonts w:eastAsia="Times New Roman" w:cs="Times New Roman" w:ascii="Times New Roman" w:hAnsi="Times New Roman"/>
          <w:b w:val="false"/>
          <w:bCs w:val="false"/>
          <w:i w:val="false"/>
          <w:iCs w:val="false"/>
          <w:color w:val="auto"/>
          <w:lang w:eastAsia="cs-CZ" w:bidi="ar-SA"/>
        </w:rPr>
        <w:t>ároky na veřejnou infrastrukturu</w:t>
      </w:r>
      <w:r>
        <w:rPr>
          <w:rStyle w:val="Standardnpsmoodstavce"/>
          <w:rFonts w:eastAsia="Times New Roman" w:cs="Times New Roman" w:ascii="Times New Roman" w:hAnsi="Times New Roman"/>
          <w:b w:val="false"/>
          <w:bCs w:val="false"/>
          <w:i w:val="false"/>
          <w:iCs w:val="false"/>
          <w:color w:val="auto"/>
          <w:lang w:eastAsia="cs-CZ" w:bidi="ar-SA"/>
        </w:rPr>
        <w:t xml:space="preserve"> jsou zohledněny pro potřeby rozvoje území zejména ve vymezených zastavitelných plochách Z22 určených pro smíšené bydlení, kde jsou součástí ploch i </w:t>
      </w:r>
      <w:r>
        <w:rPr>
          <w:rStyle w:val="Standardnpsmoodstavce"/>
          <w:rFonts w:eastAsia="Times New Roman" w:cs="Times New Roman" w:ascii="Times New Roman" w:hAnsi="Times New Roman"/>
          <w:b w:val="false"/>
          <w:bCs w:val="false"/>
          <w:i w:val="false"/>
          <w:iCs w:val="false"/>
          <w:color w:val="auto"/>
          <w:lang w:eastAsia="cs-CZ" w:bidi="ar-SA"/>
        </w:rPr>
        <w:t xml:space="preserve">konkrétně vymezená </w:t>
      </w:r>
      <w:r>
        <w:rPr>
          <w:rStyle w:val="Standardnpsmoodstavce"/>
          <w:rFonts w:eastAsia="Times New Roman" w:cs="Times New Roman" w:ascii="Times New Roman" w:hAnsi="Times New Roman"/>
          <w:b w:val="false"/>
          <w:bCs w:val="false"/>
          <w:i w:val="false"/>
          <w:iCs w:val="false"/>
          <w:color w:val="auto"/>
          <w:lang w:eastAsia="cs-CZ" w:bidi="ar-SA"/>
        </w:rPr>
        <w:t>veřejná prostranství-komunikační prostory (PV) a veřejná prostranství-veřejná zeleň (PZ)</w:t>
      </w:r>
      <w:r>
        <w:rPr>
          <w:rStyle w:val="Standardnpsmoodstavce"/>
          <w:rFonts w:eastAsia="Times New Roman" w:cs="Times New Roman" w:ascii="Times New Roman" w:hAnsi="Times New Roman"/>
          <w:b w:val="false"/>
          <w:bCs w:val="false"/>
          <w:i w:val="false"/>
          <w:iCs w:val="false"/>
          <w:color w:val="auto"/>
          <w:lang w:eastAsia="cs-CZ" w:bidi="ar-SA"/>
        </w:rPr>
        <w:t xml:space="preserve">. Také v územně rozsáhlých rozvojových plochách Z17 pro výrobu a skladování jsou vymezeny minimálně nezbytné plochy veřejných prostranství současně s podmínkami pro územní studii, </w:t>
      </w:r>
      <w:r>
        <w:rPr>
          <w:rStyle w:val="Standardnpsmoodstavce"/>
          <w:rFonts w:eastAsia="Times New Roman" w:cs="Times New Roman" w:ascii="Times New Roman" w:hAnsi="Times New Roman"/>
          <w:b w:val="false"/>
          <w:bCs w:val="false"/>
          <w:i w:val="false"/>
          <w:iCs w:val="false"/>
          <w:color w:val="auto"/>
          <w:lang w:eastAsia="cs-CZ" w:bidi="ar-SA"/>
        </w:rPr>
        <w:t>jejíž zpracování</w:t>
      </w:r>
      <w:r>
        <w:rPr>
          <w:rStyle w:val="Standardnpsmoodstavce"/>
          <w:rFonts w:eastAsia="Times New Roman" w:cs="Times New Roman" w:ascii="Times New Roman" w:hAnsi="Times New Roman"/>
          <w:b w:val="false"/>
          <w:bCs w:val="false"/>
          <w:i w:val="false"/>
          <w:iCs w:val="false"/>
          <w:color w:val="auto"/>
          <w:lang w:eastAsia="cs-CZ" w:bidi="ar-SA"/>
        </w:rPr>
        <w:t xml:space="preserve"> je nezbytnou podmínkou pro </w:t>
      </w:r>
      <w:r>
        <w:rPr>
          <w:rStyle w:val="Standardnpsmoodstavce"/>
          <w:rFonts w:eastAsia="Times New Roman" w:cs="Times New Roman" w:ascii="Times New Roman" w:hAnsi="Times New Roman"/>
          <w:b w:val="false"/>
          <w:bCs w:val="false"/>
          <w:i w:val="false"/>
          <w:iCs w:val="false"/>
          <w:color w:val="auto"/>
          <w:lang w:eastAsia="cs-CZ" w:bidi="ar-SA"/>
        </w:rPr>
        <w:t xml:space="preserve">využití těchto ploch a pro rozhodování o změnách v území. Vymezená </w:t>
      </w:r>
      <w:r>
        <w:rPr>
          <w:rStyle w:val="Standardnpsmoodstavce"/>
          <w:rFonts w:eastAsia="Times New Roman" w:cs="Times New Roman" w:ascii="Times New Roman" w:hAnsi="Times New Roman"/>
          <w:b w:val="false"/>
          <w:bCs w:val="false"/>
          <w:i w:val="false"/>
          <w:iCs w:val="false"/>
          <w:color w:val="auto"/>
          <w:lang w:eastAsia="cs-CZ" w:bidi="ar-SA"/>
        </w:rPr>
        <w:t>veřejná prostranství jsou nezbytná pro správnou funkci hlavního využití rozvojových ploch pro bydlení a pro hospodářský rozvoj obce a p</w:t>
      </w:r>
      <w:r>
        <w:rPr>
          <w:rStyle w:val="Standardnpsmoodstavce"/>
          <w:rFonts w:eastAsia="Times New Roman" w:cs="Times New Roman" w:ascii="Times New Roman" w:hAnsi="Times New Roman"/>
          <w:b w:val="false"/>
          <w:bCs w:val="false"/>
          <w:i w:val="false"/>
          <w:iCs w:val="false"/>
          <w:color w:val="auto"/>
          <w:lang w:eastAsia="cs-CZ" w:bidi="ar-SA"/>
        </w:rPr>
        <w:t xml:space="preserve">ro zajištění </w:t>
      </w:r>
      <w:r>
        <w:rPr>
          <w:rStyle w:val="Standardnpsmoodstavce"/>
          <w:rFonts w:eastAsia="Times New Roman" w:cs="Times New Roman" w:ascii="Times New Roman" w:hAnsi="Times New Roman"/>
          <w:b w:val="false"/>
          <w:bCs w:val="false"/>
          <w:i w:val="false"/>
          <w:iCs w:val="false"/>
          <w:color w:val="auto"/>
          <w:lang w:eastAsia="cs-CZ" w:bidi="ar-SA"/>
        </w:rPr>
        <w:t xml:space="preserve">dlouhodobé </w:t>
      </w:r>
      <w:r>
        <w:rPr>
          <w:rStyle w:val="Standardnpsmoodstavce"/>
          <w:rFonts w:eastAsia="Times New Roman" w:cs="Times New Roman" w:ascii="Times New Roman" w:hAnsi="Times New Roman"/>
          <w:b w:val="false"/>
          <w:bCs w:val="false"/>
          <w:i w:val="false"/>
          <w:iCs w:val="false"/>
          <w:color w:val="auto"/>
          <w:lang w:eastAsia="cs-CZ" w:bidi="ar-SA"/>
        </w:rPr>
        <w:t>kvality života obyvatel</w:t>
      </w:r>
      <w:r>
        <w:rPr>
          <w:rStyle w:val="Standardnpsmoodstavce"/>
          <w:rFonts w:eastAsia="Times New Roman" w:cs="Times New Roman" w:ascii="Times New Roman" w:hAnsi="Times New Roman"/>
          <w:b w:val="false"/>
          <w:bCs w:val="false"/>
          <w:i w:val="false"/>
          <w:iCs w:val="false"/>
          <w:color w:val="auto"/>
          <w:lang w:eastAsia="cs-CZ" w:bidi="ar-SA"/>
        </w:rPr>
        <w:t>.</w:t>
      </w:r>
    </w:p>
    <w:p>
      <w:pPr>
        <w:pStyle w:val="Normln"/>
        <w:tabs>
          <w:tab w:val="left" w:pos="540" w:leader="none"/>
        </w:tabs>
        <w:jc w:val="both"/>
        <w:rPr/>
      </w:pPr>
      <w:r>
        <w:rPr>
          <w:rStyle w:val="Standardnpsmoodstavce"/>
          <w:rFonts w:eastAsia="Times New Roman" w:cs="Times New Roman" w:ascii="Times New Roman" w:hAnsi="Times New Roman"/>
          <w:b w:val="false"/>
          <w:bCs w:val="false"/>
          <w:i w:val="false"/>
          <w:iCs w:val="false"/>
          <w:color w:val="auto"/>
          <w:lang w:eastAsia="cs-CZ" w:bidi="ar-SA"/>
        </w:rPr>
        <w:t xml:space="preserve">Návrh rozvoje veřejné infrastruktury v plochách nejrozsáhlejšího územního rozvoje Z17 - zejména občanského vybavení a veřejné zeleně, která může významně přispět ke zkvalitnění života obyvatel obce - je vhodné řešit </w:t>
      </w:r>
      <w:r>
        <w:rPr>
          <w:rStyle w:val="Standardnpsmoodstavce"/>
          <w:rFonts w:eastAsia="Times New Roman" w:cs="Times New Roman" w:ascii="Times New Roman" w:hAnsi="Times New Roman"/>
          <w:b w:val="false"/>
          <w:bCs w:val="false"/>
          <w:i w:val="false"/>
          <w:iCs w:val="false"/>
          <w:color w:val="auto"/>
          <w:lang w:eastAsia="cs-CZ" w:bidi="ar-SA"/>
        </w:rPr>
        <w:t>ve spolupráci veřejného i soukromého</w:t>
      </w:r>
      <w:r>
        <w:rPr>
          <w:rStyle w:val="Standardnpsmoodstavce"/>
          <w:rFonts w:eastAsia="Times New Roman" w:cs="Times New Roman" w:ascii="Times New Roman" w:hAnsi="Times New Roman"/>
          <w:b w:val="false"/>
          <w:bCs w:val="false"/>
          <w:i w:val="false"/>
          <w:iCs w:val="false"/>
          <w:color w:val="auto"/>
          <w:lang w:eastAsia="cs-CZ" w:bidi="ar-SA"/>
        </w:rPr>
        <w:t xml:space="preserve"> </w:t>
      </w:r>
      <w:r>
        <w:rPr>
          <w:rStyle w:val="Standardnpsmoodstavce"/>
          <w:rFonts w:eastAsia="Times New Roman" w:cs="Times New Roman" w:ascii="Times New Roman" w:hAnsi="Times New Roman"/>
          <w:b w:val="false"/>
          <w:bCs w:val="false"/>
          <w:i w:val="false"/>
          <w:iCs w:val="false"/>
          <w:color w:val="auto"/>
          <w:lang w:eastAsia="cs-CZ" w:bidi="ar-SA"/>
        </w:rPr>
        <w:t>sektoru s</w:t>
      </w:r>
      <w:r>
        <w:rPr>
          <w:rStyle w:val="Standardnpsmoodstavce"/>
          <w:rFonts w:eastAsia="Times New Roman" w:cs="Times New Roman" w:ascii="Times New Roman" w:hAnsi="Times New Roman"/>
          <w:b w:val="false"/>
          <w:bCs w:val="false"/>
          <w:i w:val="false"/>
          <w:iCs w:val="false"/>
          <w:color w:val="auto"/>
          <w:lang w:eastAsia="cs-CZ" w:bidi="ar-SA"/>
        </w:rPr>
        <w:t>e zapojením</w:t>
      </w:r>
      <w:r>
        <w:rPr>
          <w:rStyle w:val="Standardnpsmoodstavce"/>
          <w:rFonts w:eastAsia="Times New Roman" w:cs="Times New Roman" w:ascii="Times New Roman" w:hAnsi="Times New Roman"/>
          <w:b w:val="false"/>
          <w:bCs w:val="false"/>
          <w:i w:val="false"/>
          <w:iCs w:val="false"/>
          <w:color w:val="auto"/>
          <w:lang w:eastAsia="cs-CZ" w:bidi="ar-SA"/>
        </w:rPr>
        <w:t xml:space="preserve"> veřejnost</w:t>
      </w:r>
      <w:r>
        <w:rPr>
          <w:rStyle w:val="Standardnpsmoodstavce"/>
          <w:rFonts w:eastAsia="Times New Roman" w:cs="Times New Roman" w:ascii="Times New Roman" w:hAnsi="Times New Roman"/>
          <w:b w:val="false"/>
          <w:bCs w:val="false"/>
          <w:i w:val="false"/>
          <w:iCs w:val="false"/>
          <w:color w:val="auto"/>
          <w:lang w:eastAsia="cs-CZ" w:bidi="ar-SA"/>
        </w:rPr>
        <w:t xml:space="preserve">i. </w:t>
      </w:r>
    </w:p>
    <w:p>
      <w:pPr>
        <w:pStyle w:val="Normln"/>
        <w:tabs>
          <w:tab w:val="left" w:pos="540" w:leader="none"/>
        </w:tabs>
        <w:jc w:val="both"/>
        <w:rPr/>
      </w:pPr>
      <w:r>
        <w:rPr>
          <w:rStyle w:val="Standardnpsmoodstavce"/>
          <w:rFonts w:eastAsia="Times New Roman" w:cs="Times New Roman" w:ascii="Times New Roman" w:hAnsi="Times New Roman"/>
          <w:b/>
          <w:bCs/>
          <w:i/>
          <w:iCs/>
          <w:color w:val="auto"/>
          <w:lang w:eastAsia="cs-CZ" w:bidi="ar-SA"/>
        </w:rPr>
        <w:t>(29)</w:t>
      </w:r>
      <w:r>
        <w:rPr>
          <w:rStyle w:val="Standardnpsmoodstavce"/>
          <w:rFonts w:eastAsia="Times New Roman" w:cs="Times New Roman" w:ascii="Times New Roman" w:hAnsi="Times New Roman"/>
          <w:b/>
          <w:bCs/>
          <w:i/>
          <w:iCs/>
          <w:color w:val="auto"/>
          <w:lang w:eastAsia="cs-CZ" w:bidi="ar-SA"/>
        </w:rPr>
        <w:t> </w:t>
      </w:r>
      <w:r>
        <w:rPr>
          <w:rStyle w:val="Standardnpsmoodstavce"/>
          <w:rFonts w:eastAsia="Times New Roman" w:cs="Times New Roman" w:ascii="Times New Roman" w:hAnsi="Times New Roman"/>
          <w:bCs/>
          <w:i/>
          <w:iCs/>
          <w:color w:val="auto"/>
          <w:lang w:eastAsia="cs-CZ" w:bidi="ar-SA"/>
        </w:rPr>
        <w:t>Zvláštní pozornost věnovat návaznosti různých druhů dopravy. Vytvářet územní podmínky pro</w:t>
      </w:r>
      <w:r>
        <w:rPr>
          <w:rStyle w:val="Standardnpsmoodstavce"/>
          <w:rFonts w:eastAsia="Times New Roman" w:cs="Times New Roman" w:ascii="Times New Roman" w:hAnsi="Times New Roman"/>
          <w:bCs/>
          <w:i/>
          <w:iCs/>
          <w:color w:val="auto"/>
          <w:lang w:eastAsia="cs-CZ" w:bidi="ar-SA"/>
        </w:rPr>
        <w:t xml:space="preserve"> </w:t>
      </w:r>
      <w:r>
        <w:rPr>
          <w:rStyle w:val="Standardnpsmoodstavce"/>
          <w:rFonts w:eastAsia="Times New Roman" w:cs="Times New Roman" w:ascii="Times New Roman" w:hAnsi="Times New Roman"/>
          <w:bCs/>
          <w:i/>
          <w:iCs/>
          <w:color w:val="auto"/>
          <w:lang w:eastAsia="cs-CZ" w:bidi="ar-SA"/>
        </w:rPr>
        <w:t>upřednostňování veřejné hromadné, cyklistické a pěší dopravy. S ohledem na to vymezovat</w:t>
      </w:r>
      <w:r>
        <w:rPr>
          <w:rStyle w:val="Standardnpsmoodstavce"/>
          <w:rFonts w:eastAsia="Times New Roman" w:cs="Times New Roman" w:ascii="Times New Roman" w:hAnsi="Times New Roman"/>
          <w:bCs/>
          <w:i/>
          <w:iCs/>
          <w:color w:val="auto"/>
          <w:lang w:eastAsia="cs-CZ" w:bidi="ar-SA"/>
        </w:rPr>
        <w:t xml:space="preserve"> </w:t>
      </w:r>
      <w:r>
        <w:rPr>
          <w:rStyle w:val="Standardnpsmoodstavce"/>
          <w:rFonts w:eastAsia="Times New Roman" w:cs="Times New Roman" w:ascii="Times New Roman" w:hAnsi="Times New Roman"/>
          <w:bCs/>
          <w:i/>
          <w:iCs/>
          <w:color w:val="auto"/>
          <w:lang w:eastAsia="cs-CZ" w:bidi="ar-SA"/>
        </w:rPr>
        <w:t>plochy a koridory nezbytné pro efektivní integrované systémy veřejné dopravy nebo městskou</w:t>
      </w:r>
      <w:r>
        <w:rPr>
          <w:rStyle w:val="Standardnpsmoodstavce"/>
          <w:rFonts w:eastAsia="Times New Roman" w:cs="Times New Roman" w:ascii="Times New Roman" w:hAnsi="Times New Roman"/>
          <w:bCs/>
          <w:i/>
          <w:iCs/>
          <w:color w:val="auto"/>
          <w:lang w:eastAsia="cs-CZ" w:bidi="ar-SA"/>
        </w:rPr>
        <w:t xml:space="preserve"> </w:t>
      </w:r>
      <w:r>
        <w:rPr>
          <w:rStyle w:val="Standardnpsmoodstavce"/>
          <w:rFonts w:eastAsia="Times New Roman" w:cs="Times New Roman" w:ascii="Times New Roman" w:hAnsi="Times New Roman"/>
          <w:bCs/>
          <w:i/>
          <w:iCs/>
          <w:color w:val="auto"/>
          <w:lang w:eastAsia="cs-CZ" w:bidi="ar-SA"/>
        </w:rPr>
        <w:t>hromadnou dopravu, umožňující účelné propojení ploch bydlení, ploch rekreace, občanského vybavení,</w:t>
      </w:r>
      <w:r>
        <w:rPr>
          <w:rStyle w:val="Standardnpsmoodstavce"/>
          <w:rFonts w:eastAsia="Times New Roman" w:cs="Times New Roman" w:ascii="Times New Roman" w:hAnsi="Times New Roman"/>
          <w:bCs/>
          <w:i/>
          <w:iCs/>
          <w:color w:val="auto"/>
          <w:lang w:eastAsia="cs-CZ" w:bidi="ar-SA"/>
        </w:rPr>
        <w:t xml:space="preserve"> </w:t>
      </w:r>
      <w:r>
        <w:rPr>
          <w:rStyle w:val="Standardnpsmoodstavce"/>
          <w:rFonts w:eastAsia="Times New Roman" w:cs="Times New Roman" w:ascii="Times New Roman" w:hAnsi="Times New Roman"/>
          <w:bCs/>
          <w:i/>
          <w:iCs/>
          <w:color w:val="auto"/>
          <w:lang w:eastAsia="cs-CZ" w:bidi="ar-SA"/>
        </w:rPr>
        <w:t>veřejných prostranství, výroby a dalších ploch, s požadavky na kvalitní životní prostředí. Vytvářet</w:t>
      </w:r>
      <w:r>
        <w:rPr>
          <w:rStyle w:val="Standardnpsmoodstavce"/>
          <w:rFonts w:eastAsia="Times New Roman" w:cs="Times New Roman" w:ascii="Times New Roman" w:hAnsi="Times New Roman"/>
          <w:bCs/>
          <w:i/>
          <w:iCs/>
          <w:color w:val="auto"/>
          <w:lang w:eastAsia="cs-CZ" w:bidi="ar-SA"/>
        </w:rPr>
        <w:t xml:space="preserve"> </w:t>
      </w:r>
      <w:r>
        <w:rPr>
          <w:rStyle w:val="Standardnpsmoodstavce"/>
          <w:rFonts w:eastAsia="Times New Roman" w:cs="Times New Roman" w:ascii="Times New Roman" w:hAnsi="Times New Roman"/>
          <w:bCs/>
          <w:i/>
          <w:iCs/>
          <w:color w:val="auto"/>
          <w:lang w:eastAsia="cs-CZ" w:bidi="ar-SA"/>
        </w:rPr>
        <w:t>tak podmínky pro rozvoj účinného a dostupného systému, který bude poskytovat obyvatelům rovné</w:t>
      </w:r>
      <w:r>
        <w:rPr>
          <w:rStyle w:val="Standardnpsmoodstavce"/>
          <w:rFonts w:eastAsia="Times New Roman" w:cs="Times New Roman" w:ascii="Times New Roman" w:hAnsi="Times New Roman"/>
          <w:bCs/>
          <w:i/>
          <w:iCs/>
          <w:color w:val="auto"/>
          <w:lang w:eastAsia="cs-CZ" w:bidi="ar-SA"/>
        </w:rPr>
        <w:t xml:space="preserve"> </w:t>
      </w:r>
      <w:r>
        <w:rPr>
          <w:rStyle w:val="Standardnpsmoodstavce"/>
          <w:rFonts w:eastAsia="Times New Roman" w:cs="Times New Roman" w:ascii="Times New Roman" w:hAnsi="Times New Roman"/>
          <w:bCs/>
          <w:i/>
          <w:iCs/>
          <w:color w:val="auto"/>
          <w:lang w:eastAsia="cs-CZ" w:bidi="ar-SA"/>
        </w:rPr>
        <w:t>možnosti mobility a dosažitelnosti v území. S ohledem na to vytvářet podmínky pro vybudování</w:t>
      </w:r>
      <w:r>
        <w:rPr>
          <w:rStyle w:val="Standardnpsmoodstavce"/>
          <w:rFonts w:eastAsia="Times New Roman" w:cs="Times New Roman" w:ascii="Times New Roman" w:hAnsi="Times New Roman"/>
          <w:bCs/>
          <w:i/>
          <w:iCs/>
          <w:color w:val="auto"/>
          <w:lang w:eastAsia="cs-CZ" w:bidi="ar-SA"/>
        </w:rPr>
        <w:t xml:space="preserve"> </w:t>
      </w:r>
      <w:r>
        <w:rPr>
          <w:rStyle w:val="Standardnpsmoodstavce"/>
          <w:rFonts w:eastAsia="Times New Roman" w:cs="Times New Roman" w:ascii="Times New Roman" w:hAnsi="Times New Roman"/>
          <w:bCs/>
          <w:i/>
          <w:iCs/>
          <w:color w:val="auto"/>
          <w:lang w:eastAsia="cs-CZ" w:bidi="ar-SA"/>
        </w:rPr>
        <w:t>a užívání vhodné sítě pěších a cyklistických cest, včetně doprovodné zeleně v místech, kde je to</w:t>
      </w:r>
      <w:r>
        <w:rPr>
          <w:rStyle w:val="Standardnpsmoodstavce"/>
          <w:rFonts w:eastAsia="Times New Roman" w:cs="Times New Roman" w:ascii="Times New Roman" w:hAnsi="Times New Roman"/>
          <w:bCs/>
          <w:i/>
          <w:iCs/>
          <w:color w:val="auto"/>
          <w:lang w:eastAsia="cs-CZ" w:bidi="ar-SA"/>
        </w:rPr>
        <w:t xml:space="preserve"> </w:t>
      </w:r>
      <w:r>
        <w:rPr>
          <w:rStyle w:val="Standardnpsmoodstavce"/>
          <w:rFonts w:eastAsia="Times New Roman" w:cs="Times New Roman" w:ascii="Times New Roman" w:hAnsi="Times New Roman"/>
          <w:bCs/>
          <w:i/>
          <w:iCs/>
          <w:color w:val="auto"/>
          <w:lang w:eastAsia="cs-CZ" w:bidi="ar-SA"/>
        </w:rPr>
        <w:t>vhodné.</w:t>
      </w:r>
      <w:r>
        <w:rPr>
          <w:rStyle w:val="Standardnpsmoodstavce"/>
          <w:rFonts w:eastAsia="Times New Roman" w:cs="Times New Roman" w:ascii="Times New Roman" w:hAnsi="Times New Roman"/>
          <w:bCs/>
          <w:i/>
          <w:iCs/>
          <w:color w:val="auto"/>
          <w:lang w:eastAsia="cs-CZ" w:bidi="ar-SA"/>
        </w:rPr>
        <w:t xml:space="preserve"> </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N</w:t>
      </w:r>
      <w:r>
        <w:rPr>
          <w:rStyle w:val="Standardnpsmoodstavce"/>
          <w:rFonts w:eastAsia="Times New Roman" w:cs="Times New Roman" w:ascii="Times New Roman" w:hAnsi="Times New Roman"/>
          <w:bCs/>
          <w:i w:val="false"/>
          <w:iCs w:val="false"/>
          <w:color w:val="auto"/>
          <w:lang w:eastAsia="cs-CZ" w:bidi="ar-SA"/>
        </w:rPr>
        <w:t xml:space="preserve">ávaznosti </w:t>
      </w:r>
      <w:r>
        <w:rPr>
          <w:rStyle w:val="Standardnpsmoodstavce"/>
          <w:rFonts w:eastAsia="Times New Roman" w:cs="Times New Roman" w:ascii="Times New Roman" w:hAnsi="Times New Roman"/>
          <w:bCs/>
          <w:i w:val="false"/>
          <w:iCs w:val="false"/>
          <w:color w:val="auto"/>
          <w:lang w:eastAsia="cs-CZ" w:bidi="ar-SA"/>
        </w:rPr>
        <w:t xml:space="preserve">železniční a cyklistické </w:t>
      </w:r>
      <w:r>
        <w:rPr>
          <w:rStyle w:val="Standardnpsmoodstavce"/>
          <w:rFonts w:eastAsia="Times New Roman" w:cs="Times New Roman" w:ascii="Times New Roman" w:hAnsi="Times New Roman"/>
          <w:bCs/>
          <w:i w:val="false"/>
          <w:iCs w:val="false"/>
          <w:color w:val="auto"/>
          <w:lang w:eastAsia="cs-CZ" w:bidi="ar-SA"/>
        </w:rPr>
        <w:t>dopravy</w:t>
      </w:r>
      <w:r>
        <w:rPr>
          <w:rStyle w:val="Standardnpsmoodstavce"/>
          <w:rFonts w:eastAsia="Times New Roman" w:cs="Times New Roman" w:ascii="Times New Roman" w:hAnsi="Times New Roman"/>
          <w:bCs/>
          <w:i w:val="false"/>
          <w:iCs w:val="false"/>
          <w:color w:val="auto"/>
          <w:lang w:eastAsia="cs-CZ" w:bidi="ar-SA"/>
        </w:rPr>
        <w:t xml:space="preserve"> je v ÚP věnována zvláštní pozornost např. návrhem přestavbové plochy P5, která je určena pro přestavbu nádraží na turistické informační centrum s půjčovnou jízdních kol a prodejem lokálních výrobků a suvenýrů. V ÚP jsou vytvořeny </w:t>
      </w:r>
      <w:r>
        <w:rPr>
          <w:rStyle w:val="Standardnpsmoodstavce"/>
          <w:rFonts w:eastAsia="Times New Roman" w:cs="Times New Roman" w:ascii="Times New Roman" w:hAnsi="Times New Roman"/>
          <w:bCs/>
          <w:i w:val="false"/>
          <w:iCs w:val="false"/>
          <w:color w:val="auto"/>
          <w:lang w:eastAsia="cs-CZ" w:bidi="ar-SA"/>
        </w:rPr>
        <w:t>územní podmínky pro</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upřednostňování veřejné hromadné, cyklistické a pěší dopravy</w:t>
      </w:r>
      <w:r>
        <w:rPr>
          <w:rStyle w:val="Standardnpsmoodstavce"/>
          <w:rFonts w:eastAsia="Times New Roman" w:cs="Times New Roman" w:ascii="Times New Roman" w:hAnsi="Times New Roman"/>
          <w:bCs/>
          <w:i w:val="false"/>
          <w:iCs w:val="false"/>
          <w:color w:val="auto"/>
          <w:lang w:eastAsia="cs-CZ" w:bidi="ar-SA"/>
        </w:rPr>
        <w:t xml:space="preserve"> zejména přípustností zřizování místních a účelových komunikací dle potřeby v plochách zastavěného i nezastavěného území, dále pak také stabilizací stávajících cyklistických tras a vymezením nových rozvojových tras pro pěší a cyklistiku. Přesto všechno nelze územním plánem obce vytvořit </w:t>
      </w:r>
      <w:r>
        <w:rPr>
          <w:rStyle w:val="Standardnpsmoodstavce"/>
          <w:rFonts w:eastAsia="Times New Roman" w:cs="Times New Roman" w:ascii="Times New Roman" w:hAnsi="Times New Roman"/>
          <w:bCs/>
          <w:i w:val="false"/>
          <w:iCs w:val="false"/>
          <w:color w:val="auto"/>
          <w:lang w:eastAsia="cs-CZ" w:bidi="ar-SA"/>
        </w:rPr>
        <w:t xml:space="preserve">podmínky pro rozvoj účinného a dostupného systému, který bude poskytovat obyvatelům </w:t>
      </w:r>
      <w:r>
        <w:rPr>
          <w:rStyle w:val="Standardnpsmoodstavce"/>
          <w:rFonts w:eastAsia="Times New Roman" w:cs="Times New Roman" w:ascii="Times New Roman" w:hAnsi="Times New Roman"/>
          <w:bCs/>
          <w:i w:val="false"/>
          <w:iCs w:val="false"/>
          <w:color w:val="auto"/>
          <w:lang w:eastAsia="cs-CZ" w:bidi="ar-SA"/>
        </w:rPr>
        <w:t xml:space="preserve">obce Osoblaha </w:t>
      </w:r>
      <w:r>
        <w:rPr>
          <w:rStyle w:val="Standardnpsmoodstavce"/>
          <w:rFonts w:eastAsia="Times New Roman" w:cs="Times New Roman" w:ascii="Times New Roman" w:hAnsi="Times New Roman"/>
          <w:bCs/>
          <w:i w:val="false"/>
          <w:iCs w:val="false"/>
          <w:color w:val="auto"/>
          <w:lang w:eastAsia="cs-CZ" w:bidi="ar-SA"/>
        </w:rPr>
        <w:t>rovné</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možnosti mobility a dosažitelnosti v území</w:t>
      </w:r>
      <w:r>
        <w:rPr>
          <w:rStyle w:val="Standardnpsmoodstavce"/>
          <w:rFonts w:eastAsia="Times New Roman" w:cs="Times New Roman" w:ascii="Times New Roman" w:hAnsi="Times New Roman"/>
          <w:bCs/>
          <w:i w:val="false"/>
          <w:iCs w:val="false"/>
          <w:color w:val="auto"/>
          <w:lang w:eastAsia="cs-CZ" w:bidi="ar-SA"/>
        </w:rPr>
        <w:t xml:space="preserve"> širšího regionu Krnovska nebo Moravskoslezského kraje.</w:t>
      </w:r>
    </w:p>
    <w:p>
      <w:pPr>
        <w:pStyle w:val="Zkladntext"/>
        <w:widowControl/>
        <w:tabs>
          <w:tab w:val="left" w:pos="0" w:leader="none"/>
        </w:tabs>
        <w:spacing w:lineRule="auto" w:line="240" w:before="0" w:after="57"/>
        <w:jc w:val="both"/>
        <w:rPr/>
      </w:pPr>
      <w:r>
        <w:rPr>
          <w:rStyle w:val="Standardnpsmoodstavce"/>
          <w:rFonts w:eastAsia="Times New Roman" w:cs="Times New Roman" w:ascii="Times New Roman" w:hAnsi="Times New Roman"/>
          <w:b/>
          <w:bCs/>
          <w:i/>
          <w:iCs/>
          <w:color w:val="auto"/>
          <w:lang w:eastAsia="cs-CZ" w:bidi="ar-SA"/>
        </w:rPr>
        <w:t>(30)</w:t>
      </w:r>
      <w:r>
        <w:rPr>
          <w:rStyle w:val="Standardnpsmoodstavce"/>
          <w:rFonts w:eastAsia="Times New Roman" w:cs="Times New Roman" w:ascii="Times New Roman" w:hAnsi="Times New Roman"/>
          <w:b/>
          <w:bCs/>
          <w:i/>
          <w:iCs/>
          <w:color w:val="auto"/>
          <w:lang w:eastAsia="cs-CZ" w:bidi="ar-SA"/>
        </w:rPr>
        <w:t> </w:t>
      </w:r>
      <w:r>
        <w:rPr>
          <w:rStyle w:val="Standardnpsmoodstavce"/>
          <w:rFonts w:eastAsia="Times New Roman" w:cs="Times New Roman" w:ascii="Times New Roman" w:hAnsi="Times New Roman"/>
          <w:bCs/>
          <w:i/>
          <w:iCs/>
          <w:color w:val="auto"/>
          <w:lang w:eastAsia="cs-CZ" w:bidi="ar-SA"/>
        </w:rPr>
        <w:t>Úroveň technické infrastruktury, zejména dodávku vody a zpracování odpadních vod je nutno koncipovat tak, aby splňovala požadavky na vysokou kvalitu života v současnosti i v budoucnosti.</w:t>
      </w:r>
      <w:r>
        <w:rPr>
          <w:rStyle w:val="Standardnpsmoodstavce"/>
          <w:rFonts w:eastAsia="Times New Roman" w:cs="Times New Roman" w:ascii="Times New Roman" w:hAnsi="Times New Roman"/>
          <w:bCs/>
          <w:i w:val="false"/>
          <w:iCs w:val="false"/>
          <w:color w:val="auto"/>
          <w:lang w:eastAsia="cs-CZ" w:bidi="ar-SA"/>
        </w:rPr>
        <w:t xml:space="preserve"> </w:t>
      </w:r>
    </w:p>
    <w:p>
      <w:pPr>
        <w:pStyle w:val="Zkladntext"/>
        <w:widowControl/>
        <w:tabs>
          <w:tab w:val="left" w:pos="0" w:leader="none"/>
        </w:tabs>
        <w:spacing w:lineRule="auto" w:line="240" w:before="0" w:after="57"/>
        <w:jc w:val="both"/>
        <w:rPr/>
      </w:pPr>
      <w:r>
        <w:rPr>
          <w:rStyle w:val="Standardnpsmoodstavce"/>
          <w:rFonts w:eastAsia="Times New Roman" w:cs="Times New Roman" w:ascii="Times New Roman" w:hAnsi="Times New Roman"/>
          <w:bCs/>
          <w:i w:val="false"/>
          <w:iCs w:val="false"/>
          <w:color w:val="auto"/>
          <w:lang w:eastAsia="cs-CZ" w:bidi="ar-SA"/>
        </w:rPr>
        <w:t xml:space="preserve">Zásobování obce pitnou vodou </w:t>
      </w:r>
      <w:r>
        <w:rPr>
          <w:rStyle w:val="Standardnpsmoodstavce"/>
          <w:rFonts w:eastAsia="Times New Roman" w:cs="Times New Roman" w:ascii="Times New Roman" w:hAnsi="Times New Roman"/>
          <w:bCs/>
          <w:i w:val="false"/>
          <w:iCs w:val="false"/>
          <w:color w:val="auto"/>
          <w:lang w:eastAsia="cs-CZ" w:bidi="ar-SA"/>
        </w:rPr>
        <w:t xml:space="preserve">ze skupinového vodovodu je stabilizováno. </w:t>
      </w:r>
      <w:r>
        <w:rPr>
          <w:rStyle w:val="Standardnpsmoodstavce"/>
          <w:rFonts w:eastAsia="Times New Roman" w:cs="Times New Roman" w:ascii="Times New Roman" w:hAnsi="Times New Roman"/>
          <w:bCs/>
          <w:i w:val="false"/>
          <w:iCs w:val="false"/>
          <w:color w:val="auto"/>
          <w:lang w:eastAsia="cs-CZ" w:bidi="ar-SA"/>
        </w:rPr>
        <w:t xml:space="preserve">Odvádění a čištění odpadních vod je v ÚP řešeno </w:t>
      </w:r>
      <w:r>
        <w:rPr>
          <w:rStyle w:val="Standardnpsmoodstavce"/>
          <w:rFonts w:eastAsia="Times New Roman" w:cs="Times New Roman" w:ascii="Times New Roman" w:hAnsi="Times New Roman"/>
          <w:bCs/>
          <w:i w:val="false"/>
          <w:iCs w:val="false"/>
          <w:color w:val="auto"/>
          <w:lang w:eastAsia="cs-CZ" w:bidi="ar-SA"/>
        </w:rPr>
        <w:t xml:space="preserve">připojením většiny zastavěného území i rozvojových ploch na systém jednotné a </w:t>
      </w:r>
      <w:r>
        <w:rPr>
          <w:rStyle w:val="Standardnpsmoodstavce"/>
          <w:rFonts w:eastAsia="Times New Roman" w:cs="Times New Roman" w:ascii="Times New Roman" w:hAnsi="Times New Roman"/>
          <w:bCs/>
          <w:i w:val="false"/>
          <w:iCs w:val="false"/>
          <w:color w:val="auto"/>
          <w:lang w:eastAsia="cs-CZ" w:bidi="ar-SA"/>
        </w:rPr>
        <w:t xml:space="preserve">splaškové </w:t>
      </w:r>
      <w:r>
        <w:rPr>
          <w:rStyle w:val="Standardnpsmoodstavce"/>
          <w:rFonts w:eastAsia="Times New Roman" w:cs="Times New Roman" w:ascii="Times New Roman" w:hAnsi="Times New Roman"/>
          <w:bCs/>
          <w:i w:val="false"/>
          <w:iCs w:val="false"/>
          <w:color w:val="auto"/>
          <w:lang w:eastAsia="cs-CZ" w:bidi="ar-SA"/>
        </w:rPr>
        <w:t xml:space="preserve">kanalizace </w:t>
      </w:r>
      <w:r>
        <w:rPr>
          <w:rStyle w:val="Standardnpsmoodstavce"/>
          <w:rFonts w:eastAsia="Times New Roman" w:cs="Times New Roman" w:ascii="Times New Roman" w:hAnsi="Times New Roman"/>
          <w:bCs/>
          <w:i w:val="false"/>
          <w:iCs w:val="false"/>
          <w:color w:val="auto"/>
          <w:lang w:eastAsia="cs-CZ" w:bidi="ar-SA"/>
        </w:rPr>
        <w:t xml:space="preserve">odvádějící odpadní vody do </w:t>
      </w:r>
      <w:r>
        <w:rPr>
          <w:rStyle w:val="Standardnpsmoodstavce"/>
          <w:rFonts w:eastAsia="Times New Roman" w:cs="Times New Roman" w:ascii="Times New Roman" w:hAnsi="Times New Roman"/>
          <w:bCs/>
          <w:i w:val="false"/>
          <w:iCs w:val="false"/>
          <w:color w:val="auto"/>
          <w:lang w:eastAsia="cs-CZ" w:bidi="ar-SA"/>
        </w:rPr>
        <w:t xml:space="preserve">centrální </w:t>
      </w:r>
      <w:r>
        <w:rPr>
          <w:rStyle w:val="Standardnpsmoodstavce"/>
          <w:rFonts w:eastAsia="Times New Roman" w:cs="Times New Roman" w:ascii="Times New Roman" w:hAnsi="Times New Roman"/>
          <w:bCs/>
          <w:i w:val="false"/>
          <w:iCs w:val="false"/>
          <w:color w:val="auto"/>
          <w:lang w:eastAsia="cs-CZ" w:bidi="ar-SA"/>
        </w:rPr>
        <w:t>čistírny odpadních vod</w:t>
      </w:r>
      <w:r>
        <w:rPr>
          <w:rStyle w:val="Standardnpsmoodstavce"/>
          <w:rFonts w:eastAsia="Times New Roman" w:cs="Times New Roman" w:ascii="Times New Roman" w:hAnsi="Times New Roman"/>
          <w:bCs/>
          <w:i w:val="false"/>
          <w:iCs w:val="false"/>
          <w:color w:val="auto"/>
          <w:lang w:eastAsia="cs-CZ" w:bidi="ar-SA"/>
        </w:rPr>
        <w:t xml:space="preserve">, současně je umožněno </w:t>
      </w:r>
      <w:r>
        <w:rPr>
          <w:rStyle w:val="Standardnpsmoodstavce"/>
          <w:rFonts w:eastAsia="Times New Roman" w:cs="Times New Roman" w:ascii="Times New Roman" w:hAnsi="Times New Roman"/>
          <w:bCs/>
          <w:i w:val="false"/>
          <w:iCs w:val="false"/>
          <w:color w:val="auto"/>
          <w:lang w:eastAsia="cs-CZ" w:bidi="ar-SA"/>
        </w:rPr>
        <w:t xml:space="preserve">např. umístění areálové ČOV v rozvojové ploše Z17 vč. </w:t>
      </w:r>
      <w:r>
        <w:rPr>
          <w:rStyle w:val="Standardnpsmoodstavce"/>
          <w:rFonts w:eastAsia="Times New Roman" w:cs="Times New Roman" w:ascii="Times New Roman" w:hAnsi="Times New Roman"/>
          <w:bCs/>
          <w:i w:val="false"/>
          <w:iCs w:val="false"/>
          <w:color w:val="auto"/>
          <w:lang w:eastAsia="cs-CZ" w:bidi="ar-SA"/>
        </w:rPr>
        <w:t xml:space="preserve">čištění </w:t>
      </w:r>
      <w:r>
        <w:rPr>
          <w:rStyle w:val="Standardnpsmoodstavce"/>
          <w:rFonts w:eastAsia="Times New Roman" w:cs="Times New Roman" w:ascii="Times New Roman" w:hAnsi="Times New Roman"/>
          <w:bCs/>
          <w:i w:val="false"/>
          <w:iCs w:val="false"/>
          <w:color w:val="auto"/>
          <w:lang w:eastAsia="cs-CZ" w:bidi="ar-SA"/>
        </w:rPr>
        <w:t xml:space="preserve">technologických </w:t>
      </w:r>
      <w:r>
        <w:rPr>
          <w:rStyle w:val="Standardnpsmoodstavce"/>
          <w:rFonts w:eastAsia="Times New Roman" w:cs="Times New Roman" w:ascii="Times New Roman" w:hAnsi="Times New Roman"/>
          <w:bCs/>
          <w:i w:val="false"/>
          <w:iCs w:val="false"/>
          <w:color w:val="auto"/>
          <w:lang w:eastAsia="cs-CZ" w:bidi="ar-SA"/>
        </w:rPr>
        <w:t>odpadních vod</w:t>
      </w:r>
      <w:r>
        <w:rPr>
          <w:rStyle w:val="Standardnpsmoodstavce"/>
          <w:rFonts w:eastAsia="Times New Roman" w:cs="Times New Roman" w:ascii="Times New Roman" w:hAnsi="Times New Roman"/>
          <w:bCs/>
          <w:i w:val="false"/>
          <w:iCs w:val="false"/>
          <w:color w:val="auto"/>
          <w:lang w:eastAsia="cs-CZ" w:bidi="ar-SA"/>
        </w:rPr>
        <w:t xml:space="preserve"> z výroby a skladování. </w:t>
      </w:r>
    </w:p>
    <w:p>
      <w:pPr>
        <w:pStyle w:val="Normln"/>
        <w:widowControl/>
        <w:tabs>
          <w:tab w:val="left" w:pos="540" w:leader="none"/>
        </w:tabs>
        <w:spacing w:lineRule="auto" w:line="240" w:before="0" w:after="57"/>
        <w:jc w:val="both"/>
        <w:rPr>
          <w:rFonts w:ascii="Times New Roman" w:hAnsi="Times New Roman" w:cs="Times New Roman"/>
          <w:b w:val="false"/>
          <w:b w:val="false"/>
          <w:bCs w:val="false"/>
          <w:i w:val="false"/>
          <w:i w:val="false"/>
          <w:iCs w:val="false"/>
          <w:color w:val="auto"/>
        </w:rPr>
      </w:pPr>
      <w:r>
        <w:rPr>
          <w:rStyle w:val="Standardnpsmoodstavce"/>
          <w:rFonts w:eastAsia="Times New Roman" w:cs="Times New Roman" w:ascii="Times New Roman" w:hAnsi="Times New Roman"/>
          <w:b/>
          <w:bCs/>
          <w:i/>
          <w:iCs/>
          <w:color w:val="auto"/>
          <w:highlight w:val="white"/>
          <w:lang w:eastAsia="cs-CZ" w:bidi="ar-SA"/>
        </w:rPr>
        <w:t>(31)</w:t>
      </w:r>
      <w:r>
        <w:rPr>
          <w:rStyle w:val="Standardnpsmoodstavce"/>
          <w:rFonts w:eastAsia="Times New Roman" w:cs="Times New Roman" w:ascii="Times New Roman" w:hAnsi="Times New Roman"/>
          <w:b w:val="false"/>
          <w:bCs w:val="false"/>
          <w:i/>
          <w:iCs/>
          <w:color w:val="auto"/>
          <w:highlight w:val="white"/>
          <w:lang w:eastAsia="cs-CZ" w:bidi="ar-SA"/>
        </w:rPr>
        <w:t> 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w:t>
      </w:r>
    </w:p>
    <w:p>
      <w:pPr>
        <w:pStyle w:val="Normln"/>
        <w:widowControl/>
        <w:tabs>
          <w:tab w:val="left" w:pos="540" w:leader="none"/>
        </w:tabs>
        <w:spacing w:lineRule="auto" w:line="240" w:before="0" w:after="57"/>
        <w:jc w:val="both"/>
        <w:rPr/>
      </w:pPr>
      <w:r>
        <w:rPr>
          <w:rStyle w:val="Standardnpsmoodstavce"/>
          <w:rFonts w:eastAsia="Times New Roman" w:cs="Times New Roman" w:ascii="Times New Roman" w:hAnsi="Times New Roman"/>
          <w:b w:val="false"/>
          <w:bCs w:val="false"/>
          <w:i w:val="false"/>
          <w:iCs w:val="false"/>
          <w:color w:val="auto"/>
          <w:lang w:eastAsia="cs-CZ" w:bidi="ar-SA"/>
        </w:rPr>
        <w:t xml:space="preserve">Stanovené </w:t>
      </w:r>
      <w:r>
        <w:rPr>
          <w:rStyle w:val="Standardnpsmoodstavce"/>
          <w:rFonts w:eastAsia="Times New Roman" w:cs="Times New Roman" w:ascii="Times New Roman" w:hAnsi="Times New Roman"/>
          <w:b w:val="false"/>
          <w:bCs w:val="false"/>
          <w:i w:val="false"/>
          <w:iCs w:val="false"/>
          <w:color w:val="auto"/>
          <w:lang w:eastAsia="cs-CZ" w:bidi="ar-SA"/>
        </w:rPr>
        <w:t xml:space="preserve">podmínky </w:t>
      </w:r>
      <w:r>
        <w:rPr>
          <w:rStyle w:val="Standardnpsmoodstavce"/>
          <w:rFonts w:eastAsia="Times New Roman" w:cs="Times New Roman" w:ascii="Times New Roman" w:hAnsi="Times New Roman"/>
          <w:b w:val="false"/>
          <w:bCs w:val="false"/>
          <w:i w:val="false"/>
          <w:iCs w:val="false"/>
          <w:color w:val="auto"/>
          <w:lang w:eastAsia="cs-CZ" w:bidi="ar-SA"/>
        </w:rPr>
        <w:t xml:space="preserve">územního rozvoje nevylučují </w:t>
      </w:r>
      <w:r>
        <w:rPr>
          <w:rStyle w:val="Standardnpsmoodstavce"/>
          <w:rFonts w:eastAsia="Times New Roman" w:cs="Times New Roman" w:ascii="Times New Roman" w:hAnsi="Times New Roman"/>
          <w:b w:val="false"/>
          <w:bCs w:val="false"/>
          <w:i w:val="false"/>
          <w:iCs w:val="false"/>
          <w:color w:val="auto"/>
          <w:lang w:eastAsia="cs-CZ" w:bidi="ar-SA"/>
        </w:rPr>
        <w:t xml:space="preserve">rozvoj decentralizované, efektivní a bezpečné výroby energie z obnovitelných zdrojů, šetrné k životnímu prostředí, </w:t>
      </w:r>
      <w:r>
        <w:rPr>
          <w:rStyle w:val="Standardnpsmoodstavce"/>
          <w:rFonts w:eastAsia="Times New Roman" w:cs="Times New Roman" w:ascii="Times New Roman" w:hAnsi="Times New Roman"/>
          <w:b w:val="false"/>
          <w:bCs w:val="false"/>
          <w:i w:val="false"/>
          <w:iCs w:val="false"/>
          <w:color w:val="auto"/>
          <w:lang w:eastAsia="cs-CZ" w:bidi="ar-SA"/>
        </w:rPr>
        <w:t xml:space="preserve">jako např. kombinované domovní systémy solárních a fotovoltaických panelů nebo tepelných čerpadel, případně rozsáhlejší energetické systémy v rámci výrobních areálů, apod. </w:t>
      </w:r>
      <w:r>
        <w:rPr>
          <w:rStyle w:val="Standardnpsmoodstavce"/>
          <w:rFonts w:eastAsia="Times New Roman" w:cs="Times New Roman" w:ascii="Times New Roman" w:hAnsi="Times New Roman"/>
          <w:b w:val="false"/>
          <w:bCs w:val="false"/>
          <w:i w:val="false"/>
          <w:iCs w:val="false"/>
          <w:color w:val="auto"/>
          <w:lang w:eastAsia="cs-CZ" w:bidi="ar-SA"/>
        </w:rPr>
        <w:t>V</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zastavitelných plochách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Z17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zemědělské a potravinářské výroby (VA) je možno za stanovených podmínek umísťovat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také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např. </w:t>
      </w:r>
      <w:r>
        <w:rPr>
          <w:rStyle w:val="Standardnpsmoodstavce"/>
          <w:rFonts w:eastAsia="Times New Roman" w:cs="Times New Roman" w:ascii="Times New Roman" w:hAnsi="Times New Roman"/>
          <w:b w:val="false"/>
          <w:bCs w:val="false"/>
          <w:i w:val="false"/>
          <w:iCs w:val="false"/>
          <w:color w:val="auto"/>
          <w:sz w:val="24"/>
          <w:szCs w:val="24"/>
          <w:lang w:eastAsia="cs-CZ" w:bidi="ar-SA"/>
        </w:rPr>
        <w:t>b</w:t>
      </w:r>
      <w:r>
        <w:rPr>
          <w:rStyle w:val="Standardnpsmoodstavce"/>
          <w:rFonts w:eastAsia="Times New Roman" w:cs="Times New Roman" w:ascii="Times New Roman" w:hAnsi="Times New Roman"/>
          <w:b w:val="false"/>
          <w:bCs w:val="false"/>
          <w:i w:val="false"/>
          <w:iCs w:val="false"/>
          <w:color w:val="auto"/>
          <w:sz w:val="24"/>
          <w:szCs w:val="24"/>
          <w:lang w:eastAsia="cs-CZ" w:bidi="ar-SA"/>
        </w:rPr>
        <w:t>ioplynové stanice</w:t>
      </w:r>
      <w:r>
        <w:rPr>
          <w:rStyle w:val="Standardnpsmoodstavce"/>
          <w:rFonts w:eastAsia="Times New Roman" w:cs="Times New Roman" w:ascii="Times New Roman" w:hAnsi="Times New Roman"/>
          <w:b w:val="false"/>
          <w:bCs w:val="false"/>
          <w:i w:val="false"/>
          <w:iCs w:val="false"/>
          <w:color w:val="auto"/>
          <w:sz w:val="24"/>
          <w:szCs w:val="24"/>
          <w:lang w:eastAsia="cs-CZ" w:bidi="ar-SA"/>
        </w:rPr>
        <w:t>.</w:t>
      </w:r>
    </w:p>
    <w:p>
      <w:pPr>
        <w:pStyle w:val="Normln"/>
        <w:tabs>
          <w:tab w:val="left" w:pos="540" w:leader="none"/>
        </w:tabs>
        <w:jc w:val="both"/>
        <w:rPr>
          <w:rStyle w:val="Standardnpsmoodstavce"/>
          <w:rFonts w:ascii="Times New Roman" w:hAnsi="Times New Roman" w:eastAsia="Times New Roman" w:cs="Times New Roman"/>
          <w:bCs/>
          <w:i w:val="false"/>
          <w:i w:val="false"/>
          <w:iCs w:val="false"/>
          <w:color w:val="auto"/>
          <w:lang w:eastAsia="cs-CZ" w:bidi="ar-SA"/>
        </w:rPr>
      </w:pPr>
      <w:r>
        <w:rPr/>
      </w:r>
    </w:p>
    <w:p>
      <w:pPr>
        <w:pStyle w:val="Normln"/>
        <w:tabs>
          <w:tab w:val="left" w:pos="540" w:leader="none"/>
        </w:tabs>
        <w:jc w:val="both"/>
        <w:rPr/>
      </w:pPr>
      <w:r>
        <w:rPr>
          <w:rStyle w:val="Standardnpsmoodstavce"/>
          <w:rFonts w:eastAsia="Times New Roman" w:cs="Times New Roman" w:ascii="Times New Roman" w:hAnsi="Times New Roman"/>
          <w:b/>
          <w:bCs/>
          <w:color w:val="auto"/>
          <w:lang w:eastAsia="cs-CZ" w:bidi="ar-SA"/>
        </w:rPr>
        <w:t>j</w:t>
      </w:r>
      <w:r>
        <w:rPr>
          <w:rStyle w:val="Standardnpsmoodstavce"/>
          <w:rFonts w:eastAsia="Times New Roman" w:cs="Times New Roman" w:ascii="Times New Roman" w:hAnsi="Times New Roman"/>
          <w:b/>
          <w:bCs/>
          <w:color w:val="auto"/>
          <w:lang w:eastAsia="cs-CZ" w:bidi="ar-SA"/>
        </w:rPr>
        <w:t>2) VYHODNOCENÍ SOULADU S ÚZEMNĚ PLÁNOVACÍ DOKUMENTACÍ KRAJE</w:t>
      </w:r>
    </w:p>
    <w:p>
      <w:pPr>
        <w:pStyle w:val="Normln"/>
        <w:tabs>
          <w:tab w:val="left" w:pos="540" w:leader="none"/>
        </w:tabs>
        <w:jc w:val="both"/>
        <w:rPr/>
      </w:pPr>
      <w:r>
        <w:rPr>
          <w:rStyle w:val="Standardnpsmoodstavce"/>
          <w:rFonts w:eastAsia="Times New Roman" w:cs="Times New Roman" w:ascii="Times New Roman" w:hAnsi="Times New Roman"/>
          <w:bCs/>
          <w:color w:val="auto"/>
          <w:lang w:eastAsia="cs-CZ" w:bidi="ar-SA"/>
        </w:rPr>
        <w:t xml:space="preserve">Soulad návrhu ÚP </w:t>
      </w:r>
      <w:r>
        <w:rPr>
          <w:rStyle w:val="Standardnpsmoodstavce"/>
          <w:rFonts w:eastAsia="Times New Roman" w:cs="Times New Roman" w:ascii="Times New Roman" w:hAnsi="Times New Roman"/>
          <w:bCs/>
          <w:color w:val="auto"/>
          <w:lang w:eastAsia="cs-CZ" w:bidi="ar-SA"/>
        </w:rPr>
        <w:t>Osoblaha</w:t>
      </w:r>
      <w:r>
        <w:rPr>
          <w:rStyle w:val="Standardnpsmoodstavce"/>
          <w:rFonts w:eastAsia="Times New Roman" w:cs="Times New Roman" w:ascii="Times New Roman" w:hAnsi="Times New Roman"/>
          <w:bCs/>
          <w:color w:val="auto"/>
          <w:lang w:eastAsia="cs-CZ" w:bidi="ar-SA"/>
        </w:rPr>
        <w:t xml:space="preserve"> s požadavky</w:t>
      </w:r>
      <w:r>
        <w:rPr>
          <w:rStyle w:val="Standardnpsmoodstavce"/>
          <w:rFonts w:eastAsia="Times New Roman" w:cs="Times New Roman" w:ascii="Times New Roman" w:hAnsi="Times New Roman"/>
          <w:bCs/>
          <w:color w:val="auto"/>
          <w:lang w:eastAsia="cs-CZ" w:bidi="ar-SA"/>
        </w:rPr>
        <w:t xml:space="preserve"> v</w:t>
      </w:r>
      <w:r>
        <w:rPr>
          <w:rStyle w:val="Standardnpsmoodstavce"/>
          <w:rFonts w:eastAsia="Times New Roman" w:cs="Times New Roman" w:ascii="Times New Roman" w:hAnsi="Times New Roman"/>
          <w:bCs/>
          <w:color w:val="auto"/>
          <w:lang w:eastAsia="cs-CZ" w:bidi="ar-SA"/>
        </w:rPr>
        <w:t>yplývajícími</w:t>
      </w:r>
      <w:r>
        <w:rPr>
          <w:rStyle w:val="Standardnpsmoodstavce"/>
          <w:rFonts w:eastAsia="Times New Roman" w:cs="Times New Roman" w:ascii="Times New Roman" w:hAnsi="Times New Roman"/>
          <w:bCs/>
          <w:color w:val="auto"/>
          <w:lang w:eastAsia="cs-CZ" w:bidi="ar-SA"/>
        </w:rPr>
        <w:t xml:space="preserve"> z ÚPD vydané krajem - </w:t>
      </w:r>
      <w:r>
        <w:rPr>
          <w:rStyle w:val="Standardnpsmoodstavce"/>
          <w:rFonts w:eastAsia="Tahoma" w:cs="Times New Roman" w:ascii="Times New Roman" w:hAnsi="Times New Roman"/>
          <w:bCs/>
          <w:color w:val="auto"/>
          <w:lang w:eastAsia="cs-CZ" w:bidi="ar-SA"/>
        </w:rPr>
        <w:t>ZÁSAD</w:t>
      </w:r>
      <w:r>
        <w:rPr>
          <w:rStyle w:val="Standardnpsmoodstavce"/>
          <w:rFonts w:eastAsia="Tahoma" w:cs="Times New Roman" w:ascii="Times New Roman" w:hAnsi="Times New Roman"/>
          <w:bCs/>
          <w:color w:val="auto"/>
          <w:lang w:eastAsia="cs-CZ" w:bidi="ar-SA"/>
        </w:rPr>
        <w:t>Y</w:t>
      </w:r>
      <w:r>
        <w:rPr>
          <w:rStyle w:val="Standardnpsmoodstavce"/>
          <w:rFonts w:eastAsia="Tahoma" w:cs="Times New Roman" w:ascii="Times New Roman" w:hAnsi="Times New Roman"/>
          <w:bCs/>
          <w:color w:val="auto"/>
          <w:lang w:eastAsia="cs-CZ" w:bidi="ar-SA"/>
        </w:rPr>
        <w:t xml:space="preserve"> ÚZEMNÍHO ROZVOJE MORAVSKOSLEZSKÉHO KRAJE </w:t>
      </w:r>
      <w:r>
        <w:rPr>
          <w:rStyle w:val="Standardnpsmoodstavce"/>
          <w:rFonts w:eastAsia="Tahoma" w:cs="Times New Roman" w:ascii="Times New Roman" w:hAnsi="Times New Roman"/>
          <w:bCs/>
          <w:color w:val="auto"/>
          <w:lang w:eastAsia="cs-CZ" w:bidi="ar-SA"/>
        </w:rPr>
        <w:t xml:space="preserve">VE ZNĚNÍ AKTUALIZACÍ Č. 1, 5,  </w:t>
      </w:r>
      <w:r>
        <w:rPr>
          <w:rStyle w:val="Standardnpsmoodstavce"/>
          <w:rFonts w:eastAsia="Tahoma" w:cs="Times New Roman" w:ascii="Times New Roman" w:hAnsi="Times New Roman"/>
          <w:bCs/>
          <w:color w:val="auto"/>
          <w:lang w:eastAsia="cs-CZ" w:bidi="ar-SA"/>
        </w:rPr>
        <w:t>(ZÚR MsK)</w:t>
      </w:r>
      <w:r>
        <w:rPr>
          <w:rStyle w:val="Standardnpsmoodstavce"/>
          <w:rFonts w:eastAsia="Times New Roman" w:cs="Times New Roman" w:ascii="Times New Roman" w:hAnsi="Times New Roman"/>
          <w:bCs/>
          <w:color w:val="auto"/>
          <w:lang w:eastAsia="cs-CZ" w:bidi="ar-SA"/>
        </w:rPr>
        <w:t xml:space="preserve"> je popsán </w:t>
      </w:r>
      <w:r>
        <w:rPr>
          <w:rStyle w:val="Standardnpsmoodstavce"/>
          <w:rFonts w:eastAsia="Times New Roman" w:cs="Times New Roman" w:ascii="Times New Roman" w:hAnsi="Times New Roman"/>
          <w:bCs/>
          <w:color w:val="auto"/>
          <w:lang w:eastAsia="cs-CZ" w:bidi="ar-SA"/>
        </w:rPr>
        <w:t xml:space="preserve">níže a slouží také jako odkaz pro </w:t>
      </w:r>
      <w:r>
        <w:rPr>
          <w:rStyle w:val="Standardnpsmoodstavce"/>
          <w:rFonts w:eastAsia="Times New Roman" w:cs="Times New Roman" w:ascii="Times New Roman" w:hAnsi="Times New Roman"/>
          <w:bCs/>
          <w:i w:val="false"/>
          <w:iCs w:val="false"/>
          <w:color w:val="auto"/>
          <w:lang w:eastAsia="cs-CZ" w:bidi="ar-SA"/>
        </w:rPr>
        <w:t xml:space="preserve">pro </w:t>
      </w:r>
      <w:r>
        <w:rPr>
          <w:rStyle w:val="Standardnpsmoodstavce"/>
          <w:rFonts w:eastAsia="Times New Roman" w:cs="Times New Roman" w:ascii="Times New Roman" w:hAnsi="Times New Roman"/>
          <w:bCs/>
          <w:i w:val="false"/>
          <w:iCs w:val="false"/>
          <w:color w:val="auto"/>
          <w:lang w:eastAsia="cs-CZ" w:bidi="ar-SA"/>
        </w:rPr>
        <w:t>kapitol</w:t>
      </w:r>
      <w:r>
        <w:rPr>
          <w:rStyle w:val="Standardnpsmoodstavce"/>
          <w:rFonts w:eastAsia="Times New Roman" w:cs="Times New Roman" w:ascii="Times New Roman" w:hAnsi="Times New Roman"/>
          <w:bCs/>
          <w:i w:val="false"/>
          <w:iCs w:val="false"/>
          <w:color w:val="auto"/>
          <w:lang w:eastAsia="cs-CZ" w:bidi="ar-SA"/>
        </w:rPr>
        <w:t>u</w:t>
      </w:r>
      <w:r>
        <w:rPr>
          <w:rStyle w:val="Standardnpsmoodstavce"/>
          <w:rFonts w:eastAsia="Times New Roman" w:cs="Times New Roman" w:ascii="Times New Roman" w:hAnsi="Times New Roman"/>
          <w:bCs/>
          <w:i w:val="false"/>
          <w:iCs w:val="false"/>
          <w:color w:val="auto"/>
          <w:lang w:eastAsia="cs-CZ" w:bidi="ar-SA"/>
        </w:rPr>
        <w:t xml:space="preserve"> c) </w:t>
      </w:r>
      <w:r>
        <w:rPr>
          <w:rStyle w:val="Standardnpsmoodstavce"/>
          <w:rFonts w:eastAsia="Times New Roman" w:cs="Times New Roman" w:ascii="Times New Roman" w:hAnsi="Times New Roman"/>
          <w:bCs/>
          <w:i w:val="false"/>
          <w:iCs w:val="false"/>
          <w:color w:val="auto"/>
          <w:lang w:eastAsia="cs-CZ" w:bidi="ar-SA"/>
        </w:rPr>
        <w:t>zabývající se tím, jak bylo splněno zadání ÚP Osoblaha</w:t>
      </w:r>
      <w:r>
        <w:rPr>
          <w:rStyle w:val="Standardnpsmoodstavce"/>
          <w:rFonts w:eastAsia="Times New Roman" w:cs="Times New Roman" w:ascii="Times New Roman" w:hAnsi="Times New Roman"/>
          <w:bCs/>
          <w:i w:val="false"/>
          <w:iCs w:val="false"/>
          <w:color w:val="auto"/>
          <w:lang w:eastAsia="cs-CZ" w:bidi="ar-SA"/>
        </w:rPr>
        <w:t>, viz bod A.1.2.</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Požadavky vyplývající z</w:t>
      </w:r>
      <w:r>
        <w:rPr>
          <w:rStyle w:val="Standardnpsmoodstavce"/>
          <w:rFonts w:eastAsia="Times New Roman" w:cs="Times New Roman" w:ascii="Times New Roman" w:hAnsi="Times New Roman"/>
          <w:bCs/>
          <w:i w:val="false"/>
          <w:iCs w:val="false"/>
          <w:color w:val="auto"/>
          <w:lang w:eastAsia="cs-CZ" w:bidi="ar-SA"/>
        </w:rPr>
        <w:t> </w:t>
      </w:r>
      <w:r>
        <w:rPr>
          <w:rStyle w:val="Standardnpsmoodstavce"/>
          <w:rFonts w:eastAsia="Times New Roman" w:cs="Times New Roman" w:ascii="Times New Roman" w:hAnsi="Times New Roman"/>
          <w:bCs/>
          <w:i/>
          <w:iCs/>
          <w:color w:val="auto"/>
          <w:lang w:eastAsia="cs-CZ" w:bidi="ar-SA"/>
        </w:rPr>
        <w:t>územně plánovací dokumentace vydané krajem</w:t>
      </w:r>
      <w:r>
        <w:rPr>
          <w:rStyle w:val="Standardnpsmoodstavce"/>
          <w:rFonts w:eastAsia="Times New Roman" w:cs="Times New Roman" w:ascii="Times New Roman" w:hAnsi="Times New Roman"/>
          <w:bCs/>
          <w:i w:val="false"/>
          <w:iCs w:val="false"/>
          <w:color w:val="auto"/>
          <w:lang w:eastAsia="cs-CZ" w:bidi="ar-SA"/>
        </w:rPr>
        <w:t xml:space="preserve">, podbody 1. až 4. </w:t>
      </w:r>
    </w:p>
    <w:p>
      <w:pPr>
        <w:pStyle w:val="Zkladntext"/>
        <w:widowControl/>
        <w:tabs>
          <w:tab w:val="left" w:pos="426" w:leader="none"/>
        </w:tabs>
        <w:spacing w:lineRule="auto" w:line="240" w:before="0" w:after="57"/>
        <w:ind w:left="0" w:right="0" w:hanging="0"/>
        <w:jc w:val="both"/>
        <w:rPr>
          <w:rFonts w:ascii="Times New Roman" w:hAnsi="Times New Roman" w:cs="Times New Roman"/>
          <w:bCs/>
          <w:i/>
          <w:i/>
          <w:iCs/>
          <w:color w:val="auto"/>
        </w:rPr>
      </w:pPr>
      <w:r>
        <w:rPr>
          <w:rFonts w:cs="Times New Roman" w:ascii="Times New Roman" w:hAnsi="Times New Roman"/>
          <w:b/>
          <w:bCs/>
          <w:i/>
          <w:iCs/>
          <w:color w:val="auto"/>
        </w:rPr>
        <w:t>1.</w:t>
      </w:r>
      <w:r>
        <w:rPr>
          <w:rFonts w:cs="Times New Roman" w:ascii="Times New Roman" w:hAnsi="Times New Roman"/>
          <w:bCs/>
          <w:i/>
          <w:iCs/>
          <w:color w:val="auto"/>
        </w:rPr>
        <w:t> Respektovat Zásady územního rozvoje Moravskoslezského kraje, ve znění Aktualizace č.1 vydané usnesením Zastupitelstva Moravskoslezského kraje č. 9/257 dne 13.9.2018, která nabyla účinnosti dne 21.11.2018, a v nich obsažené požadavky (dále v textu jen „ZÚR“).</w:t>
      </w:r>
    </w:p>
    <w:p>
      <w:pPr>
        <w:pStyle w:val="Zkladntext"/>
        <w:widowControl/>
        <w:tabs>
          <w:tab w:val="left" w:pos="426" w:leader="none"/>
        </w:tabs>
        <w:spacing w:lineRule="auto" w:line="240" w:before="0" w:after="57"/>
        <w:ind w:left="0" w:right="0" w:hanging="0"/>
        <w:jc w:val="both"/>
        <w:rPr>
          <w:rFonts w:ascii="Times New Roman" w:hAnsi="Times New Roman" w:cs="Times New Roman"/>
          <w:bCs/>
          <w:i w:val="false"/>
          <w:i w:val="false"/>
          <w:iCs w:val="false"/>
          <w:color w:val="auto"/>
        </w:rPr>
      </w:pPr>
      <w:r>
        <w:rPr>
          <w:rFonts w:cs="Times New Roman" w:ascii="Times New Roman" w:hAnsi="Times New Roman"/>
          <w:bCs/>
          <w:i w:val="false"/>
          <w:iCs w:val="false"/>
          <w:color w:val="auto"/>
        </w:rPr>
        <w:t>V ÚP Osoblaha jsou</w:t>
      </w:r>
      <w:r>
        <w:rPr>
          <w:rFonts w:cs="Times New Roman" w:ascii="Times New Roman" w:hAnsi="Times New Roman"/>
          <w:bCs/>
          <w:i w:val="false"/>
          <w:iCs w:val="false"/>
          <w:color w:val="auto"/>
        </w:rPr>
        <w:t xml:space="preserve"> respektovány Zásady územního rozvoje MS kraje </w:t>
      </w:r>
      <w:r>
        <w:rPr>
          <w:rFonts w:cs="Times New Roman" w:ascii="Times New Roman" w:hAnsi="Times New Roman"/>
          <w:bCs/>
          <w:i w:val="false"/>
          <w:iCs w:val="false"/>
          <w:color w:val="auto"/>
        </w:rPr>
        <w:t xml:space="preserve">ve znění </w:t>
      </w:r>
      <w:r>
        <w:rPr>
          <w:rFonts w:cs="Times New Roman" w:ascii="Times New Roman" w:hAnsi="Times New Roman"/>
          <w:bCs/>
          <w:i w:val="false"/>
          <w:iCs w:val="false"/>
          <w:color w:val="auto"/>
        </w:rPr>
        <w:t xml:space="preserve">aktualizace č. 1, </w:t>
      </w:r>
      <w:r>
        <w:rPr>
          <w:rFonts w:cs="Times New Roman" w:ascii="Times New Roman" w:hAnsi="Times New Roman"/>
          <w:bCs/>
          <w:i w:val="false"/>
          <w:iCs w:val="false"/>
          <w:color w:val="auto"/>
        </w:rPr>
        <w:t xml:space="preserve">2a, 2b, 3, 4, 5 </w:t>
      </w:r>
      <w:r>
        <w:rPr>
          <w:rFonts w:cs="Times New Roman" w:ascii="Times New Roman" w:hAnsi="Times New Roman"/>
          <w:bCs/>
          <w:i w:val="false"/>
          <w:iCs w:val="false"/>
          <w:color w:val="auto"/>
        </w:rPr>
        <w:t>a v nich obsažené</w:t>
      </w:r>
      <w:r>
        <w:rPr>
          <w:rFonts w:cs="Times New Roman" w:ascii="Times New Roman" w:hAnsi="Times New Roman"/>
          <w:bCs/>
          <w:i w:val="false"/>
          <w:iCs w:val="false"/>
          <w:color w:val="auto"/>
        </w:rPr>
        <w:t>,</w:t>
      </w:r>
      <w:r>
        <w:rPr>
          <w:rFonts w:cs="Times New Roman" w:ascii="Times New Roman" w:hAnsi="Times New Roman"/>
          <w:bCs/>
          <w:i w:val="false"/>
          <w:iCs w:val="false"/>
          <w:color w:val="auto"/>
        </w:rPr>
        <w:t xml:space="preserve"> </w:t>
      </w:r>
      <w:r>
        <w:rPr>
          <w:rFonts w:cs="Times New Roman" w:ascii="Times New Roman" w:hAnsi="Times New Roman"/>
          <w:bCs/>
          <w:i w:val="false"/>
          <w:iCs w:val="false"/>
          <w:color w:val="auto"/>
        </w:rPr>
        <w:t xml:space="preserve">pro obec Osoblaha relevantní, </w:t>
      </w:r>
      <w:r>
        <w:rPr>
          <w:rFonts w:cs="Times New Roman" w:ascii="Times New Roman" w:hAnsi="Times New Roman"/>
          <w:bCs/>
          <w:i w:val="false"/>
          <w:iCs w:val="false"/>
          <w:color w:val="auto"/>
        </w:rPr>
        <w:t>požadavky</w:t>
      </w:r>
      <w:r>
        <w:rPr>
          <w:rFonts w:cs="Times New Roman" w:ascii="Times New Roman" w:hAnsi="Times New Roman"/>
          <w:bCs/>
          <w:i w:val="false"/>
          <w:iCs w:val="false"/>
          <w:color w:val="auto"/>
        </w:rPr>
        <w:t xml:space="preserve"> priorit územního plánování pro zajištění udržitelného rozvoje území.</w:t>
      </w:r>
    </w:p>
    <w:p>
      <w:pPr>
        <w:pStyle w:val="Zkladntext"/>
        <w:widowControl/>
        <w:tabs>
          <w:tab w:val="left" w:pos="426" w:leader="none"/>
        </w:tabs>
        <w:spacing w:lineRule="auto" w:line="240" w:before="0" w:after="57"/>
        <w:jc w:val="both"/>
        <w:rPr>
          <w:rFonts w:ascii="Times New Roman" w:hAnsi="Times New Roman" w:cs="Times New Roman"/>
          <w:bCs/>
          <w:i/>
          <w:i/>
          <w:iCs/>
          <w:color w:val="auto"/>
        </w:rPr>
      </w:pPr>
      <w:r>
        <w:rPr>
          <w:rFonts w:cs="Times New Roman" w:ascii="Times New Roman" w:hAnsi="Times New Roman"/>
          <w:b/>
          <w:bCs/>
          <w:i/>
          <w:iCs/>
          <w:color w:val="auto"/>
        </w:rPr>
        <w:t>1.1.</w:t>
      </w:r>
      <w:r>
        <w:rPr>
          <w:rFonts w:cs="Times New Roman" w:ascii="Times New Roman" w:hAnsi="Times New Roman"/>
          <w:bCs/>
          <w:i/>
          <w:iCs/>
          <w:color w:val="auto"/>
        </w:rPr>
        <w:t> Z priorit územního plánování pro zajištění udržitelného rozvoje území:</w:t>
      </w:r>
    </w:p>
    <w:p>
      <w:pPr>
        <w:pStyle w:val="Normln"/>
        <w:tabs>
          <w:tab w:val="left" w:pos="540" w:leader="none"/>
        </w:tabs>
        <w:jc w:val="both"/>
        <w:rPr/>
      </w:pPr>
      <w:r>
        <w:rPr>
          <w:rStyle w:val="Standardnpsmoodstavce"/>
          <w:rFonts w:ascii="Times New Roman" w:hAnsi="Times New Roman"/>
          <w:color w:val="auto"/>
        </w:rPr>
        <w:t>V ZÚR MsK bylo upraveno znění kap. A. Priority územního plánování kraje pro zajištění udržitelného rozvoje území</w:t>
      </w:r>
      <w:r>
        <w:rPr>
          <w:rStyle w:val="Standardnpsmoodstavce"/>
          <w:rFonts w:eastAsia="Times New Roman" w:cs="Times New Roman" w:ascii="Times New Roman" w:hAnsi="Times New Roman"/>
          <w:bCs/>
          <w:i w:val="false"/>
          <w:iCs w:val="false"/>
          <w:color w:val="auto"/>
          <w:lang w:eastAsia="cs-CZ" w:bidi="ar-SA"/>
        </w:rPr>
        <w:t>. V ÚP</w:t>
      </w:r>
      <w:r>
        <w:rPr>
          <w:rStyle w:val="Standardnpsmoodstavce"/>
          <w:rFonts w:eastAsia="Times New Roman" w:cs="Times New Roman" w:ascii="Times New Roman" w:hAnsi="Times New Roman"/>
          <w:bCs/>
          <w:i w:val="false"/>
          <w:iCs w:val="false"/>
          <w:color w:val="auto"/>
          <w:lang w:eastAsia="cs-CZ" w:bidi="ar-SA"/>
        </w:rPr>
        <w:t xml:space="preserve"> jsou respektovány </w:t>
      </w:r>
      <w:r>
        <w:rPr>
          <w:rStyle w:val="Standardnpsmoodstavce"/>
          <w:rFonts w:eastAsia="Times New Roman" w:cs="Times New Roman" w:ascii="Times New Roman" w:hAnsi="Times New Roman"/>
          <w:b w:val="false"/>
          <w:bCs w:val="false"/>
          <w:i w:val="false"/>
          <w:iCs w:val="false"/>
          <w:color w:val="auto"/>
          <w:lang w:eastAsia="cs-CZ" w:bidi="ar-SA"/>
        </w:rPr>
        <w:t>priority územního plánování kraje pro zajištění udržitelného rozvoje území</w:t>
      </w:r>
      <w:r>
        <w:rPr>
          <w:rStyle w:val="Standardnpsmoodstavce"/>
          <w:rFonts w:eastAsia="Times New Roman" w:cs="Times New Roman" w:ascii="Times New Roman" w:hAnsi="Times New Roman"/>
          <w:bCs/>
          <w:i w:val="false"/>
          <w:iCs w:val="false"/>
          <w:color w:val="auto"/>
          <w:lang w:eastAsia="cs-CZ" w:bidi="ar-SA"/>
        </w:rPr>
        <w:t>, které jsou relevantní pro území obce</w:t>
      </w:r>
      <w:r>
        <w:rPr>
          <w:rStyle w:val="Standardnpsmoodstavce"/>
          <w:rFonts w:eastAsia="Times New Roman" w:cs="Times New Roman" w:ascii="Times New Roman" w:hAnsi="Times New Roman"/>
          <w:bCs/>
          <w:i w:val="false"/>
          <w:iCs w:val="false"/>
          <w:color w:val="auto"/>
          <w:lang w:eastAsia="cs-CZ" w:bidi="ar-SA"/>
        </w:rPr>
        <w:t xml:space="preserve"> (číslování </w:t>
      </w:r>
      <w:r>
        <w:rPr>
          <w:rStyle w:val="Standardnpsmoodstavce"/>
          <w:rFonts w:eastAsia="Times New Roman" w:cs="Times New Roman" w:ascii="Times New Roman" w:hAnsi="Times New Roman"/>
          <w:bCs/>
          <w:i w:val="false"/>
          <w:iCs w:val="false"/>
          <w:color w:val="auto"/>
          <w:lang w:eastAsia="cs-CZ" w:bidi="ar-SA"/>
        </w:rPr>
        <w:t xml:space="preserve">a citace priorit jsou </w:t>
      </w:r>
      <w:r>
        <w:rPr>
          <w:rStyle w:val="Standardnpsmoodstavce"/>
          <w:rFonts w:eastAsia="Times New Roman" w:cs="Times New Roman" w:ascii="Times New Roman" w:hAnsi="Times New Roman"/>
          <w:bCs/>
          <w:i w:val="false"/>
          <w:iCs w:val="false"/>
          <w:color w:val="auto"/>
          <w:lang w:eastAsia="cs-CZ" w:bidi="ar-SA"/>
        </w:rPr>
        <w:t>převzat</w:t>
      </w:r>
      <w:r>
        <w:rPr>
          <w:rStyle w:val="Standardnpsmoodstavce"/>
          <w:rFonts w:eastAsia="Times New Roman" w:cs="Times New Roman" w:ascii="Times New Roman" w:hAnsi="Times New Roman"/>
          <w:bCs/>
          <w:i w:val="false"/>
          <w:iCs w:val="false"/>
          <w:color w:val="auto"/>
          <w:lang w:eastAsia="cs-CZ" w:bidi="ar-SA"/>
        </w:rPr>
        <w:t xml:space="preserve">y </w:t>
      </w:r>
      <w:r>
        <w:rPr>
          <w:rStyle w:val="Standardnpsmoodstavce"/>
          <w:rFonts w:eastAsia="Times New Roman" w:cs="Times New Roman" w:ascii="Times New Roman" w:hAnsi="Times New Roman"/>
          <w:bCs/>
          <w:i w:val="false"/>
          <w:iCs w:val="false"/>
          <w:color w:val="auto"/>
          <w:lang w:eastAsia="cs-CZ" w:bidi="ar-SA"/>
        </w:rPr>
        <w:t>z</w:t>
      </w:r>
      <w:r>
        <w:rPr>
          <w:rStyle w:val="Standardnpsmoodstavce"/>
          <w:rFonts w:eastAsia="Times New Roman" w:cs="Times New Roman" w:ascii="Times New Roman" w:hAnsi="Times New Roman"/>
          <w:bCs/>
          <w:i w:val="false"/>
          <w:iCs w:val="false"/>
          <w:color w:val="auto"/>
          <w:lang w:eastAsia="cs-CZ" w:bidi="ar-SA"/>
        </w:rPr>
        <w:t>e ZÚR</w:t>
      </w:r>
      <w:r>
        <w:rPr>
          <w:rStyle w:val="Standardnpsmoodstavce"/>
          <w:rFonts w:eastAsia="Times New Roman" w:cs="Times New Roman" w:ascii="Times New Roman" w:hAnsi="Times New Roman"/>
          <w:bCs/>
          <w:i w:val="false"/>
          <w:iCs w:val="false"/>
          <w:color w:val="auto"/>
          <w:lang w:eastAsia="cs-CZ" w:bidi="ar-SA"/>
        </w:rPr>
        <w:t>, uvedeny kurzívou</w:t>
      </w:r>
      <w:r>
        <w:rPr>
          <w:rStyle w:val="Standardnpsmoodstavce"/>
          <w:rFonts w:eastAsia="Times New Roman" w:cs="Times New Roman" w:ascii="Times New Roman" w:hAnsi="Times New Roman"/>
          <w:bCs/>
          <w:i w:val="false"/>
          <w:iCs w:val="false"/>
          <w:color w:val="auto"/>
          <w:lang w:eastAsia="cs-CZ" w:bidi="ar-SA"/>
        </w:rPr>
        <w:t>)</w:t>
      </w:r>
      <w:r>
        <w:rPr>
          <w:rStyle w:val="Standardnpsmoodstavce"/>
          <w:rFonts w:eastAsia="Times New Roman" w:cs="Times New Roman" w:ascii="Times New Roman" w:hAnsi="Times New Roman"/>
          <w:bCs/>
          <w:i w:val="false"/>
          <w:iCs w:val="false"/>
          <w:color w:val="auto"/>
          <w:lang w:eastAsia="cs-CZ" w:bidi="ar-SA"/>
        </w:rPr>
        <w:t>:</w:t>
      </w:r>
      <w:r>
        <w:rPr>
          <w:rStyle w:val="Standardnpsmoodstavce"/>
          <w:rFonts w:eastAsia="Times New Roman" w:cs="Times New Roman" w:ascii="Times New Roman" w:hAnsi="Times New Roman"/>
          <w:bCs/>
          <w:color w:val="auto"/>
          <w:lang w:eastAsia="cs-CZ" w:bidi="ar-SA"/>
        </w:rPr>
        <w:t xml:space="preserve">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a) preferovat efektivní využívání zastavěného území před vymezováním nových ploch ve volné krajině</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Územní plán efektivně využívá zastavěného území, protože vymezuje uvnitř zastavěného území většinu zastavitelných ploch pro rozvoj smíšeného bydlení a individuální rekreace, případně přestavbové plochy zejména občanského vybavení, smíšeného bydlení a veřejných prostranstv</w:t>
      </w:r>
      <w:r>
        <w:rPr>
          <w:rFonts w:ascii="Times New Roman" w:hAnsi="Times New Roman"/>
          <w:b w:val="false"/>
          <w:bCs w:val="false"/>
          <w:i w:val="false"/>
          <w:iCs w:val="false"/>
          <w:color w:val="auto"/>
          <w:sz w:val="24"/>
          <w:szCs w:val="24"/>
          <w:u w:val="none"/>
        </w:rPr>
        <w:t>í.</w:t>
      </w:r>
      <w:r>
        <w:rPr>
          <w:rFonts w:ascii="Times New Roman" w:hAnsi="Times New Roman"/>
          <w:b w:val="false"/>
          <w:bCs w:val="false"/>
          <w:i w:val="false"/>
          <w:iCs w:val="false"/>
          <w:color w:val="auto"/>
          <w:sz w:val="24"/>
          <w:szCs w:val="24"/>
          <w:u w:val="none"/>
        </w:rPr>
        <w:t xml:space="preserve"> </w:t>
      </w:r>
      <w:r>
        <w:rPr>
          <w:rFonts w:ascii="Times New Roman" w:hAnsi="Times New Roman"/>
          <w:b w:val="false"/>
          <w:bCs w:val="false"/>
          <w:i w:val="false"/>
          <w:iCs w:val="false"/>
          <w:color w:val="auto"/>
          <w:sz w:val="24"/>
          <w:szCs w:val="24"/>
          <w:u w:val="none"/>
        </w:rPr>
        <w:t xml:space="preserve">Návrh </w:t>
      </w:r>
      <w:r>
        <w:rPr>
          <w:rFonts w:ascii="Times New Roman" w:hAnsi="Times New Roman"/>
          <w:b w:val="false"/>
          <w:bCs w:val="false"/>
          <w:i w:val="false"/>
          <w:iCs w:val="false"/>
          <w:color w:val="auto"/>
          <w:sz w:val="24"/>
          <w:szCs w:val="24"/>
          <w:u w:val="none"/>
        </w:rPr>
        <w:t xml:space="preserve">těchto rozvojových ploch v zastavěném území vytváří podmínky pro zahuštění zástavby a pro hospodárné využívání zastavěného území a stávající veřejné infrastruktury. </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Nové plochy ve volné krajině jsou však v územním plánu vymezeny také, a to pro smíšené bydlení a výrobu a skladování. Nelze tedy konstatovat, že územní plán preferuje pouze efektivní využívání zastavěného území před vymezováním nových ploch ve volné krajině</w:t>
      </w:r>
      <w:r>
        <w:rPr>
          <w:rFonts w:ascii="Times New Roman" w:hAnsi="Times New Roman"/>
          <w:b w:val="false"/>
          <w:bCs w:val="false"/>
          <w:i w:val="false"/>
          <w:iCs w:val="false"/>
          <w:color w:val="auto"/>
          <w:sz w:val="24"/>
          <w:szCs w:val="24"/>
          <w:u w:val="none"/>
        </w:rPr>
        <w:t xml:space="preserve">, ale využívá obou možností územního rozvoje obce.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 xml:space="preserve">b) nové rozvojové plochy nevymezovat v lokalitách, kde by jejich zastavění vedlo ke srůstání sídel a zvýšení neprůchodnosti území </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Žádná z vymezených rozvojových ploch není vymezená v lokalitě, kde by její zastavění mohlo vést ke srůstání sídel, protože sídlo Osoblaha je od sídla Studnice vzdáleno mnohem více, než územně nejrozlehlejší zastavitelné plochy Z17, Z22 a sídlo Studnice již téměř není obydlené a v podstatě jako trvale obydlené sídlo již zaniklo. Srůstání zastavitelných ploch se sídly na Polské straně území také nehrozí, </w:t>
      </w:r>
      <w:r>
        <w:rPr>
          <w:rFonts w:ascii="Times New Roman" w:hAnsi="Times New Roman"/>
          <w:b w:val="false"/>
          <w:bCs w:val="false"/>
          <w:i w:val="false"/>
          <w:iCs w:val="false"/>
          <w:color w:val="auto"/>
          <w:sz w:val="24"/>
          <w:szCs w:val="24"/>
          <w:u w:val="none"/>
        </w:rPr>
        <w:t xml:space="preserve">protože státní hranice je z obou stran zarostlá vzrostlou zelení a odděluje tak polnosti nejbližšího sídla Stara Wieš od zastavitelné plochy Z17. Tato hraniční vzrostlá zeleň je v ÚP chráněna před jiným využitím tak, že je vymezena jako stabilizovaná plocha smíšená nezastavěného území (S). </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K neprůchodnosti území vymezením ploch Z17, Z22 návrhem ÚP nedochází, protože v každé jmenované zastavitelné ploše vymezené ve volné krajině jsou její součástí také plochy veřejných prostranství, jejichž cílem je mimo jiné také zachovat alespoň minimální průchodnost území.  </w:t>
      </w:r>
    </w:p>
    <w:p>
      <w:pPr>
        <w:pStyle w:val="Tlotextu"/>
        <w:suppressAutoHyphens w:val="true"/>
        <w:spacing w:lineRule="auto" w:line="240" w:before="57" w:after="0"/>
        <w:jc w:val="both"/>
        <w:rPr>
          <w:rFonts w:ascii="Times New Roman" w:hAnsi="Times New Roman" w:eastAsia="Lucida Sans Unicode" w:cs="Tahoma"/>
          <w:b w:val="false"/>
          <w:b w:val="false"/>
          <w:bCs w:val="false"/>
          <w:i/>
          <w:i/>
          <w:iCs/>
          <w:color w:val="auto"/>
          <w:kern w:val="2"/>
          <w:sz w:val="24"/>
          <w:szCs w:val="24"/>
          <w:u w:val="none"/>
          <w:lang w:val="cs-CZ" w:eastAsia="zxx" w:bidi="zxx"/>
        </w:rPr>
      </w:pPr>
      <w:r>
        <w:rPr>
          <w:rFonts w:eastAsia="Lucida Sans Unicode" w:cs="Tahoma" w:ascii="Times New Roman" w:hAnsi="Times New Roman"/>
          <w:b w:val="false"/>
          <w:bCs w:val="false"/>
          <w:i/>
          <w:iCs/>
          <w:color w:val="auto"/>
          <w:kern w:val="2"/>
          <w:sz w:val="24"/>
          <w:szCs w:val="24"/>
          <w:u w:val="none"/>
          <w:lang w:val="cs-CZ" w:eastAsia="zxx" w:bidi="zxx"/>
        </w:rPr>
        <w:t>c) preferovat lokality mimo stanovená záplavová území</w:t>
      </w:r>
    </w:p>
    <w:p>
      <w:pPr>
        <w:pStyle w:val="Tlotextu"/>
        <w:suppressAutoHyphens w:val="true"/>
        <w:spacing w:lineRule="auto" w:line="240" w:before="57" w:after="0"/>
        <w:jc w:val="both"/>
        <w:rPr/>
      </w:pP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Záplavové území Q</w:t>
      </w:r>
      <w:r>
        <w:rPr>
          <w:rStyle w:val="Standardnpsmoodstavce"/>
          <w:rFonts w:eastAsia="Lucida Sans Unicode" w:cs="Tahoma" w:ascii="Times New Roman" w:hAnsi="Times New Roman"/>
          <w:b w:val="false"/>
          <w:bCs w:val="false"/>
          <w:i w:val="false"/>
          <w:iCs w:val="false"/>
          <w:color w:val="auto"/>
          <w:kern w:val="2"/>
          <w:sz w:val="24"/>
          <w:szCs w:val="24"/>
          <w:u w:val="none"/>
          <w:vertAlign w:val="subscript"/>
          <w:lang w:val="cs-CZ" w:eastAsia="zxx" w:bidi="zxx"/>
        </w:rPr>
        <w:t>100</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 vč. vymezené aktivní zóny záplavového území je stanoveno na toku Osoblahy. Do záplavového území zasahují zčásti nebo zcela např. plochy </w:t>
      </w:r>
      <w:r>
        <w:rPr>
          <w:rStyle w:val="Standardnpsmoodstavce"/>
          <w:rFonts w:eastAsia="Lucida Sans Unicode" w:cs="Tahoma" w:ascii="Times New Roman" w:hAnsi="Times New Roman"/>
          <w:b w:val="false"/>
          <w:bCs w:val="false"/>
          <w:i w:val="false"/>
          <w:iCs w:val="false"/>
          <w:color w:val="auto"/>
          <w:kern w:val="2"/>
          <w:sz w:val="24"/>
          <w:szCs w:val="24"/>
          <w:u w:val="none"/>
          <w:lang w:val="cs-CZ" w:eastAsia="zxx" w:bidi="zxx"/>
        </w:rPr>
        <w:t xml:space="preserve">P16 </w:t>
      </w:r>
      <w:r>
        <w:rPr>
          <w:rStyle w:val="Standardnpsmoodstavce"/>
          <w:rFonts w:eastAsia="Lucida Sans Unicode" w:cs="Tahoma" w:ascii="Times New Roman" w:hAnsi="Times New Roman"/>
          <w:b w:val="false"/>
          <w:bCs w:val="false"/>
          <w:i w:val="false"/>
          <w:iCs w:val="false"/>
          <w:caps w:val="false"/>
          <w:smallCaps w:val="false"/>
          <w:color w:val="auto"/>
          <w:kern w:val="2"/>
          <w:sz w:val="24"/>
          <w:szCs w:val="24"/>
          <w:u w:val="none"/>
          <w:lang w:val="cs-CZ" w:eastAsia="zxx" w:bidi="zxx"/>
        </w:rPr>
        <w:t xml:space="preserve">pro veřejnou zeleň sportovního charakteru, Z17 pro plochu veřejného prostranství pro vjezd do výrobního a skladového areálu, přestavbové plochy P6. Tyto plochy jsou přesto využitelné pro stanovený účel i při respektování podmínek a omezení zástavby v záplavovém území, protože jejich využití nevyžaduje vždy zástavbu odporující limitujícím podmínkám v záplavovém území. </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eastAsia="Lucida Sans Unicode" w:cs="Tahoma" w:ascii="Times New Roman" w:hAnsi="Times New Roman"/>
          <w:b w:val="false"/>
          <w:bCs w:val="false"/>
          <w:i w:val="false"/>
          <w:iCs w:val="false"/>
          <w:color w:val="auto"/>
          <w:kern w:val="2"/>
          <w:sz w:val="24"/>
          <w:szCs w:val="24"/>
          <w:u w:val="none"/>
          <w:lang w:val="cs-CZ" w:eastAsia="zxx" w:bidi="zxx"/>
        </w:rPr>
        <w:t>Stávající plochy zastavěného území situované v záplavovém území na pozemcích smíšeného bydlení jsou v n</w:t>
      </w:r>
      <w:r>
        <w:rPr>
          <w:rFonts w:ascii="Times New Roman" w:hAnsi="Times New Roman"/>
          <w:b w:val="false"/>
          <w:bCs w:val="false"/>
          <w:i w:val="false"/>
          <w:iCs w:val="false"/>
          <w:color w:val="auto"/>
          <w:sz w:val="24"/>
          <w:szCs w:val="24"/>
          <w:u w:val="none"/>
        </w:rPr>
        <w:t xml:space="preserve">ěkterých případech v ÚP nově vymezeny jako </w:t>
      </w:r>
      <w:r>
        <w:rPr>
          <w:rFonts w:ascii="Times New Roman" w:hAnsi="Times New Roman"/>
          <w:b w:val="false"/>
          <w:bCs w:val="false"/>
          <w:i w:val="false"/>
          <w:iCs w:val="false"/>
          <w:color w:val="auto"/>
          <w:sz w:val="24"/>
          <w:szCs w:val="24"/>
          <w:u w:val="none"/>
        </w:rPr>
        <w:t>plochy zahrad zastavěného území (ZZ)</w:t>
      </w:r>
      <w:r>
        <w:rPr>
          <w:rFonts w:ascii="Times New Roman" w:hAnsi="Times New Roman"/>
          <w:b w:val="false"/>
          <w:bCs w:val="false"/>
          <w:i w:val="false"/>
          <w:iCs w:val="false"/>
          <w:color w:val="auto"/>
          <w:sz w:val="24"/>
          <w:szCs w:val="24"/>
          <w:u w:val="none"/>
        </w:rPr>
        <w:t xml:space="preserve">, které </w:t>
      </w:r>
      <w:r>
        <w:rPr>
          <w:rFonts w:ascii="Times New Roman" w:hAnsi="Times New Roman"/>
          <w:b w:val="false"/>
          <w:bCs w:val="false"/>
          <w:i w:val="false"/>
          <w:iCs w:val="false"/>
          <w:color w:val="auto"/>
          <w:sz w:val="24"/>
          <w:szCs w:val="24"/>
          <w:u w:val="none"/>
        </w:rPr>
        <w:t xml:space="preserve">nejsou vhodné pro rozvoj obytné zástavby zpravidla </w:t>
      </w:r>
      <w:r>
        <w:rPr>
          <w:rFonts w:ascii="Times New Roman" w:hAnsi="Times New Roman"/>
          <w:b w:val="false"/>
          <w:bCs w:val="false"/>
          <w:i w:val="false"/>
          <w:iCs w:val="false"/>
          <w:color w:val="auto"/>
          <w:sz w:val="24"/>
          <w:szCs w:val="24"/>
          <w:u w:val="none"/>
        </w:rPr>
        <w:t xml:space="preserve">právě </w:t>
      </w:r>
      <w:r>
        <w:rPr>
          <w:rFonts w:ascii="Times New Roman" w:hAnsi="Times New Roman"/>
          <w:b w:val="false"/>
          <w:bCs w:val="false"/>
          <w:i w:val="false"/>
          <w:iCs w:val="false"/>
          <w:color w:val="auto"/>
          <w:sz w:val="24"/>
          <w:szCs w:val="24"/>
          <w:u w:val="none"/>
        </w:rPr>
        <w:t>z důvodu existence trvalých limitů a omezení území</w:t>
      </w:r>
      <w:r>
        <w:rPr>
          <w:rFonts w:ascii="Times New Roman" w:hAnsi="Times New Roman"/>
          <w:b w:val="false"/>
          <w:bCs w:val="false"/>
          <w:i w:val="false"/>
          <w:iCs w:val="false"/>
          <w:color w:val="auto"/>
          <w:sz w:val="24"/>
          <w:szCs w:val="24"/>
          <w:u w:val="none"/>
        </w:rPr>
        <w:t xml:space="preserve">, např. </w:t>
      </w:r>
      <w:r>
        <w:rPr>
          <w:rFonts w:eastAsia="Lucida Sans Unicode" w:cs="Tahoma" w:ascii="Times New Roman" w:hAnsi="Times New Roman"/>
          <w:b w:val="false"/>
          <w:bCs w:val="false"/>
          <w:i w:val="false"/>
          <w:iCs w:val="false"/>
          <w:color w:val="auto"/>
          <w:kern w:val="2"/>
          <w:sz w:val="24"/>
          <w:szCs w:val="24"/>
          <w:u w:val="none"/>
          <w:lang w:val="cs-CZ" w:eastAsia="zxx" w:bidi="zxx"/>
        </w:rPr>
        <w:t>větší plochy zahrad ve východních částech pozemků podél ulice Hrnčířská</w:t>
      </w:r>
      <w:r>
        <w:rPr>
          <w:rFonts w:eastAsia="Lucida Sans Unicode" w:cs="Tahoma" w:ascii="Times New Roman" w:hAnsi="Times New Roman"/>
          <w:b w:val="false"/>
          <w:bCs w:val="false"/>
          <w:i w:val="false"/>
          <w:iCs w:val="false"/>
          <w:color w:val="auto"/>
          <w:kern w:val="2"/>
          <w:sz w:val="24"/>
          <w:szCs w:val="24"/>
          <w:u w:val="none"/>
          <w:lang w:val="cs-CZ" w:eastAsia="zxx" w:bidi="zxx"/>
        </w:rPr>
        <w:t xml:space="preserve">.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d) chránit a zkvalitňovat obytnou funkci sídla a jeho rekreační zázemí; rozvoj obytné funkce řešit současně s odpovídající veřejnou infrastrukturou; podporovat rozvoj systémů odvádění a čištění odpadních vod</w:t>
      </w:r>
    </w:p>
    <w:p>
      <w:pPr>
        <w:pStyle w:val="Tlotextu"/>
        <w:suppressAutoHyphens w:val="true"/>
        <w:spacing w:lineRule="auto" w:line="240" w:before="57" w:after="0"/>
        <w:jc w:val="both"/>
        <w:rPr/>
      </w:pPr>
      <w:r>
        <w:rPr>
          <w:rStyle w:val="Standardnpsmoodstavce"/>
          <w:rFonts w:cs="Times New Roman" w:ascii="Times New Roman" w:hAnsi="Times New Roman"/>
          <w:b w:val="false"/>
          <w:bCs/>
          <w:i w:val="false"/>
          <w:iCs w:val="false"/>
          <w:color w:val="auto"/>
          <w:sz w:val="24"/>
          <w:szCs w:val="24"/>
          <w:u w:val="none"/>
        </w:rPr>
        <w:t>Rozvoj obytné funkce sídl</w:t>
      </w:r>
      <w:r>
        <w:rPr>
          <w:rStyle w:val="Standardnpsmoodstavce"/>
          <w:rFonts w:cs="Times New Roman" w:ascii="Times New Roman" w:hAnsi="Times New Roman"/>
          <w:b w:val="false"/>
          <w:bCs/>
          <w:i w:val="false"/>
          <w:iCs w:val="false"/>
          <w:color w:val="auto"/>
          <w:sz w:val="24"/>
          <w:szCs w:val="24"/>
          <w:u w:val="none"/>
        </w:rPr>
        <w:t>a a jeho rekreačního zázemí</w:t>
      </w:r>
      <w:r>
        <w:rPr>
          <w:rStyle w:val="Standardnpsmoodstavce"/>
          <w:rFonts w:cs="Times New Roman" w:ascii="Times New Roman" w:hAnsi="Times New Roman"/>
          <w:b w:val="false"/>
          <w:bCs/>
          <w:i w:val="false"/>
          <w:iCs w:val="false"/>
          <w:color w:val="auto"/>
          <w:sz w:val="24"/>
          <w:szCs w:val="24"/>
          <w:u w:val="none"/>
        </w:rPr>
        <w:t xml:space="preserve"> je řešen současně s návrhem rozvoje </w:t>
      </w:r>
      <w:r>
        <w:rPr>
          <w:rStyle w:val="Standardnpsmoodstavce"/>
          <w:rFonts w:cs="Times New Roman" w:ascii="Times New Roman" w:hAnsi="Times New Roman"/>
          <w:b w:val="false"/>
          <w:bCs/>
          <w:i w:val="false"/>
          <w:iCs w:val="false"/>
          <w:color w:val="auto"/>
          <w:sz w:val="24"/>
          <w:szCs w:val="24"/>
          <w:u w:val="none"/>
        </w:rPr>
        <w:t>dopravní infrastruktury</w:t>
      </w:r>
      <w:r>
        <w:rPr>
          <w:rStyle w:val="Standardnpsmoodstavce"/>
          <w:rFonts w:cs="Times New Roman" w:ascii="Times New Roman" w:hAnsi="Times New Roman"/>
          <w:b w:val="false"/>
          <w:bCs/>
          <w:i w:val="false"/>
          <w:iCs w:val="false"/>
          <w:color w:val="auto"/>
          <w:sz w:val="24"/>
          <w:szCs w:val="24"/>
          <w:u w:val="none"/>
        </w:rPr>
        <w:t xml:space="preserve"> </w:t>
      </w:r>
      <w:r>
        <w:rPr>
          <w:rStyle w:val="Standardnpsmoodstavce"/>
          <w:rFonts w:cs="Times New Roman" w:ascii="Times New Roman" w:hAnsi="Times New Roman"/>
          <w:b w:val="false"/>
          <w:bCs/>
          <w:i w:val="false"/>
          <w:iCs w:val="false"/>
          <w:color w:val="auto"/>
          <w:sz w:val="24"/>
          <w:szCs w:val="24"/>
          <w:u w:val="none"/>
        </w:rPr>
        <w:t xml:space="preserve">např. ve vymezených koridorech </w:t>
      </w:r>
      <w:r>
        <w:rPr>
          <w:rStyle w:val="Standardnpsmoodstavce"/>
          <w:rFonts w:cs="Times New Roman" w:ascii="Times New Roman" w:hAnsi="Times New Roman"/>
          <w:b w:val="false"/>
          <w:bCs/>
          <w:i w:val="false"/>
          <w:iCs w:val="false"/>
          <w:color w:val="auto"/>
          <w:sz w:val="24"/>
          <w:szCs w:val="24"/>
          <w:u w:val="none"/>
        </w:rPr>
        <w:t xml:space="preserve">S1 až S4 </w:t>
      </w:r>
      <w:r>
        <w:rPr>
          <w:rStyle w:val="Standardnpsmoodstavce"/>
          <w:rFonts w:cs="Times New Roman" w:ascii="Times New Roman" w:hAnsi="Times New Roman"/>
          <w:b w:val="false"/>
          <w:bCs/>
          <w:i w:val="false"/>
          <w:iCs w:val="false"/>
          <w:color w:val="auto"/>
          <w:sz w:val="24"/>
          <w:szCs w:val="24"/>
          <w:u w:val="none"/>
        </w:rPr>
        <w:t xml:space="preserve">určených pro její zlepšení, dále návrhem rozvoje technické infrastruktury </w:t>
      </w:r>
      <w:r>
        <w:rPr>
          <w:rStyle w:val="Standardnpsmoodstavce"/>
          <w:rFonts w:cs="Times New Roman" w:ascii="Times New Roman" w:hAnsi="Times New Roman"/>
          <w:b w:val="false"/>
          <w:bCs/>
          <w:i w:val="false"/>
          <w:iCs w:val="false"/>
          <w:color w:val="auto"/>
          <w:sz w:val="24"/>
          <w:szCs w:val="24"/>
          <w:u w:val="none"/>
        </w:rPr>
        <w:t xml:space="preserve">T1 pro </w:t>
      </w:r>
      <w:r>
        <w:rPr>
          <w:rStyle w:val="Standardnpsmoodstavce"/>
          <w:rFonts w:cs="Times New Roman" w:ascii="Times New Roman" w:hAnsi="Times New Roman"/>
          <w:b w:val="false"/>
          <w:bCs/>
          <w:i w:val="false"/>
          <w:iCs w:val="false"/>
          <w:color w:val="auto"/>
          <w:sz w:val="24"/>
          <w:szCs w:val="24"/>
          <w:u w:val="none"/>
        </w:rPr>
        <w:t xml:space="preserve">splaškovou </w:t>
      </w:r>
      <w:r>
        <w:rPr>
          <w:rStyle w:val="Standardnpsmoodstavce"/>
          <w:rFonts w:cs="Times New Roman" w:ascii="Times New Roman" w:hAnsi="Times New Roman"/>
          <w:b w:val="false"/>
          <w:bCs/>
          <w:i w:val="false"/>
          <w:iCs w:val="false"/>
          <w:color w:val="auto"/>
          <w:sz w:val="24"/>
          <w:szCs w:val="24"/>
          <w:u w:val="none"/>
        </w:rPr>
        <w:t>kanalizaci</w:t>
      </w:r>
      <w:r>
        <w:rPr>
          <w:rStyle w:val="Standardnpsmoodstavce"/>
          <w:rFonts w:cs="Times New Roman" w:ascii="Times New Roman" w:hAnsi="Times New Roman"/>
          <w:b w:val="false"/>
          <w:bCs/>
          <w:i w:val="false"/>
          <w:iCs w:val="false"/>
          <w:color w:val="auto"/>
          <w:sz w:val="24"/>
          <w:szCs w:val="24"/>
          <w:u w:val="none"/>
        </w:rPr>
        <w:t xml:space="preserve">, ap. </w:t>
      </w:r>
      <w:r>
        <w:rPr>
          <w:rStyle w:val="Standardnpsmoodstavce"/>
          <w:rFonts w:cs="Times New Roman" w:ascii="Times New Roman" w:hAnsi="Times New Roman"/>
          <w:b w:val="false"/>
          <w:bCs/>
          <w:i w:val="false"/>
          <w:iCs w:val="false"/>
          <w:color w:val="auto"/>
          <w:sz w:val="24"/>
          <w:szCs w:val="24"/>
          <w:u w:val="none"/>
        </w:rPr>
        <w:t>Stabilizací ploch smíšeného bydlení, individuální rekreace, ploch přírodních a smíšených nezastavěného území a stanovením podmínek pro jejich využívání jsou vytvořeny dostatečné podmínky pro ochranu obytné funkce sídla a jeho rekreačního zázemí</w:t>
      </w:r>
      <w:r>
        <w:rPr>
          <w:rStyle w:val="Standardnpsmoodstavce"/>
          <w:rFonts w:cs="Times New Roman" w:ascii="Times New Roman" w:hAnsi="Times New Roman"/>
          <w:b w:val="false"/>
          <w:bCs/>
          <w:i w:val="false"/>
          <w:iCs w:val="false"/>
          <w:color w:val="auto"/>
          <w:sz w:val="24"/>
          <w:szCs w:val="24"/>
          <w:u w:val="none"/>
        </w:rPr>
        <w:t xml:space="preserve"> tvořeným zejména přírodními hodnotami MZCHÚ, systémem cyklostezek a propojením s kulturními hodnotami území - např. úzkorozchodnou tratí</w:t>
      </w:r>
      <w:r>
        <w:rPr>
          <w:rStyle w:val="Standardnpsmoodstavce"/>
          <w:rFonts w:cs="Times New Roman" w:ascii="Times New Roman" w:hAnsi="Times New Roman"/>
          <w:b w:val="false"/>
          <w:bCs/>
          <w:i w:val="false"/>
          <w:iCs w:val="false"/>
          <w:color w:val="auto"/>
          <w:sz w:val="24"/>
          <w:szCs w:val="24"/>
          <w:u w:val="none"/>
        </w:rPr>
        <w:t xml:space="preserve">. </w:t>
      </w:r>
    </w:p>
    <w:p>
      <w:pPr>
        <w:pStyle w:val="Tlotextu"/>
        <w:suppressAutoHyphens w:val="true"/>
        <w:spacing w:lineRule="auto" w:line="240" w:before="57" w:after="0"/>
        <w:jc w:val="both"/>
        <w:rPr/>
      </w:pPr>
      <w:r>
        <w:rPr>
          <w:rStyle w:val="Standardnpsmoodstavce"/>
          <w:rFonts w:cs="Times New Roman" w:ascii="Times New Roman" w:hAnsi="Times New Roman"/>
          <w:b w:val="false"/>
          <w:bCs/>
          <w:i w:val="false"/>
          <w:iCs w:val="false"/>
          <w:color w:val="auto"/>
          <w:sz w:val="24"/>
          <w:szCs w:val="24"/>
          <w:u w:val="none"/>
        </w:rPr>
        <w:t xml:space="preserve">Pro zkvalitnění obytné a rekreační funkce sídla a pro rozvoj veřejné infrastruktury jsou vytvořeny např. podmínky pro významný územní rozvoj veřejných prostranství-veřejné zeleně v obci, a to na úseku zeleně sportovně rekreačního charakteru </w:t>
      </w:r>
      <w:r>
        <w:rPr>
          <w:rStyle w:val="Standardnpsmoodstavce"/>
          <w:rFonts w:cs="Times New Roman" w:ascii="Times New Roman" w:hAnsi="Times New Roman"/>
          <w:b w:val="false"/>
          <w:bCs/>
          <w:i w:val="false"/>
          <w:iCs w:val="false"/>
          <w:color w:val="auto"/>
          <w:sz w:val="24"/>
          <w:szCs w:val="24"/>
          <w:u w:val="none"/>
        </w:rPr>
        <w:t>P16</w:t>
      </w:r>
      <w:r>
        <w:rPr>
          <w:rStyle w:val="Standardnpsmoodstavce"/>
          <w:rFonts w:cs="Times New Roman" w:ascii="Times New Roman" w:hAnsi="Times New Roman"/>
          <w:b w:val="false"/>
          <w:bCs/>
          <w:i w:val="false"/>
          <w:iCs w:val="false"/>
          <w:color w:val="auto"/>
          <w:sz w:val="24"/>
          <w:szCs w:val="24"/>
          <w:u w:val="none"/>
        </w:rPr>
        <w:t xml:space="preserve">, pietního charakteru P11; dále pro přestavbu ploch občanského vybavení P2, P3, P5; příp. pro parkoviště domova pro seniory P1. </w:t>
      </w:r>
      <w:r>
        <w:rPr>
          <w:rStyle w:val="Standardnpsmoodstavce"/>
          <w:rFonts w:cs="Times New Roman" w:ascii="Times New Roman" w:hAnsi="Times New Roman"/>
          <w:b w:val="false"/>
          <w:bCs/>
          <w:i w:val="false"/>
          <w:iCs w:val="false"/>
          <w:color w:val="auto"/>
          <w:sz w:val="24"/>
          <w:szCs w:val="24"/>
          <w:u w:val="none"/>
        </w:rPr>
        <w:t>Fungující plochy občanského vybavení jsou v ÚP stabilizovány, např. pro vzdělávání a výchovu (škola, školní družina, úřad), tělovýchovu a sport (areál kempu a koupaliště), sociální služby (Domov pro seniory). ap.</w:t>
      </w:r>
    </w:p>
    <w:p>
      <w:pPr>
        <w:pStyle w:val="Tlotextu"/>
        <w:suppressAutoHyphens w:val="true"/>
        <w:spacing w:lineRule="auto" w:line="240" w:before="57" w:after="0"/>
        <w:jc w:val="both"/>
        <w:rPr/>
      </w:pPr>
      <w:r>
        <w:rPr>
          <w:rStyle w:val="Standardnpsmoodstavce"/>
          <w:rFonts w:cs="Times New Roman" w:ascii="Times New Roman" w:hAnsi="Times New Roman"/>
          <w:b w:val="false"/>
          <w:bCs/>
          <w:i w:val="false"/>
          <w:iCs w:val="false"/>
          <w:color w:val="auto"/>
          <w:sz w:val="24"/>
          <w:szCs w:val="24"/>
          <w:u w:val="none"/>
          <w:lang w:val="cs-CZ" w:eastAsia="zxx" w:bidi="zxx"/>
        </w:rPr>
        <w:t>R</w:t>
      </w:r>
      <w:r>
        <w:rPr>
          <w:rStyle w:val="Standardnpsmoodstavce"/>
          <w:rFonts w:cs="Times New Roman" w:ascii="Times New Roman" w:hAnsi="Times New Roman"/>
          <w:b w:val="false"/>
          <w:bCs/>
          <w:i w:val="false"/>
          <w:iCs w:val="false"/>
          <w:color w:val="auto"/>
          <w:sz w:val="24"/>
          <w:szCs w:val="24"/>
          <w:u w:val="none"/>
          <w:lang w:val="cs-CZ" w:eastAsia="zxx" w:bidi="zxx"/>
        </w:rPr>
        <w:t xml:space="preserve">ozvoj systémů </w:t>
      </w:r>
      <w:r>
        <w:rPr>
          <w:rStyle w:val="Standardnpsmoodstavce"/>
          <w:rFonts w:cs="Times New Roman" w:ascii="Times New Roman" w:hAnsi="Times New Roman"/>
          <w:b w:val="false"/>
          <w:bCs/>
          <w:i w:val="false"/>
          <w:iCs w:val="false"/>
          <w:color w:val="auto"/>
          <w:sz w:val="24"/>
          <w:szCs w:val="24"/>
          <w:u w:val="none"/>
          <w:lang w:val="cs-CZ" w:eastAsia="zxx" w:bidi="zxx"/>
        </w:rPr>
        <w:t>odvádění a č</w:t>
      </w:r>
      <w:r>
        <w:rPr>
          <w:rStyle w:val="Standardnpsmoodstavce"/>
          <w:rFonts w:ascii="Times New Roman" w:hAnsi="Times New Roman"/>
          <w:color w:val="auto"/>
          <w:sz w:val="24"/>
          <w:szCs w:val="24"/>
          <w:lang w:val="cs-CZ" w:eastAsia="zxx" w:bidi="zxx"/>
        </w:rPr>
        <w:t xml:space="preserve">ištění splaškových vod je zajištěn v ÚP soustavnou kanalizací s centrální ČOV. Je zde dána také možnost dobudování dalších např. areálových ČOV v ploše výroby a skladování pro </w:t>
      </w:r>
      <w:r>
        <w:rPr>
          <w:rStyle w:val="Standardnpsmoodstavce"/>
          <w:rFonts w:ascii="Times New Roman" w:hAnsi="Times New Roman"/>
          <w:color w:val="auto"/>
          <w:sz w:val="24"/>
          <w:szCs w:val="24"/>
          <w:lang w:val="cs-CZ" w:eastAsia="zxx" w:bidi="zxx"/>
        </w:rPr>
        <w:t>likvidaci</w:t>
      </w:r>
      <w:r>
        <w:rPr>
          <w:rStyle w:val="Standardnpsmoodstavce"/>
          <w:rFonts w:ascii="Times New Roman" w:hAnsi="Times New Roman"/>
          <w:color w:val="auto"/>
          <w:sz w:val="24"/>
          <w:szCs w:val="24"/>
          <w:lang w:val="cs-CZ" w:eastAsia="zxx" w:bidi="zxx"/>
        </w:rPr>
        <w:t xml:space="preserve"> technologického znečištění</w:t>
      </w:r>
      <w:r>
        <w:rPr>
          <w:rStyle w:val="Standardnpsmoodstavce"/>
          <w:rFonts w:ascii="Times New Roman" w:hAnsi="Times New Roman"/>
          <w:color w:val="auto"/>
          <w:sz w:val="24"/>
          <w:szCs w:val="24"/>
          <w:lang w:val="cs-CZ" w:eastAsia="zxx" w:bidi="zxx"/>
        </w:rPr>
        <w:t xml:space="preserve"> odpadních vod</w:t>
      </w:r>
      <w:r>
        <w:rPr>
          <w:rStyle w:val="Standardnpsmoodstavce"/>
          <w:rFonts w:ascii="Times New Roman" w:hAnsi="Times New Roman"/>
          <w:color w:val="auto"/>
          <w:sz w:val="24"/>
          <w:szCs w:val="24"/>
          <w:lang w:val="cs-CZ" w:eastAsia="zxx" w:bidi="zxx"/>
        </w:rPr>
        <w:t xml:space="preserve">, apod.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e) podporovat rozvoj systémů odvádění a čištění povrchových vod včetně vytváření podmínek pro zvýšení přirozené retence srážkových vod v území</w:t>
      </w:r>
    </w:p>
    <w:p>
      <w:pPr>
        <w:pStyle w:val="Tlotextu"/>
        <w:suppressAutoHyphens w:val="true"/>
        <w:spacing w:lineRule="auto" w:line="240" w:before="57" w:after="0"/>
        <w:jc w:val="both"/>
        <w:rPr>
          <w:rFonts w:ascii="Times New Roman" w:hAnsi="Times New Roman"/>
          <w:color w:val="auto"/>
          <w:sz w:val="24"/>
          <w:szCs w:val="24"/>
        </w:rPr>
      </w:pPr>
      <w:r>
        <w:rPr>
          <w:rFonts w:ascii="Times New Roman" w:hAnsi="Times New Roman"/>
          <w:color w:val="auto"/>
          <w:sz w:val="24"/>
          <w:szCs w:val="24"/>
          <w:lang w:eastAsia="cs-CZ" w:bidi="ar-SA"/>
        </w:rPr>
        <w:t>V ÚP je stanoveno, že nakládání s dešťovými vodami bude nadále zajišťováno prostřednictvím systému zasakovacích příkopů a oddílné dešťové kanalizace odvádějící přebytečné srážkové vody do nejbližších toků. Podmínkou pro využití územně rozlehlých a potenciálně intenzivně zastavěných rozvojových ploch Z</w:t>
      </w:r>
      <w:r>
        <w:rPr>
          <w:rFonts w:ascii="Times New Roman" w:hAnsi="Times New Roman"/>
          <w:strike w:val="false"/>
          <w:dstrike w:val="false"/>
          <w:color w:val="auto"/>
          <w:sz w:val="24"/>
          <w:szCs w:val="24"/>
          <w:lang w:eastAsia="cs-CZ" w:bidi="ar-SA"/>
        </w:rPr>
        <w:t>17 zem</w:t>
      </w:r>
      <w:r>
        <w:rPr>
          <w:rFonts w:ascii="Times New Roman" w:hAnsi="Times New Roman"/>
          <w:color w:val="auto"/>
          <w:sz w:val="24"/>
          <w:szCs w:val="24"/>
          <w:lang w:eastAsia="cs-CZ" w:bidi="ar-SA"/>
        </w:rPr>
        <w:t xml:space="preserve">ědělské a potravinářské výroby (VA) je zajištění hospodárného nakládání s dešťovými vodami v místě spadu včetně účinné retence srážkových vod ze zpevněných ploch. Přitom musí být s dešťovými vodami nakládáno hospodárně a v souladu se zásadami přírodě blízkého </w:t>
      </w:r>
      <w:r>
        <w:rPr>
          <w:rFonts w:ascii="Times New Roman" w:hAnsi="Times New Roman"/>
          <w:color w:val="auto"/>
          <w:sz w:val="24"/>
          <w:szCs w:val="24"/>
          <w:lang w:eastAsia="cs-CZ" w:bidi="ar-SA"/>
        </w:rPr>
        <w:t xml:space="preserve">nebo </w:t>
      </w:r>
      <w:r>
        <w:rPr>
          <w:rFonts w:ascii="Times New Roman" w:hAnsi="Times New Roman"/>
          <w:color w:val="auto"/>
          <w:sz w:val="24"/>
          <w:szCs w:val="24"/>
          <w:lang w:eastAsia="cs-CZ" w:bidi="ar-SA"/>
        </w:rPr>
        <w:t>techn</w:t>
      </w:r>
      <w:r>
        <w:rPr>
          <w:rFonts w:ascii="Times New Roman" w:hAnsi="Times New Roman"/>
          <w:color w:val="auto"/>
          <w:sz w:val="24"/>
          <w:szCs w:val="24"/>
          <w:lang w:eastAsia="cs-CZ" w:bidi="ar-SA"/>
        </w:rPr>
        <w:t>ologického</w:t>
      </w:r>
      <w:r>
        <w:rPr>
          <w:rFonts w:ascii="Times New Roman" w:hAnsi="Times New Roman"/>
          <w:color w:val="auto"/>
          <w:sz w:val="24"/>
          <w:szCs w:val="24"/>
          <w:lang w:eastAsia="cs-CZ" w:bidi="ar-SA"/>
        </w:rPr>
        <w:t xml:space="preserve"> řešení, tzn. s využitím potenciálu krajiny a rostlinných porostů, modelace terénu</w:t>
      </w:r>
      <w:r>
        <w:rPr>
          <w:rFonts w:ascii="Times New Roman" w:hAnsi="Times New Roman"/>
          <w:color w:val="auto"/>
          <w:sz w:val="24"/>
          <w:szCs w:val="24"/>
          <w:lang w:eastAsia="cs-CZ" w:bidi="ar-SA"/>
        </w:rPr>
        <w:t xml:space="preserve"> - údolnic</w:t>
      </w:r>
      <w:r>
        <w:rPr>
          <w:rFonts w:ascii="Times New Roman" w:hAnsi="Times New Roman"/>
          <w:color w:val="auto"/>
          <w:sz w:val="24"/>
          <w:szCs w:val="24"/>
          <w:lang w:eastAsia="cs-CZ" w:bidi="ar-SA"/>
        </w:rPr>
        <w:t xml:space="preserve">, </w:t>
      </w:r>
      <w:r>
        <w:rPr>
          <w:rFonts w:ascii="Times New Roman" w:hAnsi="Times New Roman"/>
          <w:color w:val="auto"/>
          <w:sz w:val="24"/>
          <w:szCs w:val="24"/>
          <w:lang w:eastAsia="cs-CZ" w:bidi="ar-SA"/>
        </w:rPr>
        <w:t xml:space="preserve">vsakovací </w:t>
      </w:r>
      <w:r>
        <w:rPr>
          <w:rFonts w:ascii="Times New Roman" w:hAnsi="Times New Roman"/>
          <w:color w:val="auto"/>
          <w:sz w:val="24"/>
          <w:szCs w:val="24"/>
          <w:lang w:eastAsia="cs-CZ" w:bidi="ar-SA"/>
        </w:rPr>
        <w:t xml:space="preserve">kvality půdního podloží, atp. se zadržováním vod v místě spadu srážek, jejich zasakováním a řízeným vypouštěním do nejbližších vodních toků. </w:t>
      </w:r>
      <w:r>
        <w:rPr>
          <w:rFonts w:ascii="Times New Roman" w:hAnsi="Times New Roman"/>
          <w:color w:val="auto"/>
          <w:sz w:val="24"/>
          <w:szCs w:val="24"/>
        </w:rPr>
        <w:t xml:space="preserve">Vodní toky nesmějí být zatrubňovány, již zatrubněné toky a jejich části je nutno při změnách v území odtrubnit. </w:t>
      </w:r>
      <w:r>
        <w:rPr>
          <w:rFonts w:ascii="Times New Roman" w:hAnsi="Times New Roman"/>
          <w:color w:val="auto"/>
          <w:sz w:val="24"/>
          <w:szCs w:val="24"/>
          <w:lang w:val="cs-CZ" w:eastAsia="zxx" w:bidi="ar-SA"/>
        </w:rPr>
        <w:t xml:space="preserve">Územní studie navrhne v plochách Z17 mimo jiné také trasy a zařízení technické infrastruktury, zejména čistíren splaškových a technologických odpadních vod, systémů hospodárného nakládání s dešťovými vodami, které následně odsouhlasí mimo </w:t>
      </w:r>
      <w:r>
        <w:rPr>
          <w:rFonts w:eastAsia="Times New Roman" w:cs="Times New Roman" w:ascii="Times New Roman" w:hAnsi="Times New Roman"/>
          <w:b w:val="false"/>
          <w:bCs w:val="false"/>
          <w:i w:val="false"/>
          <w:iCs w:val="false"/>
          <w:color w:val="auto"/>
          <w:kern w:val="2"/>
          <w:sz w:val="24"/>
          <w:szCs w:val="24"/>
          <w:u w:val="none"/>
          <w:lang w:val="cs-CZ" w:eastAsia="zxx" w:bidi="ar-SA"/>
        </w:rPr>
        <w:t>jiné i se správcem povodí, což by mělo zaručit dostatečnou podporu systémů odvádění a čištění povrchových srážkových vod, které by mohly být při využívání plochy Z17 znečištěny</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např. od intenzívní statické dopravy, údržby vozového parku nákladní silniční dopravy, nebo od výrobních procesů technologického zařízení areálu.</w:t>
      </w:r>
    </w:p>
    <w:p>
      <w:pPr>
        <w:pStyle w:val="Tlotextu"/>
        <w:suppressAutoHyphens w:val="true"/>
        <w:spacing w:lineRule="auto" w:line="240" w:before="57" w:after="0"/>
        <w:jc w:val="both"/>
        <w:rPr>
          <w:rFonts w:ascii="Times New Roman" w:hAnsi="Times New Roman"/>
          <w:i/>
          <w:i/>
          <w:iCs/>
          <w:color w:val="auto"/>
          <w:sz w:val="24"/>
          <w:szCs w:val="24"/>
        </w:rPr>
      </w:pPr>
      <w:r>
        <w:rPr>
          <w:rFonts w:eastAsia="Times New Roman" w:cs="Times New Roman" w:ascii="Times New Roman" w:hAnsi="Times New Roman"/>
          <w:b w:val="false"/>
          <w:bCs w:val="false"/>
          <w:i w:val="false"/>
          <w:iCs w:val="false"/>
          <w:color w:val="auto"/>
          <w:kern w:val="2"/>
          <w:sz w:val="24"/>
          <w:szCs w:val="24"/>
          <w:u w:val="none"/>
          <w:lang w:val="cs-CZ" w:eastAsia="zxx" w:bidi="ar-SA"/>
        </w:rPr>
        <w:t>Podmínky pro zvýšení přirozené retence srážkových vod jsou v</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zastavěném </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území vytvořeny např. </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také </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návrhem ploch veřejných prostranství-veřejné zeleně přímo v územně nejrozsáhlejších zastavitelných plochách Z17, Z22; </w:t>
      </w:r>
      <w:r>
        <w:rPr>
          <w:rFonts w:eastAsia="Times New Roman" w:cs="Times New Roman" w:ascii="Times New Roman" w:hAnsi="Times New Roman"/>
          <w:b w:val="false"/>
          <w:bCs w:val="false"/>
          <w:i w:val="false"/>
          <w:iCs w:val="false"/>
          <w:color w:val="auto"/>
          <w:kern w:val="2"/>
          <w:sz w:val="24"/>
          <w:szCs w:val="24"/>
          <w:u w:val="none"/>
          <w:lang w:val="cs-CZ" w:eastAsia="zxx" w:bidi="ar-SA"/>
        </w:rPr>
        <w:t>dále</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pak stanovením podmínky pro zpracování územní studie pro plochu Z17</w:t>
      </w:r>
      <w:r>
        <w:rPr>
          <w:rFonts w:eastAsia="Times New Roman" w:cs="Times New Roman" w:ascii="Times New Roman" w:hAnsi="Times New Roman"/>
          <w:b w:val="false"/>
          <w:bCs w:val="false"/>
          <w:i w:val="false"/>
          <w:iCs w:val="false"/>
          <w:color w:val="auto"/>
          <w:kern w:val="2"/>
          <w:sz w:val="24"/>
          <w:szCs w:val="24"/>
          <w:u w:val="none"/>
          <w:lang w:val="cs-CZ" w:eastAsia="zxx" w:bidi="ar-SA"/>
        </w:rPr>
        <w:t>, kde je uloženo, že do</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prostorového uspořádání jednotlivých funkčních ploch </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bude </w:t>
      </w:r>
      <w:r>
        <w:rPr>
          <w:rFonts w:eastAsia="Times New Roman" w:cs="Times New Roman" w:ascii="Times New Roman" w:hAnsi="Times New Roman"/>
          <w:b w:val="false"/>
          <w:bCs w:val="false"/>
          <w:i w:val="false"/>
          <w:iCs w:val="false"/>
          <w:color w:val="auto"/>
          <w:kern w:val="2"/>
          <w:sz w:val="24"/>
          <w:szCs w:val="24"/>
          <w:u w:val="none"/>
          <w:lang w:val="cs-CZ" w:eastAsia="zxx" w:bidi="ar-SA"/>
        </w:rPr>
        <w:t>zakomponován soubor vzrostlých dřevin</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w:t>
      </w:r>
      <w:r>
        <w:rPr>
          <w:rFonts w:eastAsia="Times New Roman" w:cs="Times New Roman" w:ascii="Times New Roman" w:hAnsi="Times New Roman"/>
          <w:b w:val="false"/>
          <w:bCs w:val="false"/>
          <w:i w:val="false"/>
          <w:iCs w:val="false"/>
          <w:color w:val="auto"/>
          <w:kern w:val="2"/>
          <w:sz w:val="24"/>
          <w:szCs w:val="24"/>
          <w:u w:val="none"/>
          <w:lang w:val="cs-CZ" w:eastAsia="zxx" w:bidi="ar-SA"/>
        </w:rPr>
        <w:t>na pozemku parc.č. 1533 v</w:t>
      </w:r>
      <w:r>
        <w:rPr>
          <w:rFonts w:eastAsia="Times New Roman" w:cs="Times New Roman" w:ascii="Times New Roman" w:hAnsi="Times New Roman"/>
          <w:b w:val="false"/>
          <w:bCs w:val="false"/>
          <w:i w:val="false"/>
          <w:iCs w:val="false"/>
          <w:color w:val="auto"/>
          <w:kern w:val="2"/>
          <w:sz w:val="24"/>
          <w:szCs w:val="24"/>
          <w:u w:val="none"/>
          <w:lang w:val="cs-CZ" w:eastAsia="zxx" w:bidi="ar-SA"/>
        </w:rPr>
        <w:t> </w:t>
      </w:r>
      <w:r>
        <w:rPr>
          <w:rFonts w:eastAsia="Times New Roman" w:cs="Times New Roman" w:ascii="Times New Roman" w:hAnsi="Times New Roman"/>
          <w:b w:val="false"/>
          <w:bCs w:val="false"/>
          <w:i w:val="false"/>
          <w:iCs w:val="false"/>
          <w:color w:val="auto"/>
          <w:kern w:val="2"/>
          <w:sz w:val="24"/>
          <w:szCs w:val="24"/>
          <w:u w:val="none"/>
          <w:lang w:val="cs-CZ" w:eastAsia="zxx" w:bidi="ar-SA"/>
        </w:rPr>
        <w:t>k.ú. Osoblaha</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s využitím jako veřejná zeleň</w:t>
      </w:r>
      <w:r>
        <w:rPr>
          <w:rFonts w:eastAsia="Times New Roman" w:cs="Times New Roman" w:ascii="Times New Roman" w:hAnsi="Times New Roman"/>
          <w:b w:val="false"/>
          <w:bCs w:val="false"/>
          <w:i w:val="false"/>
          <w:iCs w:val="false"/>
          <w:color w:val="auto"/>
          <w:kern w:val="2"/>
          <w:sz w:val="24"/>
          <w:szCs w:val="24"/>
          <w:u w:val="none"/>
          <w:lang w:val="cs-CZ" w:eastAsia="zxx" w:bidi="ar-SA"/>
        </w:rPr>
        <w:t>, která se také může zčásti podílet např. na zadržení části srážkových vod</w:t>
      </w:r>
      <w:r>
        <w:rPr>
          <w:rFonts w:eastAsia="Times New Roman" w:cs="Times New Roman" w:ascii="Times New Roman" w:hAnsi="Times New Roman"/>
          <w:b w:val="false"/>
          <w:bCs w:val="false"/>
          <w:i w:val="false"/>
          <w:iCs w:val="false"/>
          <w:color w:val="auto"/>
          <w:kern w:val="2"/>
          <w:sz w:val="24"/>
          <w:szCs w:val="24"/>
          <w:u w:val="none"/>
          <w:lang w:val="cs-CZ" w:eastAsia="zxx" w:bidi="ar-SA"/>
        </w:rPr>
        <w:t xml:space="preserve"> před jejich odvedením do toku Osoblahy. </w:t>
      </w:r>
    </w:p>
    <w:p>
      <w:pPr>
        <w:pStyle w:val="Tlotextu"/>
        <w:suppressAutoHyphens w:val="true"/>
        <w:spacing w:lineRule="auto" w:line="240" w:before="57" w:after="0"/>
        <w:jc w:val="both"/>
        <w:rPr>
          <w:i/>
          <w:i/>
          <w:iCs/>
        </w:rPr>
      </w:pPr>
      <w:r>
        <w:rPr>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V nezastavěném území je přirozená retence krajiny zvyšována vymezením ploch smíšených a přírodních určených především pro </w:t>
      </w:r>
      <w:r>
        <w:rPr>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zvětšení</w:t>
      </w:r>
      <w:r>
        <w:rPr>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plochy trvalých travních a lesních porostů v intenzivně zemědělsky využívané krajině; tyto přirozené stromové a keřové porosty se podílejí nejen na zvyšování ekologické stability krajiny a biodiverzity území</w:t>
      </w:r>
      <w:r>
        <w:rPr>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které je zatěžování intenzívní zemědělskou činností při obdělávání půdy za účelem co nejvyšších výnosů plodin</w:t>
      </w:r>
      <w:r>
        <w:rPr>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ale také na zvyšování retenční schopnosti</w:t>
      </w:r>
      <w:r>
        <w:rPr>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volné krajiny</w:t>
      </w:r>
      <w:r>
        <w:rPr>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w:t>
      </w:r>
      <w:r>
        <w:rPr>
          <w:rFonts w:eastAsia="Times New Roman" w:cs="Times New Roman" w:ascii="Times New Roman" w:hAnsi="Times New Roman"/>
          <w:b w:val="false"/>
          <w:bCs w:val="false"/>
          <w:i w:val="false"/>
          <w:iCs w:val="false"/>
          <w:color w:val="auto"/>
          <w:kern w:val="2"/>
          <w:sz w:val="24"/>
          <w:szCs w:val="24"/>
          <w:highlight w:val="white"/>
          <w:u w:val="none"/>
          <w:lang w:val="cs-CZ" w:eastAsia="zxx" w:bidi="ar-SA"/>
        </w:rPr>
        <w:t xml:space="preserve">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V území je přirozenou reten</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cí soustava vodních toků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a</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 rybníků, které slouží jako přirozené recipienty povrchových vod; jejich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retenční funkce je respektována a posílena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zejména</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vymezením</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ploch přírodních s nejvyšší ochranou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pro ÚSES a dále pak také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návrhem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zatravnění v</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plochách smíšených nezastavěného území (S</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 šířky ochranného pásma MZCHÚ</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které tak tvoří přechod</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ový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"zádržný" </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stupeň</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 mezi intenzívně zemědělsky obdělávanou ornou půdou s nejnižším stupněm ekologické stability a nízkou mírou retence a plochami přírodními s nejvyšším stupněm ekologické stability a vysokou schopností zadržovat srážkové vody.</w:t>
      </w:r>
      <w:r>
        <w:rPr>
          <w:rStyle w:val="Standardnpsmoodstavce"/>
          <w:rFonts w:eastAsia="Times New Roman" w:cs="Times New Roman" w:ascii="Times New Roman" w:hAnsi="Times New Roman"/>
          <w:b w:val="false"/>
          <w:bCs/>
          <w:i w:val="false"/>
          <w:iCs w:val="false"/>
          <w:color w:val="auto"/>
          <w:kern w:val="2"/>
          <w:sz w:val="24"/>
          <w:szCs w:val="24"/>
          <w:highlight w:val="white"/>
          <w:u w:val="none"/>
          <w:lang w:val="cs-CZ" w:eastAsia="zxx" w:bidi="ar-SA"/>
        </w:rPr>
        <w:t xml:space="preserve"> Plochy smíšení také synergicky působí při zadržování nečistot a splachů orné půdy a hnojiv do vodních toků a ploch a přispívají tak k větší čistotě povrchových vod.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f) rozvíjet rekreaci a cestovní ruch; vytvářet podmínky pro využívání přírodních a kulturně historických hodnot daného území jako atraktivit cestovního ruchu při respektování jejich nezbytné ochrany</w:t>
      </w:r>
    </w:p>
    <w:p>
      <w:pPr>
        <w:pStyle w:val="Tlotextu"/>
        <w:suppressAutoHyphens w:val="true"/>
        <w:spacing w:lineRule="auto" w:line="240" w:before="57" w:after="0"/>
        <w:jc w:val="both"/>
        <w:rPr>
          <w:i/>
          <w:i/>
          <w:iCs/>
          <w:color w:val="0000CC"/>
        </w:rPr>
      </w:pPr>
      <w:r>
        <w:rPr>
          <w:rStyle w:val="Standardnpsmoodstavce"/>
          <w:rFonts w:cs="Times New Roman" w:ascii="Times New Roman" w:hAnsi="Times New Roman"/>
          <w:b w:val="false"/>
          <w:bCs w:val="false"/>
          <w:i w:val="false"/>
          <w:iCs w:val="false"/>
          <w:color w:val="auto"/>
          <w:sz w:val="24"/>
          <w:szCs w:val="24"/>
          <w:highlight w:val="white"/>
          <w:u w:val="none"/>
        </w:rPr>
        <w:t>Rozvoj rekreace a cestovního ruchu je závislý mimo jiné i od dopravní dostupnosti území, která je v ÚP stabilizována v trasách stávajících silnic a po úzkorozchodné železnici</w:t>
      </w:r>
      <w:r>
        <w:rPr>
          <w:rStyle w:val="Standardnpsmoodstavce"/>
          <w:rFonts w:cs="Times New Roman" w:ascii="Times New Roman" w:hAnsi="Times New Roman"/>
          <w:b w:val="false"/>
          <w:bCs w:val="false"/>
          <w:i w:val="false"/>
          <w:iCs w:val="false"/>
          <w:color w:val="auto"/>
          <w:sz w:val="24"/>
          <w:szCs w:val="24"/>
          <w:highlight w:val="white"/>
          <w:u w:val="none"/>
        </w:rPr>
        <w:t xml:space="preserve"> vč. rozvoje cyklistické a pěší turistiky spojující hodnoty kulturní a civilizační (NKP a místní památky) s hodnotami přírodními (MZCHÚ); dále od možností rozvoje občanského vybavení turistického ruchu v obci, zejména ubytování a stravování, pro které jsou v ÚP vytvořeny vhodné podmínky např. v plochách smíšeného bydlení, občanského vybavení, a pro vyšší stupeň významu občanského vybavení také v rozvojových plochách zemědělské a potravinářské výroby a skladování Z17. Ochrana hodnot území jak přírodních tak kulturních, je přitom zajištěna zejména vymezením ploch s rozdílným způsobem využití, do kterých jsou tyto hodnoty zahrnuty, a stanovením podmínek pro provádění změn v těchto plochách.</w:t>
      </w:r>
    </w:p>
    <w:p>
      <w:pPr>
        <w:pStyle w:val="Tlotextu"/>
        <w:suppressAutoHyphens w:val="true"/>
        <w:spacing w:lineRule="auto" w:line="240" w:before="57" w:after="0"/>
        <w:jc w:val="both"/>
        <w:rPr>
          <w:i/>
          <w:i/>
          <w:iCs/>
          <w:color w:val="0000CC"/>
        </w:rPr>
      </w:pPr>
      <w:r>
        <w:rPr>
          <w:rStyle w:val="Standardnpsmoodstavce"/>
          <w:rFonts w:cs="Times New Roman" w:ascii="Times New Roman" w:hAnsi="Times New Roman"/>
          <w:b w:val="false"/>
          <w:bCs w:val="false"/>
          <w:i w:val="false"/>
          <w:iCs w:val="false"/>
          <w:color w:val="auto"/>
          <w:sz w:val="24"/>
          <w:szCs w:val="24"/>
          <w:highlight w:val="white"/>
          <w:u w:val="none"/>
        </w:rPr>
        <w:t xml:space="preserve">Mnohá </w:t>
      </w:r>
      <w:r>
        <w:rPr>
          <w:rStyle w:val="Standardnpsmoodstavce"/>
          <w:rFonts w:cs="Times New Roman" w:ascii="Times New Roman" w:hAnsi="Times New Roman"/>
          <w:b w:val="false"/>
          <w:bCs w:val="false"/>
          <w:i w:val="false"/>
          <w:iCs w:val="false"/>
          <w:color w:val="auto"/>
          <w:sz w:val="24"/>
          <w:szCs w:val="24"/>
          <w:highlight w:val="white"/>
          <w:u w:val="none"/>
        </w:rPr>
        <w:t xml:space="preserve">stávající </w:t>
      </w:r>
      <w:r>
        <w:rPr>
          <w:rStyle w:val="Standardnpsmoodstavce"/>
          <w:rFonts w:cs="Times New Roman" w:ascii="Times New Roman" w:hAnsi="Times New Roman"/>
          <w:b w:val="false"/>
          <w:bCs w:val="false"/>
          <w:i w:val="false"/>
          <w:iCs w:val="false"/>
          <w:color w:val="auto"/>
          <w:sz w:val="24"/>
          <w:szCs w:val="24"/>
          <w:highlight w:val="white"/>
          <w:u w:val="none"/>
        </w:rPr>
        <w:t xml:space="preserve">zařízení občanského vybavení </w:t>
      </w:r>
      <w:r>
        <w:rPr>
          <w:rStyle w:val="Standardnpsmoodstavce"/>
          <w:rFonts w:cs="Times New Roman" w:ascii="Times New Roman" w:hAnsi="Times New Roman"/>
          <w:b w:val="false"/>
          <w:bCs w:val="false"/>
          <w:i w:val="false"/>
          <w:iCs w:val="false"/>
          <w:color w:val="auto"/>
          <w:sz w:val="24"/>
          <w:szCs w:val="24"/>
          <w:highlight w:val="white"/>
          <w:u w:val="none"/>
        </w:rPr>
        <w:t>a nebo dopravy, např. železnice, stezky, ap., zajišťují kromě</w:t>
      </w:r>
      <w:r>
        <w:rPr>
          <w:rStyle w:val="Standardnpsmoodstavce"/>
          <w:rFonts w:cs="Times New Roman" w:ascii="Times New Roman" w:hAnsi="Times New Roman"/>
          <w:b w:val="false"/>
          <w:bCs w:val="false"/>
          <w:i w:val="false"/>
          <w:iCs w:val="false"/>
          <w:color w:val="auto"/>
          <w:sz w:val="24"/>
          <w:szCs w:val="24"/>
          <w:highlight w:val="white"/>
          <w:u w:val="none"/>
        </w:rPr>
        <w:t xml:space="preserve"> funkce veřejné infrastruktury také </w:t>
      </w:r>
      <w:r>
        <w:rPr>
          <w:rStyle w:val="Standardnpsmoodstavce"/>
          <w:rFonts w:cs="Times New Roman" w:ascii="Times New Roman" w:hAnsi="Times New Roman"/>
          <w:b w:val="false"/>
          <w:bCs w:val="false"/>
          <w:i w:val="false"/>
          <w:iCs w:val="false"/>
          <w:color w:val="auto"/>
          <w:sz w:val="24"/>
          <w:szCs w:val="24"/>
          <w:highlight w:val="white"/>
          <w:u w:val="none"/>
        </w:rPr>
        <w:t>podporu</w:t>
      </w:r>
      <w:r>
        <w:rPr>
          <w:rStyle w:val="Standardnpsmoodstavce"/>
          <w:rFonts w:cs="Times New Roman" w:ascii="Times New Roman" w:hAnsi="Times New Roman"/>
          <w:b w:val="false"/>
          <w:bCs w:val="false"/>
          <w:i w:val="false"/>
          <w:iCs w:val="false"/>
          <w:color w:val="auto"/>
          <w:sz w:val="24"/>
          <w:szCs w:val="24"/>
          <w:highlight w:val="white"/>
          <w:u w:val="none"/>
        </w:rPr>
        <w:t xml:space="preserve"> hospodářských a rekreačně-sportovních </w:t>
      </w:r>
      <w:r>
        <w:rPr>
          <w:rStyle w:val="Standardnpsmoodstavce"/>
          <w:rFonts w:cs="Times New Roman" w:ascii="Times New Roman" w:hAnsi="Times New Roman"/>
          <w:b w:val="false"/>
          <w:bCs w:val="false"/>
          <w:i w:val="false"/>
          <w:iCs w:val="false"/>
          <w:color w:val="auto"/>
          <w:sz w:val="24"/>
          <w:szCs w:val="24"/>
          <w:highlight w:val="white"/>
          <w:u w:val="none"/>
        </w:rPr>
        <w:t xml:space="preserve">a turistických </w:t>
      </w:r>
      <w:r>
        <w:rPr>
          <w:rStyle w:val="Standardnpsmoodstavce"/>
          <w:rFonts w:cs="Times New Roman" w:ascii="Times New Roman" w:hAnsi="Times New Roman"/>
          <w:b w:val="false"/>
          <w:bCs w:val="false"/>
          <w:i w:val="false"/>
          <w:iCs w:val="false"/>
          <w:color w:val="auto"/>
          <w:sz w:val="24"/>
          <w:szCs w:val="24"/>
          <w:highlight w:val="white"/>
          <w:u w:val="none"/>
        </w:rPr>
        <w:t xml:space="preserve">aktivit, které </w:t>
      </w:r>
      <w:r>
        <w:rPr>
          <w:rStyle w:val="Standardnpsmoodstavce"/>
          <w:rFonts w:cs="Times New Roman" w:ascii="Times New Roman" w:hAnsi="Times New Roman"/>
          <w:b w:val="false"/>
          <w:bCs w:val="false"/>
          <w:i w:val="false"/>
          <w:iCs w:val="false"/>
          <w:color w:val="auto"/>
          <w:sz w:val="24"/>
          <w:szCs w:val="24"/>
          <w:highlight w:val="white"/>
          <w:u w:val="none"/>
        </w:rPr>
        <w:t>přispívají k</w:t>
      </w:r>
      <w:r>
        <w:rPr>
          <w:rStyle w:val="Standardnpsmoodstavce"/>
          <w:rFonts w:cs="Times New Roman" w:ascii="Times New Roman" w:hAnsi="Times New Roman"/>
          <w:b w:val="false"/>
          <w:bCs w:val="false"/>
          <w:i w:val="false"/>
          <w:iCs w:val="false"/>
          <w:color w:val="auto"/>
          <w:sz w:val="24"/>
          <w:szCs w:val="24"/>
          <w:highlight w:val="white"/>
          <w:u w:val="none"/>
        </w:rPr>
        <w:t> </w:t>
      </w:r>
      <w:r>
        <w:rPr>
          <w:rStyle w:val="Standardnpsmoodstavce"/>
          <w:rFonts w:cs="Times New Roman" w:ascii="Times New Roman" w:hAnsi="Times New Roman"/>
          <w:b w:val="false"/>
          <w:bCs w:val="false"/>
          <w:i w:val="false"/>
          <w:iCs w:val="false"/>
          <w:color w:val="auto"/>
          <w:sz w:val="24"/>
          <w:szCs w:val="24"/>
          <w:highlight w:val="white"/>
          <w:u w:val="none"/>
        </w:rPr>
        <w:t>udržení a rozvoj</w:t>
      </w:r>
      <w:r>
        <w:rPr>
          <w:rStyle w:val="Standardnpsmoodstavce"/>
          <w:rFonts w:cs="Times New Roman" w:ascii="Times New Roman" w:hAnsi="Times New Roman"/>
          <w:b w:val="false"/>
          <w:bCs w:val="false"/>
          <w:i w:val="false"/>
          <w:iCs w:val="false"/>
          <w:color w:val="auto"/>
          <w:sz w:val="24"/>
          <w:szCs w:val="24"/>
          <w:highlight w:val="white"/>
          <w:u w:val="none"/>
        </w:rPr>
        <w:t>i</w:t>
      </w:r>
      <w:r>
        <w:rPr>
          <w:rStyle w:val="Standardnpsmoodstavce"/>
          <w:rFonts w:cs="Times New Roman" w:ascii="Times New Roman" w:hAnsi="Times New Roman"/>
          <w:b w:val="false"/>
          <w:bCs w:val="false"/>
          <w:i w:val="false"/>
          <w:iCs w:val="false"/>
          <w:color w:val="auto"/>
          <w:sz w:val="24"/>
          <w:szCs w:val="24"/>
          <w:highlight w:val="white"/>
          <w:u w:val="none"/>
        </w:rPr>
        <w:t xml:space="preserve"> cestovního ruchu v obci. </w:t>
      </w:r>
      <w:r>
        <w:rPr>
          <w:rStyle w:val="Standardnpsmoodstavce"/>
          <w:rFonts w:cs="Times New Roman" w:ascii="Times New Roman" w:hAnsi="Times New Roman"/>
          <w:b w:val="false"/>
          <w:bCs w:val="false"/>
          <w:i w:val="false"/>
          <w:iCs w:val="false"/>
          <w:color w:val="auto"/>
          <w:sz w:val="24"/>
          <w:szCs w:val="24"/>
          <w:highlight w:val="white"/>
          <w:u w:val="none"/>
        </w:rPr>
        <w:t>Atraktivity cestovního ruchu v obci tvoří především</w:t>
      </w:r>
      <w:r>
        <w:rPr>
          <w:rStyle w:val="Standardnpsmoodstavce"/>
          <w:rFonts w:cs="Times New Roman" w:ascii="Times New Roman" w:hAnsi="Times New Roman"/>
          <w:b w:val="false"/>
          <w:bCs w:val="false"/>
          <w:i w:val="false"/>
          <w:iCs w:val="false"/>
          <w:color w:val="auto"/>
          <w:sz w:val="24"/>
          <w:szCs w:val="24"/>
          <w:highlight w:val="white"/>
          <w:u w:val="none"/>
        </w:rPr>
        <w:t xml:space="preserve"> ojedinělá soustava pěší, cyklistické a železniční infrastruktury obce </w:t>
      </w:r>
      <w:r>
        <w:rPr>
          <w:rStyle w:val="Standardnpsmoodstavce"/>
          <w:rFonts w:cs="Times New Roman" w:ascii="Times New Roman" w:hAnsi="Times New Roman"/>
          <w:b w:val="false"/>
          <w:bCs w:val="false"/>
          <w:i w:val="false"/>
          <w:iCs w:val="false"/>
          <w:color w:val="auto"/>
          <w:sz w:val="24"/>
          <w:szCs w:val="24"/>
          <w:highlight w:val="white"/>
          <w:u w:val="none"/>
        </w:rPr>
        <w:t>a</w:t>
      </w:r>
      <w:r>
        <w:rPr>
          <w:rStyle w:val="Standardnpsmoodstavce"/>
          <w:rFonts w:cs="Times New Roman" w:ascii="Times New Roman" w:hAnsi="Times New Roman"/>
          <w:b w:val="false"/>
          <w:bCs w:val="false"/>
          <w:i w:val="false"/>
          <w:iCs w:val="false"/>
          <w:color w:val="auto"/>
          <w:sz w:val="24"/>
          <w:szCs w:val="24"/>
          <w:highlight w:val="white"/>
          <w:u w:val="none"/>
        </w:rPr>
        <w:t xml:space="preserve"> jedinečné </w:t>
      </w:r>
      <w:r>
        <w:rPr>
          <w:rStyle w:val="Standardnpsmoodstavce"/>
          <w:rFonts w:cs="Times New Roman" w:ascii="Times New Roman" w:hAnsi="Times New Roman"/>
          <w:b w:val="false"/>
          <w:bCs w:val="false"/>
          <w:i w:val="false"/>
          <w:iCs w:val="false"/>
          <w:color w:val="auto"/>
          <w:sz w:val="24"/>
          <w:szCs w:val="24"/>
          <w:highlight w:val="white"/>
          <w:u w:val="none"/>
        </w:rPr>
        <w:t>místní kulturní a přírodní hodnoty</w:t>
      </w:r>
      <w:r>
        <w:rPr>
          <w:rStyle w:val="Standardnpsmoodstavce"/>
          <w:rFonts w:cs="Times New Roman" w:ascii="Times New Roman" w:hAnsi="Times New Roman"/>
          <w:b w:val="false"/>
          <w:bCs w:val="false"/>
          <w:i w:val="false"/>
          <w:iCs w:val="false"/>
          <w:color w:val="auto"/>
          <w:sz w:val="24"/>
          <w:szCs w:val="24"/>
          <w:highlight w:val="white"/>
          <w:u w:val="none"/>
        </w:rPr>
        <w:t xml:space="preserve"> a jejich u</w:t>
      </w:r>
      <w:r>
        <w:rPr>
          <w:rStyle w:val="Standardnpsmoodstavce"/>
          <w:rFonts w:cs="Times New Roman" w:ascii="Times New Roman" w:hAnsi="Times New Roman"/>
          <w:b w:val="false"/>
          <w:bCs w:val="false"/>
          <w:i w:val="false"/>
          <w:iCs w:val="false"/>
          <w:color w:val="auto"/>
          <w:sz w:val="24"/>
          <w:szCs w:val="24"/>
          <w:highlight w:val="white"/>
          <w:u w:val="none"/>
        </w:rPr>
        <w:t>nikátní propojení</w:t>
      </w:r>
      <w:r>
        <w:rPr>
          <w:rStyle w:val="Standardnpsmoodstavce"/>
          <w:rFonts w:cs="Times New Roman" w:ascii="Times New Roman" w:hAnsi="Times New Roman"/>
          <w:b w:val="false"/>
          <w:bCs w:val="false"/>
          <w:i w:val="false"/>
          <w:iCs w:val="false"/>
          <w:color w:val="auto"/>
          <w:sz w:val="24"/>
          <w:szCs w:val="24"/>
          <w:highlight w:val="white"/>
          <w:u w:val="none"/>
        </w:rPr>
        <w:t xml:space="preserve">, </w:t>
      </w:r>
      <w:r>
        <w:rPr>
          <w:rStyle w:val="Standardnpsmoodstavce"/>
          <w:rFonts w:cs="Times New Roman" w:ascii="Times New Roman" w:hAnsi="Times New Roman"/>
          <w:b w:val="false"/>
          <w:bCs w:val="false"/>
          <w:i w:val="false"/>
          <w:iCs w:val="false"/>
          <w:color w:val="auto"/>
          <w:sz w:val="24"/>
          <w:szCs w:val="24"/>
          <w:highlight w:val="white"/>
          <w:u w:val="none"/>
        </w:rPr>
        <w:t>na které ÚP upozorňuje a</w:t>
      </w:r>
      <w:r>
        <w:rPr>
          <w:rStyle w:val="Standardnpsmoodstavce"/>
          <w:rFonts w:cs="Times New Roman" w:ascii="Times New Roman" w:hAnsi="Times New Roman"/>
          <w:b w:val="false"/>
          <w:bCs w:val="false"/>
          <w:i w:val="false"/>
          <w:iCs w:val="false"/>
          <w:color w:val="auto"/>
          <w:sz w:val="24"/>
          <w:szCs w:val="24"/>
          <w:highlight w:val="white"/>
          <w:u w:val="none"/>
        </w:rPr>
        <w:t xml:space="preserve"> navrhuje </w:t>
      </w:r>
      <w:r>
        <w:rPr>
          <w:rStyle w:val="Standardnpsmoodstavce"/>
          <w:rFonts w:cs="Times New Roman" w:ascii="Times New Roman" w:hAnsi="Times New Roman"/>
          <w:b w:val="false"/>
          <w:bCs w:val="false"/>
          <w:i w:val="false"/>
          <w:iCs w:val="false"/>
          <w:color w:val="auto"/>
          <w:sz w:val="24"/>
          <w:szCs w:val="24"/>
          <w:highlight w:val="white"/>
          <w:u w:val="none"/>
        </w:rPr>
        <w:t xml:space="preserve">územní </w:t>
      </w:r>
      <w:r>
        <w:rPr>
          <w:rStyle w:val="Standardnpsmoodstavce"/>
          <w:rFonts w:cs="Times New Roman" w:ascii="Times New Roman" w:hAnsi="Times New Roman"/>
          <w:b w:val="false"/>
          <w:bCs w:val="false"/>
          <w:i w:val="false"/>
          <w:iCs w:val="false"/>
          <w:color w:val="auto"/>
          <w:sz w:val="24"/>
          <w:szCs w:val="24"/>
          <w:highlight w:val="white"/>
          <w:u w:val="none"/>
        </w:rPr>
        <w:t xml:space="preserve">podmínky pro </w:t>
      </w:r>
      <w:r>
        <w:rPr>
          <w:rStyle w:val="Standardnpsmoodstavce"/>
          <w:rFonts w:cs="Times New Roman" w:ascii="Times New Roman" w:hAnsi="Times New Roman"/>
          <w:b w:val="false"/>
          <w:bCs w:val="false"/>
          <w:i w:val="false"/>
          <w:iCs w:val="false"/>
          <w:color w:val="auto"/>
          <w:sz w:val="24"/>
          <w:szCs w:val="24"/>
          <w:highlight w:val="white"/>
          <w:u w:val="none"/>
        </w:rPr>
        <w:t>jejich</w:t>
      </w:r>
      <w:r>
        <w:rPr>
          <w:rStyle w:val="Standardnpsmoodstavce"/>
          <w:rFonts w:cs="Times New Roman" w:ascii="Times New Roman" w:hAnsi="Times New Roman"/>
          <w:b w:val="false"/>
          <w:bCs w:val="false"/>
          <w:i w:val="false"/>
          <w:iCs w:val="false"/>
          <w:color w:val="auto"/>
          <w:sz w:val="24"/>
          <w:szCs w:val="24"/>
          <w:highlight w:val="white"/>
          <w:u w:val="none"/>
        </w:rPr>
        <w:t xml:space="preserve"> ochranu a rozvoj. </w:t>
      </w:r>
      <w:r>
        <w:rPr>
          <w:rStyle w:val="Standardnpsmoodstavce"/>
          <w:rFonts w:cs="Times New Roman" w:ascii="Times New Roman" w:hAnsi="Times New Roman"/>
          <w:b w:val="false"/>
          <w:bCs w:val="false"/>
          <w:i w:val="false"/>
          <w:iCs w:val="false"/>
          <w:color w:val="auto"/>
          <w:sz w:val="24"/>
          <w:szCs w:val="24"/>
          <w:highlight w:val="white"/>
          <w:u w:val="none"/>
        </w:rPr>
        <w:t>Současně ÚP upozorňuje na nebezpečí střetů záměrů rozvoje cestovního ruchu a rekreace se záměry rozvoje výroby a skladování a vybízí k ostražitosti při využívání území dle stanovených podmínek a zejména při rozhodování o konkrétních změnách v území, zejména v plochách Z17, které mohou mít negativní vliv na stávající</w:t>
      </w:r>
      <w:r>
        <w:rPr>
          <w:rStyle w:val="Standardnpsmoodstavce"/>
          <w:rFonts w:cs="Times New Roman" w:ascii="Times New Roman" w:hAnsi="Times New Roman"/>
          <w:b w:val="false"/>
          <w:bCs w:val="false"/>
          <w:i w:val="false"/>
          <w:iCs w:val="false"/>
          <w:color w:val="auto"/>
          <w:sz w:val="24"/>
          <w:szCs w:val="24"/>
          <w:highlight w:val="white"/>
          <w:u w:val="none"/>
        </w:rPr>
        <w:t xml:space="preserve"> komplexní soustavu cestovního ruchu</w:t>
      </w:r>
      <w:r>
        <w:rPr>
          <w:rStyle w:val="Standardnpsmoodstavce"/>
          <w:rFonts w:cs="Times New Roman" w:ascii="Times New Roman" w:hAnsi="Times New Roman"/>
          <w:b w:val="false"/>
          <w:bCs w:val="false"/>
          <w:i w:val="false"/>
          <w:iCs w:val="false"/>
          <w:color w:val="auto"/>
          <w:sz w:val="24"/>
          <w:szCs w:val="24"/>
          <w:highlight w:val="white"/>
          <w:u w:val="none"/>
        </w:rPr>
        <w:t xml:space="preserve"> </w:t>
      </w:r>
      <w:r>
        <w:rPr>
          <w:rStyle w:val="Standardnpsmoodstavce"/>
          <w:rFonts w:cs="Times New Roman" w:ascii="Times New Roman" w:hAnsi="Times New Roman"/>
          <w:b w:val="false"/>
          <w:bCs w:val="false"/>
          <w:i w:val="false"/>
          <w:iCs w:val="false"/>
          <w:color w:val="auto"/>
          <w:sz w:val="24"/>
          <w:szCs w:val="24"/>
          <w:highlight w:val="white"/>
          <w:u w:val="none"/>
        </w:rPr>
        <w:t xml:space="preserve">v obci. </w:t>
      </w:r>
    </w:p>
    <w:p>
      <w:pPr>
        <w:pStyle w:val="Tlotextu"/>
        <w:suppressAutoHyphens w:val="true"/>
        <w:spacing w:lineRule="auto" w:line="240" w:before="57" w:after="0"/>
        <w:jc w:val="both"/>
        <w:rPr>
          <w:i/>
          <w:i/>
          <w:iCs/>
        </w:rPr>
      </w:pPr>
      <w:r>
        <w:rPr>
          <w:rStyle w:val="Standardnpsmoodstavce"/>
          <w:rFonts w:cs="Times New Roman" w:ascii="Times New Roman" w:hAnsi="Times New Roman"/>
          <w:b w:val="false"/>
          <w:bCs w:val="false"/>
          <w:i w:val="false"/>
          <w:iCs w:val="false"/>
          <w:color w:val="auto"/>
          <w:sz w:val="24"/>
          <w:szCs w:val="24"/>
          <w:highlight w:val="white"/>
          <w:u w:val="none"/>
        </w:rPr>
        <w:t>Stanovením podmínek pro zpracování územní studie na plochy Z17, případně zpracováním regulačního plánu dle doporučení "SEA" posouzení, sleduje územní plán cíl směřující mimo jiné také k </w:t>
      </w:r>
      <w:r>
        <w:rPr>
          <w:rStyle w:val="Standardnpsmoodstavce"/>
          <w:rFonts w:cs="Times New Roman" w:ascii="Times New Roman" w:hAnsi="Times New Roman"/>
          <w:b w:val="false"/>
          <w:bCs w:val="false"/>
          <w:i w:val="false"/>
          <w:iCs w:val="false"/>
          <w:color w:val="auto"/>
          <w:sz w:val="24"/>
          <w:szCs w:val="24"/>
          <w:highlight w:val="white"/>
          <w:u w:val="none"/>
        </w:rPr>
        <w:t xml:space="preserve">přijatelné proměně </w:t>
      </w:r>
      <w:r>
        <w:rPr>
          <w:rStyle w:val="Standardnpsmoodstavce"/>
          <w:rFonts w:cs="Times New Roman" w:ascii="Times New Roman" w:hAnsi="Times New Roman"/>
          <w:b w:val="false"/>
          <w:bCs w:val="false"/>
          <w:i w:val="false"/>
          <w:iCs w:val="false"/>
          <w:color w:val="auto"/>
          <w:sz w:val="24"/>
          <w:szCs w:val="24"/>
          <w:highlight w:val="white"/>
          <w:u w:val="none"/>
        </w:rPr>
        <w:t xml:space="preserve">a rozvoji stávající podoby rekreace a cestovního ruchu v obci, zejména k jejímu </w:t>
      </w:r>
      <w:r>
        <w:rPr>
          <w:rStyle w:val="Standardnpsmoodstavce"/>
          <w:rFonts w:cs="Times New Roman" w:ascii="Times New Roman" w:hAnsi="Times New Roman"/>
          <w:b w:val="false"/>
          <w:bCs w:val="false"/>
          <w:i w:val="false"/>
          <w:iCs w:val="false"/>
          <w:color w:val="auto"/>
          <w:sz w:val="24"/>
          <w:szCs w:val="24"/>
          <w:highlight w:val="white"/>
          <w:u w:val="none"/>
        </w:rPr>
        <w:t>zkvalitnění</w:t>
      </w:r>
      <w:r>
        <w:rPr>
          <w:rStyle w:val="Standardnpsmoodstavce"/>
          <w:rFonts w:cs="Times New Roman" w:ascii="Times New Roman" w:hAnsi="Times New Roman"/>
          <w:b w:val="false"/>
          <w:bCs w:val="false"/>
          <w:i w:val="false"/>
          <w:iCs w:val="false"/>
          <w:color w:val="auto"/>
          <w:sz w:val="24"/>
          <w:szCs w:val="24"/>
          <w:highlight w:val="white"/>
          <w:u w:val="none"/>
        </w:rPr>
        <w:t xml:space="preserve">, rozšíření druhů a </w:t>
      </w:r>
      <w:r>
        <w:rPr>
          <w:rStyle w:val="Standardnpsmoodstavce"/>
          <w:rFonts w:cs="Times New Roman" w:ascii="Times New Roman" w:hAnsi="Times New Roman"/>
          <w:b w:val="false"/>
          <w:bCs w:val="false"/>
          <w:i w:val="false"/>
          <w:iCs w:val="false"/>
          <w:color w:val="auto"/>
          <w:sz w:val="24"/>
          <w:szCs w:val="24"/>
          <w:highlight w:val="white"/>
          <w:u w:val="none"/>
        </w:rPr>
        <w:t>kapacity poskytovaných služeb</w:t>
      </w:r>
      <w:r>
        <w:rPr>
          <w:rStyle w:val="Standardnpsmoodstavce"/>
          <w:rFonts w:cs="Times New Roman" w:ascii="Times New Roman" w:hAnsi="Times New Roman"/>
          <w:b w:val="false"/>
          <w:bCs w:val="false"/>
          <w:i w:val="false"/>
          <w:iCs w:val="false"/>
          <w:color w:val="auto"/>
          <w:sz w:val="24"/>
          <w:szCs w:val="24"/>
          <w:highlight w:val="white"/>
          <w:u w:val="none"/>
        </w:rPr>
        <w:t xml:space="preserve"> ap. v míře, která zajistí, </w:t>
      </w:r>
      <w:r>
        <w:rPr>
          <w:rStyle w:val="Standardnpsmoodstavce"/>
          <w:rFonts w:cs="Times New Roman" w:ascii="Times New Roman" w:hAnsi="Times New Roman"/>
          <w:b w:val="false"/>
          <w:bCs w:val="false"/>
          <w:i w:val="false"/>
          <w:iCs w:val="false"/>
          <w:color w:val="auto"/>
          <w:sz w:val="24"/>
          <w:szCs w:val="24"/>
          <w:highlight w:val="white"/>
          <w:u w:val="none"/>
        </w:rPr>
        <w:t xml:space="preserve">i při předpokládaném rozvoji hospodářského </w:t>
      </w:r>
      <w:r>
        <w:rPr>
          <w:rStyle w:val="Standardnpsmoodstavce"/>
          <w:rFonts w:cs="Times New Roman" w:ascii="Times New Roman" w:hAnsi="Times New Roman"/>
          <w:b w:val="false"/>
          <w:bCs w:val="false"/>
          <w:i w:val="false"/>
          <w:iCs w:val="false"/>
          <w:color w:val="auto"/>
          <w:sz w:val="24"/>
          <w:szCs w:val="24"/>
          <w:highlight w:val="white"/>
          <w:u w:val="none"/>
        </w:rPr>
        <w:t>růstu obce, zachování</w:t>
      </w:r>
      <w:r>
        <w:rPr>
          <w:rStyle w:val="Standardnpsmoodstavce"/>
          <w:rFonts w:cs="Times New Roman" w:ascii="Times New Roman" w:hAnsi="Times New Roman"/>
          <w:b w:val="false"/>
          <w:bCs w:val="false"/>
          <w:i w:val="false"/>
          <w:iCs w:val="false"/>
          <w:color w:val="auto"/>
          <w:sz w:val="24"/>
          <w:szCs w:val="24"/>
          <w:highlight w:val="white"/>
          <w:u w:val="none"/>
        </w:rPr>
        <w:t xml:space="preserve"> </w:t>
      </w:r>
      <w:r>
        <w:rPr>
          <w:rStyle w:val="Standardnpsmoodstavce"/>
          <w:rFonts w:cs="Times New Roman" w:ascii="Times New Roman" w:hAnsi="Times New Roman"/>
          <w:b w:val="false"/>
          <w:bCs w:val="false"/>
          <w:i w:val="false"/>
          <w:iCs w:val="false"/>
          <w:color w:val="auto"/>
          <w:sz w:val="24"/>
          <w:szCs w:val="24"/>
          <w:highlight w:val="white"/>
          <w:u w:val="none"/>
        </w:rPr>
        <w:t xml:space="preserve">a rozvoj atraktivit cestovního ruchu a jejich využívání pro podporu hospodářského pilíře obce. </w:t>
      </w:r>
    </w:p>
    <w:p>
      <w:pPr>
        <w:pStyle w:val="Tlotextu"/>
        <w:suppressAutoHyphens w:val="true"/>
        <w:spacing w:lineRule="auto" w:line="240" w:before="57" w:after="0"/>
        <w:jc w:val="both"/>
        <w:rPr>
          <w:rFonts w:ascii="Times New Roman" w:hAnsi="Times New Roman"/>
          <w:color w:val="auto"/>
          <w:sz w:val="24"/>
          <w:szCs w:val="24"/>
        </w:rPr>
      </w:pPr>
      <w:r>
        <w:rPr>
          <w:rFonts w:ascii="Times New Roman" w:hAnsi="Times New Roman"/>
          <w:i/>
          <w:iCs/>
          <w:color w:val="auto"/>
          <w:sz w:val="24"/>
          <w:szCs w:val="24"/>
        </w:rPr>
        <w:t>g) vytvářet územní podmínky pro rozvoj udržitelných druhů dopravy (pěší a cyklistické) v</w:t>
      </w:r>
      <w:r>
        <w:rPr>
          <w:rFonts w:ascii="Times New Roman" w:hAnsi="Times New Roman"/>
          <w:i/>
          <w:iCs/>
          <w:color w:val="auto"/>
          <w:sz w:val="24"/>
          <w:szCs w:val="24"/>
        </w:rPr>
        <w:t> </w:t>
      </w:r>
      <w:r>
        <w:rPr>
          <w:rFonts w:ascii="Times New Roman" w:hAnsi="Times New Roman"/>
          <w:i/>
          <w:iCs/>
          <w:color w:val="auto"/>
          <w:sz w:val="24"/>
          <w:szCs w:val="24"/>
        </w:rPr>
        <w:t>návaznosti na ostatní dopravní systémy; podporovat rozvoj systému pěších a cyklistických tras s</w:t>
      </w:r>
      <w:r>
        <w:rPr>
          <w:rFonts w:ascii="Times New Roman" w:hAnsi="Times New Roman"/>
          <w:i/>
          <w:iCs/>
          <w:color w:val="auto"/>
          <w:sz w:val="24"/>
          <w:szCs w:val="24"/>
        </w:rPr>
        <w:t> </w:t>
      </w:r>
      <w:r>
        <w:rPr>
          <w:rFonts w:ascii="Times New Roman" w:hAnsi="Times New Roman"/>
          <w:i/>
          <w:iCs/>
          <w:color w:val="auto"/>
          <w:sz w:val="24"/>
          <w:szCs w:val="24"/>
        </w:rPr>
        <w:t>vazbou na přilehlé území Polska</w:t>
      </w:r>
    </w:p>
    <w:p>
      <w:pPr>
        <w:pStyle w:val="Tlotextu"/>
        <w:suppressAutoHyphens w:val="true"/>
        <w:spacing w:lineRule="auto" w:line="240" w:before="57" w:after="0"/>
        <w:jc w:val="both"/>
        <w:rPr/>
      </w:pPr>
      <w:r>
        <w:rPr>
          <w:rStyle w:val="Standardnpsmoodstavce"/>
          <w:rFonts w:eastAsia="Times New Roman" w:cs="Times New Roman" w:ascii="Times New Roman" w:hAnsi="Times New Roman"/>
          <w:color w:val="auto"/>
          <w:sz w:val="24"/>
          <w:szCs w:val="24"/>
          <w:lang w:eastAsia="ar-SA"/>
        </w:rPr>
        <w:t xml:space="preserve">Územní plán systematicky vyznačuje stávající </w:t>
      </w:r>
      <w:r>
        <w:rPr>
          <w:rStyle w:val="Standardnpsmoodstavce"/>
          <w:rFonts w:eastAsia="Times New Roman" w:cs="Times New Roman" w:ascii="Times New Roman" w:hAnsi="Times New Roman"/>
          <w:color w:val="auto"/>
          <w:sz w:val="24"/>
          <w:szCs w:val="24"/>
          <w:lang w:eastAsia="ar-SA"/>
        </w:rPr>
        <w:t>cyklotrasy</w:t>
      </w:r>
      <w:r>
        <w:rPr>
          <w:rStyle w:val="Standardnpsmoodstavce"/>
          <w:rFonts w:eastAsia="Times New Roman" w:cs="Times New Roman" w:ascii="Times New Roman" w:hAnsi="Times New Roman"/>
          <w:color w:val="auto"/>
          <w:sz w:val="24"/>
          <w:szCs w:val="24"/>
          <w:lang w:eastAsia="ar-SA"/>
        </w:rPr>
        <w:t xml:space="preserve"> a stanovenými podmínkami ploch, ve kterých se nacházejí, vytváří podmínky pro jejich udržitelný rozvoj. Jedná se např. o </w:t>
      </w:r>
      <w:r>
        <w:rPr>
          <w:rStyle w:val="Standardnpsmoodstavce"/>
          <w:rFonts w:eastAsia="Times New Roman" w:cs="Times New Roman" w:ascii="Times New Roman" w:hAnsi="Times New Roman"/>
          <w:color w:val="auto"/>
          <w:kern w:val="2"/>
          <w:sz w:val="24"/>
          <w:szCs w:val="24"/>
          <w:lang w:eastAsia="ar-SA" w:bidi="hi-IN"/>
        </w:rPr>
        <w:t>cyklotras</w:t>
      </w:r>
      <w:r>
        <w:rPr>
          <w:rStyle w:val="Standardnpsmoodstavce"/>
          <w:rFonts w:eastAsia="Times New Roman" w:cs="Times New Roman" w:ascii="Times New Roman" w:hAnsi="Times New Roman"/>
          <w:color w:val="auto"/>
          <w:kern w:val="2"/>
          <w:sz w:val="24"/>
          <w:szCs w:val="24"/>
          <w:lang w:eastAsia="ar-SA" w:bidi="hi-IN"/>
        </w:rPr>
        <w:t>u</w:t>
      </w:r>
      <w:r>
        <w:rPr>
          <w:rStyle w:val="Standardnpsmoodstavce"/>
          <w:rFonts w:eastAsia="Times New Roman" w:cs="Times New Roman" w:ascii="Times New Roman" w:hAnsi="Times New Roman"/>
          <w:color w:val="auto"/>
          <w:kern w:val="2"/>
          <w:sz w:val="24"/>
          <w:szCs w:val="24"/>
          <w:lang w:eastAsia="ar-SA" w:bidi="hi-IN"/>
        </w:rPr>
        <w:t xml:space="preserve"> č. 6116 </w:t>
      </w:r>
      <w:r>
        <w:rPr>
          <w:rStyle w:val="Standardnpsmoodstavce"/>
          <w:rFonts w:eastAsia="Times New Roman" w:cs="Times New Roman" w:ascii="Times New Roman" w:hAnsi="Times New Roman"/>
          <w:color w:val="auto"/>
          <w:kern w:val="2"/>
          <w:sz w:val="24"/>
          <w:szCs w:val="24"/>
          <w:lang w:eastAsia="ar-SA" w:bidi="hi-IN"/>
        </w:rPr>
        <w:t xml:space="preserve">ve směru </w:t>
      </w:r>
      <w:r>
        <w:rPr>
          <w:rStyle w:val="Standardnpsmoodstavce"/>
          <w:rFonts w:eastAsia="Times New Roman" w:cs="Times New Roman" w:ascii="Times New Roman" w:hAnsi="Times New Roman"/>
          <w:color w:val="auto"/>
          <w:kern w:val="2"/>
          <w:sz w:val="24"/>
          <w:szCs w:val="24"/>
          <w:lang w:eastAsia="ar-SA" w:bidi="hi-IN"/>
        </w:rPr>
        <w:t xml:space="preserve">Město Albrechtice náměstí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Slezské Rudoltice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Bohušov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Osoblaha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hraniční přechod</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Pomorzowiczki</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v </w:t>
      </w:r>
      <w:r>
        <w:rPr>
          <w:rStyle w:val="Standardnpsmoodstavce"/>
          <w:rFonts w:eastAsia="Times New Roman" w:cs="Times New Roman" w:ascii="Times New Roman" w:hAnsi="Times New Roman"/>
          <w:color w:val="auto"/>
          <w:kern w:val="2"/>
          <w:sz w:val="24"/>
          <w:szCs w:val="24"/>
          <w:lang w:eastAsia="ar-SA" w:bidi="hi-IN"/>
        </w:rPr>
        <w:t>Polsk</w:t>
      </w:r>
      <w:r>
        <w:rPr>
          <w:rStyle w:val="Standardnpsmoodstavce"/>
          <w:rFonts w:eastAsia="Times New Roman" w:cs="Times New Roman" w:ascii="Times New Roman" w:hAnsi="Times New Roman"/>
          <w:color w:val="auto"/>
          <w:kern w:val="2"/>
          <w:sz w:val="24"/>
          <w:szCs w:val="24"/>
          <w:lang w:eastAsia="ar-SA" w:bidi="hi-IN"/>
        </w:rPr>
        <w:t xml:space="preserve">u napojení </w:t>
      </w:r>
      <w:r>
        <w:rPr>
          <w:rStyle w:val="Standardnpsmoodstavce"/>
          <w:rFonts w:eastAsia="Times New Roman" w:cs="Times New Roman" w:ascii="Times New Roman" w:hAnsi="Times New Roman"/>
          <w:color w:val="auto"/>
          <w:kern w:val="2"/>
          <w:sz w:val="24"/>
          <w:szCs w:val="24"/>
          <w:lang w:eastAsia="ar-SA" w:bidi="hi-IN"/>
        </w:rPr>
        <w:t xml:space="preserve">na </w:t>
      </w:r>
      <w:r>
        <w:rPr>
          <w:rStyle w:val="Standardnpsmoodstavce"/>
          <w:rFonts w:eastAsia="Times New Roman" w:cs="Times New Roman" w:ascii="Times New Roman" w:hAnsi="Times New Roman"/>
          <w:color w:val="auto"/>
          <w:kern w:val="2"/>
          <w:sz w:val="24"/>
          <w:szCs w:val="24"/>
          <w:lang w:eastAsia="ar-SA" w:bidi="hi-IN"/>
        </w:rPr>
        <w:t xml:space="preserve">cyklotrasu 3AN Glogówek - </w:t>
      </w:r>
      <w:r>
        <w:rPr>
          <w:rStyle w:val="Standardnpsmoodstavce"/>
          <w:rFonts w:eastAsia="Times New Roman" w:cs="Times New Roman" w:ascii="Times New Roman" w:hAnsi="Times New Roman"/>
          <w:color w:val="auto"/>
          <w:kern w:val="2"/>
          <w:sz w:val="24"/>
          <w:szCs w:val="24"/>
          <w:lang w:eastAsia="ar-SA" w:bidi="hi-IN"/>
        </w:rPr>
        <w:t>W</w:t>
      </w:r>
      <w:r>
        <w:rPr>
          <w:rStyle w:val="Standardnpsmoodstavce"/>
          <w:rFonts w:eastAsia="Times New Roman" w:cs="Times New Roman" w:ascii="Times New Roman" w:hAnsi="Times New Roman"/>
          <w:color w:val="auto"/>
          <w:kern w:val="2"/>
          <w:sz w:val="24"/>
          <w:szCs w:val="24"/>
          <w:lang w:eastAsia="ar-SA" w:bidi="hi-IN"/>
        </w:rPr>
        <w:t>iecho</w:t>
      </w:r>
      <w:r>
        <w:rPr>
          <w:rStyle w:val="Standardnpsmoodstavce"/>
          <w:rFonts w:eastAsia="Times New Roman" w:cs="Times New Roman" w:ascii="Times New Roman" w:hAnsi="Times New Roman"/>
          <w:color w:val="auto"/>
          <w:kern w:val="2"/>
          <w:sz w:val="24"/>
          <w:szCs w:val="24"/>
          <w:lang w:eastAsia="ar-SA" w:bidi="hi-IN"/>
        </w:rPr>
        <w:t>w</w:t>
      </w:r>
      <w:r>
        <w:rPr>
          <w:rStyle w:val="Standardnpsmoodstavce"/>
          <w:rFonts w:eastAsia="Times New Roman" w:cs="Times New Roman" w:ascii="Times New Roman" w:hAnsi="Times New Roman"/>
          <w:color w:val="auto"/>
          <w:kern w:val="2"/>
          <w:sz w:val="24"/>
          <w:szCs w:val="24"/>
          <w:lang w:eastAsia="ar-SA" w:bidi="hi-IN"/>
        </w:rPr>
        <w:t>ice</w:t>
      </w:r>
      <w:r>
        <w:rPr>
          <w:rStyle w:val="Standardnpsmoodstavce"/>
          <w:rFonts w:eastAsia="Times New Roman" w:cs="Times New Roman" w:ascii="Times New Roman" w:hAnsi="Times New Roman"/>
          <w:color w:val="auto"/>
          <w:kern w:val="2"/>
          <w:sz w:val="24"/>
          <w:szCs w:val="24"/>
          <w:lang w:eastAsia="ar-SA" w:bidi="hi-IN"/>
        </w:rPr>
        <w:t>.</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 xml:space="preserve">Další </w:t>
      </w:r>
      <w:r>
        <w:rPr>
          <w:rStyle w:val="Standardnpsmoodstavce"/>
          <w:rFonts w:eastAsia="Times New Roman" w:cs="Times New Roman" w:ascii="Times New Roman" w:hAnsi="Times New Roman"/>
          <w:color w:val="auto"/>
          <w:kern w:val="2"/>
          <w:sz w:val="24"/>
          <w:szCs w:val="24"/>
          <w:lang w:eastAsia="ar-SA" w:bidi="hi-IN"/>
        </w:rPr>
        <w:t>cyklotras</w:t>
      </w:r>
      <w:r>
        <w:rPr>
          <w:rStyle w:val="Standardnpsmoodstavce"/>
          <w:rFonts w:eastAsia="Times New Roman" w:cs="Times New Roman" w:ascii="Times New Roman" w:hAnsi="Times New Roman"/>
          <w:color w:val="auto"/>
          <w:kern w:val="2"/>
          <w:sz w:val="24"/>
          <w:szCs w:val="24"/>
          <w:lang w:eastAsia="ar-SA" w:bidi="hi-IN"/>
        </w:rPr>
        <w:t>y</w:t>
      </w:r>
      <w:r>
        <w:rPr>
          <w:rStyle w:val="Standardnpsmoodstavce"/>
          <w:rFonts w:eastAsia="Times New Roman" w:cs="Times New Roman" w:ascii="Times New Roman" w:hAnsi="Times New Roman"/>
          <w:color w:val="auto"/>
          <w:kern w:val="2"/>
          <w:sz w:val="24"/>
          <w:szCs w:val="24"/>
          <w:lang w:eastAsia="ar-SA" w:bidi="hi-IN"/>
        </w:rPr>
        <w:t xml:space="preserve">, např. </w:t>
      </w:r>
      <w:r>
        <w:rPr>
          <w:rStyle w:val="Standardnpsmoodstavce"/>
          <w:rFonts w:eastAsia="Times New Roman" w:cs="Times New Roman" w:ascii="Times New Roman" w:hAnsi="Times New Roman"/>
          <w:color w:val="auto"/>
          <w:kern w:val="2"/>
          <w:sz w:val="24"/>
          <w:szCs w:val="24"/>
          <w:lang w:eastAsia="ar-SA" w:bidi="hi-IN"/>
        </w:rPr>
        <w:t xml:space="preserve">do </w:t>
      </w:r>
      <w:r>
        <w:rPr>
          <w:rStyle w:val="Standardnpsmoodstavce"/>
          <w:rFonts w:eastAsia="Times New Roman" w:cs="Times New Roman" w:ascii="Times New Roman" w:hAnsi="Times New Roman"/>
          <w:color w:val="auto"/>
          <w:kern w:val="2"/>
          <w:sz w:val="24"/>
          <w:szCs w:val="24"/>
          <w:lang w:eastAsia="ar-SA" w:bidi="hi-IN"/>
        </w:rPr>
        <w:t xml:space="preserve">sídel </w:t>
      </w:r>
      <w:r>
        <w:rPr>
          <w:rStyle w:val="Standardnpsmoodstavce"/>
          <w:rFonts w:eastAsia="Times New Roman" w:cs="Times New Roman" w:ascii="Times New Roman" w:hAnsi="Times New Roman"/>
          <w:color w:val="auto"/>
          <w:kern w:val="2"/>
          <w:sz w:val="24"/>
          <w:szCs w:val="24"/>
          <w:lang w:eastAsia="ar-SA" w:bidi="hi-IN"/>
        </w:rPr>
        <w:t>Studnice, Slezské Pavlovice</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Rylovk</w:t>
      </w:r>
      <w:r>
        <w:rPr>
          <w:rStyle w:val="Standardnpsmoodstavce"/>
          <w:rFonts w:eastAsia="Times New Roman" w:cs="Times New Roman" w:ascii="Times New Roman" w:hAnsi="Times New Roman"/>
          <w:color w:val="auto"/>
          <w:kern w:val="2"/>
          <w:sz w:val="24"/>
          <w:szCs w:val="24"/>
          <w:lang w:eastAsia="ar-SA" w:bidi="hi-IN"/>
        </w:rPr>
        <w:t>a</w:t>
      </w:r>
      <w:r>
        <w:rPr>
          <w:rStyle w:val="Standardnpsmoodstavce"/>
          <w:rFonts w:eastAsia="Times New Roman" w:cs="Times New Roman" w:ascii="Times New Roman" w:hAnsi="Times New Roman"/>
          <w:color w:val="auto"/>
          <w:kern w:val="2"/>
          <w:sz w:val="24"/>
          <w:szCs w:val="24"/>
          <w:lang w:eastAsia="ar-SA" w:bidi="hi-IN"/>
        </w:rPr>
        <w:t xml:space="preserve">, </w:t>
      </w:r>
      <w:r>
        <w:rPr>
          <w:rStyle w:val="Standardnpsmoodstavce"/>
          <w:rFonts w:eastAsia="Times New Roman" w:cs="Times New Roman" w:ascii="Times New Roman" w:hAnsi="Times New Roman"/>
          <w:color w:val="auto"/>
          <w:kern w:val="2"/>
          <w:sz w:val="24"/>
          <w:szCs w:val="24"/>
          <w:lang w:eastAsia="ar-SA" w:bidi="hi-IN"/>
        </w:rPr>
        <w:t>Hlinka</w:t>
      </w:r>
      <w:r>
        <w:rPr>
          <w:rStyle w:val="Standardnpsmoodstavce"/>
          <w:rFonts w:eastAsia="Times New Roman" w:cs="Times New Roman" w:ascii="Times New Roman" w:hAnsi="Times New Roman"/>
          <w:color w:val="auto"/>
          <w:kern w:val="2"/>
          <w:sz w:val="24"/>
          <w:szCs w:val="24"/>
          <w:lang w:eastAsia="ar-SA" w:bidi="hi-IN"/>
        </w:rPr>
        <w:t xml:space="preserve"> jsou stabilizovány a je umožněno v plochách nezastavěného i zastavěného území zřizovat další trasy dle potřeby. Propojení systému cyklistiských tras do Polska je možné také ve směru z Hlinky </w:t>
      </w:r>
      <w:r>
        <w:rPr>
          <w:rStyle w:val="Standardnpsmoodstavce"/>
          <w:rFonts w:eastAsia="Times New Roman" w:cs="Times New Roman" w:ascii="Times New Roman" w:hAnsi="Times New Roman"/>
          <w:color w:val="auto"/>
          <w:kern w:val="2"/>
          <w:sz w:val="24"/>
          <w:szCs w:val="24"/>
          <w:lang w:eastAsia="ar-SA" w:bidi="hi-IN"/>
        </w:rPr>
        <w:t xml:space="preserve">na hraniční přechod Krzyžkovice </w:t>
      </w:r>
      <w:r>
        <w:rPr>
          <w:rStyle w:val="Standardnpsmoodstavce"/>
          <w:rFonts w:eastAsia="Times New Roman" w:cs="Times New Roman" w:ascii="Times New Roman" w:hAnsi="Times New Roman"/>
          <w:color w:val="auto"/>
          <w:kern w:val="2"/>
          <w:sz w:val="24"/>
          <w:szCs w:val="24"/>
          <w:lang w:eastAsia="ar-SA" w:bidi="hi-IN"/>
        </w:rPr>
        <w:t xml:space="preserve">a dále na </w:t>
      </w:r>
      <w:r>
        <w:rPr>
          <w:rStyle w:val="Standardnpsmoodstavce"/>
          <w:rFonts w:eastAsia="Times New Roman" w:cs="Times New Roman" w:ascii="Times New Roman" w:hAnsi="Times New Roman"/>
          <w:color w:val="auto"/>
          <w:kern w:val="2"/>
          <w:sz w:val="24"/>
          <w:szCs w:val="24"/>
          <w:lang w:eastAsia="ar-SA" w:bidi="hi-IN"/>
        </w:rPr>
        <w:t>cyklotrasu č. 266Z</w:t>
      </w:r>
      <w:r>
        <w:rPr>
          <w:rStyle w:val="Standardnpsmoodstavce"/>
          <w:rFonts w:eastAsia="Times New Roman" w:cs="Times New Roman" w:ascii="Times New Roman" w:hAnsi="Times New Roman"/>
          <w:color w:val="auto"/>
          <w:kern w:val="2"/>
          <w:sz w:val="24"/>
          <w:szCs w:val="24"/>
          <w:lang w:eastAsia="ar-SA" w:bidi="hi-IN"/>
        </w:rPr>
        <w:t xml:space="preserve"> Lubrza</w:t>
      </w:r>
      <w:r>
        <w:rPr>
          <w:rStyle w:val="Standardnpsmoodstavce"/>
          <w:rFonts w:eastAsia="Times New Roman" w:cs="Times New Roman" w:ascii="Times New Roman" w:hAnsi="Times New Roman"/>
          <w:color w:val="auto"/>
          <w:kern w:val="2"/>
          <w:sz w:val="24"/>
          <w:szCs w:val="24"/>
          <w:lang w:eastAsia="ar-SA" w:bidi="hi-IN"/>
        </w:rPr>
        <w:t>.</w:t>
      </w:r>
    </w:p>
    <w:p>
      <w:pPr>
        <w:pStyle w:val="Tlotextu"/>
        <w:suppressAutoHyphens w:val="true"/>
        <w:spacing w:lineRule="auto" w:line="240" w:before="57" w:after="0"/>
        <w:jc w:val="both"/>
        <w:rPr/>
      </w:pPr>
      <w:r>
        <w:rPr>
          <w:rStyle w:val="Standardnpsmoodstavce"/>
          <w:rFonts w:eastAsia="Times New Roman" w:cs="Times New Roman" w:ascii="Times New Roman" w:hAnsi="Times New Roman"/>
          <w:color w:val="auto"/>
          <w:kern w:val="2"/>
          <w:sz w:val="24"/>
          <w:szCs w:val="24"/>
          <w:lang w:eastAsia="ar-SA" w:bidi="hi-IN"/>
        </w:rPr>
        <w:t xml:space="preserve">Cyklistické </w:t>
      </w:r>
      <w:r>
        <w:rPr>
          <w:rStyle w:val="Standardnpsmoodstavce"/>
          <w:rFonts w:eastAsia="Times New Roman" w:cs="Times New Roman" w:ascii="Times New Roman" w:hAnsi="Times New Roman"/>
          <w:color w:val="auto"/>
          <w:kern w:val="2"/>
          <w:sz w:val="24"/>
          <w:szCs w:val="24"/>
          <w:lang w:eastAsia="ar-SA" w:bidi="hi-IN"/>
        </w:rPr>
        <w:t xml:space="preserve">a pěší turistické </w:t>
      </w:r>
      <w:r>
        <w:rPr>
          <w:rStyle w:val="Standardnpsmoodstavce"/>
          <w:rFonts w:eastAsia="Times New Roman" w:cs="Times New Roman" w:ascii="Times New Roman" w:hAnsi="Times New Roman"/>
          <w:color w:val="auto"/>
          <w:kern w:val="2"/>
          <w:sz w:val="24"/>
          <w:szCs w:val="24"/>
          <w:lang w:eastAsia="ar-SA" w:bidi="hi-IN"/>
        </w:rPr>
        <w:t>trasy</w:t>
      </w:r>
      <w:r>
        <w:rPr>
          <w:rStyle w:val="Standardnpsmoodstavce"/>
          <w:rFonts w:eastAsia="Times New Roman" w:cs="Times New Roman" w:ascii="Times New Roman" w:hAnsi="Times New Roman"/>
          <w:color w:val="auto"/>
          <w:sz w:val="24"/>
          <w:szCs w:val="24"/>
          <w:lang w:eastAsia="ar-SA"/>
        </w:rPr>
        <w:t xml:space="preserve"> </w:t>
      </w:r>
      <w:r>
        <w:rPr>
          <w:rStyle w:val="Standardnpsmoodstavce"/>
          <w:rFonts w:eastAsia="Times New Roman" w:cs="Times New Roman" w:ascii="Times New Roman" w:hAnsi="Times New Roman"/>
          <w:color w:val="auto"/>
          <w:sz w:val="24"/>
          <w:szCs w:val="24"/>
          <w:lang w:eastAsia="ar-SA"/>
        </w:rPr>
        <w:t xml:space="preserve">v obci </w:t>
      </w:r>
      <w:r>
        <w:rPr>
          <w:rStyle w:val="Standardnpsmoodstavce"/>
          <w:rFonts w:eastAsia="Times New Roman" w:cs="Times New Roman" w:ascii="Times New Roman" w:hAnsi="Times New Roman"/>
          <w:color w:val="auto"/>
          <w:sz w:val="24"/>
          <w:szCs w:val="24"/>
          <w:lang w:eastAsia="ar-SA"/>
        </w:rPr>
        <w:t xml:space="preserve">jsou vedeny po </w:t>
      </w:r>
      <w:r>
        <w:rPr>
          <w:rStyle w:val="Standardnpsmoodstavce"/>
          <w:rFonts w:eastAsia="Times New Roman" w:cs="Times New Roman" w:ascii="Times New Roman" w:hAnsi="Times New Roman"/>
          <w:color w:val="auto"/>
          <w:sz w:val="24"/>
          <w:szCs w:val="24"/>
          <w:lang w:eastAsia="ar-SA"/>
        </w:rPr>
        <w:t xml:space="preserve">málo dopravně zatížených </w:t>
      </w:r>
      <w:r>
        <w:rPr>
          <w:rStyle w:val="Standardnpsmoodstavce"/>
          <w:rFonts w:eastAsia="Times New Roman" w:cs="Times New Roman" w:ascii="Times New Roman" w:hAnsi="Times New Roman"/>
          <w:color w:val="auto"/>
          <w:sz w:val="24"/>
          <w:szCs w:val="24"/>
          <w:lang w:eastAsia="ar-SA"/>
        </w:rPr>
        <w:t xml:space="preserve">silnicích </w:t>
      </w:r>
      <w:r>
        <w:rPr>
          <w:rStyle w:val="Standardnpsmoodstavce"/>
          <w:rFonts w:eastAsia="Times New Roman" w:cs="Times New Roman" w:ascii="Times New Roman" w:hAnsi="Times New Roman"/>
          <w:color w:val="auto"/>
          <w:sz w:val="24"/>
          <w:szCs w:val="24"/>
          <w:lang w:eastAsia="ar-SA"/>
        </w:rPr>
        <w:t xml:space="preserve">II. nebo </w:t>
      </w:r>
      <w:r>
        <w:rPr>
          <w:rStyle w:val="Standardnpsmoodstavce"/>
          <w:rFonts w:eastAsia="Times New Roman" w:cs="Times New Roman" w:ascii="Times New Roman" w:hAnsi="Times New Roman"/>
          <w:color w:val="auto"/>
          <w:sz w:val="24"/>
          <w:szCs w:val="24"/>
          <w:lang w:eastAsia="ar-SA"/>
        </w:rPr>
        <w:t xml:space="preserve">III. třídy a </w:t>
      </w:r>
      <w:r>
        <w:rPr>
          <w:rStyle w:val="Standardnpsmoodstavce"/>
          <w:rFonts w:eastAsia="Times New Roman" w:cs="Times New Roman" w:ascii="Times New Roman" w:hAnsi="Times New Roman"/>
          <w:color w:val="auto"/>
          <w:sz w:val="24"/>
          <w:szCs w:val="24"/>
          <w:lang w:eastAsia="ar-SA"/>
        </w:rPr>
        <w:t xml:space="preserve">po </w:t>
      </w:r>
      <w:r>
        <w:rPr>
          <w:rStyle w:val="Standardnpsmoodstavce"/>
          <w:rFonts w:eastAsia="Times New Roman" w:cs="Times New Roman" w:ascii="Times New Roman" w:hAnsi="Times New Roman"/>
          <w:color w:val="auto"/>
          <w:sz w:val="24"/>
          <w:szCs w:val="24"/>
          <w:lang w:eastAsia="ar-SA"/>
        </w:rPr>
        <w:t xml:space="preserve">místních či </w:t>
      </w:r>
      <w:r>
        <w:rPr>
          <w:rStyle w:val="Standardnpsmoodstavce"/>
          <w:rFonts w:eastAsia="Times New Roman" w:cs="Times New Roman" w:ascii="Times New Roman" w:hAnsi="Times New Roman"/>
          <w:color w:val="auto"/>
          <w:sz w:val="24"/>
          <w:szCs w:val="24"/>
          <w:lang w:eastAsia="ar-SA"/>
        </w:rPr>
        <w:t xml:space="preserve">účelových komunikacích.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Pro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rozvoj udržitelných druhů dopravy</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j</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e navrženo doplnění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místních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cyklotras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po</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stávajících silnicích ve směru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na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Dívčí Hrad,</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na Starou Wies do Polska,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dále po místní komunikaci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ze Studnice u Osoblahy na</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Racławice Śląskie do Polska.</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Vzhledem k</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dlouhodobě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nízké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dopravní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zátěži na silnic</w:t>
      </w:r>
      <w:r>
        <w:rPr>
          <w:rStyle w:val="Standardnpsmoodstavce"/>
          <w:rFonts w:eastAsia="Times New Roman" w:cs="Times New Roman" w:ascii="Times New Roman" w:hAnsi="Times New Roman"/>
          <w:b w:val="false"/>
          <w:bCs/>
          <w:i w:val="false"/>
          <w:iCs w:val="false"/>
          <w:color w:val="auto"/>
          <w:sz w:val="24"/>
          <w:szCs w:val="24"/>
          <w:u w:val="none"/>
          <w:lang w:eastAsia="ar-SA" w:bidi="ar-SA"/>
        </w:rPr>
        <w:t>ích</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místních a účelových komunikacích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procházející</w:t>
      </w:r>
      <w:r>
        <w:rPr>
          <w:rStyle w:val="Standardnpsmoodstavce"/>
          <w:rFonts w:eastAsia="Times New Roman" w:cs="Times New Roman" w:ascii="Times New Roman" w:hAnsi="Times New Roman"/>
          <w:b w:val="false"/>
          <w:bCs/>
          <w:i w:val="false"/>
          <w:iCs w:val="false"/>
          <w:color w:val="auto"/>
          <w:sz w:val="24"/>
          <w:szCs w:val="24"/>
          <w:u w:val="none"/>
          <w:lang w:eastAsia="ar-SA" w:bidi="ar-SA"/>
        </w:rPr>
        <w:t>ch</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řešeným územím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není navržen územní rozvoj pro</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samostatn</w:t>
      </w:r>
      <w:r>
        <w:rPr>
          <w:rStyle w:val="Standardnpsmoodstavce"/>
          <w:rFonts w:eastAsia="Times New Roman" w:cs="Times New Roman" w:ascii="Times New Roman" w:hAnsi="Times New Roman"/>
          <w:b w:val="false"/>
          <w:bCs/>
          <w:i w:val="false"/>
          <w:iCs w:val="false"/>
          <w:color w:val="auto"/>
          <w:sz w:val="24"/>
          <w:szCs w:val="24"/>
          <w:u w:val="none"/>
          <w:lang w:eastAsia="ar-SA" w:bidi="ar-SA"/>
        </w:rPr>
        <w:t>é</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cyklistick</w:t>
      </w:r>
      <w:r>
        <w:rPr>
          <w:rStyle w:val="Standardnpsmoodstavce"/>
          <w:rFonts w:eastAsia="Times New Roman" w:cs="Times New Roman" w:ascii="Times New Roman" w:hAnsi="Times New Roman"/>
          <w:b w:val="false"/>
          <w:bCs/>
          <w:i w:val="false"/>
          <w:iCs w:val="false"/>
          <w:color w:val="auto"/>
          <w:sz w:val="24"/>
          <w:szCs w:val="24"/>
          <w:u w:val="none"/>
          <w:lang w:eastAsia="ar-SA" w:bidi="ar-SA"/>
        </w:rPr>
        <w:t>é</w:t>
      </w:r>
      <w:r>
        <w:rPr>
          <w:rStyle w:val="Standardnpsmoodstavce"/>
          <w:rFonts w:eastAsia="Times New Roman" w:cs="Times New Roman" w:ascii="Times New Roman" w:hAnsi="Times New Roman"/>
          <w:b w:val="false"/>
          <w:bCs/>
          <w:i w:val="false"/>
          <w:iCs w:val="false"/>
          <w:color w:val="auto"/>
          <w:sz w:val="24"/>
          <w:szCs w:val="24"/>
          <w:u w:val="none"/>
          <w:lang w:eastAsia="ar-SA" w:bidi="ar-SA"/>
        </w:rPr>
        <w:t xml:space="preserve"> </w:t>
      </w:r>
      <w:r>
        <w:rPr>
          <w:rStyle w:val="Standardnpsmoodstavce"/>
          <w:rFonts w:eastAsia="Times New Roman" w:cs="Times New Roman" w:ascii="Times New Roman" w:hAnsi="Times New Roman"/>
          <w:b w:val="false"/>
          <w:bCs/>
          <w:i w:val="false"/>
          <w:iCs w:val="false"/>
          <w:color w:val="auto"/>
          <w:sz w:val="24"/>
          <w:szCs w:val="24"/>
          <w:u w:val="none"/>
          <w:lang w:eastAsia="ar-SA" w:bidi="ar-SA"/>
        </w:rPr>
        <w:t>stezk</w:t>
      </w:r>
      <w:r>
        <w:rPr>
          <w:rStyle w:val="Standardnpsmoodstavce"/>
          <w:rFonts w:eastAsia="Times New Roman" w:cs="Times New Roman" w:ascii="Times New Roman" w:hAnsi="Times New Roman"/>
          <w:b w:val="false"/>
          <w:bCs/>
          <w:i w:val="false"/>
          <w:iCs w:val="false"/>
          <w:color w:val="auto"/>
          <w:sz w:val="24"/>
          <w:szCs w:val="24"/>
          <w:u w:val="none"/>
          <w:lang w:eastAsia="ar-SA" w:bidi="ar-SA"/>
        </w:rPr>
        <w:t>y</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nebo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samostatné </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jízdní pruhy.</w:t>
      </w:r>
      <w:r>
        <w:rPr>
          <w:rStyle w:val="Standardnpsmoodstavce"/>
          <w:rFonts w:eastAsia="Times New Roman" w:cs="Times New Roman" w:ascii="Times New Roman" w:hAnsi="Times New Roman"/>
          <w:b w:val="false"/>
          <w:bCs w:val="false"/>
          <w:i w:val="false"/>
          <w:iCs w:val="false"/>
          <w:color w:val="auto"/>
          <w:sz w:val="24"/>
          <w:szCs w:val="24"/>
          <w:u w:val="none"/>
          <w:lang w:eastAsia="ar-SA" w:bidi="ar-SA"/>
        </w:rPr>
        <w:t xml:space="preserve">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h) podporovat rekultivaci a revitalizaci ploch a jejich polyfunkční využití</w:t>
      </w:r>
    </w:p>
    <w:p>
      <w:pPr>
        <w:pStyle w:val="Tlotextu"/>
        <w:suppressAutoHyphens w:val="true"/>
        <w:spacing w:lineRule="auto" w:line="240"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V ÚP je na základě pokynu ze dne 14.9.2022 k úpravě návrhu ÚP po společném projednání zrušena   p</w:t>
      </w:r>
      <w:r>
        <w:rPr>
          <w:rFonts w:ascii="Times New Roman" w:hAnsi="Times New Roman"/>
          <w:i w:val="false"/>
          <w:iCs w:val="false"/>
          <w:color w:val="auto"/>
          <w:sz w:val="24"/>
          <w:szCs w:val="24"/>
        </w:rPr>
        <w:t xml:space="preserve">locha asanace </w:t>
      </w:r>
      <w:r>
        <w:rPr>
          <w:rFonts w:ascii="Times New Roman" w:hAnsi="Times New Roman"/>
          <w:i w:val="false"/>
          <w:iCs w:val="false"/>
          <w:color w:val="auto"/>
          <w:sz w:val="24"/>
          <w:szCs w:val="24"/>
        </w:rPr>
        <w:t xml:space="preserve">A1 na území bývalých státních statků, jejichž opuštěný areál je po cca 30 letech devastovaný. Zrušeno je také její vymezení jako veřejně prospěšného opatření VPA-1, pro </w:t>
      </w:r>
      <w:r>
        <w:rPr>
          <w:rFonts w:ascii="Times New Roman" w:hAnsi="Times New Roman"/>
          <w:i w:val="false"/>
          <w:iCs w:val="false"/>
          <w:color w:val="auto"/>
          <w:sz w:val="24"/>
          <w:szCs w:val="24"/>
          <w:lang w:val="cs-CZ" w:eastAsia="zxx" w:bidi="zxx"/>
        </w:rPr>
        <w:t>kter</w:t>
      </w:r>
      <w:r>
        <w:rPr>
          <w:rFonts w:ascii="Times New Roman" w:hAnsi="Times New Roman"/>
          <w:i w:val="false"/>
          <w:iCs w:val="false"/>
          <w:color w:val="auto"/>
          <w:sz w:val="24"/>
          <w:szCs w:val="24"/>
          <w:lang w:val="cs-CZ" w:eastAsia="zxx" w:bidi="zxx"/>
        </w:rPr>
        <w:t>é</w:t>
      </w:r>
      <w:r>
        <w:rPr>
          <w:rFonts w:ascii="Times New Roman" w:hAnsi="Times New Roman"/>
          <w:i w:val="false"/>
          <w:iCs w:val="false"/>
          <w:color w:val="auto"/>
          <w:sz w:val="24"/>
          <w:szCs w:val="24"/>
          <w:lang w:val="cs-CZ" w:eastAsia="zxx" w:bidi="zxx"/>
        </w:rPr>
        <w:t xml:space="preserve"> lze práva k pozemkům vyvlastnit – </w:t>
      </w:r>
      <w:r>
        <w:rPr>
          <w:rFonts w:ascii="Times New Roman" w:hAnsi="Times New Roman"/>
          <w:i w:val="false"/>
          <w:iCs w:val="false"/>
          <w:color w:val="auto"/>
          <w:sz w:val="24"/>
          <w:szCs w:val="24"/>
          <w:lang w:val="cs-CZ" w:eastAsia="zxx" w:bidi="zxx"/>
        </w:rPr>
        <w:t xml:space="preserve">záměr obce na získání této plochy do své správy je tedy opuštěn a v ÚP dále nesledován. </w:t>
      </w:r>
      <w:r>
        <w:rPr>
          <w:rFonts w:ascii="Times New Roman" w:hAnsi="Times New Roman"/>
          <w:i w:val="false"/>
          <w:iCs w:val="false"/>
          <w:color w:val="auto"/>
          <w:sz w:val="24"/>
          <w:szCs w:val="24"/>
        </w:rPr>
        <w:t xml:space="preserve">Na základě pokynu k úpravě je zrušen také návrh přestavby P12 pro veřejné prostranství-veřejnou zeleň, a plochy VP6, pro kterou </w:t>
      </w:r>
      <w:r>
        <w:rPr>
          <w:rFonts w:cs="Times New Roman" w:ascii="Times New Roman" w:hAnsi="Times New Roman"/>
          <w:i w:val="false"/>
          <w:iCs w:val="false"/>
          <w:color w:val="auto"/>
          <w:sz w:val="24"/>
          <w:szCs w:val="24"/>
        </w:rPr>
        <w:t xml:space="preserve">lze uplatnit předkupní právo ve prospěch obce </w:t>
      </w:r>
      <w:r>
        <w:rPr>
          <w:rFonts w:cs="Times New Roman" w:ascii="Times New Roman" w:hAnsi="Times New Roman"/>
          <w:i w:val="false"/>
          <w:iCs w:val="false"/>
          <w:color w:val="auto"/>
          <w:sz w:val="24"/>
          <w:szCs w:val="24"/>
        </w:rPr>
        <w:t>Osoblaha</w:t>
      </w:r>
      <w:r>
        <w:rPr>
          <w:rFonts w:cs="Times New Roman" w:ascii="Times New Roman" w:hAnsi="Times New Roman"/>
          <w:i w:val="false"/>
          <w:iCs w:val="false"/>
          <w:color w:val="auto"/>
          <w:sz w:val="24"/>
          <w:szCs w:val="24"/>
        </w:rPr>
        <w:t xml:space="preserve">. </w:t>
      </w:r>
      <w:r>
        <w:rPr>
          <w:rFonts w:ascii="Times New Roman" w:hAnsi="Times New Roman"/>
          <w:i w:val="false"/>
          <w:iCs w:val="false"/>
          <w:color w:val="auto"/>
          <w:sz w:val="24"/>
          <w:szCs w:val="24"/>
          <w:lang w:val="cs-CZ" w:eastAsia="zxx" w:bidi="zxx"/>
        </w:rPr>
        <w:t xml:space="preserve">Po zrušení </w:t>
      </w:r>
      <w:r>
        <w:rPr>
          <w:rFonts w:ascii="Times New Roman" w:hAnsi="Times New Roman"/>
          <w:i w:val="false"/>
          <w:iCs w:val="false"/>
          <w:color w:val="auto"/>
          <w:sz w:val="24"/>
          <w:szCs w:val="24"/>
          <w:lang w:val="cs-CZ" w:eastAsia="zxx" w:bidi="zxx"/>
        </w:rPr>
        <w:t xml:space="preserve">ploch </w:t>
      </w:r>
      <w:r>
        <w:rPr>
          <w:rFonts w:ascii="Times New Roman" w:hAnsi="Times New Roman"/>
          <w:i w:val="false"/>
          <w:iCs w:val="false"/>
          <w:color w:val="auto"/>
          <w:sz w:val="24"/>
          <w:szCs w:val="24"/>
          <w:lang w:val="cs-CZ" w:eastAsia="zxx" w:bidi="zxx"/>
        </w:rPr>
        <w:t xml:space="preserve">asanace </w:t>
      </w:r>
      <w:r>
        <w:rPr>
          <w:rFonts w:ascii="Times New Roman" w:hAnsi="Times New Roman"/>
          <w:i w:val="false"/>
          <w:iCs w:val="false"/>
          <w:color w:val="auto"/>
          <w:sz w:val="24"/>
          <w:szCs w:val="24"/>
          <w:lang w:val="cs-CZ" w:eastAsia="zxx" w:bidi="zxx"/>
        </w:rPr>
        <w:t xml:space="preserve">A1, </w:t>
      </w:r>
      <w:r>
        <w:rPr>
          <w:rFonts w:ascii="Times New Roman" w:hAnsi="Times New Roman"/>
          <w:i w:val="false"/>
          <w:iCs w:val="false"/>
          <w:color w:val="auto"/>
          <w:sz w:val="24"/>
          <w:szCs w:val="24"/>
          <w:lang w:val="cs-CZ" w:eastAsia="zxx" w:bidi="zxx"/>
        </w:rPr>
        <w:t xml:space="preserve">plochy přestavby na veřejné prostranství zeleně </w:t>
      </w:r>
      <w:r>
        <w:rPr>
          <w:rFonts w:ascii="Times New Roman" w:hAnsi="Times New Roman"/>
          <w:i w:val="false"/>
          <w:iCs w:val="false"/>
          <w:color w:val="auto"/>
          <w:sz w:val="24"/>
          <w:szCs w:val="24"/>
          <w:lang w:val="cs-CZ" w:eastAsia="zxx" w:bidi="zxx"/>
        </w:rPr>
        <w:t xml:space="preserve">P12, územní plán </w:t>
      </w:r>
      <w:r>
        <w:rPr>
          <w:rFonts w:ascii="Times New Roman" w:hAnsi="Times New Roman"/>
          <w:i w:val="false"/>
          <w:iCs w:val="false"/>
          <w:color w:val="auto"/>
          <w:sz w:val="24"/>
          <w:szCs w:val="24"/>
          <w:lang w:val="cs-CZ" w:eastAsia="zxx" w:bidi="zxx"/>
        </w:rPr>
        <w:t>n</w:t>
      </w:r>
      <w:r>
        <w:rPr>
          <w:rFonts w:ascii="Times New Roman" w:hAnsi="Times New Roman"/>
          <w:i w:val="false"/>
          <w:iCs w:val="false"/>
          <w:color w:val="auto"/>
          <w:sz w:val="24"/>
          <w:szCs w:val="24"/>
          <w:lang w:val="cs-CZ" w:eastAsia="zxx" w:bidi="zxx"/>
        </w:rPr>
        <w:t>e</w:t>
      </w:r>
      <w:r>
        <w:rPr>
          <w:rFonts w:ascii="Times New Roman" w:hAnsi="Times New Roman"/>
          <w:i w:val="false"/>
          <w:iCs w:val="false"/>
          <w:color w:val="auto"/>
          <w:sz w:val="24"/>
          <w:szCs w:val="24"/>
          <w:lang w:val="cs-CZ" w:eastAsia="zxx" w:bidi="zxx"/>
        </w:rPr>
        <w:t xml:space="preserve">zajišťuje </w:t>
      </w:r>
      <w:r>
        <w:rPr>
          <w:rFonts w:ascii="Times New Roman" w:hAnsi="Times New Roman"/>
          <w:i w:val="false"/>
          <w:iCs w:val="false"/>
          <w:color w:val="auto"/>
          <w:sz w:val="24"/>
          <w:szCs w:val="24"/>
          <w:lang w:val="cs-CZ" w:eastAsia="zxx" w:bidi="zxx"/>
        </w:rPr>
        <w:t>územní</w:t>
      </w:r>
      <w:r>
        <w:rPr>
          <w:rFonts w:ascii="Times New Roman" w:hAnsi="Times New Roman"/>
          <w:i w:val="false"/>
          <w:iCs w:val="false"/>
          <w:color w:val="auto"/>
          <w:sz w:val="24"/>
          <w:szCs w:val="24"/>
          <w:lang w:val="cs-CZ" w:eastAsia="zxx" w:bidi="zxx"/>
        </w:rPr>
        <w:t xml:space="preserve"> </w:t>
      </w:r>
      <w:r>
        <w:rPr>
          <w:rFonts w:ascii="Times New Roman" w:hAnsi="Times New Roman"/>
          <w:i w:val="false"/>
          <w:iCs w:val="false"/>
          <w:color w:val="auto"/>
          <w:sz w:val="24"/>
          <w:szCs w:val="24"/>
          <w:lang w:val="cs-CZ" w:eastAsia="zxx" w:bidi="zxx"/>
        </w:rPr>
        <w:t>podmínky pro asanaci</w:t>
      </w:r>
      <w:r>
        <w:rPr>
          <w:rFonts w:ascii="Times New Roman" w:hAnsi="Times New Roman"/>
          <w:i w:val="false"/>
          <w:iCs w:val="false"/>
          <w:color w:val="auto"/>
          <w:sz w:val="24"/>
          <w:szCs w:val="24"/>
          <w:lang w:val="cs-CZ" w:eastAsia="zxx" w:bidi="zxx"/>
        </w:rPr>
        <w:t xml:space="preserve"> </w:t>
      </w:r>
      <w:r>
        <w:rPr>
          <w:rFonts w:ascii="Times New Roman" w:hAnsi="Times New Roman"/>
          <w:i w:val="false"/>
          <w:iCs w:val="false"/>
          <w:color w:val="auto"/>
          <w:sz w:val="24"/>
          <w:szCs w:val="24"/>
          <w:lang w:val="cs-CZ" w:eastAsia="zxx" w:bidi="zxx"/>
        </w:rPr>
        <w:t xml:space="preserve">devastovaných </w:t>
      </w:r>
      <w:r>
        <w:rPr>
          <w:rFonts w:ascii="Times New Roman" w:hAnsi="Times New Roman"/>
          <w:i w:val="false"/>
          <w:iCs w:val="false"/>
          <w:color w:val="auto"/>
          <w:sz w:val="24"/>
          <w:szCs w:val="24"/>
          <w:lang w:val="cs-CZ" w:eastAsia="zxx" w:bidi="zxx"/>
        </w:rPr>
        <w:t xml:space="preserve">ploch </w:t>
      </w:r>
      <w:r>
        <w:rPr>
          <w:rFonts w:ascii="Times New Roman" w:hAnsi="Times New Roman"/>
          <w:i w:val="false"/>
          <w:iCs w:val="false"/>
          <w:color w:val="auto"/>
          <w:sz w:val="24"/>
          <w:szCs w:val="24"/>
          <w:lang w:val="cs-CZ" w:eastAsia="zxx" w:bidi="zxx"/>
        </w:rPr>
        <w:t>před</w:t>
      </w:r>
      <w:r>
        <w:rPr>
          <w:rFonts w:ascii="Times New Roman" w:hAnsi="Times New Roman"/>
          <w:i w:val="false"/>
          <w:iCs w:val="false"/>
          <w:color w:val="auto"/>
          <w:sz w:val="24"/>
          <w:szCs w:val="24"/>
          <w:lang w:val="cs-CZ" w:eastAsia="zxx" w:bidi="zxx"/>
        </w:rPr>
        <w:t xml:space="preserve"> jejich </w:t>
      </w:r>
      <w:r>
        <w:rPr>
          <w:rFonts w:ascii="Times New Roman" w:hAnsi="Times New Roman"/>
          <w:i w:val="false"/>
          <w:iCs w:val="false"/>
          <w:color w:val="auto"/>
          <w:sz w:val="24"/>
          <w:szCs w:val="24"/>
          <w:lang w:val="cs-CZ" w:eastAsia="zxx" w:bidi="zxx"/>
        </w:rPr>
        <w:t>opětovným využíváním</w:t>
      </w:r>
      <w:r>
        <w:rPr>
          <w:rFonts w:ascii="Times New Roman" w:hAnsi="Times New Roman"/>
          <w:i w:val="false"/>
          <w:iCs w:val="false"/>
          <w:color w:val="auto"/>
          <w:sz w:val="24"/>
          <w:szCs w:val="24"/>
          <w:lang w:val="cs-CZ" w:eastAsia="zxx" w:bidi="zxx"/>
        </w:rPr>
        <w:t xml:space="preserve"> ve veřejném zájmu obce.</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i) vytvářet územní podmínky pro výsadbu zeleně</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Územní plán vytváří podmínky pro výsadbu zeleně stanovením ploch s rozdílným způsobem využití v zastavěném území, ve kterých jsou mezi přípustná využití zařazeny i pozemky veřejných prostranství, veřejné zeleně</w:t>
      </w:r>
      <w:r>
        <w:rPr>
          <w:rFonts w:ascii="Times New Roman" w:hAnsi="Times New Roman"/>
          <w:b w:val="false"/>
          <w:bCs w:val="false"/>
          <w:i w:val="false"/>
          <w:iCs w:val="false"/>
          <w:color w:val="auto"/>
          <w:sz w:val="24"/>
          <w:szCs w:val="24"/>
          <w:u w:val="none"/>
        </w:rPr>
        <w:t>, sídlení  zeleně, alejí apod</w:t>
      </w:r>
      <w:r>
        <w:rPr>
          <w:rFonts w:ascii="Times New Roman" w:hAnsi="Times New Roman"/>
          <w:b w:val="false"/>
          <w:bCs w:val="false"/>
          <w:i w:val="false"/>
          <w:iCs w:val="false"/>
          <w:color w:val="auto"/>
          <w:sz w:val="24"/>
          <w:szCs w:val="24"/>
          <w:u w:val="none"/>
        </w:rPr>
        <w:t xml:space="preserve">. Ve volné krajině jsou územní podmínky pro </w:t>
      </w:r>
      <w:r>
        <w:rPr>
          <w:rFonts w:ascii="Times New Roman" w:hAnsi="Times New Roman"/>
          <w:b w:val="false"/>
          <w:bCs w:val="false"/>
          <w:i w:val="false"/>
          <w:iCs w:val="false"/>
          <w:color w:val="auto"/>
          <w:sz w:val="24"/>
          <w:szCs w:val="24"/>
          <w:u w:val="none"/>
        </w:rPr>
        <w:t xml:space="preserve">údržbu břehových porostů podél vodních toků a ploch a pro </w:t>
      </w:r>
      <w:r>
        <w:rPr>
          <w:rFonts w:ascii="Times New Roman" w:hAnsi="Times New Roman"/>
          <w:b w:val="false"/>
          <w:bCs w:val="false"/>
          <w:i w:val="false"/>
          <w:iCs w:val="false"/>
          <w:color w:val="auto"/>
          <w:sz w:val="24"/>
          <w:szCs w:val="24"/>
          <w:u w:val="none"/>
        </w:rPr>
        <w:t xml:space="preserve">výsadbu zeleně vytvořeny </w:t>
      </w:r>
      <w:r>
        <w:rPr>
          <w:rFonts w:ascii="Times New Roman" w:hAnsi="Times New Roman"/>
          <w:b w:val="false"/>
          <w:bCs w:val="false"/>
          <w:i w:val="false"/>
          <w:iCs w:val="false"/>
          <w:color w:val="auto"/>
          <w:sz w:val="24"/>
          <w:szCs w:val="24"/>
          <w:u w:val="none"/>
        </w:rPr>
        <w:t xml:space="preserve">vymezením ploch přírodních určených zejména k tvorbě a údržbě přírodní zeleně zajišťující funkci územního systému ekologické stability tvořeného především lesními porosty a společenstvy domácích druhů dřevin, dále ploch smíšených nezastavěného území, které jsou určeny především k výsadbě zeleně trvalých travních porostů a lučních či nivních společenstev luk a pastvin. V zemědělských plochách určených pro zemědělskou prvovýrobu jsou jako přípustné stanoveny mimo jiné také </w:t>
      </w:r>
      <w:r>
        <w:rPr>
          <w:rFonts w:eastAsia="MinionPro-Regular" w:cs="Liberation Serif;Times New Roman" w:ascii="Times New Roman" w:hAnsi="Times New Roman"/>
          <w:b w:val="false"/>
          <w:bCs w:val="false"/>
          <w:i w:val="false"/>
          <w:iCs w:val="false"/>
          <w:color w:val="auto"/>
          <w:sz w:val="24"/>
          <w:szCs w:val="24"/>
          <w:u w:val="none"/>
          <w:lang w:val="cs-CZ"/>
        </w:rPr>
        <w:t>změny zemědělských pozemků, orné půdy, zahrad a sadů na trvalé travní porosty, luční a lesní</w:t>
      </w:r>
      <w:r>
        <w:rPr>
          <w:rFonts w:eastAsia="MinionPro-Regular" w:cs="Liberation Serif;Times New Roman" w:ascii="Times New Roman" w:hAnsi="Times New Roman"/>
          <w:b w:val="false"/>
          <w:bCs w:val="false"/>
          <w:i w:val="false"/>
          <w:iCs w:val="false"/>
          <w:color w:val="auto"/>
          <w:sz w:val="24"/>
          <w:szCs w:val="24"/>
          <w:u w:val="none"/>
          <w:lang w:val="cs-CZ"/>
        </w:rPr>
        <w:t xml:space="preserve"> </w:t>
      </w:r>
      <w:r>
        <w:rPr>
          <w:rFonts w:eastAsia="MinionPro-Regular" w:cs="Liberation Serif;Times New Roman" w:ascii="Times New Roman" w:hAnsi="Times New Roman"/>
          <w:b w:val="false"/>
          <w:bCs w:val="false"/>
          <w:i w:val="false"/>
          <w:iCs w:val="false"/>
          <w:color w:val="auto"/>
          <w:sz w:val="24"/>
          <w:szCs w:val="24"/>
          <w:u w:val="none"/>
          <w:lang w:val="cs-CZ"/>
        </w:rPr>
        <w:t>společenstva, lesní pozemky</w:t>
      </w:r>
      <w:r>
        <w:rPr>
          <w:rFonts w:eastAsia="MinionPro-Regular" w:cs="Liberation Serif;Times New Roman" w:ascii="Times New Roman" w:hAnsi="Times New Roman"/>
          <w:b w:val="false"/>
          <w:bCs w:val="false"/>
          <w:i w:val="false"/>
          <w:iCs w:val="false"/>
          <w:color w:val="auto"/>
          <w:sz w:val="24"/>
          <w:szCs w:val="24"/>
          <w:u w:val="none"/>
          <w:lang w:val="cs-CZ"/>
        </w:rPr>
        <w:t xml:space="preserve">, dále </w:t>
      </w:r>
      <w:r>
        <w:rPr>
          <w:rFonts w:eastAsia="MinionPro-Regular" w:cs="Liberation Serif;Times New Roman" w:ascii="Times New Roman" w:hAnsi="Times New Roman"/>
          <w:b w:val="false"/>
          <w:bCs w:val="false"/>
          <w:i w:val="false"/>
          <w:iCs w:val="false"/>
          <w:color w:val="auto"/>
          <w:sz w:val="24"/>
          <w:szCs w:val="24"/>
          <w:u w:val="none"/>
          <w:lang w:val="cs-CZ"/>
        </w:rPr>
        <w:t>výsadba stromové a keřové zeleně, zřizování alejí a stromořadí, hájků a lesíků, mezí a remízků, břehové a rozptýlené krajinné zeleně</w:t>
      </w:r>
      <w:r>
        <w:rPr>
          <w:rFonts w:eastAsia="MinionPro-Regular" w:cs="Liberation Serif;Times New Roman" w:ascii="Times New Roman" w:hAnsi="Times New Roman"/>
          <w:b w:val="false"/>
          <w:bCs w:val="false"/>
          <w:i w:val="false"/>
          <w:iCs w:val="false"/>
          <w:color w:val="auto"/>
          <w:sz w:val="24"/>
          <w:szCs w:val="24"/>
          <w:u w:val="none"/>
          <w:lang w:val="cs-CZ"/>
        </w:rPr>
        <w:t>, apod.</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j) vytvářet podmínky k ochraně přírodních, kulturních a civilizačních hodnot s cílem udržení a zachování nejvýraznějších jevů a znaků, které vystihují jedinečnost a nezaměnitelnost charakteru území</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P</w:t>
      </w:r>
      <w:r>
        <w:rPr>
          <w:rFonts w:ascii="Times New Roman" w:hAnsi="Times New Roman"/>
          <w:b w:val="false"/>
          <w:bCs w:val="false"/>
          <w:i w:val="false"/>
          <w:iCs w:val="false"/>
          <w:color w:val="auto"/>
          <w:sz w:val="24"/>
          <w:szCs w:val="24"/>
          <w:u w:val="none"/>
        </w:rPr>
        <w:t>odmínky k ochraně přírodních, kulturních a civilizačních hodnot s cílem udržení a zachování nejvýraznějších jevů a znaků, které vystihují jedinečnost a nezaměnitelnost charakteru území</w:t>
      </w:r>
      <w:r>
        <w:rPr>
          <w:rFonts w:ascii="Times New Roman" w:hAnsi="Times New Roman"/>
          <w:b w:val="false"/>
          <w:bCs w:val="false"/>
          <w:i w:val="false"/>
          <w:iCs w:val="false"/>
          <w:color w:val="auto"/>
          <w:sz w:val="24"/>
          <w:szCs w:val="24"/>
          <w:u w:val="none"/>
        </w:rPr>
        <w:t xml:space="preserve">, jsou vytvořeny v územním plánu především vymezením ploch a koridorů (např. ploch s rozdílným způsobem využití, ploch veřejně prospěšných opatření a asanací, ploch přestavbových a změn v krajině, ap.) a stanovením podrobných územních podmínek pro jejich využívání, pro provádění změn v těchto plochách, pro jejich prostorové uspořádání a ochranu krajinného rázu.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b/>
          <w:bCs/>
          <w:i/>
          <w:iCs/>
          <w:color w:val="auto"/>
          <w:sz w:val="24"/>
          <w:szCs w:val="24"/>
        </w:rPr>
        <w:t>1.2.</w:t>
      </w:r>
      <w:r>
        <w:rPr>
          <w:rFonts w:ascii="Times New Roman" w:hAnsi="Times New Roman"/>
          <w:i/>
          <w:iCs/>
          <w:color w:val="auto"/>
          <w:sz w:val="24"/>
          <w:szCs w:val="24"/>
        </w:rPr>
        <w:t xml:space="preserve"> Řešené území nezasahuje do žádné rozvojové oblasti ani rozvojové osy.</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b/>
          <w:bCs/>
          <w:i/>
          <w:iCs/>
          <w:color w:val="auto"/>
          <w:sz w:val="24"/>
          <w:szCs w:val="24"/>
        </w:rPr>
        <w:t>1.3.</w:t>
      </w:r>
      <w:r>
        <w:rPr>
          <w:rFonts w:ascii="Times New Roman" w:hAnsi="Times New Roman"/>
          <w:i/>
          <w:iCs/>
          <w:color w:val="auto"/>
          <w:sz w:val="24"/>
          <w:szCs w:val="24"/>
        </w:rPr>
        <w:t xml:space="preserve"> Řešené území je součástí specifické oblasti SOB3 Jeseníky – Králický Sněžník, z níž vyplývají pro návrh urbanistické koncepce zejména následující požadavky, které jsou relevantní pro řešené území:</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a) zkvalitnit a rozvíjet dopravní propojení se sousedními oblastmi v ČR a v Polsku</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Dopravní propojení silniční sítě je v ÚP respektováno vč. silničního hraničního přechodu Pomorzowiczki na silnice II/457. Nejsou navrhovány nové úseky pro </w:t>
      </w:r>
      <w:r>
        <w:rPr>
          <w:rFonts w:ascii="Times New Roman" w:hAnsi="Times New Roman"/>
          <w:b w:val="false"/>
          <w:bCs w:val="false"/>
          <w:i w:val="false"/>
          <w:iCs w:val="false"/>
          <w:color w:val="auto"/>
          <w:sz w:val="24"/>
          <w:szCs w:val="24"/>
          <w:u w:val="none"/>
        </w:rPr>
        <w:t>propojení se sousedními oblastmi v ČR a v Polsku</w:t>
      </w:r>
      <w:r>
        <w:rPr>
          <w:rFonts w:ascii="Times New Roman" w:hAnsi="Times New Roman"/>
          <w:b w:val="false"/>
          <w:bCs w:val="false"/>
          <w:i w:val="false"/>
          <w:iCs w:val="false"/>
          <w:color w:val="auto"/>
          <w:sz w:val="24"/>
          <w:szCs w:val="24"/>
          <w:u w:val="none"/>
        </w:rPr>
        <w:t xml:space="preserve">. Pro zlepšení silniční dopravy jsou </w:t>
      </w:r>
      <w:r>
        <w:rPr>
          <w:rFonts w:ascii="Times New Roman" w:hAnsi="Times New Roman"/>
          <w:b w:val="false"/>
          <w:bCs w:val="false"/>
          <w:i w:val="false"/>
          <w:iCs w:val="false"/>
          <w:color w:val="auto"/>
          <w:sz w:val="24"/>
          <w:szCs w:val="24"/>
          <w:u w:val="none"/>
        </w:rPr>
        <w:t xml:space="preserve">pouze </w:t>
      </w:r>
      <w:r>
        <w:rPr>
          <w:rFonts w:ascii="Times New Roman" w:hAnsi="Times New Roman"/>
          <w:b w:val="false"/>
          <w:bCs w:val="false"/>
          <w:i w:val="false"/>
          <w:iCs w:val="false"/>
          <w:color w:val="auto"/>
          <w:sz w:val="24"/>
          <w:szCs w:val="24"/>
          <w:u w:val="none"/>
        </w:rPr>
        <w:t xml:space="preserve">vymezeny koridory dopravní infrastruktury S1 až S4, které mají význam pro případné odstranění nebo zmírnění dopravních závad </w:t>
      </w:r>
      <w:r>
        <w:rPr>
          <w:rFonts w:ascii="Times New Roman" w:hAnsi="Times New Roman"/>
          <w:b w:val="false"/>
          <w:bCs w:val="false"/>
          <w:i w:val="false"/>
          <w:iCs w:val="false"/>
          <w:color w:val="auto"/>
          <w:sz w:val="24"/>
          <w:szCs w:val="24"/>
          <w:u w:val="none"/>
        </w:rPr>
        <w:t xml:space="preserve">na stávajících silnicích </w:t>
      </w:r>
      <w:r>
        <w:rPr>
          <w:rFonts w:ascii="Times New Roman" w:hAnsi="Times New Roman"/>
          <w:b w:val="false"/>
          <w:bCs w:val="false"/>
          <w:i w:val="false"/>
          <w:iCs w:val="false"/>
          <w:color w:val="auto"/>
          <w:sz w:val="24"/>
          <w:szCs w:val="24"/>
          <w:u w:val="none"/>
        </w:rPr>
        <w:t>zejména ve vztahu k očekávanému zvýšení dopravní zátěže od nákladní a osobní přepravy v</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 xml:space="preserve">souvislosti s naplňováním plochy Z17 pro výrobu a skladování. </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0000FF"/>
          <w:sz w:val="24"/>
          <w:szCs w:val="24"/>
          <w:u w:val="none"/>
        </w:rPr>
      </w:pPr>
      <w:r>
        <w:rPr>
          <w:rFonts w:ascii="Times New Roman" w:hAnsi="Times New Roman"/>
          <w:b w:val="false"/>
          <w:bCs w:val="false"/>
          <w:i w:val="false"/>
          <w:iCs w:val="false"/>
          <w:color w:val="auto"/>
          <w:sz w:val="24"/>
          <w:szCs w:val="24"/>
          <w:highlight w:val="white"/>
          <w:u w:val="none"/>
        </w:rPr>
        <w:t xml:space="preserve">V rámci územního plánu byly vymezením koridorů S1 a S2 vytvořeny územní podmínky pro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zkvalitnění a rozvoj dopravního propojení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stávající silnice II/457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se sousedními oblastmi v ČR a v Polsku</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p</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ro propojení úzkorozchodné trati Třemešná ve Slezsku – Osoblaha s železniční sítí na území Polska</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bylo v ÚP provedeno rámcové orientační prověření možných tras prodloužení úzkorozchodné dráhy</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z nádraží Osoblaha do Polska východním a severním směrem s tím, že z</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ávazně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je</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v územním plánu požadavek PUR a ZUR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na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prodloužení úzkorozchodné dráhy</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z Osoblahy do Polska</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naplněn</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zejména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stanovením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podmínek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přípustného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využití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v plochách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nezastavěného území</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zemědělská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Z</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a smíšená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S</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pro</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dopravní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a technick</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ou</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infrastruktur</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u</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w:t>
      </w:r>
      <w:r>
        <w:rPr>
          <w:rStyle w:val="Standardnpsmoodstavce"/>
          <w:rFonts w:eastAsia="Times New Roman" w:cs="Times New Roman" w:ascii="Times New Roman" w:hAnsi="Times New Roman"/>
          <w:b w:val="false"/>
          <w:bCs w:val="false"/>
          <w:i w:val="false"/>
          <w:iCs w:val="false"/>
          <w:color w:val="auto"/>
          <w:sz w:val="24"/>
          <w:szCs w:val="24"/>
          <w:highlight w:val="white"/>
          <w:u w:val="none"/>
        </w:rPr>
        <w:t xml:space="preserve"> v případě chráněných ploch přírodních (P)</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eastAsia="zh-CN" w:bidi="hi-IN"/>
        </w:rPr>
        <w:t xml:space="preserve">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eastAsia="zh-CN" w:bidi="hi-IN"/>
        </w:rPr>
        <w:t xml:space="preserve">je přípustné využití stanoveno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eastAsia="zh-CN" w:bidi="hi-IN"/>
        </w:rPr>
        <w:t xml:space="preserve">pouze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eastAsia="zh-CN" w:bidi="hi-IN"/>
        </w:rPr>
        <w:t xml:space="preserve">pro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dopravní a technick</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ou</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 xml:space="preserve"> infrastruktur</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u</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 xml:space="preserve">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určenou k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propojení úzkorozchodné trati s</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 </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železniční sítí na území Polska</w:t>
      </w:r>
      <w:r>
        <w:rPr>
          <w:rStyle w:val="Standardnpsmoodstavce"/>
          <w:rFonts w:eastAsia="Times New Roman" w:cs="Times New Roman" w:ascii="Times New Roman" w:hAnsi="Times New Roman"/>
          <w:b w:val="false"/>
          <w:bCs w:val="false"/>
          <w:i w:val="false"/>
          <w:iCs w:val="false"/>
          <w:color w:val="auto"/>
          <w:kern w:val="2"/>
          <w:sz w:val="24"/>
          <w:szCs w:val="24"/>
          <w:highlight w:val="white"/>
          <w:u w:val="none"/>
          <w:lang w:val="cs-CZ" w:eastAsia="zh-CN" w:bidi="hi-IN"/>
        </w:rPr>
        <w:t xml:space="preserve">. Další prověřování bude provedeno v podrobnějším měřítku v územní studii, která je podmínkou pro rozhodování o změnách a o využití území zastavtielné ploch Z17, jejich využití může být případným prodloužením dráhy do Polska významně omezeno.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b) nové ekonomické aktivity umisťovat ve vazbě na hlavní dopravní tahy v území (silnice II.třídy), preferovat přitom lokality mimo záplavová území a zachování průchodnosti území</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Rozvojová plocha Z17 je přímo přístupná ze silnice II/457, která je hlavním dopravním tahem v území. Kromě malé části plochy veřejného prostranství na vjezdu do území od nádraží je celá rozvojová plocha Z17 vymezená mimo záplavové území. Zachování průchodnosti území plochou Z17 je zajištěno vymezením nezbytných ploch veřejných prostranství pro komunikační prostory a pro veřejnou zeleň a stanovením podmínek pro její využití.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c) podporovat a rozvíjet rekreační funkci sídla včetně související občanské vybavenosti a odpovídající veřejné infrastruktury</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Rekreační funkce sídla Osoblaha i Studnice je podpořena zejména vymezením ploch rekreace individuální (RI) ve stabilizovaných plochách zastavěného území i jako zastavitelné (Z13, Z14 v Osoblaze) a přestavbové plochy (P7 ve Studnici). Občanská vybavenost se může v souladu s podmínkami ploch smíšeného bydlení (SB) a občanské vybavenosti (OV), tělovýchovy a sportu (OS) rozvíjet přiměřeně ve stabilizovaných plochách zastavěného území, případně i v plochách přestavby P2, P3, P5. Ostatní veřejná infrastruktura, především plochy veřejné zeleně, se mohou díky podmínkám stanoveným v ÚP rozvíjet dle potřeby ve vhodných plochách zastavěného území, především pak v plochách určených k rozvoji veřejné zeleně, např. </w:t>
      </w:r>
      <w:r>
        <w:rPr>
          <w:rFonts w:ascii="Times New Roman" w:hAnsi="Times New Roman"/>
          <w:b w:val="false"/>
          <w:bCs w:val="false"/>
          <w:i w:val="false"/>
          <w:iCs w:val="false"/>
          <w:color w:val="auto"/>
          <w:sz w:val="24"/>
          <w:szCs w:val="24"/>
          <w:u w:val="none"/>
        </w:rPr>
        <w:t xml:space="preserve">P16, </w:t>
      </w:r>
      <w:r>
        <w:rPr>
          <w:rFonts w:ascii="Times New Roman" w:hAnsi="Times New Roman"/>
          <w:b w:val="false"/>
          <w:bCs w:val="false"/>
          <w:i w:val="false"/>
          <w:iCs w:val="false"/>
          <w:color w:val="auto"/>
          <w:sz w:val="24"/>
          <w:szCs w:val="24"/>
          <w:u w:val="none"/>
        </w:rPr>
        <w:t>P11.</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d) vytvořit územní podmínky pro propojení úzkorozchodné trati Třemešná ve Slezsku – Osoblaha s</w:t>
      </w:r>
      <w:r>
        <w:rPr>
          <w:rFonts w:ascii="Times New Roman" w:hAnsi="Times New Roman"/>
          <w:i/>
          <w:iCs/>
          <w:color w:val="auto"/>
          <w:sz w:val="24"/>
          <w:szCs w:val="24"/>
        </w:rPr>
        <w:t> </w:t>
      </w:r>
      <w:r>
        <w:rPr>
          <w:rFonts w:ascii="Times New Roman" w:hAnsi="Times New Roman"/>
          <w:i/>
          <w:iCs/>
          <w:color w:val="auto"/>
          <w:sz w:val="24"/>
          <w:szCs w:val="24"/>
        </w:rPr>
        <w:t>železniční sítí na území Polska</w:t>
      </w:r>
    </w:p>
    <w:p>
      <w:pPr>
        <w:pStyle w:val="Tlotextu"/>
        <w:suppressAutoHyphens w:val="true"/>
        <w:spacing w:lineRule="auto" w:line="240" w:before="57" w:after="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Územní plán umožňuje v plochách zemědělských (Z) nezastavěného území v souladu s ustanovením § 18 odst. 5 stavebního zákona umisťovat veřejnou dopravní infrastrukturu a tím jsou vytvořeny územní podmínky pro případné propojení trati do Polska. V případě zájmu polské strany lze na území ČR realizovat železniční propojení do Polské republiky odbočkou z úzkorozchodné trati v Osoblaze. Není navrhován žádný konkrétní koridor pro rozvoj železniční dopravní infrastruktury. V rámci ÚP byly informativním orientačním zákresem pouze rámcově ilustrativně prověřeny možné územní dopady</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tras</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y jednoho z možných prodloužení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dráhy v koordinačním výkrese pro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znázornění</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případných překážek, limitů a omezení, kter</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é</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by stavba tohoto záměru musela překonat a vyřešit v</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případě realizace.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Zejména</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toto ilustrativní zobrazení ukazuje na případn</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á</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omezení využitelnosti zastavitelné plochy Z17</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určené především</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pro </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rozvoj</w:t>
      </w:r>
      <w:r>
        <w:rPr>
          <w:rFonts w:eastAsia="SimSun;宋体" w:cs="Times New Roman" w:ascii="Times New Roman" w:hAnsi="Times New Roman"/>
          <w:b w:val="false"/>
          <w:bCs w:val="false"/>
          <w:i w:val="false"/>
          <w:iCs w:val="false"/>
          <w:caps w:val="false"/>
          <w:smallCaps w:val="false"/>
          <w:color w:val="auto"/>
          <w:kern w:val="2"/>
          <w:sz w:val="24"/>
          <w:szCs w:val="24"/>
          <w:u w:val="none"/>
          <w:lang w:val="cs-CZ" w:eastAsia="zh-CN" w:bidi="ar-SA"/>
        </w:rPr>
        <w:t xml:space="preserve"> zemědělské a potravinářské výroby a skladování.</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e) podporovat zkvalitnění funkčních a prostorových vazeb v ose Osoblaha – Krnov – Opava</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Podpora zkvalitnění funkčních a prostorových vazeb v ose Osoblaha – Krnov – Opava je v ÚP zajištěna především stanovením podmínek podporujících zlepšení stávající dopravní infrastruktury silniční, a to zejména vymezením koridorů veřejné dopravní infrastruktury silniční S1, S2, S3, S4, ve kterých je dlouhodobě evidována neřešená dopravní závada a potřeba zlepšení parametrů stávajících silnic II. a III. třídy. Uvedené koridory pro zlepšení parametrů silnic jsou významné především v souvislosti s očekávaným rozvojem nákladní a osobní dopravy v obci po naplnění rozvojových ploch výroby a skladování Z17.</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f) při zpřesňování ploch a koridorů nadmístního významu včetně územních rezerv a vymezování skladebných částí ÚSES koordinovat vazby a souvislosti s přilehlým územím Polska</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Koordinace vazeb ÚSES </w:t>
      </w:r>
      <w:r>
        <w:rPr>
          <w:rFonts w:ascii="Times New Roman" w:hAnsi="Times New Roman"/>
          <w:b w:val="false"/>
          <w:bCs w:val="false"/>
          <w:i w:val="false"/>
          <w:iCs w:val="false"/>
          <w:color w:val="auto"/>
          <w:sz w:val="24"/>
          <w:szCs w:val="24"/>
          <w:u w:val="none"/>
        </w:rPr>
        <w:t>s přilehlým územím Polska</w:t>
      </w:r>
      <w:r>
        <w:rPr>
          <w:rFonts w:ascii="Times New Roman" w:hAnsi="Times New Roman"/>
          <w:b w:val="false"/>
          <w:bCs w:val="false"/>
          <w:i w:val="false"/>
          <w:iCs w:val="false"/>
          <w:color w:val="auto"/>
          <w:sz w:val="24"/>
          <w:szCs w:val="24"/>
          <w:u w:val="none"/>
        </w:rPr>
        <w:t xml:space="preserve"> je zajištěna návazností vymezených</w:t>
      </w:r>
      <w:r>
        <w:rPr>
          <w:rFonts w:cs="Times New Roman" w:ascii="Times New Roman" w:hAnsi="Times New Roman"/>
          <w:b w:val="false"/>
          <w:bCs w:val="false"/>
          <w:i w:val="false"/>
          <w:iCs w:val="false"/>
          <w:color w:val="auto"/>
          <w:sz w:val="24"/>
          <w:szCs w:val="24"/>
          <w:u w:val="none"/>
        </w:rPr>
        <w:t xml:space="preserve"> prvků ÚSES dle údajů o lesních a břehových porostech </w:t>
      </w:r>
      <w:r>
        <w:rPr>
          <w:rFonts w:cs="Times New Roman" w:ascii="Times New Roman" w:hAnsi="Times New Roman"/>
          <w:b w:val="false"/>
          <w:bCs w:val="false"/>
          <w:i w:val="false"/>
          <w:iCs w:val="false"/>
          <w:color w:val="auto"/>
          <w:sz w:val="24"/>
          <w:szCs w:val="24"/>
          <w:u w:val="none"/>
        </w:rPr>
        <w:t xml:space="preserve">podél příhraničních toků </w:t>
      </w:r>
      <w:r>
        <w:rPr>
          <w:rFonts w:cs="Times New Roman" w:ascii="Times New Roman" w:hAnsi="Times New Roman"/>
          <w:b w:val="false"/>
          <w:bCs w:val="false"/>
          <w:i w:val="false"/>
          <w:iCs w:val="false"/>
          <w:color w:val="auto"/>
          <w:sz w:val="24"/>
          <w:szCs w:val="24"/>
          <w:u w:val="none"/>
        </w:rPr>
        <w:t xml:space="preserve">a </w:t>
      </w:r>
      <w:r>
        <w:rPr>
          <w:rFonts w:cs="Times New Roman" w:ascii="Times New Roman" w:hAnsi="Times New Roman"/>
          <w:b w:val="false"/>
          <w:bCs w:val="false"/>
          <w:i w:val="false"/>
          <w:iCs w:val="false"/>
          <w:color w:val="auto"/>
          <w:sz w:val="24"/>
          <w:szCs w:val="24"/>
          <w:u w:val="none"/>
        </w:rPr>
        <w:t xml:space="preserve">lesních </w:t>
      </w:r>
      <w:r>
        <w:rPr>
          <w:rFonts w:cs="Times New Roman" w:ascii="Times New Roman" w:hAnsi="Times New Roman"/>
          <w:b w:val="false"/>
          <w:bCs w:val="false"/>
          <w:i w:val="false"/>
          <w:iCs w:val="false"/>
          <w:color w:val="auto"/>
          <w:sz w:val="24"/>
          <w:szCs w:val="24"/>
          <w:u w:val="none"/>
        </w:rPr>
        <w:t>společenstv</w:t>
      </w:r>
      <w:r>
        <w:rPr>
          <w:rFonts w:cs="Times New Roman" w:ascii="Times New Roman" w:hAnsi="Times New Roman"/>
          <w:b w:val="false"/>
          <w:bCs w:val="false"/>
          <w:i w:val="false"/>
          <w:iCs w:val="false"/>
          <w:color w:val="auto"/>
          <w:sz w:val="24"/>
          <w:szCs w:val="24"/>
          <w:u w:val="none"/>
        </w:rPr>
        <w:t>ech</w:t>
      </w:r>
      <w:r>
        <w:rPr>
          <w:rFonts w:cs="Times New Roman" w:ascii="Times New Roman" w:hAnsi="Times New Roman"/>
          <w:b w:val="false"/>
          <w:bCs w:val="false"/>
          <w:i w:val="false"/>
          <w:iCs w:val="false"/>
          <w:color w:val="auto"/>
          <w:sz w:val="24"/>
          <w:szCs w:val="24"/>
          <w:u w:val="none"/>
        </w:rPr>
        <w:t xml:space="preserve"> zjištěných z veřejně dostupných mapových podkladů a z terénního průzkumu území. Koridor nadmístního významu ani územní rezerva nejsou v ÚP vymezeny.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b/>
          <w:bCs/>
          <w:i/>
          <w:iCs/>
          <w:color w:val="auto"/>
          <w:sz w:val="24"/>
          <w:szCs w:val="24"/>
        </w:rPr>
        <w:t>1.4.</w:t>
      </w:r>
      <w:r>
        <w:rPr>
          <w:rFonts w:ascii="Times New Roman" w:hAnsi="Times New Roman"/>
          <w:i/>
          <w:iCs/>
          <w:color w:val="auto"/>
          <w:sz w:val="24"/>
          <w:szCs w:val="24"/>
        </w:rPr>
        <w:t xml:space="preserve"> ZÚR vymezují v řešeném území plochu pro veřejně prospěšné opatření – regionální biocentrum - VPO 192 Osoblažský les </w:t>
      </w:r>
      <w:r>
        <w:rPr>
          <w:rFonts w:ascii="Times New Roman" w:hAnsi="Times New Roman"/>
          <w:i/>
          <w:iCs/>
          <w:color w:val="auto"/>
          <w:sz w:val="24"/>
          <w:szCs w:val="24"/>
        </w:rPr>
        <w:t xml:space="preserve">a regionální biokoridor RBK 647 </w:t>
      </w:r>
      <w:r>
        <w:rPr>
          <w:rFonts w:ascii="Times New Roman" w:hAnsi="Times New Roman"/>
          <w:i/>
          <w:iCs/>
          <w:color w:val="auto"/>
          <w:sz w:val="24"/>
          <w:szCs w:val="24"/>
        </w:rPr>
        <w:t>(k.ú. Osoblaha).</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Regionální biocentrum RBC 192 Osoblažský les je v ÚP vymezeno jako VPO</w:t>
      </w:r>
      <w:r>
        <w:rPr>
          <w:rFonts w:ascii="Times New Roman" w:hAnsi="Times New Roman"/>
          <w:b w:val="false"/>
          <w:bCs w:val="false"/>
          <w:i w:val="false"/>
          <w:iCs w:val="false"/>
          <w:color w:val="auto"/>
          <w:sz w:val="24"/>
          <w:szCs w:val="24"/>
          <w:u w:val="none"/>
        </w:rPr>
        <w:t xml:space="preserve">-13, </w:t>
      </w:r>
      <w:r>
        <w:rPr>
          <w:rFonts w:ascii="Times New Roman" w:hAnsi="Times New Roman"/>
          <w:b w:val="false"/>
          <w:bCs w:val="false"/>
          <w:i/>
          <w:iCs/>
          <w:color w:val="auto"/>
          <w:sz w:val="24"/>
          <w:szCs w:val="24"/>
          <w:u w:val="none"/>
        </w:rPr>
        <w:t>regionální biokoridor RBK 647 jako VPO-10, VPO-11.</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b/>
          <w:bCs/>
          <w:i/>
          <w:iCs/>
          <w:color w:val="auto"/>
          <w:sz w:val="24"/>
          <w:szCs w:val="24"/>
        </w:rPr>
        <w:t>1.5.</w:t>
      </w:r>
      <w:r>
        <w:rPr>
          <w:rFonts w:ascii="Times New Roman" w:hAnsi="Times New Roman"/>
          <w:i/>
          <w:iCs/>
          <w:color w:val="auto"/>
          <w:sz w:val="24"/>
          <w:szCs w:val="24"/>
        </w:rPr>
        <w:t xml:space="preserve"> ZÚR nevymezují v řešeném území žádnou plochu ani koridor pro realizaci veřejně prospěšné stavby.</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b/>
          <w:bCs/>
          <w:i/>
          <w:iCs/>
          <w:color w:val="auto"/>
          <w:sz w:val="24"/>
          <w:szCs w:val="24"/>
        </w:rPr>
        <w:t>2.</w:t>
      </w:r>
      <w:r>
        <w:rPr>
          <w:rFonts w:ascii="Times New Roman" w:hAnsi="Times New Roman"/>
          <w:i/>
          <w:iCs/>
          <w:color w:val="auto"/>
          <w:sz w:val="24"/>
          <w:szCs w:val="24"/>
        </w:rPr>
        <w:t xml:space="preserve"> Respektovat, případně zohlednit další koncepční rozvojové materiály Moravskoslezského kraje</w:t>
      </w:r>
      <w:r>
        <w:rPr>
          <w:rFonts w:ascii="Times New Roman" w:hAnsi="Times New Roman"/>
          <w:i/>
          <w:iCs/>
          <w:color w:val="auto"/>
          <w:sz w:val="24"/>
          <w:szCs w:val="24"/>
        </w:rPr>
        <w:t>.</w:t>
      </w:r>
    </w:p>
    <w:p>
      <w:pPr>
        <w:pStyle w:val="Tlotextu"/>
        <w:suppressAutoHyphens w:val="true"/>
        <w:spacing w:lineRule="auto" w:line="240" w:before="57" w:after="0"/>
        <w:jc w:val="both"/>
        <w:rPr>
          <w:i/>
          <w:i/>
          <w:iCs/>
        </w:rPr>
      </w:pPr>
      <w:r>
        <w:rPr>
          <w:rStyle w:val="Standardnpsmoodstavce"/>
          <w:rFonts w:cs="Times New Roman" w:ascii="Times New Roman" w:hAnsi="Times New Roman"/>
          <w:b w:val="false"/>
          <w:bCs w:val="false"/>
          <w:i w:val="false"/>
          <w:iCs w:val="false"/>
          <w:color w:val="auto"/>
          <w:sz w:val="24"/>
          <w:szCs w:val="24"/>
          <w:highlight w:val="white"/>
          <w:u w:val="none"/>
        </w:rPr>
        <w:t xml:space="preserve">Seznam použitých podkladů je podrobně uveden v textu II.1., kap. </w:t>
      </w:r>
      <w:r>
        <w:rPr>
          <w:rStyle w:val="Standardnpsmoodstavce"/>
          <w:rFonts w:cs="Times New Roman" w:ascii="Times New Roman" w:hAnsi="Times New Roman"/>
          <w:b w:val="false"/>
          <w:bCs w:val="false"/>
          <w:i w:val="false"/>
          <w:iCs w:val="false"/>
          <w:color w:val="auto"/>
          <w:sz w:val="24"/>
          <w:szCs w:val="24"/>
          <w:highlight w:val="white"/>
          <w:u w:val="none"/>
        </w:rPr>
        <w:t>a2)</w:t>
      </w:r>
      <w:r>
        <w:rPr>
          <w:rStyle w:val="Standardnpsmoodstavce"/>
          <w:rFonts w:cs="Times New Roman" w:ascii="Times New Roman" w:hAnsi="Times New Roman"/>
          <w:b w:val="false"/>
          <w:bCs w:val="false"/>
          <w:i w:val="false"/>
          <w:iCs w:val="false"/>
          <w:color w:val="auto"/>
          <w:sz w:val="24"/>
          <w:szCs w:val="24"/>
          <w:highlight w:val="white"/>
          <w:u w:val="none"/>
        </w:rPr>
        <w:t>.</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b/>
          <w:bCs/>
          <w:i/>
          <w:iCs/>
          <w:color w:val="auto"/>
          <w:sz w:val="24"/>
          <w:szCs w:val="24"/>
        </w:rPr>
        <w:t>3.</w:t>
      </w:r>
      <w:r>
        <w:rPr>
          <w:rFonts w:ascii="Times New Roman" w:hAnsi="Times New Roman"/>
          <w:i/>
          <w:iCs/>
          <w:color w:val="auto"/>
          <w:sz w:val="24"/>
          <w:szCs w:val="24"/>
        </w:rPr>
        <w:t xml:space="preserve"> Z upřesnění územních podmínek koncepce ochrany a rozvoje přírodních, kulturních a civilizačních hodnot území nevyplývají pro řešené území žádné relevantní požadavky.</w:t>
      </w:r>
    </w:p>
    <w:p>
      <w:pPr>
        <w:pStyle w:val="Tlotextu"/>
        <w:suppressAutoHyphens w:val="true"/>
        <w:spacing w:lineRule="auto" w:line="240" w:before="57" w:after="0"/>
        <w:jc w:val="both"/>
        <w:rPr>
          <w:i/>
          <w:i/>
          <w:iCs/>
        </w:rPr>
      </w:pPr>
      <w:r>
        <w:rPr>
          <w:rFonts w:ascii="Times New Roman" w:hAnsi="Times New Roman"/>
          <w:b/>
          <w:bCs/>
          <w:i/>
          <w:iCs/>
          <w:color w:val="auto"/>
          <w:sz w:val="24"/>
          <w:szCs w:val="24"/>
          <w:highlight w:val="white"/>
        </w:rPr>
        <w:t>4.</w:t>
      </w:r>
      <w:r>
        <w:rPr>
          <w:rFonts w:ascii="Times New Roman" w:hAnsi="Times New Roman"/>
          <w:i/>
          <w:iCs/>
          <w:color w:val="auto"/>
          <w:sz w:val="24"/>
          <w:szCs w:val="24"/>
          <w:highlight w:val="white"/>
        </w:rPr>
        <w:t xml:space="preserve"> Ze stanovení cílových kvalit krajin včetně územních podmínek pro jejich zachování nebo dosažení vyplývají pro řešené území požadavky</w:t>
      </w:r>
      <w:r>
        <w:rPr>
          <w:rFonts w:ascii="Times New Roman" w:hAnsi="Times New Roman"/>
          <w:i/>
          <w:iCs/>
          <w:color w:val="auto"/>
          <w:sz w:val="24"/>
          <w:szCs w:val="24"/>
          <w:highlight w:val="white"/>
        </w:rPr>
        <w:t xml:space="preserve">, </w:t>
      </w:r>
      <w:r>
        <w:rPr>
          <w:rFonts w:ascii="Times New Roman" w:hAnsi="Times New Roman"/>
          <w:i w:val="false"/>
          <w:iCs w:val="false"/>
          <w:color w:val="auto"/>
          <w:sz w:val="24"/>
          <w:szCs w:val="24"/>
          <w:highlight w:val="white"/>
        </w:rPr>
        <w:t xml:space="preserve">které jsou podrobně vyhodnoceny </w:t>
      </w:r>
      <w:r>
        <w:rPr>
          <w:rStyle w:val="Standardnpsmoodstavce"/>
          <w:rFonts w:cs="Times New Roman" w:ascii="Times New Roman" w:hAnsi="Times New Roman"/>
          <w:b w:val="false"/>
          <w:bCs w:val="false"/>
          <w:i w:val="false"/>
          <w:iCs w:val="false"/>
          <w:color w:val="auto"/>
          <w:sz w:val="24"/>
          <w:szCs w:val="24"/>
          <w:highlight w:val="white"/>
        </w:rPr>
        <w:t xml:space="preserve">v textu II.1. odůvodnění, kap. </w:t>
      </w:r>
      <w:r>
        <w:rPr>
          <w:rStyle w:val="Standardnpsmoodstavce"/>
          <w:rFonts w:cs="Times New Roman" w:ascii="Times New Roman" w:hAnsi="Times New Roman"/>
          <w:b w:val="false"/>
          <w:bCs w:val="false"/>
          <w:i w:val="false"/>
          <w:iCs w:val="false"/>
          <w:color w:val="auto"/>
          <w:sz w:val="24"/>
          <w:szCs w:val="24"/>
          <w:highlight w:val="white"/>
        </w:rPr>
        <w:t>e2)</w:t>
      </w:r>
      <w:r>
        <w:rPr>
          <w:rStyle w:val="Standardnpsmoodstavce"/>
          <w:rFonts w:cs="Times New Roman" w:ascii="Times New Roman" w:hAnsi="Times New Roman"/>
          <w:b w:val="false"/>
          <w:bCs w:val="false"/>
          <w:i w:val="false"/>
          <w:iCs w:val="false"/>
          <w:color w:val="auto"/>
          <w:sz w:val="24"/>
          <w:szCs w:val="24"/>
          <w:highlight w:val="white"/>
        </w:rPr>
        <w:t xml:space="preserve"> </w:t>
      </w:r>
      <w:r>
        <w:rPr>
          <w:rStyle w:val="Standardnpsmoodstavce"/>
          <w:rFonts w:cs="Times New Roman" w:ascii="Times New Roman" w:hAnsi="Times New Roman"/>
          <w:b w:val="false"/>
          <w:bCs w:val="false"/>
          <w:i w:val="false"/>
          <w:iCs w:val="false"/>
          <w:color w:val="auto"/>
          <w:sz w:val="24"/>
          <w:szCs w:val="24"/>
          <w:highlight w:val="white"/>
        </w:rPr>
        <w:t>Základní</w:t>
      </w:r>
      <w:r>
        <w:rPr>
          <w:rStyle w:val="Standardnpsmoodstavce"/>
          <w:rFonts w:cs="Times New Roman" w:ascii="Times New Roman" w:hAnsi="Times New Roman"/>
          <w:b w:val="false"/>
          <w:bCs w:val="false"/>
          <w:i w:val="false"/>
          <w:iCs w:val="false"/>
          <w:color w:val="auto"/>
          <w:sz w:val="24"/>
          <w:szCs w:val="24"/>
          <w:highlight w:val="white"/>
        </w:rPr>
        <w:t xml:space="preserve"> </w:t>
      </w:r>
      <w:r>
        <w:rPr>
          <w:rStyle w:val="Standardnpsmoodstavce"/>
          <w:rFonts w:cs="Times New Roman" w:ascii="Times New Roman" w:hAnsi="Times New Roman"/>
          <w:b w:val="false"/>
          <w:bCs w:val="false"/>
          <w:i w:val="false"/>
          <w:iCs w:val="false"/>
          <w:color w:val="auto"/>
          <w:sz w:val="24"/>
          <w:szCs w:val="24"/>
          <w:highlight w:val="white"/>
        </w:rPr>
        <w:t>koncepce rozvoje území obce, ochrany a rozvoje jeho hodnot</w:t>
      </w:r>
      <w:r>
        <w:rPr>
          <w:rStyle w:val="Standardnpsmoodstavce"/>
          <w:rFonts w:cs="Times New Roman" w:ascii="Times New Roman" w:hAnsi="Times New Roman"/>
          <w:b w:val="false"/>
          <w:bCs w:val="false"/>
          <w:i w:val="false"/>
          <w:iCs w:val="false"/>
          <w:color w:val="auto"/>
          <w:sz w:val="24"/>
          <w:szCs w:val="24"/>
          <w:highlight w:val="white"/>
        </w:rPr>
        <w:t>, podkapitola Přírodní hodnoty obce, bod Specifická krajina Osoblaha.</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a) ZÚR vymezují typy krajin jako jednotlivé specifické krajiny a stanovují tyto společné podmínky k</w:t>
      </w:r>
      <w:r>
        <w:rPr>
          <w:rFonts w:ascii="Times New Roman" w:hAnsi="Times New Roman"/>
          <w:i/>
          <w:iCs/>
          <w:color w:val="auto"/>
          <w:sz w:val="24"/>
          <w:szCs w:val="24"/>
        </w:rPr>
        <w:t> </w:t>
      </w:r>
      <w:r>
        <w:rPr>
          <w:rFonts w:ascii="Times New Roman" w:hAnsi="Times New Roman"/>
          <w:i/>
          <w:iCs/>
          <w:color w:val="auto"/>
          <w:sz w:val="24"/>
          <w:szCs w:val="24"/>
        </w:rPr>
        <w:t>dosažení cílových kvalit krajiny:</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 dbát na zachování vizuálního vlivu přírodních a kulturních dominant v krajinných panoramatech i v dílčích scenériích a minimalizovat narušení pohledové siluety vymezených hodnot v krajinných panoramatech konkurenčními stavbami,</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Návrh územního plánu nepřipouští stanovenými podmínkami využití ploch s rozdílným způsobem využití, zejména pak podmínkami prostorového uspořádání a ochrany krajinného rázu územně významných rozvojových ploch výroby a skladování Z17 a ploch smíšeného bydlení Z22 žádné narušení </w:t>
      </w:r>
      <w:r>
        <w:rPr>
          <w:rFonts w:ascii="Times New Roman" w:hAnsi="Times New Roman"/>
          <w:b w:val="false"/>
          <w:bCs w:val="false"/>
          <w:i w:val="false"/>
          <w:iCs w:val="false"/>
          <w:color w:val="auto"/>
          <w:sz w:val="24"/>
          <w:szCs w:val="24"/>
          <w:u w:val="none"/>
        </w:rPr>
        <w:t xml:space="preserve">pohledové siluety </w:t>
      </w:r>
      <w:r>
        <w:rPr>
          <w:rFonts w:ascii="Times New Roman" w:hAnsi="Times New Roman"/>
          <w:b w:val="false"/>
          <w:bCs w:val="false"/>
          <w:i w:val="false"/>
          <w:iCs w:val="false"/>
          <w:color w:val="auto"/>
          <w:sz w:val="24"/>
          <w:szCs w:val="24"/>
          <w:u w:val="none"/>
        </w:rPr>
        <w:t>stávajících</w:t>
      </w:r>
      <w:r>
        <w:rPr>
          <w:rFonts w:ascii="Times New Roman" w:hAnsi="Times New Roman"/>
          <w:b w:val="false"/>
          <w:bCs w:val="false"/>
          <w:i w:val="false"/>
          <w:iCs w:val="false"/>
          <w:color w:val="auto"/>
          <w:sz w:val="24"/>
          <w:szCs w:val="24"/>
          <w:u w:val="none"/>
        </w:rPr>
        <w:t xml:space="preserve"> hodnot v krajinných panoramatech konkurenčními stavbami</w:t>
      </w:r>
      <w:r>
        <w:rPr>
          <w:rFonts w:ascii="Times New Roman" w:hAnsi="Times New Roman"/>
          <w:b w:val="false"/>
          <w:bCs w:val="false"/>
          <w:i w:val="false"/>
          <w:iCs w:val="false"/>
          <w:color w:val="auto"/>
          <w:sz w:val="24"/>
          <w:szCs w:val="24"/>
          <w:u w:val="none"/>
        </w:rPr>
        <w:t>.</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 respektovat „genius loci“ území kumulovaných přírodních, kulturních a civilizačních hodnot.</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Návrh územního plánu </w:t>
      </w:r>
      <w:r>
        <w:rPr>
          <w:rFonts w:ascii="Times New Roman" w:hAnsi="Times New Roman"/>
          <w:b w:val="false"/>
          <w:bCs w:val="false"/>
          <w:i w:val="false"/>
          <w:iCs w:val="false"/>
          <w:color w:val="auto"/>
          <w:sz w:val="24"/>
          <w:szCs w:val="24"/>
          <w:u w:val="none"/>
        </w:rPr>
        <w:t xml:space="preserve">nedefinuje konkrétně žádnými parametry pojem "genia loci", ale </w:t>
      </w:r>
      <w:r>
        <w:rPr>
          <w:rFonts w:ascii="Times New Roman" w:hAnsi="Times New Roman"/>
          <w:b w:val="false"/>
          <w:bCs w:val="false"/>
          <w:i w:val="false"/>
          <w:iCs w:val="false"/>
          <w:color w:val="auto"/>
          <w:sz w:val="24"/>
          <w:szCs w:val="24"/>
          <w:u w:val="none"/>
        </w:rPr>
        <w:t xml:space="preserve"> stanovenými podmínkami využití ploch s rozdílným způsobem využití</w:t>
      </w:r>
      <w:r>
        <w:rPr>
          <w:rFonts w:ascii="Times New Roman" w:hAnsi="Times New Roman"/>
          <w:b w:val="false"/>
          <w:bCs w:val="false"/>
          <w:i w:val="false"/>
          <w:iCs w:val="false"/>
          <w:color w:val="auto"/>
          <w:sz w:val="24"/>
          <w:szCs w:val="24"/>
          <w:u w:val="none"/>
        </w:rPr>
        <w:t>, vymezením ploch, koridorů, VPS, VPO, území a také podrobným popisem stavu a návrhu těchto hodnot a jejich vazeb vytváří podmínky pro pochopení a následné respektování kumulovaných přírodních, kulturních a civilizačních hodnot.</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b) ZÚR vymezují přechodová pásma (PPM) jako území, ve kterém dochází k postupné změně kvalit sousedících specifických krajin a stanovují ve vymezených PPM tyto podmínky:</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 uplatňovat cílové kvality sousedních specifických krajin,</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Bezpředmětné. V Osoblaze nejsou stanovena přechodová pásma. </w:t>
      </w:r>
    </w:p>
    <w:p>
      <w:pPr>
        <w:pStyle w:val="Tlotextu"/>
        <w:suppressAutoHyphens w:val="true"/>
        <w:spacing w:lineRule="auto" w:line="240" w:before="57" w:after="0"/>
        <w:jc w:val="both"/>
        <w:rPr>
          <w:rFonts w:ascii="Times New Roman" w:hAnsi="Times New Roman"/>
          <w:i/>
          <w:i/>
          <w:iCs/>
          <w:color w:val="auto"/>
          <w:sz w:val="24"/>
          <w:szCs w:val="24"/>
        </w:rPr>
      </w:pPr>
      <w:r>
        <w:rPr>
          <w:rFonts w:ascii="Times New Roman" w:hAnsi="Times New Roman"/>
          <w:i/>
          <w:iCs/>
          <w:color w:val="auto"/>
          <w:sz w:val="24"/>
          <w:szCs w:val="24"/>
        </w:rPr>
        <w:t>- uplatňovat podmínky k dosažení cílových kvalit sousedních specifických krajin</w:t>
      </w:r>
      <w:r>
        <w:rPr>
          <w:rFonts w:ascii="Times New Roman" w:hAnsi="Times New Roman"/>
          <w:i/>
          <w:iCs/>
          <w:color w:val="auto"/>
          <w:sz w:val="24"/>
          <w:szCs w:val="24"/>
        </w:rPr>
        <w:t xml:space="preserve"> </w:t>
      </w:r>
      <w:r>
        <w:rPr>
          <w:rFonts w:ascii="Times New Roman" w:hAnsi="Times New Roman"/>
          <w:i/>
          <w:iCs/>
          <w:color w:val="auto"/>
          <w:sz w:val="24"/>
          <w:szCs w:val="24"/>
        </w:rPr>
        <w:t>v závislosti na charakteru záměru a jeho umístění.</w:t>
      </w:r>
    </w:p>
    <w:p>
      <w:pPr>
        <w:pStyle w:val="Tlotextu"/>
        <w:suppressAutoHyphens w:val="true"/>
        <w:spacing w:lineRule="auto" w:line="240" w:before="57" w:after="0"/>
        <w:jc w:val="both"/>
        <w:rPr>
          <w:rFonts w:ascii="Times New Roman" w:hAnsi="Times New Roman"/>
          <w:b w:val="false"/>
          <w:b w:val="false"/>
          <w:bCs w:val="false"/>
          <w:i w:val="false"/>
          <w:i w:val="false"/>
          <w:iCs w:val="false"/>
          <w:color w:val="auto"/>
          <w:sz w:val="24"/>
          <w:szCs w:val="24"/>
          <w:u w:val="none"/>
        </w:rPr>
      </w:pPr>
      <w:r>
        <w:rPr>
          <w:rFonts w:ascii="Times New Roman" w:hAnsi="Times New Roman"/>
          <w:b w:val="false"/>
          <w:bCs w:val="false"/>
          <w:i w:val="false"/>
          <w:iCs w:val="false"/>
          <w:color w:val="auto"/>
          <w:sz w:val="24"/>
          <w:szCs w:val="24"/>
          <w:u w:val="none"/>
        </w:rPr>
        <w:t xml:space="preserve">Charakter záměru na zemědělskou a živočišnou výrobu může významně ovlivnit </w:t>
      </w:r>
      <w:r>
        <w:rPr>
          <w:rFonts w:ascii="Times New Roman" w:hAnsi="Times New Roman"/>
          <w:b w:val="false"/>
          <w:bCs w:val="false"/>
          <w:i w:val="false"/>
          <w:iCs w:val="false"/>
          <w:color w:val="auto"/>
          <w:sz w:val="24"/>
          <w:szCs w:val="24"/>
          <w:u w:val="none"/>
        </w:rPr>
        <w:t>podmínky k</w:t>
      </w:r>
      <w:r>
        <w:rPr>
          <w:rFonts w:ascii="Times New Roman" w:hAnsi="Times New Roman"/>
          <w:b w:val="false"/>
          <w:bCs w:val="false"/>
          <w:i w:val="false"/>
          <w:iCs w:val="false"/>
          <w:color w:val="auto"/>
          <w:sz w:val="24"/>
          <w:szCs w:val="24"/>
          <w:u w:val="none"/>
        </w:rPr>
        <w:t> </w:t>
      </w:r>
      <w:r>
        <w:rPr>
          <w:rFonts w:ascii="Times New Roman" w:hAnsi="Times New Roman"/>
          <w:b w:val="false"/>
          <w:bCs w:val="false"/>
          <w:i w:val="false"/>
          <w:iCs w:val="false"/>
          <w:color w:val="auto"/>
          <w:sz w:val="24"/>
          <w:szCs w:val="24"/>
          <w:u w:val="none"/>
        </w:rPr>
        <w:t xml:space="preserve">dosažení cílových kvalit </w:t>
      </w:r>
      <w:r>
        <w:rPr>
          <w:rFonts w:ascii="Times New Roman" w:hAnsi="Times New Roman"/>
          <w:b w:val="false"/>
          <w:bCs w:val="false"/>
          <w:i w:val="false"/>
          <w:iCs w:val="false"/>
          <w:color w:val="auto"/>
          <w:sz w:val="24"/>
          <w:szCs w:val="24"/>
          <w:u w:val="none"/>
        </w:rPr>
        <w:t xml:space="preserve">sousední specifické krajiny v Polsku, což však územní plán neřeší.  </w:t>
      </w:r>
    </w:p>
    <w:p>
      <w:pPr>
        <w:pStyle w:val="Tlotextu"/>
        <w:suppressAutoHyphens w:val="true"/>
        <w:spacing w:lineRule="auto" w:line="240" w:before="57" w:after="0"/>
        <w:jc w:val="both"/>
        <w:rPr/>
      </w:pPr>
      <w:r>
        <w:rPr>
          <w:rFonts w:ascii="Times New Roman" w:hAnsi="Times New Roman"/>
          <w:i/>
          <w:iCs/>
          <w:color w:val="auto"/>
          <w:sz w:val="24"/>
          <w:szCs w:val="24"/>
        </w:rPr>
        <w:t xml:space="preserve">c) Území obce Osoblaha náleží dle ZÚR do specifické krajiny Opavské pahorkatiny (C), konkrétně do krajiny „Osoblaha (C-01)“, pro kterou jsou </w:t>
      </w:r>
      <w:r>
        <w:rPr>
          <w:rStyle w:val="Standardnpsmoodstavce"/>
          <w:rFonts w:cs="Times New Roman" w:ascii="Times New Roman" w:hAnsi="Times New Roman"/>
          <w:i/>
          <w:iCs/>
          <w:color w:val="auto"/>
          <w:sz w:val="24"/>
          <w:szCs w:val="24"/>
        </w:rPr>
        <w:t>definovány její charakteristické znaky a</w:t>
      </w:r>
      <w:r>
        <w:rPr>
          <w:rStyle w:val="Standardnpsmoodstavce"/>
          <w:rFonts w:cs="Times New Roman" w:ascii="Times New Roman" w:hAnsi="Times New Roman"/>
          <w:i/>
          <w:iCs/>
          <w:color w:val="auto"/>
          <w:sz w:val="24"/>
          <w:szCs w:val="24"/>
        </w:rPr>
        <w:t xml:space="preserve"> stanoveny</w:t>
      </w:r>
      <w:r>
        <w:rPr>
          <w:rStyle w:val="Standardnpsmoodstavce"/>
          <w:rFonts w:cs="Times New Roman" w:ascii="Times New Roman" w:hAnsi="Times New Roman"/>
          <w:i/>
          <w:iCs/>
          <w:color w:val="auto"/>
          <w:sz w:val="24"/>
          <w:szCs w:val="24"/>
        </w:rPr>
        <w:t xml:space="preserve"> cílové kvality</w:t>
      </w:r>
      <w:r>
        <w:rPr>
          <w:rStyle w:val="Standardnpsmoodstavce"/>
          <w:rFonts w:cs="Times New Roman" w:ascii="Times New Roman" w:hAnsi="Times New Roman"/>
          <w:i/>
          <w:iCs/>
          <w:color w:val="auto"/>
          <w:sz w:val="24"/>
          <w:szCs w:val="24"/>
        </w:rPr>
        <w:t xml:space="preserve">. </w:t>
      </w:r>
      <w:r>
        <w:rPr>
          <w:rStyle w:val="Standardnpsmoodstavce"/>
          <w:rFonts w:cs="Times New Roman" w:ascii="Times New Roman" w:hAnsi="Times New Roman"/>
          <w:i w:val="false"/>
          <w:iCs w:val="false"/>
          <w:color w:val="auto"/>
          <w:sz w:val="24"/>
          <w:szCs w:val="24"/>
        </w:rPr>
        <w:t>Jejich p</w:t>
      </w:r>
      <w:r>
        <w:rPr>
          <w:rStyle w:val="Standardnpsmoodstavce"/>
          <w:rFonts w:cs="Times New Roman" w:ascii="Times New Roman" w:hAnsi="Times New Roman"/>
          <w:b w:val="false"/>
          <w:bCs w:val="false"/>
          <w:i w:val="false"/>
          <w:iCs w:val="false"/>
          <w:color w:val="auto"/>
          <w:sz w:val="24"/>
          <w:szCs w:val="24"/>
        </w:rPr>
        <w:t xml:space="preserve">odrobné vyhodnocení je uvedeno v textu II.1. odůvodnění, kap. </w:t>
      </w:r>
      <w:r>
        <w:rPr>
          <w:rStyle w:val="Standardnpsmoodstavce"/>
          <w:rFonts w:cs="Times New Roman" w:ascii="Times New Roman" w:hAnsi="Times New Roman"/>
          <w:b w:val="false"/>
          <w:bCs w:val="false"/>
          <w:i w:val="false"/>
          <w:iCs w:val="false"/>
          <w:color w:val="auto"/>
          <w:sz w:val="24"/>
          <w:szCs w:val="24"/>
        </w:rPr>
        <w:t>e2)</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Základní</w:t>
      </w:r>
      <w:r>
        <w:rPr>
          <w:rStyle w:val="Standardnpsmoodstavce"/>
          <w:rFonts w:cs="Times New Roman" w:ascii="Times New Roman" w:hAnsi="Times New Roman"/>
          <w:b w:val="false"/>
          <w:bCs w:val="false"/>
          <w:i w:val="false"/>
          <w:iCs w:val="false"/>
          <w:color w:val="auto"/>
          <w:sz w:val="24"/>
          <w:szCs w:val="24"/>
        </w:rPr>
        <w:t xml:space="preserve"> </w:t>
      </w:r>
      <w:r>
        <w:rPr>
          <w:rStyle w:val="Standardnpsmoodstavce"/>
          <w:rFonts w:cs="Times New Roman" w:ascii="Times New Roman" w:hAnsi="Times New Roman"/>
          <w:b w:val="false"/>
          <w:bCs w:val="false"/>
          <w:i w:val="false"/>
          <w:iCs w:val="false"/>
          <w:color w:val="auto"/>
          <w:sz w:val="24"/>
          <w:szCs w:val="24"/>
        </w:rPr>
        <w:t>koncepce rozvoje území obce, ochrany a rozvoje jeho hodnot</w:t>
      </w:r>
      <w:r>
        <w:rPr>
          <w:rStyle w:val="Standardnpsmoodstavce"/>
          <w:rFonts w:cs="Times New Roman" w:ascii="Times New Roman" w:hAnsi="Times New Roman"/>
          <w:b w:val="false"/>
          <w:bCs w:val="false"/>
          <w:i w:val="false"/>
          <w:iCs w:val="false"/>
          <w:color w:val="auto"/>
          <w:sz w:val="24"/>
          <w:szCs w:val="24"/>
        </w:rPr>
        <w:t>, podkapitola Přírodní hodnoty obce, bod Specifická krajina Osoblaha.</w:t>
      </w:r>
    </w:p>
    <w:p>
      <w:pPr>
        <w:pStyle w:val="Tlotextu"/>
        <w:suppressAutoHyphens w:val="true"/>
        <w:spacing w:lineRule="auto" w:line="240" w:before="57" w:after="0"/>
        <w:jc w:val="both"/>
        <w:rPr>
          <w:rStyle w:val="Standardnpsmoodstavce"/>
          <w:rFonts w:ascii="Times New Roman" w:hAnsi="Times New Roman" w:cs="Times New Roman"/>
          <w:b w:val="false"/>
          <w:b w:val="false"/>
          <w:bCs w:val="false"/>
          <w:i w:val="false"/>
          <w:i w:val="false"/>
          <w:iCs w:val="false"/>
          <w:color w:val="auto"/>
          <w:sz w:val="24"/>
          <w:szCs w:val="24"/>
        </w:rPr>
      </w:pPr>
      <w:r>
        <w:rPr/>
      </w:r>
    </w:p>
    <w:p>
      <w:pPr>
        <w:pStyle w:val="Tlotextu"/>
        <w:suppressAutoHyphens w:val="true"/>
        <w:spacing w:lineRule="auto" w:line="240" w:before="57" w:after="0"/>
        <w:jc w:val="both"/>
        <w:rPr>
          <w:rStyle w:val="Standardnpsmoodstavce"/>
          <w:rFonts w:ascii="Times New Roman" w:hAnsi="Times New Roman" w:cs="Times New Roman"/>
          <w:b w:val="false"/>
          <w:b w:val="false"/>
          <w:bCs w:val="false"/>
          <w:i w:val="false"/>
          <w:i w:val="false"/>
          <w:iCs w:val="false"/>
          <w:color w:val="auto"/>
          <w:sz w:val="24"/>
          <w:szCs w:val="24"/>
        </w:rPr>
      </w:pPr>
      <w:r>
        <w:rPr/>
      </w:r>
    </w:p>
    <w:p>
      <w:pPr>
        <w:pStyle w:val="Normln"/>
        <w:tabs>
          <w:tab w:val="left" w:pos="540" w:leader="none"/>
        </w:tabs>
        <w:jc w:val="both"/>
        <w:rPr/>
      </w:pPr>
      <w:r>
        <w:rPr>
          <w:rStyle w:val="Standardnpsmoodstavce"/>
          <w:rFonts w:eastAsia="Times New Roman" w:cs="Times New Roman" w:ascii="Times New Roman" w:hAnsi="Times New Roman"/>
          <w:b/>
          <w:bCs/>
          <w:color w:val="auto"/>
          <w:lang w:eastAsia="cs-CZ" w:bidi="ar-SA"/>
        </w:rPr>
        <w:t>j</w:t>
      </w:r>
      <w:r>
        <w:rPr>
          <w:rStyle w:val="Standardnpsmoodstavce"/>
          <w:rFonts w:eastAsia="Times New Roman" w:cs="Times New Roman" w:ascii="Times New Roman" w:hAnsi="Times New Roman"/>
          <w:b/>
          <w:bCs/>
          <w:color w:val="auto"/>
          <w:lang w:eastAsia="cs-CZ" w:bidi="ar-SA"/>
        </w:rPr>
        <w:t>3) </w:t>
      </w:r>
      <w:r>
        <w:rPr>
          <w:rStyle w:val="Standardnpsmoodstavce"/>
          <w:rFonts w:eastAsia="Times New Roman" w:cs="Times New Roman" w:ascii="Times New Roman" w:hAnsi="Times New Roman"/>
          <w:b/>
          <w:bCs/>
          <w:color w:val="auto"/>
          <w:lang w:eastAsia="cs-CZ" w:bidi="ar-SA"/>
        </w:rPr>
        <w:t>VYHODNOCENÍ SOULADU S ÚZEMNĚ ANALYTICK.PODKLADY SO ORP KRNOV</w:t>
      </w:r>
    </w:p>
    <w:p>
      <w:pPr>
        <w:pStyle w:val="Normln"/>
        <w:tabs>
          <w:tab w:val="left" w:pos="540" w:leader="none"/>
        </w:tabs>
        <w:jc w:val="both"/>
        <w:rPr/>
      </w:pPr>
      <w:r>
        <w:rPr>
          <w:rStyle w:val="Standardnpsmoodstavce"/>
          <w:rFonts w:eastAsia="Times New Roman" w:cs="Times New Roman" w:ascii="Times New Roman" w:hAnsi="Times New Roman"/>
          <w:bCs/>
          <w:color w:val="auto"/>
          <w:lang w:eastAsia="cs-CZ" w:bidi="ar-SA"/>
        </w:rPr>
        <w:t>V </w:t>
      </w:r>
      <w:r>
        <w:rPr>
          <w:rStyle w:val="Standardnpsmoodstavce"/>
          <w:rFonts w:eastAsia="Times New Roman" w:cs="Times New Roman" w:ascii="Times New Roman" w:hAnsi="Times New Roman"/>
          <w:bCs/>
          <w:color w:val="auto"/>
          <w:lang w:eastAsia="cs-CZ" w:bidi="ar-SA"/>
        </w:rPr>
        <w:t xml:space="preserve">ÚZEMNĚ ANALYTICKÝCH PODKLADECH </w:t>
      </w:r>
      <w:r>
        <w:rPr>
          <w:rStyle w:val="Standardnpsmoodstavce"/>
          <w:rFonts w:eastAsia="Times New Roman" w:cs="Times New Roman" w:ascii="Times New Roman" w:hAnsi="Times New Roman"/>
          <w:bCs/>
          <w:color w:val="auto"/>
          <w:lang w:eastAsia="cs-CZ" w:bidi="ar-SA"/>
        </w:rPr>
        <w:t xml:space="preserve">PRO </w:t>
      </w:r>
      <w:r>
        <w:rPr>
          <w:rStyle w:val="Standardnpsmoodstavce"/>
          <w:rFonts w:eastAsia="Times New Roman" w:cs="Times New Roman" w:ascii="Times New Roman" w:hAnsi="Times New Roman"/>
          <w:bCs/>
          <w:color w:val="auto"/>
          <w:lang w:eastAsia="cs-CZ" w:bidi="ar-SA"/>
        </w:rPr>
        <w:t>SO ORP KRNOV</w:t>
      </w:r>
      <w:r>
        <w:rPr>
          <w:rStyle w:val="Standardnpsmoodstavce"/>
          <w:rFonts w:eastAsia="Times New Roman" w:cs="Times New Roman" w:ascii="Times New Roman" w:hAnsi="Times New Roman"/>
          <w:bCs/>
          <w:color w:val="auto"/>
          <w:lang w:eastAsia="cs-CZ" w:bidi="ar-SA"/>
        </w:rPr>
        <w:t xml:space="preserve"> - aktualizace č. 4</w:t>
      </w:r>
      <w:r>
        <w:rPr>
          <w:rStyle w:val="Standardnpsmoodstavce"/>
          <w:rFonts w:eastAsia="Times New Roman" w:cs="Times New Roman" w:ascii="Times New Roman" w:hAnsi="Times New Roman"/>
          <w:bCs/>
          <w:color w:val="auto"/>
          <w:lang w:eastAsia="cs-CZ" w:bidi="ar-SA"/>
        </w:rPr>
        <w:t xml:space="preserve"> </w:t>
      </w:r>
      <w:r>
        <w:rPr>
          <w:rStyle w:val="Standardnpsmoodstavce"/>
          <w:rFonts w:eastAsia="Times New Roman" w:cs="Times New Roman" w:ascii="Times New Roman" w:hAnsi="Times New Roman"/>
          <w:bCs/>
          <w:color w:val="auto"/>
          <w:lang w:eastAsia="cs-CZ" w:bidi="ar-SA"/>
        </w:rPr>
        <w:t xml:space="preserve">(2016) </w:t>
      </w:r>
      <w:r>
        <w:rPr>
          <w:rStyle w:val="Standardnpsmoodstavce"/>
          <w:rFonts w:eastAsia="Times New Roman" w:cs="Times New Roman" w:ascii="Times New Roman" w:hAnsi="Times New Roman"/>
          <w:bCs/>
          <w:color w:val="auto"/>
          <w:lang w:eastAsia="cs-CZ" w:bidi="ar-SA"/>
        </w:rPr>
        <w:t>jsou</w:t>
      </w:r>
      <w:r>
        <w:rPr>
          <w:rStyle w:val="Standardnpsmoodstavce"/>
          <w:rFonts w:eastAsia="Times New Roman" w:cs="Times New Roman" w:ascii="Times New Roman" w:hAnsi="Times New Roman"/>
          <w:bCs/>
          <w:color w:val="auto"/>
          <w:lang w:eastAsia="cs-CZ" w:bidi="ar-SA"/>
        </w:rPr>
        <w:t xml:space="preserve"> uvedeny dva problémy k řešení </w:t>
      </w:r>
      <w:r>
        <w:rPr>
          <w:rStyle w:val="Standardnpsmoodstavce"/>
          <w:rFonts w:eastAsia="Times New Roman" w:cs="Times New Roman" w:ascii="Times New Roman" w:hAnsi="Times New Roman"/>
          <w:bCs/>
          <w:color w:val="auto"/>
          <w:lang w:eastAsia="cs-CZ" w:bidi="ar-SA"/>
        </w:rPr>
        <w:t xml:space="preserve">v ÚP </w:t>
      </w:r>
      <w:r>
        <w:rPr>
          <w:rStyle w:val="Standardnpsmoodstavce"/>
          <w:rFonts w:eastAsia="Times New Roman" w:cs="Times New Roman" w:ascii="Times New Roman" w:hAnsi="Times New Roman"/>
          <w:bCs/>
          <w:color w:val="auto"/>
          <w:lang w:eastAsia="cs-CZ" w:bidi="ar-SA"/>
        </w:rPr>
        <w:t>Osoblaha</w:t>
      </w:r>
      <w:r>
        <w:rPr>
          <w:rStyle w:val="Standardnpsmoodstavce"/>
          <w:rFonts w:eastAsia="Times New Roman" w:cs="Times New Roman" w:ascii="Times New Roman" w:hAnsi="Times New Roman"/>
          <w:bCs/>
          <w:color w:val="auto"/>
          <w:lang w:eastAsia="cs-CZ" w:bidi="ar-SA"/>
        </w:rPr>
        <w:t>:</w:t>
      </w:r>
    </w:p>
    <w:p>
      <w:pPr>
        <w:pStyle w:val="Normln"/>
        <w:widowControl w:val="false"/>
        <w:tabs>
          <w:tab w:val="left" w:pos="540" w:leader="none"/>
        </w:tabs>
        <w:suppressAutoHyphens w:val="true"/>
        <w:spacing w:before="113" w:after="57"/>
        <w:ind w:left="170" w:right="0" w:hanging="170"/>
        <w:jc w:val="both"/>
        <w:rPr/>
      </w:pPr>
      <w:r>
        <w:rPr>
          <w:rStyle w:val="Standardnpsmoodstavce"/>
          <w:rFonts w:eastAsia="Times New Roman" w:cs="Times New Roman" w:ascii="Times New Roman" w:hAnsi="Times New Roman"/>
          <w:b/>
          <w:bCs/>
          <w:i/>
          <w:iCs/>
          <w:color w:val="auto"/>
          <w:lang w:eastAsia="cs-CZ" w:bidi="ar-SA"/>
        </w:rPr>
        <w:t>1. </w:t>
      </w:r>
      <w:r>
        <w:rPr>
          <w:rStyle w:val="Standardnpsmoodstavce"/>
          <w:rFonts w:eastAsia="Times New Roman" w:cs="Times New Roman" w:ascii="Times New Roman" w:hAnsi="Times New Roman"/>
          <w:bCs/>
          <w:i/>
          <w:iCs/>
          <w:color w:val="auto"/>
          <w:lang w:eastAsia="cs-CZ" w:bidi="ar-SA"/>
        </w:rPr>
        <w:t xml:space="preserve">Záměr zasahuje nebo se nachází ve stanoveném záplavovém území (Q100), popř v </w:t>
      </w:r>
      <w:r>
        <w:rPr>
          <w:rStyle w:val="Standardnpsmoodstavce"/>
          <w:rFonts w:eastAsia="Times New Roman" w:cs="Times New Roman" w:ascii="Times New Roman" w:hAnsi="Times New Roman"/>
          <w:bCs/>
          <w:i/>
          <w:iCs/>
          <w:color w:val="auto"/>
          <w:lang w:eastAsia="cs-CZ" w:bidi="ar-SA"/>
        </w:rPr>
        <w:t>aktivní zóně záplavového území (AZZÚ)</w:t>
      </w:r>
      <w:r>
        <w:rPr>
          <w:rStyle w:val="Standardnpsmoodstavce"/>
          <w:rFonts w:eastAsia="Times New Roman" w:cs="Times New Roman" w:ascii="Times New Roman" w:hAnsi="Times New Roman"/>
          <w:bCs/>
          <w:i/>
          <w:iCs/>
          <w:color w:val="auto"/>
          <w:lang w:eastAsia="cs-CZ" w:bidi="ar-SA"/>
        </w:rPr>
        <w:t>.</w:t>
      </w:r>
      <w:r>
        <w:rPr>
          <w:rStyle w:val="Standardnpsmoodstavce"/>
          <w:rFonts w:eastAsia="Times New Roman" w:cs="Times New Roman" w:ascii="Times New Roman" w:hAnsi="Times New Roman"/>
          <w:bCs/>
          <w:i/>
          <w:iCs/>
          <w:color w:val="auto"/>
          <w:lang w:eastAsia="cs-CZ" w:bidi="ar-SA"/>
        </w:rPr>
        <w:t xml:space="preserve"> </w:t>
      </w:r>
    </w:p>
    <w:p>
      <w:pPr>
        <w:pStyle w:val="Normln"/>
        <w:widowControl w:val="false"/>
        <w:tabs>
          <w:tab w:val="left" w:pos="540" w:leader="none"/>
        </w:tabs>
        <w:suppressAutoHyphens w:val="true"/>
        <w:spacing w:before="113" w:after="57"/>
        <w:ind w:left="0" w:right="0" w:hanging="0"/>
        <w:jc w:val="both"/>
        <w:rPr/>
      </w:pPr>
      <w:r>
        <w:rPr>
          <w:rStyle w:val="Standardnpsmoodstavce"/>
          <w:rFonts w:eastAsia="Times New Roman" w:cs="Times New Roman" w:ascii="Times New Roman" w:hAnsi="Times New Roman"/>
          <w:bCs/>
          <w:i w:val="false"/>
          <w:iCs w:val="false"/>
          <w:color w:val="auto"/>
          <w:lang w:eastAsia="cs-CZ" w:bidi="ar-SA"/>
        </w:rPr>
        <w:t xml:space="preserve">Ze zadání ÚP z 12/2018 vyplývá: </w:t>
      </w:r>
    </w:p>
    <w:p>
      <w:pPr>
        <w:pStyle w:val="Normln"/>
        <w:widowControl w:val="false"/>
        <w:tabs>
          <w:tab w:val="left" w:pos="540" w:leader="none"/>
        </w:tabs>
        <w:suppressAutoHyphens w:val="true"/>
        <w:spacing w:before="113" w:after="57"/>
        <w:ind w:left="0" w:right="0" w:hanging="0"/>
        <w:jc w:val="both"/>
        <w:rPr/>
      </w:pPr>
      <w:r>
        <w:rPr>
          <w:rStyle w:val="Standardnpsmoodstavce"/>
          <w:rFonts w:eastAsia="Times New Roman" w:cs="Times New Roman" w:ascii="Times New Roman" w:hAnsi="Times New Roman"/>
          <w:bCs/>
          <w:i/>
          <w:iCs/>
          <w:color w:val="auto"/>
          <w:lang w:eastAsia="cs-CZ" w:bidi="ar-SA"/>
        </w:rPr>
        <w:t>n</w:t>
      </w:r>
      <w:r>
        <w:rPr>
          <w:rStyle w:val="Standardnpsmoodstavce"/>
          <w:rFonts w:eastAsia="Times New Roman" w:cs="Times New Roman" w:ascii="Times New Roman" w:hAnsi="Times New Roman"/>
          <w:bCs/>
          <w:i/>
          <w:iCs/>
          <w:color w:val="auto"/>
          <w:lang w:eastAsia="cs-CZ" w:bidi="ar-SA"/>
        </w:rPr>
        <w:t>ěkteré zastavitelné plochy vymezené ve stávajícím územním plánu se nacházejí v záplavovém území Q 100 ř. Osoblahy – zastavitelné plochy vymezené v</w:t>
      </w:r>
      <w:r>
        <w:rPr>
          <w:rStyle w:val="Standardnpsmoodstavce"/>
          <w:rFonts w:eastAsia="Times New Roman" w:cs="Times New Roman" w:ascii="Times New Roman" w:hAnsi="Times New Roman"/>
          <w:bCs/>
          <w:i/>
          <w:iCs/>
          <w:color w:val="auto"/>
          <w:lang w:eastAsia="cs-CZ" w:bidi="ar-SA"/>
        </w:rPr>
        <w:t> </w:t>
      </w:r>
      <w:r>
        <w:rPr>
          <w:rStyle w:val="Standardnpsmoodstavce"/>
          <w:rFonts w:eastAsia="Times New Roman" w:cs="Times New Roman" w:ascii="Times New Roman" w:hAnsi="Times New Roman"/>
          <w:bCs/>
          <w:i/>
          <w:iCs/>
          <w:color w:val="auto"/>
          <w:lang w:eastAsia="cs-CZ" w:bidi="ar-SA"/>
        </w:rPr>
        <w:t>záplavovém území z řešení ÚP</w:t>
      </w:r>
      <w:r>
        <w:rPr>
          <w:rStyle w:val="Standardnpsmoodstavce"/>
          <w:rFonts w:eastAsia="Times New Roman" w:cs="Times New Roman" w:ascii="Times New Roman" w:hAnsi="Times New Roman"/>
          <w:bCs/>
          <w:i/>
          <w:iCs/>
          <w:color w:val="auto"/>
          <w:lang w:eastAsia="cs-CZ" w:bidi="ar-SA"/>
        </w:rPr>
        <w:t xml:space="preserve"> vpustit.</w:t>
      </w:r>
    </w:p>
    <w:p>
      <w:pPr>
        <w:pStyle w:val="Normln"/>
        <w:widowControl w:val="false"/>
        <w:tabs>
          <w:tab w:val="left" w:pos="540" w:leader="none"/>
        </w:tabs>
        <w:suppressAutoHyphens w:val="true"/>
        <w:spacing w:before="113" w:after="57"/>
        <w:ind w:left="0" w:right="0" w:hanging="0"/>
        <w:jc w:val="both"/>
        <w:rPr/>
      </w:pPr>
      <w:r>
        <w:rPr>
          <w:rStyle w:val="Standardnpsmoodstavce"/>
          <w:rFonts w:eastAsia="Times New Roman" w:cs="Times New Roman" w:ascii="Times New Roman" w:hAnsi="Times New Roman"/>
          <w:bCs/>
          <w:i w:val="false"/>
          <w:iCs w:val="false"/>
          <w:color w:val="auto"/>
          <w:lang w:eastAsia="cs-CZ" w:bidi="ar-SA"/>
        </w:rPr>
        <w:t>Zastavitelné plochy, které byly v ÚP vymezeny dříve v ZÚ Q100, již nejsou dále v ÚP navrhovány:</w:t>
      </w:r>
    </w:p>
    <w:p>
      <w:pPr>
        <w:pStyle w:val="Normln"/>
        <w:widowControl w:val="false"/>
        <w:tabs>
          <w:tab w:val="left" w:pos="540" w:leader="none"/>
        </w:tabs>
        <w:suppressAutoHyphens w:val="true"/>
        <w:spacing w:before="113" w:after="57"/>
        <w:ind w:left="0" w:right="0" w:hanging="0"/>
        <w:jc w:val="both"/>
        <w:rPr/>
      </w:pPr>
      <w:r>
        <w:rPr>
          <w:rStyle w:val="Standardnpsmoodstavce"/>
          <w:rFonts w:eastAsia="Times New Roman" w:cs="Times New Roman" w:ascii="Times New Roman" w:hAnsi="Times New Roman"/>
          <w:b/>
          <w:bCs/>
          <w:i w:val="false"/>
          <w:iCs w:val="false"/>
          <w:color w:val="auto"/>
          <w:lang w:eastAsia="cs-CZ" w:bidi="ar-SA"/>
        </w:rPr>
        <w:t>a)</w:t>
      </w:r>
      <w:r>
        <w:rPr>
          <w:rStyle w:val="Standardnpsmoodstavce"/>
          <w:rFonts w:eastAsia="Times New Roman" w:cs="Times New Roman" w:ascii="Times New Roman" w:hAnsi="Times New Roman"/>
          <w:bCs/>
          <w:i w:val="false"/>
          <w:iCs w:val="false"/>
          <w:color w:val="auto"/>
          <w:lang w:eastAsia="cs-CZ" w:bidi="ar-SA"/>
        </w:rPr>
        <w:t> </w:t>
      </w:r>
      <w:r>
        <w:rPr>
          <w:rStyle w:val="Standardnpsmoodstavce"/>
          <w:rFonts w:eastAsia="Times New Roman" w:cs="Times New Roman" w:ascii="Times New Roman" w:hAnsi="Times New Roman"/>
          <w:bCs/>
          <w:i w:val="false"/>
          <w:iCs w:val="false"/>
          <w:color w:val="auto"/>
          <w:lang w:eastAsia="cs-CZ" w:bidi="ar-SA"/>
        </w:rPr>
        <w:t>V </w:t>
      </w:r>
      <w:r>
        <w:rPr>
          <w:rStyle w:val="Standardnpsmoodstavce"/>
          <w:rFonts w:eastAsia="Times New Roman" w:cs="Times New Roman" w:ascii="Times New Roman" w:hAnsi="Times New Roman"/>
          <w:bCs/>
          <w:i w:val="false"/>
          <w:iCs w:val="false"/>
          <w:color w:val="auto"/>
          <w:lang w:eastAsia="cs-CZ" w:bidi="ar-SA"/>
        </w:rPr>
        <w:t>aktivní zóně záplavového území</w:t>
      </w:r>
      <w:r>
        <w:rPr>
          <w:rStyle w:val="Standardnpsmoodstavce"/>
          <w:rFonts w:eastAsia="Times New Roman" w:cs="Times New Roman" w:ascii="Times New Roman" w:hAnsi="Times New Roman"/>
          <w:bCs/>
          <w:i w:val="false"/>
          <w:iCs w:val="false"/>
          <w:color w:val="auto"/>
          <w:lang w:eastAsia="cs-CZ" w:bidi="ar-SA"/>
        </w:rPr>
        <w:t xml:space="preserve"> se nacházejí </w:t>
      </w:r>
      <w:r>
        <w:rPr>
          <w:rStyle w:val="Standardnpsmoodstavce"/>
          <w:rFonts w:eastAsia="Times New Roman" w:cs="Times New Roman" w:ascii="Times New Roman" w:hAnsi="Times New Roman"/>
          <w:bCs/>
          <w:i w:val="false"/>
          <w:iCs w:val="false"/>
          <w:color w:val="auto"/>
          <w:lang w:eastAsia="cs-CZ" w:bidi="ar-SA"/>
        </w:rPr>
        <w:t xml:space="preserve">nyní pouze </w:t>
      </w:r>
      <w:r>
        <w:rPr>
          <w:rStyle w:val="Standardnpsmoodstavce"/>
          <w:rFonts w:eastAsia="Times New Roman" w:cs="Times New Roman" w:ascii="Times New Roman" w:hAnsi="Times New Roman"/>
          <w:bCs/>
          <w:i w:val="false"/>
          <w:iCs w:val="false"/>
          <w:color w:val="auto"/>
          <w:lang w:eastAsia="cs-CZ" w:bidi="ar-SA"/>
        </w:rPr>
        <w:t>tyto záměry:</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 změna v krajině K1</w:t>
      </w:r>
      <w:r>
        <w:rPr>
          <w:rStyle w:val="Standardnpsmoodstavce"/>
          <w:rFonts w:eastAsia="Times New Roman" w:cs="Times New Roman" w:ascii="Times New Roman" w:hAnsi="Times New Roman"/>
          <w:bCs/>
          <w:i w:val="false"/>
          <w:iCs w:val="false"/>
          <w:color w:val="auto"/>
          <w:lang w:eastAsia="cs-CZ" w:bidi="ar-SA"/>
        </w:rPr>
        <w:t>0</w:t>
      </w:r>
      <w:r>
        <w:rPr>
          <w:rStyle w:val="Standardnpsmoodstavce"/>
          <w:rFonts w:eastAsia="Times New Roman" w:cs="Times New Roman" w:ascii="Times New Roman" w:hAnsi="Times New Roman"/>
          <w:bCs/>
          <w:i w:val="false"/>
          <w:iCs w:val="false"/>
          <w:color w:val="auto"/>
          <w:lang w:eastAsia="cs-CZ" w:bidi="ar-SA"/>
        </w:rPr>
        <w:t xml:space="preserve">, K11, K13 </w:t>
      </w:r>
      <w:r>
        <w:rPr>
          <w:rStyle w:val="Standardnpsmoodstavce"/>
          <w:rFonts w:eastAsia="Times New Roman" w:cs="Times New Roman" w:ascii="Times New Roman" w:hAnsi="Times New Roman"/>
          <w:bCs/>
          <w:i w:val="false"/>
          <w:iCs w:val="false"/>
          <w:color w:val="auto"/>
          <w:lang w:eastAsia="cs-CZ" w:bidi="ar-SA"/>
        </w:rPr>
        <w:t>(část)</w:t>
      </w:r>
      <w:r>
        <w:rPr>
          <w:rStyle w:val="Standardnpsmoodstavce"/>
          <w:rFonts w:eastAsia="Times New Roman" w:cs="Times New Roman" w:ascii="Times New Roman" w:hAnsi="Times New Roman"/>
          <w:bCs/>
          <w:i w:val="false"/>
          <w:iCs w:val="false"/>
          <w:color w:val="auto"/>
          <w:lang w:eastAsia="cs-CZ" w:bidi="ar-SA"/>
        </w:rPr>
        <w:t>,</w:t>
      </w:r>
      <w:r>
        <w:rPr>
          <w:rStyle w:val="Standardnpsmoodstavce"/>
          <w:rFonts w:eastAsia="Times New Roman" w:cs="Times New Roman" w:ascii="Times New Roman" w:hAnsi="Times New Roman"/>
          <w:bCs/>
          <w:i w:val="false"/>
          <w:iCs w:val="false"/>
          <w:color w:val="auto"/>
          <w:lang w:eastAsia="cs-CZ" w:bidi="ar-SA"/>
        </w:rPr>
        <w:t xml:space="preserve"> ve prospěch plochy přírodní pro</w:t>
      </w:r>
      <w:r>
        <w:rPr>
          <w:rStyle w:val="Standardnpsmoodstavce"/>
          <w:rFonts w:eastAsia="Times New Roman" w:cs="Times New Roman" w:ascii="Times New Roman" w:hAnsi="Times New Roman"/>
          <w:bCs/>
          <w:i w:val="false"/>
          <w:iCs w:val="false"/>
          <w:color w:val="auto"/>
          <w:lang w:eastAsia="cs-CZ" w:bidi="ar-SA"/>
        </w:rPr>
        <w:t xml:space="preserve"> skladebné části ÚSES </w:t>
      </w:r>
      <w:r>
        <w:rPr>
          <w:rStyle w:val="Standardnpsmoodstavce"/>
          <w:rFonts w:eastAsia="Times New Roman" w:cs="Times New Roman" w:ascii="Times New Roman" w:hAnsi="Times New Roman"/>
          <w:bCs/>
          <w:i w:val="false"/>
          <w:iCs w:val="false"/>
          <w:color w:val="auto"/>
          <w:lang w:eastAsia="cs-CZ" w:bidi="ar-SA"/>
        </w:rPr>
        <w:t>LBC16</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LBK33</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LBC14</w:t>
      </w:r>
      <w:r>
        <w:rPr>
          <w:rStyle w:val="Standardnpsmoodstavce"/>
          <w:rFonts w:eastAsia="Times New Roman" w:cs="Times New Roman" w:ascii="Times New Roman" w:hAnsi="Times New Roman"/>
          <w:bCs/>
          <w:i w:val="false"/>
          <w:iCs w:val="false"/>
          <w:color w:val="auto"/>
          <w:lang w:eastAsia="cs-CZ" w:bidi="ar-SA"/>
        </w:rPr>
        <w:t xml:space="preserve"> (způsob využití ploch změn v krajině spočívající především ve změně druhu pozemku z orné půdy na zatravnění, zalesnění, apod. se </w:t>
      </w:r>
      <w:r>
        <w:rPr>
          <w:rStyle w:val="Standardnpsmoodstavce"/>
          <w:rFonts w:eastAsia="Times New Roman" w:cs="Times New Roman" w:ascii="Times New Roman" w:hAnsi="Times New Roman"/>
          <w:bCs/>
          <w:i w:val="false"/>
          <w:iCs w:val="false"/>
          <w:color w:val="auto"/>
          <w:kern w:val="2"/>
          <w:sz w:val="24"/>
          <w:szCs w:val="24"/>
          <w:lang w:eastAsia="cs-CZ" w:bidi="ar-SA"/>
        </w:rPr>
        <w:t xml:space="preserve">s omezeními </w:t>
      </w:r>
      <w:r>
        <w:rPr>
          <w:rStyle w:val="Standardnpsmoodstavce"/>
          <w:rFonts w:eastAsia="Times New Roman" w:cs="Times New Roman" w:ascii="Times New Roman" w:hAnsi="Times New Roman"/>
          <w:bCs/>
          <w:i w:val="false"/>
          <w:iCs w:val="false"/>
          <w:color w:val="auto"/>
          <w:kern w:val="2"/>
          <w:sz w:val="24"/>
          <w:szCs w:val="24"/>
          <w:lang w:eastAsia="cs-CZ" w:bidi="ar-SA"/>
        </w:rPr>
        <w:t xml:space="preserve">aktivní zóny </w:t>
      </w:r>
      <w:r>
        <w:rPr>
          <w:rStyle w:val="Standardnpsmoodstavce"/>
          <w:rFonts w:eastAsia="Times New Roman" w:cs="Times New Roman" w:ascii="Times New Roman" w:hAnsi="Times New Roman"/>
          <w:bCs/>
          <w:i w:val="false"/>
          <w:iCs w:val="false"/>
          <w:color w:val="auto"/>
          <w:kern w:val="2"/>
          <w:sz w:val="24"/>
          <w:szCs w:val="24"/>
          <w:lang w:eastAsia="cs-CZ" w:bidi="ar-SA"/>
        </w:rPr>
        <w:t>záplavového území nevylučuje</w:t>
      </w:r>
      <w:r>
        <w:rPr>
          <w:rStyle w:val="Standardnpsmoodstavce"/>
          <w:rFonts w:eastAsia="Times New Roman" w:cs="Times New Roman" w:ascii="Times New Roman" w:hAnsi="Times New Roman"/>
          <w:bCs/>
          <w:i w:val="false"/>
          <w:iCs w:val="false"/>
          <w:color w:val="auto"/>
          <w:kern w:val="2"/>
          <w:sz w:val="24"/>
          <w:szCs w:val="24"/>
          <w:lang w:eastAsia="cs-CZ" w:bidi="ar-SA"/>
        </w:rPr>
        <w:t>).</w:t>
      </w:r>
    </w:p>
    <w:p>
      <w:pPr>
        <w:pStyle w:val="Normln"/>
        <w:tabs>
          <w:tab w:val="left" w:pos="540" w:leader="none"/>
        </w:tabs>
        <w:spacing w:before="113" w:after="57"/>
        <w:jc w:val="both"/>
        <w:rPr/>
      </w:pPr>
      <w:r>
        <w:rPr>
          <w:rStyle w:val="Standardnpsmoodstavce"/>
          <w:rFonts w:eastAsia="Times New Roman" w:cs="Times New Roman" w:ascii="Times New Roman" w:hAnsi="Times New Roman"/>
          <w:b/>
          <w:bCs/>
          <w:i w:val="false"/>
          <w:iCs w:val="false"/>
          <w:color w:val="auto"/>
          <w:lang w:eastAsia="cs-CZ" w:bidi="ar-SA"/>
        </w:rPr>
        <w:t>b) </w:t>
      </w:r>
      <w:r>
        <w:rPr>
          <w:rStyle w:val="Standardnpsmoodstavce"/>
          <w:rFonts w:eastAsia="Times New Roman" w:cs="Times New Roman" w:ascii="Times New Roman" w:hAnsi="Times New Roman"/>
          <w:bCs/>
          <w:i w:val="false"/>
          <w:iCs w:val="false"/>
          <w:color w:val="auto"/>
          <w:lang w:eastAsia="cs-CZ" w:bidi="ar-SA"/>
        </w:rPr>
        <w:t xml:space="preserve">V </w:t>
      </w:r>
      <w:r>
        <w:rPr>
          <w:rStyle w:val="Standardnpsmoodstavce"/>
          <w:rFonts w:eastAsia="Times New Roman" w:cs="Times New Roman" w:ascii="Times New Roman" w:hAnsi="Times New Roman"/>
          <w:bCs/>
          <w:i w:val="false"/>
          <w:iCs w:val="false"/>
          <w:color w:val="auto"/>
          <w:lang w:eastAsia="cs-CZ" w:bidi="ar-SA"/>
        </w:rPr>
        <w:t>záplavovém území</w:t>
      </w:r>
      <w:r>
        <w:rPr>
          <w:rStyle w:val="Standardnpsmoodstavce"/>
          <w:rFonts w:eastAsia="Times New Roman" w:cs="Times New Roman" w:ascii="Times New Roman" w:hAnsi="Times New Roman"/>
          <w:bCs/>
          <w:i w:val="false"/>
          <w:iCs w:val="false"/>
          <w:color w:val="auto"/>
          <w:lang w:eastAsia="cs-CZ" w:bidi="ar-SA"/>
        </w:rPr>
        <w:t xml:space="preserve"> se nacházejí </w:t>
      </w:r>
      <w:r>
        <w:rPr>
          <w:rStyle w:val="Standardnpsmoodstavce"/>
          <w:rFonts w:eastAsia="Times New Roman" w:cs="Times New Roman" w:ascii="Times New Roman" w:hAnsi="Times New Roman"/>
          <w:bCs/>
          <w:i w:val="false"/>
          <w:iCs w:val="false"/>
          <w:color w:val="auto"/>
          <w:lang w:eastAsia="cs-CZ" w:bidi="ar-SA"/>
        </w:rPr>
        <w:t xml:space="preserve">nyní pouze </w:t>
      </w:r>
      <w:r>
        <w:rPr>
          <w:rStyle w:val="Standardnpsmoodstavce"/>
          <w:rFonts w:eastAsia="Times New Roman" w:cs="Times New Roman" w:ascii="Times New Roman" w:hAnsi="Times New Roman"/>
          <w:bCs/>
          <w:i w:val="false"/>
          <w:iCs w:val="false"/>
          <w:color w:val="auto"/>
          <w:lang w:eastAsia="cs-CZ" w:bidi="ar-SA"/>
        </w:rPr>
        <w:t xml:space="preserve">tyto </w:t>
      </w:r>
      <w:r>
        <w:rPr>
          <w:rStyle w:val="Standardnpsmoodstavce"/>
          <w:rFonts w:eastAsia="Times New Roman" w:cs="Times New Roman" w:ascii="Times New Roman" w:hAnsi="Times New Roman"/>
          <w:bCs/>
          <w:i w:val="false"/>
          <w:iCs w:val="false"/>
          <w:color w:val="auto"/>
          <w:lang w:eastAsia="cs-CZ" w:bidi="ar-SA"/>
        </w:rPr>
        <w:t>záměry:</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 </w:t>
      </w:r>
      <w:r>
        <w:rPr>
          <w:rStyle w:val="Standardnpsmoodstavce"/>
          <w:rFonts w:eastAsia="Times New Roman" w:cs="Times New Roman" w:ascii="Times New Roman" w:hAnsi="Times New Roman"/>
          <w:bCs/>
          <w:i w:val="false"/>
          <w:iCs w:val="false"/>
          <w:color w:val="auto"/>
          <w:lang w:eastAsia="cs-CZ" w:bidi="ar-SA"/>
        </w:rPr>
        <w:t>přestavbová</w:t>
      </w:r>
      <w:r>
        <w:rPr>
          <w:rStyle w:val="Standardnpsmoodstavce"/>
          <w:rFonts w:eastAsia="Times New Roman" w:cs="Times New Roman" w:ascii="Times New Roman" w:hAnsi="Times New Roman"/>
          <w:bCs/>
          <w:i w:val="false"/>
          <w:iCs w:val="false"/>
          <w:color w:val="auto"/>
          <w:lang w:eastAsia="cs-CZ" w:bidi="ar-SA"/>
        </w:rPr>
        <w:t xml:space="preserve"> plocha </w:t>
      </w:r>
      <w:r>
        <w:rPr>
          <w:rStyle w:val="Standardnpsmoodstavce"/>
          <w:rFonts w:eastAsia="Times New Roman" w:cs="Times New Roman" w:ascii="Times New Roman" w:hAnsi="Times New Roman"/>
          <w:bCs/>
          <w:i w:val="false"/>
          <w:iCs w:val="false"/>
          <w:color w:val="auto"/>
          <w:lang w:eastAsia="cs-CZ" w:bidi="ar-SA"/>
        </w:rPr>
        <w:t>P16</w:t>
      </w:r>
      <w:r>
        <w:rPr>
          <w:rStyle w:val="Standardnpsmoodstavce"/>
          <w:rFonts w:eastAsia="Times New Roman" w:cs="Times New Roman" w:ascii="Times New Roman" w:hAnsi="Times New Roman"/>
          <w:bCs/>
          <w:i w:val="false"/>
          <w:iCs w:val="false"/>
          <w:color w:val="auto"/>
          <w:lang w:eastAsia="cs-CZ" w:bidi="ar-SA"/>
        </w:rPr>
        <w:t xml:space="preserve"> (určena pro veřejnou zeleň</w:t>
      </w:r>
      <w:r>
        <w:rPr>
          <w:rStyle w:val="Standardnpsmoodstavce"/>
          <w:rFonts w:eastAsia="Times New Roman" w:cs="Times New Roman" w:ascii="Times New Roman" w:hAnsi="Times New Roman"/>
          <w:bCs/>
          <w:i w:val="false"/>
          <w:iCs w:val="false"/>
          <w:color w:val="auto"/>
          <w:kern w:val="2"/>
          <w:sz w:val="24"/>
          <w:szCs w:val="24"/>
          <w:lang w:eastAsia="cs-CZ" w:bidi="ar-SA"/>
        </w:rPr>
        <w:t xml:space="preserve"> se sportovně rekreačním charakterem v návaznosti na koupaliště a kemp</w:t>
      </w:r>
      <w:r>
        <w:rPr>
          <w:rStyle w:val="Standardnpsmoodstavce"/>
          <w:rFonts w:eastAsia="Times New Roman" w:cs="Times New Roman" w:ascii="Times New Roman" w:hAnsi="Times New Roman"/>
          <w:bCs/>
          <w:i w:val="false"/>
          <w:iCs w:val="false"/>
          <w:color w:val="auto"/>
          <w:kern w:val="2"/>
          <w:sz w:val="24"/>
          <w:szCs w:val="24"/>
          <w:lang w:eastAsia="cs-CZ" w:bidi="ar-SA"/>
        </w:rPr>
        <w:t xml:space="preserve">, které jsou také v celém rozsahu situované v ZÚ - </w:t>
      </w:r>
      <w:r>
        <w:rPr>
          <w:rStyle w:val="Standardnpsmoodstavce"/>
          <w:rFonts w:eastAsia="Times New Roman" w:cs="Times New Roman" w:ascii="Times New Roman" w:hAnsi="Times New Roman"/>
          <w:bCs/>
          <w:i w:val="false"/>
          <w:iCs w:val="false"/>
          <w:color w:val="auto"/>
          <w:kern w:val="2"/>
          <w:sz w:val="24"/>
          <w:szCs w:val="24"/>
          <w:lang w:eastAsia="cs-CZ" w:bidi="ar-SA"/>
        </w:rPr>
        <w:t xml:space="preserve">navrhované </w:t>
      </w:r>
      <w:r>
        <w:rPr>
          <w:rStyle w:val="Standardnpsmoodstavce"/>
          <w:rFonts w:eastAsia="Times New Roman" w:cs="Times New Roman" w:ascii="Times New Roman" w:hAnsi="Times New Roman"/>
          <w:bCs/>
          <w:i w:val="false"/>
          <w:iCs w:val="false"/>
          <w:color w:val="auto"/>
          <w:kern w:val="2"/>
          <w:sz w:val="24"/>
          <w:szCs w:val="24"/>
          <w:lang w:eastAsia="cs-CZ" w:bidi="ar-SA"/>
        </w:rPr>
        <w:t>využití ploch</w:t>
      </w:r>
      <w:r>
        <w:rPr>
          <w:rStyle w:val="Standardnpsmoodstavce"/>
          <w:rFonts w:eastAsia="Times New Roman" w:cs="Times New Roman" w:ascii="Times New Roman" w:hAnsi="Times New Roman"/>
          <w:bCs/>
          <w:i w:val="false"/>
          <w:iCs w:val="false"/>
          <w:color w:val="auto"/>
          <w:kern w:val="2"/>
          <w:sz w:val="24"/>
          <w:szCs w:val="24"/>
          <w:lang w:eastAsia="cs-CZ" w:bidi="ar-SA"/>
        </w:rPr>
        <w:t xml:space="preserve">y </w:t>
      </w:r>
      <w:r>
        <w:rPr>
          <w:rStyle w:val="Standardnpsmoodstavce"/>
          <w:rFonts w:eastAsia="Times New Roman" w:cs="Times New Roman" w:ascii="Times New Roman" w:hAnsi="Times New Roman"/>
          <w:bCs/>
          <w:i w:val="false"/>
          <w:iCs w:val="false"/>
          <w:color w:val="auto"/>
          <w:kern w:val="2"/>
          <w:sz w:val="24"/>
          <w:szCs w:val="24"/>
          <w:lang w:eastAsia="cs-CZ" w:bidi="ar-SA"/>
        </w:rPr>
        <w:t>P16</w:t>
      </w:r>
      <w:r>
        <w:rPr>
          <w:rStyle w:val="Standardnpsmoodstavce"/>
          <w:rFonts w:eastAsia="Times New Roman" w:cs="Times New Roman" w:ascii="Times New Roman" w:hAnsi="Times New Roman"/>
          <w:bCs/>
          <w:i w:val="false"/>
          <w:iCs w:val="false"/>
          <w:color w:val="auto"/>
          <w:kern w:val="2"/>
          <w:sz w:val="24"/>
          <w:szCs w:val="24"/>
          <w:lang w:eastAsia="cs-CZ" w:bidi="ar-SA"/>
        </w:rPr>
        <w:t xml:space="preserve"> pro veřejnou zeleň, sport a rekreaci se s omezeními záplavového území nevylučuje</w:t>
      </w:r>
      <w:r>
        <w:rPr>
          <w:rStyle w:val="Standardnpsmoodstavce"/>
          <w:rFonts w:eastAsia="Times New Roman" w:cs="Times New Roman" w:ascii="Times New Roman" w:hAnsi="Times New Roman"/>
          <w:bCs/>
          <w:i w:val="false"/>
          <w:iCs w:val="false"/>
          <w:color w:val="auto"/>
          <w:kern w:val="2"/>
          <w:sz w:val="24"/>
          <w:szCs w:val="24"/>
          <w:lang w:eastAsia="cs-CZ" w:bidi="ar-SA"/>
        </w:rPr>
        <w:t xml:space="preserve">, naopak plocha </w:t>
      </w:r>
      <w:r>
        <w:rPr>
          <w:rStyle w:val="Standardnpsmoodstavce"/>
          <w:rFonts w:eastAsia="Times New Roman" w:cs="Times New Roman" w:ascii="Times New Roman" w:hAnsi="Times New Roman"/>
          <w:bCs/>
          <w:i w:val="false"/>
          <w:iCs w:val="false"/>
          <w:color w:val="auto"/>
          <w:kern w:val="2"/>
          <w:sz w:val="24"/>
          <w:szCs w:val="24"/>
          <w:lang w:eastAsia="cs-CZ" w:bidi="ar-SA"/>
        </w:rPr>
        <w:t>P</w:t>
      </w:r>
      <w:r>
        <w:rPr>
          <w:rStyle w:val="Standardnpsmoodstavce"/>
          <w:rFonts w:eastAsia="Times New Roman" w:cs="Times New Roman" w:ascii="Times New Roman" w:hAnsi="Times New Roman"/>
          <w:bCs/>
          <w:i w:val="false"/>
          <w:iCs w:val="false"/>
          <w:color w:val="auto"/>
          <w:kern w:val="2"/>
          <w:sz w:val="24"/>
          <w:szCs w:val="24"/>
          <w:lang w:eastAsia="cs-CZ" w:bidi="ar-SA"/>
        </w:rPr>
        <w:t>16 vhodně navazuje na stávající občanskou vybavenost tělovýchovy a sportu a využívá rozvojového potenciálu územně rozsáhlé proluky zastavěného území</w:t>
      </w:r>
      <w:r>
        <w:rPr>
          <w:rStyle w:val="Standardnpsmoodstavce"/>
          <w:rFonts w:eastAsia="Times New Roman" w:cs="Times New Roman" w:ascii="Times New Roman" w:hAnsi="Times New Roman"/>
          <w:bCs/>
          <w:i w:val="false"/>
          <w:iCs w:val="false"/>
          <w:color w:val="auto"/>
          <w:kern w:val="2"/>
          <w:sz w:val="24"/>
          <w:szCs w:val="24"/>
          <w:lang w:eastAsia="cs-CZ" w:bidi="ar-SA"/>
        </w:rPr>
        <w:t>)</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 zastavitelná plocha Z17 (</w:t>
      </w:r>
      <w:r>
        <w:rPr>
          <w:rStyle w:val="Standardnpsmoodstavce"/>
          <w:rFonts w:eastAsia="Times New Roman" w:cs="Times New Roman" w:ascii="Times New Roman" w:hAnsi="Times New Roman"/>
          <w:bCs/>
          <w:i w:val="false"/>
          <w:iCs w:val="false"/>
          <w:color w:val="auto"/>
          <w:lang w:eastAsia="cs-CZ" w:bidi="ar-SA"/>
        </w:rPr>
        <w:t xml:space="preserve">tato rozvojová plocha výroby a skladování zasahuje do ZÚ </w:t>
      </w:r>
      <w:r>
        <w:rPr>
          <w:rStyle w:val="Standardnpsmoodstavce"/>
          <w:rFonts w:eastAsia="Times New Roman" w:cs="Times New Roman" w:ascii="Times New Roman" w:hAnsi="Times New Roman"/>
          <w:bCs/>
          <w:i w:val="false"/>
          <w:iCs w:val="false"/>
          <w:color w:val="auto"/>
          <w:lang w:eastAsia="cs-CZ" w:bidi="ar-SA"/>
        </w:rPr>
        <w:t>pouze okrajově na vjezdu</w:t>
      </w:r>
      <w:r>
        <w:rPr>
          <w:rStyle w:val="Standardnpsmoodstavce"/>
          <w:rFonts w:eastAsia="Times New Roman" w:cs="Times New Roman" w:ascii="Times New Roman" w:hAnsi="Times New Roman"/>
          <w:bCs/>
          <w:i w:val="false"/>
          <w:iCs w:val="false"/>
          <w:color w:val="auto"/>
          <w:lang w:eastAsia="cs-CZ" w:bidi="ar-SA"/>
        </w:rPr>
        <w:t xml:space="preserve"> do budoucího výrobního a skladového areálu</w:t>
      </w:r>
      <w:r>
        <w:rPr>
          <w:rStyle w:val="Standardnpsmoodstavce"/>
          <w:rFonts w:eastAsia="Times New Roman" w:cs="Times New Roman" w:ascii="Times New Roman" w:hAnsi="Times New Roman"/>
          <w:bCs/>
          <w:i w:val="false"/>
          <w:iCs w:val="false"/>
          <w:color w:val="auto"/>
          <w:lang w:eastAsia="cs-CZ" w:bidi="ar-SA"/>
        </w:rPr>
        <w:t xml:space="preserve">, který je určen </w:t>
      </w:r>
      <w:r>
        <w:rPr>
          <w:rStyle w:val="Standardnpsmoodstavce"/>
          <w:rFonts w:eastAsia="Times New Roman" w:cs="Times New Roman" w:ascii="Times New Roman" w:hAnsi="Times New Roman"/>
          <w:bCs/>
          <w:i w:val="false"/>
          <w:iCs w:val="false"/>
          <w:color w:val="auto"/>
          <w:lang w:eastAsia="cs-CZ" w:bidi="ar-SA"/>
        </w:rPr>
        <w:t xml:space="preserve">především </w:t>
      </w:r>
      <w:r>
        <w:rPr>
          <w:rStyle w:val="Standardnpsmoodstavce"/>
          <w:rFonts w:eastAsia="Times New Roman" w:cs="Times New Roman" w:ascii="Times New Roman" w:hAnsi="Times New Roman"/>
          <w:bCs/>
          <w:i w:val="false"/>
          <w:iCs w:val="false"/>
          <w:color w:val="auto"/>
          <w:lang w:eastAsia="cs-CZ" w:bidi="ar-SA"/>
        </w:rPr>
        <w:t xml:space="preserve">pro </w:t>
      </w:r>
      <w:r>
        <w:rPr>
          <w:rStyle w:val="Standardnpsmoodstavce"/>
          <w:rFonts w:eastAsia="Times New Roman" w:cs="Times New Roman" w:ascii="Times New Roman" w:hAnsi="Times New Roman"/>
          <w:bCs/>
          <w:i w:val="false"/>
          <w:iCs w:val="false"/>
          <w:color w:val="auto"/>
          <w:lang w:eastAsia="cs-CZ" w:bidi="ar-SA"/>
        </w:rPr>
        <w:t xml:space="preserve">potřebné </w:t>
      </w:r>
      <w:r>
        <w:rPr>
          <w:rStyle w:val="Standardnpsmoodstavce"/>
          <w:rFonts w:eastAsia="Times New Roman" w:cs="Times New Roman" w:ascii="Times New Roman" w:hAnsi="Times New Roman"/>
          <w:bCs/>
          <w:i w:val="false"/>
          <w:iCs w:val="false"/>
          <w:color w:val="auto"/>
          <w:lang w:eastAsia="cs-CZ" w:bidi="ar-SA"/>
        </w:rPr>
        <w:t>plochy veřejných prostranství k zajištění napojení na stávající silniční a železniční dopravní infrastrukturu obce</w:t>
      </w:r>
      <w:r>
        <w:rPr>
          <w:rStyle w:val="Standardnpsmoodstavce"/>
          <w:rFonts w:eastAsia="Times New Roman" w:cs="Times New Roman" w:ascii="Times New Roman" w:hAnsi="Times New Roman"/>
          <w:bCs/>
          <w:i w:val="false"/>
          <w:iCs w:val="false"/>
          <w:color w:val="auto"/>
          <w:lang w:eastAsia="cs-CZ" w:bidi="ar-SA"/>
        </w:rPr>
        <w:t>, která se s omezeními záplavového území nevylučuje</w:t>
      </w:r>
      <w:r>
        <w:rPr>
          <w:rStyle w:val="Standardnpsmoodstavce"/>
          <w:rFonts w:eastAsia="Times New Roman" w:cs="Times New Roman" w:ascii="Times New Roman" w:hAnsi="Times New Roman"/>
          <w:bCs/>
          <w:i w:val="false"/>
          <w:iCs w:val="false"/>
          <w:color w:val="auto"/>
          <w:lang w:eastAsia="cs-CZ" w:bidi="ar-SA"/>
        </w:rPr>
        <w:t>, protože ji lze realizovat se stavebními opatřeními eliminujícími okrajovou polohu plochy v záplavovém území</w:t>
      </w:r>
      <w:r>
        <w:rPr>
          <w:rStyle w:val="Standardnpsmoodstavce"/>
          <w:rFonts w:eastAsia="Times New Roman" w:cs="Times New Roman" w:ascii="Times New Roman" w:hAnsi="Times New Roman"/>
          <w:bCs/>
          <w:i w:val="false"/>
          <w:iCs w:val="false"/>
          <w:color w:val="auto"/>
          <w:lang w:eastAsia="cs-CZ" w:bidi="ar-SA"/>
        </w:rPr>
        <w:t>)</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 přestavbová plocha P6 (stávající plocha býv. uhelných skladů, navržena na přestavbu na nákladní překladiště a dopravní terminál</w:t>
      </w:r>
      <w:r>
        <w:rPr>
          <w:rStyle w:val="Standardnpsmoodstavce"/>
          <w:rFonts w:eastAsia="Times New Roman" w:cs="Times New Roman" w:ascii="Times New Roman" w:hAnsi="Times New Roman"/>
          <w:bCs/>
          <w:i w:val="false"/>
          <w:iCs w:val="false"/>
          <w:color w:val="auto"/>
          <w:lang w:eastAsia="cs-CZ" w:bidi="ar-SA"/>
        </w:rPr>
        <w:t xml:space="preserve">, ochrana staveb před záplavami bude součástí </w:t>
      </w:r>
      <w:r>
        <w:rPr>
          <w:rStyle w:val="Standardnpsmoodstavce"/>
          <w:rFonts w:eastAsia="Times New Roman" w:cs="Times New Roman" w:ascii="Times New Roman" w:hAnsi="Times New Roman"/>
          <w:bCs/>
          <w:i w:val="false"/>
          <w:iCs w:val="false"/>
          <w:color w:val="auto"/>
          <w:lang w:eastAsia="cs-CZ" w:bidi="ar-SA"/>
        </w:rPr>
        <w:t>stavebních úprav</w:t>
      </w:r>
      <w:r>
        <w:rPr>
          <w:rStyle w:val="Standardnpsmoodstavce"/>
          <w:rFonts w:eastAsia="Times New Roman" w:cs="Times New Roman" w:ascii="Times New Roman" w:hAnsi="Times New Roman"/>
          <w:bCs/>
          <w:i w:val="false"/>
          <w:iCs w:val="false"/>
          <w:color w:val="auto"/>
          <w:lang w:eastAsia="cs-CZ" w:bidi="ar-SA"/>
        </w:rPr>
        <w:t xml:space="preserve"> plochy</w:t>
      </w:r>
      <w:r>
        <w:rPr>
          <w:rStyle w:val="Standardnpsmoodstavce"/>
          <w:rFonts w:eastAsia="Times New Roman" w:cs="Times New Roman" w:ascii="Times New Roman" w:hAnsi="Times New Roman"/>
          <w:bCs/>
          <w:i w:val="false"/>
          <w:iCs w:val="false"/>
          <w:color w:val="auto"/>
          <w:lang w:eastAsia="cs-CZ" w:bidi="ar-SA"/>
        </w:rPr>
        <w:t>)</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 koridor technické infrastruktury T1 (pro kanalizační řad</w:t>
      </w:r>
      <w:r>
        <w:rPr>
          <w:rStyle w:val="Standardnpsmoodstavce"/>
          <w:rFonts w:eastAsia="Times New Roman" w:cs="Times New Roman" w:ascii="Times New Roman" w:hAnsi="Times New Roman"/>
          <w:bCs/>
          <w:i w:val="false"/>
          <w:iCs w:val="false"/>
          <w:color w:val="auto"/>
          <w:lang w:eastAsia="cs-CZ" w:bidi="ar-SA"/>
        </w:rPr>
        <w:t xml:space="preserve">, kanalizační soustava včetně čerpací stanice a dalších technických zařízení jsou dimenzovány </w:t>
      </w:r>
      <w:r>
        <w:rPr>
          <w:rStyle w:val="Standardnpsmoodstavce"/>
          <w:rFonts w:eastAsia="Times New Roman" w:cs="Times New Roman" w:ascii="Times New Roman" w:hAnsi="Times New Roman"/>
          <w:bCs/>
          <w:i w:val="false"/>
          <w:iCs w:val="false"/>
          <w:color w:val="auto"/>
          <w:lang w:eastAsia="cs-CZ" w:bidi="ar-SA"/>
        </w:rPr>
        <w:t xml:space="preserve">a projektově připraveny na umístění do plochy </w:t>
      </w:r>
      <w:r>
        <w:rPr>
          <w:rStyle w:val="Standardnpsmoodstavce"/>
          <w:rFonts w:eastAsia="Times New Roman" w:cs="Times New Roman" w:ascii="Times New Roman" w:hAnsi="Times New Roman"/>
          <w:bCs/>
          <w:i w:val="false"/>
          <w:iCs w:val="false"/>
          <w:color w:val="auto"/>
          <w:lang w:eastAsia="cs-CZ" w:bidi="ar-SA"/>
        </w:rPr>
        <w:t>s ohledem na omezení vyplývající ze záplavového území</w:t>
      </w:r>
      <w:r>
        <w:rPr>
          <w:rStyle w:val="Standardnpsmoodstavce"/>
          <w:rFonts w:eastAsia="Times New Roman" w:cs="Times New Roman" w:ascii="Times New Roman" w:hAnsi="Times New Roman"/>
          <w:bCs/>
          <w:i w:val="false"/>
          <w:iCs w:val="false"/>
          <w:color w:val="auto"/>
          <w:lang w:eastAsia="cs-CZ" w:bidi="ar-SA"/>
        </w:rPr>
        <w:t>)</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 změna v krajině K1</w:t>
      </w:r>
      <w:r>
        <w:rPr>
          <w:rStyle w:val="Standardnpsmoodstavce"/>
          <w:rFonts w:eastAsia="Times New Roman" w:cs="Times New Roman" w:ascii="Times New Roman" w:hAnsi="Times New Roman"/>
          <w:bCs/>
          <w:i w:val="false"/>
          <w:iCs w:val="false"/>
          <w:color w:val="auto"/>
          <w:lang w:eastAsia="cs-CZ" w:bidi="ar-SA"/>
        </w:rPr>
        <w:t>0</w:t>
      </w:r>
      <w:r>
        <w:rPr>
          <w:rStyle w:val="Standardnpsmoodstavce"/>
          <w:rFonts w:eastAsia="Times New Roman" w:cs="Times New Roman" w:ascii="Times New Roman" w:hAnsi="Times New Roman"/>
          <w:bCs/>
          <w:i w:val="false"/>
          <w:iCs w:val="false"/>
          <w:color w:val="auto"/>
          <w:lang w:eastAsia="cs-CZ" w:bidi="ar-SA"/>
        </w:rPr>
        <w:t xml:space="preserve">, K11, K13 </w:t>
      </w:r>
      <w:r>
        <w:rPr>
          <w:rStyle w:val="Standardnpsmoodstavce"/>
          <w:rFonts w:eastAsia="Times New Roman" w:cs="Times New Roman" w:ascii="Times New Roman" w:hAnsi="Times New Roman"/>
          <w:bCs/>
          <w:i w:val="false"/>
          <w:iCs w:val="false"/>
          <w:color w:val="auto"/>
          <w:lang w:eastAsia="cs-CZ" w:bidi="ar-SA"/>
        </w:rPr>
        <w:t>(část)</w:t>
      </w:r>
      <w:r>
        <w:rPr>
          <w:rStyle w:val="Standardnpsmoodstavce"/>
          <w:rFonts w:eastAsia="Times New Roman" w:cs="Times New Roman" w:ascii="Times New Roman" w:hAnsi="Times New Roman"/>
          <w:bCs/>
          <w:i w:val="false"/>
          <w:iCs w:val="false"/>
          <w:color w:val="auto"/>
          <w:lang w:eastAsia="cs-CZ" w:bidi="ar-SA"/>
        </w:rPr>
        <w:t>,</w:t>
      </w:r>
      <w:r>
        <w:rPr>
          <w:rStyle w:val="Standardnpsmoodstavce"/>
          <w:rFonts w:eastAsia="Times New Roman" w:cs="Times New Roman" w:ascii="Times New Roman" w:hAnsi="Times New Roman"/>
          <w:bCs/>
          <w:i w:val="false"/>
          <w:iCs w:val="false"/>
          <w:color w:val="auto"/>
          <w:lang w:eastAsia="cs-CZ" w:bidi="ar-SA"/>
        </w:rPr>
        <w:t xml:space="preserve"> ve prospěch plochy přírodní pro</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 xml:space="preserve">skladebné části ÚSES </w:t>
      </w:r>
      <w:r>
        <w:rPr>
          <w:rStyle w:val="Standardnpsmoodstavce"/>
          <w:rFonts w:eastAsia="Times New Roman" w:cs="Times New Roman" w:ascii="Times New Roman" w:hAnsi="Times New Roman"/>
          <w:bCs/>
          <w:i w:val="false"/>
          <w:iCs w:val="false"/>
          <w:color w:val="auto"/>
          <w:lang w:eastAsia="cs-CZ" w:bidi="ar-SA"/>
        </w:rPr>
        <w:t>LBC16</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LBK33</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LBC14</w:t>
      </w:r>
      <w:r>
        <w:rPr>
          <w:rStyle w:val="Standardnpsmoodstavce"/>
          <w:rFonts w:eastAsia="Times New Roman" w:cs="Times New Roman" w:ascii="Times New Roman" w:hAnsi="Times New Roman"/>
          <w:bCs/>
          <w:i w:val="false"/>
          <w:iCs w:val="false"/>
          <w:color w:val="auto"/>
          <w:lang w:eastAsia="cs-CZ" w:bidi="ar-SA"/>
        </w:rPr>
        <w:t xml:space="preserve"> (způsob využití ploch změn v krajině spočívající především ve změně druhu pozemku z orné půdy na zatravnění, zalesnění, apod. se  </w:t>
      </w:r>
      <w:r>
        <w:rPr>
          <w:rStyle w:val="Standardnpsmoodstavce"/>
          <w:rFonts w:eastAsia="Times New Roman" w:cs="Times New Roman" w:ascii="Times New Roman" w:hAnsi="Times New Roman"/>
          <w:bCs/>
          <w:i w:val="false"/>
          <w:iCs w:val="false"/>
          <w:color w:val="auto"/>
          <w:kern w:val="2"/>
          <w:sz w:val="24"/>
          <w:szCs w:val="24"/>
          <w:lang w:eastAsia="cs-CZ" w:bidi="ar-SA"/>
        </w:rPr>
        <w:t>s omezeními záplavového území nevylučuje</w:t>
      </w:r>
      <w:r>
        <w:rPr>
          <w:rStyle w:val="Standardnpsmoodstavce"/>
          <w:rFonts w:eastAsia="Times New Roman" w:cs="Times New Roman" w:ascii="Times New Roman" w:hAnsi="Times New Roman"/>
          <w:bCs/>
          <w:i w:val="false"/>
          <w:iCs w:val="false"/>
          <w:color w:val="auto"/>
          <w:kern w:val="2"/>
          <w:sz w:val="24"/>
          <w:szCs w:val="24"/>
          <w:lang w:eastAsia="cs-CZ" w:bidi="ar-SA"/>
        </w:rPr>
        <w:t>).</w:t>
      </w:r>
    </w:p>
    <w:p>
      <w:pPr>
        <w:pStyle w:val="Normln"/>
        <w:tabs>
          <w:tab w:val="left" w:pos="540" w:leader="none"/>
        </w:tabs>
        <w:spacing w:before="170" w:after="57"/>
        <w:jc w:val="both"/>
        <w:rPr/>
      </w:pPr>
      <w:r>
        <w:rPr>
          <w:rStyle w:val="Standardnpsmoodstavce"/>
          <w:rFonts w:eastAsia="Times New Roman" w:cs="Times New Roman" w:ascii="Times New Roman" w:hAnsi="Times New Roman"/>
          <w:b/>
          <w:bCs/>
          <w:i/>
          <w:iCs/>
          <w:color w:val="auto"/>
          <w:lang w:eastAsia="cs-CZ" w:bidi="ar-SA"/>
        </w:rPr>
        <w:t>2.</w:t>
      </w:r>
      <w:r>
        <w:rPr>
          <w:rStyle w:val="Standardnpsmoodstavce"/>
          <w:rFonts w:eastAsia="Times New Roman" w:cs="Times New Roman" w:ascii="Times New Roman" w:hAnsi="Times New Roman"/>
          <w:bCs/>
          <w:i w:val="false"/>
          <w:iCs w:val="false"/>
          <w:color w:val="auto"/>
          <w:lang w:eastAsia="cs-CZ" w:bidi="ar-SA"/>
        </w:rPr>
        <w:t> </w:t>
      </w:r>
      <w:r>
        <w:rPr>
          <w:rStyle w:val="Standardnpsmoodstavce"/>
          <w:rFonts w:eastAsia="Times New Roman" w:cs="Times New Roman" w:ascii="Times New Roman" w:hAnsi="Times New Roman"/>
          <w:bCs/>
          <w:i/>
          <w:iCs/>
          <w:color w:val="auto"/>
          <w:lang w:eastAsia="cs-CZ" w:bidi="ar-SA"/>
        </w:rPr>
        <w:t>Záměr zasahuje nebo se nachází v</w:t>
      </w:r>
      <w:r>
        <w:rPr>
          <w:rStyle w:val="Standardnpsmoodstavce"/>
          <w:rFonts w:eastAsia="Times New Roman" w:cs="Times New Roman" w:ascii="Times New Roman" w:hAnsi="Times New Roman"/>
          <w:bCs/>
          <w:i/>
          <w:iCs/>
          <w:color w:val="auto"/>
          <w:lang w:eastAsia="cs-CZ" w:bidi="ar-SA"/>
        </w:rPr>
        <w:t xml:space="preserve"> ZPF </w:t>
      </w:r>
      <w:r>
        <w:rPr>
          <w:rStyle w:val="Standardnpsmoodstavce"/>
          <w:rFonts w:eastAsia="Times New Roman" w:cs="Times New Roman" w:ascii="Times New Roman" w:hAnsi="Times New Roman"/>
          <w:bCs/>
          <w:i/>
          <w:iCs/>
          <w:color w:val="auto"/>
          <w:lang w:eastAsia="cs-CZ" w:bidi="ar-SA"/>
        </w:rPr>
        <w:t>I</w:t>
      </w:r>
      <w:r>
        <w:rPr>
          <w:rStyle w:val="Standardnpsmoodstavce"/>
          <w:rFonts w:eastAsia="Times New Roman" w:cs="Times New Roman" w:ascii="Times New Roman" w:hAnsi="Times New Roman"/>
          <w:bCs/>
          <w:i/>
          <w:iCs/>
          <w:color w:val="auto"/>
          <w:lang w:eastAsia="cs-CZ" w:bidi="ar-SA"/>
        </w:rPr>
        <w:t>. nebo II. třídě ochrany</w:t>
      </w:r>
    </w:p>
    <w:p>
      <w:pPr>
        <w:pStyle w:val="Normln"/>
        <w:widowControl w:val="false"/>
        <w:tabs>
          <w:tab w:val="left" w:pos="540" w:leader="none"/>
        </w:tabs>
        <w:suppressAutoHyphens w:val="true"/>
        <w:spacing w:before="113" w:after="57"/>
        <w:ind w:left="0" w:right="0" w:hanging="0"/>
        <w:jc w:val="both"/>
        <w:rPr/>
      </w:pPr>
      <w:r>
        <w:rPr>
          <w:rStyle w:val="Standardnpsmoodstavce"/>
          <w:rFonts w:eastAsia="Times New Roman" w:cs="Times New Roman" w:ascii="Times New Roman" w:hAnsi="Times New Roman"/>
          <w:bCs/>
          <w:i w:val="false"/>
          <w:iCs w:val="false"/>
          <w:color w:val="auto"/>
          <w:lang w:eastAsia="cs-CZ" w:bidi="ar-SA"/>
        </w:rPr>
        <w:t xml:space="preserve">Ze zadání ÚP z 12/2018 vyplývá: </w:t>
      </w:r>
    </w:p>
    <w:p>
      <w:pPr>
        <w:pStyle w:val="Normln"/>
        <w:widowControl w:val="false"/>
        <w:tabs>
          <w:tab w:val="left" w:pos="540" w:leader="none"/>
        </w:tabs>
        <w:suppressAutoHyphens w:val="true"/>
        <w:spacing w:before="113" w:after="57"/>
        <w:ind w:left="0" w:right="0" w:hanging="0"/>
        <w:jc w:val="both"/>
        <w:rPr/>
      </w:pPr>
      <w:r>
        <w:rPr>
          <w:rStyle w:val="Standardnpsmoodstavce"/>
          <w:rFonts w:eastAsia="Times New Roman" w:cs="Times New Roman" w:ascii="Times New Roman" w:hAnsi="Times New Roman"/>
          <w:bCs/>
          <w:i/>
          <w:iCs/>
          <w:color w:val="auto"/>
          <w:lang w:eastAsia="cs-CZ" w:bidi="ar-SA"/>
        </w:rPr>
        <w:t>r</w:t>
      </w:r>
      <w:r>
        <w:rPr>
          <w:rStyle w:val="Standardnpsmoodstavce"/>
          <w:rFonts w:eastAsia="Times New Roman" w:cs="Times New Roman" w:ascii="Times New Roman" w:hAnsi="Times New Roman"/>
          <w:bCs/>
          <w:i/>
          <w:iCs/>
          <w:color w:val="auto"/>
          <w:lang w:eastAsia="cs-CZ" w:bidi="ar-SA"/>
        </w:rPr>
        <w:t>ozsáhlé zastavitelné plochy pro sport a rekreaci ve stávajícím územním plánu na jihozápadním okraji obce (záměr na realizaci golfového hřiště) jsou vymezeny na kvalitních zemědělských půdách I. a II. třídy ochrany – záměr na realizaci golfového hřiště z řešení ÚP vypustit</w:t>
      </w:r>
      <w:r>
        <w:rPr>
          <w:rStyle w:val="Standardnpsmoodstavce"/>
          <w:rFonts w:eastAsia="Times New Roman" w:cs="Times New Roman" w:ascii="Times New Roman" w:hAnsi="Times New Roman"/>
          <w:bCs/>
          <w:i/>
          <w:iCs/>
          <w:color w:val="auto"/>
          <w:lang w:eastAsia="cs-CZ" w:bidi="ar-SA"/>
        </w:rPr>
        <w:t>.</w:t>
      </w:r>
    </w:p>
    <w:p>
      <w:pPr>
        <w:pStyle w:val="Normln"/>
        <w:widowControl w:val="false"/>
        <w:tabs>
          <w:tab w:val="left" w:pos="540" w:leader="none"/>
        </w:tabs>
        <w:suppressAutoHyphens w:val="true"/>
        <w:spacing w:before="113" w:after="57"/>
        <w:ind w:left="0" w:right="0" w:hanging="0"/>
        <w:jc w:val="both"/>
        <w:rPr/>
      </w:pPr>
      <w:r>
        <w:rPr>
          <w:rStyle w:val="Standardnpsmoodstavce"/>
          <w:rFonts w:eastAsia="Times New Roman" w:cs="Times New Roman" w:ascii="Times New Roman" w:hAnsi="Times New Roman"/>
          <w:bCs/>
          <w:i w:val="false"/>
          <w:iCs w:val="false"/>
          <w:color w:val="auto"/>
          <w:lang w:eastAsia="cs-CZ" w:bidi="ar-SA"/>
        </w:rPr>
        <w:t xml:space="preserve">Zastavitelné plochy, které byly v ÚP vymezeny dříve </w:t>
      </w:r>
      <w:r>
        <w:rPr>
          <w:rStyle w:val="Standardnpsmoodstavce"/>
          <w:rFonts w:eastAsia="Times New Roman" w:cs="Times New Roman" w:ascii="Times New Roman" w:hAnsi="Times New Roman"/>
          <w:bCs/>
          <w:i w:val="false"/>
          <w:iCs w:val="false"/>
          <w:color w:val="auto"/>
          <w:lang w:eastAsia="cs-CZ" w:bidi="ar-SA"/>
        </w:rPr>
        <w:t>pro golfové hřiště</w:t>
      </w:r>
      <w:r>
        <w:rPr>
          <w:rStyle w:val="Standardnpsmoodstavce"/>
          <w:rFonts w:eastAsia="Times New Roman" w:cs="Times New Roman" w:ascii="Times New Roman" w:hAnsi="Times New Roman"/>
          <w:bCs/>
          <w:i w:val="false"/>
          <w:iCs w:val="false"/>
          <w:color w:val="auto"/>
          <w:lang w:eastAsia="cs-CZ" w:bidi="ar-SA"/>
        </w:rPr>
        <w:t>, již nejsou dále v ÚP navrhovány:</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Z návrhu ÚP vyplývá, že k </w:t>
      </w:r>
      <w:r>
        <w:rPr>
          <w:rStyle w:val="Standardnpsmoodstavce"/>
          <w:rFonts w:eastAsia="Times New Roman" w:cs="Times New Roman" w:ascii="Times New Roman" w:hAnsi="Times New Roman"/>
          <w:bCs/>
          <w:i w:val="false"/>
          <w:iCs w:val="false"/>
          <w:color w:val="auto"/>
          <w:lang w:eastAsia="cs-CZ" w:bidi="ar-SA"/>
        </w:rPr>
        <w:t xml:space="preserve">významnému </w:t>
      </w:r>
      <w:r>
        <w:rPr>
          <w:rStyle w:val="Standardnpsmoodstavce"/>
          <w:rFonts w:eastAsia="Times New Roman" w:cs="Times New Roman" w:ascii="Times New Roman" w:hAnsi="Times New Roman"/>
          <w:bCs/>
          <w:i w:val="false"/>
          <w:iCs w:val="false"/>
          <w:color w:val="auto"/>
          <w:lang w:eastAsia="cs-CZ" w:bidi="ar-SA"/>
        </w:rPr>
        <w:t xml:space="preserve">záboru </w:t>
      </w:r>
      <w:r>
        <w:rPr>
          <w:rStyle w:val="Standardnpsmoodstavce"/>
          <w:rFonts w:eastAsia="Times New Roman" w:cs="Times New Roman" w:ascii="Times New Roman" w:hAnsi="Times New Roman"/>
          <w:bCs/>
          <w:i w:val="false"/>
          <w:iCs w:val="false"/>
          <w:color w:val="auto"/>
          <w:lang w:eastAsia="cs-CZ" w:bidi="ar-SA"/>
        </w:rPr>
        <w:t xml:space="preserve">ZPF ve kvalitní orné půdě </w:t>
      </w:r>
      <w:r>
        <w:rPr>
          <w:rStyle w:val="Standardnpsmoodstavce"/>
          <w:rFonts w:eastAsia="Times New Roman" w:cs="Times New Roman" w:ascii="Times New Roman" w:hAnsi="Times New Roman"/>
          <w:bCs/>
          <w:i w:val="false"/>
          <w:iCs w:val="false"/>
          <w:color w:val="auto"/>
          <w:lang w:eastAsia="cs-CZ" w:bidi="ar-SA"/>
        </w:rPr>
        <w:t>dochází</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eastAsia="cs-CZ" w:bidi="ar-SA"/>
        </w:rPr>
        <w:t>v ucelených lánech orné půdy v</w:t>
      </w:r>
      <w:r>
        <w:rPr>
          <w:rStyle w:val="Standardnpsmoodstavce"/>
          <w:rFonts w:eastAsia="Times New Roman" w:cs="Times New Roman" w:ascii="Times New Roman" w:hAnsi="Times New Roman"/>
          <w:b w:val="false"/>
          <w:bCs w:val="false"/>
          <w:i w:val="false"/>
          <w:iCs w:val="false"/>
          <w:color w:val="auto"/>
          <w:sz w:val="24"/>
          <w:szCs w:val="24"/>
          <w:lang w:eastAsia="cs-CZ" w:bidi="ar-SA"/>
        </w:rPr>
        <w:t>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nezastavěném území </w:t>
      </w:r>
      <w:r>
        <w:rPr>
          <w:rStyle w:val="Standardnpsmoodstavce"/>
          <w:rFonts w:eastAsia="Times New Roman" w:cs="Times New Roman" w:ascii="Times New Roman" w:hAnsi="Times New Roman"/>
          <w:b w:val="false"/>
          <w:bCs w:val="false"/>
          <w:i w:val="false"/>
          <w:iCs w:val="false"/>
          <w:color w:val="auto"/>
          <w:sz w:val="24"/>
          <w:szCs w:val="24"/>
          <w:lang w:eastAsia="cs-CZ" w:bidi="ar-SA"/>
        </w:rPr>
        <w:t>především z vymezených zastavitelných ploch Z22 pro rozvoj smíšeného bydlení</w:t>
      </w:r>
      <w:r>
        <w:rPr>
          <w:rStyle w:val="Standardnpsmoodstavce"/>
          <w:rFonts w:eastAsia="Times New Roman" w:cs="Times New Roman" w:ascii="Times New Roman" w:hAnsi="Times New Roman"/>
          <w:b w:val="false"/>
          <w:bCs w:val="false"/>
          <w:i w:val="false"/>
          <w:iCs w:val="false"/>
          <w:color w:val="auto"/>
          <w:sz w:val="24"/>
          <w:szCs w:val="24"/>
          <w:lang w:eastAsia="cs-CZ" w:bidi="ar-SA"/>
        </w:rPr>
        <w:t>,</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z ploch Z17 pro rozvoj zemědělské a potravinářské výroby a skladování</w:t>
      </w:r>
      <w:r>
        <w:rPr>
          <w:rStyle w:val="Standardnpsmoodstavce"/>
          <w:rFonts w:eastAsia="Times New Roman" w:cs="Times New Roman" w:ascii="Times New Roman" w:hAnsi="Times New Roman"/>
          <w:b w:val="false"/>
          <w:bCs w:val="false"/>
          <w:i w:val="false"/>
          <w:iCs w:val="false"/>
          <w:color w:val="auto"/>
          <w:sz w:val="24"/>
          <w:szCs w:val="24"/>
          <w:lang w:eastAsia="cs-CZ" w:bidi="ar-SA"/>
        </w:rPr>
        <w:t>.</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Ostatní zábory kvalitní orné půdy I. a II. třídy ochrany ZPF jsou méně významné. </w:t>
      </w:r>
    </w:p>
    <w:p>
      <w:pPr>
        <w:pStyle w:val="Normln"/>
        <w:tabs>
          <w:tab w:val="left" w:pos="540" w:leader="none"/>
        </w:tabs>
        <w:jc w:val="both"/>
        <w:rPr/>
      </w:pP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Není možné se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vyhnout při návrhu rozvoje obce </w:t>
      </w:r>
      <w:r>
        <w:rPr>
          <w:rStyle w:val="Standardnpsmoodstavce"/>
          <w:rFonts w:eastAsia="Times New Roman" w:cs="Times New Roman" w:ascii="Times New Roman" w:hAnsi="Times New Roman"/>
          <w:b w:val="false"/>
          <w:bCs w:val="false"/>
          <w:i w:val="false"/>
          <w:iCs w:val="false"/>
          <w:color w:val="auto"/>
          <w:sz w:val="24"/>
          <w:szCs w:val="24"/>
          <w:lang w:eastAsia="cs-CZ" w:bidi="ar-SA"/>
        </w:rPr>
        <w:t>kvalitní zemědělské půd</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ě </w:t>
      </w:r>
      <w:r>
        <w:rPr>
          <w:rStyle w:val="Standardnpsmoodstavce"/>
          <w:rFonts w:eastAsia="Times New Roman" w:cs="Times New Roman" w:ascii="Times New Roman" w:hAnsi="Times New Roman"/>
          <w:b w:val="false"/>
          <w:bCs w:val="false"/>
          <w:i w:val="false"/>
          <w:iCs w:val="false"/>
          <w:color w:val="auto"/>
          <w:sz w:val="24"/>
          <w:szCs w:val="24"/>
          <w:lang w:eastAsia="cs-CZ" w:bidi="ar-SA"/>
        </w:rPr>
        <w:t>-</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záboru </w:t>
      </w:r>
      <w:r>
        <w:rPr>
          <w:rStyle w:val="Standardnpsmoodstavce"/>
          <w:rFonts w:eastAsia="Times New Roman" w:cs="Times New Roman" w:ascii="Times New Roman" w:hAnsi="Times New Roman"/>
          <w:b w:val="false"/>
          <w:bCs w:val="false"/>
          <w:i w:val="false"/>
          <w:iCs w:val="false"/>
          <w:color w:val="auto"/>
          <w:sz w:val="24"/>
          <w:szCs w:val="24"/>
          <w:lang w:eastAsia="cs-CZ" w:bidi="ar-SA"/>
        </w:rPr>
        <w:t>půd</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y </w:t>
      </w:r>
      <w:r>
        <w:rPr>
          <w:rStyle w:val="Standardnpsmoodstavce"/>
          <w:rFonts w:eastAsia="Times New Roman" w:cs="Times New Roman" w:ascii="Times New Roman" w:hAnsi="Times New Roman"/>
          <w:b w:val="false"/>
          <w:bCs w:val="false"/>
          <w:i w:val="false"/>
          <w:iCs w:val="false"/>
          <w:color w:val="auto"/>
          <w:sz w:val="24"/>
          <w:szCs w:val="24"/>
          <w:lang w:eastAsia="cs-CZ" w:bidi="ar-SA"/>
        </w:rPr>
        <w:t>II. třídy ochrany ZPF</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pro zastavitelné plochy vymezené mimo zastavěné území</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Půda I. třídy ochrany se pro </w:t>
      </w:r>
      <w:r>
        <w:rPr>
          <w:rStyle w:val="Standardnpsmoodstavce"/>
          <w:rFonts w:eastAsia="Times New Roman" w:cs="Times New Roman" w:ascii="Times New Roman" w:hAnsi="Times New Roman"/>
          <w:b w:val="false"/>
          <w:bCs w:val="false"/>
          <w:i w:val="false"/>
          <w:iCs w:val="false"/>
          <w:strike w:val="false"/>
          <w:dstrike w:val="false"/>
          <w:color w:val="auto"/>
          <w:sz w:val="24"/>
          <w:szCs w:val="24"/>
          <w:lang w:eastAsia="cs-CZ" w:bidi="ar-SA"/>
        </w:rPr>
        <w:t>uvedené strategické</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rozvojové plochy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obce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vymezené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územním plánem </w:t>
      </w:r>
      <w:r>
        <w:rPr>
          <w:rStyle w:val="Standardnpsmoodstavce"/>
          <w:rFonts w:eastAsia="Times New Roman" w:cs="Times New Roman" w:ascii="Times New Roman" w:hAnsi="Times New Roman"/>
          <w:b w:val="false"/>
          <w:bCs w:val="false"/>
          <w:i w:val="false"/>
          <w:iCs w:val="false"/>
          <w:color w:val="auto"/>
          <w:sz w:val="24"/>
          <w:szCs w:val="24"/>
          <w:lang w:eastAsia="cs-CZ" w:bidi="ar-SA"/>
        </w:rPr>
        <w:t>v nezastavěném území nezabírá.</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w:t>
      </w:r>
    </w:p>
    <w:p>
      <w:pPr>
        <w:pStyle w:val="Normln"/>
        <w:tabs>
          <w:tab w:val="left" w:pos="540" w:leader="none"/>
        </w:tabs>
        <w:jc w:val="both"/>
        <w:rPr/>
      </w:pPr>
      <w:r>
        <w:rPr>
          <w:rStyle w:val="Standardnpsmoodstavce"/>
          <w:rFonts w:eastAsia="Times New Roman" w:cs="Times New Roman" w:ascii="Times New Roman" w:hAnsi="Times New Roman"/>
          <w:b w:val="false"/>
          <w:bCs w:val="false"/>
          <w:i w:val="false"/>
          <w:iCs w:val="false"/>
          <w:color w:val="auto"/>
          <w:sz w:val="24"/>
          <w:szCs w:val="24"/>
          <w:lang w:eastAsia="cs-CZ" w:bidi="ar-SA"/>
        </w:rPr>
        <w:t>Uvedený</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z</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ábor ploch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kvalitní orné půdy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pro územní rozvoj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obce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je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součástí navržené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koncepce rozvoje území obce, která má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mimo jiné přispět ke stabilizaci počtu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obyvatel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obce a ke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zlepšení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jejich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soudržnosti </w:t>
      </w:r>
      <w:r>
        <w:rPr>
          <w:rStyle w:val="Standardnpsmoodstavce"/>
          <w:rFonts w:eastAsia="Times New Roman" w:cs="Times New Roman" w:ascii="Times New Roman" w:hAnsi="Times New Roman"/>
          <w:b w:val="false"/>
          <w:bCs w:val="false"/>
          <w:i w:val="false"/>
          <w:iCs w:val="false"/>
          <w:color w:val="auto"/>
          <w:sz w:val="24"/>
          <w:szCs w:val="24"/>
          <w:lang w:eastAsia="cs-CZ" w:bidi="ar-SA"/>
        </w:rPr>
        <w:t>v </w:t>
      </w:r>
      <w:r>
        <w:rPr>
          <w:rStyle w:val="Standardnpsmoodstavce"/>
          <w:rFonts w:eastAsia="Times New Roman" w:cs="Times New Roman" w:ascii="Times New Roman" w:hAnsi="Times New Roman"/>
          <w:b w:val="false"/>
          <w:bCs w:val="false"/>
          <w:i w:val="false"/>
          <w:iCs w:val="false"/>
          <w:color w:val="auto"/>
          <w:sz w:val="24"/>
          <w:szCs w:val="24"/>
          <w:lang w:eastAsia="cs-CZ" w:bidi="ar-SA"/>
        </w:rPr>
        <w:t>území</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Současně je také sledován cíl v podobě zlepšení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dlouhodobě </w:t>
      </w:r>
      <w:r>
        <w:rPr>
          <w:rStyle w:val="Standardnpsmoodstavce"/>
          <w:rFonts w:eastAsia="Times New Roman" w:cs="Times New Roman" w:ascii="Times New Roman" w:hAnsi="Times New Roman"/>
          <w:b w:val="false"/>
          <w:bCs w:val="false"/>
          <w:i w:val="false"/>
          <w:iCs w:val="false"/>
          <w:color w:val="auto"/>
          <w:sz w:val="24"/>
          <w:szCs w:val="24"/>
          <w:lang w:eastAsia="cs-CZ" w:bidi="ar-SA"/>
        </w:rPr>
        <w:t>oslabeného</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ekonomického pilíře</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obce</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Zdůvodnění převahy jiného veřejného zájmu </w:t>
      </w:r>
      <w:r>
        <w:rPr>
          <w:rStyle w:val="Standardnpsmoodstavce"/>
          <w:rFonts w:eastAsia="Times New Roman" w:cs="Times New Roman" w:ascii="Times New Roman" w:hAnsi="Times New Roman"/>
          <w:b w:val="false"/>
          <w:bCs w:val="false"/>
          <w:i w:val="false"/>
          <w:iCs w:val="false"/>
          <w:color w:val="auto"/>
          <w:sz w:val="24"/>
          <w:szCs w:val="24"/>
          <w:lang w:eastAsia="cs-CZ" w:bidi="ar-SA"/>
        </w:rPr>
        <w:t>nad veřejným zájmem ochrany ZPF</w:t>
      </w:r>
      <w:r>
        <w:rPr>
          <w:rStyle w:val="Standardnpsmoodstavce"/>
          <w:rFonts w:eastAsia="Times New Roman" w:cs="Times New Roman" w:ascii="Times New Roman" w:hAnsi="Times New Roman"/>
          <w:b w:val="false"/>
          <w:bCs w:val="false"/>
          <w:i w:val="false"/>
          <w:iCs w:val="false"/>
          <w:color w:val="auto"/>
          <w:sz w:val="24"/>
          <w:szCs w:val="24"/>
          <w:lang w:eastAsia="cs-CZ" w:bidi="ar-SA"/>
        </w:rPr>
        <w:t xml:space="preserve"> je obsahem kapitoly g). </w:t>
      </w:r>
    </w:p>
    <w:p>
      <w:pPr>
        <w:pStyle w:val="Normln"/>
        <w:tabs>
          <w:tab w:val="left" w:pos="540" w:leader="none"/>
        </w:tabs>
        <w:jc w:val="both"/>
        <w:rPr>
          <w:rStyle w:val="Standardnpsmoodstavce"/>
          <w:rFonts w:ascii="Times New Roman" w:hAnsi="Times New Roman" w:eastAsia="Times New Roman" w:cs="Times New Roman"/>
          <w:bCs/>
          <w:i w:val="false"/>
          <w:i w:val="false"/>
          <w:iCs w:val="false"/>
          <w:color w:val="auto"/>
          <w:lang w:eastAsia="cs-CZ" w:bidi="ar-SA"/>
        </w:rPr>
      </w:pPr>
      <w:r>
        <w:rPr/>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V </w:t>
      </w:r>
      <w:r>
        <w:rPr>
          <w:rStyle w:val="Standardnpsmoodstavce"/>
          <w:rFonts w:eastAsia="Times New Roman" w:cs="Times New Roman" w:ascii="Times New Roman" w:hAnsi="Times New Roman"/>
          <w:bCs/>
          <w:i w:val="false"/>
          <w:iCs w:val="false"/>
          <w:color w:val="auto"/>
          <w:lang w:eastAsia="cs-CZ" w:bidi="ar-SA"/>
        </w:rPr>
        <w:t xml:space="preserve">ÚZEMNĚ ANALYTICKÝCH PODKLADECH </w:t>
      </w:r>
      <w:r>
        <w:rPr>
          <w:rStyle w:val="Standardnpsmoodstavce"/>
          <w:rFonts w:eastAsia="Times New Roman" w:cs="Times New Roman" w:ascii="Times New Roman" w:hAnsi="Times New Roman"/>
          <w:bCs/>
          <w:i w:val="false"/>
          <w:iCs w:val="false"/>
          <w:color w:val="auto"/>
          <w:lang w:eastAsia="cs-CZ" w:bidi="ar-SA"/>
        </w:rPr>
        <w:t xml:space="preserve">PRO </w:t>
      </w:r>
      <w:r>
        <w:rPr>
          <w:rStyle w:val="Standardnpsmoodstavce"/>
          <w:rFonts w:eastAsia="Times New Roman" w:cs="Times New Roman" w:ascii="Times New Roman" w:hAnsi="Times New Roman"/>
          <w:bCs/>
          <w:i w:val="false"/>
          <w:iCs w:val="false"/>
          <w:color w:val="auto"/>
          <w:lang w:eastAsia="cs-CZ" w:bidi="ar-SA"/>
        </w:rPr>
        <w:t>SO ORP KRNOV</w:t>
      </w:r>
      <w:r>
        <w:rPr>
          <w:rStyle w:val="Standardnpsmoodstavce"/>
          <w:rFonts w:eastAsia="Times New Roman" w:cs="Times New Roman" w:ascii="Times New Roman" w:hAnsi="Times New Roman"/>
          <w:bCs/>
          <w:i w:val="false"/>
          <w:iCs w:val="false"/>
          <w:color w:val="auto"/>
          <w:lang w:eastAsia="cs-CZ" w:bidi="ar-SA"/>
        </w:rPr>
        <w:t xml:space="preserve"> - aktualizace č. </w:t>
      </w:r>
      <w:r>
        <w:rPr>
          <w:rStyle w:val="Standardnpsmoodstavce"/>
          <w:rFonts w:eastAsia="Times New Roman" w:cs="Times New Roman" w:ascii="Times New Roman" w:hAnsi="Times New Roman"/>
          <w:bCs/>
          <w:i w:val="false"/>
          <w:iCs w:val="false"/>
          <w:color w:val="auto"/>
          <w:lang w:eastAsia="cs-CZ" w:bidi="ar-SA"/>
        </w:rPr>
        <w:t>5</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w:t>
      </w:r>
      <w:r>
        <w:rPr>
          <w:rStyle w:val="Standardnpsmoodstavce"/>
          <w:rFonts w:eastAsia="Times New Roman" w:cs="Times New Roman" w:ascii="Times New Roman" w:hAnsi="Times New Roman"/>
          <w:bCs/>
          <w:i w:val="false"/>
          <w:iCs w:val="false"/>
          <w:color w:val="auto"/>
          <w:lang w:eastAsia="cs-CZ" w:bidi="ar-SA"/>
        </w:rPr>
        <w:t>2020</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jsou</w:t>
      </w:r>
      <w:r>
        <w:rPr>
          <w:rStyle w:val="Standardnpsmoodstavce"/>
          <w:rFonts w:eastAsia="Times New Roman" w:cs="Times New Roman" w:ascii="Times New Roman" w:hAnsi="Times New Roman"/>
          <w:bCs/>
          <w:i w:val="false"/>
          <w:iCs w:val="false"/>
          <w:color w:val="auto"/>
          <w:lang w:eastAsia="cs-CZ" w:bidi="ar-SA"/>
        </w:rPr>
        <w:t xml:space="preserve"> uvedeny </w:t>
      </w:r>
      <w:r>
        <w:rPr>
          <w:rStyle w:val="Standardnpsmoodstavce"/>
          <w:rFonts w:eastAsia="Times New Roman" w:cs="Times New Roman" w:ascii="Times New Roman" w:hAnsi="Times New Roman"/>
          <w:bCs/>
          <w:i w:val="false"/>
          <w:iCs w:val="false"/>
          <w:color w:val="auto"/>
          <w:lang w:eastAsia="cs-CZ" w:bidi="ar-SA"/>
        </w:rPr>
        <w:t>identické</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 xml:space="preserve">výše komentované </w:t>
      </w:r>
      <w:r>
        <w:rPr>
          <w:rStyle w:val="Standardnpsmoodstavce"/>
          <w:rFonts w:eastAsia="Times New Roman" w:cs="Times New Roman" w:ascii="Times New Roman" w:hAnsi="Times New Roman"/>
          <w:bCs/>
          <w:i w:val="false"/>
          <w:iCs w:val="false"/>
          <w:color w:val="auto"/>
          <w:lang w:eastAsia="cs-CZ" w:bidi="ar-SA"/>
        </w:rPr>
        <w:t>dva</w:t>
      </w:r>
      <w:r>
        <w:rPr>
          <w:rStyle w:val="Standardnpsmoodstavce"/>
          <w:rFonts w:eastAsia="Times New Roman" w:cs="Times New Roman" w:ascii="Times New Roman" w:hAnsi="Times New Roman"/>
          <w:bCs/>
          <w:i w:val="false"/>
          <w:iCs w:val="false"/>
          <w:color w:val="auto"/>
          <w:lang w:eastAsia="cs-CZ" w:bidi="ar-SA"/>
        </w:rPr>
        <w:t xml:space="preserve"> problémy k řešení </w:t>
      </w:r>
      <w:r>
        <w:rPr>
          <w:rStyle w:val="Standardnpsmoodstavce"/>
          <w:rFonts w:eastAsia="Times New Roman" w:cs="Times New Roman" w:ascii="Times New Roman" w:hAnsi="Times New Roman"/>
          <w:bCs/>
          <w:i w:val="false"/>
          <w:iCs w:val="false"/>
          <w:color w:val="auto"/>
          <w:lang w:eastAsia="cs-CZ" w:bidi="ar-SA"/>
        </w:rPr>
        <w:t xml:space="preserve">v ÚP </w:t>
      </w:r>
      <w:r>
        <w:rPr>
          <w:rStyle w:val="Standardnpsmoodstavce"/>
          <w:rFonts w:eastAsia="Times New Roman" w:cs="Times New Roman" w:ascii="Times New Roman" w:hAnsi="Times New Roman"/>
          <w:bCs/>
          <w:i w:val="false"/>
          <w:iCs w:val="false"/>
          <w:color w:val="auto"/>
          <w:lang w:eastAsia="cs-CZ" w:bidi="ar-SA"/>
        </w:rPr>
        <w:t>Osoblaha</w:t>
      </w:r>
      <w:r>
        <w:rPr>
          <w:rStyle w:val="Standardnpsmoodstavce"/>
          <w:rFonts w:eastAsia="Times New Roman" w:cs="Times New Roman" w:ascii="Times New Roman" w:hAnsi="Times New Roman"/>
          <w:bCs/>
          <w:i w:val="false"/>
          <w:iCs w:val="false"/>
          <w:color w:val="auto"/>
          <w:lang w:eastAsia="cs-CZ" w:bidi="ar-SA"/>
        </w:rPr>
        <w:t>. Dalších šest uvedených problémů k řešení v ÚPD se týká vymezení ÚSES, kde po prověření některé jeho skladebné části byly vyhodnoceny jako nevyhovující parametrům</w:t>
      </w:r>
      <w:r>
        <w:rPr>
          <w:rStyle w:val="Standardnpsmoodstavce"/>
          <w:rFonts w:eastAsia="Times New Roman" w:cs="Times New Roman" w:ascii="Times New Roman" w:hAnsi="Times New Roman"/>
          <w:bCs/>
          <w:i w:val="false"/>
          <w:iCs w:val="false"/>
          <w:color w:val="auto"/>
          <w:lang w:eastAsia="cs-CZ" w:bidi="ar-SA"/>
        </w:rPr>
        <w:t xml:space="preserve"> a </w:t>
      </w:r>
      <w:r>
        <w:rPr>
          <w:rStyle w:val="Standardnpsmoodstavce"/>
          <w:rFonts w:eastAsia="Times New Roman" w:cs="Times New Roman" w:ascii="Times New Roman" w:hAnsi="Times New Roman"/>
          <w:bCs/>
          <w:i w:val="false"/>
          <w:iCs w:val="false"/>
          <w:color w:val="auto"/>
          <w:lang w:eastAsia="cs-CZ" w:bidi="ar-SA"/>
        </w:rPr>
        <w:t xml:space="preserve">zásadám </w:t>
      </w:r>
      <w:r>
        <w:rPr>
          <w:rStyle w:val="Standardnpsmoodstavce"/>
          <w:rFonts w:eastAsia="Times New Roman" w:cs="Times New Roman" w:ascii="Times New Roman" w:hAnsi="Times New Roman"/>
          <w:bCs/>
          <w:i w:val="false"/>
          <w:iCs w:val="false"/>
          <w:color w:val="auto"/>
          <w:lang w:eastAsia="cs-CZ" w:bidi="ar-SA"/>
        </w:rPr>
        <w:t xml:space="preserve">vyplývajícím z metodiky pro </w:t>
      </w:r>
      <w:r>
        <w:rPr>
          <w:rStyle w:val="Standardnpsmoodstavce"/>
          <w:rFonts w:eastAsia="Times New Roman" w:cs="Times New Roman" w:ascii="Times New Roman" w:hAnsi="Times New Roman"/>
          <w:bCs/>
          <w:i w:val="false"/>
          <w:iCs w:val="false"/>
          <w:color w:val="auto"/>
          <w:lang w:eastAsia="cs-CZ" w:bidi="ar-SA"/>
        </w:rPr>
        <w:t xml:space="preserve">navrhování ÚSES. </w:t>
      </w:r>
    </w:p>
    <w:p>
      <w:pPr>
        <w:pStyle w:val="Normln"/>
        <w:tabs>
          <w:tab w:val="left" w:pos="540" w:leader="none"/>
        </w:tabs>
        <w:jc w:val="both"/>
        <w:rPr/>
      </w:pPr>
      <w:r>
        <w:rPr>
          <w:rStyle w:val="Standardnpsmoodstavce"/>
          <w:rFonts w:eastAsia="Times New Roman" w:cs="Times New Roman" w:ascii="Times New Roman" w:hAnsi="Times New Roman"/>
          <w:bCs/>
          <w:i w:val="false"/>
          <w:iCs w:val="false"/>
          <w:color w:val="auto"/>
          <w:lang w:eastAsia="cs-CZ" w:bidi="ar-SA"/>
        </w:rPr>
        <w:t>Problematik</w:t>
      </w:r>
      <w:r>
        <w:rPr>
          <w:rStyle w:val="Standardnpsmoodstavce"/>
          <w:rFonts w:eastAsia="Times New Roman" w:cs="Times New Roman" w:ascii="Times New Roman" w:hAnsi="Times New Roman"/>
          <w:bCs/>
          <w:i w:val="false"/>
          <w:iCs w:val="false"/>
          <w:color w:val="auto"/>
          <w:lang w:eastAsia="cs-CZ" w:bidi="ar-SA"/>
        </w:rPr>
        <w:t>a uváděných</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 xml:space="preserve">jednotlivých </w:t>
      </w:r>
      <w:r>
        <w:rPr>
          <w:rStyle w:val="Standardnpsmoodstavce"/>
          <w:rFonts w:eastAsia="Times New Roman" w:cs="Times New Roman" w:ascii="Times New Roman" w:hAnsi="Times New Roman"/>
          <w:bCs/>
          <w:i w:val="false"/>
          <w:iCs w:val="false"/>
          <w:color w:val="auto"/>
          <w:lang w:eastAsia="cs-CZ" w:bidi="ar-SA"/>
        </w:rPr>
        <w:t xml:space="preserve">šesti </w:t>
      </w:r>
      <w:r>
        <w:rPr>
          <w:rStyle w:val="Standardnpsmoodstavce"/>
          <w:rFonts w:eastAsia="Times New Roman" w:cs="Times New Roman" w:ascii="Times New Roman" w:hAnsi="Times New Roman"/>
          <w:bCs/>
          <w:i w:val="false"/>
          <w:iCs w:val="false"/>
          <w:color w:val="auto"/>
          <w:lang w:eastAsia="cs-CZ" w:bidi="ar-SA"/>
        </w:rPr>
        <w:t xml:space="preserve">bodů </w:t>
      </w:r>
      <w:r>
        <w:rPr>
          <w:rStyle w:val="Standardnpsmoodstavce"/>
          <w:rFonts w:eastAsia="Times New Roman" w:cs="Times New Roman" w:ascii="Times New Roman" w:hAnsi="Times New Roman"/>
          <w:bCs/>
          <w:i w:val="false"/>
          <w:iCs w:val="false"/>
          <w:color w:val="auto"/>
          <w:lang w:eastAsia="cs-CZ" w:bidi="ar-SA"/>
        </w:rPr>
        <w:t xml:space="preserve">ÚAP </w:t>
      </w:r>
      <w:r>
        <w:rPr>
          <w:rStyle w:val="Standardnpsmoodstavce"/>
          <w:rFonts w:eastAsia="Times New Roman" w:cs="Times New Roman" w:ascii="Times New Roman" w:hAnsi="Times New Roman"/>
          <w:bCs/>
          <w:i w:val="false"/>
          <w:iCs w:val="false"/>
          <w:color w:val="auto"/>
          <w:lang w:eastAsia="cs-CZ" w:bidi="ar-SA"/>
        </w:rPr>
        <w:t>týkajících se problémů ÚSES</w:t>
      </w:r>
      <w:r>
        <w:rPr>
          <w:rStyle w:val="Standardnpsmoodstavce"/>
          <w:rFonts w:eastAsia="Times New Roman" w:cs="Times New Roman" w:ascii="Times New Roman" w:hAnsi="Times New Roman"/>
          <w:bCs/>
          <w:i w:val="false"/>
          <w:iCs w:val="false"/>
          <w:color w:val="auto"/>
          <w:lang w:eastAsia="cs-CZ" w:bidi="ar-SA"/>
        </w:rPr>
        <w:t>,</w:t>
      </w:r>
      <w:r>
        <w:rPr>
          <w:rStyle w:val="Standardnpsmoodstavce"/>
          <w:rFonts w:eastAsia="Times New Roman" w:cs="Times New Roman" w:ascii="Times New Roman" w:hAnsi="Times New Roman"/>
          <w:bCs/>
          <w:i w:val="false"/>
          <w:iCs w:val="false"/>
          <w:color w:val="auto"/>
          <w:lang w:eastAsia="cs-CZ" w:bidi="ar-SA"/>
        </w:rPr>
        <w:t xml:space="preserve"> je </w:t>
      </w:r>
      <w:r>
        <w:rPr>
          <w:rStyle w:val="Standardnpsmoodstavce"/>
          <w:rFonts w:eastAsia="Times New Roman" w:cs="Times New Roman" w:ascii="Times New Roman" w:hAnsi="Times New Roman"/>
          <w:bCs/>
          <w:i w:val="false"/>
          <w:iCs w:val="false"/>
          <w:color w:val="auto"/>
          <w:lang w:eastAsia="cs-CZ" w:bidi="ar-SA"/>
        </w:rPr>
        <w:t xml:space="preserve">návrhem ÚP </w:t>
      </w:r>
      <w:r>
        <w:rPr>
          <w:rStyle w:val="Standardnpsmoodstavce"/>
          <w:rFonts w:eastAsia="Times New Roman" w:cs="Times New Roman" w:ascii="Times New Roman" w:hAnsi="Times New Roman"/>
          <w:bCs/>
          <w:i w:val="false"/>
          <w:iCs w:val="false"/>
          <w:color w:val="auto"/>
          <w:lang w:eastAsia="cs-CZ" w:bidi="ar-SA"/>
        </w:rPr>
        <w:t xml:space="preserve">Osoblaha </w:t>
      </w:r>
      <w:r>
        <w:rPr>
          <w:rStyle w:val="Standardnpsmoodstavce"/>
          <w:rFonts w:eastAsia="Times New Roman" w:cs="Times New Roman" w:ascii="Times New Roman" w:hAnsi="Times New Roman"/>
          <w:bCs/>
          <w:i w:val="false"/>
          <w:iCs w:val="false"/>
          <w:color w:val="auto"/>
          <w:lang w:eastAsia="cs-CZ" w:bidi="ar-SA"/>
        </w:rPr>
        <w:t xml:space="preserve">řešena komplexně </w:t>
      </w:r>
      <w:r>
        <w:rPr>
          <w:rStyle w:val="Standardnpsmoodstavce"/>
          <w:rFonts w:eastAsia="Times New Roman" w:cs="Times New Roman" w:ascii="Times New Roman" w:hAnsi="Times New Roman"/>
          <w:bCs/>
          <w:i w:val="false"/>
          <w:iCs w:val="false"/>
          <w:color w:val="auto"/>
          <w:lang w:eastAsia="cs-CZ" w:bidi="ar-SA"/>
        </w:rPr>
        <w:t xml:space="preserve">v širších souvislostech </w:t>
      </w:r>
      <w:r>
        <w:rPr>
          <w:rStyle w:val="Standardnpsmoodstavce"/>
          <w:rFonts w:eastAsia="Times New Roman" w:cs="Times New Roman" w:ascii="Times New Roman" w:hAnsi="Times New Roman"/>
          <w:bCs/>
          <w:i w:val="false"/>
          <w:iCs w:val="false"/>
          <w:color w:val="auto"/>
          <w:lang w:eastAsia="cs-CZ" w:bidi="ar-SA"/>
        </w:rPr>
        <w:t xml:space="preserve">- viz </w:t>
      </w:r>
      <w:r>
        <w:rPr>
          <w:rStyle w:val="Standardnpsmoodstavce"/>
          <w:rFonts w:eastAsia="Times New Roman" w:cs="Times New Roman" w:ascii="Times New Roman" w:hAnsi="Times New Roman"/>
          <w:bCs/>
          <w:i w:val="false"/>
          <w:iCs w:val="false"/>
          <w:color w:val="auto"/>
          <w:lang w:eastAsia="cs-CZ" w:bidi="ar-SA"/>
        </w:rPr>
        <w:t>prostorové vymezení skladebných částí ÚSES v hlavním výkrese</w:t>
      </w:r>
      <w:r>
        <w:rPr>
          <w:rStyle w:val="Standardnpsmoodstavce"/>
          <w:rFonts w:eastAsia="Times New Roman" w:cs="Times New Roman" w:ascii="Times New Roman" w:hAnsi="Times New Roman"/>
          <w:bCs/>
          <w:i w:val="false"/>
          <w:iCs w:val="false"/>
          <w:color w:val="auto"/>
          <w:lang w:eastAsia="cs-CZ" w:bidi="ar-SA"/>
        </w:rPr>
        <w:t>, tabulka prvků ÚSES</w:t>
      </w:r>
      <w:r>
        <w:rPr>
          <w:rStyle w:val="Standardnpsmoodstavce"/>
          <w:rFonts w:eastAsia="Times New Roman" w:cs="Times New Roman" w:ascii="Times New Roman" w:hAnsi="Times New Roman"/>
          <w:bCs/>
          <w:i w:val="false"/>
          <w:iCs w:val="false"/>
          <w:color w:val="auto"/>
          <w:lang w:eastAsia="cs-CZ" w:bidi="ar-SA"/>
        </w:rPr>
        <w:t xml:space="preserve"> vč. odůvodnění</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w:t>
      </w:r>
      <w:r>
        <w:rPr>
          <w:rStyle w:val="Standardnpsmoodstavce"/>
          <w:rFonts w:eastAsia="Times New Roman" w:cs="Times New Roman" w:ascii="Times New Roman" w:hAnsi="Times New Roman"/>
          <w:bCs/>
          <w:i w:val="false"/>
          <w:iCs w:val="false"/>
          <w:color w:val="auto"/>
          <w:lang w:eastAsia="cs-CZ" w:bidi="ar-SA"/>
        </w:rPr>
        <w:t xml:space="preserve"> toto </w:t>
      </w:r>
      <w:r>
        <w:rPr>
          <w:rStyle w:val="Standardnpsmoodstavce"/>
          <w:rFonts w:eastAsia="Times New Roman" w:cs="Times New Roman" w:ascii="Times New Roman" w:hAnsi="Times New Roman"/>
          <w:bCs/>
          <w:i w:val="false"/>
          <w:iCs w:val="false"/>
          <w:color w:val="auto"/>
          <w:lang w:eastAsia="cs-CZ" w:bidi="ar-SA"/>
        </w:rPr>
        <w:t xml:space="preserve">celistvé koncepční </w:t>
      </w:r>
      <w:r>
        <w:rPr>
          <w:rStyle w:val="Standardnpsmoodstavce"/>
          <w:rFonts w:eastAsia="Times New Roman" w:cs="Times New Roman" w:ascii="Times New Roman" w:hAnsi="Times New Roman"/>
          <w:bCs/>
          <w:i w:val="false"/>
          <w:iCs w:val="false"/>
          <w:color w:val="auto"/>
          <w:lang w:eastAsia="cs-CZ" w:bidi="ar-SA"/>
        </w:rPr>
        <w:t>řešení</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 xml:space="preserve">vymezuje plochy </w:t>
      </w:r>
      <w:r>
        <w:rPr>
          <w:rStyle w:val="Standardnpsmoodstavce"/>
          <w:rFonts w:eastAsia="Times New Roman" w:cs="Times New Roman" w:ascii="Times New Roman" w:hAnsi="Times New Roman"/>
          <w:bCs/>
          <w:i w:val="false"/>
          <w:iCs w:val="false"/>
          <w:color w:val="auto"/>
          <w:lang w:eastAsia="cs-CZ" w:bidi="ar-SA"/>
        </w:rPr>
        <w:t xml:space="preserve">ÚSES </w:t>
      </w:r>
      <w:r>
        <w:rPr>
          <w:rStyle w:val="Standardnpsmoodstavce"/>
          <w:rFonts w:eastAsia="Times New Roman" w:cs="Times New Roman" w:ascii="Times New Roman" w:hAnsi="Times New Roman"/>
          <w:bCs/>
          <w:i w:val="false"/>
          <w:iCs w:val="false"/>
          <w:color w:val="auto"/>
          <w:lang w:eastAsia="cs-CZ" w:bidi="ar-SA"/>
        </w:rPr>
        <w:t xml:space="preserve">a </w:t>
      </w:r>
      <w:r>
        <w:rPr>
          <w:rStyle w:val="Standardnpsmoodstavce"/>
          <w:rFonts w:eastAsia="Times New Roman" w:cs="Times New Roman" w:ascii="Times New Roman" w:hAnsi="Times New Roman"/>
          <w:bCs/>
          <w:i w:val="false"/>
          <w:iCs w:val="false"/>
          <w:color w:val="auto"/>
          <w:lang w:eastAsia="cs-CZ" w:bidi="ar-SA"/>
        </w:rPr>
        <w:t xml:space="preserve">stanovuje </w:t>
      </w:r>
      <w:r>
        <w:rPr>
          <w:rStyle w:val="Standardnpsmoodstavce"/>
          <w:rFonts w:eastAsia="Times New Roman" w:cs="Times New Roman" w:ascii="Times New Roman" w:hAnsi="Times New Roman"/>
          <w:bCs/>
          <w:i w:val="false"/>
          <w:iCs w:val="false"/>
          <w:color w:val="auto"/>
          <w:lang w:eastAsia="cs-CZ" w:bidi="ar-SA"/>
        </w:rPr>
        <w:t xml:space="preserve">nově </w:t>
      </w:r>
      <w:r>
        <w:rPr>
          <w:rStyle w:val="Standardnpsmoodstavce"/>
          <w:rFonts w:eastAsia="Times New Roman" w:cs="Times New Roman" w:ascii="Times New Roman" w:hAnsi="Times New Roman"/>
          <w:bCs/>
          <w:i w:val="false"/>
          <w:iCs w:val="false"/>
          <w:color w:val="auto"/>
          <w:lang w:eastAsia="cs-CZ" w:bidi="ar-SA"/>
        </w:rPr>
        <w:t xml:space="preserve">podmínky </w:t>
      </w:r>
      <w:r>
        <w:rPr>
          <w:rStyle w:val="Standardnpsmoodstavce"/>
          <w:rFonts w:eastAsia="Times New Roman" w:cs="Times New Roman" w:ascii="Times New Roman" w:hAnsi="Times New Roman"/>
          <w:bCs/>
          <w:i w:val="false"/>
          <w:iCs w:val="false"/>
          <w:color w:val="auto"/>
          <w:lang w:eastAsia="cs-CZ" w:bidi="ar-SA"/>
        </w:rPr>
        <w:t xml:space="preserve">jejich využití </w:t>
      </w:r>
      <w:r>
        <w:rPr>
          <w:rStyle w:val="Standardnpsmoodstavce"/>
          <w:rFonts w:eastAsia="Times New Roman" w:cs="Times New Roman" w:ascii="Times New Roman" w:hAnsi="Times New Roman"/>
          <w:bCs/>
          <w:i w:val="false"/>
          <w:iCs w:val="false"/>
          <w:color w:val="auto"/>
          <w:lang w:eastAsia="cs-CZ" w:bidi="ar-SA"/>
        </w:rPr>
        <w:t>umožňující</w:t>
      </w:r>
      <w:r>
        <w:rPr>
          <w:rStyle w:val="Standardnpsmoodstavce"/>
          <w:rFonts w:eastAsia="Times New Roman" w:cs="Times New Roman" w:ascii="Times New Roman" w:hAnsi="Times New Roman"/>
          <w:bCs/>
          <w:i w:val="false"/>
          <w:iCs w:val="false"/>
          <w:color w:val="auto"/>
          <w:lang w:eastAsia="cs-CZ" w:bidi="ar-SA"/>
        </w:rPr>
        <w:t xml:space="preserve"> </w:t>
      </w:r>
      <w:r>
        <w:rPr>
          <w:rStyle w:val="Standardnpsmoodstavce"/>
          <w:rFonts w:eastAsia="Times New Roman" w:cs="Times New Roman" w:ascii="Times New Roman" w:hAnsi="Times New Roman"/>
          <w:bCs/>
          <w:i w:val="false"/>
          <w:iCs w:val="false"/>
          <w:color w:val="auto"/>
          <w:lang w:eastAsia="cs-CZ" w:bidi="ar-SA"/>
        </w:rPr>
        <w:t xml:space="preserve">jak </w:t>
      </w:r>
      <w:r>
        <w:rPr>
          <w:rStyle w:val="Standardnpsmoodstavce"/>
          <w:rFonts w:eastAsia="Times New Roman" w:cs="Times New Roman" w:ascii="Times New Roman" w:hAnsi="Times New Roman"/>
          <w:bCs/>
          <w:i w:val="false"/>
          <w:iCs w:val="false"/>
          <w:color w:val="auto"/>
          <w:lang w:eastAsia="cs-CZ" w:bidi="ar-SA"/>
        </w:rPr>
        <w:t xml:space="preserve">zachování </w:t>
      </w:r>
      <w:r>
        <w:rPr>
          <w:rStyle w:val="Standardnpsmoodstavce"/>
          <w:rFonts w:eastAsia="Times New Roman" w:cs="Times New Roman" w:ascii="Times New Roman" w:hAnsi="Times New Roman"/>
          <w:bCs/>
          <w:i w:val="false"/>
          <w:iCs w:val="false"/>
          <w:color w:val="auto"/>
          <w:lang w:eastAsia="cs-CZ" w:bidi="ar-SA"/>
        </w:rPr>
        <w:t xml:space="preserve">stávajících již </w:t>
      </w:r>
      <w:r>
        <w:rPr>
          <w:rStyle w:val="Standardnpsmoodstavce"/>
          <w:rFonts w:eastAsia="Times New Roman" w:cs="Times New Roman" w:ascii="Times New Roman" w:hAnsi="Times New Roman"/>
          <w:bCs/>
          <w:i w:val="false"/>
          <w:iCs w:val="false"/>
          <w:color w:val="auto"/>
          <w:lang w:eastAsia="cs-CZ" w:bidi="ar-SA"/>
        </w:rPr>
        <w:t xml:space="preserve">funkčních částí ÚSES </w:t>
      </w:r>
      <w:r>
        <w:rPr>
          <w:rStyle w:val="Standardnpsmoodstavce"/>
          <w:rFonts w:eastAsia="Times New Roman" w:cs="Times New Roman" w:ascii="Times New Roman" w:hAnsi="Times New Roman"/>
          <w:bCs/>
          <w:i w:val="false"/>
          <w:iCs w:val="false"/>
          <w:color w:val="auto"/>
          <w:lang w:eastAsia="cs-CZ" w:bidi="ar-SA"/>
        </w:rPr>
        <w:t xml:space="preserve">tak </w:t>
      </w:r>
      <w:r>
        <w:rPr>
          <w:rStyle w:val="Standardnpsmoodstavce"/>
          <w:rFonts w:eastAsia="Times New Roman" w:cs="Times New Roman" w:ascii="Times New Roman" w:hAnsi="Times New Roman"/>
          <w:bCs/>
          <w:i w:val="false"/>
          <w:iCs w:val="false"/>
          <w:color w:val="auto"/>
          <w:lang w:eastAsia="cs-CZ" w:bidi="ar-SA"/>
        </w:rPr>
        <w:t xml:space="preserve">realizaci </w:t>
      </w:r>
      <w:r>
        <w:rPr>
          <w:rStyle w:val="Standardnpsmoodstavce"/>
          <w:rFonts w:eastAsia="Times New Roman" w:cs="Times New Roman" w:ascii="Times New Roman" w:hAnsi="Times New Roman"/>
          <w:bCs/>
          <w:i w:val="false"/>
          <w:iCs w:val="false"/>
          <w:color w:val="auto"/>
          <w:lang w:eastAsia="cs-CZ" w:bidi="ar-SA"/>
        </w:rPr>
        <w:t xml:space="preserve">chybějících částí ÚSES tak, aby byla zajištěna </w:t>
      </w:r>
      <w:r>
        <w:rPr>
          <w:rStyle w:val="Standardnpsmoodstavce"/>
          <w:rFonts w:eastAsia="Times New Roman" w:cs="Times New Roman" w:ascii="Times New Roman" w:hAnsi="Times New Roman"/>
          <w:bCs/>
          <w:i w:val="false"/>
          <w:iCs w:val="false"/>
          <w:color w:val="auto"/>
          <w:lang w:eastAsia="cs-CZ" w:bidi="ar-SA"/>
        </w:rPr>
        <w:t xml:space="preserve">trvalá stabilita a funkčnost celého územního ekologického </w:t>
      </w:r>
      <w:r>
        <w:rPr>
          <w:rStyle w:val="Standardnpsmoodstavce"/>
          <w:rFonts w:eastAsia="Times New Roman" w:cs="Times New Roman" w:ascii="Times New Roman" w:hAnsi="Times New Roman"/>
          <w:bCs/>
          <w:i w:val="false"/>
          <w:iCs w:val="false"/>
          <w:color w:val="auto"/>
          <w:lang w:eastAsia="cs-CZ" w:bidi="ar-SA"/>
        </w:rPr>
        <w:t xml:space="preserve">systému </w:t>
      </w:r>
      <w:r>
        <w:rPr>
          <w:rStyle w:val="Standardnpsmoodstavce"/>
          <w:rFonts w:eastAsia="Times New Roman" w:cs="Times New Roman" w:ascii="Times New Roman" w:hAnsi="Times New Roman"/>
          <w:bCs/>
          <w:i w:val="false"/>
          <w:iCs w:val="false"/>
          <w:color w:val="auto"/>
          <w:lang w:eastAsia="cs-CZ" w:bidi="ar-SA"/>
        </w:rPr>
        <w:t>v řešeném území</w:t>
      </w:r>
      <w:r>
        <w:rPr>
          <w:rStyle w:val="Standardnpsmoodstavce"/>
          <w:rFonts w:eastAsia="Times New Roman" w:cs="Times New Roman" w:ascii="Times New Roman" w:hAnsi="Times New Roman"/>
          <w:bCs/>
          <w:i w:val="false"/>
          <w:iCs w:val="false"/>
          <w:color w:val="auto"/>
          <w:lang w:eastAsia="cs-CZ" w:bidi="ar-SA"/>
        </w:rPr>
        <w:t xml:space="preserve">. </w:t>
      </w:r>
    </w:p>
    <w:p>
      <w:pPr>
        <w:pStyle w:val="Normln"/>
        <w:tabs>
          <w:tab w:val="left" w:pos="540" w:leader="none"/>
        </w:tabs>
        <w:jc w:val="both"/>
        <w:rPr>
          <w:rStyle w:val="Standardnpsmoodstavce"/>
          <w:rFonts w:ascii="Times New Roman" w:hAnsi="Times New Roman" w:eastAsia="Times New Roman" w:cs="Times New Roman"/>
          <w:bCs/>
          <w:i w:val="false"/>
          <w:i w:val="false"/>
          <w:iCs w:val="false"/>
          <w:color w:val="auto"/>
          <w:lang w:eastAsia="cs-CZ" w:bidi="ar-SA"/>
        </w:rPr>
      </w:pPr>
      <w:r>
        <w:rPr/>
      </w:r>
    </w:p>
    <w:p>
      <w:pPr>
        <w:pStyle w:val="Normln"/>
        <w:tabs>
          <w:tab w:val="left" w:pos="540" w:leader="none"/>
        </w:tabs>
        <w:jc w:val="both"/>
        <w:rPr>
          <w:rStyle w:val="Standardnpsmoodstavce"/>
          <w:rFonts w:ascii="Times New Roman" w:hAnsi="Times New Roman" w:eastAsia="Times New Roman" w:cs="Times New Roman"/>
          <w:bCs/>
          <w:i w:val="false"/>
          <w:i w:val="false"/>
          <w:iCs w:val="false"/>
          <w:color w:val="auto"/>
          <w:lang w:eastAsia="cs-CZ" w:bidi="ar-SA"/>
        </w:rPr>
      </w:pPr>
      <w:r>
        <w:rPr/>
      </w:r>
    </w:p>
    <w:p>
      <w:pPr>
        <w:pStyle w:val="Normln"/>
        <w:tabs>
          <w:tab w:val="clear" w:pos="709"/>
        </w:tabs>
        <w:ind w:left="250" w:right="0" w:hanging="250"/>
        <w:jc w:val="both"/>
        <w:rPr/>
      </w:pPr>
      <w:r>
        <w:rPr>
          <w:rStyle w:val="Standardnpsmoodstavce"/>
          <w:rFonts w:cs="Times New Roman" w:ascii="Times New Roman" w:hAnsi="Times New Roman"/>
          <w:b/>
          <w:bCs/>
          <w:color w:val="auto"/>
        </w:rPr>
        <w:t>k</w:t>
      </w:r>
      <w:r>
        <w:rPr>
          <w:rStyle w:val="Standardnpsmoodstavce"/>
          <w:rFonts w:cs="Times New Roman" w:ascii="Times New Roman" w:hAnsi="Times New Roman"/>
          <w:b/>
          <w:bCs/>
          <w:color w:val="auto"/>
        </w:rPr>
        <w:t>)</w:t>
      </w:r>
      <w:r>
        <w:rPr>
          <w:rStyle w:val="Standardnpsmoodstavce"/>
          <w:rFonts w:cs="Times New Roman" w:ascii="Times New Roman" w:hAnsi="Times New Roman"/>
          <w:b/>
          <w:bCs/>
          <w:color w:val="auto"/>
        </w:rPr>
        <w:tab/>
      </w:r>
      <w:r>
        <w:rPr>
          <w:rStyle w:val="Standardnpsmoodstavce"/>
          <w:rFonts w:cs="Times New Roman" w:ascii="Times New Roman" w:hAnsi="Times New Roman"/>
          <w:b/>
          <w:bCs/>
          <w:caps/>
          <w:color w:val="auto"/>
        </w:rPr>
        <w:t>Vyhodnocení souladu územního plánu s cíli a úkoly územního      plánování, zejména s požadavky na ochranu architektonických a urbanistických hodnot v území a požadavky na ochranu    nezastavěného území</w:t>
      </w:r>
    </w:p>
    <w:p>
      <w:pPr>
        <w:pStyle w:val="Normln"/>
        <w:keepNext w:val="true"/>
        <w:jc w:val="both"/>
        <w:rPr/>
      </w:pPr>
      <w:r>
        <w:rPr>
          <w:rStyle w:val="Standardnpsmoodstavce"/>
          <w:rFonts w:cs="Times New Roman" w:ascii="Times New Roman" w:hAnsi="Times New Roman"/>
          <w:b/>
          <w:bCs/>
          <w:caps/>
          <w:color w:val="auto"/>
        </w:rPr>
        <w:t>_______________________________________________________________________________</w:t>
      </w:r>
    </w:p>
    <w:p>
      <w:pPr>
        <w:pStyle w:val="Zkladntext"/>
        <w:tabs>
          <w:tab w:val="left" w:pos="510" w:leader="none"/>
        </w:tabs>
        <w:spacing w:lineRule="auto" w:line="240" w:before="0" w:after="57"/>
        <w:jc w:val="both"/>
        <w:rPr/>
      </w:pPr>
      <w:r>
        <w:rPr>
          <w:rStyle w:val="Standardnpsmoodstavce"/>
          <w:rFonts w:cs="Times New Roman" w:ascii="Times New Roman" w:hAnsi="Times New Roman"/>
          <w:b/>
          <w:bCs/>
          <w:color w:val="auto"/>
          <w:sz w:val="24"/>
          <w:szCs w:val="24"/>
        </w:rPr>
        <w:t>Cíle územního plánování</w:t>
      </w:r>
      <w:r>
        <w:rPr>
          <w:rStyle w:val="Standardnpsmoodstavce"/>
          <w:rFonts w:cs="Times New Roman" w:ascii="Times New Roman" w:hAnsi="Times New Roman"/>
          <w:color w:val="auto"/>
          <w:sz w:val="24"/>
          <w:szCs w:val="24"/>
        </w:rPr>
        <w:t xml:space="preserve"> </w:t>
      </w:r>
      <w:r>
        <w:rPr>
          <w:rStyle w:val="Standardnpsmoodstavce"/>
          <w:rFonts w:cs="Times New Roman" w:ascii="Times New Roman" w:hAnsi="Times New Roman"/>
          <w:color w:val="auto"/>
          <w:sz w:val="24"/>
          <w:szCs w:val="24"/>
        </w:rPr>
        <w:t xml:space="preserve">jsou uvedeny v §18 ve stavebním zákoně (znění ustanovení zákona </w:t>
      </w:r>
      <w:r>
        <w:rPr>
          <w:rStyle w:val="Standardnpsmoodstavce"/>
          <w:rFonts w:cs="Times New Roman" w:ascii="Times New Roman" w:hAnsi="Times New Roman"/>
          <w:i/>
          <w:iCs/>
          <w:color w:val="auto"/>
          <w:sz w:val="24"/>
          <w:szCs w:val="24"/>
        </w:rPr>
        <w:t>kurzívou</w:t>
      </w:r>
      <w:r>
        <w:rPr>
          <w:rStyle w:val="Standardnpsmoodstavce"/>
          <w:rFonts w:cs="Times New Roman" w:ascii="Times New Roman" w:hAnsi="Times New Roman"/>
          <w:color w:val="auto"/>
          <w:sz w:val="24"/>
          <w:szCs w:val="24"/>
        </w:rPr>
        <w:t>).</w:t>
      </w:r>
    </w:p>
    <w:p>
      <w:pPr>
        <w:pStyle w:val="Tlotextu"/>
        <w:suppressAutoHyphens w:val="true"/>
        <w:spacing w:lineRule="auto" w:line="240" w:before="0" w:after="57"/>
        <w:ind w:left="0" w:right="0" w:hanging="0"/>
        <w:jc w:val="both"/>
        <w:rPr/>
      </w:pPr>
      <w:bookmarkStart w:id="1" w:name="f3030785"/>
      <w:bookmarkStart w:id="2" w:name="p18-1"/>
      <w:bookmarkEnd w:id="1"/>
      <w:bookmarkEnd w:id="2"/>
      <w:r>
        <w:rPr>
          <w:rStyle w:val="Promnn"/>
          <w:rFonts w:ascii="Times New Roman" w:hAnsi="Times New Roman"/>
          <w:i/>
          <w:iCs/>
          <w:color w:val="auto"/>
          <w:sz w:val="24"/>
          <w:szCs w:val="24"/>
        </w:rPr>
        <w:t>(1)</w:t>
      </w:r>
      <w:r>
        <w:rPr>
          <w:rFonts w:ascii="Times New Roman" w:hAnsi="Times New Roman"/>
          <w:i/>
          <w:iCs/>
          <w:color w:val="auto"/>
          <w:sz w:val="24"/>
          <w:szCs w:val="24"/>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pStyle w:val="Tlotextu"/>
        <w:suppressAutoHyphens w:val="true"/>
        <w:spacing w:lineRule="auto" w:line="240" w:before="0" w:after="57"/>
        <w:ind w:left="0" w:right="0" w:hanging="0"/>
        <w:jc w:val="both"/>
        <w:rPr>
          <w:i w:val="false"/>
          <w:i w:val="false"/>
          <w:iCs w:val="false"/>
          <w:color w:val="0000CC"/>
          <w:sz w:val="24"/>
          <w:szCs w:val="24"/>
        </w:rPr>
      </w:pPr>
      <w:r>
        <w:rPr>
          <w:rFonts w:ascii="Times New Roman" w:hAnsi="Times New Roman"/>
          <w:i w:val="false"/>
          <w:iCs w:val="false"/>
          <w:color w:val="auto"/>
          <w:sz w:val="24"/>
          <w:szCs w:val="24"/>
          <w:highlight w:val="white"/>
        </w:rPr>
        <w:t>Návrh ÚP Osoblaha vytváří svým komplexním návrhem stanoveným v části I. územního plánu a odůvodněným v části II. odůvodnění územního plánu územní předpoklady a podmínky pro realizaci výstavby a pro zachování udržitelného rozvoje území tak, že jsou územně posíleny oslabené složky udržitelného rozvoje, zejména složka hospodářská, částečně i složka soudržnosti společenství obyvatel a současně je zajištěna územní ochrana a rozvoj příznivého životního prostředí včetně hodnot (zejména přírodních - MZCHÚ, kulturních - NKP a místní památky), nacházejících se v řešeném území obce. Navržený územní rozvoj je vyhodnocen z hlediska dopadů koncepce ÚP na udržitelný rozvoj území</w:t>
      </w:r>
      <w:r>
        <w:rPr>
          <w:rFonts w:ascii="Times New Roman" w:hAnsi="Times New Roman"/>
          <w:i w:val="false"/>
          <w:iCs w:val="false"/>
          <w:color w:val="auto"/>
          <w:sz w:val="24"/>
          <w:szCs w:val="24"/>
          <w:highlight w:val="white"/>
        </w:rPr>
        <w:t xml:space="preserve"> s tím, že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se jeví pro obec jako přijatelný, přínos navrženého řešení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může při odpovědném naplňování koncepce územního plánu převažovat</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nad</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jeho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možnými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negativní</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mi</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dopady</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r</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ealizací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a naplněním ú</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zemního plánu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mohou být uspokojeny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potřeby současné generace</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aniž by významně ohrožovaly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podmínky života budoucích generací</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ÚP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vytváří předpoklady pro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stabilizaci a ochranu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životního prostředí, pro posílení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oslabeného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hospodářského pilíře,</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pro</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zlepšení </w:t>
      </w:r>
      <w:r>
        <w:rPr>
          <w:rStyle w:val="Standardnpsmoodstavce"/>
          <w:rFonts w:cs="Times New Roman" w:ascii="Times New Roman" w:hAnsi="Times New Roman"/>
          <w:b w:val="false"/>
          <w:bCs w:val="false"/>
          <w:i w:val="false"/>
          <w:iCs w:val="false"/>
          <w:caps w:val="false"/>
          <w:smallCaps w:val="false"/>
          <w:color w:val="auto"/>
          <w:sz w:val="24"/>
          <w:szCs w:val="24"/>
          <w:highlight w:val="white"/>
          <w:lang w:eastAsia="cs-CZ"/>
        </w:rPr>
        <w:t xml:space="preserve">soudržnosti obyvatel území. </w:t>
      </w:r>
    </w:p>
    <w:p>
      <w:pPr>
        <w:pStyle w:val="Tlotextu"/>
        <w:suppressAutoHyphens w:val="true"/>
        <w:spacing w:lineRule="auto" w:line="240" w:before="0" w:after="57"/>
        <w:ind w:left="0" w:right="0" w:hanging="0"/>
        <w:jc w:val="both"/>
        <w:rPr/>
      </w:pPr>
      <w:bookmarkStart w:id="3" w:name="p18-2"/>
      <w:bookmarkStart w:id="4" w:name="f3030786"/>
      <w:bookmarkEnd w:id="3"/>
      <w:bookmarkEnd w:id="4"/>
      <w:r>
        <w:rPr>
          <w:rStyle w:val="Promnn"/>
          <w:rFonts w:ascii="Times New Roman" w:hAnsi="Times New Roman"/>
          <w:i/>
          <w:iCs/>
          <w:color w:val="auto"/>
          <w:sz w:val="24"/>
          <w:szCs w:val="24"/>
        </w:rPr>
        <w:t>(2)</w:t>
      </w:r>
      <w:r>
        <w:rPr>
          <w:rFonts w:ascii="Times New Roman" w:hAnsi="Times New Roman"/>
          <w:i/>
          <w:iCs/>
          <w:color w:val="auto"/>
          <w:sz w:val="24"/>
          <w:szCs w:val="24"/>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pStyle w:val="Tlotextu"/>
        <w:suppressAutoHyphens w:val="true"/>
        <w:spacing w:lineRule="auto" w:line="240" w:before="0" w:after="57"/>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Návrh </w:t>
      </w:r>
      <w:r>
        <w:rPr>
          <w:rFonts w:ascii="Times New Roman" w:hAnsi="Times New Roman"/>
          <w:i w:val="false"/>
          <w:iCs w:val="false"/>
          <w:color w:val="auto"/>
          <w:sz w:val="24"/>
          <w:szCs w:val="24"/>
        </w:rPr>
        <w:t xml:space="preserve">ÚP Osoblaha </w:t>
      </w:r>
      <w:r>
        <w:rPr>
          <w:rFonts w:ascii="Times New Roman" w:hAnsi="Times New Roman"/>
          <w:i w:val="false"/>
          <w:iCs w:val="false"/>
          <w:color w:val="auto"/>
          <w:sz w:val="24"/>
          <w:szCs w:val="24"/>
        </w:rPr>
        <w:t>vytváří předpoklady pro udržitelný rozvoj území</w:t>
      </w:r>
      <w:r>
        <w:rPr>
          <w:rFonts w:ascii="Times New Roman" w:hAnsi="Times New Roman"/>
          <w:i w:val="false"/>
          <w:iCs w:val="false"/>
          <w:color w:val="auto"/>
          <w:sz w:val="24"/>
          <w:szCs w:val="24"/>
        </w:rPr>
        <w:t xml:space="preserve"> návrhem komplexního řešení účelného využití a prostorového uspořádání území především tím, že vymezuje plochy s rozdílným způsobem využití a stanovuje pro toto využití podmínky. Při stanovování podmínek a vymezování plochy je sledováno dosažení obecně prospěšného souladu veřejných zájmů (např. zájmy ochrany a rozvoje přírody, krajiny, čistoty ovzduší, vody a půdy, ochrana a rozvoj charakteru nezastavěného území a ostatních hodnot území, posílení slabého hospodářského pilíře území pro zajištění vyšších příjmů a lepších služeb obyvatelům území, ap.) a soukromých zájmů (např. kvalitní bydlení obyvatelům území, dostupná rekreace turistům, výroba a podnikání za účelem zisku soukromým investorům, ap.) na rozvoji řešeného území obce. Společenský a hospodářský potenciál rozvoje území obce, který sloužil k návrhu ÚP Osoblaha, je analyzován v kapitole zabývající se sociodemografickými a hospodářskými podmínkami rozvoje obce a bydlením.</w:t>
      </w:r>
    </w:p>
    <w:p>
      <w:pPr>
        <w:pStyle w:val="Tlotextu"/>
        <w:suppressAutoHyphens w:val="true"/>
        <w:spacing w:lineRule="auto" w:line="240" w:before="0" w:after="57"/>
        <w:ind w:left="0" w:right="0" w:hanging="0"/>
        <w:jc w:val="both"/>
        <w:rPr/>
      </w:pPr>
      <w:bookmarkStart w:id="5" w:name="p18-3"/>
      <w:bookmarkStart w:id="6" w:name="f3030787"/>
      <w:bookmarkEnd w:id="5"/>
      <w:bookmarkEnd w:id="6"/>
      <w:r>
        <w:rPr>
          <w:rStyle w:val="Promnn"/>
          <w:rFonts w:ascii="Times New Roman" w:hAnsi="Times New Roman"/>
          <w:i/>
          <w:iCs/>
          <w:color w:val="auto"/>
          <w:sz w:val="24"/>
          <w:szCs w:val="24"/>
        </w:rPr>
        <w:t>(3)</w:t>
      </w:r>
      <w:r>
        <w:rPr>
          <w:rFonts w:ascii="Times New Roman" w:hAnsi="Times New Roman"/>
          <w:i/>
          <w:iCs/>
          <w:color w:val="auto"/>
          <w:sz w:val="24"/>
          <w:szCs w:val="24"/>
        </w:rPr>
        <w:t xml:space="preserve"> 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w:t>
      </w:r>
    </w:p>
    <w:p>
      <w:pPr>
        <w:pStyle w:val="Tlotextu"/>
        <w:suppressAutoHyphens w:val="true"/>
        <w:spacing w:lineRule="auto" w:line="240" w:before="0" w:after="57"/>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V průběhu návrhu ÚP Osoblaha</w:t>
      </w:r>
      <w:r>
        <w:rPr>
          <w:rFonts w:ascii="Times New Roman" w:hAnsi="Times New Roman"/>
          <w:i w:val="false"/>
          <w:iCs w:val="false"/>
          <w:color w:val="auto"/>
          <w:sz w:val="24"/>
          <w:szCs w:val="24"/>
        </w:rPr>
        <w:t xml:space="preserve"> </w:t>
      </w:r>
      <w:r>
        <w:rPr>
          <w:rFonts w:ascii="Times New Roman" w:hAnsi="Times New Roman"/>
          <w:i w:val="false"/>
          <w:iCs w:val="false"/>
          <w:color w:val="auto"/>
          <w:sz w:val="24"/>
          <w:szCs w:val="24"/>
        </w:rPr>
        <w:t>byly příslušným úřadem územního plánování v rámci koordinace veřejných a soukromých záměrů změn v území uskutečněny interní pracovní schůzky a setkání s budoucím očekávaným investorem zemědělské a potravinářské výroby a skladování, s krajským úřadem MSK v Ostravě a s obcí Osoblaha; písemné výstupy z těchto jednání jím byly poskytnuty zpracovateli koncepce územního plánu jako podklad pro návrh a odůvodnění územního plánu určeného pro společné projednání.</w:t>
      </w:r>
    </w:p>
    <w:p>
      <w:pPr>
        <w:pStyle w:val="Tlotextu"/>
        <w:suppressAutoHyphens w:val="true"/>
        <w:spacing w:lineRule="auto" w:line="240" w:before="0" w:after="57"/>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Další koordinace záměrů a konkretizace ochrany veřejných zájmů vyplývajících z tohoto zákona a zvláštních právních předpisů bude provedena v rámci pokynů úřadu územního plánování k úpravě návrhu územního plánu po společném jednání určeném pro veřejné projednání.</w:t>
      </w:r>
    </w:p>
    <w:p>
      <w:pPr>
        <w:pStyle w:val="Tlotextu"/>
        <w:suppressAutoHyphens w:val="true"/>
        <w:spacing w:lineRule="auto" w:line="240" w:before="0" w:after="57"/>
        <w:ind w:left="0" w:right="0" w:hanging="0"/>
        <w:jc w:val="both"/>
        <w:rPr/>
      </w:pPr>
      <w:bookmarkStart w:id="7" w:name="p18-4"/>
      <w:bookmarkStart w:id="8" w:name="f3030788"/>
      <w:bookmarkEnd w:id="7"/>
      <w:bookmarkEnd w:id="8"/>
      <w:r>
        <w:rPr>
          <w:rStyle w:val="Promnn"/>
          <w:rFonts w:ascii="Times New Roman" w:hAnsi="Times New Roman"/>
          <w:i/>
          <w:iCs/>
          <w:color w:val="auto"/>
          <w:sz w:val="24"/>
          <w:szCs w:val="24"/>
        </w:rPr>
        <w:t>(4)</w:t>
      </w:r>
      <w:r>
        <w:rPr>
          <w:rFonts w:ascii="Times New Roman" w:hAnsi="Times New Roman"/>
          <w:i/>
          <w:iCs/>
          <w:color w:val="auto"/>
          <w:sz w:val="24"/>
          <w:szCs w:val="24"/>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w:t>
      </w:r>
      <w:r>
        <w:rPr>
          <w:rFonts w:ascii="Times New Roman" w:hAnsi="Times New Roman"/>
          <w:i/>
          <w:iCs/>
          <w:color w:val="auto"/>
          <w:sz w:val="24"/>
          <w:szCs w:val="24"/>
        </w:rPr>
        <w:t> </w:t>
      </w:r>
      <w:r>
        <w:rPr>
          <w:rFonts w:ascii="Times New Roman" w:hAnsi="Times New Roman"/>
          <w:i/>
          <w:iCs/>
          <w:color w:val="auto"/>
          <w:sz w:val="24"/>
          <w:szCs w:val="24"/>
        </w:rPr>
        <w:t>ohledem na to určuje podmínky pro hospodárné využívání zastavěného území a zajišťuje ochranu nezastavěného území a nezastavitelných pozemků. Zastavitelné plochy se vymezují s</w:t>
      </w:r>
      <w:r>
        <w:rPr>
          <w:rFonts w:ascii="Times New Roman" w:hAnsi="Times New Roman"/>
          <w:i/>
          <w:iCs/>
          <w:color w:val="auto"/>
          <w:sz w:val="24"/>
          <w:szCs w:val="24"/>
        </w:rPr>
        <w:t> </w:t>
      </w:r>
      <w:r>
        <w:rPr>
          <w:rFonts w:ascii="Times New Roman" w:hAnsi="Times New Roman"/>
          <w:i/>
          <w:iCs/>
          <w:color w:val="auto"/>
          <w:sz w:val="24"/>
          <w:szCs w:val="24"/>
        </w:rPr>
        <w:t>ohledem na potenciál rozvoje území a míru využití zastavěného území.</w:t>
      </w:r>
    </w:p>
    <w:p>
      <w:pPr>
        <w:pStyle w:val="Tlotextu"/>
        <w:suppressAutoHyphens w:val="true"/>
        <w:spacing w:lineRule="auto" w:line="240" w:before="0" w:after="57"/>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Návrh ÚP Osoblaha obsahuje vyhodnocení ochrany a rozvoje všech složek hodnot řešeného území. Ochrana krajiny je zajištěna také podmínkami stanovenými pro vymezené plochy s rozdílným způsobem využití, které zajišťují mimo jiné také hospodárné využívání zastavěného území např. vymezením přestavbových ploch, ploch asanace, a zajišťují ochranu nezastavěného území a nezastavitelných pozemků, například stanovením podmínek prostorového uspořádání a ochrany krajinného rázu ploch nezastavěného území zemědělských (Z), smíšených (S), přírodních (P). Zastavitelné plochy jsou přednostně vymezování v zastavěném území s ohledem na jeho hospodárné využití, rozvojové plochy vymezené na úkor nezastavěného území jsou navrženy s ohledem na rozborem sociodemografických a hospodářských podmínek podložený potenciál rozvoje území. Míra využití zastavěného území je souhrnně zhodnocena v kapitole zabývající se vyhodnocením účelného využití zastavěného území a vyhodnocením potřeby vymezení zastavitelných ploch.</w:t>
      </w:r>
    </w:p>
    <w:p>
      <w:pPr>
        <w:pStyle w:val="Tlotextu"/>
        <w:suppressAutoHyphens w:val="true"/>
        <w:spacing w:lineRule="auto" w:line="240" w:before="0" w:after="57"/>
        <w:ind w:left="0" w:right="0" w:hanging="0"/>
        <w:jc w:val="both"/>
        <w:rPr/>
      </w:pPr>
      <w:bookmarkStart w:id="9" w:name="p18-5"/>
      <w:bookmarkStart w:id="10" w:name="f3030789"/>
      <w:bookmarkEnd w:id="9"/>
      <w:bookmarkEnd w:id="10"/>
      <w:r>
        <w:rPr>
          <w:rStyle w:val="Promnn"/>
          <w:rFonts w:ascii="Times New Roman" w:hAnsi="Times New Roman"/>
          <w:i/>
          <w:iCs/>
          <w:color w:val="auto"/>
          <w:sz w:val="24"/>
          <w:szCs w:val="24"/>
        </w:rPr>
        <w:t>(5)</w:t>
      </w:r>
      <w:r>
        <w:rPr>
          <w:rFonts w:ascii="Times New Roman" w:hAnsi="Times New Roman"/>
          <w:i/>
          <w:iCs/>
          <w:color w:val="auto"/>
          <w:sz w:val="24"/>
          <w:szCs w:val="24"/>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pPr>
        <w:pStyle w:val="Tlotextu"/>
        <w:suppressAutoHyphens w:val="true"/>
        <w:spacing w:lineRule="auto" w:line="240" w:before="0" w:after="57"/>
        <w:ind w:left="0" w:right="0" w:hanging="0"/>
        <w:jc w:val="both"/>
        <w:rPr>
          <w:i w:val="false"/>
          <w:i w:val="false"/>
          <w:iCs w:val="false"/>
          <w:color w:val="auto"/>
          <w:sz w:val="24"/>
          <w:szCs w:val="24"/>
        </w:rPr>
      </w:pPr>
      <w:r>
        <w:rPr>
          <w:rFonts w:ascii="Times New Roman" w:hAnsi="Times New Roman"/>
          <w:i w:val="false"/>
          <w:iCs w:val="false"/>
          <w:color w:val="auto"/>
          <w:sz w:val="24"/>
          <w:szCs w:val="24"/>
          <w:highlight w:val="white"/>
        </w:rPr>
        <w:t>Součástí</w:t>
      </w:r>
      <w:r>
        <w:rPr>
          <w:rFonts w:ascii="Times New Roman" w:hAnsi="Times New Roman"/>
          <w:i w:val="false"/>
          <w:iCs w:val="false"/>
          <w:color w:val="auto"/>
          <w:sz w:val="24"/>
          <w:szCs w:val="24"/>
          <w:highlight w:val="white"/>
        </w:rPr>
        <w:t xml:space="preserve"> návrhu </w:t>
      </w:r>
      <w:r>
        <w:rPr>
          <w:rFonts w:ascii="Times New Roman" w:hAnsi="Times New Roman"/>
          <w:i w:val="false"/>
          <w:iCs w:val="false"/>
          <w:color w:val="auto"/>
          <w:sz w:val="24"/>
          <w:szCs w:val="24"/>
          <w:highlight w:val="white"/>
        </w:rPr>
        <w:t>ÚP Osoblaha</w:t>
      </w:r>
      <w:r>
        <w:rPr>
          <w:rFonts w:ascii="Times New Roman" w:hAnsi="Times New Roman"/>
          <w:i w:val="false"/>
          <w:iCs w:val="false"/>
          <w:color w:val="auto"/>
          <w:sz w:val="24"/>
          <w:szCs w:val="24"/>
          <w:highlight w:val="white"/>
        </w:rPr>
        <w:t xml:space="preserve"> je </w:t>
      </w:r>
      <w:r>
        <w:rPr>
          <w:rFonts w:ascii="Times New Roman" w:hAnsi="Times New Roman"/>
          <w:i w:val="false"/>
          <w:iCs w:val="false"/>
          <w:color w:val="auto"/>
          <w:sz w:val="24"/>
          <w:szCs w:val="24"/>
          <w:highlight w:val="white"/>
        </w:rPr>
        <w:t xml:space="preserve">mimo jiné také vyloučení </w:t>
      </w:r>
      <w:r>
        <w:rPr>
          <w:rStyle w:val="Standardnpsmoodstavce"/>
          <w:rFonts w:eastAsia="MinionPro-Regular" w:cs="Times New Roman" w:ascii="Times New Roman" w:hAnsi="Times New Roman"/>
          <w:b w:val="false"/>
          <w:bCs w:val="false"/>
          <w:i w:val="false"/>
          <w:iCs w:val="false"/>
          <w:strike w:val="false"/>
          <w:dstrike w:val="false"/>
          <w:vanish w:val="false"/>
          <w:color w:val="auto"/>
          <w:kern w:val="2"/>
          <w:position w:val="0"/>
          <w:sz w:val="24"/>
          <w:sz w:val="24"/>
          <w:szCs w:val="24"/>
          <w:highlight w:val="white"/>
          <w:u w:val="none"/>
          <w:vertAlign w:val="baseline"/>
          <w:lang w:val="cs-CZ" w:eastAsia="ar-SA" w:bidi="ar-SA"/>
        </w:rPr>
        <w:t xml:space="preserve">nebo omezení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umísťování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vybraných </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staveb, zařízení a jiných opatření pro účely uvedené v § 18, odst. 5 stavebního zákona</w:t>
      </w:r>
      <w:r>
        <w:rPr>
          <w:rStyle w:val="Odkaznakoment"/>
          <w:rFonts w:eastAsia="MinionPro-Regular" w:cs="Liberation Serif;Times New Roman" w:ascii="Times New Roman" w:hAnsi="Times New Roman"/>
          <w:b w:val="false"/>
          <w:bCs w:val="false"/>
          <w:i w:val="false"/>
          <w:iCs w:val="false"/>
          <w:strike w:val="false"/>
          <w:dstrike w:val="false"/>
          <w:vanish w:val="false"/>
          <w:color w:val="auto"/>
          <w:kern w:val="2"/>
          <w:sz w:val="24"/>
          <w:szCs w:val="24"/>
          <w:highlight w:val="white"/>
          <w:u w:val="none"/>
          <w:lang w:val="cs-CZ" w:eastAsia="ar-SA" w:bidi="ar-SA"/>
        </w:rPr>
        <w:t xml:space="preserve"> pro ochranu veřejného zájmu na úseku ochrany nezastavěného území před nežádoucím zastavěním. Podrobněji je odůvodněno v kapitole e5).</w:t>
      </w:r>
    </w:p>
    <w:p>
      <w:pPr>
        <w:pStyle w:val="Tlotextu"/>
        <w:suppressAutoHyphens w:val="true"/>
        <w:spacing w:lineRule="auto" w:line="240" w:before="0" w:after="57"/>
        <w:ind w:left="0" w:right="0" w:hanging="0"/>
        <w:jc w:val="both"/>
        <w:rPr/>
      </w:pPr>
      <w:bookmarkStart w:id="11" w:name="p18-6"/>
      <w:bookmarkStart w:id="12" w:name="f3030790"/>
      <w:bookmarkEnd w:id="11"/>
      <w:bookmarkEnd w:id="12"/>
      <w:r>
        <w:rPr>
          <w:rStyle w:val="Promnn"/>
          <w:rFonts w:ascii="Times New Roman" w:hAnsi="Times New Roman"/>
          <w:i/>
          <w:iCs/>
          <w:color w:val="auto"/>
          <w:sz w:val="24"/>
          <w:szCs w:val="24"/>
        </w:rPr>
        <w:t>(6)</w:t>
      </w:r>
      <w:r>
        <w:rPr>
          <w:rFonts w:ascii="Times New Roman" w:hAnsi="Times New Roman"/>
          <w:i/>
          <w:iCs/>
          <w:color w:val="auto"/>
          <w:sz w:val="24"/>
          <w:szCs w:val="24"/>
        </w:rPr>
        <w:t xml:space="preserve"> Na nezastavitelných pozemcích lze výjimečně umístit technickou infrastrukturu způsobem, který neznemožní jejich dosavadní užívání.</w:t>
      </w:r>
    </w:p>
    <w:p>
      <w:pPr>
        <w:pStyle w:val="Tlotextu"/>
        <w:suppressAutoHyphens w:val="true"/>
        <w:spacing w:lineRule="auto" w:line="240" w:before="0" w:after="57"/>
        <w:ind w:left="0" w:right="0" w:hanging="0"/>
        <w:jc w:val="both"/>
        <w:rPr>
          <w:rFonts w:ascii="Times New Roman" w:hAnsi="Times New Roman"/>
          <w:i w:val="false"/>
          <w:i w:val="false"/>
          <w:iCs w:val="false"/>
          <w:color w:val="auto"/>
          <w:sz w:val="24"/>
          <w:szCs w:val="24"/>
        </w:rPr>
      </w:pPr>
      <w:r>
        <w:rPr>
          <w:rFonts w:ascii="Times New Roman" w:hAnsi="Times New Roman"/>
          <w:i w:val="false"/>
          <w:iCs w:val="false"/>
          <w:color w:val="auto"/>
          <w:sz w:val="24"/>
          <w:szCs w:val="24"/>
        </w:rPr>
        <w:t xml:space="preserve">Na nezastavitelné ploše zahradnictví je např. umístěn koridor pro technickou infrastrukturu T1, který neznemožní dosavadní využívání stávajícího zahradnictví. V plochách nezastavěného území je umísťování technické infrastruktury, která neznemožní jejich dosavadní užívání, přípustné. </w:t>
      </w:r>
    </w:p>
    <w:p>
      <w:pPr>
        <w:pStyle w:val="Zkladntext"/>
        <w:tabs>
          <w:tab w:val="left" w:pos="510" w:leader="none"/>
        </w:tabs>
        <w:suppressAutoHyphens w:val="true"/>
        <w:spacing w:lineRule="auto" w:line="240" w:before="0" w:after="57"/>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Zkladntext"/>
        <w:keepNext w:val="true"/>
        <w:tabs>
          <w:tab w:val="left" w:pos="510" w:leader="none"/>
        </w:tabs>
        <w:suppressAutoHyphens w:val="true"/>
        <w:spacing w:lineRule="auto" w:line="240" w:before="0" w:after="57"/>
        <w:jc w:val="both"/>
        <w:rPr/>
      </w:pPr>
      <w:r>
        <w:rPr>
          <w:rStyle w:val="Standardnpsmoodstavce"/>
          <w:rFonts w:cs="Times New Roman" w:ascii="Times New Roman" w:hAnsi="Times New Roman"/>
          <w:b/>
          <w:bCs/>
          <w:color w:val="auto"/>
          <w:sz w:val="24"/>
          <w:szCs w:val="24"/>
        </w:rPr>
        <w:t>Ú</w:t>
      </w:r>
      <w:r>
        <w:rPr>
          <w:rStyle w:val="Standardnpsmoodstavce"/>
          <w:rFonts w:cs="Times New Roman" w:ascii="Times New Roman" w:hAnsi="Times New Roman"/>
          <w:b/>
          <w:bCs/>
          <w:color w:val="auto"/>
          <w:sz w:val="24"/>
          <w:szCs w:val="24"/>
        </w:rPr>
        <w:t xml:space="preserve">koly územního plánování </w:t>
      </w:r>
      <w:r>
        <w:rPr>
          <w:rStyle w:val="Standardnpsmoodstavce"/>
          <w:rFonts w:cs="Times New Roman" w:ascii="Times New Roman" w:hAnsi="Times New Roman"/>
          <w:b w:val="false"/>
          <w:bCs w:val="false"/>
          <w:i w:val="false"/>
          <w:iCs w:val="false"/>
          <w:color w:val="auto"/>
          <w:sz w:val="24"/>
          <w:szCs w:val="24"/>
        </w:rPr>
        <w:t xml:space="preserve">jsou uvedeny v §19 ve stavebním zákoně (znění ustanovení zákona </w:t>
      </w:r>
      <w:r>
        <w:rPr>
          <w:rStyle w:val="Standardnpsmoodstavce"/>
          <w:rFonts w:cs="Times New Roman" w:ascii="Times New Roman" w:hAnsi="Times New Roman"/>
          <w:b w:val="false"/>
          <w:bCs w:val="false"/>
          <w:i/>
          <w:iCs/>
          <w:color w:val="auto"/>
          <w:sz w:val="24"/>
          <w:szCs w:val="24"/>
        </w:rPr>
        <w:t>kurzívou</w:t>
      </w:r>
      <w:r>
        <w:rPr>
          <w:rStyle w:val="Standardnpsmoodstavce"/>
          <w:rFonts w:cs="Times New Roman" w:ascii="Times New Roman" w:hAnsi="Times New Roman"/>
          <w:b w:val="false"/>
          <w:bCs w:val="false"/>
          <w:i w:val="false"/>
          <w:iCs w:val="false"/>
          <w:color w:val="auto"/>
          <w:sz w:val="24"/>
          <w:szCs w:val="24"/>
        </w:rPr>
        <w:t>).</w:t>
      </w:r>
    </w:p>
    <w:p>
      <w:pPr>
        <w:pStyle w:val="Zkladntext"/>
        <w:tabs>
          <w:tab w:val="left" w:pos="510" w:leader="none"/>
        </w:tabs>
        <w:suppressAutoHyphens w:val="true"/>
        <w:spacing w:lineRule="auto" w:line="240" w:before="0" w:after="57"/>
        <w:jc w:val="both"/>
        <w:rPr/>
      </w:pPr>
      <w:r>
        <w:rPr>
          <w:rStyle w:val="Standardnpsmoodstavce"/>
          <w:rFonts w:cs="Times New Roman" w:ascii="Times New Roman" w:hAnsi="Times New Roman"/>
          <w:i/>
          <w:iCs/>
          <w:color w:val="auto"/>
        </w:rPr>
        <w:t>Odstavec 1</w:t>
      </w:r>
    </w:p>
    <w:p>
      <w:pPr>
        <w:pStyle w:val="Zkladntext"/>
        <w:tabs>
          <w:tab w:val="left" w:pos="169" w:leader="none"/>
        </w:tabs>
        <w:suppressAutoHyphens w:val="true"/>
        <w:spacing w:lineRule="auto" w:line="240" w:before="0" w:after="57"/>
        <w:ind w:left="341" w:right="0" w:hanging="341"/>
        <w:jc w:val="both"/>
        <w:rPr/>
      </w:pPr>
      <w:r>
        <w:rPr>
          <w:rStyle w:val="Standardnpsmoodstavce"/>
          <w:rFonts w:cs="Times New Roman" w:ascii="Times New Roman" w:hAnsi="Times New Roman"/>
          <w:i/>
          <w:iCs/>
          <w:color w:val="auto"/>
        </w:rPr>
        <w:t>a)</w:t>
        <w:tab/>
        <w:t xml:space="preserve">zjišťovat a posuzovat stav území, jeho přírodní, kulturní a civilizační hodnoty – </w:t>
      </w:r>
      <w:r>
        <w:rPr>
          <w:rStyle w:val="Standardnpsmoodstavce"/>
          <w:rFonts w:cs="Times New Roman" w:ascii="Times New Roman" w:hAnsi="Times New Roman"/>
          <w:color w:val="auto"/>
        </w:rPr>
        <w:t>stav území,</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color w:val="auto"/>
        </w:rPr>
        <w:t xml:space="preserve">popis hodnot území a jejich vyhodnocení </w:t>
      </w:r>
      <w:r>
        <w:rPr>
          <w:rStyle w:val="Standardnpsmoodstavce"/>
          <w:rFonts w:cs="Times New Roman" w:ascii="Times New Roman" w:hAnsi="Times New Roman"/>
          <w:color w:val="auto"/>
        </w:rPr>
        <w:t>je</w:t>
      </w:r>
      <w:r>
        <w:rPr>
          <w:rStyle w:val="Standardnpsmoodstavce"/>
          <w:rFonts w:cs="Times New Roman" w:ascii="Times New Roman" w:hAnsi="Times New Roman"/>
          <w:color w:val="auto"/>
        </w:rPr>
        <w:t xml:space="preserve"> provedeno v</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Územně analytických podkladech správního obvodu ORP Krnov</w:t>
      </w:r>
      <w:r>
        <w:rPr>
          <w:rStyle w:val="Standardnpsmoodstavce"/>
          <w:rFonts w:cs="Times New Roman" w:ascii="Times New Roman" w:hAnsi="Times New Roman"/>
          <w:color w:val="auto"/>
        </w:rPr>
        <w:t>, které bylo jedním z podkladů využitých při návrhu ÚP Osoblaha. Další zpřesnění stavu území a jeho hodnot bylo provedeno</w:t>
      </w:r>
      <w:r>
        <w:rPr>
          <w:rStyle w:val="Standardnpsmoodstavce"/>
          <w:rFonts w:cs="Times New Roman" w:ascii="Times New Roman" w:hAnsi="Times New Roman"/>
          <w:color w:val="auto"/>
        </w:rPr>
        <w:t xml:space="preserve"> v rámci doplňujících průzkumů k</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 xml:space="preserve">Územnímu plánu </w:t>
      </w:r>
      <w:r>
        <w:rPr>
          <w:rStyle w:val="Standardnpsmoodstavce"/>
          <w:rFonts w:cs="Times New Roman" w:ascii="Times New Roman" w:hAnsi="Times New Roman"/>
          <w:color w:val="auto"/>
        </w:rPr>
        <w:t>Osoblaha zpracovatelem návrhu ÚP.</w:t>
      </w:r>
    </w:p>
    <w:p>
      <w:pPr>
        <w:pStyle w:val="Zkladntext"/>
        <w:tabs>
          <w:tab w:val="left" w:pos="169" w:leader="none"/>
        </w:tabs>
        <w:suppressAutoHyphens w:val="true"/>
        <w:spacing w:lineRule="auto" w:line="240" w:before="0" w:after="57"/>
        <w:ind w:left="341" w:right="0" w:hanging="341"/>
        <w:jc w:val="both"/>
        <w:rPr/>
      </w:pPr>
      <w:r>
        <w:rPr>
          <w:rStyle w:val="Standardnpsmoodstavce"/>
          <w:rFonts w:cs="Times New Roman" w:ascii="Times New Roman" w:hAnsi="Times New Roman"/>
          <w:i/>
          <w:iCs/>
          <w:color w:val="auto"/>
        </w:rPr>
        <w:t>b)</w:t>
        <w:tab/>
        <w:t>stanovovat koncepci rozvoje území, včetně urbanistické koncepce s</w:t>
      </w:r>
      <w:r>
        <w:rPr>
          <w:rStyle w:val="Standardnpsmoodstavce"/>
          <w:rFonts w:cs="Times New Roman" w:ascii="Times New Roman" w:hAnsi="Times New Roman"/>
          <w:i/>
          <w:iCs/>
          <w:color w:val="auto"/>
        </w:rPr>
        <w:t> </w:t>
      </w:r>
      <w:r>
        <w:rPr>
          <w:rStyle w:val="Standardnpsmoodstavce"/>
          <w:rFonts w:cs="Times New Roman" w:ascii="Times New Roman" w:hAnsi="Times New Roman"/>
          <w:i/>
          <w:iCs/>
          <w:color w:val="auto"/>
        </w:rPr>
        <w:t xml:space="preserve">ohledem na hodnoty a podmínky území. </w:t>
      </w:r>
      <w:r>
        <w:rPr>
          <w:rStyle w:val="Standardnpsmoodstavce"/>
          <w:rFonts w:cs="Times New Roman" w:ascii="Times New Roman" w:hAnsi="Times New Roman"/>
          <w:iCs/>
          <w:color w:val="auto"/>
        </w:rPr>
        <w:t xml:space="preserve">Koncepce </w:t>
      </w:r>
      <w:r>
        <w:rPr>
          <w:rStyle w:val="Standardnpsmoodstavce"/>
          <w:rFonts w:cs="Times New Roman" w:ascii="Times New Roman" w:hAnsi="Times New Roman"/>
          <w:color w:val="auto"/>
        </w:rPr>
        <w:t xml:space="preserve"> rozvoje území obce, urbanistická koncepce i koncepce ochrany a rozvoje hodnot území je v ÚP </w:t>
      </w:r>
      <w:r>
        <w:rPr>
          <w:rStyle w:val="Standardnpsmoodstavce"/>
          <w:rFonts w:eastAsia="Times New Roman" w:cs="Times New Roman" w:ascii="Times New Roman" w:hAnsi="Times New Roman"/>
          <w:bCs/>
          <w:color w:val="auto"/>
          <w:lang w:eastAsia="cs-CZ" w:bidi="ar-SA"/>
        </w:rPr>
        <w:t>Osoblaha</w:t>
      </w:r>
      <w:r>
        <w:rPr>
          <w:rStyle w:val="Standardnpsmoodstavce"/>
          <w:rFonts w:cs="Times New Roman" w:ascii="Times New Roman" w:hAnsi="Times New Roman"/>
          <w:color w:val="auto"/>
        </w:rPr>
        <w:t xml:space="preserve"> stanovena – viz příslušné </w:t>
      </w:r>
      <w:r>
        <w:rPr>
          <w:rStyle w:val="Standardnpsmoodstavce"/>
          <w:rFonts w:cs="Times New Roman" w:ascii="Times New Roman" w:hAnsi="Times New Roman"/>
          <w:color w:val="auto"/>
        </w:rPr>
        <w:t>t</w:t>
      </w:r>
      <w:r>
        <w:rPr>
          <w:rStyle w:val="Standardnpsmoodstavce"/>
          <w:rFonts w:cs="Times New Roman" w:ascii="Times New Roman" w:hAnsi="Times New Roman"/>
          <w:color w:val="auto"/>
        </w:rPr>
        <w:t xml:space="preserve">extové </w:t>
      </w:r>
      <w:r>
        <w:rPr>
          <w:rStyle w:val="Standardnpsmoodstavce"/>
          <w:rFonts w:cs="Times New Roman" w:ascii="Times New Roman" w:hAnsi="Times New Roman"/>
          <w:color w:val="auto"/>
        </w:rPr>
        <w:t xml:space="preserve">a grafické </w:t>
      </w:r>
      <w:r>
        <w:rPr>
          <w:rStyle w:val="Standardnpsmoodstavce"/>
          <w:rFonts w:cs="Times New Roman" w:ascii="Times New Roman" w:hAnsi="Times New Roman"/>
          <w:color w:val="auto"/>
        </w:rPr>
        <w:t>části ÚP</w:t>
      </w:r>
      <w:r>
        <w:rPr>
          <w:rStyle w:val="Standardnpsmoodstavce"/>
          <w:rFonts w:cs="Times New Roman" w:ascii="Times New Roman" w:hAnsi="Times New Roman"/>
          <w:color w:val="auto"/>
        </w:rPr>
        <w:t>;</w:t>
      </w:r>
    </w:p>
    <w:p>
      <w:pPr>
        <w:pStyle w:val="Zkladntext"/>
        <w:tabs>
          <w:tab w:val="left" w:pos="169" w:leader="none"/>
        </w:tabs>
        <w:suppressAutoHyphens w:val="true"/>
        <w:spacing w:lineRule="auto" w:line="240" w:before="0" w:after="57"/>
        <w:ind w:left="341" w:right="0" w:hanging="341"/>
        <w:jc w:val="both"/>
        <w:rPr/>
      </w:pPr>
      <w:r>
        <w:rPr>
          <w:rStyle w:val="Standardnpsmoodstavce"/>
          <w:rFonts w:cs="Times New Roman" w:ascii="Times New Roman" w:hAnsi="Times New Roman"/>
          <w:i/>
          <w:iCs/>
          <w:color w:val="auto"/>
        </w:rPr>
        <w:t>c)</w:t>
        <w:tab/>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 </w:t>
      </w:r>
      <w:r>
        <w:rPr>
          <w:rStyle w:val="Standardnpsmoodstavce"/>
          <w:rFonts w:cs="Times New Roman" w:ascii="Times New Roman" w:hAnsi="Times New Roman"/>
          <w:i w:val="false"/>
          <w:iCs w:val="false"/>
          <w:color w:val="auto"/>
        </w:rPr>
        <w:t>Navržené z</w:t>
      </w:r>
      <w:r>
        <w:rPr>
          <w:rStyle w:val="Standardnpsmoodstavce"/>
          <w:rFonts w:cs="Times New Roman" w:ascii="Times New Roman" w:hAnsi="Times New Roman"/>
          <w:i w:val="false"/>
          <w:iCs w:val="false"/>
          <w:color w:val="auto"/>
        </w:rPr>
        <w:t>měny v</w:t>
      </w:r>
      <w:r>
        <w:rPr>
          <w:rStyle w:val="Standardnpsmoodstavce"/>
          <w:rFonts w:cs="Times New Roman" w:ascii="Times New Roman" w:hAnsi="Times New Roman"/>
          <w:i w:val="false"/>
          <w:iCs w:val="false"/>
          <w:color w:val="auto"/>
        </w:rPr>
        <w:t> </w:t>
      </w:r>
      <w:r>
        <w:rPr>
          <w:rStyle w:val="Standardnpsmoodstavce"/>
          <w:rFonts w:cs="Times New Roman" w:ascii="Times New Roman" w:hAnsi="Times New Roman"/>
          <w:i w:val="false"/>
          <w:iCs w:val="false"/>
          <w:color w:val="auto"/>
        </w:rPr>
        <w:t xml:space="preserve">území jsou </w:t>
      </w:r>
      <w:r>
        <w:rPr>
          <w:rStyle w:val="Standardnpsmoodstavce"/>
          <w:rFonts w:cs="Times New Roman" w:ascii="Times New Roman" w:hAnsi="Times New Roman"/>
          <w:i w:val="false"/>
          <w:iCs w:val="false"/>
          <w:color w:val="auto"/>
        </w:rPr>
        <w:t>v ÚP obsaženy po důkladném prověření a posouzení jejich potřeby. Veřejný zájem na provedení navrhovaných změn v území je odůvodněn např. v kap. zabývající se vyhodnocením záborů ZPF a převahou jiných veřejných zájmů nad zájmem ochrany ZPF. Přínosy</w:t>
      </w:r>
      <w:r>
        <w:rPr>
          <w:rStyle w:val="Standardnpsmoodstavce"/>
          <w:rFonts w:cs="Times New Roman" w:ascii="Times New Roman" w:hAnsi="Times New Roman"/>
          <w:i w:val="false"/>
          <w:iCs w:val="false"/>
          <w:color w:val="auto"/>
        </w:rPr>
        <w:t>, problémy a rizika</w:t>
      </w:r>
      <w:r>
        <w:rPr>
          <w:rStyle w:val="Standardnpsmoodstavce"/>
          <w:rFonts w:cs="Times New Roman" w:ascii="Times New Roman" w:hAnsi="Times New Roman"/>
          <w:i w:val="false"/>
          <w:iCs w:val="false"/>
          <w:color w:val="auto"/>
        </w:rPr>
        <w:t xml:space="preserve"> navrhovaných změn jsou prověřovány např. v kapitolách zabývajících se návrhem urbanistické koncepce, vymezením ploch s rozdílným způsobem využití, zastavitelných, přestavbových ploch, ploch asanace a ploch změn v krajině</w:t>
      </w:r>
      <w:r>
        <w:rPr>
          <w:rStyle w:val="Standardnpsmoodstavce"/>
          <w:rFonts w:cs="Times New Roman" w:ascii="Times New Roman" w:hAnsi="Times New Roman"/>
          <w:i w:val="false"/>
          <w:iCs w:val="false"/>
          <w:color w:val="auto"/>
        </w:rPr>
        <w:t>, dále také v kapitolách zabývajících se koncepcí veřejné infrastruktury nebo zdůvodněním ploch s jiným způsobem využití. Vliv navržených změn na hospodárné využívání veřejné infrastruktury je posuzován také např. v kap. zabývající se v</w:t>
      </w:r>
      <w:r>
        <w:rPr>
          <w:rStyle w:val="Standardnpsmoodstavce"/>
          <w:rFonts w:cs="Times New Roman" w:ascii="Times New Roman" w:hAnsi="Times New Roman"/>
          <w:i w:val="false"/>
          <w:iCs w:val="false"/>
          <w:color w:val="auto"/>
        </w:rPr>
        <w:t>yhodnocení</w:t>
      </w:r>
      <w:r>
        <w:rPr>
          <w:rStyle w:val="Standardnpsmoodstavce"/>
          <w:rFonts w:cs="Times New Roman" w:ascii="Times New Roman" w:hAnsi="Times New Roman"/>
          <w:i w:val="false"/>
          <w:iCs w:val="false"/>
          <w:color w:val="auto"/>
        </w:rPr>
        <w:t xml:space="preserve">m </w:t>
      </w:r>
      <w:r>
        <w:rPr>
          <w:rStyle w:val="Standardnpsmoodstavce"/>
          <w:rFonts w:cs="Times New Roman" w:ascii="Times New Roman" w:hAnsi="Times New Roman"/>
          <w:i w:val="false"/>
          <w:iCs w:val="false"/>
          <w:color w:val="auto"/>
        </w:rPr>
        <w:t>účelného využití zastavěného území a vyhodnocení</w:t>
      </w:r>
      <w:r>
        <w:rPr>
          <w:rStyle w:val="Standardnpsmoodstavce"/>
          <w:rFonts w:cs="Times New Roman" w:ascii="Times New Roman" w:hAnsi="Times New Roman"/>
          <w:i w:val="false"/>
          <w:iCs w:val="false"/>
          <w:color w:val="auto"/>
        </w:rPr>
        <w:t>,</w:t>
      </w:r>
      <w:r>
        <w:rPr>
          <w:rStyle w:val="Standardnpsmoodstavce"/>
          <w:rFonts w:cs="Times New Roman" w:ascii="Times New Roman" w:hAnsi="Times New Roman"/>
          <w:i w:val="false"/>
          <w:iCs w:val="false"/>
          <w:color w:val="auto"/>
        </w:rPr>
        <w:t xml:space="preserve"> potřeby vymezení zastavitelných ploch</w:t>
      </w:r>
      <w:r>
        <w:rPr>
          <w:rStyle w:val="Standardnpsmoodstavce"/>
          <w:rFonts w:cs="Times New Roman" w:ascii="Times New Roman" w:hAnsi="Times New Roman"/>
          <w:i w:val="false"/>
          <w:iCs w:val="false"/>
          <w:color w:val="auto"/>
        </w:rPr>
        <w:t xml:space="preserve">. Další podrobné vyhodnocení je uvedeno v posouzení vlivu návrhu koncepce územního plánu na životní prostředí "SEA" a ve vyhodnocení vlivu návrhu ÚP na udržitelný rozvoj území. </w:t>
      </w:r>
    </w:p>
    <w:p>
      <w:pPr>
        <w:pStyle w:val="Zkladntext"/>
        <w:numPr>
          <w:ilvl w:val="0"/>
          <w:numId w:val="19"/>
        </w:numPr>
        <w:tabs>
          <w:tab w:val="left" w:pos="169" w:leader="none"/>
          <w:tab w:val="left" w:pos="379" w:leader="none"/>
        </w:tabs>
        <w:suppressAutoHyphens w:val="true"/>
        <w:spacing w:lineRule="auto" w:line="240" w:before="0" w:after="57"/>
        <w:ind w:left="341" w:right="0" w:hanging="341"/>
        <w:jc w:val="both"/>
        <w:rPr/>
      </w:pPr>
      <w:r>
        <w:rPr>
          <w:rStyle w:val="Standardnpsmoodstavce"/>
          <w:rFonts w:eastAsia="AdvGSR" w:cs="Times New Roman" w:ascii="Times New Roman" w:hAnsi="Times New Roman"/>
          <w:i/>
          <w:iCs/>
          <w:color w:val="auto"/>
        </w:rPr>
        <w:t>stanovovat urbanistické, architektonické a estetické požadavky na využívání a prostorové uspořádání území a na jeho změny, zejména na umístění, uspořádání a řešení staveb</w:t>
      </w:r>
      <w:r>
        <w:rPr>
          <w:rStyle w:val="Standardnpsmoodstavce"/>
          <w:rFonts w:eastAsia="AdvGSR" w:cs="Times New Roman" w:ascii="Times New Roman" w:hAnsi="Times New Roman"/>
          <w:i/>
          <w:iCs/>
          <w:color w:val="auto"/>
        </w:rPr>
        <w:t xml:space="preserve"> a veřejných prostranství.</w:t>
      </w:r>
      <w:r>
        <w:rPr>
          <w:rStyle w:val="Standardnpsmoodstavce"/>
          <w:rFonts w:eastAsia="AdvGSR" w:cs="Times New Roman" w:ascii="Times New Roman" w:hAnsi="Times New Roman"/>
          <w:i/>
          <w:iCs/>
          <w:color w:val="auto"/>
        </w:rPr>
        <w:t xml:space="preserve"> </w:t>
      </w:r>
      <w:r>
        <w:rPr>
          <w:rStyle w:val="Standardnpsmoodstavce"/>
          <w:rFonts w:eastAsia="AdvGSR" w:cs="Times New Roman" w:ascii="Times New Roman" w:hAnsi="Times New Roman"/>
          <w:i w:val="false"/>
          <w:iCs w:val="false"/>
          <w:color w:val="auto"/>
        </w:rPr>
        <w:t>Pro plochy zastavěného i nezastavěného území</w:t>
      </w:r>
      <w:r>
        <w:rPr>
          <w:rStyle w:val="Standardnpsmoodstavce"/>
          <w:rFonts w:eastAsia="AdvGSR" w:cs="Times New Roman" w:ascii="Times New Roman" w:hAnsi="Times New Roman"/>
          <w:i w:val="false"/>
          <w:iCs w:val="false"/>
          <w:color w:val="auto"/>
        </w:rPr>
        <w:t xml:space="preserve"> jsou sta</w:t>
      </w:r>
      <w:r>
        <w:rPr>
          <w:rStyle w:val="Standardnpsmoodstavce"/>
          <w:rFonts w:eastAsia="AdvGSR" w:cs="Times New Roman" w:ascii="Times New Roman" w:hAnsi="Times New Roman"/>
          <w:color w:val="auto"/>
        </w:rPr>
        <w:t>noveny podmínky prostorového uspořádání</w:t>
      </w:r>
      <w:r>
        <w:rPr>
          <w:rStyle w:val="Standardnpsmoodstavce"/>
          <w:rFonts w:eastAsia="AdvGSR" w:cs="Times New Roman" w:ascii="Times New Roman" w:hAnsi="Times New Roman"/>
          <w:color w:val="auto"/>
        </w:rPr>
        <w:t xml:space="preserve"> a ochrany krajinného rázu</w:t>
      </w:r>
      <w:r>
        <w:rPr>
          <w:rStyle w:val="Standardnpsmoodstavce"/>
          <w:rFonts w:eastAsia="AdvGSR" w:cs="Times New Roman" w:ascii="Times New Roman" w:hAnsi="Times New Roman"/>
          <w:color w:val="auto"/>
        </w:rPr>
        <w:t xml:space="preserve">, </w:t>
      </w:r>
      <w:r>
        <w:rPr>
          <w:rStyle w:val="Standardnpsmoodstavce"/>
          <w:rFonts w:eastAsia="AdvGSR" w:cs="Times New Roman" w:ascii="Times New Roman" w:hAnsi="Times New Roman"/>
          <w:color w:val="auto"/>
        </w:rPr>
        <w:t xml:space="preserve">např. </w:t>
      </w:r>
      <w:r>
        <w:rPr>
          <w:rStyle w:val="Standardnpsmoodstavce"/>
          <w:rFonts w:eastAsia="AdvGSR" w:cs="Times New Roman" w:ascii="Times New Roman" w:hAnsi="Times New Roman"/>
          <w:color w:val="auto"/>
        </w:rPr>
        <w:t>max. výšk</w:t>
      </w:r>
      <w:r>
        <w:rPr>
          <w:rStyle w:val="Standardnpsmoodstavce"/>
          <w:rFonts w:eastAsia="AdvGSR" w:cs="Times New Roman" w:ascii="Times New Roman" w:hAnsi="Times New Roman"/>
          <w:color w:val="auto"/>
        </w:rPr>
        <w:t xml:space="preserve">a, intenzita zastavění, zastavěná plocha vybraných staveb, ap. </w:t>
      </w:r>
      <w:r>
        <w:rPr>
          <w:rStyle w:val="Standardnpsmoodstavce"/>
          <w:rFonts w:eastAsia="AdvGSR" w:cs="Times New Roman" w:ascii="Times New Roman" w:hAnsi="Times New Roman"/>
          <w:color w:val="auto"/>
        </w:rPr>
        <w:t xml:space="preserve">mimo jiné i </w:t>
      </w:r>
      <w:r>
        <w:rPr>
          <w:rStyle w:val="Standardnpsmoodstavce"/>
          <w:rFonts w:eastAsia="AdvGSR" w:cs="Times New Roman" w:ascii="Times New Roman" w:hAnsi="Times New Roman"/>
          <w:color w:val="auto"/>
        </w:rPr>
        <w:t>pro ochranu stávajících hodnot</w:t>
      </w:r>
      <w:r>
        <w:rPr>
          <w:rStyle w:val="Standardnpsmoodstavce"/>
          <w:rFonts w:eastAsia="AdvGSR" w:cs="Times New Roman" w:ascii="Times New Roman" w:hAnsi="Times New Roman"/>
          <w:color w:val="auto"/>
        </w:rPr>
        <w:t xml:space="preserve"> a urbanistických, architektonických a estetických požadavků</w:t>
      </w:r>
      <w:r>
        <w:rPr>
          <w:rStyle w:val="Standardnpsmoodstavce"/>
          <w:rFonts w:eastAsia="AdvGSR" w:cs="Times New Roman" w:ascii="Times New Roman" w:hAnsi="Times New Roman"/>
          <w:color w:val="auto"/>
        </w:rPr>
        <w:t xml:space="preserve">, např. </w:t>
      </w:r>
      <w:r>
        <w:rPr>
          <w:rStyle w:val="Standardnpsmoodstavce"/>
          <w:rFonts w:eastAsia="AdvGSR" w:cs="Times New Roman" w:ascii="Times New Roman" w:hAnsi="Times New Roman"/>
          <w:color w:val="auto"/>
        </w:rPr>
        <w:t xml:space="preserve">pro </w:t>
      </w:r>
      <w:r>
        <w:rPr>
          <w:rStyle w:val="Standardnpsmoodstavce"/>
          <w:rFonts w:eastAsia="AdvGSR" w:cs="Times New Roman" w:ascii="Times New Roman" w:hAnsi="Times New Roman"/>
          <w:color w:val="auto"/>
        </w:rPr>
        <w:t xml:space="preserve">zachování urbanistické struktury </w:t>
      </w:r>
      <w:r>
        <w:rPr>
          <w:rStyle w:val="Standardnpsmoodstavce"/>
          <w:rFonts w:eastAsia="AdvGSR" w:cs="Times New Roman" w:ascii="Times New Roman" w:hAnsi="Times New Roman"/>
          <w:color w:val="auto"/>
        </w:rPr>
        <w:t xml:space="preserve">veřejného prostranství </w:t>
      </w:r>
      <w:r>
        <w:rPr>
          <w:rStyle w:val="Standardnpsmoodstavce"/>
          <w:rFonts w:eastAsia="AdvGSR" w:cs="Times New Roman" w:ascii="Times New Roman" w:hAnsi="Times New Roman"/>
          <w:color w:val="auto"/>
        </w:rPr>
        <w:t xml:space="preserve">náměstí, </w:t>
      </w:r>
      <w:r>
        <w:rPr>
          <w:rStyle w:val="Standardnpsmoodstavce"/>
          <w:rFonts w:eastAsia="AdvGSR" w:cs="Times New Roman" w:ascii="Times New Roman" w:hAnsi="Times New Roman"/>
          <w:color w:val="auto"/>
        </w:rPr>
        <w:t xml:space="preserve">pro pietní předprostor veřejného prostranství před vstupem na židovský hřbitov, pro ochranu krajiny před nežádoucím zastavěním apod. </w:t>
      </w:r>
    </w:p>
    <w:p>
      <w:pPr>
        <w:pStyle w:val="Zkladntext"/>
        <w:tabs>
          <w:tab w:val="left" w:pos="169" w:leader="none"/>
        </w:tabs>
        <w:suppressAutoHyphens w:val="true"/>
        <w:spacing w:lineRule="auto" w:line="240" w:before="0" w:after="57"/>
        <w:ind w:left="341" w:right="0" w:hanging="341"/>
        <w:jc w:val="both"/>
        <w:rPr/>
      </w:pPr>
      <w:r>
        <w:rPr>
          <w:rStyle w:val="Standardnpsmoodstavce"/>
          <w:rFonts w:eastAsia="AdvGSR" w:cs="Times New Roman" w:ascii="Times New Roman" w:hAnsi="Times New Roman"/>
          <w:i/>
          <w:iCs/>
          <w:color w:val="auto"/>
        </w:rPr>
        <w:t>e)</w:t>
        <w:tab/>
        <w:t>stanovovat podmínky pro provedení změn v území, zejména pak pro umístění a uspořádání staveb s</w:t>
      </w:r>
      <w:r>
        <w:rPr>
          <w:rStyle w:val="Standardnpsmoodstavce"/>
          <w:rFonts w:eastAsia="AdvGSR" w:cs="Times New Roman" w:ascii="Times New Roman" w:hAnsi="Times New Roman"/>
          <w:i/>
          <w:iCs/>
          <w:color w:val="auto"/>
        </w:rPr>
        <w:t> </w:t>
      </w:r>
      <w:r>
        <w:rPr>
          <w:rStyle w:val="Standardnpsmoodstavce"/>
          <w:rFonts w:eastAsia="AdvGSR" w:cs="Times New Roman" w:ascii="Times New Roman" w:hAnsi="Times New Roman"/>
          <w:i/>
          <w:iCs/>
          <w:color w:val="auto"/>
        </w:rPr>
        <w:t>ohledem na stávající charakter a hodnoty území</w:t>
      </w:r>
      <w:r>
        <w:rPr>
          <w:rStyle w:val="Standardnpsmoodstavce"/>
          <w:rFonts w:eastAsia="AdvGSR" w:cs="Times New Roman" w:ascii="Times New Roman" w:hAnsi="Times New Roman"/>
          <w:i/>
          <w:iCs/>
          <w:color w:val="auto"/>
        </w:rPr>
        <w:t xml:space="preserve"> a na využitelnost navazujících území.</w:t>
      </w:r>
      <w:r>
        <w:rPr>
          <w:rStyle w:val="Standardnpsmoodstavce"/>
          <w:rFonts w:eastAsia="AdvGSR" w:cs="Times New Roman" w:ascii="Times New Roman" w:hAnsi="Times New Roman"/>
          <w:i/>
          <w:iCs/>
          <w:color w:val="auto"/>
        </w:rPr>
        <w:t xml:space="preserve"> </w:t>
      </w:r>
      <w:r>
        <w:rPr>
          <w:rStyle w:val="Standardnpsmoodstavce"/>
          <w:rFonts w:eastAsia="AdvGSR" w:cs="Times New Roman" w:ascii="Times New Roman" w:hAnsi="Times New Roman"/>
          <w:i w:val="false"/>
          <w:iCs w:val="false"/>
          <w:color w:val="auto"/>
        </w:rPr>
        <w:t>J</w:t>
      </w:r>
      <w:r>
        <w:rPr>
          <w:rStyle w:val="Standardnpsmoodstavce"/>
          <w:rFonts w:eastAsia="AdvGSR" w:cs="Times New Roman" w:ascii="Times New Roman" w:hAnsi="Times New Roman"/>
          <w:i w:val="false"/>
          <w:iCs w:val="false"/>
          <w:color w:val="auto"/>
        </w:rPr>
        <w:t xml:space="preserve">sou </w:t>
      </w:r>
      <w:r>
        <w:rPr>
          <w:rStyle w:val="Standardnpsmoodstavce"/>
          <w:rFonts w:eastAsia="AdvGSR" w:cs="Times New Roman" w:ascii="Times New Roman" w:hAnsi="Times New Roman"/>
          <w:color w:val="auto"/>
        </w:rPr>
        <w:t xml:space="preserve">stanoveny podmínky </w:t>
      </w:r>
      <w:r>
        <w:rPr>
          <w:rStyle w:val="Standardnpsmoodstavce"/>
          <w:rFonts w:eastAsia="AdvGSR" w:cs="Times New Roman" w:ascii="Times New Roman" w:hAnsi="Times New Roman"/>
          <w:color w:val="auto"/>
        </w:rPr>
        <w:t>pro využití ploch a pro provádění změn v</w:t>
      </w:r>
      <w:r>
        <w:rPr>
          <w:rStyle w:val="Standardnpsmoodstavce"/>
          <w:rFonts w:eastAsia="AdvGSR" w:cs="Times New Roman" w:ascii="Times New Roman" w:hAnsi="Times New Roman"/>
          <w:color w:val="auto"/>
        </w:rPr>
        <w:t>e stabilizovaných</w:t>
      </w:r>
      <w:r>
        <w:rPr>
          <w:rStyle w:val="Standardnpsmoodstavce"/>
          <w:rFonts w:eastAsia="AdvGSR" w:cs="Times New Roman" w:ascii="Times New Roman" w:hAnsi="Times New Roman"/>
          <w:color w:val="auto"/>
        </w:rPr>
        <w:t xml:space="preserve"> plochách</w:t>
      </w:r>
      <w:r>
        <w:rPr>
          <w:rStyle w:val="Standardnpsmoodstavce"/>
          <w:rFonts w:eastAsia="AdvGSR" w:cs="Times New Roman" w:ascii="Times New Roman" w:hAnsi="Times New Roman"/>
          <w:color w:val="auto"/>
        </w:rPr>
        <w:t xml:space="preserve"> i v plochách </w:t>
      </w:r>
      <w:r>
        <w:rPr>
          <w:rStyle w:val="Standardnpsmoodstavce"/>
          <w:rFonts w:eastAsia="AdvGSR" w:cs="Times New Roman" w:ascii="Times New Roman" w:hAnsi="Times New Roman"/>
          <w:color w:val="auto"/>
        </w:rPr>
        <w:t>změn</w:t>
      </w:r>
      <w:r>
        <w:rPr>
          <w:rStyle w:val="Standardnpsmoodstavce"/>
          <w:rFonts w:eastAsia="AdvGSR" w:cs="Times New Roman" w:ascii="Times New Roman" w:hAnsi="Times New Roman"/>
          <w:color w:val="auto"/>
        </w:rPr>
        <w:t xml:space="preserve"> - </w:t>
      </w:r>
      <w:r>
        <w:rPr>
          <w:rStyle w:val="Standardnpsmoodstavce"/>
          <w:rFonts w:eastAsia="AdvGSR" w:cs="Times New Roman" w:ascii="Times New Roman" w:hAnsi="Times New Roman"/>
          <w:color w:val="auto"/>
        </w:rPr>
        <w:t>v </w:t>
      </w:r>
      <w:r>
        <w:rPr>
          <w:rStyle w:val="Standardnpsmoodstavce"/>
          <w:rFonts w:eastAsia="AdvGSR" w:cs="Times New Roman" w:ascii="Times New Roman" w:hAnsi="Times New Roman"/>
          <w:i w:val="false"/>
          <w:iCs w:val="false"/>
          <w:color w:val="auto"/>
        </w:rPr>
        <w:t xml:space="preserve">zastavitelných a přestavbových plochách, plochách asanace, plochách změn v krajině; pro umístění a uspořádání staveb jsou stanoveny podmínky </w:t>
      </w:r>
      <w:r>
        <w:rPr>
          <w:rStyle w:val="Standardnpsmoodstavce"/>
          <w:rFonts w:eastAsia="Lucida Sans Unicode" w:cs="Tahoma" w:ascii="Times New Roman" w:hAnsi="Times New Roman"/>
          <w:b w:val="false"/>
          <w:bCs w:val="false"/>
          <w:i w:val="false"/>
          <w:iCs w:val="false"/>
          <w:color w:val="auto"/>
          <w:kern w:val="2"/>
          <w:sz w:val="24"/>
          <w:szCs w:val="24"/>
          <w:lang w:val="cs-CZ" w:eastAsia="zxx" w:bidi="zxx"/>
        </w:rPr>
        <w:t xml:space="preserve">prostorového uspořádání a ochrany krajinného rázu </w:t>
      </w:r>
      <w:r>
        <w:rPr>
          <w:rStyle w:val="Standardnpsmoodstavce"/>
          <w:rFonts w:eastAsia="AdvGSR" w:cs="Times New Roman" w:ascii="Times New Roman" w:hAnsi="Times New Roman"/>
          <w:i w:val="false"/>
          <w:iCs w:val="false"/>
          <w:color w:val="auto"/>
        </w:rPr>
        <w:t>zamezující mimo jiné např. nežádoucímu zastavění nezastavěného území</w:t>
      </w:r>
      <w:r>
        <w:rPr>
          <w:rStyle w:val="Standardnpsmoodstavce"/>
          <w:rFonts w:eastAsia="AdvGSR" w:cs="Times New Roman" w:ascii="Times New Roman" w:hAnsi="Times New Roman"/>
          <w:i w:val="false"/>
          <w:iCs w:val="false"/>
          <w:color w:val="auto"/>
        </w:rPr>
        <w:t xml:space="preserve"> nebo</w:t>
      </w:r>
      <w:r>
        <w:rPr>
          <w:rStyle w:val="Standardnpsmoodstavce"/>
          <w:rFonts w:eastAsia="AdvGSR" w:cs="Times New Roman" w:ascii="Times New Roman" w:hAnsi="Times New Roman"/>
          <w:i w:val="false"/>
          <w:iCs w:val="false"/>
          <w:color w:val="auto"/>
        </w:rPr>
        <w:t xml:space="preserve"> </w:t>
      </w:r>
      <w:r>
        <w:rPr>
          <w:rStyle w:val="Standardnpsmoodstavce"/>
          <w:rFonts w:eastAsia="AdvGSR" w:cs="Times New Roman" w:ascii="Times New Roman" w:hAnsi="Times New Roman"/>
          <w:i w:val="false"/>
          <w:iCs w:val="false"/>
          <w:color w:val="auto"/>
        </w:rPr>
        <w:t xml:space="preserve">zajišťující ochranu hodnot </w:t>
      </w:r>
      <w:r>
        <w:rPr>
          <w:rStyle w:val="Standardnpsmoodstavce"/>
          <w:rFonts w:eastAsia="AdvGSR" w:cs="Times New Roman" w:ascii="Times New Roman" w:hAnsi="Times New Roman"/>
          <w:i w:val="false"/>
          <w:iCs w:val="false"/>
          <w:color w:val="auto"/>
        </w:rPr>
        <w:t>území</w:t>
      </w:r>
      <w:r>
        <w:rPr>
          <w:rStyle w:val="Standardnpsmoodstavce"/>
          <w:rFonts w:eastAsia="AdvGSR" w:cs="Times New Roman" w:ascii="Times New Roman" w:hAnsi="Times New Roman"/>
          <w:i w:val="false"/>
          <w:iCs w:val="false"/>
          <w:color w:val="auto"/>
        </w:rPr>
        <w:t xml:space="preserve"> (např. charakter zastavěného území, ap.).</w:t>
      </w:r>
    </w:p>
    <w:p>
      <w:pPr>
        <w:pStyle w:val="Zkladntext"/>
        <w:tabs>
          <w:tab w:val="left" w:pos="169" w:leader="none"/>
        </w:tabs>
        <w:suppressAutoHyphens w:val="true"/>
        <w:spacing w:lineRule="auto" w:line="240" w:before="0" w:after="57"/>
        <w:ind w:left="341" w:right="0" w:hanging="341"/>
        <w:jc w:val="both"/>
        <w:rPr/>
      </w:pPr>
      <w:r>
        <w:rPr>
          <w:rStyle w:val="Standardnpsmoodstavce"/>
          <w:rFonts w:eastAsia="AdvGSR" w:cs="Times New Roman" w:ascii="Times New Roman" w:hAnsi="Times New Roman"/>
          <w:i/>
          <w:iCs/>
          <w:color w:val="auto"/>
        </w:rPr>
        <w:t>f)</w:t>
        <w:tab/>
        <w:t>stanovovat pořadí změn v území (etapizaci)</w:t>
      </w:r>
      <w:r>
        <w:rPr>
          <w:rStyle w:val="Standardnpsmoodstavce"/>
          <w:rFonts w:eastAsia="AdvGSR" w:cs="Times New Roman" w:ascii="Times New Roman" w:hAnsi="Times New Roman"/>
          <w:i/>
          <w:iCs/>
          <w:color w:val="auto"/>
        </w:rPr>
        <w:t xml:space="preserve">. </w:t>
      </w:r>
      <w:r>
        <w:rPr>
          <w:rStyle w:val="Standardnpsmoodstavce"/>
          <w:rFonts w:eastAsia="AdvGSR" w:cs="Times New Roman" w:ascii="Times New Roman" w:hAnsi="Times New Roman"/>
          <w:i w:val="false"/>
          <w:iCs w:val="false"/>
          <w:color w:val="auto"/>
        </w:rPr>
        <w:t>E</w:t>
      </w:r>
      <w:r>
        <w:rPr>
          <w:rStyle w:val="Standardnpsmoodstavce"/>
          <w:rFonts w:eastAsia="AdvGSR" w:cs="Times New Roman" w:ascii="Times New Roman" w:hAnsi="Times New Roman"/>
          <w:i w:val="false"/>
          <w:iCs w:val="false"/>
          <w:color w:val="auto"/>
        </w:rPr>
        <w:t>tapi</w:t>
      </w:r>
      <w:r>
        <w:rPr>
          <w:rStyle w:val="Standardnpsmoodstavce"/>
          <w:rFonts w:eastAsia="AdvGSR" w:cs="Times New Roman" w:ascii="Times New Roman" w:hAnsi="Times New Roman"/>
          <w:color w:val="auto"/>
        </w:rPr>
        <w:t xml:space="preserve">zace </w:t>
      </w:r>
      <w:r>
        <w:rPr>
          <w:rStyle w:val="Standardnpsmoodstavce"/>
          <w:rFonts w:eastAsia="AdvGSR" w:cs="Times New Roman" w:ascii="Times New Roman" w:hAnsi="Times New Roman"/>
          <w:color w:val="auto"/>
        </w:rPr>
        <w:t xml:space="preserve">při naplňování vymezených zastavitelných ploch </w:t>
      </w:r>
      <w:r>
        <w:rPr>
          <w:rStyle w:val="Standardnpsmoodstavce"/>
          <w:rFonts w:eastAsia="AdvGSR" w:cs="Times New Roman" w:ascii="Times New Roman" w:hAnsi="Times New Roman"/>
          <w:color w:val="auto"/>
        </w:rPr>
        <w:t xml:space="preserve">není </w:t>
      </w:r>
      <w:r>
        <w:rPr>
          <w:rStyle w:val="Standardnpsmoodstavce"/>
          <w:rFonts w:eastAsia="AdvGSR" w:cs="Times New Roman" w:ascii="Times New Roman" w:hAnsi="Times New Roman"/>
          <w:color w:val="auto"/>
        </w:rPr>
        <w:t xml:space="preserve">závazně v ÚP </w:t>
      </w:r>
      <w:r>
        <w:rPr>
          <w:rStyle w:val="Standardnpsmoodstavce"/>
          <w:rFonts w:eastAsia="AdvGSR" w:cs="Times New Roman" w:ascii="Times New Roman" w:hAnsi="Times New Roman"/>
          <w:color w:val="auto"/>
        </w:rPr>
        <w:t>stanovena</w:t>
      </w:r>
      <w:r>
        <w:rPr>
          <w:rStyle w:val="Standardnpsmoodstavce"/>
          <w:rFonts w:eastAsia="AdvGSR" w:cs="Times New Roman" w:ascii="Times New Roman" w:hAnsi="Times New Roman"/>
          <w:color w:val="auto"/>
        </w:rPr>
        <w:t xml:space="preserve">, zejména proto, že nelze předem jednoznačně určit, které plochy nebo jejich části je potřeba zastavět nejdříve. </w:t>
      </w:r>
      <w:r>
        <w:rPr>
          <w:rStyle w:val="Standardnpsmoodstavce"/>
          <w:rFonts w:eastAsia="AdvGSR" w:cs="Times New Roman" w:ascii="Times New Roman" w:hAnsi="Times New Roman"/>
          <w:color w:val="auto"/>
        </w:rPr>
        <w:t>Za určitou formu etapizace je možné považovat vymezení plochy územní rezervy R</w:t>
      </w:r>
      <w:r>
        <w:rPr>
          <w:rStyle w:val="Standardnpsmoodstavce"/>
          <w:rFonts w:eastAsia="AdvGSR" w:cs="Times New Roman" w:ascii="Times New Roman" w:hAnsi="Times New Roman"/>
          <w:color w:val="auto"/>
        </w:rPr>
        <w:t>2</w:t>
      </w:r>
      <w:r>
        <w:rPr>
          <w:rStyle w:val="Standardnpsmoodstavce"/>
          <w:rFonts w:eastAsia="AdvGSR" w:cs="Times New Roman" w:ascii="Times New Roman" w:hAnsi="Times New Roman"/>
          <w:color w:val="auto"/>
        </w:rPr>
        <w:t xml:space="preserve">, která bude využitelná až poté, co budou naplněny ostatní rozvojové plochy </w:t>
      </w:r>
      <w:r>
        <w:rPr>
          <w:rStyle w:val="Standardnpsmoodstavce"/>
          <w:rFonts w:eastAsia="AdvGSR" w:cs="Times New Roman" w:ascii="Times New Roman" w:hAnsi="Times New Roman"/>
          <w:color w:val="auto"/>
        </w:rPr>
        <w:t>výroby a skladování</w:t>
      </w:r>
      <w:r>
        <w:rPr>
          <w:rStyle w:val="Standardnpsmoodstavce"/>
          <w:rFonts w:eastAsia="AdvGSR" w:cs="Times New Roman" w:ascii="Times New Roman" w:hAnsi="Times New Roman"/>
          <w:color w:val="auto"/>
        </w:rPr>
        <w:t xml:space="preserve">. </w:t>
      </w:r>
      <w:r>
        <w:rPr>
          <w:rStyle w:val="Standardnpsmoodstavce"/>
          <w:rFonts w:eastAsia="AdvGSR" w:cs="Times New Roman" w:ascii="Times New Roman" w:hAnsi="Times New Roman"/>
          <w:color w:val="auto"/>
        </w:rPr>
        <w:t>Navržené změny v území jsou takového rozsahu a charakteru, že obec může na základě svých aktuálních potřeb nebo možností rozhodnout, v</w:t>
      </w:r>
      <w:r>
        <w:rPr>
          <w:rStyle w:val="Standardnpsmoodstavce"/>
          <w:rFonts w:eastAsia="AdvGSR" w:cs="Times New Roman" w:ascii="Times New Roman" w:hAnsi="Times New Roman"/>
          <w:color w:val="auto"/>
        </w:rPr>
        <w:t> </w:t>
      </w:r>
      <w:r>
        <w:rPr>
          <w:rStyle w:val="Standardnpsmoodstavce"/>
          <w:rFonts w:eastAsia="AdvGSR" w:cs="Times New Roman" w:ascii="Times New Roman" w:hAnsi="Times New Roman"/>
          <w:color w:val="auto"/>
        </w:rPr>
        <w:t>jakém pořadí budou realizovány</w:t>
      </w:r>
      <w:r>
        <w:rPr>
          <w:rStyle w:val="Standardnpsmoodstavce"/>
          <w:rFonts w:eastAsia="AdvGSR" w:cs="Times New Roman" w:ascii="Times New Roman" w:hAnsi="Times New Roman"/>
          <w:color w:val="auto"/>
        </w:rPr>
        <w:t xml:space="preserve"> (např. investice do veřejných prostranství, do ploch občanského vybavení, veřejné infrastruktury, apod.). </w:t>
      </w:r>
    </w:p>
    <w:p>
      <w:pPr>
        <w:pStyle w:val="Zkladntext"/>
        <w:tabs>
          <w:tab w:val="left" w:pos="169" w:leader="none"/>
        </w:tabs>
        <w:suppressAutoHyphens w:val="true"/>
        <w:spacing w:lineRule="auto" w:line="240" w:before="0" w:after="57"/>
        <w:ind w:left="341" w:right="0" w:hanging="341"/>
        <w:jc w:val="both"/>
        <w:rPr/>
      </w:pPr>
      <w:r>
        <w:rPr>
          <w:rStyle w:val="Standardnpsmoodstavce"/>
          <w:rFonts w:eastAsia="AdvGSR" w:cs="Times New Roman" w:ascii="Times New Roman" w:hAnsi="Times New Roman"/>
          <w:i/>
          <w:iCs/>
          <w:color w:val="auto"/>
        </w:rPr>
        <w:t>g)</w:t>
        <w:tab/>
        <w:t>vytvářet územní podmínky pro snižování nebezpečí ekologických a přírodních katastrof a pro odstraňování jejich důsledků, a to přírodě blízkým způsobem.</w:t>
      </w:r>
      <w:r>
        <w:rPr>
          <w:rStyle w:val="Standardnpsmoodstavce"/>
          <w:rFonts w:eastAsia="AdvGSR" w:cs="Times New Roman" w:ascii="Times New Roman" w:hAnsi="Times New Roman"/>
          <w:color w:val="auto"/>
        </w:rPr>
        <w:t xml:space="preserve"> </w:t>
      </w:r>
      <w:r>
        <w:rPr>
          <w:rStyle w:val="Standardnpsmoodstavce"/>
          <w:rFonts w:eastAsia="AdvGSR" w:cs="Times New Roman" w:ascii="Times New Roman" w:hAnsi="Times New Roman"/>
          <w:color w:val="auto"/>
        </w:rPr>
        <w:t xml:space="preserve">V územním plánu navržené </w:t>
      </w:r>
      <w:r>
        <w:rPr>
          <w:rStyle w:val="Standardnpsmoodstavce"/>
          <w:rFonts w:eastAsia="AdvGSR" w:cs="Times New Roman" w:ascii="Times New Roman" w:hAnsi="Times New Roman"/>
          <w:color w:val="auto"/>
        </w:rPr>
        <w:t xml:space="preserve">členění funkčních ploch a stanovené podmínky pro jejich využití umožňují realizovat mimo jiné i přírodě blízká opatření </w:t>
      </w:r>
      <w:r>
        <w:rPr>
          <w:rStyle w:val="Standardnpsmoodstavce"/>
          <w:rFonts w:eastAsia="AdvGSR" w:cs="Times New Roman" w:ascii="Times New Roman" w:hAnsi="Times New Roman"/>
          <w:i/>
          <w:iCs/>
          <w:color w:val="auto"/>
        </w:rPr>
        <w:t>pro snižování nebezpečí ekologických a přírodních katastrof a pro odstraňování jejich důsledků, např. výstavbu hrází, poldrů, rybníků, nádrží, ochranných valů</w:t>
      </w:r>
      <w:r>
        <w:rPr>
          <w:rStyle w:val="Standardnpsmoodstavce"/>
          <w:rFonts w:eastAsia="AdvGSR" w:cs="Times New Roman" w:ascii="Times New Roman" w:hAnsi="Times New Roman"/>
          <w:color w:val="auto"/>
        </w:rPr>
        <w:t xml:space="preserve"> a náspů, ap. Snižování nebezpečí ekologických katastrof, např. </w:t>
      </w:r>
      <w:r>
        <w:rPr>
          <w:rStyle w:val="Standardnpsmoodstavce"/>
          <w:rFonts w:eastAsia="AdvGSR" w:cs="Times New Roman" w:ascii="Times New Roman" w:hAnsi="Times New Roman"/>
          <w:color w:val="auto"/>
        </w:rPr>
        <w:t xml:space="preserve">nebezpečí </w:t>
      </w:r>
      <w:r>
        <w:rPr>
          <w:rStyle w:val="Standardnpsmoodstavce"/>
          <w:rFonts w:eastAsia="AdvGSR" w:cs="Times New Roman" w:ascii="Times New Roman" w:hAnsi="Times New Roman"/>
          <w:color w:val="auto"/>
        </w:rPr>
        <w:t>zhroucení ekologické stability území, je zajištěno</w:t>
      </w:r>
      <w:r>
        <w:rPr>
          <w:rStyle w:val="Standardnpsmoodstavce"/>
          <w:rFonts w:eastAsia="AdvGSR" w:cs="Times New Roman" w:ascii="Times New Roman" w:hAnsi="Times New Roman"/>
          <w:color w:val="auto"/>
        </w:rPr>
        <w:t xml:space="preserve"> </w:t>
      </w:r>
      <w:r>
        <w:rPr>
          <w:rStyle w:val="Standardnpsmoodstavce"/>
          <w:rFonts w:eastAsia="AdvGSR" w:cs="Times New Roman" w:ascii="Times New Roman" w:hAnsi="Times New Roman"/>
          <w:color w:val="auto"/>
        </w:rPr>
        <w:t xml:space="preserve">stabilizací </w:t>
      </w:r>
      <w:r>
        <w:rPr>
          <w:rStyle w:val="Standardnpsmoodstavce"/>
          <w:rFonts w:eastAsia="AdvGSR" w:cs="Times New Roman" w:ascii="Times New Roman" w:hAnsi="Times New Roman"/>
          <w:color w:val="auto"/>
        </w:rPr>
        <w:t xml:space="preserve">a </w:t>
      </w:r>
      <w:r>
        <w:rPr>
          <w:rStyle w:val="Standardnpsmoodstavce"/>
          <w:rFonts w:eastAsia="AdvGSR" w:cs="Times New Roman" w:ascii="Times New Roman" w:hAnsi="Times New Roman"/>
          <w:color w:val="auto"/>
        </w:rPr>
        <w:t xml:space="preserve">návrhem </w:t>
      </w:r>
      <w:r>
        <w:rPr>
          <w:rStyle w:val="Standardnpsmoodstavce"/>
          <w:rFonts w:eastAsia="AdvGSR" w:cs="Times New Roman" w:ascii="Times New Roman" w:hAnsi="Times New Roman"/>
          <w:color w:val="auto"/>
        </w:rPr>
        <w:t xml:space="preserve">ploch ÚSES zajišťujícího </w:t>
      </w:r>
      <w:r>
        <w:rPr>
          <w:rStyle w:val="Standardnpsmoodstavce"/>
          <w:rFonts w:eastAsia="AdvGSR" w:cs="Times New Roman" w:ascii="Times New Roman" w:hAnsi="Times New Roman"/>
          <w:color w:val="auto"/>
        </w:rPr>
        <w:t>zachování</w:t>
      </w:r>
      <w:r>
        <w:rPr>
          <w:rStyle w:val="Standardnpsmoodstavce"/>
          <w:rFonts w:eastAsia="AdvGSR" w:cs="Times New Roman" w:ascii="Times New Roman" w:hAnsi="Times New Roman"/>
          <w:color w:val="auto"/>
        </w:rPr>
        <w:t xml:space="preserve"> ekologické rovnováhy v krajině</w:t>
      </w:r>
      <w:r>
        <w:rPr>
          <w:rStyle w:val="Standardnpsmoodstavce"/>
          <w:rFonts w:eastAsia="AdvGSR" w:cs="Times New Roman" w:ascii="Times New Roman" w:hAnsi="Times New Roman"/>
          <w:color w:val="auto"/>
        </w:rPr>
        <w:t>;</w:t>
      </w:r>
      <w:r>
        <w:rPr>
          <w:rStyle w:val="Standardnpsmoodstavce"/>
          <w:rFonts w:eastAsia="AdvGSR" w:cs="Times New Roman" w:ascii="Times New Roman" w:hAnsi="Times New Roman"/>
          <w:color w:val="auto"/>
        </w:rPr>
        <w:t xml:space="preserve"> nebezpečí </w:t>
      </w:r>
      <w:r>
        <w:rPr>
          <w:rStyle w:val="Standardnpsmoodstavce"/>
          <w:rFonts w:eastAsia="AdvGSR" w:cs="Times New Roman" w:ascii="Times New Roman" w:hAnsi="Times New Roman"/>
          <w:color w:val="auto"/>
        </w:rPr>
        <w:t>znečištění povrchových vod v tocích a rybnících</w:t>
      </w:r>
      <w:r>
        <w:rPr>
          <w:rStyle w:val="Standardnpsmoodstavce"/>
          <w:rFonts w:eastAsia="AdvGSR" w:cs="Times New Roman" w:ascii="Times New Roman" w:hAnsi="Times New Roman"/>
          <w:color w:val="auto"/>
        </w:rPr>
        <w:t xml:space="preserve"> </w:t>
      </w:r>
      <w:r>
        <w:rPr>
          <w:rStyle w:val="Standardnpsmoodstavce"/>
          <w:rFonts w:eastAsia="AdvGSR" w:cs="Times New Roman" w:ascii="Times New Roman" w:hAnsi="Times New Roman"/>
          <w:color w:val="auto"/>
        </w:rPr>
        <w:t xml:space="preserve">je mimo jiné zajištěno stabilizací a rozvojem územního systému ekologické stability a vymezením ochranných pásů šířky 50 m od okraje MZCHÚ určených k vyjmutí z orné půdy a k převedení do trvalých travních porostů, lučních společenstev, ostatních ploch-ostatní zeleně, příp. lesních společenstev; snižování nebezpečí záplav a zvyšování retenčních schopností území je mimo jiné podpořeno </w:t>
      </w:r>
      <w:r>
        <w:rPr>
          <w:rStyle w:val="Standardnpsmoodstavce"/>
          <w:rFonts w:eastAsia="AdvGSR" w:cs="Times New Roman" w:ascii="Times New Roman" w:hAnsi="Times New Roman"/>
          <w:color w:val="auto"/>
        </w:rPr>
        <w:t xml:space="preserve">např. </w:t>
      </w:r>
      <w:r>
        <w:rPr>
          <w:rStyle w:val="Standardnpsmoodstavce"/>
          <w:rFonts w:eastAsia="AdvGSR" w:cs="Times New Roman" w:ascii="Times New Roman" w:hAnsi="Times New Roman"/>
          <w:color w:val="auto"/>
        </w:rPr>
        <w:t xml:space="preserve">návrhem a podmínkami pro vymezení ploch veřejných prostranství-veřejné zeleně v největší zastavitelné ploše Z17, atd.  </w:t>
      </w:r>
    </w:p>
    <w:p>
      <w:pPr>
        <w:pStyle w:val="Zkladntext"/>
        <w:tabs>
          <w:tab w:val="left" w:pos="169" w:leader="none"/>
        </w:tabs>
        <w:suppressAutoHyphens w:val="true"/>
        <w:spacing w:lineRule="auto" w:line="240" w:before="0" w:after="57"/>
        <w:ind w:left="341" w:right="0" w:hanging="341"/>
        <w:jc w:val="both"/>
        <w:rPr/>
      </w:pPr>
      <w:r>
        <w:rPr>
          <w:rStyle w:val="Standardnpsmoodstavce"/>
          <w:rFonts w:eastAsia="AdvGSR" w:cs="Times New Roman" w:ascii="Times New Roman" w:hAnsi="Times New Roman"/>
          <w:i/>
          <w:iCs/>
          <w:color w:val="auto"/>
        </w:rPr>
        <w:t>h)</w:t>
        <w:tab/>
        <w:t>vytvářet v území podmínky pro odstraňování důsledků náhlých hospodářských změn</w:t>
      </w:r>
      <w:r>
        <w:rPr>
          <w:rStyle w:val="Standardnpsmoodstavce"/>
          <w:rFonts w:eastAsia="AdvGSR" w:cs="Times New Roman" w:ascii="Times New Roman" w:hAnsi="Times New Roman"/>
          <w:i/>
          <w:iCs/>
          <w:color w:val="auto"/>
        </w:rPr>
        <w:t xml:space="preserve">. </w:t>
      </w:r>
      <w:r>
        <w:rPr>
          <w:rStyle w:val="Standardnpsmoodstavce"/>
          <w:rFonts w:eastAsia="AdvGSR" w:cs="Times New Roman" w:ascii="Times New Roman" w:hAnsi="Times New Roman"/>
          <w:i w:val="false"/>
          <w:iCs w:val="false"/>
          <w:color w:val="auto"/>
        </w:rPr>
        <w:t xml:space="preserve">Za náhlou hospodářskou změnu lze v případě Osoblahy považovat např. odchod státního podniku z provozoven dnes již bývalých státních statků, které byly v obci nejvýznamnějším zaměstnavatelem v zemědělské převážně živočišné výrobě do 90.let 20. století. Dnes je výrobní </w:t>
      </w:r>
      <w:r>
        <w:rPr>
          <w:rStyle w:val="Standardnpsmoodstavce"/>
          <w:rFonts w:eastAsia="AdvGSR" w:cs="Times New Roman" w:ascii="Times New Roman" w:hAnsi="Times New Roman"/>
          <w:i w:val="false"/>
          <w:iCs w:val="false"/>
          <w:color w:val="auto"/>
        </w:rPr>
        <w:t>základna v</w:t>
      </w:r>
      <w:r>
        <w:rPr>
          <w:rStyle w:val="Standardnpsmoodstavce"/>
          <w:rFonts w:eastAsia="AdvGSR" w:cs="Times New Roman" w:ascii="Times New Roman" w:hAnsi="Times New Roman"/>
          <w:i w:val="false"/>
          <w:iCs w:val="false"/>
          <w:color w:val="auto"/>
        </w:rPr>
        <w:t xml:space="preserve"> Osoblaze </w:t>
      </w:r>
      <w:r>
        <w:rPr>
          <w:rStyle w:val="Standardnpsmoodstavce"/>
          <w:rFonts w:eastAsia="AdvGSR" w:cs="Times New Roman" w:ascii="Times New Roman" w:hAnsi="Times New Roman"/>
          <w:color w:val="auto"/>
        </w:rPr>
        <w:t>málo významná</w:t>
      </w:r>
      <w:r>
        <w:rPr>
          <w:rStyle w:val="Standardnpsmoodstavce"/>
          <w:rFonts w:eastAsia="AdvGSR" w:cs="Times New Roman" w:ascii="Times New Roman" w:hAnsi="Times New Roman"/>
          <w:color w:val="auto"/>
        </w:rPr>
        <w:t>, nerozvinutá dostatečně žádoucím způsobem, je stále nedostačující na počet obyvatel obce a regionu a na jejich relativně nízkou kvalifikaci a vysoký stupeň nezaměstnanosti</w:t>
      </w:r>
      <w:r>
        <w:rPr>
          <w:rStyle w:val="Standardnpsmoodstavce"/>
          <w:rFonts w:eastAsia="AdvGSR" w:cs="Times New Roman" w:ascii="Times New Roman" w:hAnsi="Times New Roman"/>
          <w:color w:val="auto"/>
        </w:rPr>
        <w:t>.</w:t>
      </w:r>
      <w:r>
        <w:rPr>
          <w:rStyle w:val="Standardnpsmoodstavce"/>
          <w:rFonts w:eastAsia="AdvGSR" w:cs="Times New Roman" w:ascii="Times New Roman" w:hAnsi="Times New Roman"/>
          <w:color w:val="auto"/>
        </w:rPr>
        <w:t xml:space="preserve"> V</w:t>
      </w:r>
      <w:r>
        <w:rPr>
          <w:rStyle w:val="Standardnpsmoodstavce"/>
          <w:rFonts w:eastAsia="AdvGSR" w:cs="Times New Roman" w:ascii="Times New Roman" w:hAnsi="Times New Roman"/>
          <w:color w:val="auto"/>
        </w:rPr>
        <w:t> </w:t>
      </w:r>
      <w:r>
        <w:rPr>
          <w:rStyle w:val="Standardnpsmoodstavce"/>
          <w:rFonts w:eastAsia="AdvGSR" w:cs="Times New Roman" w:ascii="Times New Roman" w:hAnsi="Times New Roman"/>
          <w:color w:val="auto"/>
        </w:rPr>
        <w:t xml:space="preserve">územním plánu jsou </w:t>
      </w:r>
      <w:r>
        <w:rPr>
          <w:rStyle w:val="Standardnpsmoodstavce"/>
          <w:rFonts w:eastAsia="AdvGSR" w:cs="Times New Roman" w:ascii="Times New Roman" w:hAnsi="Times New Roman"/>
          <w:color w:val="auto"/>
        </w:rPr>
        <w:t xml:space="preserve">proto vytvořeny územní </w:t>
      </w:r>
      <w:r>
        <w:rPr>
          <w:rStyle w:val="Standardnpsmoodstavce"/>
          <w:rFonts w:eastAsia="AdvGSR" w:cs="Times New Roman" w:ascii="Times New Roman" w:hAnsi="Times New Roman"/>
          <w:color w:val="auto"/>
        </w:rPr>
        <w:t xml:space="preserve">podmínky, které umožňují </w:t>
      </w:r>
      <w:r>
        <w:rPr>
          <w:rStyle w:val="Standardnpsmoodstavce"/>
          <w:rFonts w:eastAsia="AdvGSR" w:cs="Times New Roman" w:ascii="Times New Roman" w:hAnsi="Times New Roman"/>
          <w:color w:val="auto"/>
        </w:rPr>
        <w:t>realizaci</w:t>
      </w:r>
      <w:r>
        <w:rPr>
          <w:rStyle w:val="Standardnpsmoodstavce"/>
          <w:rFonts w:eastAsia="AdvGSR" w:cs="Times New Roman" w:ascii="Times New Roman" w:hAnsi="Times New Roman"/>
          <w:color w:val="auto"/>
        </w:rPr>
        <w:t xml:space="preserve"> širšího spektra výrobních aktivit</w:t>
      </w:r>
      <w:r>
        <w:rPr>
          <w:rStyle w:val="Standardnpsmoodstavce"/>
          <w:rFonts w:eastAsia="AdvGSR" w:cs="Times New Roman" w:ascii="Times New Roman" w:hAnsi="Times New Roman"/>
          <w:color w:val="auto"/>
        </w:rPr>
        <w:t xml:space="preserve"> jak drobnějšího charakteru, např. v plochách smíšených výrobních (VS), tak např. rozsáhlého a komplexního strategického investičního záměru v oblasti zemědělské a potravinářské výroby a skladování (VA)</w:t>
      </w:r>
      <w:r>
        <w:rPr>
          <w:rStyle w:val="Standardnpsmoodstavce"/>
          <w:rFonts w:eastAsia="AdvGSR" w:cs="Times New Roman" w:ascii="Times New Roman" w:hAnsi="Times New Roman"/>
          <w:color w:val="auto"/>
        </w:rPr>
        <w:t xml:space="preserve">. Vzhledem ke své velikosti </w:t>
      </w:r>
      <w:r>
        <w:rPr>
          <w:rStyle w:val="Standardnpsmoodstavce"/>
          <w:rFonts w:eastAsia="AdvGSR" w:cs="Times New Roman" w:ascii="Times New Roman" w:hAnsi="Times New Roman"/>
          <w:color w:val="auto"/>
        </w:rPr>
        <w:t>a</w:t>
      </w:r>
      <w:r>
        <w:rPr>
          <w:rStyle w:val="Standardnpsmoodstavce"/>
          <w:rFonts w:eastAsia="AdvGSR" w:cs="Times New Roman" w:ascii="Times New Roman" w:hAnsi="Times New Roman"/>
          <w:color w:val="auto"/>
        </w:rPr>
        <w:t xml:space="preserve"> poloze </w:t>
      </w:r>
      <w:r>
        <w:rPr>
          <w:rStyle w:val="Standardnpsmoodstavce"/>
          <w:rFonts w:eastAsia="AdvGSR" w:cs="Times New Roman" w:ascii="Times New Roman" w:hAnsi="Times New Roman"/>
          <w:color w:val="auto"/>
        </w:rPr>
        <w:t>má obec Osoblaha stát se v případě úspěšného naplnění územního plánu dle  stanovené koncepce rozvoje opět hospodářským centrem i pro bývalé spádové obce v regionu.</w:t>
      </w:r>
    </w:p>
    <w:p>
      <w:pPr>
        <w:pStyle w:val="Zkladntext"/>
        <w:tabs>
          <w:tab w:val="left" w:pos="169" w:leader="none"/>
        </w:tabs>
        <w:suppressAutoHyphens w:val="true"/>
        <w:spacing w:lineRule="auto" w:line="240" w:before="0" w:after="57"/>
        <w:ind w:left="341" w:right="0" w:hanging="341"/>
        <w:jc w:val="both"/>
        <w:rPr/>
      </w:pPr>
      <w:r>
        <w:rPr>
          <w:rStyle w:val="Standardnpsmoodstavce"/>
          <w:rFonts w:eastAsia="AdvGSR" w:cs="Times New Roman" w:ascii="Times New Roman" w:hAnsi="Times New Roman"/>
          <w:i/>
          <w:iCs/>
          <w:color w:val="auto"/>
        </w:rPr>
        <w:t>i)</w:t>
        <w:tab/>
        <w:t>stanovovat podmínky pro obnovu a rozvoj sídelní struktury</w:t>
      </w:r>
      <w:r>
        <w:rPr>
          <w:rStyle w:val="Standardnpsmoodstavce"/>
          <w:rFonts w:eastAsia="AdvGSR" w:cs="Times New Roman" w:ascii="Times New Roman" w:hAnsi="Times New Roman"/>
          <w:i/>
          <w:iCs/>
          <w:color w:val="auto"/>
        </w:rPr>
        <w:t xml:space="preserve">, </w:t>
      </w:r>
      <w:r>
        <w:rPr>
          <w:rStyle w:val="Standardnpsmoodstavce"/>
          <w:rFonts w:eastAsia="AdvGSR" w:cs="Times New Roman" w:ascii="Times New Roman" w:hAnsi="Times New Roman"/>
          <w:i/>
          <w:iCs/>
          <w:color w:val="auto"/>
        </w:rPr>
        <w:t>pro kvalitní bydlení</w:t>
      </w:r>
      <w:r>
        <w:rPr>
          <w:rStyle w:val="Standardnpsmoodstavce"/>
          <w:rFonts w:eastAsia="AdvGSR" w:cs="Times New Roman" w:ascii="Times New Roman" w:hAnsi="Times New Roman"/>
          <w:i/>
          <w:iCs/>
          <w:color w:val="auto"/>
        </w:rPr>
        <w:t xml:space="preserve"> a pro rozvoj rekreace a cestovního ruchu</w:t>
      </w:r>
      <w:r>
        <w:rPr>
          <w:rStyle w:val="Standardnpsmoodstavce"/>
          <w:rFonts w:eastAsia="AdvGSR" w:cs="Times New Roman" w:ascii="Times New Roman" w:hAnsi="Times New Roman"/>
          <w:i/>
          <w:iCs/>
          <w:color w:val="auto"/>
        </w:rPr>
        <w:t xml:space="preserve">. </w:t>
      </w:r>
      <w:r>
        <w:rPr>
          <w:rStyle w:val="Standardnpsmoodstavce"/>
          <w:rFonts w:eastAsia="AdvGSR" w:cs="Times New Roman" w:ascii="Times New Roman" w:hAnsi="Times New Roman"/>
          <w:i w:val="false"/>
          <w:iCs w:val="false"/>
          <w:color w:val="auto"/>
        </w:rPr>
        <w:t>P</w:t>
      </w:r>
      <w:r>
        <w:rPr>
          <w:rStyle w:val="Standardnpsmoodstavce"/>
          <w:rFonts w:eastAsia="AdvGSR" w:cs="Times New Roman" w:ascii="Times New Roman" w:hAnsi="Times New Roman"/>
          <w:i w:val="false"/>
          <w:iCs w:val="false"/>
          <w:color w:val="auto"/>
        </w:rPr>
        <w:t xml:space="preserve">ro obnovu a rozvoj sídelní struktury </w:t>
      </w:r>
      <w:r>
        <w:rPr>
          <w:rStyle w:val="Standardnpsmoodstavce"/>
          <w:rFonts w:eastAsia="AdvGSR" w:cs="Times New Roman" w:ascii="Times New Roman" w:hAnsi="Times New Roman"/>
          <w:i w:val="false"/>
          <w:iCs w:val="false"/>
          <w:color w:val="auto"/>
        </w:rPr>
        <w:t xml:space="preserve">jsou mimo jiné vymezeny </w:t>
      </w:r>
      <w:r>
        <w:rPr>
          <w:rStyle w:val="Standardnpsmoodstavce"/>
          <w:rFonts w:eastAsia="AdvGSR" w:cs="Times New Roman" w:ascii="Times New Roman" w:hAnsi="Times New Roman"/>
          <w:i w:val="false"/>
          <w:iCs w:val="false"/>
          <w:color w:val="auto"/>
        </w:rPr>
        <w:t xml:space="preserve">v prolukách zastavěného území zastavitelné </w:t>
      </w:r>
      <w:r>
        <w:rPr>
          <w:rStyle w:val="Standardnpsmoodstavce"/>
          <w:rFonts w:eastAsia="AdvGSR" w:cs="Times New Roman" w:ascii="Times New Roman" w:hAnsi="Times New Roman"/>
          <w:i w:val="false"/>
          <w:iCs w:val="false"/>
          <w:color w:val="auto"/>
        </w:rPr>
        <w:t xml:space="preserve">a přestavbové </w:t>
      </w:r>
      <w:r>
        <w:rPr>
          <w:rStyle w:val="Standardnpsmoodstavce"/>
          <w:rFonts w:eastAsia="AdvGSR" w:cs="Times New Roman" w:ascii="Times New Roman" w:hAnsi="Times New Roman"/>
          <w:i w:val="false"/>
          <w:iCs w:val="false"/>
          <w:color w:val="auto"/>
        </w:rPr>
        <w:t xml:space="preserve">plochy, které jsou vhodné </w:t>
      </w:r>
      <w:r>
        <w:rPr>
          <w:rStyle w:val="Standardnpsmoodstavce"/>
          <w:rFonts w:eastAsia="AdvGSR" w:cs="Times New Roman" w:ascii="Times New Roman" w:hAnsi="Times New Roman"/>
          <w:i w:val="false"/>
          <w:iCs w:val="false"/>
          <w:color w:val="auto"/>
        </w:rPr>
        <w:t xml:space="preserve">k intenzifikaci a tím k hospodárnějšímu využití zastavěného území. Stanovené </w:t>
      </w:r>
      <w:r>
        <w:rPr>
          <w:rStyle w:val="Standardnpsmoodstavce"/>
          <w:rFonts w:eastAsia="AdvGSR" w:cs="Times New Roman" w:ascii="Times New Roman" w:hAnsi="Times New Roman"/>
          <w:color w:val="auto"/>
        </w:rPr>
        <w:t>podmínky využití ploch</w:t>
      </w:r>
      <w:r>
        <w:rPr>
          <w:rStyle w:val="Standardnpsmoodstavce"/>
          <w:rFonts w:eastAsia="AdvGSR" w:cs="Times New Roman" w:ascii="Times New Roman" w:hAnsi="Times New Roman"/>
          <w:color w:val="auto"/>
        </w:rPr>
        <w:t xml:space="preserve"> </w:t>
      </w:r>
      <w:r>
        <w:rPr>
          <w:rStyle w:val="Standardnpsmoodstavce"/>
          <w:rFonts w:eastAsia="AdvGSR" w:cs="Times New Roman" w:ascii="Times New Roman" w:hAnsi="Times New Roman"/>
          <w:color w:val="auto"/>
        </w:rPr>
        <w:t>respektují stávající strukturu zástavby</w:t>
      </w:r>
      <w:r>
        <w:rPr>
          <w:rStyle w:val="Standardnpsmoodstavce"/>
          <w:rFonts w:eastAsia="AdvGSR" w:cs="Times New Roman" w:ascii="Times New Roman" w:hAnsi="Times New Roman"/>
          <w:color w:val="auto"/>
        </w:rPr>
        <w:t xml:space="preserve"> (vč. např. výšky zástavby) a</w:t>
      </w:r>
      <w:r>
        <w:rPr>
          <w:rStyle w:val="Standardnpsmoodstavce"/>
          <w:rFonts w:eastAsia="AdvGSR" w:cs="Times New Roman" w:ascii="Times New Roman" w:hAnsi="Times New Roman"/>
          <w:color w:val="auto"/>
        </w:rPr>
        <w:t xml:space="preserve"> </w:t>
      </w:r>
      <w:r>
        <w:rPr>
          <w:rStyle w:val="Standardnpsmoodstavce"/>
          <w:rFonts w:eastAsia="AdvGSR" w:cs="Times New Roman" w:ascii="Times New Roman" w:hAnsi="Times New Roman"/>
          <w:color w:val="auto"/>
        </w:rPr>
        <w:t>vytvář</w:t>
      </w:r>
      <w:r>
        <w:rPr>
          <w:rStyle w:val="Standardnpsmoodstavce"/>
          <w:rFonts w:eastAsia="AdvGSR" w:cs="Times New Roman" w:ascii="Times New Roman" w:hAnsi="Times New Roman"/>
          <w:color w:val="auto"/>
        </w:rPr>
        <w:t>ejí</w:t>
      </w:r>
      <w:r>
        <w:rPr>
          <w:rStyle w:val="Standardnpsmoodstavce"/>
          <w:rFonts w:eastAsia="AdvGSR" w:cs="Times New Roman" w:ascii="Times New Roman" w:hAnsi="Times New Roman"/>
          <w:color w:val="auto"/>
        </w:rPr>
        <w:t xml:space="preserve"> předpoklad pro kvalitní bydlení</w:t>
      </w:r>
      <w:r>
        <w:rPr>
          <w:rStyle w:val="Standardnpsmoodstavce"/>
          <w:rFonts w:eastAsia="AdvGSR" w:cs="Times New Roman" w:ascii="Times New Roman" w:hAnsi="Times New Roman"/>
          <w:color w:val="auto"/>
        </w:rPr>
        <w:t xml:space="preserve"> </w:t>
      </w:r>
      <w:r>
        <w:rPr>
          <w:rStyle w:val="Standardnpsmoodstavce"/>
          <w:rFonts w:eastAsia="AdvGSR" w:cs="Times New Roman" w:ascii="Times New Roman" w:hAnsi="Times New Roman"/>
          <w:color w:val="auto"/>
        </w:rPr>
        <w:t>vč. odpovídajícího rozvoje veřejné infrastruktury. Zvláštní pozornost je v ÚP věnována rozvoji rekreace a cestovního ruchu využívajícího přírodní a kulturní hodnoty území a tvořícího významnou součást hospodářského pilíře obce.</w:t>
      </w:r>
    </w:p>
    <w:p>
      <w:pPr>
        <w:pStyle w:val="Zkladntext"/>
        <w:tabs>
          <w:tab w:val="left" w:pos="169" w:leader="none"/>
        </w:tabs>
        <w:suppressAutoHyphens w:val="true"/>
        <w:spacing w:lineRule="auto" w:line="240" w:before="0" w:after="57"/>
        <w:ind w:left="341" w:right="0" w:hanging="341"/>
        <w:jc w:val="both"/>
        <w:rPr/>
      </w:pPr>
      <w:r>
        <w:rPr>
          <w:rStyle w:val="Standardnpsmoodstavce"/>
          <w:rFonts w:eastAsia="AdvGSR" w:cs="Times New Roman" w:ascii="Times New Roman" w:hAnsi="Times New Roman"/>
          <w:i/>
          <w:iCs/>
          <w:color w:val="auto"/>
        </w:rPr>
        <w:t>j)</w:t>
        <w:tab/>
        <w:t>prověřovat a vytvářet územní podmínky pro hospodárné vynakládání prostředků z veřejných rozpočtů na změny v území</w:t>
      </w:r>
      <w:r>
        <w:rPr>
          <w:rStyle w:val="Standardnpsmoodstavce"/>
          <w:rFonts w:eastAsia="AdvGSR" w:cs="Times New Roman" w:ascii="Times New Roman" w:hAnsi="Times New Roman"/>
          <w:i/>
          <w:iCs/>
          <w:color w:val="auto"/>
        </w:rPr>
        <w:t xml:space="preserve">. </w:t>
      </w:r>
      <w:r>
        <w:rPr>
          <w:rStyle w:val="Standardnpsmoodstavce"/>
          <w:rFonts w:eastAsia="AdvGSR" w:cs="Times New Roman" w:ascii="Times New Roman" w:hAnsi="Times New Roman"/>
          <w:color w:val="auto"/>
        </w:rPr>
        <w:t>Na</w:t>
      </w:r>
      <w:r>
        <w:rPr>
          <w:rStyle w:val="Standardnpsmoodstavce"/>
          <w:rFonts w:eastAsia="AdvGSR" w:cs="Times New Roman" w:ascii="Times New Roman" w:hAnsi="Times New Roman"/>
          <w:color w:val="auto"/>
        </w:rPr>
        <w:t xml:space="preserve">vržené řešení územního plánu </w:t>
      </w:r>
      <w:r>
        <w:rPr>
          <w:rStyle w:val="Standardnpsmoodstavce"/>
          <w:rFonts w:eastAsia="AdvGSR" w:cs="Times New Roman" w:ascii="Times New Roman" w:hAnsi="Times New Roman"/>
          <w:color w:val="auto"/>
        </w:rPr>
        <w:t xml:space="preserve">vytváří územní podmínky, které pomohou zajišťovat </w:t>
      </w:r>
      <w:r>
        <w:rPr>
          <w:rStyle w:val="Standardnpsmoodstavce"/>
          <w:rFonts w:eastAsia="AdvGSR" w:cs="Times New Roman" w:ascii="Times New Roman" w:hAnsi="Times New Roman"/>
          <w:color w:val="auto"/>
        </w:rPr>
        <w:t>hospodárné</w:t>
      </w:r>
      <w:r>
        <w:rPr>
          <w:rStyle w:val="Standardnpsmoodstavce"/>
          <w:rFonts w:eastAsia="AdvGSR" w:cs="Times New Roman" w:ascii="Times New Roman" w:hAnsi="Times New Roman"/>
          <w:color w:val="auto"/>
        </w:rPr>
        <w:t xml:space="preserve"> vynakládání investičních a provozních </w:t>
      </w:r>
      <w:r>
        <w:rPr>
          <w:rStyle w:val="Standardnpsmoodstavce"/>
          <w:rFonts w:eastAsia="AdvGSR" w:cs="Times New Roman" w:ascii="Times New Roman" w:hAnsi="Times New Roman"/>
          <w:color w:val="auto"/>
        </w:rPr>
        <w:t>nákladů</w:t>
      </w:r>
      <w:r>
        <w:rPr>
          <w:rStyle w:val="Standardnpsmoodstavce"/>
          <w:rFonts w:eastAsia="AdvGSR" w:cs="Times New Roman" w:ascii="Times New Roman" w:hAnsi="Times New Roman"/>
          <w:color w:val="auto"/>
        </w:rPr>
        <w:t xml:space="preserve"> na realizaci </w:t>
      </w:r>
      <w:r>
        <w:rPr>
          <w:rStyle w:val="Standardnpsmoodstavce"/>
          <w:rFonts w:eastAsia="AdvGSR" w:cs="Times New Roman" w:ascii="Times New Roman" w:hAnsi="Times New Roman"/>
          <w:color w:val="auto"/>
        </w:rPr>
        <w:t xml:space="preserve">a údržbu provedených </w:t>
      </w:r>
      <w:r>
        <w:rPr>
          <w:rStyle w:val="Standardnpsmoodstavce"/>
          <w:rFonts w:eastAsia="AdvGSR" w:cs="Times New Roman" w:ascii="Times New Roman" w:hAnsi="Times New Roman"/>
          <w:color w:val="auto"/>
        </w:rPr>
        <w:t>změn v území</w:t>
      </w:r>
      <w:r>
        <w:rPr>
          <w:rStyle w:val="Standardnpsmoodstavce"/>
          <w:rFonts w:eastAsia="AdvGSR" w:cs="Times New Roman" w:ascii="Times New Roman" w:hAnsi="Times New Roman"/>
          <w:color w:val="auto"/>
        </w:rPr>
        <w:t>, např. nákladů na výstavbu a údržbu nových komunikací v zastavitelných plochách smíšeného bydlení Z22, na realizaci výsadeb veřejných prostranství, na realizaci územního systému ekologické stability, atp. R</w:t>
      </w:r>
      <w:r>
        <w:rPr>
          <w:rStyle w:val="Standardnpsmoodstavce"/>
          <w:rFonts w:eastAsia="AdvGSR" w:cs="Times New Roman" w:ascii="Times New Roman" w:hAnsi="Times New Roman"/>
          <w:color w:val="auto"/>
        </w:rPr>
        <w:t xml:space="preserve">ealizace záměrů územního plánu bude časově záviset </w:t>
      </w:r>
      <w:r>
        <w:rPr>
          <w:rStyle w:val="Standardnpsmoodstavce"/>
          <w:rFonts w:eastAsia="AdvGSR" w:cs="Times New Roman" w:ascii="Times New Roman" w:hAnsi="Times New Roman"/>
          <w:color w:val="auto"/>
        </w:rPr>
        <w:t xml:space="preserve">mimo jiné i </w:t>
      </w:r>
      <w:r>
        <w:rPr>
          <w:rStyle w:val="Standardnpsmoodstavce"/>
          <w:rFonts w:eastAsia="AdvGSR" w:cs="Times New Roman" w:ascii="Times New Roman" w:hAnsi="Times New Roman"/>
          <w:color w:val="auto"/>
        </w:rPr>
        <w:t xml:space="preserve">na možnostech </w:t>
      </w:r>
      <w:r>
        <w:rPr>
          <w:rStyle w:val="Standardnpsmoodstavce"/>
          <w:rFonts w:eastAsia="AdvGSR" w:cs="Times New Roman" w:ascii="Times New Roman" w:hAnsi="Times New Roman"/>
          <w:color w:val="auto"/>
        </w:rPr>
        <w:t xml:space="preserve">finacování, přičemž </w:t>
      </w:r>
      <w:r>
        <w:rPr>
          <w:rStyle w:val="Standardnpsmoodstavce"/>
          <w:rFonts w:eastAsia="AdvGSR" w:cs="Times New Roman" w:ascii="Times New Roman" w:hAnsi="Times New Roman"/>
          <w:color w:val="auto"/>
        </w:rPr>
        <w:t xml:space="preserve">investiční </w:t>
      </w:r>
      <w:r>
        <w:rPr>
          <w:rStyle w:val="Standardnpsmoodstavce"/>
          <w:rFonts w:eastAsia="AdvGSR" w:cs="Times New Roman" w:ascii="Times New Roman" w:hAnsi="Times New Roman"/>
          <w:color w:val="auto"/>
        </w:rPr>
        <w:t xml:space="preserve">možnosti obce </w:t>
      </w:r>
      <w:r>
        <w:rPr>
          <w:rStyle w:val="Standardnpsmoodstavce"/>
          <w:rFonts w:eastAsia="AdvGSR" w:cs="Times New Roman" w:ascii="Times New Roman" w:hAnsi="Times New Roman"/>
          <w:color w:val="auto"/>
        </w:rPr>
        <w:t>jsou omezené; některé realizace, např. přestavby ploch P1, P2, P3, a další se neobejdou bez významného spolu</w:t>
      </w:r>
      <w:r>
        <w:rPr>
          <w:rStyle w:val="Standardnpsmoodstavce"/>
          <w:rFonts w:eastAsia="AdvGSR" w:cs="Times New Roman" w:ascii="Times New Roman" w:hAnsi="Times New Roman"/>
          <w:color w:val="auto"/>
        </w:rPr>
        <w:t xml:space="preserve">financování </w:t>
      </w:r>
      <w:r>
        <w:rPr>
          <w:rStyle w:val="Standardnpsmoodstavce"/>
          <w:rFonts w:eastAsia="AdvGSR" w:cs="Times New Roman" w:ascii="Times New Roman" w:hAnsi="Times New Roman"/>
          <w:color w:val="auto"/>
        </w:rPr>
        <w:t>z veřejných</w:t>
      </w:r>
      <w:r>
        <w:rPr>
          <w:rStyle w:val="Standardnpsmoodstavce"/>
          <w:rFonts w:eastAsia="AdvGSR" w:cs="Times New Roman" w:ascii="Times New Roman" w:hAnsi="Times New Roman"/>
          <w:color w:val="auto"/>
        </w:rPr>
        <w:t xml:space="preserve"> dotačních titulů a rozvojových fondů v rámci ČR </w:t>
      </w:r>
      <w:r>
        <w:rPr>
          <w:rStyle w:val="Standardnpsmoodstavce"/>
          <w:rFonts w:eastAsia="AdvGSR" w:cs="Times New Roman" w:ascii="Times New Roman" w:hAnsi="Times New Roman"/>
          <w:color w:val="auto"/>
        </w:rPr>
        <w:t>a</w:t>
      </w:r>
      <w:r>
        <w:rPr>
          <w:rStyle w:val="Standardnpsmoodstavce"/>
          <w:rFonts w:eastAsia="AdvGSR" w:cs="Times New Roman" w:ascii="Times New Roman" w:hAnsi="Times New Roman"/>
          <w:color w:val="auto"/>
        </w:rPr>
        <w:t xml:space="preserve"> EU</w:t>
      </w:r>
      <w:r>
        <w:rPr>
          <w:rStyle w:val="Standardnpsmoodstavce"/>
          <w:rFonts w:eastAsia="AdvGSR" w:cs="Times New Roman" w:ascii="Times New Roman" w:hAnsi="Times New Roman"/>
          <w:color w:val="auto"/>
        </w:rPr>
        <w:t>.</w:t>
      </w:r>
    </w:p>
    <w:p>
      <w:pPr>
        <w:pStyle w:val="Zkladntext"/>
        <w:tabs>
          <w:tab w:val="left" w:pos="169" w:leader="none"/>
        </w:tabs>
        <w:suppressAutoHyphens w:val="true"/>
        <w:spacing w:lineRule="auto" w:line="240" w:before="0" w:after="57"/>
        <w:ind w:left="341" w:right="0" w:hanging="341"/>
        <w:jc w:val="both"/>
        <w:rPr/>
      </w:pPr>
      <w:r>
        <w:rPr>
          <w:rStyle w:val="Standardnpsmoodstavce"/>
          <w:rFonts w:eastAsia="AdvGSR" w:cs="Times New Roman" w:ascii="Times New Roman" w:hAnsi="Times New Roman"/>
          <w:i/>
          <w:iCs/>
          <w:color w:val="auto"/>
        </w:rPr>
        <w:t>k)</w:t>
        <w:tab/>
        <w:t>vytvářet v území podmínky pro zajištění civilní ochrany</w:t>
      </w:r>
      <w:r>
        <w:rPr>
          <w:rStyle w:val="Standardnpsmoodstavce"/>
          <w:rFonts w:eastAsia="AdvGSR" w:cs="Times New Roman" w:ascii="Times New Roman" w:hAnsi="Times New Roman"/>
          <w:i/>
          <w:iCs/>
          <w:color w:val="auto"/>
        </w:rPr>
        <w:t xml:space="preserve">. </w:t>
      </w:r>
      <w:r>
        <w:rPr>
          <w:rStyle w:val="Standardnpsmoodstavce"/>
          <w:rFonts w:eastAsia="AdvGSR" w:cs="Times New Roman" w:ascii="Times New Roman" w:hAnsi="Times New Roman"/>
          <w:i w:val="false"/>
          <w:iCs w:val="false"/>
          <w:color w:val="auto"/>
        </w:rPr>
        <w:t xml:space="preserve">Nejsou </w:t>
      </w:r>
      <w:r>
        <w:rPr>
          <w:rStyle w:val="Standardnpsmoodstavce"/>
          <w:rFonts w:eastAsia="AdvGSR" w:cs="Times New Roman" w:ascii="Times New Roman" w:hAnsi="Times New Roman"/>
          <w:i w:val="false"/>
          <w:iCs w:val="false"/>
          <w:color w:val="auto"/>
        </w:rPr>
        <w:t>stano</w:t>
      </w:r>
      <w:r>
        <w:rPr>
          <w:rStyle w:val="Standardnpsmoodstavce"/>
          <w:rFonts w:eastAsia="AdvGSR" w:cs="Times New Roman" w:ascii="Times New Roman" w:hAnsi="Times New Roman"/>
          <w:color w:val="auto"/>
        </w:rPr>
        <w:t xml:space="preserve">veny žádné konkrétní požadavky na řešení civilní ochrany. Civilní ochrana v území </w:t>
      </w:r>
      <w:r>
        <w:rPr>
          <w:rStyle w:val="Standardnpsmoodstavce"/>
          <w:rFonts w:eastAsia="AdvGSR" w:cs="Times New Roman" w:ascii="Times New Roman" w:hAnsi="Times New Roman"/>
          <w:color w:val="auto"/>
        </w:rPr>
        <w:t xml:space="preserve">obce </w:t>
      </w:r>
      <w:r>
        <w:rPr>
          <w:rStyle w:val="Standardnpsmoodstavce"/>
          <w:rFonts w:eastAsia="AdvGSR" w:cs="Times New Roman" w:ascii="Times New Roman" w:hAnsi="Times New Roman"/>
          <w:color w:val="auto"/>
        </w:rPr>
        <w:t xml:space="preserve">se </w:t>
      </w:r>
      <w:r>
        <w:rPr>
          <w:rStyle w:val="Standardnpsmoodstavce"/>
          <w:rFonts w:eastAsia="AdvGSR" w:cs="Times New Roman" w:ascii="Times New Roman" w:hAnsi="Times New Roman"/>
          <w:color w:val="auto"/>
        </w:rPr>
        <w:t>řídí</w:t>
      </w:r>
      <w:r>
        <w:rPr>
          <w:rStyle w:val="Standardnpsmoodstavce"/>
          <w:rFonts w:eastAsia="AdvGSR" w:cs="Times New Roman" w:ascii="Times New Roman" w:hAnsi="Times New Roman"/>
          <w:color w:val="auto"/>
        </w:rPr>
        <w:t xml:space="preserve"> </w:t>
      </w:r>
      <w:r>
        <w:rPr>
          <w:rStyle w:val="Standardnpsmoodstavce"/>
          <w:rFonts w:eastAsia="Times New Roman" w:cs="Times New Roman" w:ascii="Times New Roman" w:hAnsi="Times New Roman"/>
          <w:color w:val="auto"/>
          <w:lang w:bidi="ar-SA"/>
        </w:rPr>
        <w:t>koncepčními krizovými a havarijními plány Krnova a Moravskoslezského kraje</w:t>
      </w:r>
      <w:r>
        <w:rPr>
          <w:rStyle w:val="Standardnpsmoodstavce"/>
          <w:rFonts w:eastAsia="Times New Roman" w:cs="Times New Roman" w:ascii="Times New Roman" w:hAnsi="Times New Roman"/>
          <w:color w:val="auto"/>
          <w:lang w:bidi="ar-SA"/>
        </w:rPr>
        <w:t>;</w:t>
      </w:r>
    </w:p>
    <w:p>
      <w:pPr>
        <w:pStyle w:val="Zkladntext"/>
        <w:tabs>
          <w:tab w:val="left" w:pos="169" w:leader="none"/>
        </w:tabs>
        <w:suppressAutoHyphens w:val="true"/>
        <w:spacing w:lineRule="auto" w:line="240" w:before="0" w:after="57"/>
        <w:ind w:left="341" w:right="0" w:hanging="341"/>
        <w:jc w:val="both"/>
        <w:rPr/>
      </w:pPr>
      <w:r>
        <w:rPr>
          <w:rStyle w:val="Standardnpsmoodstavce"/>
          <w:rFonts w:cs="Times New Roman" w:ascii="Times New Roman" w:hAnsi="Times New Roman"/>
          <w:i/>
          <w:iCs/>
          <w:color w:val="auto"/>
        </w:rPr>
        <w:t>l)</w:t>
        <w:tab/>
        <w:t>určovat nutné asanační, rekonstrukční a rekultivační zásahy do území</w:t>
      </w:r>
      <w:r>
        <w:rPr>
          <w:rStyle w:val="Standardnpsmoodstavce"/>
          <w:rFonts w:cs="Times New Roman" w:ascii="Times New Roman" w:hAnsi="Times New Roman"/>
          <w:i/>
          <w:iCs/>
          <w:color w:val="auto"/>
        </w:rPr>
        <w:t>.</w:t>
      </w:r>
      <w:r>
        <w:rPr>
          <w:rStyle w:val="Standardnpsmoodstavce"/>
          <w:rFonts w:cs="Times New Roman" w:ascii="Times New Roman" w:hAnsi="Times New Roman"/>
          <w:i w:val="false"/>
          <w:iCs w:val="false"/>
          <w:color w:val="auto"/>
        </w:rPr>
        <w:t xml:space="preserve"> </w:t>
      </w:r>
      <w:r>
        <w:rPr>
          <w:rStyle w:val="Standardnpsmoodstavce"/>
          <w:rFonts w:cs="Times New Roman" w:ascii="Times New Roman" w:hAnsi="Times New Roman"/>
          <w:i w:val="false"/>
          <w:iCs w:val="false"/>
          <w:color w:val="auto"/>
        </w:rPr>
        <w:t xml:space="preserve">Na základě pokynu ze dne 14.9.2022 pro provedení úpravy návrhu ÚP po společném projednání je z návrhu ÚP zrušena plocha </w:t>
      </w:r>
      <w:r>
        <w:rPr>
          <w:rStyle w:val="Standardnpsmoodstavce"/>
          <w:rFonts w:cs="Times New Roman" w:ascii="Times New Roman" w:hAnsi="Times New Roman"/>
          <w:i w:val="false"/>
          <w:iCs w:val="false"/>
          <w:color w:val="auto"/>
        </w:rPr>
        <w:t>pro asanaci</w:t>
      </w:r>
      <w:r>
        <w:rPr>
          <w:rStyle w:val="Standardnpsmoodstavce"/>
          <w:rFonts w:cs="Times New Roman" w:ascii="Times New Roman" w:hAnsi="Times New Roman"/>
          <w:i w:val="false"/>
          <w:iCs w:val="false"/>
          <w:color w:val="auto"/>
        </w:rPr>
        <w:t xml:space="preserve"> A1,</w:t>
      </w:r>
      <w:r>
        <w:rPr>
          <w:rStyle w:val="Standardnpsmoodstavce"/>
          <w:rFonts w:cs="Times New Roman" w:ascii="Times New Roman" w:hAnsi="Times New Roman"/>
          <w:i w:val="false"/>
          <w:iCs w:val="false"/>
          <w:color w:val="auto"/>
        </w:rPr>
        <w:t xml:space="preserve"> která umož</w:t>
      </w:r>
      <w:r>
        <w:rPr>
          <w:rStyle w:val="Standardnpsmoodstavce"/>
          <w:rFonts w:cs="Times New Roman" w:ascii="Times New Roman" w:hAnsi="Times New Roman"/>
          <w:i w:val="false"/>
          <w:iCs w:val="false"/>
          <w:color w:val="auto"/>
        </w:rPr>
        <w:t xml:space="preserve">ňovala </w:t>
      </w:r>
      <w:r>
        <w:rPr>
          <w:rStyle w:val="Standardnpsmoodstavce"/>
          <w:rFonts w:cs="Times New Roman" w:ascii="Times New Roman" w:hAnsi="Times New Roman"/>
          <w:i w:val="false"/>
          <w:iCs w:val="false"/>
          <w:color w:val="auto"/>
        </w:rPr>
        <w:t xml:space="preserve">následnou </w:t>
      </w:r>
      <w:r>
        <w:rPr>
          <w:rStyle w:val="Standardnpsmoodstavce"/>
          <w:rFonts w:cs="Times New Roman" w:ascii="Times New Roman" w:hAnsi="Times New Roman"/>
          <w:i w:val="false"/>
          <w:iCs w:val="false"/>
          <w:color w:val="auto"/>
        </w:rPr>
        <w:t>realizaci přestavbové plochy P</w:t>
      </w:r>
      <w:r>
        <w:rPr>
          <w:rStyle w:val="Standardnpsmoodstavce"/>
          <w:rFonts w:cs="Times New Roman" w:ascii="Times New Roman" w:hAnsi="Times New Roman"/>
          <w:i w:val="false"/>
          <w:iCs w:val="false"/>
          <w:color w:val="auto"/>
        </w:rPr>
        <w:t>1</w:t>
      </w:r>
      <w:r>
        <w:rPr>
          <w:rStyle w:val="Standardnpsmoodstavce"/>
          <w:rFonts w:cs="Times New Roman" w:ascii="Times New Roman" w:hAnsi="Times New Roman"/>
          <w:i w:val="false"/>
          <w:iCs w:val="false"/>
          <w:color w:val="auto"/>
        </w:rPr>
        <w:t>2</w:t>
      </w:r>
      <w:r>
        <w:rPr>
          <w:rStyle w:val="Standardnpsmoodstavce"/>
          <w:rFonts w:cs="Times New Roman" w:ascii="Times New Roman" w:hAnsi="Times New Roman"/>
          <w:i w:val="false"/>
          <w:iCs w:val="false"/>
          <w:color w:val="auto"/>
        </w:rPr>
        <w:t xml:space="preserve"> určené pro </w:t>
      </w:r>
      <w:r>
        <w:rPr>
          <w:rStyle w:val="Standardnpsmoodstavce"/>
          <w:rFonts w:cs="Times New Roman" w:ascii="Times New Roman" w:hAnsi="Times New Roman"/>
          <w:i w:val="false"/>
          <w:iCs w:val="false"/>
          <w:color w:val="auto"/>
          <w:sz w:val="24"/>
          <w:szCs w:val="24"/>
        </w:rPr>
        <w:t>veřejné prostranství s víceúčelovým využitím</w:t>
      </w:r>
      <w:r>
        <w:rPr>
          <w:rStyle w:val="Standardnpsmoodstavce"/>
          <w:rFonts w:cs="Times New Roman" w:ascii="Times New Roman" w:hAnsi="Times New Roman"/>
          <w:i w:val="false"/>
          <w:iCs w:val="false"/>
          <w:color w:val="auto"/>
          <w:sz w:val="24"/>
          <w:szCs w:val="24"/>
        </w:rPr>
        <w:t xml:space="preserve"> veřejné zeleně </w:t>
      </w:r>
      <w:r>
        <w:rPr>
          <w:rStyle w:val="Standardnpsmoodstavce"/>
          <w:rFonts w:cs="Times New Roman" w:ascii="Times New Roman" w:hAnsi="Times New Roman"/>
          <w:i w:val="false"/>
          <w:iCs w:val="false"/>
          <w:color w:val="auto"/>
          <w:sz w:val="24"/>
          <w:szCs w:val="24"/>
        </w:rPr>
        <w:t>a namísto toho je devastovaná dlouhodobě opuštěná plocha brownfieldu po býv. státních statcích (vepříny) v západní části obce vymezena jako stabilizovaná plocha zemědělské výroby (V).</w:t>
      </w:r>
      <w:r>
        <w:rPr>
          <w:rStyle w:val="Standardnpsmoodstavce"/>
          <w:rFonts w:cs="Times New Roman" w:ascii="Times New Roman" w:hAnsi="Times New Roman"/>
          <w:i w:val="false"/>
          <w:iCs w:val="false"/>
          <w:color w:val="auto"/>
          <w:sz w:val="24"/>
          <w:szCs w:val="24"/>
        </w:rPr>
        <w:t xml:space="preserve"> </w:t>
      </w:r>
    </w:p>
    <w:p>
      <w:pPr>
        <w:pStyle w:val="Zkladntext"/>
        <w:tabs>
          <w:tab w:val="left" w:pos="169" w:leader="none"/>
        </w:tabs>
        <w:suppressAutoHyphens w:val="true"/>
        <w:spacing w:lineRule="auto" w:line="240" w:before="0" w:after="57"/>
        <w:ind w:left="341" w:right="0" w:hanging="341"/>
        <w:jc w:val="both"/>
        <w:rPr/>
      </w:pPr>
      <w:r>
        <w:rPr>
          <w:rStyle w:val="Standardnpsmoodstavce"/>
          <w:rFonts w:cs="Times New Roman" w:ascii="Times New Roman" w:hAnsi="Times New Roman"/>
          <w:i/>
          <w:iCs/>
          <w:color w:val="auto"/>
        </w:rPr>
        <w:t>m)</w:t>
        <w:tab/>
        <w:t>vytvářet podmínky pro ochranu území podle zvláštních předpisů před negativními vlivy záměrů na území a navrhovat kompenzační opatření, pokud zvláštní právní předpis nestanoví jinak</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i w:val="false"/>
          <w:iCs w:val="false"/>
          <w:color w:val="auto"/>
        </w:rPr>
        <w:t>K</w:t>
      </w:r>
      <w:r>
        <w:rPr>
          <w:rStyle w:val="Standardnpsmoodstavce"/>
          <w:rFonts w:cs="Times New Roman" w:ascii="Times New Roman" w:hAnsi="Times New Roman"/>
          <w:i w:val="false"/>
          <w:iCs w:val="false"/>
          <w:color w:val="auto"/>
        </w:rPr>
        <w:t>ompenzační opatření nejsou navrhována</w:t>
      </w:r>
      <w:r>
        <w:rPr>
          <w:rStyle w:val="Standardnpsmoodstavce"/>
          <w:rFonts w:cs="Times New Roman" w:ascii="Times New Roman" w:hAnsi="Times New Roman"/>
          <w:i w:val="false"/>
          <w:iCs w:val="false"/>
          <w:color w:val="auto"/>
        </w:rPr>
        <w:t>, protože analýz</w:t>
      </w:r>
      <w:r>
        <w:rPr>
          <w:rStyle w:val="Standardnpsmoodstavce"/>
          <w:rFonts w:cs="Times New Roman" w:ascii="Times New Roman" w:hAnsi="Times New Roman"/>
          <w:i w:val="false"/>
          <w:iCs w:val="false"/>
          <w:color w:val="auto"/>
        </w:rPr>
        <w:t>u</w:t>
      </w:r>
      <w:r>
        <w:rPr>
          <w:rStyle w:val="Standardnpsmoodstavce"/>
          <w:rFonts w:cs="Times New Roman" w:ascii="Times New Roman" w:hAnsi="Times New Roman"/>
          <w:i w:val="false"/>
          <w:iCs w:val="false"/>
          <w:color w:val="auto"/>
        </w:rPr>
        <w:t xml:space="preserve"> a vyhodnocení možných negativních vlivů územně největšího rozvojového záměru zemědělsk</w:t>
      </w:r>
      <w:r>
        <w:rPr>
          <w:rStyle w:val="Standardnpsmoodstavce"/>
          <w:rFonts w:cs="Times New Roman" w:ascii="Times New Roman" w:hAnsi="Times New Roman"/>
          <w:i w:val="false"/>
          <w:iCs w:val="false"/>
          <w:color w:val="auto"/>
        </w:rPr>
        <w:t xml:space="preserve">é </w:t>
      </w:r>
      <w:r>
        <w:rPr>
          <w:rStyle w:val="Standardnpsmoodstavce"/>
          <w:rFonts w:cs="Times New Roman" w:ascii="Times New Roman" w:hAnsi="Times New Roman"/>
          <w:i w:val="false"/>
          <w:iCs w:val="false"/>
          <w:color w:val="auto"/>
        </w:rPr>
        <w:t>a potravinářsk</w:t>
      </w:r>
      <w:r>
        <w:rPr>
          <w:rStyle w:val="Standardnpsmoodstavce"/>
          <w:rFonts w:cs="Times New Roman" w:ascii="Times New Roman" w:hAnsi="Times New Roman"/>
          <w:i w:val="false"/>
          <w:iCs w:val="false"/>
          <w:color w:val="auto"/>
        </w:rPr>
        <w:t xml:space="preserve">é </w:t>
      </w:r>
      <w:r>
        <w:rPr>
          <w:rStyle w:val="Standardnpsmoodstavce"/>
          <w:rFonts w:cs="Times New Roman" w:ascii="Times New Roman" w:hAnsi="Times New Roman"/>
          <w:i w:val="false"/>
          <w:iCs w:val="false"/>
          <w:color w:val="auto"/>
        </w:rPr>
        <w:t>výrob</w:t>
      </w:r>
      <w:r>
        <w:rPr>
          <w:rStyle w:val="Standardnpsmoodstavce"/>
          <w:rFonts w:cs="Times New Roman" w:ascii="Times New Roman" w:hAnsi="Times New Roman"/>
          <w:i w:val="false"/>
          <w:iCs w:val="false"/>
          <w:color w:val="auto"/>
        </w:rPr>
        <w:t>y (VA) v ploše Z17 nelze v měřítku a v podrobnosti územního plánu pro přílišnou neurčitost investičních záměrů zpracovat. Kompenzační opatření proto nemohou být v rámci ÚP navrhována. Ochrana území a případná kompenzační opatření mohou být navržena ve vztahu k rozvoji záměrů na úseku výroby a skladování až po jejich upřesnění v územní studii nebo jiném územně plánovacím podkladu či dokumentaci, který umožní posoudit možná konkrétní rizika. N</w:t>
      </w:r>
      <w:r>
        <w:rPr>
          <w:rStyle w:val="Standardnpsmoodstavce"/>
          <w:rFonts w:cs="Times New Roman" w:ascii="Times New Roman" w:hAnsi="Times New Roman"/>
          <w:i w:val="false"/>
          <w:iCs w:val="false"/>
          <w:color w:val="auto"/>
        </w:rPr>
        <w:t xml:space="preserve">ávrh územního plánu vytváří </w:t>
      </w:r>
      <w:r>
        <w:rPr>
          <w:rStyle w:val="Standardnpsmoodstavce"/>
          <w:rFonts w:cs="Times New Roman" w:ascii="Times New Roman" w:hAnsi="Times New Roman"/>
          <w:i w:val="false"/>
          <w:iCs w:val="false"/>
          <w:color w:val="auto"/>
        </w:rPr>
        <w:t xml:space="preserve">mimo jiné </w:t>
      </w:r>
      <w:r>
        <w:rPr>
          <w:rStyle w:val="Standardnpsmoodstavce"/>
          <w:rFonts w:cs="Times New Roman" w:ascii="Times New Roman" w:hAnsi="Times New Roman"/>
          <w:i w:val="false"/>
          <w:iCs w:val="false"/>
          <w:color w:val="auto"/>
        </w:rPr>
        <w:t>podmínky</w:t>
      </w:r>
      <w:r>
        <w:rPr>
          <w:rStyle w:val="Standardnpsmoodstavce"/>
          <w:rFonts w:cs="Times New Roman" w:ascii="Times New Roman" w:hAnsi="Times New Roman"/>
          <w:i w:val="false"/>
          <w:iCs w:val="false"/>
          <w:color w:val="auto"/>
        </w:rPr>
        <w:t xml:space="preserve"> </w:t>
      </w:r>
      <w:r>
        <w:rPr>
          <w:rStyle w:val="Standardnpsmoodstavce"/>
          <w:rFonts w:cs="Times New Roman" w:ascii="Times New Roman" w:hAnsi="Times New Roman"/>
          <w:i w:val="false"/>
          <w:iCs w:val="false"/>
          <w:color w:val="auto"/>
        </w:rPr>
        <w:t xml:space="preserve">např. </w:t>
      </w:r>
      <w:r>
        <w:rPr>
          <w:rStyle w:val="Standardnpsmoodstavce"/>
          <w:rFonts w:cs="Times New Roman" w:ascii="Times New Roman" w:hAnsi="Times New Roman"/>
          <w:i w:val="false"/>
          <w:iCs w:val="false"/>
          <w:color w:val="auto"/>
        </w:rPr>
        <w:t xml:space="preserve">pro ochranu území před negativními vlivy </w:t>
      </w:r>
      <w:r>
        <w:rPr>
          <w:rStyle w:val="Standardnpsmoodstavce"/>
          <w:rFonts w:cs="Times New Roman" w:ascii="Times New Roman" w:hAnsi="Times New Roman"/>
          <w:i w:val="false"/>
          <w:iCs w:val="false"/>
          <w:color w:val="auto"/>
        </w:rPr>
        <w:t xml:space="preserve">např. rozvoje bydlení, a to např. stanovením nutnosti likvidace splaškových odpadních vod z rozvojových ploch bydlení do kanalizačního systému obce zakončeného centrální ČOV, atp.  </w:t>
      </w:r>
    </w:p>
    <w:p>
      <w:pPr>
        <w:pStyle w:val="Zkladntext"/>
        <w:tabs>
          <w:tab w:val="left" w:pos="169" w:leader="none"/>
        </w:tabs>
        <w:suppressAutoHyphens w:val="true"/>
        <w:spacing w:lineRule="auto" w:line="240" w:before="0" w:after="57"/>
        <w:ind w:left="341" w:right="0" w:hanging="341"/>
        <w:jc w:val="both"/>
        <w:rPr/>
      </w:pPr>
      <w:r>
        <w:rPr>
          <w:rStyle w:val="Standardnpsmoodstavce"/>
          <w:rFonts w:cs="Times New Roman" w:ascii="Times New Roman" w:hAnsi="Times New Roman"/>
          <w:i/>
          <w:iCs/>
          <w:color w:val="auto"/>
        </w:rPr>
        <w:t>n)</w:t>
        <w:tab/>
        <w:t>regulovat rozsah ploch pro využívání přírodních zdrojů</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i w:val="false"/>
          <w:iCs w:val="false"/>
          <w:color w:val="auto"/>
        </w:rPr>
        <w:t>V</w:t>
      </w:r>
      <w:r>
        <w:rPr>
          <w:rStyle w:val="Standardnpsmoodstavce"/>
          <w:rFonts w:cs="Times New Roman" w:ascii="Times New Roman" w:hAnsi="Times New Roman"/>
          <w:i w:val="false"/>
          <w:iCs w:val="false"/>
          <w:color w:val="auto"/>
        </w:rPr>
        <w:t xml:space="preserve"> obci</w:t>
      </w:r>
      <w:r>
        <w:rPr>
          <w:rStyle w:val="Standardnpsmoodstavce"/>
          <w:rFonts w:cs="Times New Roman" w:ascii="Times New Roman" w:hAnsi="Times New Roman"/>
          <w:color w:val="auto"/>
        </w:rPr>
        <w:t xml:space="preserve"> se vyskytují</w:t>
      </w:r>
      <w:r>
        <w:rPr>
          <w:rStyle w:val="Standardnpsmoodstavce"/>
          <w:rFonts w:cs="Times New Roman" w:ascii="Times New Roman" w:hAnsi="Times New Roman"/>
          <w:color w:val="auto"/>
        </w:rPr>
        <w:t xml:space="preserve"> dvě </w:t>
      </w:r>
      <w:r>
        <w:rPr>
          <w:rStyle w:val="Standardnpsmoodstavce"/>
          <w:rFonts w:cs="Times New Roman" w:ascii="Times New Roman" w:hAnsi="Times New Roman"/>
          <w:color w:val="auto"/>
        </w:rPr>
        <w:t>ložiska surovin</w:t>
      </w:r>
      <w:r>
        <w:rPr>
          <w:rStyle w:val="Standardnpsmoodstavce"/>
          <w:rFonts w:cs="Times New Roman" w:ascii="Times New Roman" w:hAnsi="Times New Roman"/>
          <w:color w:val="auto"/>
        </w:rPr>
        <w:t xml:space="preserve"> (nevýhradní evidované štěrkopískové, prognózní cihlářské suroviny)</w:t>
      </w:r>
      <w:r>
        <w:rPr>
          <w:rStyle w:val="Standardnpsmoodstavce"/>
          <w:rFonts w:cs="Times New Roman" w:ascii="Times New Roman" w:hAnsi="Times New Roman"/>
          <w:color w:val="auto"/>
        </w:rPr>
        <w:t xml:space="preserve">, nejsou </w:t>
      </w:r>
      <w:r>
        <w:rPr>
          <w:rStyle w:val="Standardnpsmoodstavce"/>
          <w:rFonts w:cs="Times New Roman" w:ascii="Times New Roman" w:hAnsi="Times New Roman"/>
          <w:color w:val="auto"/>
        </w:rPr>
        <w:t xml:space="preserve">však </w:t>
      </w:r>
      <w:r>
        <w:rPr>
          <w:rStyle w:val="Standardnpsmoodstavce"/>
          <w:rFonts w:cs="Times New Roman" w:ascii="Times New Roman" w:hAnsi="Times New Roman"/>
          <w:color w:val="auto"/>
        </w:rPr>
        <w:t>vymezeny žádné</w:t>
      </w:r>
      <w:r>
        <w:rPr>
          <w:rStyle w:val="Standardnpsmoodstavce"/>
          <w:rFonts w:cs="Times New Roman" w:ascii="Times New Roman" w:hAnsi="Times New Roman"/>
          <w:color w:val="auto"/>
        </w:rPr>
        <w:t xml:space="preserve"> plochy těžby</w:t>
      </w:r>
      <w:r>
        <w:rPr>
          <w:rStyle w:val="Standardnpsmoodstavce"/>
          <w:rFonts w:cs="Times New Roman" w:ascii="Times New Roman" w:hAnsi="Times New Roman"/>
          <w:color w:val="auto"/>
        </w:rPr>
        <w:t xml:space="preserve">, není uplatněn žádný požadavek na těžbu nebo </w:t>
      </w:r>
      <w:r>
        <w:rPr>
          <w:rStyle w:val="Standardnpsmoodstavce"/>
          <w:rFonts w:cs="Times New Roman" w:ascii="Times New Roman" w:hAnsi="Times New Roman"/>
          <w:color w:val="auto"/>
        </w:rPr>
        <w:t xml:space="preserve">na </w:t>
      </w:r>
      <w:r>
        <w:rPr>
          <w:rStyle w:val="Standardnpsmoodstavce"/>
          <w:rFonts w:cs="Times New Roman" w:ascii="Times New Roman" w:hAnsi="Times New Roman"/>
          <w:color w:val="auto"/>
        </w:rPr>
        <w:t xml:space="preserve">využívání nerostného bohatství. Jsou evidovány a chráněny přírodní zdroje vody v bývalé pískovně jako záložního zdroje pro případ nouzového zásobování obce pitnou vodou, </w:t>
      </w:r>
      <w:r>
        <w:rPr>
          <w:rStyle w:val="Standardnpsmoodstavce"/>
          <w:rFonts w:cs="Times New Roman" w:ascii="Times New Roman" w:hAnsi="Times New Roman"/>
          <w:color w:val="auto"/>
        </w:rPr>
        <w:t xml:space="preserve">tento </w:t>
      </w:r>
      <w:r>
        <w:rPr>
          <w:rStyle w:val="Standardnpsmoodstavce"/>
          <w:rFonts w:cs="Times New Roman" w:ascii="Times New Roman" w:hAnsi="Times New Roman"/>
          <w:color w:val="auto"/>
        </w:rPr>
        <w:t xml:space="preserve">záložní </w:t>
      </w:r>
      <w:r>
        <w:rPr>
          <w:rStyle w:val="Standardnpsmoodstavce"/>
          <w:rFonts w:cs="Times New Roman" w:ascii="Times New Roman" w:hAnsi="Times New Roman"/>
          <w:color w:val="auto"/>
        </w:rPr>
        <w:t>zdroj pitné vody vč. ochrann</w:t>
      </w:r>
      <w:r>
        <w:rPr>
          <w:rStyle w:val="Standardnpsmoodstavce"/>
          <w:rFonts w:cs="Times New Roman" w:ascii="Times New Roman" w:hAnsi="Times New Roman"/>
          <w:color w:val="auto"/>
        </w:rPr>
        <w:t xml:space="preserve">ých pásem I. a II. stupně </w:t>
      </w:r>
      <w:r>
        <w:rPr>
          <w:rStyle w:val="Standardnpsmoodstavce"/>
          <w:rFonts w:cs="Times New Roman" w:ascii="Times New Roman" w:hAnsi="Times New Roman"/>
          <w:color w:val="auto"/>
        </w:rPr>
        <w:t>je územně stabilizován</w:t>
      </w:r>
      <w:r>
        <w:rPr>
          <w:rStyle w:val="Standardnpsmoodstavce"/>
          <w:rFonts w:cs="Times New Roman" w:ascii="Times New Roman" w:hAnsi="Times New Roman"/>
          <w:color w:val="auto"/>
        </w:rPr>
        <w:t>;</w:t>
      </w:r>
    </w:p>
    <w:p>
      <w:pPr>
        <w:pStyle w:val="Zkladntext"/>
        <w:tabs>
          <w:tab w:val="left" w:pos="169" w:leader="none"/>
        </w:tabs>
        <w:suppressAutoHyphens w:val="true"/>
        <w:spacing w:lineRule="auto" w:line="240" w:before="0" w:after="57"/>
        <w:ind w:left="341" w:right="0" w:hanging="341"/>
        <w:jc w:val="both"/>
        <w:rPr/>
      </w:pPr>
      <w:r>
        <w:rPr>
          <w:rStyle w:val="Standardnpsmoodstavce"/>
          <w:rFonts w:cs="Times New Roman" w:ascii="Times New Roman" w:hAnsi="Times New Roman"/>
          <w:i/>
          <w:iCs/>
          <w:color w:val="auto"/>
        </w:rPr>
        <w:t>o)</w:t>
        <w:tab/>
        <w:t>uplatňovat poznatky zejména z oborů architektury, urbanismu, územního plánování a ekologie a památkové péče</w:t>
      </w:r>
      <w:r>
        <w:rPr>
          <w:rStyle w:val="Standardnpsmoodstavce"/>
          <w:rFonts w:cs="Times New Roman" w:ascii="Times New Roman" w:hAnsi="Times New Roman"/>
          <w:i/>
          <w:iCs/>
          <w:color w:val="auto"/>
        </w:rPr>
        <w:t xml:space="preserve">. </w:t>
      </w:r>
      <w:r>
        <w:rPr>
          <w:rStyle w:val="Standardnpsmoodstavce"/>
          <w:rFonts w:cs="Times New Roman" w:ascii="Times New Roman" w:hAnsi="Times New Roman"/>
          <w:color w:val="auto"/>
        </w:rPr>
        <w:t>Z</w:t>
      </w:r>
      <w:r>
        <w:rPr>
          <w:rStyle w:val="Standardnpsmoodstavce"/>
          <w:rFonts w:cs="Times New Roman" w:ascii="Times New Roman" w:hAnsi="Times New Roman"/>
          <w:color w:val="auto"/>
        </w:rPr>
        <w:t>pracovatel</w:t>
      </w:r>
      <w:r>
        <w:rPr>
          <w:rStyle w:val="Standardnpsmoodstavce"/>
          <w:rFonts w:cs="Times New Roman" w:ascii="Times New Roman" w:hAnsi="Times New Roman"/>
          <w:color w:val="auto"/>
        </w:rPr>
        <w:t xml:space="preserve"> </w:t>
      </w:r>
      <w:r>
        <w:rPr>
          <w:rStyle w:val="Standardnpsmoodstavce"/>
          <w:rFonts w:cs="Times New Roman" w:ascii="Times New Roman" w:hAnsi="Times New Roman"/>
          <w:color w:val="auto"/>
        </w:rPr>
        <w:t xml:space="preserve">územního plánu vycházel </w:t>
      </w:r>
      <w:r>
        <w:rPr>
          <w:rStyle w:val="Standardnpsmoodstavce"/>
          <w:rFonts w:cs="Times New Roman" w:ascii="Times New Roman" w:hAnsi="Times New Roman"/>
          <w:color w:val="auto"/>
        </w:rPr>
        <w:t xml:space="preserve">při jeho návrhu a formulování koncepce </w:t>
      </w:r>
      <w:r>
        <w:rPr>
          <w:rStyle w:val="Standardnpsmoodstavce"/>
          <w:rFonts w:cs="Times New Roman" w:ascii="Times New Roman" w:hAnsi="Times New Roman"/>
          <w:color w:val="auto"/>
        </w:rPr>
        <w:t>z</w:t>
      </w:r>
      <w:r>
        <w:rPr>
          <w:rStyle w:val="Standardnpsmoodstavce"/>
          <w:rFonts w:cs="Times New Roman" w:ascii="Times New Roman" w:hAnsi="Times New Roman"/>
          <w:color w:val="auto"/>
        </w:rPr>
        <w:t> </w:t>
      </w:r>
      <w:r>
        <w:rPr>
          <w:rStyle w:val="Standardnpsmoodstavce"/>
          <w:rFonts w:cs="Times New Roman" w:ascii="Times New Roman" w:hAnsi="Times New Roman"/>
          <w:color w:val="auto"/>
        </w:rPr>
        <w:t>aktuálních poznat</w:t>
      </w:r>
      <w:r>
        <w:rPr>
          <w:rStyle w:val="Standardnpsmoodstavce"/>
          <w:rFonts w:cs="Times New Roman" w:ascii="Times New Roman" w:hAnsi="Times New Roman"/>
          <w:i w:val="false"/>
          <w:iCs w:val="false"/>
          <w:color w:val="auto"/>
        </w:rPr>
        <w:t>ků oborů architektury, urbanismu, územního plánování</w:t>
      </w:r>
      <w:r>
        <w:rPr>
          <w:rStyle w:val="Standardnpsmoodstavce"/>
          <w:rFonts w:cs="Times New Roman" w:ascii="Times New Roman" w:hAnsi="Times New Roman"/>
          <w:i w:val="false"/>
          <w:iCs w:val="false"/>
          <w:color w:val="auto"/>
        </w:rPr>
        <w:t xml:space="preserve">, </w:t>
      </w:r>
      <w:r>
        <w:rPr>
          <w:rStyle w:val="Standardnpsmoodstavce"/>
          <w:rFonts w:cs="Times New Roman" w:ascii="Times New Roman" w:hAnsi="Times New Roman"/>
          <w:i w:val="false"/>
          <w:iCs w:val="false"/>
          <w:color w:val="auto"/>
        </w:rPr>
        <w:t>ekologie a památkové péče</w:t>
      </w:r>
      <w:r>
        <w:rPr>
          <w:rStyle w:val="Standardnpsmoodstavce"/>
          <w:rFonts w:cs="Times New Roman" w:ascii="Times New Roman" w:hAnsi="Times New Roman"/>
          <w:i w:val="false"/>
          <w:iCs w:val="false"/>
          <w:color w:val="auto"/>
        </w:rPr>
        <w:t xml:space="preserve">, územní demografie, sociologie a dalších oblastí souvisejících přímo nebo okrajově s udržitelných využíváním území. </w:t>
      </w:r>
    </w:p>
    <w:p>
      <w:pPr>
        <w:pStyle w:val="Zkladntext"/>
        <w:tabs>
          <w:tab w:val="left" w:pos="341" w:leader="none"/>
        </w:tabs>
        <w:suppressAutoHyphens w:val="true"/>
        <w:spacing w:lineRule="auto" w:line="240" w:before="0" w:after="57"/>
        <w:ind w:left="169" w:right="0" w:hanging="155"/>
        <w:jc w:val="both"/>
        <w:rPr>
          <w:rStyle w:val="Standardnpsmoodstavce"/>
          <w:rFonts w:ascii="Times New Roman" w:hAnsi="Times New Roman" w:eastAsia="Times New Roman" w:cs="Times New Roman"/>
          <w:i/>
          <w:i/>
          <w:iCs/>
          <w:color w:val="auto"/>
          <w:lang w:eastAsia="cs-CZ" w:bidi="ar-SA"/>
        </w:rPr>
      </w:pPr>
      <w:r>
        <w:rPr/>
      </w:r>
    </w:p>
    <w:p>
      <w:pPr>
        <w:pStyle w:val="Zkladntext"/>
        <w:tabs>
          <w:tab w:val="left" w:pos="341" w:leader="none"/>
        </w:tabs>
        <w:suppressAutoHyphens w:val="true"/>
        <w:spacing w:lineRule="auto" w:line="240" w:before="0" w:after="57"/>
        <w:ind w:left="169" w:right="0" w:hanging="155"/>
        <w:jc w:val="both"/>
        <w:rPr/>
      </w:pPr>
      <w:r>
        <w:rPr>
          <w:rStyle w:val="Standardnpsmoodstavce"/>
          <w:rFonts w:eastAsia="Times New Roman" w:cs="Times New Roman" w:ascii="Times New Roman" w:hAnsi="Times New Roman"/>
          <w:i/>
          <w:iCs/>
          <w:color w:val="auto"/>
          <w:lang w:eastAsia="cs-CZ" w:bidi="ar-SA"/>
        </w:rPr>
        <w:t>Odstavec 2</w:t>
      </w:r>
      <w:r>
        <w:rPr>
          <w:rStyle w:val="Standardnpsmoodstavce"/>
          <w:rFonts w:eastAsia="Times New Roman" w:cs="Times New Roman" w:ascii="Times New Roman" w:hAnsi="Times New Roman"/>
          <w:color w:val="auto"/>
          <w:lang w:eastAsia="cs-CZ" w:bidi="ar-SA"/>
        </w:rPr>
        <w:tab/>
      </w:r>
    </w:p>
    <w:p>
      <w:pPr>
        <w:pStyle w:val="Zkladntext"/>
        <w:tabs>
          <w:tab w:val="left" w:pos="497" w:leader="none"/>
        </w:tabs>
        <w:suppressAutoHyphens w:val="true"/>
        <w:spacing w:lineRule="auto" w:line="240" w:before="0" w:after="57"/>
        <w:ind w:left="13" w:right="0" w:firstLine="13"/>
        <w:jc w:val="both"/>
        <w:rPr/>
      </w:pPr>
      <w:r>
        <w:rPr>
          <w:rStyle w:val="Standardnpsmoodstavce"/>
          <w:rFonts w:eastAsia="Times New Roman" w:cs="Times New Roman" w:ascii="Times New Roman" w:hAnsi="Times New Roman"/>
          <w:i/>
          <w:iCs/>
          <w:color w:val="auto"/>
          <w:lang w:eastAsia="cs-CZ" w:bidi="ar-SA"/>
        </w:rPr>
        <w:t>Ú</w:t>
      </w:r>
      <w:r>
        <w:rPr>
          <w:rStyle w:val="Standardnpsmoodstavce"/>
          <w:rFonts w:eastAsia="Times New Roman" w:cs="Times New Roman" w:ascii="Times New Roman" w:hAnsi="Times New Roman"/>
          <w:i/>
          <w:iCs/>
          <w:color w:val="auto"/>
          <w:lang w:eastAsia="cs-CZ" w:bidi="ar-SA"/>
        </w:rPr>
        <w:t>kolem územního plánování je také posouzení vlivů územního plánu na udržitelný rozvoj území</w:t>
      </w:r>
      <w:r>
        <w:rPr>
          <w:rStyle w:val="Standardnpsmoodstavce"/>
          <w:rFonts w:eastAsia="Times New Roman" w:cs="Times New Roman" w:ascii="Times New Roman" w:hAnsi="Times New Roman"/>
          <w:i/>
          <w:iCs/>
          <w:color w:val="auto"/>
          <w:lang w:eastAsia="cs-CZ" w:bidi="ar-SA"/>
        </w:rPr>
        <w:t xml:space="preserve">. </w:t>
      </w:r>
      <w:r>
        <w:rPr>
          <w:rStyle w:val="Standardnpsmoodstavce"/>
          <w:rFonts w:eastAsia="Times New Roman" w:cs="Times New Roman" w:ascii="Times New Roman" w:hAnsi="Times New Roman"/>
          <w:i w:val="false"/>
          <w:iCs w:val="false"/>
          <w:color w:val="auto"/>
          <w:lang w:eastAsia="cs-CZ" w:bidi="ar-SA"/>
        </w:rPr>
        <w:t>Požadavek na</w:t>
      </w:r>
      <w:r>
        <w:rPr>
          <w:rStyle w:val="Standardnpsmoodstavce"/>
          <w:rFonts w:eastAsia="Times New Roman" w:cs="Times New Roman" w:ascii="Times New Roman" w:hAnsi="Times New Roman"/>
          <w:color w:val="auto"/>
          <w:lang w:eastAsia="cs-CZ" w:bidi="ar-SA"/>
        </w:rPr>
        <w:t xml:space="preserve"> posouzení </w:t>
      </w:r>
      <w:r>
        <w:rPr>
          <w:rStyle w:val="Standardnpsmoodstavce"/>
          <w:rFonts w:eastAsia="Times New Roman" w:cs="Times New Roman" w:ascii="Times New Roman" w:hAnsi="Times New Roman"/>
          <w:i w:val="false"/>
          <w:iCs w:val="false"/>
          <w:color w:val="auto"/>
          <w:lang w:eastAsia="cs-CZ" w:bidi="ar-SA"/>
        </w:rPr>
        <w:t xml:space="preserve">vlivů návrhu územního plánu na udržitelný rozvoj území </w:t>
      </w:r>
      <w:r>
        <w:rPr>
          <w:rStyle w:val="Standardnpsmoodstavce"/>
          <w:rFonts w:eastAsia="Times New Roman" w:cs="Times New Roman" w:ascii="Times New Roman" w:hAnsi="Times New Roman"/>
          <w:i w:val="false"/>
          <w:iCs w:val="false"/>
          <w:color w:val="auto"/>
          <w:lang w:eastAsia="cs-CZ" w:bidi="ar-SA"/>
        </w:rPr>
        <w:t>je</w:t>
      </w:r>
      <w:r>
        <w:rPr>
          <w:rStyle w:val="Standardnpsmoodstavce"/>
          <w:rFonts w:eastAsia="Times New Roman" w:cs="Times New Roman" w:ascii="Times New Roman" w:hAnsi="Times New Roman"/>
          <w:i w:val="false"/>
          <w:iCs w:val="false"/>
          <w:color w:val="auto"/>
          <w:lang w:eastAsia="cs-CZ" w:bidi="ar-SA"/>
        </w:rPr>
        <w:t xml:space="preserve"> </w:t>
      </w:r>
      <w:r>
        <w:rPr>
          <w:rStyle w:val="Standardnpsmoodstavce"/>
          <w:rFonts w:eastAsia="Times New Roman" w:cs="Times New Roman" w:ascii="Times New Roman" w:hAnsi="Times New Roman"/>
          <w:i w:val="false"/>
          <w:iCs w:val="false"/>
          <w:color w:val="auto"/>
          <w:lang w:eastAsia="cs-CZ" w:bidi="ar-SA"/>
        </w:rPr>
        <w:t>součástí zadání územního plánu</w:t>
      </w:r>
      <w:r>
        <w:rPr>
          <w:rStyle w:val="Standardnpsmoodstavce"/>
          <w:rFonts w:eastAsia="Times New Roman" w:cs="Times New Roman" w:ascii="Times New Roman" w:hAnsi="Times New Roman"/>
          <w:i w:val="false"/>
          <w:iCs w:val="false"/>
          <w:color w:val="auto"/>
          <w:lang w:eastAsia="cs-CZ" w:bidi="ar-SA"/>
        </w:rPr>
        <w:t xml:space="preserve"> </w:t>
      </w:r>
      <w:r>
        <w:rPr>
          <w:rStyle w:val="Standardnpsmoodstavce"/>
          <w:rFonts w:eastAsia="Times New Roman" w:cs="Times New Roman" w:ascii="Times New Roman" w:hAnsi="Times New Roman"/>
          <w:i w:val="false"/>
          <w:iCs w:val="false"/>
          <w:color w:val="auto"/>
          <w:lang w:eastAsia="cs-CZ" w:bidi="ar-SA"/>
        </w:rPr>
        <w:t xml:space="preserve">z 12/2018 </w:t>
      </w:r>
      <w:r>
        <w:rPr>
          <w:rStyle w:val="Standardnpsmoodstavce"/>
          <w:rFonts w:eastAsia="Times New Roman" w:cs="Times New Roman" w:ascii="Times New Roman" w:hAnsi="Times New Roman"/>
          <w:i w:val="false"/>
          <w:iCs w:val="false"/>
          <w:color w:val="auto"/>
          <w:lang w:eastAsia="cs-CZ" w:bidi="ar-SA"/>
        </w:rPr>
        <w:t xml:space="preserve">a </w:t>
      </w:r>
      <w:r>
        <w:rPr>
          <w:rStyle w:val="Standardnpsmoodstavce"/>
          <w:rFonts w:eastAsia="Times New Roman" w:cs="Times New Roman" w:ascii="Times New Roman" w:hAnsi="Times New Roman"/>
          <w:i w:val="false"/>
          <w:iCs w:val="false"/>
          <w:color w:val="auto"/>
          <w:lang w:eastAsia="cs-CZ" w:bidi="ar-SA"/>
        </w:rPr>
        <w:t>je tedy</w:t>
      </w:r>
      <w:r>
        <w:rPr>
          <w:rStyle w:val="Standardnpsmoodstavce"/>
          <w:rFonts w:eastAsia="Times New Roman" w:cs="Times New Roman" w:ascii="Times New Roman" w:hAnsi="Times New Roman"/>
          <w:i w:val="false"/>
          <w:iCs w:val="false"/>
          <w:color w:val="auto"/>
          <w:lang w:eastAsia="cs-CZ" w:bidi="ar-SA"/>
        </w:rPr>
        <w:t xml:space="preserve"> zpracován </w:t>
      </w:r>
      <w:r>
        <w:rPr>
          <w:rStyle w:val="Standardnpsmoodstavce"/>
          <w:rFonts w:eastAsia="Times New Roman" w:cs="Times New Roman" w:ascii="Times New Roman" w:hAnsi="Times New Roman"/>
          <w:i w:val="false"/>
          <w:iCs w:val="false"/>
          <w:color w:val="auto"/>
          <w:lang w:eastAsia="cs-CZ" w:bidi="ar-SA"/>
        </w:rPr>
        <w:t xml:space="preserve">v rámci návrhu územního plánu pro společné jednání. </w:t>
      </w:r>
      <w:r>
        <w:rPr>
          <w:rStyle w:val="Standardnpsmoodstavce"/>
          <w:rFonts w:eastAsia="Times New Roman" w:cs="Times New Roman" w:ascii="Times New Roman" w:hAnsi="Times New Roman"/>
          <w:i w:val="false"/>
          <w:iCs w:val="false"/>
          <w:color w:val="auto"/>
          <w:lang w:eastAsia="cs-CZ" w:bidi="ar-SA"/>
        </w:rPr>
        <w:t xml:space="preserve">Součástí </w:t>
      </w:r>
      <w:r>
        <w:rPr>
          <w:rStyle w:val="Standardnpsmoodstavce"/>
          <w:rFonts w:eastAsia="Times New Roman" w:cs="Times New Roman" w:ascii="Times New Roman" w:hAnsi="Times New Roman"/>
          <w:i w:val="false"/>
          <w:iCs w:val="false"/>
          <w:color w:val="auto"/>
          <w:lang w:eastAsia="cs-CZ" w:bidi="ar-SA"/>
        </w:rPr>
        <w:t xml:space="preserve">řádně projednaného </w:t>
      </w:r>
      <w:r>
        <w:rPr>
          <w:rStyle w:val="Standardnpsmoodstavce"/>
          <w:rFonts w:eastAsia="Times New Roman" w:cs="Times New Roman" w:ascii="Times New Roman" w:hAnsi="Times New Roman"/>
          <w:i w:val="false"/>
          <w:iCs w:val="false"/>
          <w:color w:val="auto"/>
          <w:lang w:eastAsia="cs-CZ" w:bidi="ar-SA"/>
        </w:rPr>
        <w:t xml:space="preserve">zadání ÚP však nebyl požadavek na vymezení </w:t>
      </w:r>
      <w:r>
        <w:rPr>
          <w:rStyle w:val="Standardnpsmoodstavce"/>
          <w:rFonts w:eastAsia="Times New Roman" w:cs="Times New Roman" w:ascii="Times New Roman" w:hAnsi="Times New Roman"/>
          <w:i w:val="false"/>
          <w:iCs w:val="false"/>
          <w:color w:val="auto"/>
          <w:lang w:eastAsia="cs-CZ" w:bidi="ar-SA"/>
        </w:rPr>
        <w:t>územně významné</w:t>
      </w:r>
      <w:r>
        <w:rPr>
          <w:rStyle w:val="Standardnpsmoodstavce"/>
          <w:rFonts w:eastAsia="Times New Roman" w:cs="Times New Roman" w:ascii="Times New Roman" w:hAnsi="Times New Roman"/>
          <w:i w:val="false"/>
          <w:iCs w:val="false"/>
          <w:color w:val="auto"/>
          <w:lang w:eastAsia="cs-CZ" w:bidi="ar-SA"/>
        </w:rPr>
        <w:t xml:space="preserve"> plochy zemědělské a potravinářské výroby (VA) v rozsahu zastavitelných ploch Z17</w:t>
      </w:r>
      <w:r>
        <w:rPr>
          <w:rStyle w:val="Standardnpsmoodstavce"/>
          <w:rFonts w:eastAsia="Times New Roman" w:cs="Times New Roman" w:ascii="Times New Roman" w:hAnsi="Times New Roman"/>
          <w:i w:val="false"/>
          <w:iCs w:val="false"/>
          <w:color w:val="auto"/>
          <w:lang w:eastAsia="cs-CZ" w:bidi="ar-SA"/>
        </w:rPr>
        <w:t xml:space="preserve">; </w:t>
      </w:r>
      <w:r>
        <w:rPr>
          <w:rStyle w:val="Standardnpsmoodstavce"/>
          <w:rFonts w:eastAsia="Times New Roman" w:cs="Times New Roman" w:ascii="Times New Roman" w:hAnsi="Times New Roman"/>
          <w:i w:val="false"/>
          <w:iCs w:val="false"/>
          <w:color w:val="auto"/>
          <w:lang w:eastAsia="cs-CZ" w:bidi="ar-SA"/>
        </w:rPr>
        <w:t xml:space="preserve">tento požadavek byl přidán až </w:t>
      </w:r>
      <w:r>
        <w:rPr>
          <w:rStyle w:val="Standardnpsmoodstavce"/>
          <w:rFonts w:eastAsia="Times New Roman" w:cs="Times New Roman" w:ascii="Times New Roman" w:hAnsi="Times New Roman"/>
          <w:i w:val="false"/>
          <w:iCs w:val="false"/>
          <w:color w:val="auto"/>
          <w:lang w:eastAsia="cs-CZ" w:bidi="ar-SA"/>
        </w:rPr>
        <w:t xml:space="preserve">dodatečně nad rámec zadání ÚP </w:t>
      </w:r>
      <w:r>
        <w:rPr>
          <w:rStyle w:val="Standardnpsmoodstavce"/>
          <w:rFonts w:eastAsia="Times New Roman" w:cs="Times New Roman" w:ascii="Times New Roman" w:hAnsi="Times New Roman"/>
          <w:i w:val="false"/>
          <w:iCs w:val="false"/>
          <w:color w:val="auto"/>
          <w:lang w:eastAsia="cs-CZ" w:bidi="ar-SA"/>
        </w:rPr>
        <w:t xml:space="preserve">v průběhu </w:t>
      </w:r>
      <w:r>
        <w:rPr>
          <w:rStyle w:val="Standardnpsmoodstavce"/>
          <w:rFonts w:eastAsia="Times New Roman" w:cs="Times New Roman" w:ascii="Times New Roman" w:hAnsi="Times New Roman"/>
          <w:i w:val="false"/>
          <w:iCs w:val="false"/>
          <w:color w:val="auto"/>
          <w:lang w:eastAsia="cs-CZ" w:bidi="ar-SA"/>
        </w:rPr>
        <w:t xml:space="preserve">zpracování návrhu </w:t>
      </w:r>
      <w:r>
        <w:rPr>
          <w:rStyle w:val="Standardnpsmoodstavce"/>
          <w:rFonts w:eastAsia="Times New Roman" w:cs="Times New Roman" w:ascii="Times New Roman" w:hAnsi="Times New Roman"/>
          <w:i w:val="false"/>
          <w:iCs w:val="false"/>
          <w:color w:val="auto"/>
          <w:lang w:eastAsia="cs-CZ" w:bidi="ar-SA"/>
        </w:rPr>
        <w:t>územní</w:t>
      </w:r>
      <w:r>
        <w:rPr>
          <w:rStyle w:val="Standardnpsmoodstavce"/>
          <w:rFonts w:eastAsia="Times New Roman" w:cs="Times New Roman" w:ascii="Times New Roman" w:hAnsi="Times New Roman"/>
          <w:i w:val="false"/>
          <w:iCs w:val="false"/>
          <w:color w:val="auto"/>
          <w:lang w:eastAsia="cs-CZ" w:bidi="ar-SA"/>
        </w:rPr>
        <w:t>ho</w:t>
      </w:r>
      <w:r>
        <w:rPr>
          <w:rStyle w:val="Standardnpsmoodstavce"/>
          <w:rFonts w:eastAsia="Times New Roman" w:cs="Times New Roman" w:ascii="Times New Roman" w:hAnsi="Times New Roman"/>
          <w:i w:val="false"/>
          <w:iCs w:val="false"/>
          <w:color w:val="auto"/>
          <w:lang w:eastAsia="cs-CZ" w:bidi="ar-SA"/>
        </w:rPr>
        <w:t xml:space="preserve"> plánu</w:t>
      </w:r>
      <w:r>
        <w:rPr>
          <w:rStyle w:val="Standardnpsmoodstavce"/>
          <w:rFonts w:eastAsia="Times New Roman" w:cs="Times New Roman" w:ascii="Times New Roman" w:hAnsi="Times New Roman"/>
          <w:i w:val="false"/>
          <w:iCs w:val="false"/>
          <w:color w:val="auto"/>
          <w:lang w:eastAsia="cs-CZ" w:bidi="ar-SA"/>
        </w:rPr>
        <w:t xml:space="preserve">, a to </w:t>
      </w:r>
      <w:r>
        <w:rPr>
          <w:rStyle w:val="Standardnpsmoodstavce"/>
          <w:rFonts w:eastAsia="Times New Roman" w:cs="Times New Roman" w:ascii="Times New Roman" w:hAnsi="Times New Roman"/>
          <w:i w:val="false"/>
          <w:iCs w:val="false"/>
          <w:color w:val="auto"/>
          <w:lang w:eastAsia="cs-CZ" w:bidi="ar-SA"/>
        </w:rPr>
        <w:t>pokynem pořizovatele ÚP a</w:t>
      </w:r>
      <w:r>
        <w:rPr>
          <w:rStyle w:val="Standardnpsmoodstavce"/>
          <w:rFonts w:eastAsia="Times New Roman" w:cs="Times New Roman" w:ascii="Times New Roman" w:hAnsi="Times New Roman"/>
          <w:i w:val="false"/>
          <w:iCs w:val="false"/>
          <w:color w:val="auto"/>
          <w:lang w:eastAsia="cs-CZ" w:bidi="ar-SA"/>
        </w:rPr>
        <w:t xml:space="preserve"> </w:t>
      </w:r>
      <w:r>
        <w:rPr>
          <w:rStyle w:val="Standardnpsmoodstavce"/>
          <w:rFonts w:eastAsia="Times New Roman" w:cs="Times New Roman" w:ascii="Times New Roman" w:hAnsi="Times New Roman"/>
          <w:i w:val="false"/>
          <w:iCs w:val="false"/>
          <w:color w:val="auto"/>
          <w:lang w:eastAsia="cs-CZ" w:bidi="ar-SA"/>
        </w:rPr>
        <w:t>prostřednictvím</w:t>
      </w:r>
      <w:r>
        <w:rPr>
          <w:rStyle w:val="Standardnpsmoodstavce"/>
          <w:rFonts w:eastAsia="Times New Roman" w:cs="Times New Roman" w:ascii="Times New Roman" w:hAnsi="Times New Roman"/>
          <w:i w:val="false"/>
          <w:iCs w:val="false"/>
          <w:color w:val="auto"/>
          <w:lang w:eastAsia="cs-CZ" w:bidi="ar-SA"/>
        </w:rPr>
        <w:t xml:space="preserve"> účelově doplněných dat </w:t>
      </w:r>
      <w:r>
        <w:rPr>
          <w:rStyle w:val="Standardnpsmoodstavce"/>
          <w:rFonts w:eastAsia="Times New Roman" w:cs="Times New Roman" w:ascii="Times New Roman" w:hAnsi="Times New Roman"/>
          <w:i w:val="false"/>
          <w:iCs w:val="false"/>
          <w:color w:val="auto"/>
          <w:lang w:eastAsia="cs-CZ" w:bidi="ar-SA"/>
        </w:rPr>
        <w:t xml:space="preserve">5. </w:t>
      </w:r>
      <w:r>
        <w:rPr>
          <w:rStyle w:val="Standardnpsmoodstavce"/>
          <w:rFonts w:eastAsia="Times New Roman" w:cs="Times New Roman" w:ascii="Times New Roman" w:hAnsi="Times New Roman"/>
          <w:i w:val="false"/>
          <w:iCs w:val="false"/>
          <w:color w:val="auto"/>
          <w:lang w:eastAsia="cs-CZ" w:bidi="ar-SA"/>
        </w:rPr>
        <w:t>aktualizace ÚAP</w:t>
      </w:r>
      <w:r>
        <w:rPr>
          <w:rStyle w:val="Standardnpsmoodstavce"/>
          <w:rFonts w:eastAsia="Times New Roman" w:cs="Times New Roman" w:ascii="Times New Roman" w:hAnsi="Times New Roman"/>
          <w:i w:val="false"/>
          <w:iCs w:val="false"/>
          <w:color w:val="auto"/>
          <w:lang w:eastAsia="cs-CZ" w:bidi="ar-SA"/>
        </w:rPr>
        <w:t xml:space="preserve"> v roce 2020 (viz p</w:t>
      </w:r>
      <w:r>
        <w:rPr>
          <w:rStyle w:val="Standardnpsmoodstavce"/>
          <w:rFonts w:eastAsia="Times New Roman" w:cs="Times New Roman" w:ascii="Times New Roman" w:hAnsi="Times New Roman"/>
          <w:i w:val="false"/>
          <w:iCs w:val="false"/>
          <w:color w:val="auto"/>
          <w:lang w:eastAsia="cs-CZ" w:bidi="ar-SA"/>
        </w:rPr>
        <w:t>asport č. A001A / 1460 údaje o území - Záměr funkční plochy pro potravinářskou a zemědělskou výrobu, ze dne 25.6.2020</w:t>
      </w:r>
      <w:r>
        <w:rPr>
          <w:rStyle w:val="Standardnpsmoodstavce"/>
          <w:rFonts w:eastAsia="Times New Roman" w:cs="Times New Roman" w:ascii="Times New Roman" w:hAnsi="Times New Roman"/>
          <w:i w:val="false"/>
          <w:iCs w:val="false"/>
          <w:color w:val="auto"/>
          <w:lang w:eastAsia="cs-CZ" w:bidi="ar-SA"/>
        </w:rPr>
        <w:t xml:space="preserve">); rozsah a obsah Územního plánu Osoblaha byl tedy tímto požadavkem uplatněným až v průběhu </w:t>
      </w:r>
      <w:r>
        <w:rPr>
          <w:rStyle w:val="Standardnpsmoodstavce"/>
          <w:rFonts w:eastAsia="Times New Roman" w:cs="Times New Roman" w:ascii="Times New Roman" w:hAnsi="Times New Roman"/>
          <w:i w:val="false"/>
          <w:iCs w:val="false"/>
          <w:color w:val="auto"/>
          <w:lang w:eastAsia="cs-CZ" w:bidi="ar-SA"/>
        </w:rPr>
        <w:t xml:space="preserve">provádění prací </w:t>
      </w:r>
      <w:r>
        <w:rPr>
          <w:rStyle w:val="Standardnpsmoodstavce"/>
          <w:rFonts w:eastAsia="Times New Roman" w:cs="Times New Roman" w:ascii="Times New Roman" w:hAnsi="Times New Roman"/>
          <w:i w:val="false"/>
          <w:iCs w:val="false"/>
          <w:color w:val="auto"/>
          <w:lang w:eastAsia="cs-CZ" w:bidi="ar-SA"/>
        </w:rPr>
        <w:t xml:space="preserve">vyžadujícím rozšířené zpracování posouzení vlivu návrhu ÚP na ŽP a vlivu na udržitelný rozvoj území </w:t>
      </w:r>
      <w:r>
        <w:rPr>
          <w:rStyle w:val="Standardnpsmoodstavce"/>
          <w:rFonts w:eastAsia="Times New Roman" w:cs="Times New Roman" w:ascii="Times New Roman" w:hAnsi="Times New Roman"/>
          <w:i w:val="false"/>
          <w:iCs w:val="false"/>
          <w:color w:val="auto"/>
          <w:lang w:eastAsia="cs-CZ" w:bidi="ar-SA"/>
        </w:rPr>
        <w:t xml:space="preserve">významně rozšířen nad rámec projednaného, doplněného a  odsouhlaseného zadání </w:t>
      </w:r>
      <w:r>
        <w:rPr>
          <w:rStyle w:val="Standardnpsmoodstavce"/>
          <w:rFonts w:eastAsia="Times New Roman" w:cs="Times New Roman" w:ascii="Times New Roman" w:hAnsi="Times New Roman"/>
          <w:i w:val="false"/>
          <w:iCs w:val="false"/>
          <w:color w:val="auto"/>
          <w:lang w:eastAsia="cs-CZ" w:bidi="ar-SA"/>
        </w:rPr>
        <w:t>ÚP</w:t>
      </w:r>
      <w:r>
        <w:rPr>
          <w:rStyle w:val="Standardnpsmoodstavce"/>
          <w:rFonts w:eastAsia="Times New Roman" w:cs="Times New Roman" w:ascii="Times New Roman" w:hAnsi="Times New Roman"/>
          <w:i w:val="false"/>
          <w:iCs w:val="false"/>
          <w:color w:val="auto"/>
          <w:lang w:eastAsia="cs-CZ" w:bidi="ar-SA"/>
        </w:rPr>
        <w:t>.</w:t>
      </w:r>
    </w:p>
    <w:p>
      <w:pPr>
        <w:pStyle w:val="Zkladntext"/>
        <w:tabs>
          <w:tab w:val="left" w:pos="497" w:leader="none"/>
        </w:tabs>
        <w:suppressAutoHyphens w:val="true"/>
        <w:spacing w:lineRule="auto" w:line="240" w:before="113" w:after="57"/>
        <w:ind w:left="13" w:right="0" w:firstLine="13"/>
        <w:jc w:val="both"/>
        <w:rPr/>
      </w:pPr>
      <w:r>
        <w:rPr>
          <w:rStyle w:val="Standardnpsmoodstavce"/>
          <w:rFonts w:eastAsia="Times New Roman" w:cs="Times New Roman" w:ascii="Times New Roman" w:hAnsi="Times New Roman"/>
          <w:i w:val="false"/>
          <w:iCs w:val="false"/>
          <w:color w:val="auto"/>
          <w:lang w:eastAsia="cs-CZ" w:bidi="ar-SA"/>
        </w:rPr>
        <w:t xml:space="preserve">ZÁVĚR  </w:t>
      </w:r>
    </w:p>
    <w:p>
      <w:pPr>
        <w:pStyle w:val="Zkladntext"/>
        <w:tabs>
          <w:tab w:val="left" w:pos="497" w:leader="none"/>
        </w:tabs>
        <w:suppressAutoHyphens w:val="true"/>
        <w:spacing w:lineRule="auto" w:line="240" w:before="0" w:after="57"/>
        <w:ind w:left="13" w:right="0" w:firstLine="13"/>
        <w:jc w:val="both"/>
        <w:rPr/>
      </w:pPr>
      <w:r>
        <w:rPr>
          <w:rStyle w:val="Standardnpsmoodstavce"/>
          <w:rFonts w:ascii="Times New Roman" w:hAnsi="Times New Roman"/>
          <w:color w:val="auto"/>
          <w:sz w:val="24"/>
          <w:szCs w:val="24"/>
        </w:rPr>
        <w:t>Ú</w:t>
      </w:r>
      <w:r>
        <w:rPr>
          <w:rStyle w:val="Standardnpsmoodstavce"/>
          <w:rFonts w:ascii="Times New Roman" w:hAnsi="Times New Roman"/>
          <w:color w:val="auto"/>
          <w:sz w:val="24"/>
          <w:szCs w:val="24"/>
        </w:rPr>
        <w:t xml:space="preserve">zemní plán </w:t>
      </w:r>
      <w:r>
        <w:rPr>
          <w:rStyle w:val="Standardnpsmoodstavce"/>
          <w:rFonts w:ascii="Times New Roman" w:hAnsi="Times New Roman"/>
          <w:color w:val="auto"/>
          <w:sz w:val="24"/>
          <w:szCs w:val="24"/>
        </w:rPr>
        <w:t>O</w:t>
      </w:r>
      <w:r>
        <w:rPr>
          <w:rStyle w:val="Standardnpsmoodstavce"/>
          <w:rFonts w:ascii="Times New Roman" w:hAnsi="Times New Roman"/>
          <w:color w:val="auto"/>
          <w:sz w:val="24"/>
          <w:szCs w:val="24"/>
        </w:rPr>
        <w:t xml:space="preserve">soblaha </w:t>
      </w:r>
      <w:r>
        <w:rPr>
          <w:rStyle w:val="Standardnpsmoodstavce"/>
          <w:rFonts w:ascii="Times New Roman" w:hAnsi="Times New Roman"/>
          <w:color w:val="auto"/>
          <w:sz w:val="24"/>
          <w:szCs w:val="24"/>
        </w:rPr>
        <w:t xml:space="preserve">dosahuje </w:t>
      </w:r>
      <w:r>
        <w:rPr>
          <w:rStyle w:val="Standardnpsmoodstavce"/>
          <w:rFonts w:ascii="Times New Roman" w:hAnsi="Times New Roman"/>
          <w:color w:val="auto"/>
          <w:sz w:val="24"/>
          <w:szCs w:val="24"/>
        </w:rPr>
        <w:t xml:space="preserve">některých </w:t>
      </w:r>
      <w:r>
        <w:rPr>
          <w:rStyle w:val="Standardnpsmoodstavce"/>
          <w:rFonts w:ascii="Times New Roman" w:hAnsi="Times New Roman"/>
          <w:color w:val="auto"/>
          <w:sz w:val="24"/>
          <w:szCs w:val="24"/>
        </w:rPr>
        <w:t xml:space="preserve">stanovených cílů územního plánování a plní </w:t>
      </w:r>
      <w:r>
        <w:rPr>
          <w:rStyle w:val="Standardnpsmoodstavce"/>
          <w:rFonts w:ascii="Times New Roman" w:hAnsi="Times New Roman"/>
          <w:color w:val="auto"/>
          <w:sz w:val="24"/>
          <w:szCs w:val="24"/>
        </w:rPr>
        <w:t xml:space="preserve">některé </w:t>
      </w:r>
      <w:r>
        <w:rPr>
          <w:rStyle w:val="Standardnpsmoodstavce"/>
          <w:rFonts w:ascii="Times New Roman" w:hAnsi="Times New Roman"/>
          <w:color w:val="auto"/>
          <w:sz w:val="24"/>
          <w:szCs w:val="24"/>
        </w:rPr>
        <w:t xml:space="preserve">vytýčené úkoly územního plánování. </w:t>
      </w:r>
      <w:r>
        <w:rPr>
          <w:rStyle w:val="Standardnpsmoodstavce"/>
          <w:rFonts w:ascii="Times New Roman" w:hAnsi="Times New Roman"/>
          <w:color w:val="auto"/>
          <w:sz w:val="24"/>
          <w:szCs w:val="24"/>
        </w:rPr>
        <w:t>Nástroje územního plánování jsou po provedení úprav ÚP po společném projednání dle pokynu ze dne 14.9.2022 využity pro ochranu nezastavěného území</w:t>
      </w:r>
      <w:r>
        <w:rPr>
          <w:rStyle w:val="Standardnpsmoodstavce"/>
          <w:rFonts w:ascii="Times New Roman" w:hAnsi="Times New Roman"/>
          <w:color w:val="auto"/>
          <w:sz w:val="24"/>
          <w:szCs w:val="24"/>
        </w:rPr>
        <w:t xml:space="preserve"> obce, a</w:t>
      </w:r>
      <w:r>
        <w:rPr>
          <w:rStyle w:val="Standardnpsmoodstavce"/>
          <w:rFonts w:ascii="Times New Roman" w:hAnsi="Times New Roman"/>
          <w:color w:val="auto"/>
          <w:sz w:val="24"/>
          <w:szCs w:val="24"/>
        </w:rPr>
        <w:t xml:space="preserve">rchitektonických a urbanistických, přírodních a krajinářských a dalších hodnot </w:t>
      </w:r>
      <w:r>
        <w:rPr>
          <w:rStyle w:val="Standardnpsmoodstavce"/>
          <w:rFonts w:ascii="Times New Roman" w:hAnsi="Times New Roman"/>
          <w:color w:val="auto"/>
          <w:sz w:val="24"/>
          <w:szCs w:val="24"/>
        </w:rPr>
        <w:t xml:space="preserve">v nižší, stále </w:t>
      </w:r>
      <w:r>
        <w:rPr>
          <w:rStyle w:val="Standardnpsmoodstavce"/>
          <w:rFonts w:ascii="Times New Roman" w:hAnsi="Times New Roman"/>
          <w:color w:val="auto"/>
          <w:sz w:val="24"/>
          <w:szCs w:val="24"/>
        </w:rPr>
        <w:t>ještě však</w:t>
      </w:r>
      <w:r>
        <w:rPr>
          <w:rStyle w:val="Standardnpsmoodstavce"/>
          <w:rFonts w:ascii="Times New Roman" w:hAnsi="Times New Roman"/>
          <w:color w:val="auto"/>
          <w:sz w:val="24"/>
          <w:szCs w:val="24"/>
        </w:rPr>
        <w:t xml:space="preserve"> asi</w:t>
      </w:r>
      <w:r>
        <w:rPr>
          <w:rStyle w:val="Standardnpsmoodstavce"/>
          <w:rFonts w:ascii="Times New Roman" w:hAnsi="Times New Roman"/>
          <w:color w:val="auto"/>
          <w:sz w:val="24"/>
          <w:szCs w:val="24"/>
        </w:rPr>
        <w:t xml:space="preserve"> </w:t>
      </w:r>
      <w:r>
        <w:rPr>
          <w:rStyle w:val="Standardnpsmoodstavce"/>
          <w:rFonts w:ascii="Times New Roman" w:hAnsi="Times New Roman"/>
          <w:color w:val="auto"/>
          <w:sz w:val="24"/>
          <w:szCs w:val="24"/>
        </w:rPr>
        <w:t>přijatelné míře</w:t>
      </w:r>
      <w:r>
        <w:rPr>
          <w:rStyle w:val="Standardnpsmoodstavce"/>
          <w:rFonts w:ascii="Times New Roman" w:hAnsi="Times New Roman"/>
          <w:color w:val="auto"/>
          <w:sz w:val="24"/>
          <w:szCs w:val="24"/>
        </w:rPr>
        <w:t xml:space="preserve">. </w:t>
      </w:r>
    </w:p>
    <w:p>
      <w:pPr>
        <w:pStyle w:val="Zkladntext"/>
        <w:tabs>
          <w:tab w:val="left" w:pos="497" w:leader="none"/>
        </w:tabs>
        <w:suppressAutoHyphens w:val="true"/>
        <w:spacing w:lineRule="auto" w:line="240" w:before="0" w:after="57"/>
        <w:ind w:left="13" w:right="0" w:firstLine="13"/>
        <w:jc w:val="both"/>
        <w:rPr>
          <w:rStyle w:val="Standardnpsmoodstavce"/>
          <w:rFonts w:ascii="Times New Roman" w:hAnsi="Times New Roman"/>
          <w:color w:val="auto"/>
          <w:sz w:val="24"/>
          <w:szCs w:val="24"/>
        </w:rPr>
      </w:pPr>
      <w:r>
        <w:rPr/>
      </w:r>
    </w:p>
    <w:p>
      <w:pPr>
        <w:pStyle w:val="Zkladntext"/>
        <w:tabs>
          <w:tab w:val="left" w:pos="497" w:leader="none"/>
        </w:tabs>
        <w:suppressAutoHyphens w:val="true"/>
        <w:spacing w:lineRule="auto" w:line="240" w:before="0" w:after="57"/>
        <w:ind w:left="13" w:right="0" w:firstLine="13"/>
        <w:jc w:val="both"/>
        <w:rPr>
          <w:rStyle w:val="Standardnpsmoodstavce"/>
          <w:rFonts w:ascii="Times New Roman" w:hAnsi="Times New Roman"/>
          <w:color w:val="auto"/>
          <w:sz w:val="24"/>
          <w:szCs w:val="24"/>
        </w:rPr>
      </w:pPr>
      <w:r>
        <w:rPr/>
      </w:r>
    </w:p>
    <w:p>
      <w:pPr>
        <w:pStyle w:val="Normal"/>
        <w:widowControl/>
        <w:pBdr>
          <w:bottom w:val="single" w:sz="4" w:space="1" w:color="000000"/>
        </w:pBdr>
        <w:tabs>
          <w:tab w:val="left" w:pos="11156" w:leader="none"/>
        </w:tabs>
        <w:suppressAutoHyphens w:val="true"/>
        <w:ind w:left="275" w:right="0" w:hanging="263"/>
        <w:jc w:val="both"/>
        <w:rPr>
          <w:rFonts w:ascii="Times New Roman" w:hAnsi="Times New Roman"/>
          <w:color w:val="auto"/>
        </w:rPr>
      </w:pPr>
      <w:r>
        <w:rPr>
          <w:rFonts w:ascii="Times New Roman" w:hAnsi="Times New Roman"/>
          <w:b/>
          <w:bCs/>
          <w:color w:val="auto"/>
          <w:sz w:val="24"/>
          <w:szCs w:val="24"/>
        </w:rPr>
        <w:t>l</w:t>
      </w:r>
      <w:r>
        <w:rPr>
          <w:rFonts w:ascii="Times New Roman" w:hAnsi="Times New Roman"/>
          <w:b/>
          <w:bCs/>
          <w:color w:val="auto"/>
          <w:sz w:val="24"/>
          <w:szCs w:val="24"/>
        </w:rPr>
        <w:t>)</w:t>
      </w:r>
      <w:r>
        <w:rPr>
          <w:rFonts w:ascii="Times New Roman" w:hAnsi="Times New Roman"/>
          <w:b/>
          <w:bCs/>
          <w:color w:val="auto"/>
          <w:sz w:val="24"/>
          <w:szCs w:val="24"/>
        </w:rPr>
        <w:tab/>
        <w:t>VYHODNOCENÍ</w:t>
      </w:r>
      <w:r>
        <w:rPr>
          <w:rFonts w:cs="Arial" w:ascii="Times New Roman" w:hAnsi="Times New Roman"/>
          <w:b/>
          <w:bCs/>
          <w:color w:val="auto"/>
          <w:sz w:val="24"/>
          <w:szCs w:val="24"/>
        </w:rPr>
        <w:t xml:space="preserve"> SOULADU ÚZEMNÍHO PLÁNU S POŽADAVKY STAVEBNÍHO ZÁKONA A JEHO</w:t>
      </w:r>
      <w:r>
        <w:rPr>
          <w:rFonts w:cs="Arial" w:ascii="Times New Roman" w:hAnsi="Times New Roman"/>
          <w:b/>
          <w:bCs/>
          <w:color w:val="auto"/>
          <w:sz w:val="24"/>
          <w:szCs w:val="24"/>
        </w:rPr>
        <w:t xml:space="preserve"> </w:t>
      </w:r>
      <w:r>
        <w:rPr>
          <w:rFonts w:cs="Arial" w:ascii="Times New Roman" w:hAnsi="Times New Roman"/>
          <w:b/>
          <w:bCs/>
          <w:color w:val="auto"/>
          <w:sz w:val="24"/>
          <w:szCs w:val="24"/>
        </w:rPr>
        <w:t>PROVÁDĚCÍCH PRÁVNÍCH PŘEDPISŮ</w:t>
      </w:r>
      <w:r>
        <w:rPr>
          <w:rFonts w:ascii="Times New Roman" w:hAnsi="Times New Roman"/>
          <w:b/>
          <w:bCs/>
          <w:caps/>
          <w:color w:val="auto"/>
          <w:sz w:val="24"/>
          <w:szCs w:val="24"/>
          <w:u w:val="none"/>
        </w:rPr>
        <w:t xml:space="preserve"> </w:t>
      </w:r>
    </w:p>
    <w:p>
      <w:pPr>
        <w:pStyle w:val="Tlotextu"/>
        <w:suppressAutoHyphens w:val="true"/>
        <w:spacing w:before="0" w:after="62"/>
        <w:jc w:val="both"/>
        <w:rPr>
          <w:rFonts w:ascii="Times New Roman" w:hAnsi="Times New Roman" w:eastAsia="Times New Roman" w:cs="Times New Roman"/>
          <w:b w:val="false"/>
          <w:b w:val="false"/>
          <w:bCs w:val="false"/>
          <w:i w:val="false"/>
          <w:i w:val="false"/>
          <w:iCs w:val="false"/>
          <w:caps w:val="false"/>
          <w:smallCaps w:val="false"/>
          <w:color w:val="auto"/>
          <w:sz w:val="6"/>
          <w:szCs w:val="6"/>
          <w:lang w:val="cs-CZ" w:bidi="ar-SA"/>
        </w:rPr>
      </w:pPr>
      <w:r>
        <w:rPr>
          <w:rFonts w:eastAsia="Times New Roman" w:cs="Times New Roman" w:ascii="Times New Roman" w:hAnsi="Times New Roman"/>
          <w:b w:val="false"/>
          <w:bCs w:val="false"/>
          <w:i w:val="false"/>
          <w:iCs w:val="false"/>
          <w:caps w:val="false"/>
          <w:smallCaps w:val="false"/>
          <w:color w:val="auto"/>
          <w:sz w:val="6"/>
          <w:szCs w:val="6"/>
          <w:lang w:val="cs-CZ" w:bidi="ar-SA"/>
        </w:rPr>
      </w:r>
    </w:p>
    <w:p>
      <w:pPr>
        <w:pStyle w:val="Tlotextu"/>
        <w:widowControl/>
        <w:tabs>
          <w:tab w:val="left" w:pos="510" w:leader="none"/>
        </w:tabs>
        <w:suppressAutoHyphens w:val="true"/>
        <w:kinsoku w:val="true"/>
        <w:overflowPunct w:val="true"/>
        <w:autoSpaceDE w:val="true"/>
        <w:bidi w:val="0"/>
        <w:spacing w:lineRule="auto" w:line="240" w:before="0" w:after="57"/>
        <w:jc w:val="both"/>
        <w:rPr>
          <w:rFonts w:ascii="Times New Roman" w:hAnsi="Times New Roman" w:eastAsia="Times New Roman" w:cs="Times New Roman"/>
          <w:b w:val="false"/>
          <w:b w:val="false"/>
          <w:bCs w:val="false"/>
          <w:i w:val="false"/>
          <w:i w:val="false"/>
          <w:iCs w:val="false"/>
          <w:caps w:val="false"/>
          <w:smallCaps w:val="false"/>
          <w:color w:val="auto"/>
          <w:kern w:val="2"/>
          <w:sz w:val="24"/>
          <w:szCs w:val="24"/>
          <w:lang w:val="cs-CZ" w:eastAsia="cs-CZ" w:bidi="ar-SA"/>
        </w:rPr>
      </w:pP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Obsah i forma zpracování</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 </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Územní</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ho</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 plán</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u Osoblaha </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je v souladu s požadavky stavebního zákona a jeho prováděcích právních předpisů</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 platných před 1.1.2023</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Obsah Územní</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ho</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 plán</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u Osoblaha</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 je zpracován v souladu s přílohou č. 7 k vyhlášce </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č. </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500/2006 Sb. Odůvodnění Územní</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ho</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 plán</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u Osoblaha</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 je zpracováno s</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obsahem dle požadavků zákona č.</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183/2006 Sb., stavební zákon a přílohy č. 7 k vyhlášce 500/2006 Sb.</w:t>
      </w:r>
    </w:p>
    <w:p>
      <w:pPr>
        <w:pStyle w:val="Normal"/>
        <w:widowControl w:val="false"/>
        <w:suppressAutoHyphens w:val="true"/>
        <w:spacing w:before="57" w:after="0"/>
        <w:jc w:val="both"/>
        <w:rPr>
          <w:rStyle w:val="Standardnpsmoodstavce"/>
          <w:rFonts w:ascii="Times New Roman" w:hAnsi="Times New Roman" w:cs="Arial"/>
          <w:color w:val="auto"/>
        </w:rPr>
      </w:pPr>
      <w:r>
        <w:rPr>
          <w:rFonts w:eastAsia="Times New Roman" w:cs="Arial" w:ascii="Arial" w:hAnsi="Arial"/>
          <w:b w:val="false"/>
          <w:bCs w:val="false"/>
          <w:i w:val="false"/>
          <w:iCs w:val="false"/>
          <w:caps w:val="false"/>
          <w:smallCaps w:val="false"/>
          <w:color w:val="auto"/>
          <w:kern w:val="2"/>
          <w:sz w:val="24"/>
          <w:szCs w:val="24"/>
          <w:lang w:val="cs-CZ" w:eastAsia="cs-CZ" w:bidi="ar-SA"/>
        </w:rPr>
      </w:r>
    </w:p>
    <w:p>
      <w:pPr>
        <w:pStyle w:val="Tlotextu"/>
        <w:widowControl/>
        <w:tabs>
          <w:tab w:val="left" w:pos="510" w:leader="none"/>
        </w:tabs>
        <w:suppressAutoHyphens w:val="true"/>
        <w:kinsoku w:val="true"/>
        <w:overflowPunct w:val="true"/>
        <w:autoSpaceDE w:val="true"/>
        <w:bidi w:val="0"/>
        <w:spacing w:lineRule="auto" w:line="240" w:before="0" w:after="57"/>
        <w:jc w:val="both"/>
        <w:rPr>
          <w:rStyle w:val="Standardnpsmoodstavce"/>
          <w:rFonts w:ascii="Times New Roman" w:hAnsi="Times New Roman"/>
          <w:b/>
          <w:b/>
          <w:bCs/>
          <w:caps/>
          <w:color w:val="auto"/>
          <w:u w:val="none"/>
        </w:rPr>
      </w:pPr>
      <w:r>
        <w:rPr>
          <w:rFonts w:eastAsia="Times New Roman" w:cs="Times New Roman" w:ascii="Times New Roman" w:hAnsi="Times New Roman"/>
          <w:b w:val="false"/>
          <w:bCs w:val="false"/>
          <w:i w:val="false"/>
          <w:iCs w:val="false"/>
          <w:caps w:val="false"/>
          <w:smallCaps w:val="false"/>
          <w:color w:val="auto"/>
          <w:kern w:val="2"/>
          <w:sz w:val="24"/>
          <w:szCs w:val="24"/>
          <w:lang w:val="cs-CZ" w:eastAsia="cs-CZ" w:bidi="ar-SA"/>
        </w:rPr>
      </w:r>
    </w:p>
    <w:p>
      <w:pPr>
        <w:pStyle w:val="Normal"/>
        <w:widowControl/>
        <w:pBdr>
          <w:bottom w:val="single" w:sz="4" w:space="1" w:color="000000"/>
        </w:pBdr>
        <w:tabs>
          <w:tab w:val="left" w:pos="11156" w:leader="none"/>
        </w:tabs>
        <w:suppressAutoHyphens w:val="true"/>
        <w:ind w:left="340" w:right="0" w:hanging="340"/>
        <w:jc w:val="both"/>
        <w:rPr>
          <w:rFonts w:ascii="Times New Roman" w:hAnsi="Times New Roman"/>
          <w:color w:val="auto"/>
        </w:rPr>
      </w:pPr>
      <w:r>
        <w:rPr>
          <w:rStyle w:val="Standardnpsmoodstavce"/>
          <w:rFonts w:eastAsia="Times New Roman" w:cs="Times New Roman" w:ascii="Times New Roman" w:hAnsi="Times New Roman"/>
          <w:b/>
          <w:bCs/>
          <w:i w:val="false"/>
          <w:iCs w:val="false"/>
          <w:caps w:val="false"/>
          <w:smallCaps w:val="false"/>
          <w:color w:val="auto"/>
          <w:kern w:val="2"/>
          <w:sz w:val="24"/>
          <w:szCs w:val="24"/>
          <w:highlight w:val="white"/>
          <w:u w:val="none"/>
          <w:lang w:val="cs-CZ" w:eastAsia="cs-CZ" w:bidi="ar-SA"/>
        </w:rPr>
        <w:t>m</w:t>
      </w:r>
      <w:r>
        <w:rPr>
          <w:rStyle w:val="Standardnpsmoodstavce"/>
          <w:rFonts w:eastAsia="Times New Roman" w:cs="Times New Roman" w:ascii="Times New Roman" w:hAnsi="Times New Roman"/>
          <w:b/>
          <w:bCs/>
          <w:i w:val="false"/>
          <w:iCs w:val="false"/>
          <w:caps w:val="false"/>
          <w:smallCaps w:val="false"/>
          <w:color w:val="auto"/>
          <w:kern w:val="2"/>
          <w:sz w:val="24"/>
          <w:szCs w:val="24"/>
          <w:highlight w:val="white"/>
          <w:u w:val="none"/>
          <w:lang w:val="cs-CZ" w:eastAsia="cs-CZ" w:bidi="ar-SA"/>
        </w:rPr>
        <w:t>)</w:t>
      </w:r>
      <w:r>
        <w:rPr>
          <w:rStyle w:val="Standardnpsmoodstavce"/>
          <w:rFonts w:eastAsia="Times New Roman" w:cs="Times New Roman" w:ascii="Times New Roman" w:hAnsi="Times New Roman"/>
          <w:b/>
          <w:bCs/>
          <w:i w:val="false"/>
          <w:iCs w:val="false"/>
          <w:caps w:val="false"/>
          <w:smallCaps w:val="false"/>
          <w:color w:val="auto"/>
          <w:kern w:val="2"/>
          <w:sz w:val="24"/>
          <w:szCs w:val="24"/>
          <w:highlight w:val="white"/>
          <w:u w:val="none"/>
          <w:lang w:val="cs-CZ" w:eastAsia="cs-CZ" w:bidi="ar-SA"/>
        </w:rPr>
        <w:tab/>
      </w:r>
      <w:r>
        <w:rPr>
          <w:rStyle w:val="Standardnpsmoodstavce"/>
          <w:rFonts w:eastAsia="Times New Roman" w:cs="Times New Roman" w:ascii="Times New Roman" w:hAnsi="Times New Roman"/>
          <w:b/>
          <w:bCs/>
          <w:i w:val="false"/>
          <w:iCs w:val="false"/>
          <w:caps w:val="false"/>
          <w:smallCaps w:val="false"/>
          <w:color w:val="auto"/>
          <w:kern w:val="2"/>
          <w:sz w:val="24"/>
          <w:szCs w:val="24"/>
          <w:highlight w:val="white"/>
          <w:u w:val="none"/>
          <w:lang w:val="cs-CZ" w:eastAsia="cs-CZ" w:bidi="ar-SA"/>
        </w:rPr>
        <w:t xml:space="preserve">VYHODNOCENÍ </w:t>
      </w:r>
      <w:r>
        <w:rPr>
          <w:rStyle w:val="Standardnpsmoodstavce"/>
          <w:rFonts w:eastAsia="Times New Roman" w:cs="Times New Roman" w:ascii="Times New Roman" w:hAnsi="Times New Roman"/>
          <w:b/>
          <w:bCs/>
          <w:i w:val="false"/>
          <w:iCs w:val="false"/>
          <w:caps/>
          <w:color w:val="auto"/>
          <w:kern w:val="2"/>
          <w:sz w:val="24"/>
          <w:szCs w:val="24"/>
          <w:highlight w:val="white"/>
          <w:u w:val="none"/>
          <w:lang w:val="cs-CZ" w:eastAsia="cs-CZ" w:bidi="ar-SA"/>
        </w:rPr>
        <w:t>souladu územního plánu s požadavky zvláštních       právních předpisů a se stanovisky dotčených orgánů podle       zvláštních předpisů, popřípadě s výsledkem řešení rozporů</w:t>
      </w:r>
      <w:r>
        <w:rPr>
          <w:rStyle w:val="Standardnpsmoodstavce"/>
          <w:rFonts w:eastAsia="Times New Roman" w:cs="Times New Roman" w:ascii="Times New Roman" w:hAnsi="Times New Roman"/>
          <w:b/>
          <w:bCs/>
          <w:i w:val="false"/>
          <w:iCs w:val="false"/>
          <w:caps/>
          <w:color w:val="auto"/>
          <w:kern w:val="2"/>
          <w:sz w:val="24"/>
          <w:szCs w:val="24"/>
          <w:highlight w:val="white"/>
          <w:u w:val="none"/>
          <w:lang w:val="cs-CZ" w:eastAsia="cs-CZ" w:bidi="ar-SA"/>
        </w:rPr>
        <w:t xml:space="preserve"> </w:t>
      </w:r>
    </w:p>
    <w:p>
      <w:pPr>
        <w:pStyle w:val="Tlotextu"/>
        <w:suppressAutoHyphens w:val="true"/>
        <w:spacing w:before="0" w:after="62"/>
        <w:jc w:val="both"/>
        <w:rPr>
          <w:rStyle w:val="Standardnpsmoodstavce"/>
          <w:rFonts w:ascii="Times New Roman" w:hAnsi="Times New Roman"/>
          <w:color w:val="auto"/>
        </w:rPr>
      </w:pPr>
      <w:r>
        <w:rPr>
          <w:rFonts w:eastAsia="Times New Roman" w:cs="Times New Roman" w:ascii="Times New Roman" w:hAnsi="Times New Roman"/>
          <w:b w:val="false"/>
          <w:bCs w:val="false"/>
          <w:i w:val="false"/>
          <w:iCs w:val="false"/>
          <w:caps w:val="false"/>
          <w:smallCaps w:val="false"/>
          <w:color w:val="FF0000"/>
          <w:sz w:val="6"/>
          <w:szCs w:val="6"/>
          <w:lang w:val="cs-CZ" w:bidi="ar-SA"/>
        </w:rPr>
      </w:r>
    </w:p>
    <w:p>
      <w:pPr>
        <w:pStyle w:val="Tlotextu"/>
        <w:widowControl w:val="false"/>
        <w:tabs>
          <w:tab w:val="left" w:pos="510" w:leader="none"/>
        </w:tabs>
        <w:suppressAutoHyphens w:val="true"/>
        <w:kinsoku w:val="true"/>
        <w:overflowPunct w:val="true"/>
        <w:autoSpaceDE w:val="true"/>
        <w:bidi w:val="0"/>
        <w:spacing w:lineRule="auto" w:line="240" w:before="57" w:after="0"/>
        <w:jc w:val="both"/>
        <w:rPr>
          <w:rFonts w:ascii="Times New Roman" w:hAnsi="Times New Roman" w:eastAsia="Times New Roman" w:cs="Times New Roman"/>
          <w:b w:val="false"/>
          <w:b w:val="false"/>
          <w:bCs w:val="false"/>
          <w:i w:val="false"/>
          <w:i w:val="false"/>
          <w:iCs w:val="false"/>
          <w:caps w:val="false"/>
          <w:smallCaps w:val="false"/>
          <w:color w:val="auto"/>
          <w:kern w:val="2"/>
          <w:sz w:val="24"/>
          <w:szCs w:val="24"/>
          <w:lang w:val="cs-CZ" w:eastAsia="cs-CZ" w:bidi="ar-SA"/>
        </w:rPr>
      </w:pPr>
      <w:r>
        <w:rPr>
          <w:rStyle w:val="Standardnpsmoodstavce"/>
          <w:rFonts w:eastAsia="Times New Roman" w:cs="Arial" w:ascii="Times New Roman" w:hAnsi="Times New Roman"/>
          <w:b w:val="false"/>
          <w:bCs w:val="false"/>
          <w:i w:val="false"/>
          <w:iCs w:val="false"/>
          <w:caps w:val="false"/>
          <w:smallCaps w:val="false"/>
          <w:color w:val="auto"/>
          <w:kern w:val="2"/>
          <w:sz w:val="24"/>
          <w:szCs w:val="24"/>
          <w:highlight w:val="white"/>
          <w:u w:val="none"/>
          <w:lang w:val="cs-CZ" w:eastAsia="cs-CZ" w:bidi="ar-SA"/>
        </w:rPr>
        <w:t>SPOLEČNÉ JEDNÁNÍ</w:t>
      </w:r>
    </w:p>
    <w:p>
      <w:pPr>
        <w:pStyle w:val="Normal"/>
        <w:widowControl w:val="false"/>
        <w:suppressAutoHyphens w:val="true"/>
        <w:spacing w:before="57" w:after="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K návrhu Územního plánu Osoblaha v rámci společného jednání uplatnily svá stanoviska tyto dotčené orgány:</w:t>
      </w:r>
    </w:p>
    <w:p>
      <w:pPr>
        <w:pStyle w:val="NoSpacing"/>
        <w:widowControl w:val="false"/>
        <w:numPr>
          <w:ilvl w:val="0"/>
          <w:numId w:val="4"/>
        </w:numPr>
        <w:suppressAutoHyphens w:val="true"/>
        <w:bidi w:val="0"/>
        <w:spacing w:lineRule="auto" w:line="240" w:before="28" w:after="0"/>
        <w:ind w:left="283" w:right="0" w:hanging="283"/>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Státní úřad pro jadernou bezpečnost (č. j. SÚJB/RO/8120/2022 ze dne 21.3.2022)</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Souhlasí a k uvedené věci nemají žádné věcné připomínky;</w:t>
      </w:r>
    </w:p>
    <w:p>
      <w:pPr>
        <w:pStyle w:val="NoSpacing"/>
        <w:widowControl w:val="false"/>
        <w:numPr>
          <w:ilvl w:val="0"/>
          <w:numId w:val="4"/>
        </w:numPr>
        <w:suppressAutoHyphens w:val="true"/>
        <w:bidi w:val="0"/>
        <w:spacing w:lineRule="auto" w:line="240" w:before="28" w:after="0"/>
        <w:ind w:left="283" w:right="0" w:hanging="283"/>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Ministerstvo průmyslu a obchodu (č. j. MPO 27130/2022 ze dne 29.3.2022)</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S návrhem ÚP Osoblaha souhlasí bez připomínek;</w:t>
      </w:r>
    </w:p>
    <w:p>
      <w:pPr>
        <w:pStyle w:val="NoSpacing"/>
        <w:widowControl w:val="false"/>
        <w:numPr>
          <w:ilvl w:val="0"/>
          <w:numId w:val="4"/>
        </w:numPr>
        <w:suppressAutoHyphens w:val="true"/>
        <w:bidi w:val="0"/>
        <w:spacing w:lineRule="auto" w:line="240" w:before="28" w:after="0"/>
        <w:ind w:left="283" w:right="0" w:hanging="283"/>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Obvodní báňský úřad pro území krajů moravskoslezského a olomouckého (č.j. SBS 12487/2022 ze dne 23.3.2022)</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Uplatňuje stanovisko, ve kterém nemá připomínky;</w:t>
      </w:r>
    </w:p>
    <w:p>
      <w:pPr>
        <w:pStyle w:val="NoSpacing"/>
        <w:widowControl w:val="false"/>
        <w:numPr>
          <w:ilvl w:val="0"/>
          <w:numId w:val="4"/>
        </w:numPr>
        <w:suppressAutoHyphens w:val="true"/>
        <w:bidi w:val="0"/>
        <w:spacing w:lineRule="auto" w:line="240" w:before="28" w:after="0"/>
        <w:ind w:left="283" w:right="0" w:hanging="283"/>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Ministerstvo obrany (SpMO: 7740/2022-7460-327 ze dne 5.4.2022)</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Souhlasné stanovisko, k předložené územně plánovací dokumentaci;</w:t>
      </w:r>
    </w:p>
    <w:p>
      <w:pPr>
        <w:pStyle w:val="NoSpacing"/>
        <w:widowControl w:val="false"/>
        <w:numPr>
          <w:ilvl w:val="0"/>
          <w:numId w:val="4"/>
        </w:numPr>
        <w:suppressAutoHyphens w:val="true"/>
        <w:bidi w:val="0"/>
        <w:spacing w:lineRule="auto" w:line="240" w:before="28" w:after="0"/>
        <w:ind w:left="283" w:right="0" w:hanging="283"/>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MÚ Krnov – OVZP – odpadové hospodářství (č. j. KRNOOVZP-26227/2022 VAGJ ze dne 11.4.2022)</w:t>
      </w:r>
      <w:r>
        <w:rPr>
          <w:rFonts w:cs="Arial" w:ascii="Times New Roman" w:hAnsi="Times New Roman"/>
          <w:b w:val="false"/>
          <w:bCs w:val="false"/>
          <w:i w:val="false"/>
          <w:iCs w:val="false"/>
          <w:color w:val="auto"/>
          <w:sz w:val="24"/>
          <w:szCs w:val="24"/>
          <w:u w:val="none"/>
        </w:rPr>
        <w:t xml:space="preserve"> - </w:t>
      </w:r>
      <w:r>
        <w:rPr>
          <w:rFonts w:cs="Arial" w:ascii="Times New Roman" w:hAnsi="Times New Roman"/>
          <w:b w:val="false"/>
          <w:bCs w:val="false"/>
          <w:i w:val="false"/>
          <w:iCs w:val="false"/>
          <w:color w:val="auto"/>
          <w:sz w:val="24"/>
          <w:szCs w:val="24"/>
          <w:u w:val="none"/>
        </w:rPr>
        <w:t>Kladné stanovisko, bez připomínek;</w:t>
      </w:r>
    </w:p>
    <w:p>
      <w:pPr>
        <w:pStyle w:val="NoSpacing"/>
        <w:widowControl w:val="false"/>
        <w:numPr>
          <w:ilvl w:val="0"/>
          <w:numId w:val="4"/>
        </w:numPr>
        <w:suppressAutoHyphens w:val="true"/>
        <w:bidi w:val="0"/>
        <w:spacing w:lineRule="auto" w:line="240" w:before="28" w:after="0"/>
        <w:ind w:left="283" w:right="0" w:hanging="283"/>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Krajský úřad Moravskoslezského kraje Ostrava (koordinované stanovisko č.j. MSK41951/2022 ze dne 28.4.2022)</w:t>
      </w:r>
    </w:p>
    <w:p>
      <w:pPr>
        <w:pStyle w:val="NoSpacing"/>
        <w:widowControl w:val="false"/>
        <w:numPr>
          <w:ilvl w:val="0"/>
          <w:numId w:val="5"/>
        </w:numPr>
        <w:suppressAutoHyphens w:val="true"/>
        <w:bidi w:val="0"/>
        <w:spacing w:lineRule="auto" w:line="240" w:before="28" w:after="0"/>
        <w:ind w:left="454"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20/1987 Sb., o státní památkové péči, v platném znění, krajský úřad není dotčeným orgánem;</w:t>
      </w:r>
    </w:p>
    <w:p>
      <w:pPr>
        <w:pStyle w:val="NoSpacing"/>
        <w:widowControl w:val="false"/>
        <w:numPr>
          <w:ilvl w:val="0"/>
          <w:numId w:val="5"/>
        </w:numPr>
        <w:suppressAutoHyphens w:val="true"/>
        <w:bidi w:val="0"/>
        <w:spacing w:lineRule="auto" w:line="240" w:before="28" w:after="0"/>
        <w:ind w:left="454"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13/1997 Sb., o pozemních komunikacích, v platném znění, veřejné zájmy, jejichž ochrana je v působnosti krajského úřadu, nejsou dotčeny;</w:t>
      </w:r>
    </w:p>
    <w:p>
      <w:pPr>
        <w:pStyle w:val="NoSpacing"/>
        <w:widowControl w:val="false"/>
        <w:numPr>
          <w:ilvl w:val="0"/>
          <w:numId w:val="5"/>
        </w:numPr>
        <w:suppressAutoHyphens w:val="true"/>
        <w:bidi w:val="0"/>
        <w:spacing w:lineRule="auto" w:line="240" w:before="28" w:after="0"/>
        <w:ind w:left="454"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289/1995 Sb., lesní zákon v platném znění, veřejné zájmy, chráněné zákonem v působnosti krajského úřadu nejsou návrhem dotčeny;</w:t>
      </w:r>
    </w:p>
    <w:p>
      <w:pPr>
        <w:pStyle w:val="NoSpacing"/>
        <w:widowControl w:val="false"/>
        <w:numPr>
          <w:ilvl w:val="0"/>
          <w:numId w:val="5"/>
        </w:numPr>
        <w:suppressAutoHyphens w:val="true"/>
        <w:bidi w:val="0"/>
        <w:spacing w:lineRule="auto" w:line="240" w:before="28" w:after="0"/>
        <w:ind w:left="454"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254/2001 Sb., vodní zákon v platném znění, veřejné zájmy, vyplývající z tohoto zákona, jejichž ochrana je v působnosti krajského úřadu, nejsou dotčeny;</w:t>
      </w:r>
    </w:p>
    <w:p>
      <w:pPr>
        <w:pStyle w:val="NoSpacing"/>
        <w:widowControl w:val="false"/>
        <w:numPr>
          <w:ilvl w:val="0"/>
          <w:numId w:val="5"/>
        </w:numPr>
        <w:suppressAutoHyphens w:val="true"/>
        <w:bidi w:val="0"/>
        <w:spacing w:lineRule="auto" w:line="240" w:before="28" w:after="0"/>
        <w:ind w:left="454"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541/2022 Sb., o odpadech, v platném znění, krajský úřad není dotčeným orgánem a stanovisko nevydává;</w:t>
      </w:r>
    </w:p>
    <w:p>
      <w:pPr>
        <w:pStyle w:val="NoSpacing"/>
        <w:widowControl w:val="false"/>
        <w:numPr>
          <w:ilvl w:val="0"/>
          <w:numId w:val="5"/>
        </w:numPr>
        <w:suppressAutoHyphens w:val="true"/>
        <w:bidi w:val="0"/>
        <w:spacing w:lineRule="auto" w:line="240" w:before="28" w:after="0"/>
        <w:ind w:left="454"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114/1992 Sb., o ochraně přírody a krajiny, v platném znění, z hlediska veřejných zájmů, které hájí, krajský úřad souhlasí s předloženým návrhem;</w:t>
      </w:r>
    </w:p>
    <w:p>
      <w:pPr>
        <w:pStyle w:val="ListParagraph"/>
        <w:widowControl w:val="false"/>
        <w:numPr>
          <w:ilvl w:val="0"/>
          <w:numId w:val="5"/>
        </w:numPr>
        <w:suppressAutoHyphens w:val="true"/>
        <w:bidi w:val="0"/>
        <w:spacing w:lineRule="auto" w:line="240" w:before="28" w:after="0"/>
        <w:ind w:left="454"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334/1992 Sb., o ochraně zemědělského půdního fondu, v platném znění, krajský úřad s předloženým návrhem územního plánu jako celkem nesouhlasí → řešeno v kapitole p) Záznam řešení rozporů dohodou → vydáno dne 21.6.2022 pod č. j. MSK 78099/2022 navazující stanovisko orgánu ochrany ZPF, že krajský úřad s předloženým upraveným návrhem územního plánu souhlasí;</w:t>
      </w:r>
    </w:p>
    <w:p>
      <w:pPr>
        <w:pStyle w:val="ListParagraph"/>
        <w:widowControl w:val="false"/>
        <w:numPr>
          <w:ilvl w:val="0"/>
          <w:numId w:val="5"/>
        </w:numPr>
        <w:suppressAutoHyphens w:val="true"/>
        <w:bidi w:val="0"/>
        <w:spacing w:lineRule="auto" w:line="240" w:before="28" w:after="0"/>
        <w:ind w:left="454"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100/2001 Sb., o posuzování vlivů na životní prostředí, v platném znění, krajský úřad konstatuje, že stanovisko z hlediska uvedeného zákona bude vydáno v souladu s § 50 odst. 5 stavebního zákona následně, po obdržení stanovisek, připomínek a konzultací;</w:t>
      </w:r>
    </w:p>
    <w:p>
      <w:pPr>
        <w:pStyle w:val="ListParagraph"/>
        <w:widowControl w:val="false"/>
        <w:numPr>
          <w:ilvl w:val="0"/>
          <w:numId w:val="5"/>
        </w:numPr>
        <w:suppressAutoHyphens w:val="true"/>
        <w:bidi w:val="0"/>
        <w:spacing w:lineRule="auto" w:line="240" w:before="28" w:after="0"/>
        <w:ind w:left="454" w:right="0" w:hanging="17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201/2012 Sb., o ochraně ovzduší, v platném znění, krajský úřad souhlasí s</w:t>
      </w:r>
      <w:r>
        <w:rPr>
          <w:rFonts w:cs="Arial" w:ascii="Times New Roman" w:hAnsi="Times New Roman"/>
          <w:b w:val="false"/>
          <w:bCs w:val="false"/>
          <w:i w:val="false"/>
          <w:iCs w:val="false"/>
          <w:color w:val="auto"/>
          <w:sz w:val="24"/>
          <w:szCs w:val="24"/>
          <w:u w:val="none"/>
        </w:rPr>
        <w:t> </w:t>
      </w:r>
      <w:r>
        <w:rPr>
          <w:rFonts w:cs="Arial" w:ascii="Times New Roman" w:hAnsi="Times New Roman"/>
          <w:b w:val="false"/>
          <w:bCs w:val="false"/>
          <w:i w:val="false"/>
          <w:iCs w:val="false"/>
          <w:color w:val="auto"/>
          <w:sz w:val="24"/>
          <w:szCs w:val="24"/>
          <w:u w:val="none"/>
        </w:rPr>
        <w:t>územně plánovací dokumentací;</w:t>
      </w:r>
    </w:p>
    <w:p>
      <w:pPr>
        <w:pStyle w:val="ListParagraph"/>
        <w:widowControl w:val="false"/>
        <w:numPr>
          <w:ilvl w:val="0"/>
          <w:numId w:val="5"/>
        </w:numPr>
        <w:suppressAutoHyphens w:val="true"/>
        <w:bidi w:val="0"/>
        <w:spacing w:lineRule="auto" w:line="240" w:before="28" w:after="0"/>
        <w:ind w:left="454"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224/2015, o prevenci závažných havárií, v platném znění, krajský úřad není dotčeným orgánem;</w:t>
      </w:r>
    </w:p>
    <w:p>
      <w:pPr>
        <w:pStyle w:val="NoSpacing"/>
        <w:widowControl w:val="false"/>
        <w:numPr>
          <w:ilvl w:val="0"/>
          <w:numId w:val="4"/>
        </w:numPr>
        <w:suppressAutoHyphens w:val="true"/>
        <w:bidi w:val="0"/>
        <w:spacing w:lineRule="auto" w:line="240" w:before="28" w:after="0"/>
        <w:ind w:left="283" w:right="0" w:hanging="283"/>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Státní pozemkový úřad (zn.: SPU 142744/2022/Hy ze dne 2.5.2022)</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SPÚ nesouhlasí se zařazením pozemků parc. č. 429, 526, 527, 603, 604, 605, 606, 607, 608, 609, 1224 a 4504 v k. ú. Osoblaha (areál býv. státního statku) do ploch VP6 (veřejná zeleň lesního charakteru v přestavbové ploše P12), VPA1 (zdevastované území areálu býv. statních statků, plocha, pro kterou lze práva k pozemkům vyvlastnit), P12 (veřejná prostranství, veřejná zeleň (PZ)), A1 (plocha asanace pro přestavbu P12 na veřejná prostranství, veřejná zeleň (PZ)) → bylo vyhověno, v další úpravě návrhu ÚP Osoblaha pro veřejné projednání budou pozemky parc. č. 429, 526, 527, 603, 604, 605, 606, 607, 608, 609, 1224 a 4504 v k. ú. Osoblaha (areál býv. státního statku) v ploše V – zemědělská výroba;</w:t>
      </w:r>
    </w:p>
    <w:p>
      <w:pPr>
        <w:pStyle w:val="NoSpacing"/>
        <w:widowControl w:val="false"/>
        <w:numPr>
          <w:ilvl w:val="0"/>
          <w:numId w:val="4"/>
        </w:numPr>
        <w:tabs>
          <w:tab w:val="clear" w:pos="709"/>
        </w:tabs>
        <w:suppressAutoHyphens w:val="true"/>
        <w:bidi w:val="0"/>
        <w:spacing w:lineRule="auto" w:line="240" w:before="28" w:after="0"/>
        <w:ind w:left="283" w:right="0" w:hanging="283"/>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Státní pozemkový úřad (zn.: SPU 160055/2022/Ha ze dne 6.5.2022)</w:t>
      </w:r>
    </w:p>
    <w:p>
      <w:pPr>
        <w:pStyle w:val="NoSpacing"/>
        <w:widowControl w:val="false"/>
        <w:numPr>
          <w:ilvl w:val="0"/>
          <w:numId w:val="0"/>
        </w:numPr>
        <w:tabs>
          <w:tab w:val="clear" w:pos="709"/>
        </w:tabs>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Souhlasí za podmínky, že v návrhu ÚO bude vymezen lokální biokoridor na pozemku p. č. 1245 v k. ú. Osoblaha; podmínce bylo vyhověno a byla zahrnuta  v pokynech pro úpravu ÚP Osoblaha k veřejnému projednání;</w:t>
      </w:r>
    </w:p>
    <w:p>
      <w:pPr>
        <w:pStyle w:val="NoSpacing"/>
        <w:widowControl w:val="false"/>
        <w:numPr>
          <w:ilvl w:val="0"/>
          <w:numId w:val="4"/>
        </w:numPr>
        <w:tabs>
          <w:tab w:val="clear" w:pos="709"/>
        </w:tabs>
        <w:suppressAutoHyphens w:val="true"/>
        <w:bidi w:val="0"/>
        <w:spacing w:lineRule="auto" w:line="240" w:before="28" w:after="0"/>
        <w:ind w:left="283" w:right="0" w:hanging="283"/>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Ministerstvo životního prostředí (č.j. MZP/2022/580/382 ze dne 9.5.2022)</w:t>
      </w:r>
    </w:p>
    <w:p>
      <w:pPr>
        <w:pStyle w:val="NoSpacing"/>
        <w:widowControl w:val="false"/>
        <w:numPr>
          <w:ilvl w:val="0"/>
          <w:numId w:val="0"/>
        </w:numPr>
        <w:tabs>
          <w:tab w:val="clear" w:pos="709"/>
        </w:tabs>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Nemá žádné připomínky;</w:t>
      </w:r>
    </w:p>
    <w:p>
      <w:pPr>
        <w:pStyle w:val="NoSpacing"/>
        <w:widowControl w:val="false"/>
        <w:numPr>
          <w:ilvl w:val="0"/>
          <w:numId w:val="4"/>
        </w:numPr>
        <w:tabs>
          <w:tab w:val="clear" w:pos="709"/>
        </w:tabs>
        <w:suppressAutoHyphens w:val="true"/>
        <w:bidi w:val="0"/>
        <w:spacing w:lineRule="auto" w:line="240" w:before="28" w:after="0"/>
        <w:ind w:left="397" w:right="0" w:hanging="397"/>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Krajský úřad Moravskoslezského kraje Ostrava (stanovisko dle § 50 odst. 7 pod č. j. MSK 96967/2022 ze dne 12.8.2022)</w:t>
      </w:r>
    </w:p>
    <w:p>
      <w:pPr>
        <w:pStyle w:val="NoSpacing"/>
        <w:widowControl w:val="false"/>
        <w:numPr>
          <w:ilvl w:val="0"/>
          <w:numId w:val="0"/>
        </w:numPr>
        <w:tabs>
          <w:tab w:val="clear" w:pos="709"/>
        </w:tabs>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 xml:space="preserve">Není v souladu s PÚR ČR, není v souladu se ZÚR MSK → úprava návrhu ÚP Osoblaha k veřejnému projednání </w:t>
      </w:r>
    </w:p>
    <w:p>
      <w:pPr>
        <w:pStyle w:val="NoSpacing"/>
        <w:widowControl w:val="false"/>
        <w:numPr>
          <w:ilvl w:val="0"/>
          <w:numId w:val="4"/>
        </w:numPr>
        <w:tabs>
          <w:tab w:val="clear" w:pos="709"/>
        </w:tabs>
        <w:suppressAutoHyphens w:val="true"/>
        <w:bidi w:val="0"/>
        <w:spacing w:lineRule="auto" w:line="240" w:before="28" w:after="0"/>
        <w:ind w:left="397" w:right="0" w:hanging="397"/>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Krajský úřad Moravskoslezského kraje Ostrava (doplňující stanovisko a potvrzení odstranění nedostatků dle § 50 odst. 7 pod č. j. MSK 59275/2023 ze dne 11.5.2023)</w:t>
      </w:r>
    </w:p>
    <w:p>
      <w:pPr>
        <w:pStyle w:val="NoSpacing"/>
        <w:widowControl w:val="false"/>
        <w:numPr>
          <w:ilvl w:val="0"/>
          <w:numId w:val="0"/>
        </w:numPr>
        <w:tabs>
          <w:tab w:val="clear" w:pos="709"/>
        </w:tabs>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Nedostatky uvedené v předchozím stanovisku byly provedenými úpravami zastavitelných ploch formálně odstraněny. Návrh ÚP je v souladu s PÚR ČR ve znění aktualizací 1 až 5 a je v souladu se ZÚR MSK ve znění aktualizací 1 až 5.</w:t>
      </w:r>
    </w:p>
    <w:p>
      <w:pPr>
        <w:pStyle w:val="NoSpacing"/>
        <w:widowControl w:val="false"/>
        <w:numPr>
          <w:ilvl w:val="0"/>
          <w:numId w:val="4"/>
        </w:numPr>
        <w:tabs>
          <w:tab w:val="clear" w:pos="709"/>
        </w:tabs>
        <w:suppressAutoHyphens w:val="true"/>
        <w:bidi w:val="0"/>
        <w:spacing w:lineRule="auto" w:line="240" w:before="28" w:after="0"/>
        <w:ind w:left="397" w:right="0" w:hanging="397"/>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Krajský úřad Moravskoslezského kraje Ostrava (stanovisko dle § 50 odst. 5 pod č. j. MSK 96969/2022 ze dne 6.9.2022)</w:t>
      </w:r>
    </w:p>
    <w:p>
      <w:pPr>
        <w:pStyle w:val="NoSpacing"/>
        <w:widowControl w:val="false"/>
        <w:numPr>
          <w:ilvl w:val="0"/>
          <w:numId w:val="0"/>
        </w:numPr>
        <w:tabs>
          <w:tab w:val="clear" w:pos="709"/>
        </w:tabs>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w:t>
      </w:r>
      <w:r>
        <w:rPr>
          <w:rFonts w:cs="Arial" w:ascii="Times New Roman" w:hAnsi="Times New Roman"/>
          <w:b w:val="false"/>
          <w:bCs w:val="false"/>
          <w:i w:val="false"/>
          <w:iCs w:val="false"/>
          <w:color w:val="auto"/>
          <w:sz w:val="24"/>
          <w:szCs w:val="24"/>
          <w:u w:val="none"/>
        </w:rPr>
        <w:t>Souhlasné stanovisko s uplatněním požadavku k zajištění minimálních dopadů koncepce na životní prostředí → dohodovací jednání → navazující stanovisko dle § 50 odst. 5 pod č. j. MSK 122856/2022 ze dne 16.9.2022: souhlasné stanovisko bez uplatnění požadavků k zajištění minimálních dopadů koncepce na životní prostředí</w:t>
      </w:r>
    </w:p>
    <w:p>
      <w:pPr>
        <w:pStyle w:val="NoSpacing"/>
        <w:widowControl w:val="false"/>
        <w:suppressAutoHyphens w:val="true"/>
        <w:spacing w:before="28" w:after="0"/>
        <w:ind w:left="720" w:right="0" w:hanging="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r>
    </w:p>
    <w:p>
      <w:pPr>
        <w:pStyle w:val="Normal"/>
        <w:widowControl w:val="false"/>
        <w:suppressAutoHyphens w:val="true"/>
        <w:spacing w:before="28" w:after="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VEŘEJNÉ PROJEDNÁNÍ</w:t>
      </w:r>
    </w:p>
    <w:p>
      <w:pPr>
        <w:pStyle w:val="Normal"/>
        <w:widowControl w:val="false"/>
        <w:suppressAutoHyphens w:val="true"/>
        <w:spacing w:before="28" w:after="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K návrhu Územního plánu Osoblaha po veřejném projednání uplatnily svá stanoviska tyto dotčené orgány:</w:t>
      </w:r>
    </w:p>
    <w:p>
      <w:pPr>
        <w:pStyle w:val="NoSpacing"/>
        <w:widowControl w:val="false"/>
        <w:numPr>
          <w:ilvl w:val="0"/>
          <w:numId w:val="4"/>
        </w:numPr>
        <w:suppressAutoHyphens w:val="true"/>
        <w:bidi w:val="0"/>
        <w:spacing w:lineRule="auto" w:line="240" w:before="28" w:after="0"/>
        <w:ind w:left="397" w:right="0" w:hanging="397"/>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Obvodní báňský úřad pro území krajů moravskoslezského a olomouckého (č.j. SBS 51457/2022 ze dne 16.11.2022)</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Uplatňuje stanovisko, ve kterém nemá připomínky;</w:t>
      </w:r>
    </w:p>
    <w:p>
      <w:pPr>
        <w:pStyle w:val="NoSpacing"/>
        <w:widowControl w:val="false"/>
        <w:numPr>
          <w:ilvl w:val="0"/>
          <w:numId w:val="4"/>
        </w:numPr>
        <w:suppressAutoHyphens w:val="true"/>
        <w:bidi w:val="0"/>
        <w:spacing w:lineRule="auto" w:line="240" w:before="28" w:after="0"/>
        <w:ind w:left="397" w:right="0" w:hanging="397"/>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Ministerstvo průmyslu a obchodu (zn. MPO 109049/2022 ze dne 18.11.2022)</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S návrhem ÚP Osoblaha souhlasí bez připomínek;</w:t>
      </w:r>
    </w:p>
    <w:p>
      <w:pPr>
        <w:pStyle w:val="NoSpacing"/>
        <w:widowControl w:val="false"/>
        <w:numPr>
          <w:ilvl w:val="0"/>
          <w:numId w:val="4"/>
        </w:numPr>
        <w:suppressAutoHyphens w:val="true"/>
        <w:bidi w:val="0"/>
        <w:spacing w:lineRule="auto" w:line="240" w:before="28" w:after="0"/>
        <w:ind w:left="397" w:right="0" w:hanging="397"/>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Státní veterinární správa (č.j. SVS/2022/150801-T)</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S předloženým návrhem Územního plánu Osoblaha souhlasí;</w:t>
      </w:r>
    </w:p>
    <w:p>
      <w:pPr>
        <w:pStyle w:val="NoSpacing"/>
        <w:widowControl w:val="false"/>
        <w:numPr>
          <w:ilvl w:val="0"/>
          <w:numId w:val="4"/>
        </w:numPr>
        <w:suppressAutoHyphens w:val="true"/>
        <w:bidi w:val="0"/>
        <w:spacing w:lineRule="auto" w:line="240" w:before="28" w:after="0"/>
        <w:ind w:left="397" w:right="0" w:hanging="397"/>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MÚ Krnov – OVZP – ochrana ovzduší (č.j. KRNOOVZP-100599/2022 vagj ze dne 14.12.2022)</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Sděluje, že není dotčeným orgánem ochrany ovzduší pro vydávání stanovisek k územním plánům obcí;</w:t>
      </w:r>
    </w:p>
    <w:p>
      <w:pPr>
        <w:pStyle w:val="NoSpacing"/>
        <w:widowControl w:val="false"/>
        <w:numPr>
          <w:ilvl w:val="0"/>
          <w:numId w:val="4"/>
        </w:numPr>
        <w:suppressAutoHyphens w:val="true"/>
        <w:bidi w:val="0"/>
        <w:spacing w:lineRule="auto" w:line="240" w:before="28" w:after="0"/>
        <w:ind w:left="397" w:right="0" w:hanging="397"/>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MÚ Krnov – OVZP – odpadové hospodářství (č.j. KRNOOVZP-100596/2022 vagj ze dne 20.12.2022)</w:t>
      </w:r>
      <w:r>
        <w:rPr>
          <w:rFonts w:cs="Arial" w:ascii="Times New Roman" w:hAnsi="Times New Roman"/>
          <w:b w:val="false"/>
          <w:bCs w:val="false"/>
          <w:i w:val="false"/>
          <w:iCs w:val="false"/>
          <w:color w:val="auto"/>
          <w:sz w:val="24"/>
          <w:szCs w:val="24"/>
          <w:u w:val="none"/>
        </w:rPr>
        <w:t xml:space="preserve"> - </w:t>
      </w:r>
      <w:r>
        <w:rPr>
          <w:rFonts w:cs="Arial" w:ascii="Times New Roman" w:hAnsi="Times New Roman"/>
          <w:b w:val="false"/>
          <w:bCs w:val="false"/>
          <w:i w:val="false"/>
          <w:iCs w:val="false"/>
          <w:color w:val="auto"/>
          <w:sz w:val="24"/>
          <w:szCs w:val="24"/>
          <w:u w:val="none"/>
        </w:rPr>
        <w:t>Kladné stanovisko bez připomínek;</w:t>
      </w:r>
    </w:p>
    <w:p>
      <w:pPr>
        <w:pStyle w:val="NoSpacing"/>
        <w:widowControl w:val="false"/>
        <w:numPr>
          <w:ilvl w:val="0"/>
          <w:numId w:val="4"/>
        </w:numPr>
        <w:suppressAutoHyphens w:val="true"/>
        <w:bidi w:val="0"/>
        <w:spacing w:lineRule="auto" w:line="240" w:before="28" w:after="0"/>
        <w:ind w:left="397" w:right="0" w:hanging="397"/>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Ministerstvo životního prostředí (č.j. MZP/2022/580/1573 ze dne 21.12.2022)</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Nemá žádné připomínky;</w:t>
      </w:r>
    </w:p>
    <w:p>
      <w:pPr>
        <w:pStyle w:val="NoSpacing"/>
        <w:widowControl w:val="false"/>
        <w:numPr>
          <w:ilvl w:val="0"/>
          <w:numId w:val="4"/>
        </w:numPr>
        <w:suppressAutoHyphens w:val="true"/>
        <w:bidi w:val="0"/>
        <w:spacing w:lineRule="auto" w:line="240" w:before="28" w:after="0"/>
        <w:ind w:left="397" w:right="0" w:hanging="397"/>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Krajský úřad Moravskoslezského kraje Ostrava</w:t>
      </w:r>
      <w:r>
        <w:rPr>
          <w:rFonts w:cs="Arial" w:ascii="Times New Roman" w:hAnsi="Times New Roman"/>
          <w:b w:val="false"/>
          <w:bCs w:val="false"/>
          <w:i w:val="false"/>
          <w:iCs w:val="false"/>
          <w:color w:val="auto"/>
          <w:sz w:val="24"/>
          <w:szCs w:val="24"/>
          <w:u w:val="none"/>
        </w:rPr>
        <w:t xml:space="preserve"> </w:t>
      </w:r>
      <w:r>
        <w:rPr>
          <w:rFonts w:cs="Arial" w:ascii="Times New Roman" w:hAnsi="Times New Roman"/>
          <w:b w:val="false"/>
          <w:bCs w:val="false"/>
          <w:i w:val="false"/>
          <w:iCs w:val="false"/>
          <w:color w:val="auto"/>
          <w:sz w:val="24"/>
          <w:szCs w:val="24"/>
          <w:u w:val="none"/>
        </w:rPr>
        <w:t>(koordinované stanovisko č.j. MSK153470/2022 ze dne 21.12.2022)</w:t>
      </w:r>
    </w:p>
    <w:p>
      <w:pPr>
        <w:pStyle w:val="NoSpacing"/>
        <w:widowControl w:val="false"/>
        <w:numPr>
          <w:ilvl w:val="0"/>
          <w:numId w:val="5"/>
        </w:numPr>
        <w:suppressAutoHyphens w:val="true"/>
        <w:bidi w:val="0"/>
        <w:spacing w:lineRule="auto" w:line="240" w:before="28" w:after="0"/>
        <w:ind w:left="567"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20/1987 Sb., o státní památkové péči, v platném znění, krajský úřad není dotčeným orgánem;</w:t>
      </w:r>
    </w:p>
    <w:p>
      <w:pPr>
        <w:pStyle w:val="NoSpacing"/>
        <w:widowControl w:val="false"/>
        <w:numPr>
          <w:ilvl w:val="0"/>
          <w:numId w:val="5"/>
        </w:numPr>
        <w:suppressAutoHyphens w:val="true"/>
        <w:bidi w:val="0"/>
        <w:spacing w:lineRule="auto" w:line="240" w:before="28" w:after="0"/>
        <w:ind w:left="567"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13/1997 Sb., o pozemních komunikacích, v platném znění, veřejné zájmy, jejichž ochrana je v působnosti krajského úřadu, nejsou dotčeny;</w:t>
      </w:r>
    </w:p>
    <w:p>
      <w:pPr>
        <w:pStyle w:val="NoSpacing"/>
        <w:widowControl w:val="false"/>
        <w:numPr>
          <w:ilvl w:val="0"/>
          <w:numId w:val="5"/>
        </w:numPr>
        <w:suppressAutoHyphens w:val="true"/>
        <w:bidi w:val="0"/>
        <w:spacing w:lineRule="auto" w:line="240" w:before="28" w:after="0"/>
        <w:ind w:left="567"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289/1995 Sb., lesní zákon v platném znění, veřejné zájmy, chráněné zákonem v působnosti krajského úřadu nejsou návrhem dotčeny;</w:t>
      </w:r>
    </w:p>
    <w:p>
      <w:pPr>
        <w:pStyle w:val="NoSpacing"/>
        <w:widowControl w:val="false"/>
        <w:numPr>
          <w:ilvl w:val="0"/>
          <w:numId w:val="5"/>
        </w:numPr>
        <w:suppressAutoHyphens w:val="true"/>
        <w:bidi w:val="0"/>
        <w:spacing w:lineRule="auto" w:line="240" w:before="28" w:after="0"/>
        <w:ind w:left="567"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254/2001 Sb., vodní zákon v platném znění, veřejné zájmy, vyplývající z tohoto zákona, jejichž ochrana je v působnosti krajského úřadu, nejsou dotčeny;</w:t>
      </w:r>
    </w:p>
    <w:p>
      <w:pPr>
        <w:pStyle w:val="NoSpacing"/>
        <w:widowControl w:val="false"/>
        <w:numPr>
          <w:ilvl w:val="0"/>
          <w:numId w:val="5"/>
        </w:numPr>
        <w:suppressAutoHyphens w:val="true"/>
        <w:bidi w:val="0"/>
        <w:spacing w:lineRule="auto" w:line="240" w:before="28" w:after="0"/>
        <w:ind w:left="567"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541/2022 Sb., o odpadech, v platném znění, krajský úřad není dotčeným orgánem a stanovisko nevydává;</w:t>
      </w:r>
    </w:p>
    <w:p>
      <w:pPr>
        <w:pStyle w:val="NoSpacing"/>
        <w:widowControl w:val="false"/>
        <w:numPr>
          <w:ilvl w:val="0"/>
          <w:numId w:val="5"/>
        </w:numPr>
        <w:suppressAutoHyphens w:val="true"/>
        <w:bidi w:val="0"/>
        <w:spacing w:lineRule="auto" w:line="240" w:before="28" w:after="0"/>
        <w:ind w:left="567"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114/1992 Sb., o ochraně přírody a krajiny, v platném znění, z hlediska veřejných zájmů, které hájí, krajský úřad souhlasí s předloženým návrhem;</w:t>
      </w:r>
    </w:p>
    <w:p>
      <w:pPr>
        <w:pStyle w:val="ListParagraph"/>
        <w:widowControl w:val="false"/>
        <w:numPr>
          <w:ilvl w:val="0"/>
          <w:numId w:val="5"/>
        </w:numPr>
        <w:suppressAutoHyphens w:val="true"/>
        <w:bidi w:val="0"/>
        <w:spacing w:lineRule="auto" w:line="240" w:before="28" w:after="0"/>
        <w:ind w:left="567"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334/1992 Sb., o ochraně zemědělského půdního fondu, v platném znění, krajský úřad s předloženým návrhem souhlasí;</w:t>
      </w:r>
    </w:p>
    <w:p>
      <w:pPr>
        <w:pStyle w:val="ListParagraph"/>
        <w:widowControl w:val="false"/>
        <w:numPr>
          <w:ilvl w:val="0"/>
          <w:numId w:val="5"/>
        </w:numPr>
        <w:suppressAutoHyphens w:val="true"/>
        <w:bidi w:val="0"/>
        <w:spacing w:lineRule="auto" w:line="240" w:before="28" w:after="0"/>
        <w:ind w:left="567" w:right="0" w:hanging="170"/>
        <w:jc w:val="both"/>
        <w:rPr>
          <w:rFonts w:ascii="Times New Roman" w:hAnsi="Times New Roman"/>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201/2012 Sb., o ochraně ovzduší, v platném znění, krajský úřad souhlasí s</w:t>
      </w:r>
      <w:r>
        <w:rPr>
          <w:rFonts w:cs="Arial" w:ascii="Times New Roman" w:hAnsi="Times New Roman"/>
          <w:b w:val="false"/>
          <w:bCs w:val="false"/>
          <w:i w:val="false"/>
          <w:iCs w:val="false"/>
          <w:color w:val="auto"/>
          <w:sz w:val="24"/>
          <w:szCs w:val="24"/>
          <w:u w:val="none"/>
        </w:rPr>
        <w:t> </w:t>
      </w:r>
      <w:r>
        <w:rPr>
          <w:rFonts w:cs="Arial" w:ascii="Times New Roman" w:hAnsi="Times New Roman"/>
          <w:b w:val="false"/>
          <w:bCs w:val="false"/>
          <w:i w:val="false"/>
          <w:iCs w:val="false"/>
          <w:color w:val="auto"/>
          <w:sz w:val="24"/>
          <w:szCs w:val="24"/>
          <w:u w:val="none"/>
        </w:rPr>
        <w:t>územně plánovací dokumentací;</w:t>
      </w:r>
    </w:p>
    <w:p>
      <w:pPr>
        <w:pStyle w:val="ListParagraph"/>
        <w:widowControl w:val="false"/>
        <w:numPr>
          <w:ilvl w:val="0"/>
          <w:numId w:val="5"/>
        </w:numPr>
        <w:suppressAutoHyphens w:val="true"/>
        <w:bidi w:val="0"/>
        <w:spacing w:lineRule="auto" w:line="240" w:before="28" w:after="0"/>
        <w:ind w:left="567"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224/2015, o prevenci závažných havárií, v platném znění, veřejné zájmy, které hájí krajský úřad, nejsou dotčeny;</w:t>
      </w:r>
    </w:p>
    <w:p>
      <w:pPr>
        <w:pStyle w:val="ListParagraph"/>
        <w:widowControl w:val="false"/>
        <w:numPr>
          <w:ilvl w:val="0"/>
          <w:numId w:val="5"/>
        </w:numPr>
        <w:suppressAutoHyphens w:val="true"/>
        <w:bidi w:val="0"/>
        <w:spacing w:lineRule="auto" w:line="240" w:before="28" w:after="0"/>
        <w:ind w:left="567" w:right="0" w:hanging="170"/>
        <w:jc w:val="both"/>
        <w:rPr>
          <w:rFonts w:ascii="Times New Roman" w:hAnsi="Times New Roman" w:cs="Arial"/>
          <w:b w:val="false"/>
          <w:b w:val="false"/>
          <w:bCs w:val="false"/>
          <w:i w:val="false"/>
          <w:i w:val="false"/>
          <w:iCs w:val="false"/>
          <w:color w:val="auto"/>
          <w:sz w:val="24"/>
          <w:szCs w:val="24"/>
          <w:u w:val="none"/>
        </w:rPr>
      </w:pPr>
      <w:r>
        <w:rPr>
          <w:rFonts w:cs="Arial" w:ascii="Times New Roman" w:hAnsi="Times New Roman"/>
          <w:b w:val="false"/>
          <w:bCs w:val="false"/>
          <w:i w:val="false"/>
          <w:iCs w:val="false"/>
          <w:color w:val="auto"/>
          <w:sz w:val="24"/>
          <w:szCs w:val="24"/>
          <w:u w:val="none"/>
        </w:rPr>
        <w:t>dle zákona č. 100/2001 Sb., o posuzování vlivů na životní prostředí, v platném znění, krajský úřad konstatuje, že návrh ÚP Osoblaha byl posouzen dle zákona o posuzování vlivů na životní prostředí a pod č.j. MSK 96969/2022 ze dne 6.9.2022  bylo vydáno souhlasné stanovisko s uplatněním požadavku k zajištění minimálních dopadů koncepce na životní prostředí. Dále krajský úřad vydal pod č.j. MSK 122856/2022 ze dne 16.9.2022 navazující souhlasné stanovisko bez uplatnění požadavků k zajištění minimálních dopadů koncepce na životní prostředí.</w:t>
      </w:r>
    </w:p>
    <w:p>
      <w:pPr>
        <w:pStyle w:val="Tlotextu"/>
        <w:widowControl w:val="false"/>
        <w:tabs>
          <w:tab w:val="left" w:pos="510" w:leader="none"/>
        </w:tabs>
        <w:suppressAutoHyphens w:val="true"/>
        <w:kinsoku w:val="true"/>
        <w:overflowPunct w:val="true"/>
        <w:autoSpaceDE w:val="true"/>
        <w:bidi w:val="0"/>
        <w:spacing w:lineRule="auto" w:line="240" w:before="28" w:after="0"/>
        <w:jc w:val="both"/>
        <w:rPr>
          <w:rFonts w:ascii="Times New Roman" w:hAnsi="Times New Roman" w:eastAsia="Times New Roman" w:cs="Times New Roman"/>
          <w:b w:val="false"/>
          <w:b w:val="false"/>
          <w:bCs w:val="false"/>
          <w:i w:val="false"/>
          <w:i w:val="false"/>
          <w:iCs w:val="false"/>
          <w:caps w:val="false"/>
          <w:smallCaps w:val="false"/>
          <w:color w:val="auto"/>
          <w:kern w:val="2"/>
          <w:sz w:val="24"/>
          <w:szCs w:val="24"/>
          <w:lang w:val="cs-CZ" w:eastAsia="cs-CZ" w:bidi="ar-SA"/>
        </w:rPr>
      </w:pPr>
      <w:r>
        <w:rPr>
          <w:rStyle w:val="Standardnpsmoodstavce"/>
          <w:rFonts w:eastAsia="Times New Roman" w:cs="Arial" w:ascii="Times New Roman" w:hAnsi="Times New Roman"/>
          <w:b w:val="false"/>
          <w:bCs w:val="false"/>
          <w:i w:val="false"/>
          <w:iCs w:val="false"/>
          <w:caps w:val="false"/>
          <w:smallCaps w:val="false"/>
          <w:color w:val="auto"/>
          <w:kern w:val="2"/>
          <w:sz w:val="24"/>
          <w:szCs w:val="24"/>
          <w:highlight w:val="white"/>
          <w:u w:val="none"/>
          <w:lang w:val="cs-CZ" w:eastAsia="cs-CZ" w:bidi="ar-SA"/>
        </w:rPr>
        <w:t>Ostatní dotčené orgány svá stanoviska k návrhu „ÚP Osoblaha“ v zákonné lhůtě (do 7 dnů ode dne konání veřejného projednání) neuplatnily.</w:t>
      </w:r>
    </w:p>
    <w:p>
      <w:pPr>
        <w:pStyle w:val="Tlotextu"/>
        <w:widowControl w:val="false"/>
        <w:tabs>
          <w:tab w:val="left" w:pos="510" w:leader="none"/>
        </w:tabs>
        <w:suppressAutoHyphens w:val="true"/>
        <w:kinsoku w:val="true"/>
        <w:overflowPunct w:val="true"/>
        <w:autoSpaceDE w:val="true"/>
        <w:bidi w:val="0"/>
        <w:spacing w:lineRule="auto" w:line="240" w:before="28" w:after="0"/>
        <w:jc w:val="both"/>
        <w:rPr>
          <w:rStyle w:val="Standardnpsmoodstavce"/>
          <w:rFonts w:ascii="Times New Roman" w:hAnsi="Times New Roman" w:cs="Arial"/>
          <w:color w:val="auto"/>
          <w:u w:val="none"/>
        </w:rPr>
      </w:pPr>
      <w:r>
        <w:rPr>
          <w:rFonts w:eastAsia="Times New Roman" w:cs="Times New Roman" w:ascii="Times New Roman" w:hAnsi="Times New Roman"/>
          <w:b w:val="false"/>
          <w:bCs w:val="false"/>
          <w:i w:val="false"/>
          <w:iCs w:val="false"/>
          <w:caps w:val="false"/>
          <w:smallCaps w:val="false"/>
          <w:color w:val="auto"/>
          <w:kern w:val="2"/>
          <w:sz w:val="24"/>
          <w:szCs w:val="24"/>
          <w:lang w:val="cs-CZ" w:eastAsia="cs-CZ" w:bidi="ar-SA"/>
        </w:rPr>
      </w:r>
    </w:p>
    <w:p>
      <w:pPr>
        <w:pStyle w:val="Tlotextu"/>
        <w:widowControl w:val="false"/>
        <w:tabs>
          <w:tab w:val="left" w:pos="510" w:leader="none"/>
        </w:tabs>
        <w:suppressAutoHyphens w:val="true"/>
        <w:kinsoku w:val="true"/>
        <w:overflowPunct w:val="true"/>
        <w:autoSpaceDE w:val="true"/>
        <w:bidi w:val="0"/>
        <w:spacing w:lineRule="auto" w:line="240" w:before="28" w:after="0"/>
        <w:jc w:val="both"/>
        <w:rPr>
          <w:rStyle w:val="Standardnpsmoodstavce"/>
          <w:rFonts w:ascii="Times New Roman" w:hAnsi="Times New Roman" w:cs="Times New Roman"/>
          <w:b/>
          <w:b/>
          <w:color w:val="auto"/>
          <w:sz w:val="24"/>
          <w:szCs w:val="24"/>
          <w:lang w:eastAsia="cs-CZ"/>
        </w:rPr>
      </w:pPr>
      <w:r>
        <w:rPr>
          <w:rFonts w:eastAsia="Times New Roman" w:cs="Times New Roman" w:ascii="Times New Roman" w:hAnsi="Times New Roman"/>
          <w:b w:val="false"/>
          <w:bCs w:val="false"/>
          <w:i w:val="false"/>
          <w:iCs w:val="false"/>
          <w:caps w:val="false"/>
          <w:smallCaps w:val="false"/>
          <w:color w:val="auto"/>
          <w:kern w:val="2"/>
          <w:sz w:val="24"/>
          <w:szCs w:val="24"/>
          <w:lang w:val="cs-CZ" w:eastAsia="cs-CZ" w:bidi="ar-SA"/>
        </w:rPr>
      </w:r>
    </w:p>
    <w:p>
      <w:pPr>
        <w:pStyle w:val="Normal"/>
        <w:widowControl/>
        <w:pBdr>
          <w:bottom w:val="single" w:sz="4" w:space="1" w:color="000000"/>
        </w:pBdr>
        <w:tabs>
          <w:tab w:val="left" w:pos="11156" w:leader="none"/>
        </w:tabs>
        <w:suppressAutoHyphens w:val="true"/>
        <w:ind w:left="275" w:right="0" w:hanging="263"/>
        <w:jc w:val="both"/>
        <w:rPr>
          <w:rFonts w:ascii="Times New Roman" w:hAnsi="Times New Roman"/>
          <w:color w:val="auto"/>
        </w:rPr>
      </w:pPr>
      <w:r>
        <w:rPr>
          <w:rFonts w:ascii="Times New Roman" w:hAnsi="Times New Roman"/>
          <w:b/>
          <w:bCs/>
          <w:color w:val="auto"/>
          <w:sz w:val="24"/>
          <w:szCs w:val="24"/>
          <w:highlight w:val="white"/>
        </w:rPr>
        <w:t>n</w:t>
      </w:r>
      <w:r>
        <w:rPr>
          <w:rFonts w:ascii="Times New Roman" w:hAnsi="Times New Roman"/>
          <w:b/>
          <w:bCs/>
          <w:color w:val="auto"/>
          <w:sz w:val="24"/>
          <w:szCs w:val="24"/>
          <w:highlight w:val="white"/>
        </w:rPr>
        <w:t>)</w:t>
      </w:r>
      <w:r>
        <w:rPr>
          <w:rFonts w:ascii="Times New Roman" w:hAnsi="Times New Roman"/>
          <w:b/>
          <w:bCs/>
          <w:color w:val="auto"/>
          <w:sz w:val="24"/>
          <w:szCs w:val="24"/>
          <w:highlight w:val="white"/>
        </w:rPr>
        <w:tab/>
      </w:r>
      <w:r>
        <w:rPr>
          <w:rStyle w:val="Standardnpsmoodstavce"/>
          <w:rFonts w:eastAsia="Times New Roman" w:cs="Times New Roman" w:ascii="Times New Roman" w:hAnsi="Times New Roman"/>
          <w:b/>
          <w:bCs/>
          <w:caps/>
          <w:color w:val="auto"/>
          <w:sz w:val="24"/>
          <w:szCs w:val="24"/>
          <w:highlight w:val="white"/>
          <w:u w:val="none"/>
          <w:lang w:bidi="ar-SA"/>
        </w:rPr>
        <w:t>ROZHODNUTÍ O NÁMITKÁCH</w:t>
      </w:r>
    </w:p>
    <w:p>
      <w:pPr>
        <w:pStyle w:val="Normal"/>
        <w:widowControl w:val="false"/>
        <w:suppressAutoHyphens w:val="true"/>
        <w:spacing w:before="28" w:after="0"/>
        <w:jc w:val="both"/>
        <w:rPr>
          <w:rFonts w:ascii="Times New Roman" w:hAnsi="Times New Roman" w:cs="Arial"/>
          <w:color w:val="auto"/>
          <w:sz w:val="24"/>
          <w:szCs w:val="24"/>
          <w:u w:val="none"/>
        </w:rPr>
      </w:pPr>
      <w:r>
        <w:rPr>
          <w:rFonts w:cs="Arial" w:ascii="Times New Roman" w:hAnsi="Times New Roman"/>
          <w:color w:val="auto"/>
          <w:sz w:val="24"/>
          <w:szCs w:val="24"/>
          <w:u w:val="none"/>
        </w:rPr>
      </w:r>
    </w:p>
    <w:p>
      <w:pPr>
        <w:pStyle w:val="Normal"/>
        <w:widowControl w:val="false"/>
        <w:suppressAutoHyphens w:val="true"/>
        <w:spacing w:before="28" w:after="0"/>
        <w:jc w:val="both"/>
        <w:rPr>
          <w:rFonts w:ascii="Times New Roman" w:hAnsi="Times New Roman" w:cs="Arial"/>
          <w:color w:val="auto"/>
          <w:sz w:val="24"/>
          <w:szCs w:val="24"/>
          <w:u w:val="none"/>
        </w:rPr>
      </w:pPr>
      <w:r>
        <w:rPr>
          <w:rFonts w:cs="Arial" w:ascii="Times New Roman" w:hAnsi="Times New Roman"/>
          <w:color w:val="auto"/>
          <w:sz w:val="24"/>
          <w:szCs w:val="24"/>
          <w:u w:val="none"/>
        </w:rPr>
        <w:t>K návrhu rozhodnutí o námitkách uplatněných po veřejném projednání Územního plánu Osoblaha uplatnily svá stanoviska tyto dotčené orgány:</w:t>
      </w:r>
    </w:p>
    <w:p>
      <w:pPr>
        <w:pStyle w:val="NoSpacing"/>
        <w:widowControl w:val="false"/>
        <w:numPr>
          <w:ilvl w:val="0"/>
          <w:numId w:val="4"/>
        </w:numPr>
        <w:suppressAutoHyphens w:val="true"/>
        <w:bidi w:val="0"/>
        <w:spacing w:lineRule="auto" w:line="240" w:before="28" w:after="0"/>
        <w:ind w:left="340" w:right="0" w:hanging="340"/>
        <w:jc w:val="left"/>
        <w:rPr>
          <w:rFonts w:ascii="Times New Roman" w:hAnsi="Times New Roman" w:cs="Arial"/>
          <w:color w:val="auto"/>
          <w:sz w:val="24"/>
          <w:szCs w:val="24"/>
        </w:rPr>
      </w:pPr>
      <w:r>
        <w:rPr>
          <w:rFonts w:cs="Arial" w:ascii="Times New Roman" w:hAnsi="Times New Roman"/>
          <w:color w:val="auto"/>
          <w:sz w:val="24"/>
          <w:szCs w:val="24"/>
        </w:rPr>
        <w:t>Státní veterinární správa (č.j. SVS/2023/031567-T ze dne 27.2.2022)</w:t>
      </w:r>
    </w:p>
    <w:p>
      <w:pPr>
        <w:pStyle w:val="NoSpacing"/>
        <w:widowControl w:val="false"/>
        <w:numPr>
          <w:ilvl w:val="0"/>
          <w:numId w:val="0"/>
        </w:numPr>
        <w:suppressAutoHyphens w:val="true"/>
        <w:bidi w:val="0"/>
        <w:spacing w:lineRule="auto" w:line="240" w:before="28" w:after="0"/>
        <w:ind w:left="720" w:right="0" w:hanging="0"/>
        <w:jc w:val="left"/>
        <w:rPr>
          <w:rFonts w:ascii="Times New Roman" w:hAnsi="Times New Roman"/>
          <w:color w:val="auto"/>
          <w:sz w:val="24"/>
          <w:szCs w:val="24"/>
        </w:rPr>
      </w:pPr>
      <w:r>
        <w:rPr>
          <w:rFonts w:cs="Arial" w:ascii="Times New Roman" w:hAnsi="Times New Roman"/>
          <w:color w:val="auto"/>
          <w:sz w:val="24"/>
          <w:szCs w:val="24"/>
        </w:rPr>
        <w:t xml:space="preserve">- </w:t>
      </w:r>
      <w:r>
        <w:rPr>
          <w:rFonts w:cs="Arial" w:ascii="Times New Roman" w:hAnsi="Times New Roman"/>
          <w:color w:val="auto"/>
          <w:sz w:val="24"/>
          <w:szCs w:val="24"/>
        </w:rPr>
        <w:t>S předloženým návrhem rozhodnutí o námitkách k návrhu Územního plánu Osoblaha souhlasí;</w:t>
      </w:r>
    </w:p>
    <w:p>
      <w:pPr>
        <w:pStyle w:val="NoSpacing"/>
        <w:widowControl w:val="false"/>
        <w:numPr>
          <w:ilvl w:val="0"/>
          <w:numId w:val="4"/>
        </w:numPr>
        <w:suppressAutoHyphens w:val="true"/>
        <w:bidi w:val="0"/>
        <w:spacing w:lineRule="auto" w:line="240" w:before="28" w:after="0"/>
        <w:ind w:left="340" w:right="0" w:hanging="340"/>
        <w:jc w:val="both"/>
        <w:rPr>
          <w:rFonts w:ascii="Times New Roman" w:hAnsi="Times New Roman"/>
          <w:color w:val="auto"/>
          <w:sz w:val="24"/>
          <w:szCs w:val="24"/>
        </w:rPr>
      </w:pPr>
      <w:r>
        <w:rPr>
          <w:rFonts w:cs="Arial" w:ascii="Times New Roman" w:hAnsi="Times New Roman"/>
          <w:color w:val="auto"/>
          <w:sz w:val="24"/>
          <w:szCs w:val="24"/>
        </w:rPr>
        <w:t>Obvodní báňský úřad pro území krajů moravskoslezského a olomouckého (č.j. SBS 10098/</w:t>
      </w:r>
      <w:r>
        <w:rPr>
          <w:rFonts w:cs="Arial" w:ascii="Times New Roman" w:hAnsi="Times New Roman"/>
          <w:color w:val="auto"/>
          <w:sz w:val="24"/>
          <w:szCs w:val="24"/>
        </w:rPr>
        <w:t xml:space="preserve"> </w:t>
      </w:r>
      <w:r>
        <w:rPr>
          <w:rFonts w:cs="Arial" w:ascii="Times New Roman" w:hAnsi="Times New Roman"/>
          <w:color w:val="auto"/>
          <w:sz w:val="24"/>
          <w:szCs w:val="24"/>
        </w:rPr>
        <w:t>2023/</w:t>
      </w:r>
      <w:r>
        <w:rPr>
          <w:rFonts w:cs="Arial" w:ascii="Times New Roman" w:hAnsi="Times New Roman"/>
          <w:color w:val="auto"/>
          <w:sz w:val="24"/>
          <w:szCs w:val="24"/>
        </w:rPr>
        <w:t xml:space="preserve"> </w:t>
      </w:r>
      <w:r>
        <w:rPr>
          <w:rFonts w:cs="Arial" w:ascii="Times New Roman" w:hAnsi="Times New Roman"/>
          <w:color w:val="auto"/>
          <w:sz w:val="24"/>
          <w:szCs w:val="24"/>
        </w:rPr>
        <w:t>OBÚ-05 ze dne 2.3.2023)</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color w:val="auto"/>
          <w:sz w:val="24"/>
          <w:szCs w:val="24"/>
        </w:rPr>
      </w:pPr>
      <w:r>
        <w:rPr>
          <w:rFonts w:cs="Arial" w:ascii="Times New Roman" w:hAnsi="Times New Roman"/>
          <w:color w:val="auto"/>
          <w:sz w:val="24"/>
          <w:szCs w:val="24"/>
        </w:rPr>
        <w:t xml:space="preserve">- </w:t>
      </w:r>
      <w:r>
        <w:rPr>
          <w:rFonts w:cs="Arial" w:ascii="Times New Roman" w:hAnsi="Times New Roman"/>
          <w:color w:val="auto"/>
          <w:sz w:val="24"/>
          <w:szCs w:val="24"/>
        </w:rPr>
        <w:t>Uplatňuje stanovisko, ve kterém nemá připomínky;</w:t>
      </w:r>
    </w:p>
    <w:p>
      <w:pPr>
        <w:pStyle w:val="NoSpacing"/>
        <w:widowControl w:val="false"/>
        <w:numPr>
          <w:ilvl w:val="0"/>
          <w:numId w:val="4"/>
        </w:numPr>
        <w:suppressAutoHyphens w:val="true"/>
        <w:bidi w:val="0"/>
        <w:spacing w:lineRule="auto" w:line="240" w:before="28" w:after="0"/>
        <w:ind w:left="340" w:right="0" w:hanging="340"/>
        <w:jc w:val="both"/>
        <w:rPr>
          <w:rFonts w:ascii="Times New Roman" w:hAnsi="Times New Roman" w:cs="Arial"/>
          <w:color w:val="auto"/>
          <w:sz w:val="24"/>
          <w:szCs w:val="24"/>
        </w:rPr>
      </w:pPr>
      <w:r>
        <w:rPr>
          <w:rFonts w:cs="Arial" w:ascii="Times New Roman" w:hAnsi="Times New Roman"/>
          <w:color w:val="auto"/>
          <w:sz w:val="24"/>
          <w:szCs w:val="24"/>
        </w:rPr>
        <w:t>Ministerstvo životního prostředí (č.j. MZP/2023/580/282 ze dne 16.3.2023)</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color w:val="auto"/>
          <w:sz w:val="24"/>
          <w:szCs w:val="24"/>
        </w:rPr>
      </w:pPr>
      <w:r>
        <w:rPr>
          <w:rFonts w:cs="Arial" w:ascii="Times New Roman" w:hAnsi="Times New Roman"/>
          <w:color w:val="auto"/>
          <w:sz w:val="24"/>
          <w:szCs w:val="24"/>
        </w:rPr>
        <w:t xml:space="preserve">- </w:t>
      </w:r>
      <w:r>
        <w:rPr>
          <w:rFonts w:cs="Arial" w:ascii="Times New Roman" w:hAnsi="Times New Roman"/>
          <w:color w:val="auto"/>
          <w:sz w:val="24"/>
          <w:szCs w:val="24"/>
        </w:rPr>
        <w:t>Nemá žádné připomínky;</w:t>
      </w:r>
    </w:p>
    <w:p>
      <w:pPr>
        <w:pStyle w:val="NoSpacing"/>
        <w:widowControl w:val="false"/>
        <w:numPr>
          <w:ilvl w:val="0"/>
          <w:numId w:val="4"/>
        </w:numPr>
        <w:suppressAutoHyphens w:val="true"/>
        <w:bidi w:val="0"/>
        <w:spacing w:lineRule="auto" w:line="240" w:before="28" w:after="0"/>
        <w:ind w:left="340" w:right="0" w:hanging="340"/>
        <w:jc w:val="both"/>
        <w:rPr>
          <w:rFonts w:ascii="Times New Roman" w:hAnsi="Times New Roman" w:cs="Arial"/>
          <w:color w:val="auto"/>
          <w:sz w:val="24"/>
          <w:szCs w:val="24"/>
        </w:rPr>
      </w:pPr>
      <w:r>
        <w:rPr>
          <w:rFonts w:cs="Arial" w:ascii="Times New Roman" w:hAnsi="Times New Roman"/>
          <w:color w:val="auto"/>
          <w:sz w:val="24"/>
          <w:szCs w:val="24"/>
        </w:rPr>
        <w:t>Krajský úřad Moravskoslezského kraje Ostrava (stanovisko č.j. MSK 29713/2023 ze dne 20.3.2023)</w:t>
      </w:r>
    </w:p>
    <w:p>
      <w:pPr>
        <w:pStyle w:val="NoSpacing"/>
        <w:widowControl w:val="false"/>
        <w:numPr>
          <w:ilvl w:val="0"/>
          <w:numId w:val="0"/>
        </w:numPr>
        <w:suppressAutoHyphens w:val="true"/>
        <w:bidi w:val="0"/>
        <w:spacing w:lineRule="auto" w:line="240" w:before="28" w:after="0"/>
        <w:ind w:left="720" w:right="0" w:hanging="0"/>
        <w:jc w:val="both"/>
        <w:rPr>
          <w:rFonts w:ascii="Times New Roman" w:hAnsi="Times New Roman"/>
          <w:color w:val="auto"/>
          <w:sz w:val="24"/>
          <w:szCs w:val="24"/>
        </w:rPr>
      </w:pPr>
      <w:r>
        <w:rPr>
          <w:rFonts w:cs="Arial" w:ascii="Times New Roman" w:hAnsi="Times New Roman"/>
          <w:color w:val="auto"/>
          <w:sz w:val="24"/>
          <w:szCs w:val="24"/>
        </w:rPr>
        <w:t xml:space="preserve">- </w:t>
      </w:r>
      <w:r>
        <w:rPr>
          <w:rFonts w:cs="Arial" w:ascii="Times New Roman" w:hAnsi="Times New Roman"/>
          <w:color w:val="auto"/>
          <w:sz w:val="24"/>
          <w:szCs w:val="24"/>
        </w:rPr>
        <w:t>Krajský úřad k jejich vyhodnocení neuplatňuje žádné požadavky na doplnění nebo úpravu;</w:t>
      </w:r>
    </w:p>
    <w:p>
      <w:pPr>
        <w:pStyle w:val="NoSpacing"/>
        <w:widowControl w:val="false"/>
        <w:numPr>
          <w:ilvl w:val="0"/>
          <w:numId w:val="4"/>
        </w:numPr>
        <w:suppressAutoHyphens w:val="true"/>
        <w:bidi w:val="0"/>
        <w:spacing w:lineRule="auto" w:line="240" w:before="28" w:after="0"/>
        <w:ind w:left="340" w:right="0" w:hanging="340"/>
        <w:jc w:val="both"/>
        <w:rPr>
          <w:rFonts w:ascii="Times New Roman" w:hAnsi="Times New Roman" w:cs="Arial"/>
          <w:color w:val="auto"/>
          <w:sz w:val="24"/>
          <w:szCs w:val="24"/>
        </w:rPr>
      </w:pPr>
      <w:r>
        <w:rPr>
          <w:rFonts w:cs="Arial" w:ascii="Times New Roman" w:hAnsi="Times New Roman"/>
          <w:color w:val="auto"/>
          <w:sz w:val="24"/>
          <w:szCs w:val="24"/>
        </w:rPr>
        <w:t>Krajský úřad Moravskoslezského kraje Ostrava (koordinované stanovisko č.j. MSK 30632/2023 ze dne 21.3.2023)</w:t>
      </w:r>
    </w:p>
    <w:p>
      <w:pPr>
        <w:pStyle w:val="NoSpacing"/>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dle zákona č. 20/1987 Sb., o státní památkové péči, v platném znění, krajský úřad není dotčeným orgánem;</w:t>
      </w:r>
    </w:p>
    <w:p>
      <w:pPr>
        <w:pStyle w:val="NoSpacing"/>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dle zákona č. 13/1997 Sb., o pozemních komunikacích, v platném znění, veřejné zájmy, jejichž ochrana je v působnosti krajského úřadu, nejsou dotčeny;</w:t>
      </w:r>
    </w:p>
    <w:p>
      <w:pPr>
        <w:pStyle w:val="NoSpacing"/>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dle zákona č. 289/1995 Sb., lesní zákon v platném znění, veřejné zájmy, chráněné zákonem v působnosti krajského úřadu nejsou návrhem dotčeny;</w:t>
      </w:r>
    </w:p>
    <w:p>
      <w:pPr>
        <w:pStyle w:val="NoSpacing"/>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dle zákona č. 254/2001 Sb., vodní zákon v platném znění, krajský úřad není dotčeným orgánem a stanovisko nevydává;</w:t>
      </w:r>
    </w:p>
    <w:p>
      <w:pPr>
        <w:pStyle w:val="NoSpacing"/>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dle zákona č. 541/2022 Sb., o odpadech, v platném znění, krajský úřad není dotčeným orgánem a stanovisko nevydává;</w:t>
      </w:r>
    </w:p>
    <w:p>
      <w:pPr>
        <w:pStyle w:val="NoSpacing"/>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dle zákona č. 114/1992 Sb., o ochraně přírody a krajiny, v platném znění, z hlediska veřejných zájmů, které hájí, krajský úřad souhlasí s vypořádáním námitek a připomínek;</w:t>
      </w:r>
    </w:p>
    <w:p>
      <w:pPr>
        <w:pStyle w:val="ListParagraph"/>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dle zákona č. 334/1992 Sb., o ochraně zemědělského půdního fondu, v platném znění, krajský úřad s předloženým návrhem vyhodnocením námitek souhlasí;</w:t>
      </w:r>
    </w:p>
    <w:p>
      <w:pPr>
        <w:pStyle w:val="ListParagraph"/>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dle zákona č. 201/2012 Sb., o ochraně ovzduší, v platném znění, krajský úřad nemá námitky k návrhu rozhodnutí o námitkách a s předloženým souhlasí;</w:t>
      </w:r>
    </w:p>
    <w:p>
      <w:pPr>
        <w:pStyle w:val="ListParagraph"/>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dle zákona č. 224/2015, o prevenci závažných havárií, v platném znění, krajský úřad není dotčeným orgánem;</w:t>
      </w:r>
    </w:p>
    <w:p>
      <w:pPr>
        <w:pStyle w:val="ListParagraph"/>
        <w:widowControl w:val="false"/>
        <w:numPr>
          <w:ilvl w:val="0"/>
          <w:numId w:val="5"/>
        </w:numPr>
        <w:suppressAutoHyphens w:val="true"/>
        <w:bidi w:val="0"/>
        <w:spacing w:lineRule="auto" w:line="240" w:before="28" w:after="0"/>
        <w:ind w:left="510" w:right="0" w:hanging="170"/>
        <w:jc w:val="both"/>
        <w:rPr>
          <w:rFonts w:ascii="Times New Roman" w:hAnsi="Times New Roman" w:cs="Arial"/>
          <w:color w:val="auto"/>
          <w:sz w:val="24"/>
          <w:szCs w:val="24"/>
        </w:rPr>
      </w:pPr>
      <w:r>
        <w:rPr>
          <w:rFonts w:cs="Arial" w:ascii="Times New Roman" w:hAnsi="Times New Roman"/>
          <w:color w:val="auto"/>
          <w:sz w:val="24"/>
          <w:szCs w:val="24"/>
        </w:rPr>
        <w:t>Závěr: Krajský úřad posoudil návrh rozhodnutí o námitkách uplatněných v rámci veřejného projednání návrhu ÚP a vydal koordinované stanovisko, které je závazným podkladem pro opatření obecné povahy vydávané podle stavebního zákona.</w:t>
      </w:r>
    </w:p>
    <w:p>
      <w:pPr>
        <w:pStyle w:val="NoSpacing"/>
        <w:widowControl w:val="false"/>
        <w:numPr>
          <w:ilvl w:val="0"/>
          <w:numId w:val="4"/>
        </w:numPr>
        <w:suppressAutoHyphens w:val="true"/>
        <w:bidi w:val="0"/>
        <w:spacing w:lineRule="auto" w:line="240" w:before="28" w:after="0"/>
        <w:ind w:left="340" w:right="0" w:hanging="340"/>
        <w:jc w:val="left"/>
        <w:rPr>
          <w:rFonts w:ascii="Times New Roman" w:hAnsi="Times New Roman" w:cs="Arial"/>
          <w:color w:val="auto"/>
          <w:sz w:val="24"/>
          <w:szCs w:val="24"/>
        </w:rPr>
      </w:pPr>
      <w:r>
        <w:rPr>
          <w:rFonts w:cs="Arial" w:ascii="Times New Roman" w:hAnsi="Times New Roman"/>
          <w:color w:val="auto"/>
          <w:sz w:val="24"/>
          <w:szCs w:val="24"/>
        </w:rPr>
        <w:t>MÚ Krnov – OVZP – odpadové hospodářství (č.j. KRNOOVZP-31554/2023 vagj ze dne 24.3.2023)</w:t>
      </w:r>
    </w:p>
    <w:p>
      <w:pPr>
        <w:pStyle w:val="NoSpacing"/>
        <w:widowControl w:val="false"/>
        <w:numPr>
          <w:ilvl w:val="0"/>
          <w:numId w:val="0"/>
        </w:numPr>
        <w:suppressAutoHyphens w:val="true"/>
        <w:bidi w:val="0"/>
        <w:spacing w:lineRule="auto" w:line="240" w:before="28" w:after="0"/>
        <w:ind w:left="720" w:right="0" w:hanging="0"/>
        <w:jc w:val="left"/>
        <w:rPr>
          <w:rFonts w:ascii="Times New Roman" w:hAnsi="Times New Roman"/>
          <w:color w:val="auto"/>
          <w:sz w:val="24"/>
          <w:szCs w:val="24"/>
        </w:rPr>
      </w:pPr>
      <w:bookmarkStart w:id="13" w:name="_GoBack"/>
      <w:bookmarkEnd w:id="13"/>
      <w:r>
        <w:rPr>
          <w:rFonts w:cs="Arial" w:ascii="Times New Roman" w:hAnsi="Times New Roman"/>
          <w:color w:val="auto"/>
          <w:sz w:val="24"/>
          <w:szCs w:val="24"/>
        </w:rPr>
        <w:t xml:space="preserve">- </w:t>
      </w:r>
      <w:r>
        <w:rPr>
          <w:rFonts w:cs="Arial" w:ascii="Times New Roman" w:hAnsi="Times New Roman"/>
          <w:color w:val="auto"/>
          <w:sz w:val="24"/>
          <w:szCs w:val="24"/>
        </w:rPr>
        <w:t>Kladné stanovisko bez připomínek.</w:t>
      </w:r>
    </w:p>
    <w:p>
      <w:pPr>
        <w:pStyle w:val="Normal"/>
        <w:widowControl w:val="false"/>
        <w:suppressAutoHyphens w:val="true"/>
        <w:spacing w:before="28" w:after="0"/>
        <w:jc w:val="both"/>
        <w:rPr>
          <w:rFonts w:ascii="Times New Roman" w:hAnsi="Times New Roman" w:cs="Arial"/>
          <w:color w:val="auto"/>
          <w:sz w:val="24"/>
          <w:szCs w:val="24"/>
        </w:rPr>
      </w:pPr>
      <w:r>
        <w:rPr>
          <w:rFonts w:cs="Arial" w:ascii="Times New Roman" w:hAnsi="Times New Roman"/>
          <w:color w:val="auto"/>
          <w:sz w:val="24"/>
          <w:szCs w:val="24"/>
        </w:rPr>
        <w:t>Ostatní dotčené orgány svá stanoviska k návrhu rozhodnutí o námitkách v zákonné lhůtě (do 30 dnů od jeho obdržení) neuplatnily.</w:t>
      </w:r>
    </w:p>
    <w:p>
      <w:pPr>
        <w:pStyle w:val="NoSpacing"/>
        <w:widowControl w:val="false"/>
        <w:tabs>
          <w:tab w:val="left" w:pos="510" w:leader="none"/>
        </w:tabs>
        <w:suppressAutoHyphens w:val="true"/>
        <w:kinsoku w:val="true"/>
        <w:overflowPunct w:val="true"/>
        <w:autoSpaceDE w:val="true"/>
        <w:bidi w:val="0"/>
        <w:spacing w:lineRule="auto" w:line="240" w:before="28" w:after="0"/>
        <w:ind w:left="0" w:right="0" w:hanging="0"/>
        <w:jc w:val="both"/>
        <w:rPr>
          <w:rStyle w:val="Standardnpsmoodstavce"/>
          <w:rFonts w:ascii="Times New Roman" w:hAnsi="Times New Roman"/>
          <w:i/>
          <w:i/>
          <w:iCs/>
          <w:color w:val="auto"/>
          <w:kern w:val="2"/>
          <w:sz w:val="24"/>
          <w:szCs w:val="24"/>
          <w:lang w:eastAsia="cs-CZ"/>
        </w:rPr>
      </w:pPr>
      <w:r>
        <w:rPr>
          <w:rFonts w:eastAsia="Times New Roman" w:cs="Times New Roman" w:ascii="Times New Roman" w:hAnsi="Times New Roman"/>
          <w:b w:val="false"/>
          <w:bCs w:val="false"/>
          <w:i w:val="false"/>
          <w:iCs w:val="false"/>
          <w:caps w:val="false"/>
          <w:smallCaps w:val="false"/>
          <w:color w:val="auto"/>
          <w:sz w:val="24"/>
          <w:szCs w:val="24"/>
          <w:lang w:val="cs-CZ" w:bidi="ar-SA"/>
        </w:rPr>
      </w:r>
    </w:p>
    <w:p>
      <w:pPr>
        <w:pStyle w:val="Normal"/>
        <w:widowControl w:val="false"/>
        <w:tabs>
          <w:tab w:val="left" w:pos="510" w:leader="none"/>
        </w:tabs>
        <w:suppressAutoHyphens w:val="true"/>
        <w:kinsoku w:val="true"/>
        <w:overflowPunct w:val="true"/>
        <w:autoSpaceDE w:val="true"/>
        <w:bidi w:val="0"/>
        <w:spacing w:lineRule="auto" w:line="240" w:before="28" w:after="0"/>
        <w:ind w:left="0" w:right="0" w:hanging="0"/>
        <w:jc w:val="both"/>
        <w:rPr>
          <w:rStyle w:val="Standardnpsmoodstavce"/>
          <w:rFonts w:ascii="Times New Roman" w:hAnsi="Times New Roman" w:cs="Times New Roman"/>
          <w:b/>
          <w:b/>
          <w:color w:val="auto"/>
          <w:sz w:val="24"/>
          <w:szCs w:val="24"/>
        </w:rPr>
      </w:pPr>
      <w:r>
        <w:rPr>
          <w:rFonts w:cs="Times New Roman" w:ascii="Times New Roman" w:hAnsi="Times New Roman"/>
          <w:color w:val="FF0000"/>
          <w:lang w:eastAsia="cs-CZ"/>
        </w:rPr>
      </w:r>
    </w:p>
    <w:p>
      <w:pPr>
        <w:pStyle w:val="Normal"/>
        <w:widowControl/>
        <w:pBdr>
          <w:bottom w:val="single" w:sz="4" w:space="1" w:color="000000"/>
        </w:pBdr>
        <w:tabs>
          <w:tab w:val="left" w:pos="11156" w:leader="none"/>
        </w:tabs>
        <w:suppressAutoHyphens w:val="true"/>
        <w:ind w:left="275" w:right="0" w:hanging="263"/>
        <w:jc w:val="both"/>
        <w:rPr>
          <w:rFonts w:ascii="Times New Roman" w:hAnsi="Times New Roman"/>
          <w:color w:val="auto"/>
        </w:rPr>
      </w:pPr>
      <w:r>
        <w:rPr>
          <w:rFonts w:ascii="Times New Roman" w:hAnsi="Times New Roman"/>
          <w:b/>
          <w:bCs/>
          <w:color w:val="auto"/>
          <w:sz w:val="24"/>
          <w:szCs w:val="24"/>
          <w:highlight w:val="white"/>
        </w:rPr>
        <w:t>o</w:t>
      </w:r>
      <w:r>
        <w:rPr>
          <w:rFonts w:ascii="Times New Roman" w:hAnsi="Times New Roman"/>
          <w:b/>
          <w:bCs/>
          <w:color w:val="auto"/>
          <w:sz w:val="24"/>
          <w:szCs w:val="24"/>
          <w:highlight w:val="white"/>
        </w:rPr>
        <w:t>)</w:t>
      </w:r>
      <w:r>
        <w:rPr>
          <w:rFonts w:ascii="Times New Roman" w:hAnsi="Times New Roman"/>
          <w:b/>
          <w:bCs/>
          <w:color w:val="auto"/>
          <w:sz w:val="24"/>
          <w:szCs w:val="24"/>
          <w:highlight w:val="white"/>
        </w:rPr>
        <w:tab/>
      </w:r>
      <w:r>
        <w:rPr>
          <w:rStyle w:val="Standardnpsmoodstavce"/>
          <w:rFonts w:eastAsia="Times New Roman" w:cs="Times New Roman" w:ascii="Times New Roman" w:hAnsi="Times New Roman"/>
          <w:b/>
          <w:bCs/>
          <w:caps/>
          <w:color w:val="auto"/>
          <w:sz w:val="24"/>
          <w:szCs w:val="24"/>
          <w:highlight w:val="white"/>
          <w:u w:val="none"/>
          <w:lang w:bidi="ar-SA"/>
        </w:rPr>
        <w:t>VYHODNOCENÍ PŘIPOMÍNEK</w:t>
      </w:r>
    </w:p>
    <w:p>
      <w:pPr>
        <w:pStyle w:val="Normal"/>
        <w:widowControl/>
        <w:pBdr>
          <w:bottom w:val="single" w:sz="4" w:space="1" w:color="000000"/>
        </w:pBdr>
        <w:tabs>
          <w:tab w:val="left" w:pos="11156" w:leader="none"/>
        </w:tabs>
        <w:suppressAutoHyphens w:val="true"/>
        <w:ind w:left="12" w:right="0" w:hanging="0"/>
        <w:jc w:val="both"/>
        <w:rPr>
          <w:rFonts w:ascii="Times New Roman" w:hAnsi="Times New Roman"/>
          <w:color w:val="auto"/>
        </w:rPr>
      </w:pPr>
      <w:r>
        <w:rPr>
          <w:rFonts w:ascii="Times New Roman" w:hAnsi="Times New Roman"/>
          <w:color w:val="auto"/>
        </w:rPr>
      </w:r>
    </w:p>
    <w:p>
      <w:pPr>
        <w:pStyle w:val="Tlotextu"/>
        <w:widowControl w:val="false"/>
        <w:tabs>
          <w:tab w:val="left" w:pos="510" w:leader="none"/>
        </w:tabs>
        <w:suppressAutoHyphens w:val="true"/>
        <w:kinsoku w:val="true"/>
        <w:overflowPunct w:val="true"/>
        <w:autoSpaceDE w:val="true"/>
        <w:bidi w:val="0"/>
        <w:spacing w:lineRule="auto" w:line="240" w:before="0" w:after="62"/>
        <w:ind w:left="0" w:right="0" w:hanging="0"/>
        <w:jc w:val="both"/>
        <w:rPr>
          <w:rStyle w:val="Standardnpsmoodstavce"/>
          <w:rFonts w:ascii="Times New Roman" w:hAnsi="Times New Roman" w:eastAsia="Times New Roman" w:cs="Times New Roman"/>
          <w:b w:val="false"/>
          <w:b w:val="false"/>
          <w:bCs w:val="false"/>
          <w:i w:val="false"/>
          <w:i w:val="false"/>
          <w:iCs w:val="false"/>
          <w:caps w:val="false"/>
          <w:smallCaps w:val="false"/>
          <w:color w:val="auto"/>
          <w:kern w:val="2"/>
          <w:sz w:val="6"/>
          <w:szCs w:val="6"/>
          <w:lang w:val="cs-CZ" w:eastAsia="cs-CZ" w:bidi="ar-SA"/>
        </w:rPr>
      </w:pPr>
      <w:r>
        <w:rPr>
          <w:rFonts w:eastAsia="Times New Roman" w:cs="Times New Roman" w:ascii="Times New Roman" w:hAnsi="Times New Roman"/>
          <w:b w:val="false"/>
          <w:bCs w:val="false"/>
          <w:i w:val="false"/>
          <w:iCs w:val="false"/>
          <w:caps w:val="false"/>
          <w:smallCaps w:val="false"/>
          <w:color w:val="auto"/>
          <w:sz w:val="6"/>
          <w:szCs w:val="6"/>
          <w:lang w:val="cs-CZ" w:bidi="ar-SA"/>
        </w:rPr>
      </w:r>
    </w:p>
    <w:p>
      <w:pPr>
        <w:pStyle w:val="Tlotextu"/>
        <w:widowControl w:val="false"/>
        <w:tabs>
          <w:tab w:val="left" w:pos="510" w:leader="none"/>
        </w:tabs>
        <w:suppressAutoHyphens w:val="true"/>
        <w:kinsoku w:val="true"/>
        <w:overflowPunct w:val="true"/>
        <w:autoSpaceDE w:val="true"/>
        <w:bidi w:val="0"/>
        <w:spacing w:lineRule="auto" w:line="240" w:before="0" w:after="57"/>
        <w:ind w:left="0" w:right="0" w:hanging="0"/>
        <w:jc w:val="both"/>
        <w:rPr>
          <w:rFonts w:ascii="Times New Roman" w:hAnsi="Times New Roman" w:eastAsia="Times New Roman" w:cs="Times New Roman"/>
          <w:b w:val="false"/>
          <w:b w:val="false"/>
          <w:bCs w:val="false"/>
          <w:i w:val="false"/>
          <w:i w:val="false"/>
          <w:iCs w:val="false"/>
          <w:caps w:val="false"/>
          <w:smallCaps w:val="false"/>
          <w:color w:val="auto"/>
          <w:sz w:val="24"/>
          <w:szCs w:val="24"/>
          <w:lang w:val="cs-CZ" w:bidi="ar-SA"/>
        </w:rPr>
      </w:pP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K návrhu </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Územního plánu</w:t>
      </w:r>
      <w:r>
        <w:rPr>
          <w:rStyle w:val="Standardnpsmoodstavce"/>
          <w:rFonts w:eastAsia="Times New Roman" w:cs="Times New Roman" w:ascii="Times New Roman" w:hAnsi="Times New Roman"/>
          <w:b w:val="false"/>
          <w:bCs w:val="false"/>
          <w:i w:val="false"/>
          <w:iCs w:val="false"/>
          <w:caps w:val="false"/>
          <w:smallCaps w:val="false"/>
          <w:color w:val="auto"/>
          <w:kern w:val="2"/>
          <w:sz w:val="24"/>
          <w:szCs w:val="24"/>
          <w:highlight w:val="white"/>
          <w:lang w:val="cs-CZ" w:eastAsia="cs-CZ" w:bidi="ar-SA"/>
        </w:rPr>
        <w:t xml:space="preserve"> Osoblaha nebyly podány žádné připomínky.</w:t>
      </w:r>
    </w:p>
    <w:p>
      <w:pPr>
        <w:pStyle w:val="Normln"/>
        <w:keepNext w:val="true"/>
        <w:spacing w:lineRule="auto" w:line="240" w:before="0" w:after="0"/>
        <w:jc w:val="both"/>
        <w:rPr>
          <w:rStyle w:val="Standardnpsmoodstavce"/>
          <w:rFonts w:ascii="Times New Roman" w:hAnsi="Times New Roman" w:cs="Times New Roman"/>
          <w:b/>
          <w:b/>
          <w:color w:val="auto"/>
          <w:sz w:val="24"/>
          <w:szCs w:val="24"/>
        </w:rPr>
      </w:pPr>
      <w:r>
        <w:rPr>
          <w:rFonts w:eastAsia="Times New Roman" w:cs="Times New Roman" w:ascii="Times New Roman" w:hAnsi="Times New Roman"/>
          <w:b w:val="false"/>
          <w:bCs w:val="false"/>
          <w:color w:val="FF0000"/>
          <w:lang w:eastAsia="cs-CZ" w:bidi="ar-SA"/>
        </w:rPr>
      </w:r>
    </w:p>
    <w:p>
      <w:pPr>
        <w:pStyle w:val="Normln"/>
        <w:spacing w:lineRule="auto" w:line="240" w:before="0" w:after="0"/>
        <w:jc w:val="both"/>
        <w:rPr>
          <w:rStyle w:val="Standardnpsmoodstavce"/>
          <w:rFonts w:ascii="Times New Roman" w:hAnsi="Times New Roman" w:cs="Times New Roman"/>
          <w:b/>
          <w:b/>
          <w:color w:val="auto"/>
          <w:sz w:val="24"/>
          <w:szCs w:val="24"/>
        </w:rPr>
      </w:pPr>
      <w:r>
        <w:rPr>
          <w:rFonts w:eastAsia="Times New Roman" w:cs="Times New Roman" w:ascii="Times New Roman" w:hAnsi="Times New Roman"/>
          <w:b w:val="false"/>
          <w:bCs w:val="false"/>
          <w:color w:val="FF0000"/>
          <w:lang w:eastAsia="cs-CZ" w:bidi="ar-SA"/>
        </w:rPr>
      </w:r>
    </w:p>
    <w:p>
      <w:pPr>
        <w:pStyle w:val="Normln"/>
        <w:spacing w:lineRule="auto" w:line="240" w:before="0" w:after="0"/>
        <w:jc w:val="both"/>
        <w:rPr>
          <w:rStyle w:val="Standardnpsmoodstavce"/>
          <w:rFonts w:ascii="Times New Roman" w:hAnsi="Times New Roman" w:cs="Times New Roman"/>
          <w:b/>
          <w:b/>
          <w:color w:val="auto"/>
          <w:sz w:val="24"/>
          <w:szCs w:val="24"/>
        </w:rPr>
      </w:pPr>
      <w:r>
        <w:rPr>
          <w:rFonts w:eastAsia="Times New Roman" w:cs="Times New Roman" w:ascii="Times New Roman" w:hAnsi="Times New Roman"/>
          <w:b w:val="false"/>
          <w:bCs w:val="false"/>
          <w:color w:val="FF0000"/>
          <w:lang w:eastAsia="cs-CZ" w:bidi="ar-SA"/>
        </w:rPr>
      </w:r>
    </w:p>
    <w:p>
      <w:pPr>
        <w:pStyle w:val="Normal"/>
        <w:widowControl/>
        <w:pBdr>
          <w:bottom w:val="single" w:sz="4" w:space="1" w:color="000000"/>
        </w:pBdr>
        <w:tabs>
          <w:tab w:val="left" w:pos="11156" w:leader="none"/>
        </w:tabs>
        <w:suppressAutoHyphens w:val="true"/>
        <w:ind w:left="275" w:right="0" w:hanging="263"/>
        <w:jc w:val="both"/>
        <w:rPr>
          <w:rFonts w:ascii="Times New Roman" w:hAnsi="Times New Roman"/>
          <w:color w:val="auto"/>
        </w:rPr>
      </w:pPr>
      <w:r>
        <w:rPr>
          <w:rFonts w:ascii="Times New Roman" w:hAnsi="Times New Roman"/>
          <w:b/>
          <w:bCs/>
          <w:color w:val="auto"/>
          <w:sz w:val="24"/>
          <w:szCs w:val="24"/>
        </w:rPr>
        <w:t>p</w:t>
      </w:r>
      <w:r>
        <w:rPr>
          <w:rFonts w:ascii="Times New Roman" w:hAnsi="Times New Roman"/>
          <w:b/>
          <w:bCs/>
          <w:color w:val="auto"/>
          <w:sz w:val="24"/>
          <w:szCs w:val="24"/>
        </w:rPr>
        <w:t>)</w:t>
      </w:r>
      <w:r>
        <w:rPr>
          <w:rFonts w:ascii="Times New Roman" w:hAnsi="Times New Roman"/>
          <w:b/>
          <w:bCs/>
          <w:color w:val="auto"/>
          <w:sz w:val="24"/>
          <w:szCs w:val="24"/>
        </w:rPr>
        <w:tab/>
      </w:r>
      <w:r>
        <w:rPr>
          <w:rFonts w:ascii="Times New Roman" w:hAnsi="Times New Roman"/>
          <w:b/>
          <w:bCs/>
          <w:color w:val="auto"/>
          <w:sz w:val="24"/>
          <w:szCs w:val="24"/>
        </w:rPr>
        <w:t xml:space="preserve">VÝSLEDEK PŘEZKOUMÁNÍ </w:t>
      </w:r>
      <w:r>
        <w:rPr>
          <w:rFonts w:ascii="Times New Roman" w:hAnsi="Times New Roman"/>
          <w:b/>
          <w:bCs/>
          <w:caps/>
          <w:color w:val="auto"/>
          <w:sz w:val="24"/>
          <w:szCs w:val="24"/>
        </w:rPr>
        <w:t>územního plánu</w:t>
      </w:r>
      <w:r>
        <w:rPr>
          <w:rFonts w:ascii="Times New Roman" w:hAnsi="Times New Roman"/>
          <w:b/>
          <w:bCs/>
          <w:caps/>
          <w:color w:val="auto"/>
          <w:sz w:val="24"/>
          <w:szCs w:val="24"/>
        </w:rPr>
        <w:t xml:space="preserve"> </w:t>
      </w:r>
      <w:r>
        <w:rPr>
          <w:rFonts w:ascii="Times New Roman" w:hAnsi="Times New Roman"/>
          <w:b/>
          <w:bCs/>
          <w:caps/>
          <w:color w:val="auto"/>
          <w:sz w:val="24"/>
          <w:szCs w:val="24"/>
        </w:rPr>
        <w:t>PODLE § 53, ODST. 4</w:t>
      </w:r>
      <w:r>
        <w:rPr>
          <w:rFonts w:ascii="Times New Roman" w:hAnsi="Times New Roman"/>
          <w:b/>
          <w:bCs/>
          <w:caps/>
          <w:color w:val="auto"/>
          <w:sz w:val="24"/>
          <w:szCs w:val="24"/>
          <w:u w:val="none"/>
        </w:rPr>
        <w:t xml:space="preserve"> </w:t>
      </w:r>
      <w:r>
        <w:rPr>
          <w:rFonts w:ascii="Times New Roman" w:hAnsi="Times New Roman"/>
          <w:b/>
          <w:bCs/>
          <w:caps/>
          <w:color w:val="auto"/>
          <w:sz w:val="24"/>
          <w:szCs w:val="24"/>
          <w:u w:val="none"/>
        </w:rPr>
        <w:t xml:space="preserve">stavebního zákona </w:t>
      </w:r>
    </w:p>
    <w:p>
      <w:pPr>
        <w:pStyle w:val="Tlotextu"/>
        <w:suppressAutoHyphens w:val="true"/>
        <w:spacing w:before="0" w:after="62"/>
        <w:jc w:val="both"/>
        <w:rPr>
          <w:rFonts w:ascii="Times New Roman" w:hAnsi="Times New Roman" w:eastAsia="Times New Roman" w:cs="Times New Roman"/>
          <w:b w:val="false"/>
          <w:b w:val="false"/>
          <w:bCs w:val="false"/>
          <w:i w:val="false"/>
          <w:i w:val="false"/>
          <w:iCs w:val="false"/>
          <w:caps w:val="false"/>
          <w:smallCaps w:val="false"/>
          <w:color w:val="auto"/>
          <w:sz w:val="6"/>
          <w:szCs w:val="6"/>
          <w:lang w:val="cs-CZ" w:bidi="ar-SA"/>
        </w:rPr>
      </w:pPr>
      <w:r>
        <w:rPr>
          <w:rFonts w:eastAsia="Times New Roman" w:cs="Times New Roman" w:ascii="Times New Roman" w:hAnsi="Times New Roman"/>
          <w:b w:val="false"/>
          <w:bCs w:val="false"/>
          <w:i w:val="false"/>
          <w:iCs w:val="false"/>
          <w:caps w:val="false"/>
          <w:smallCaps w:val="false"/>
          <w:color w:val="auto"/>
          <w:sz w:val="6"/>
          <w:szCs w:val="6"/>
          <w:lang w:val="cs-CZ" w:bidi="ar-SA"/>
        </w:rPr>
      </w:r>
    </w:p>
    <w:p>
      <w:pPr>
        <w:pStyle w:val="Normal"/>
        <w:widowControl w:val="false"/>
        <w:suppressAutoHyphens w:val="true"/>
        <w:spacing w:before="57" w:after="0"/>
        <w:jc w:val="both"/>
        <w:rPr>
          <w:rFonts w:ascii="Times New Roman" w:hAnsi="Times New Roman"/>
          <w:color w:val="auto"/>
        </w:rPr>
      </w:pPr>
      <w:r>
        <w:rPr>
          <w:rFonts w:cs="Arial" w:ascii="Times New Roman" w:hAnsi="Times New Roman"/>
          <w:color w:val="auto"/>
          <w:sz w:val="24"/>
          <w:szCs w:val="24"/>
          <w:u w:val="none"/>
        </w:rPr>
        <w:t>V souladu s ustanovením §</w:t>
      </w:r>
      <w:r>
        <w:rPr>
          <w:rFonts w:cs="Arial" w:ascii="Times New Roman" w:hAnsi="Times New Roman"/>
          <w:color w:val="auto"/>
          <w:sz w:val="24"/>
          <w:szCs w:val="24"/>
          <w:u w:val="none"/>
        </w:rPr>
        <w:t> </w:t>
      </w:r>
      <w:r>
        <w:rPr>
          <w:rFonts w:cs="Arial" w:ascii="Times New Roman" w:hAnsi="Times New Roman"/>
          <w:color w:val="auto"/>
          <w:sz w:val="24"/>
          <w:szCs w:val="24"/>
          <w:u w:val="none"/>
        </w:rPr>
        <w:t>53 odst. 4, písm. a) až d) stavebního zákona pořizovatel přezkoumal návrh Územního plánu Osoblaha (dále v textu jen „územní plán“) a konstatoval následující:</w:t>
      </w:r>
    </w:p>
    <w:p>
      <w:pPr>
        <w:pStyle w:val="Normal"/>
        <w:widowControl w:val="false"/>
        <w:numPr>
          <w:ilvl w:val="0"/>
          <w:numId w:val="20"/>
        </w:numPr>
        <w:tabs>
          <w:tab w:val="left" w:pos="-283" w:leader="none"/>
          <w:tab w:val="left" w:pos="1" w:leader="none"/>
        </w:tabs>
        <w:suppressAutoHyphens w:val="true"/>
        <w:spacing w:before="57" w:after="0"/>
        <w:ind w:left="283" w:right="0" w:hanging="283"/>
        <w:jc w:val="both"/>
        <w:rPr>
          <w:rFonts w:ascii="Times New Roman" w:hAnsi="Times New Roman"/>
          <w:color w:val="auto"/>
        </w:rPr>
      </w:pPr>
      <w:r>
        <w:rPr>
          <w:rFonts w:cs="Arial" w:ascii="Times New Roman" w:hAnsi="Times New Roman"/>
          <w:color w:val="auto"/>
          <w:sz w:val="24"/>
          <w:szCs w:val="24"/>
          <w:u w:val="none"/>
        </w:rPr>
        <w:t>§ 53, odst. 4, písm. a) SZ – návrh územního plánu je v souladu s Politikou územního rozvoje ČR, v platném znění a je také v souladu se Zásadami územního rozvoje Moravskoslezského kraje, ve znění jejich pozdějších aktualizací č.1, 2a, 2b, 3, 4 a 5. Soulad návrhu územního plánu s oběma uvedenými dokumenty je podrobně vyhodnocen v textové části Odůvodnění územního plánu, v</w:t>
      </w:r>
      <w:r>
        <w:rPr>
          <w:rFonts w:cs="Arial" w:ascii="Times New Roman" w:hAnsi="Times New Roman"/>
          <w:color w:val="auto"/>
          <w:sz w:val="24"/>
          <w:szCs w:val="24"/>
          <w:u w:val="none"/>
        </w:rPr>
        <w:t> </w:t>
      </w:r>
      <w:r>
        <w:rPr>
          <w:rFonts w:cs="Arial" w:ascii="Times New Roman" w:hAnsi="Times New Roman"/>
          <w:color w:val="auto"/>
          <w:sz w:val="24"/>
          <w:szCs w:val="24"/>
          <w:u w:val="none"/>
        </w:rPr>
        <w:t>kapitole j), podkapitolách j1)</w:t>
      </w:r>
      <w:r>
        <w:rPr>
          <w:rFonts w:cs="Arial" w:ascii="Times New Roman" w:hAnsi="Times New Roman"/>
          <w:color w:val="auto"/>
          <w:sz w:val="24"/>
          <w:szCs w:val="24"/>
          <w:u w:val="none"/>
        </w:rPr>
        <w:t xml:space="preserve">, </w:t>
      </w:r>
      <w:r>
        <w:rPr>
          <w:rFonts w:cs="Arial" w:ascii="Times New Roman" w:hAnsi="Times New Roman"/>
          <w:color w:val="auto"/>
          <w:sz w:val="24"/>
          <w:szCs w:val="24"/>
          <w:u w:val="none"/>
        </w:rPr>
        <w:t>j2).</w:t>
      </w:r>
    </w:p>
    <w:p>
      <w:pPr>
        <w:pStyle w:val="Normal"/>
        <w:widowControl w:val="false"/>
        <w:numPr>
          <w:ilvl w:val="0"/>
          <w:numId w:val="20"/>
        </w:numPr>
        <w:tabs>
          <w:tab w:val="left" w:pos="-283" w:leader="none"/>
          <w:tab w:val="left" w:pos="1" w:leader="none"/>
        </w:tabs>
        <w:suppressAutoHyphens w:val="true"/>
        <w:spacing w:before="57" w:after="0"/>
        <w:ind w:left="283" w:right="0" w:hanging="283"/>
        <w:jc w:val="both"/>
        <w:rPr>
          <w:rFonts w:ascii="Times New Roman" w:hAnsi="Times New Roman" w:cs="Arial"/>
          <w:color w:val="auto"/>
          <w:sz w:val="24"/>
          <w:szCs w:val="24"/>
          <w:u w:val="none"/>
        </w:rPr>
      </w:pPr>
      <w:r>
        <w:rPr>
          <w:rFonts w:cs="Arial" w:ascii="Times New Roman" w:hAnsi="Times New Roman"/>
          <w:color w:val="auto"/>
          <w:sz w:val="24"/>
          <w:szCs w:val="24"/>
          <w:u w:val="none"/>
        </w:rPr>
        <w:t>§ 53, odst. 4, písm. b) SZ – návrh územního plánu je v souladu s cíli a úkoly územního plánování formulovanými v ustanoveních §</w:t>
      </w:r>
      <w:r>
        <w:rPr>
          <w:rFonts w:cs="Arial" w:ascii="Times New Roman" w:hAnsi="Times New Roman"/>
          <w:color w:val="auto"/>
          <w:sz w:val="24"/>
          <w:szCs w:val="24"/>
          <w:u w:val="none"/>
        </w:rPr>
        <w:t> </w:t>
      </w:r>
      <w:r>
        <w:rPr>
          <w:rFonts w:cs="Arial" w:ascii="Times New Roman" w:hAnsi="Times New Roman"/>
          <w:color w:val="auto"/>
          <w:sz w:val="24"/>
          <w:szCs w:val="24"/>
          <w:u w:val="none"/>
        </w:rPr>
        <w:t>18 a §</w:t>
      </w:r>
      <w:r>
        <w:rPr>
          <w:rFonts w:cs="Arial" w:ascii="Times New Roman" w:hAnsi="Times New Roman"/>
          <w:color w:val="auto"/>
          <w:sz w:val="24"/>
          <w:szCs w:val="24"/>
          <w:u w:val="none"/>
        </w:rPr>
        <w:t> </w:t>
      </w:r>
      <w:r>
        <w:rPr>
          <w:rFonts w:cs="Arial" w:ascii="Times New Roman" w:hAnsi="Times New Roman"/>
          <w:color w:val="auto"/>
          <w:sz w:val="24"/>
          <w:szCs w:val="24"/>
          <w:u w:val="none"/>
        </w:rPr>
        <w:t>19 stavebního zákona. Podrobně je tento soulad vyhodnocen v textové části Odůvodnění územního plánu, v kapitole k);</w:t>
      </w:r>
    </w:p>
    <w:p>
      <w:pPr>
        <w:pStyle w:val="Normal"/>
        <w:widowControl w:val="false"/>
        <w:numPr>
          <w:ilvl w:val="0"/>
          <w:numId w:val="20"/>
        </w:numPr>
        <w:tabs>
          <w:tab w:val="left" w:pos="-283" w:leader="none"/>
          <w:tab w:val="left" w:pos="1" w:leader="none"/>
        </w:tabs>
        <w:suppressAutoHyphens w:val="true"/>
        <w:spacing w:before="57" w:after="0"/>
        <w:ind w:left="283" w:right="0" w:hanging="283"/>
        <w:jc w:val="both"/>
        <w:rPr>
          <w:rFonts w:ascii="Times New Roman" w:hAnsi="Times New Roman" w:cs="Arial"/>
          <w:color w:val="auto"/>
          <w:sz w:val="24"/>
          <w:szCs w:val="24"/>
          <w:u w:val="none"/>
        </w:rPr>
      </w:pPr>
      <w:r>
        <w:rPr>
          <w:rFonts w:cs="Arial" w:ascii="Times New Roman" w:hAnsi="Times New Roman"/>
          <w:color w:val="auto"/>
          <w:sz w:val="24"/>
          <w:szCs w:val="24"/>
          <w:u w:val="none"/>
        </w:rPr>
        <w:t>§ 53, odst. 4, písm. c) SZ - návrh územního plánu je v souladu s požadavky stavebního zákona a jeho prováděcích právních předpisů. Podrobně je tento soulad vyhodnocen v textové části Odůvodnění územního plánu, v kapitole l);</w:t>
      </w:r>
    </w:p>
    <w:p>
      <w:pPr>
        <w:pStyle w:val="Normal"/>
        <w:widowControl w:val="false"/>
        <w:numPr>
          <w:ilvl w:val="0"/>
          <w:numId w:val="20"/>
        </w:numPr>
        <w:tabs>
          <w:tab w:val="left" w:pos="-283" w:leader="none"/>
          <w:tab w:val="left" w:pos="1" w:leader="none"/>
        </w:tabs>
        <w:suppressAutoHyphens w:val="true"/>
        <w:spacing w:before="57" w:after="0"/>
        <w:ind w:left="283" w:right="0" w:hanging="283"/>
        <w:jc w:val="both"/>
        <w:rPr>
          <w:rFonts w:ascii="Times New Roman" w:hAnsi="Times New Roman" w:cs="Arial"/>
          <w:color w:val="auto"/>
        </w:rPr>
      </w:pPr>
      <w:r>
        <w:rPr>
          <w:rStyle w:val="Standardnpsmoodstavce"/>
          <w:rFonts w:eastAsia="Times New Roman" w:cs="Arial" w:ascii="Times New Roman" w:hAnsi="Times New Roman"/>
          <w:b w:val="false"/>
          <w:bCs w:val="false"/>
          <w:color w:val="auto"/>
          <w:sz w:val="24"/>
          <w:szCs w:val="24"/>
          <w:u w:val="none"/>
          <w:lang w:eastAsia="cs-CZ" w:bidi="ar-SA"/>
        </w:rPr>
        <w:t>§ 53, odst. 4, písm. d) SZ - návrh územního plánu je v souladu s požadavky zvláštních právních předpisů a se stanovisky dotčených orgánů podle zvláštních právních předpisů. Podrobně je tento soulad vyhodnocen v textové části Odůvodnění územního plánu, v kapitole m).</w:t>
      </w:r>
    </w:p>
    <w:sectPr>
      <w:type w:val="nextPage"/>
      <w:pgSz w:w="11906" w:h="16838"/>
      <w:pgMar w:left="1134" w:right="1134" w:header="0" w:top="1134" w:footer="0" w:bottom="85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tarSymbol">
    <w:altName w:val="Arial Unicode MS"/>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swiss"/>
    <w:pitch w:val="variable"/>
  </w:font>
  <w:font w:name="Ubuntu">
    <w:charset w:val="01"/>
    <w:family w:val="auto"/>
    <w:pitch w:val="variable"/>
  </w:font>
  <w:font w:name="Symbol">
    <w:charset w:val="01"/>
    <w:family w:val="auto"/>
    <w:pitch w:val="default"/>
  </w:font>
  <w:font w:name="OpenSymbol">
    <w:altName w:val="Arial Unicode MS"/>
    <w:charset w:val="01"/>
    <w:family w:val="auto"/>
    <w:pitch w:val="default"/>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Courier New"/>
      </w:rPr>
    </w:lvl>
    <w:lvl w:ilvl="2">
      <w:start w:val="1"/>
      <w:numFmt w:val="bullet"/>
      <w:lvlText w:val="▪"/>
      <w:lvlJc w:val="left"/>
      <w:pPr>
        <w:tabs>
          <w:tab w:val="num" w:pos="1440"/>
        </w:tabs>
        <w:ind w:left="1440" w:hanging="360"/>
      </w:pPr>
      <w:rPr>
        <w:rFonts w:ascii="OpenSymbol" w:hAnsi="OpenSymbol" w:cs="OpenSymbol" w:hint="default"/>
        <w:rFonts w:cs="Courier New"/>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Courier New"/>
      </w:rPr>
    </w:lvl>
    <w:lvl w:ilvl="5">
      <w:start w:val="1"/>
      <w:numFmt w:val="bullet"/>
      <w:lvlText w:val="▪"/>
      <w:lvlJc w:val="left"/>
      <w:pPr>
        <w:tabs>
          <w:tab w:val="num" w:pos="2520"/>
        </w:tabs>
        <w:ind w:left="2520" w:hanging="360"/>
      </w:pPr>
      <w:rPr>
        <w:rFonts w:ascii="OpenSymbol" w:hAnsi="OpenSymbol" w:cs="OpenSymbol" w:hint="default"/>
        <w:rFonts w:cs="Courier New"/>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Courier New"/>
      </w:rPr>
    </w:lvl>
    <w:lvl w:ilvl="8">
      <w:start w:val="1"/>
      <w:numFmt w:val="bullet"/>
      <w:lvlText w:val="▪"/>
      <w:lvlJc w:val="left"/>
      <w:pPr>
        <w:tabs>
          <w:tab w:val="num" w:pos="3600"/>
        </w:tabs>
        <w:ind w:left="3600" w:hanging="360"/>
      </w:pPr>
      <w:rPr>
        <w:rFonts w:ascii="OpenSymbol" w:hAnsi="OpenSymbol" w:cs="OpenSymbol" w:hint="default"/>
        <w:rFonts w:cs="Courier New"/>
      </w:rPr>
    </w:lvl>
  </w:abstractNum>
  <w:abstractNum w:abstractNumId="2">
    <w:lvl w:ilvl="0">
      <w:start w:val="1"/>
      <w:numFmt w:val="decimal"/>
      <w:lvlText w:val="%1."/>
      <w:lvlJc w:val="left"/>
      <w:pPr>
        <w:tabs>
          <w:tab w:val="num" w:pos="709"/>
        </w:tabs>
        <w:ind w:left="720" w:hanging="360"/>
      </w:pPr>
      <w:rPr>
        <w:sz w:val="24"/>
        <w:szCs w:val="24"/>
        <w:rFonts w:ascii="Times New Roman" w:hAnsi="Times New Roman" w:eastAsia="Times New Roman" w:cs="Times New Roman"/>
      </w:rPr>
    </w:lvl>
  </w:abstractNum>
  <w:abstractNum w:abstractNumId="3">
    <w:lvl w:ilvl="0">
      <w:start w:val="1"/>
      <w:numFmt w:val="decimal"/>
      <w:lvlText w:val="%1."/>
      <w:lvlJc w:val="left"/>
      <w:pPr>
        <w:tabs>
          <w:tab w:val="num" w:pos="709"/>
        </w:tabs>
        <w:ind w:left="720" w:hanging="360"/>
      </w:pPr>
      <w:rPr>
        <w:rFonts w:ascii="Times New Roman" w:hAnsi="Times New Roman" w:eastAsia="SimSun" w:cs="Times New Roman"/>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8"/>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abstractNum w:abstractNumId="8">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Symbol" w:hAnsi="Symbol" w:cs="Symbol" w:hint="default"/>
        <w:sz w:val="18"/>
        <w:szCs w:val="18"/>
        <w:rFonts w:cs="StarSymbol;Arial Unicode MS"/>
      </w:rPr>
    </w:lvl>
    <w:lvl w:ilvl="2">
      <w:start w:val="1"/>
      <w:numFmt w:val="bullet"/>
      <w:lvlText w:val=""/>
      <w:lvlJc w:val="left"/>
      <w:pPr>
        <w:tabs>
          <w:tab w:val="num" w:pos="1440"/>
        </w:tabs>
        <w:ind w:left="1440" w:hanging="360"/>
      </w:pPr>
      <w:rPr>
        <w:rFonts w:ascii="Symbol" w:hAnsi="Symbol" w:cs="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Symbol" w:hAnsi="Symbol" w:cs="Symbol" w:hint="default"/>
        <w:sz w:val="18"/>
        <w:szCs w:val="18"/>
        <w:rFonts w:cs="StarSymbol;Arial Unicode MS"/>
      </w:rPr>
    </w:lvl>
    <w:lvl w:ilvl="5">
      <w:start w:val="1"/>
      <w:numFmt w:val="bullet"/>
      <w:lvlText w:val=""/>
      <w:lvlJc w:val="left"/>
      <w:pPr>
        <w:tabs>
          <w:tab w:val="num" w:pos="2520"/>
        </w:tabs>
        <w:ind w:left="2520" w:hanging="360"/>
      </w:pPr>
      <w:rPr>
        <w:rFonts w:ascii="Symbol" w:hAnsi="Symbol" w:cs="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Symbol" w:hAnsi="Symbol" w:cs="Symbol" w:hint="default"/>
        <w:sz w:val="18"/>
        <w:szCs w:val="18"/>
        <w:rFonts w:cs="StarSymbol;Arial Unicode MS"/>
      </w:rPr>
    </w:lvl>
    <w:lvl w:ilvl="8">
      <w:start w:val="1"/>
      <w:numFmt w:val="bullet"/>
      <w:lvlText w:val=""/>
      <w:lvlJc w:val="left"/>
      <w:pPr>
        <w:tabs>
          <w:tab w:val="num" w:pos="3600"/>
        </w:tabs>
        <w:ind w:left="3600" w:hanging="360"/>
      </w:pPr>
      <w:rPr>
        <w:rFonts w:ascii="Symbol" w:hAnsi="Symbol" w:cs="Symbol" w:hint="default"/>
        <w:sz w:val="18"/>
        <w:szCs w:val="18"/>
        <w:rFonts w:cs="StarSymbol;Arial Unicode MS"/>
      </w:rPr>
    </w:lvl>
  </w:abstractNum>
  <w:abstractNum w:abstractNumId="9">
    <w:lvl w:ilvl="0">
      <w:start w:val="1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Symbol" w:hAnsi="Symbol" w:cs="Symbol" w:hint="default"/>
        <w:sz w:val="18"/>
        <w:szCs w:val="18"/>
        <w:rFonts w:cs="StarSymbol;Arial Unicode MS"/>
      </w:rPr>
    </w:lvl>
    <w:lvl w:ilvl="2">
      <w:start w:val="1"/>
      <w:numFmt w:val="bullet"/>
      <w:lvlText w:val=""/>
      <w:lvlJc w:val="left"/>
      <w:pPr>
        <w:tabs>
          <w:tab w:val="num" w:pos="1440"/>
        </w:tabs>
        <w:ind w:left="1440" w:hanging="360"/>
      </w:pPr>
      <w:rPr>
        <w:rFonts w:ascii="Symbol" w:hAnsi="Symbol" w:cs="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Symbol" w:hAnsi="Symbol" w:cs="Symbol" w:hint="default"/>
        <w:sz w:val="18"/>
        <w:szCs w:val="18"/>
        <w:rFonts w:cs="StarSymbol;Arial Unicode MS"/>
      </w:rPr>
    </w:lvl>
    <w:lvl w:ilvl="5">
      <w:start w:val="1"/>
      <w:numFmt w:val="bullet"/>
      <w:lvlText w:val=""/>
      <w:lvlJc w:val="left"/>
      <w:pPr>
        <w:tabs>
          <w:tab w:val="num" w:pos="2520"/>
        </w:tabs>
        <w:ind w:left="2520" w:hanging="360"/>
      </w:pPr>
      <w:rPr>
        <w:rFonts w:ascii="Symbol" w:hAnsi="Symbol" w:cs="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Symbol" w:hAnsi="Symbol" w:cs="Symbol" w:hint="default"/>
        <w:sz w:val="18"/>
        <w:szCs w:val="18"/>
        <w:rFonts w:cs="StarSymbol;Arial Unicode MS"/>
      </w:rPr>
    </w:lvl>
    <w:lvl w:ilvl="8">
      <w:start w:val="1"/>
      <w:numFmt w:val="bullet"/>
      <w:lvlText w:val=""/>
      <w:lvlJc w:val="left"/>
      <w:pPr>
        <w:tabs>
          <w:tab w:val="num" w:pos="3600"/>
        </w:tabs>
        <w:ind w:left="3600" w:hanging="360"/>
      </w:pPr>
      <w:rPr>
        <w:rFonts w:ascii="Symbol" w:hAnsi="Symbol" w:cs="Symbol" w:hint="default"/>
        <w:sz w:val="18"/>
        <w:szCs w:val="18"/>
        <w:rFonts w:cs="StarSymbol;Arial Unicode MS"/>
      </w:rPr>
    </w:lvl>
  </w:abstractNum>
  <w:abstractNum w:abstractNumId="11">
    <w:lvl w:ilvl="0">
      <w:start w:val="8"/>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i/>
        <w:u w:val="none"/>
        <w:b w:val="false"/>
        <w:iCs/>
        <w:bCs w:val="false"/>
        <w:rFonts w:cs="OpenSymbol"/>
        <w:lang w:bidi="ar-SA"/>
      </w:rPr>
    </w:lvl>
    <w:lvl w:ilvl="1">
      <w:start w:val="1"/>
      <w:numFmt w:val="bullet"/>
      <w:lvlText w:val=""/>
      <w:lvlJc w:val="left"/>
      <w:pPr>
        <w:ind w:left="1080" w:hanging="360"/>
      </w:pPr>
      <w:rPr>
        <w:rFonts w:ascii="Symbol" w:hAnsi="Symbol" w:cs="Symbol" w:hint="default"/>
        <w:i/>
        <w:u w:val="none"/>
        <w:b w:val="false"/>
        <w:iCs/>
        <w:bCs w:val="false"/>
        <w:rFonts w:cs="OpenSymbol"/>
        <w:lang w:bidi="ar-SA"/>
      </w:rPr>
    </w:lvl>
    <w:lvl w:ilvl="2">
      <w:start w:val="1"/>
      <w:numFmt w:val="bullet"/>
      <w:lvlText w:val=""/>
      <w:lvlJc w:val="left"/>
      <w:pPr>
        <w:ind w:left="1440" w:hanging="360"/>
      </w:pPr>
      <w:rPr>
        <w:rFonts w:ascii="Symbol" w:hAnsi="Symbol" w:cs="Symbol" w:hint="default"/>
        <w:i/>
        <w:u w:val="none"/>
        <w:b w:val="false"/>
        <w:iCs/>
        <w:bCs w:val="false"/>
        <w:rFonts w:cs="OpenSymbol"/>
        <w:lang w:bidi="ar-SA"/>
      </w:rPr>
    </w:lvl>
    <w:lvl w:ilvl="3">
      <w:start w:val="1"/>
      <w:numFmt w:val="bullet"/>
      <w:lvlText w:val=""/>
      <w:lvlJc w:val="left"/>
      <w:pPr>
        <w:ind w:left="1800" w:hanging="360"/>
      </w:pPr>
      <w:rPr>
        <w:rFonts w:ascii="Symbol" w:hAnsi="Symbol" w:cs="Symbol" w:hint="default"/>
        <w:i/>
        <w:u w:val="none"/>
        <w:b w:val="false"/>
        <w:iCs/>
        <w:bCs w:val="false"/>
        <w:rFonts w:cs="OpenSymbol"/>
        <w:lang w:bidi="ar-SA"/>
      </w:rPr>
    </w:lvl>
    <w:lvl w:ilvl="4">
      <w:start w:val="1"/>
      <w:numFmt w:val="bullet"/>
      <w:lvlText w:val=""/>
      <w:lvlJc w:val="left"/>
      <w:pPr>
        <w:ind w:left="2160" w:hanging="360"/>
      </w:pPr>
      <w:rPr>
        <w:rFonts w:ascii="Symbol" w:hAnsi="Symbol" w:cs="Symbol" w:hint="default"/>
        <w:i/>
        <w:u w:val="none"/>
        <w:b w:val="false"/>
        <w:iCs/>
        <w:bCs w:val="false"/>
        <w:rFonts w:cs="OpenSymbol"/>
        <w:lang w:bidi="ar-SA"/>
      </w:rPr>
    </w:lvl>
    <w:lvl w:ilvl="5">
      <w:start w:val="1"/>
      <w:numFmt w:val="bullet"/>
      <w:lvlText w:val=""/>
      <w:lvlJc w:val="left"/>
      <w:pPr>
        <w:ind w:left="2520" w:hanging="360"/>
      </w:pPr>
      <w:rPr>
        <w:rFonts w:ascii="Symbol" w:hAnsi="Symbol" w:cs="Symbol" w:hint="default"/>
        <w:i/>
        <w:u w:val="none"/>
        <w:b w:val="false"/>
        <w:iCs/>
        <w:bCs w:val="false"/>
        <w:rFonts w:cs="OpenSymbol"/>
        <w:lang w:bidi="ar-SA"/>
      </w:rPr>
    </w:lvl>
    <w:lvl w:ilvl="6">
      <w:start w:val="1"/>
      <w:numFmt w:val="bullet"/>
      <w:lvlText w:val=""/>
      <w:lvlJc w:val="left"/>
      <w:pPr>
        <w:ind w:left="2880" w:hanging="360"/>
      </w:pPr>
      <w:rPr>
        <w:rFonts w:ascii="Symbol" w:hAnsi="Symbol" w:cs="Symbol" w:hint="default"/>
        <w:i/>
        <w:u w:val="none"/>
        <w:b w:val="false"/>
        <w:iCs/>
        <w:bCs w:val="false"/>
        <w:rFonts w:cs="OpenSymbol"/>
        <w:lang w:bidi="ar-SA"/>
      </w:rPr>
    </w:lvl>
    <w:lvl w:ilvl="7">
      <w:start w:val="1"/>
      <w:numFmt w:val="bullet"/>
      <w:lvlText w:val=""/>
      <w:lvlJc w:val="left"/>
      <w:pPr>
        <w:ind w:left="3240" w:hanging="360"/>
      </w:pPr>
      <w:rPr>
        <w:rFonts w:ascii="Symbol" w:hAnsi="Symbol" w:cs="Symbol" w:hint="default"/>
        <w:i/>
        <w:u w:val="none"/>
        <w:b w:val="false"/>
        <w:iCs/>
        <w:bCs w:val="false"/>
        <w:rFonts w:cs="OpenSymbol"/>
        <w:lang w:bidi="ar-SA"/>
      </w:rPr>
    </w:lvl>
    <w:lvl w:ilvl="8">
      <w:start w:val="1"/>
      <w:numFmt w:val="bullet"/>
      <w:lvlText w:val=""/>
      <w:lvlJc w:val="left"/>
      <w:pPr>
        <w:ind w:left="3600" w:hanging="360"/>
      </w:pPr>
      <w:rPr>
        <w:rFonts w:ascii="Symbol" w:hAnsi="Symbol" w:cs="Symbol" w:hint="default"/>
        <w:i/>
        <w:u w:val="none"/>
        <w:b w:val="false"/>
        <w:iCs/>
        <w:bCs w:val="false"/>
        <w:rFonts w:cs="OpenSymbol"/>
        <w:lang w:bidi="ar-SA"/>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36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5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Wingdings" w:hAnsi="Wingdings" w:cs="Wingdings" w:hint="default"/>
        <w:sz w:val="18"/>
        <w:szCs w:val="18"/>
        <w:rFonts w:cs="StarSymbol;Arial Unicode MS"/>
      </w:rPr>
    </w:lvl>
    <w:lvl w:ilvl="2">
      <w:start w:val="1"/>
      <w:numFmt w:val="bullet"/>
      <w:lvlText w:val=""/>
      <w:lvlJc w:val="left"/>
      <w:pPr>
        <w:tabs>
          <w:tab w:val="num" w:pos="1440"/>
        </w:tabs>
        <w:ind w:left="1440" w:hanging="360"/>
      </w:pPr>
      <w:rPr>
        <w:rFonts w:ascii="Wingdings" w:hAnsi="Wingdings" w:cs="Wingdings"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w:hAnsi="Wingdings" w:cs="Wingdings" w:hint="default"/>
        <w:sz w:val="18"/>
        <w:szCs w:val="18"/>
        <w:rFonts w:cs="StarSymbol;Arial Unicode MS"/>
      </w:rPr>
    </w:lvl>
    <w:lvl w:ilvl="5">
      <w:start w:val="1"/>
      <w:numFmt w:val="bullet"/>
      <w:lvlText w:val=""/>
      <w:lvlJc w:val="left"/>
      <w:pPr>
        <w:tabs>
          <w:tab w:val="num" w:pos="2520"/>
        </w:tabs>
        <w:ind w:left="2520" w:hanging="360"/>
      </w:pPr>
      <w:rPr>
        <w:rFonts w:ascii="Wingdings" w:hAnsi="Wingdings" w:cs="Wingdings"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w:hAnsi="Wingdings" w:cs="Wingdings" w:hint="default"/>
        <w:sz w:val="18"/>
        <w:szCs w:val="18"/>
        <w:rFonts w:cs="StarSymbol;Arial Unicode MS"/>
      </w:rPr>
    </w:lvl>
    <w:lvl w:ilvl="8">
      <w:start w:val="1"/>
      <w:numFmt w:val="bullet"/>
      <w:lvlText w:val=""/>
      <w:lvlJc w:val="left"/>
      <w:pPr>
        <w:tabs>
          <w:tab w:val="num" w:pos="3600"/>
        </w:tabs>
        <w:ind w:left="3600" w:hanging="360"/>
      </w:pPr>
      <w:rPr>
        <w:rFonts w:ascii="Wingdings" w:hAnsi="Wingdings" w:cs="Wingdings" w:hint="default"/>
        <w:sz w:val="18"/>
        <w:szCs w:val="18"/>
        <w:rFonts w:cs="StarSymbol;Arial Unicode MS"/>
      </w:r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4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cs-CZ"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cs-CZ" w:eastAsia="zh-CN" w:bidi="hi-IN"/>
    </w:rPr>
  </w:style>
  <w:style w:type="character" w:styleId="Standardnpsmoodstavce">
    <w:name w:val="Standardní písmo odstavce"/>
    <w:qFormat/>
    <w:rPr/>
  </w:style>
  <w:style w:type="character" w:styleId="Symbolyproslovn">
    <w:name w:val="Symboly pro číslování"/>
    <w:qFormat/>
    <w:rPr/>
  </w:style>
  <w:style w:type="character" w:styleId="Odrky">
    <w:name w:val="Odrážky"/>
    <w:qFormat/>
    <w:rPr>
      <w:rFonts w:ascii="StarSymbol;Arial Unicode MS" w:hAnsi="StarSymbol;Arial Unicode MS" w:eastAsia="StarSymbol;Arial Unicode MS" w:cs="StarSymbol;Arial Unicode MS"/>
      <w:sz w:val="18"/>
      <w:szCs w:val="18"/>
    </w:rPr>
  </w:style>
  <w:style w:type="character" w:styleId="Odkaznakoment">
    <w:name w:val="Odkaz na komentář"/>
    <w:qFormat/>
    <w:rPr>
      <w:sz w:val="16"/>
      <w:szCs w:val="16"/>
    </w:rPr>
  </w:style>
  <w:style w:type="character" w:styleId="Internetovodkaz">
    <w:name w:val="Internetový odkaz"/>
    <w:rPr>
      <w:color w:val="000080"/>
      <w:u w:val="single"/>
      <w:lang w:val="zxx" w:eastAsia="zxx" w:bidi="zxx"/>
    </w:rPr>
  </w:style>
  <w:style w:type="character" w:styleId="Navtveninternetovodkaz">
    <w:name w:val="Navštívený internetový odkaz"/>
    <w:rPr>
      <w:color w:val="800080"/>
      <w:u w:val="single"/>
    </w:rPr>
  </w:style>
  <w:style w:type="character" w:styleId="WWCharLFO21LVL2">
    <w:name w:val="WW_CharLFO21LVL2"/>
    <w:qFormat/>
    <w:rPr>
      <w:rFonts w:ascii="Courier New" w:hAnsi="Courier New" w:cs="Courier New"/>
    </w:rPr>
  </w:style>
  <w:style w:type="character" w:styleId="WWCharLFO21LVL3">
    <w:name w:val="WW_CharLFO21LVL3"/>
    <w:qFormat/>
    <w:rPr>
      <w:rFonts w:ascii="Wingdings" w:hAnsi="Wingdings"/>
    </w:rPr>
  </w:style>
  <w:style w:type="character" w:styleId="WWCharLFO21LVL4">
    <w:name w:val="WW_CharLFO21LVL4"/>
    <w:qFormat/>
    <w:rPr>
      <w:rFonts w:ascii="Symbol" w:hAnsi="Symbol"/>
    </w:rPr>
  </w:style>
  <w:style w:type="character" w:styleId="WWCharLFO21LVL5">
    <w:name w:val="WW_CharLFO21LVL5"/>
    <w:qFormat/>
    <w:rPr>
      <w:rFonts w:ascii="Courier New" w:hAnsi="Courier New" w:cs="Courier New"/>
    </w:rPr>
  </w:style>
  <w:style w:type="character" w:styleId="WWCharLFO21LVL6">
    <w:name w:val="WW_CharLFO21LVL6"/>
    <w:qFormat/>
    <w:rPr>
      <w:rFonts w:ascii="Wingdings" w:hAnsi="Wingdings"/>
    </w:rPr>
  </w:style>
  <w:style w:type="character" w:styleId="WWCharLFO21LVL7">
    <w:name w:val="WW_CharLFO21LVL7"/>
    <w:qFormat/>
    <w:rPr>
      <w:rFonts w:ascii="Symbol" w:hAnsi="Symbol"/>
    </w:rPr>
  </w:style>
  <w:style w:type="character" w:styleId="WWCharLFO21LVL8">
    <w:name w:val="WW_CharLFO21LVL8"/>
    <w:qFormat/>
    <w:rPr>
      <w:rFonts w:ascii="Courier New" w:hAnsi="Courier New" w:cs="Courier New"/>
    </w:rPr>
  </w:style>
  <w:style w:type="character" w:styleId="WWCharLFO21LVL9">
    <w:name w:val="WW_CharLFO21LVL9"/>
    <w:qFormat/>
    <w:rPr>
      <w:rFonts w:ascii="Wingdings" w:hAnsi="Wingdings"/>
    </w:rPr>
  </w:style>
  <w:style w:type="character" w:styleId="WWCharLFO3LVL1">
    <w:name w:val="WW_CharLFO3LVL1"/>
    <w:qFormat/>
    <w:rPr>
      <w:rFonts w:ascii="Times New Roman" w:hAnsi="Times New Roman" w:eastAsia="Times New Roman" w:cs="Times New Roman"/>
    </w:rPr>
  </w:style>
  <w:style w:type="character" w:styleId="Silnzdraznn">
    <w:name w:val="Silné zdůraznění"/>
    <w:qFormat/>
    <w:rPr>
      <w:b/>
      <w:bCs/>
    </w:rPr>
  </w:style>
  <w:style w:type="character" w:styleId="Standardnpsmoodstavce1">
    <w:name w:val="Standardní písmo odstavce1"/>
    <w:qFormat/>
    <w:rPr/>
  </w:style>
  <w:style w:type="character" w:styleId="Textfont">
    <w:name w:val="textfont"/>
    <w:basedOn w:val="Standardnpsmoodstavce1"/>
    <w:qFormat/>
    <w:rPr/>
  </w:style>
  <w:style w:type="character" w:styleId="WWCharLFO13LVL1">
    <w:name w:val="WW_CharLFO13LVL1"/>
    <w:qFormat/>
    <w:rPr>
      <w:rFonts w:ascii="Symbol" w:hAnsi="Symbol" w:cs="OpenSymbol"/>
      <w:b w:val="false"/>
      <w:bCs w:val="false"/>
      <w:i/>
      <w:iCs/>
      <w:u w:val="none"/>
      <w:lang w:bidi="ar-SA"/>
    </w:rPr>
  </w:style>
  <w:style w:type="character" w:styleId="WWCharLFO13LVL2">
    <w:name w:val="WW_CharLFO13LVL2"/>
    <w:qFormat/>
    <w:rPr>
      <w:rFonts w:ascii="Symbol" w:hAnsi="Symbol" w:cs="OpenSymbol"/>
      <w:b w:val="false"/>
      <w:bCs w:val="false"/>
      <w:i/>
      <w:iCs/>
      <w:u w:val="none"/>
      <w:lang w:bidi="ar-SA"/>
    </w:rPr>
  </w:style>
  <w:style w:type="character" w:styleId="WWCharLFO13LVL3">
    <w:name w:val="WW_CharLFO13LVL3"/>
    <w:qFormat/>
    <w:rPr>
      <w:rFonts w:ascii="Symbol" w:hAnsi="Symbol" w:cs="OpenSymbol"/>
      <w:b w:val="false"/>
      <w:bCs w:val="false"/>
      <w:i/>
      <w:iCs/>
      <w:u w:val="none"/>
      <w:lang w:bidi="ar-SA"/>
    </w:rPr>
  </w:style>
  <w:style w:type="character" w:styleId="WWCharLFO13LVL4">
    <w:name w:val="WW_CharLFO13LVL4"/>
    <w:qFormat/>
    <w:rPr>
      <w:rFonts w:ascii="Symbol" w:hAnsi="Symbol" w:cs="OpenSymbol"/>
      <w:b w:val="false"/>
      <w:bCs w:val="false"/>
      <w:i/>
      <w:iCs/>
      <w:u w:val="none"/>
      <w:lang w:bidi="ar-SA"/>
    </w:rPr>
  </w:style>
  <w:style w:type="character" w:styleId="WWCharLFO13LVL5">
    <w:name w:val="WW_CharLFO13LVL5"/>
    <w:qFormat/>
    <w:rPr>
      <w:rFonts w:ascii="Symbol" w:hAnsi="Symbol" w:cs="OpenSymbol"/>
      <w:b w:val="false"/>
      <w:bCs w:val="false"/>
      <w:i/>
      <w:iCs/>
      <w:u w:val="none"/>
      <w:lang w:bidi="ar-SA"/>
    </w:rPr>
  </w:style>
  <w:style w:type="character" w:styleId="WWCharLFO13LVL6">
    <w:name w:val="WW_CharLFO13LVL6"/>
    <w:qFormat/>
    <w:rPr>
      <w:rFonts w:ascii="Symbol" w:hAnsi="Symbol" w:cs="OpenSymbol"/>
      <w:b w:val="false"/>
      <w:bCs w:val="false"/>
      <w:i/>
      <w:iCs/>
      <w:u w:val="none"/>
      <w:lang w:bidi="ar-SA"/>
    </w:rPr>
  </w:style>
  <w:style w:type="character" w:styleId="WWCharLFO13LVL7">
    <w:name w:val="WW_CharLFO13LVL7"/>
    <w:qFormat/>
    <w:rPr>
      <w:rFonts w:ascii="Symbol" w:hAnsi="Symbol" w:cs="OpenSymbol"/>
      <w:b w:val="false"/>
      <w:bCs w:val="false"/>
      <w:i/>
      <w:iCs/>
      <w:u w:val="none"/>
      <w:lang w:bidi="ar-SA"/>
    </w:rPr>
  </w:style>
  <w:style w:type="character" w:styleId="WWCharLFO13LVL8">
    <w:name w:val="WW_CharLFO13LVL8"/>
    <w:qFormat/>
    <w:rPr>
      <w:rFonts w:ascii="Symbol" w:hAnsi="Symbol" w:cs="OpenSymbol"/>
      <w:b w:val="false"/>
      <w:bCs w:val="false"/>
      <w:i/>
      <w:iCs/>
      <w:u w:val="none"/>
      <w:lang w:bidi="ar-SA"/>
    </w:rPr>
  </w:style>
  <w:style w:type="character" w:styleId="WWCharLFO13LVL9">
    <w:name w:val="WW_CharLFO13LVL9"/>
    <w:qFormat/>
    <w:rPr>
      <w:rFonts w:ascii="Symbol" w:hAnsi="Symbol" w:cs="OpenSymbol"/>
      <w:b w:val="false"/>
      <w:bCs w:val="false"/>
      <w:i/>
      <w:iCs/>
      <w:u w:val="none"/>
      <w:lang w:bidi="ar-SA"/>
    </w:rPr>
  </w:style>
  <w:style w:type="character" w:styleId="WWCharLFO22LVL1">
    <w:name w:val="WW_CharLFO22LVL1"/>
    <w:qFormat/>
    <w:rPr>
      <w:rFonts w:ascii="Symbol" w:hAnsi="Symbol"/>
    </w:rPr>
  </w:style>
  <w:style w:type="character" w:styleId="WWCharLFO22LVL2">
    <w:name w:val="WW_CharLFO22LVL2"/>
    <w:qFormat/>
    <w:rPr>
      <w:rFonts w:ascii="Courier New" w:hAnsi="Courier New" w:cs="Courier New"/>
    </w:rPr>
  </w:style>
  <w:style w:type="character" w:styleId="WWCharLFO22LVL3">
    <w:name w:val="WW_CharLFO22LVL3"/>
    <w:qFormat/>
    <w:rPr>
      <w:rFonts w:ascii="Wingdings" w:hAnsi="Wingdings"/>
    </w:rPr>
  </w:style>
  <w:style w:type="character" w:styleId="WWCharLFO22LVL4">
    <w:name w:val="WW_CharLFO22LVL4"/>
    <w:qFormat/>
    <w:rPr>
      <w:rFonts w:ascii="Symbol" w:hAnsi="Symbol"/>
    </w:rPr>
  </w:style>
  <w:style w:type="character" w:styleId="WWCharLFO22LVL5">
    <w:name w:val="WW_CharLFO22LVL5"/>
    <w:qFormat/>
    <w:rPr>
      <w:rFonts w:ascii="Courier New" w:hAnsi="Courier New" w:cs="Courier New"/>
    </w:rPr>
  </w:style>
  <w:style w:type="character" w:styleId="WWCharLFO22LVL6">
    <w:name w:val="WW_CharLFO22LVL6"/>
    <w:qFormat/>
    <w:rPr>
      <w:rFonts w:ascii="Wingdings" w:hAnsi="Wingdings"/>
    </w:rPr>
  </w:style>
  <w:style w:type="character" w:styleId="WWCharLFO22LVL7">
    <w:name w:val="WW_CharLFO22LVL7"/>
    <w:qFormat/>
    <w:rPr>
      <w:rFonts w:ascii="Symbol" w:hAnsi="Symbol"/>
    </w:rPr>
  </w:style>
  <w:style w:type="character" w:styleId="WWCharLFO22LVL8">
    <w:name w:val="WW_CharLFO22LVL8"/>
    <w:qFormat/>
    <w:rPr>
      <w:rFonts w:ascii="Courier New" w:hAnsi="Courier New" w:cs="Courier New"/>
    </w:rPr>
  </w:style>
  <w:style w:type="character" w:styleId="WWCharLFO22LVL9">
    <w:name w:val="WW_CharLFO22LVL9"/>
    <w:qFormat/>
    <w:rPr>
      <w:rFonts w:ascii="Wingdings" w:hAnsi="Wingdings"/>
    </w:rPr>
  </w:style>
  <w:style w:type="character" w:styleId="WWCharLFO5LVL1">
    <w:name w:val="WW_CharLFO5LVL1"/>
    <w:qFormat/>
    <w:rPr>
      <w:rFonts w:ascii="Times New Roman" w:hAnsi="Times New Roman" w:cs="Times New Roman"/>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CharLFO6LVL1">
    <w:name w:val="WW_CharLFO6LVL1"/>
    <w:qFormat/>
    <w:rPr>
      <w:rFonts w:ascii="Times New Roman" w:hAnsi="Times New Roman" w:cs="Times New Roman"/>
    </w:rPr>
  </w:style>
  <w:style w:type="character" w:styleId="WW8Num31z0">
    <w:name w:val="WW8Num31z0"/>
    <w:qFormat/>
    <w:rPr>
      <w:rFonts w:ascii="Times New Roman" w:hAnsi="Times New Roman" w:eastAsia="Times New Roman" w:cs="Times New Roman"/>
      <w:sz w:val="24"/>
      <w:szCs w:val="24"/>
    </w:rPr>
  </w:style>
  <w:style w:type="character" w:styleId="WW8Num35z0">
    <w:name w:val="WW8Num35z0"/>
    <w:qFormat/>
    <w:rPr>
      <w:rFonts w:ascii="Times New Roman" w:hAnsi="Times New Roman" w:eastAsia="SimSun" w:cs="Times New Roman"/>
    </w:rPr>
  </w:style>
  <w:style w:type="character" w:styleId="Promnn">
    <w:name w:val="Proměnný"/>
    <w:qFormat/>
    <w:rPr>
      <w:i/>
      <w:iCs/>
    </w:rPr>
  </w:style>
  <w:style w:type="character" w:styleId="ListLabel2">
    <w:name w:val="ListLabel 2"/>
    <w:qFormat/>
    <w:rPr>
      <w:rFonts w:ascii="Arial" w:hAnsi="Arial" w:eastAsia="Calibri" w:cs="Arial"/>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Normln">
    <w:name w:val="Normální"/>
    <w:qFormat/>
    <w:pPr>
      <w:widowControl w:val="false"/>
      <w:suppressAutoHyphens w:val="true"/>
      <w:kinsoku w:val="true"/>
      <w:overflowPunct w:val="true"/>
      <w:autoSpaceDE w:val="true"/>
      <w:bidi w:val="0"/>
      <w:spacing w:before="0" w:after="57"/>
    </w:pPr>
    <w:rPr>
      <w:rFonts w:cs="Mangal" w:ascii="Liberation Serif" w:hAnsi="Liberation Serif" w:eastAsia="Noto Sans CJK SC Regular"/>
      <w:color w:val="auto"/>
      <w:kern w:val="2"/>
      <w:sz w:val="24"/>
      <w:szCs w:val="24"/>
      <w:lang w:eastAsia="zh-CN" w:bidi="hi-IN" w:val="cs-CZ"/>
    </w:rPr>
  </w:style>
  <w:style w:type="paragraph" w:styleId="Zkladntextodsazen3">
    <w:name w:val="Základní text odsazený 3"/>
    <w:basedOn w:val="Normln"/>
    <w:qFormat/>
    <w:pPr>
      <w:keepNext w:val="true"/>
      <w:suppressAutoHyphens w:val="true"/>
      <w:ind w:left="488" w:right="0" w:hanging="488"/>
      <w:jc w:val="both"/>
    </w:pPr>
    <w:rPr>
      <w:color w:val="FF3399"/>
    </w:rPr>
  </w:style>
  <w:style w:type="paragraph" w:styleId="Zkladntext">
    <w:name w:val="Základní text"/>
    <w:basedOn w:val="Normln"/>
    <w:qFormat/>
    <w:pPr>
      <w:suppressAutoHyphens w:val="true"/>
      <w:spacing w:lineRule="auto" w:line="288" w:before="0" w:after="140"/>
    </w:pPr>
    <w:rPr/>
  </w:style>
  <w:style w:type="paragraph" w:styleId="Zpat">
    <w:name w:val="Footer"/>
    <w:basedOn w:val="Normln"/>
    <w:pPr>
      <w:suppressLineNumbers/>
      <w:tabs>
        <w:tab w:val="center" w:pos="4819" w:leader="none"/>
        <w:tab w:val="right" w:pos="9638" w:leader="none"/>
      </w:tabs>
      <w:suppressAutoHyphens w:val="true"/>
    </w:pPr>
    <w:rPr/>
  </w:style>
  <w:style w:type="paragraph" w:styleId="Zkladntext22">
    <w:name w:val="Základní text 22"/>
    <w:basedOn w:val="Normln"/>
    <w:qFormat/>
    <w:pPr>
      <w:widowControl/>
      <w:suppressAutoHyphens w:val="true"/>
      <w:jc w:val="both"/>
    </w:pPr>
    <w:rPr>
      <w:rFonts w:eastAsia="Times New Roman" w:cs="SimSun"/>
    </w:rPr>
  </w:style>
  <w:style w:type="paragraph" w:styleId="Bezmezer">
    <w:name w:val="Bez mezer"/>
    <w:qFormat/>
    <w:pPr>
      <w:widowControl/>
      <w:kinsoku w:val="true"/>
      <w:overflowPunct w:val="true"/>
      <w:autoSpaceDE w:val="true"/>
      <w:bidi w:val="0"/>
    </w:pPr>
    <w:rPr>
      <w:rFonts w:ascii="Calibri" w:hAnsi="Calibri" w:eastAsia="Calibri" w:cs="Calibri"/>
      <w:color w:val="auto"/>
      <w:kern w:val="2"/>
      <w:sz w:val="22"/>
      <w:szCs w:val="22"/>
      <w:lang w:val="cs-CZ" w:bidi="ar-SA" w:eastAsia="zh-CN"/>
    </w:rPr>
  </w:style>
  <w:style w:type="paragraph" w:styleId="Zkladntext2">
    <w:name w:val="Základní text 2"/>
    <w:basedOn w:val="Normln"/>
    <w:qFormat/>
    <w:pPr>
      <w:suppressAutoHyphens w:val="true"/>
      <w:jc w:val="both"/>
    </w:pPr>
    <w:rPr>
      <w:color w:val="FF0000"/>
    </w:rPr>
  </w:style>
  <w:style w:type="paragraph" w:styleId="Zkladntextodsazen">
    <w:name w:val="Základní text odsazený"/>
    <w:basedOn w:val="Normln"/>
    <w:qFormat/>
    <w:pPr>
      <w:suppressAutoHyphens w:val="true"/>
      <w:spacing w:before="0" w:after="120"/>
      <w:ind w:left="283" w:right="0" w:hanging="0"/>
    </w:pPr>
    <w:rPr/>
  </w:style>
  <w:style w:type="paragraph" w:styleId="Obsahtabulky">
    <w:name w:val="Obsah tabulky"/>
    <w:basedOn w:val="Normln"/>
    <w:qFormat/>
    <w:pPr>
      <w:suppressLineNumbers/>
      <w:suppressAutoHyphens w:val="true"/>
    </w:pPr>
    <w:rPr/>
  </w:style>
  <w:style w:type="paragraph" w:styleId="Zkladntextprvnodsazen2">
    <w:name w:val="Základní text - první odsazený2"/>
    <w:basedOn w:val="Zkladntext"/>
    <w:qFormat/>
    <w:pPr>
      <w:widowControl/>
      <w:suppressAutoHyphens w:val="true"/>
      <w:spacing w:lineRule="auto" w:line="240" w:before="0" w:after="120"/>
      <w:ind w:left="0" w:right="0" w:firstLine="210"/>
      <w:jc w:val="both"/>
    </w:pPr>
    <w:rPr>
      <w:rFonts w:eastAsia="Times New Roman" w:cs="Times New Roman"/>
      <w:szCs w:val="20"/>
      <w:lang w:bidi="ar-SA"/>
    </w:rPr>
  </w:style>
  <w:style w:type="paragraph" w:styleId="Odrky1">
    <w:name w:val="odrážky"/>
    <w:basedOn w:val="Normln"/>
    <w:qFormat/>
    <w:pPr>
      <w:suppressAutoHyphens w:val="true"/>
      <w:spacing w:before="0" w:after="0"/>
      <w:ind w:left="284" w:right="0" w:hanging="284"/>
    </w:pPr>
    <w:rPr/>
  </w:style>
  <w:style w:type="paragraph" w:styleId="Odstavecseseznamem">
    <w:name w:val="Odstavec se seznamem"/>
    <w:basedOn w:val="Normln"/>
    <w:qFormat/>
    <w:pPr>
      <w:suppressAutoHyphens w:val="true"/>
      <w:spacing w:before="0" w:after="0"/>
      <w:ind w:left="720" w:right="0" w:hanging="0"/>
    </w:pPr>
    <w:rPr/>
  </w:style>
  <w:style w:type="paragraph" w:styleId="NoSpacing">
    <w:name w:val="No Spacing"/>
    <w:qFormat/>
    <w:pPr>
      <w:widowControl/>
      <w:kinsoku w:val="true"/>
      <w:overflowPunct w:val="true"/>
      <w:autoSpaceDE w:val="true"/>
      <w:bidi w:val="0"/>
      <w:spacing w:lineRule="auto" w:line="240" w:before="0" w:after="0"/>
      <w:jc w:val="left"/>
    </w:pPr>
    <w:rPr>
      <w:rFonts w:ascii="Liberation Serif" w:hAnsi="Liberation Serif" w:eastAsia="Noto Sans CJK SC Regular" w:cs="FreeSans"/>
      <w:color w:val="auto"/>
      <w:kern w:val="2"/>
      <w:sz w:val="24"/>
      <w:szCs w:val="24"/>
      <w:lang w:val="cs-CZ" w:eastAsia="zh-CN" w:bidi="hi-IN"/>
    </w:rPr>
  </w:style>
  <w:style w:type="paragraph" w:styleId="ListParagraph">
    <w:name w:val="List Paragraph"/>
    <w:basedOn w:val="Normln"/>
    <w:qFormat/>
    <w:pPr>
      <w:suppressAutoHyphens w:val="true"/>
      <w:spacing w:before="0" w:after="0"/>
      <w:ind w:left="720" w:right="0" w:hanging="0"/>
    </w:pPr>
    <w:rPr>
      <w:rFonts w:eastAsia="Calibri"/>
      <w:sz w:val="20"/>
      <w:szCs w:val="20"/>
    </w:rPr>
  </w:style>
  <w:style w:type="paragraph" w:styleId="Zhlav">
    <w:name w:val="Header"/>
    <w:basedOn w:val="Normal"/>
    <w:pPr>
      <w:suppressLineNumbers/>
      <w:tabs>
        <w:tab w:val="center" w:pos="4819" w:leader="none"/>
        <w:tab w:val="right" w:pos="9638" w:leader="none"/>
      </w:tabs>
    </w:pPr>
    <w:rPr/>
  </w:style>
  <w:style w:type="numbering" w:styleId="WW8Num7">
    <w:name w:val="WW8Num7"/>
    <w:qFormat/>
  </w:style>
  <w:style w:type="numbering" w:styleId="WW8Num31">
    <w:name w:val="WW8Num31"/>
    <w:qFormat/>
  </w:style>
  <w:style w:type="numbering" w:styleId="WW8Num35">
    <w:name w:val="WW8Num3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nov.cz/" TargetMode="External"/><Relationship Id="rId3" Type="http://schemas.openxmlformats.org/officeDocument/2006/relationships/hyperlink" Target="http://www.osoblaha.cz/" TargetMode="External"/><Relationship Id="rId4" Type="http://schemas.openxmlformats.org/officeDocument/2006/relationships/hyperlink" Target="http://www.krnov.cz/" TargetMode="External"/><Relationship Id="rId5" Type="http://schemas.openxmlformats.org/officeDocument/2006/relationships/hyperlink" Target="http://www.osoblaha.cz/" TargetMode="External"/><Relationship Id="rId6" Type="http://schemas.openxmlformats.org/officeDocument/2006/relationships/hyperlink" Target="http://www.krnov.cz/" TargetMode="External"/><Relationship Id="rId7" Type="http://schemas.openxmlformats.org/officeDocument/2006/relationships/hyperlink" Target="http://www.osoblaha.cz/"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604</TotalTime>
  <Application>LibreOffice/6.0.7.3$Linux_X86_64 LibreOffice_project/00m0$Build-3</Application>
  <Pages>203</Pages>
  <Words>108851</Words>
  <Characters>659714</Characters>
  <CharactersWithSpaces>765598</CharactersWithSpaces>
  <Paragraphs>4286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2018-10-26T14:49:50Z</dcterms:created>
  <dc:creator/>
  <dc:description/>
  <dc:language>cs-CZ</dc:language>
  <cp:lastModifiedBy/>
  <cp:lastPrinted>2019-07-23T22:07:18Z</cp:lastPrinted>
  <dcterms:modified xsi:type="dcterms:W3CDTF">2023-11-05T21:31:18Z</dcterms:modified>
  <cp:revision>119</cp:revision>
  <dc:subject/>
  <dc:title/>
</cp:coreProperties>
</file>